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18" w:rsidRPr="00695839" w:rsidRDefault="00241B18" w:rsidP="00695839">
      <w:pPr>
        <w:widowControl w:val="0"/>
        <w:ind w:left="5245"/>
        <w:jc w:val="left"/>
        <w:rPr>
          <w:b/>
        </w:rPr>
      </w:pPr>
      <w:bookmarkStart w:id="0" w:name="_Toc488727334"/>
      <w:r w:rsidRPr="00695839">
        <w:rPr>
          <w:b/>
        </w:rPr>
        <w:t>УТВЕРЖДАЮ</w:t>
      </w:r>
    </w:p>
    <w:p w:rsidR="00241B18" w:rsidRPr="00241B18" w:rsidRDefault="00241B18" w:rsidP="00695839">
      <w:pPr>
        <w:widowControl w:val="0"/>
        <w:ind w:left="5245"/>
        <w:jc w:val="left"/>
      </w:pPr>
      <w:r w:rsidRPr="00241B18">
        <w:t>Директор</w:t>
      </w:r>
    </w:p>
    <w:p w:rsidR="00241B18" w:rsidRPr="00241B18" w:rsidRDefault="00241B18" w:rsidP="00695839">
      <w:pPr>
        <w:widowControl w:val="0"/>
        <w:ind w:left="5245"/>
        <w:jc w:val="left"/>
      </w:pPr>
      <w:r w:rsidRPr="00241B18">
        <w:t>ФГУП «Московский эндокринный завод»</w:t>
      </w:r>
    </w:p>
    <w:p w:rsidR="00241B18" w:rsidRPr="00241B18" w:rsidRDefault="00241B18" w:rsidP="00695839">
      <w:pPr>
        <w:widowControl w:val="0"/>
        <w:ind w:left="5245"/>
        <w:jc w:val="left"/>
      </w:pPr>
    </w:p>
    <w:p w:rsidR="00241B18" w:rsidRPr="00241B18" w:rsidRDefault="00241B18" w:rsidP="00695839">
      <w:pPr>
        <w:widowControl w:val="0"/>
        <w:ind w:left="5245"/>
        <w:jc w:val="left"/>
      </w:pPr>
      <w:r w:rsidRPr="00241B18">
        <w:t xml:space="preserve">_____________________  М.Ю. Фонарёв  </w:t>
      </w:r>
    </w:p>
    <w:p w:rsidR="00241B18" w:rsidRPr="00241B18" w:rsidRDefault="00241B18" w:rsidP="00695839">
      <w:pPr>
        <w:widowControl w:val="0"/>
        <w:ind w:left="5245"/>
        <w:jc w:val="left"/>
      </w:pPr>
    </w:p>
    <w:p w:rsidR="00241B18" w:rsidRPr="00241B18" w:rsidRDefault="00241B18" w:rsidP="00695839">
      <w:pPr>
        <w:widowControl w:val="0"/>
        <w:ind w:left="5245"/>
        <w:jc w:val="left"/>
      </w:pPr>
      <w:r w:rsidRPr="00ED3DA3">
        <w:rPr>
          <w:u w:val="single"/>
        </w:rPr>
        <w:t>«</w:t>
      </w:r>
      <w:r w:rsidR="009A7258">
        <w:rPr>
          <w:u w:val="single"/>
        </w:rPr>
        <w:t>28</w:t>
      </w:r>
      <w:r w:rsidRPr="00ED3DA3">
        <w:rPr>
          <w:u w:val="single"/>
        </w:rPr>
        <w:t>»</w:t>
      </w:r>
      <w:r w:rsidR="00181279" w:rsidRPr="00ED3DA3">
        <w:rPr>
          <w:u w:val="single"/>
        </w:rPr>
        <w:t xml:space="preserve"> февраля</w:t>
      </w:r>
      <w:r w:rsidRPr="00241B18">
        <w:t xml:space="preserve"> 2017 г.</w:t>
      </w:r>
    </w:p>
    <w:p w:rsidR="00241B18" w:rsidRPr="00241B18" w:rsidRDefault="00241B18" w:rsidP="00241B18">
      <w:pPr>
        <w:widowControl w:val="0"/>
        <w:ind w:left="5245"/>
        <w:jc w:val="center"/>
      </w:pPr>
    </w:p>
    <w:p w:rsidR="00241B18" w:rsidRPr="00241B18" w:rsidRDefault="00241B18" w:rsidP="00241B18">
      <w:pPr>
        <w:widowControl w:val="0"/>
        <w:spacing w:after="60"/>
        <w:ind w:left="5245"/>
        <w:jc w:val="center"/>
      </w:pPr>
    </w:p>
    <w:p w:rsidR="00241B18" w:rsidRPr="00241B18" w:rsidRDefault="00241B18" w:rsidP="00241B18">
      <w:pPr>
        <w:widowControl w:val="0"/>
        <w:jc w:val="center"/>
        <w:rPr>
          <w:b/>
        </w:rPr>
      </w:pPr>
      <w:bookmarkStart w:id="1" w:name="_Toc15890874"/>
      <w:bookmarkStart w:id="2" w:name="_Toc125781968"/>
    </w:p>
    <w:p w:rsidR="00241B18" w:rsidRPr="00241B18" w:rsidRDefault="00241B18" w:rsidP="00241B18">
      <w:pPr>
        <w:widowControl w:val="0"/>
        <w:jc w:val="center"/>
        <w:rPr>
          <w:b/>
        </w:rPr>
      </w:pPr>
    </w:p>
    <w:p w:rsidR="00241B18" w:rsidRPr="00241B18" w:rsidRDefault="00241B18" w:rsidP="00241B18">
      <w:pPr>
        <w:widowControl w:val="0"/>
        <w:jc w:val="center"/>
        <w:rPr>
          <w:b/>
        </w:rPr>
      </w:pPr>
    </w:p>
    <w:p w:rsidR="00241B18" w:rsidRPr="00241B18" w:rsidRDefault="00241B18" w:rsidP="00241B18">
      <w:pPr>
        <w:widowControl w:val="0"/>
        <w:jc w:val="center"/>
        <w:rPr>
          <w:b/>
        </w:rPr>
      </w:pPr>
    </w:p>
    <w:p w:rsidR="00241B18" w:rsidRPr="00241B18" w:rsidRDefault="00241B18" w:rsidP="00241B18">
      <w:pPr>
        <w:widowControl w:val="0"/>
        <w:jc w:val="center"/>
        <w:rPr>
          <w:b/>
        </w:rPr>
      </w:pPr>
    </w:p>
    <w:p w:rsidR="00241B18" w:rsidRPr="00241B18" w:rsidRDefault="00241B18" w:rsidP="00241B18">
      <w:pPr>
        <w:widowControl w:val="0"/>
        <w:jc w:val="center"/>
        <w:rPr>
          <w:b/>
        </w:rPr>
      </w:pPr>
    </w:p>
    <w:p w:rsidR="00241B18" w:rsidRPr="00241B18" w:rsidRDefault="00241B18" w:rsidP="00241B18">
      <w:pPr>
        <w:widowControl w:val="0"/>
        <w:jc w:val="center"/>
        <w:rPr>
          <w:b/>
        </w:rPr>
      </w:pPr>
    </w:p>
    <w:p w:rsidR="00241B18" w:rsidRPr="00241B18" w:rsidRDefault="00241B18" w:rsidP="00241B18">
      <w:pPr>
        <w:widowControl w:val="0"/>
        <w:jc w:val="center"/>
        <w:rPr>
          <w:b/>
        </w:rPr>
      </w:pPr>
    </w:p>
    <w:p w:rsidR="00241B18" w:rsidRPr="00241B18" w:rsidRDefault="00241B18" w:rsidP="00241B18">
      <w:pPr>
        <w:widowControl w:val="0"/>
        <w:jc w:val="center"/>
        <w:rPr>
          <w:b/>
        </w:rPr>
      </w:pPr>
    </w:p>
    <w:p w:rsidR="00241B18" w:rsidRPr="00241B18" w:rsidRDefault="00241B18" w:rsidP="00241B18">
      <w:pPr>
        <w:widowControl w:val="0"/>
        <w:jc w:val="center"/>
        <w:rPr>
          <w:b/>
        </w:rPr>
      </w:pPr>
    </w:p>
    <w:p w:rsidR="00241B18" w:rsidRPr="00241B18" w:rsidRDefault="00241B18" w:rsidP="00241B18">
      <w:pPr>
        <w:widowControl w:val="0"/>
        <w:jc w:val="center"/>
        <w:rPr>
          <w:b/>
        </w:rPr>
      </w:pPr>
    </w:p>
    <w:p w:rsidR="00241B18" w:rsidRPr="00241B18" w:rsidRDefault="00241B18" w:rsidP="00241B18">
      <w:pPr>
        <w:widowControl w:val="0"/>
        <w:spacing w:line="360" w:lineRule="auto"/>
        <w:jc w:val="center"/>
        <w:rPr>
          <w:b/>
        </w:rPr>
      </w:pPr>
      <w:r w:rsidRPr="00241B18">
        <w:rPr>
          <w:b/>
        </w:rPr>
        <w:t>ДОКУМЕНТАЦИЯ ОБ АУКЦИОНЕ</w:t>
      </w:r>
    </w:p>
    <w:p w:rsidR="00695839" w:rsidRDefault="00241B18" w:rsidP="00241B18">
      <w:pPr>
        <w:keepNext/>
        <w:keepLines/>
        <w:widowControl w:val="0"/>
        <w:suppressLineNumbers/>
        <w:tabs>
          <w:tab w:val="left" w:pos="5460"/>
        </w:tabs>
        <w:suppressAutoHyphens/>
        <w:jc w:val="center"/>
        <w:outlineLvl w:val="0"/>
        <w:rPr>
          <w:b/>
        </w:rPr>
      </w:pPr>
      <w:r w:rsidRPr="00241B18">
        <w:rPr>
          <w:b/>
        </w:rPr>
        <w:t xml:space="preserve">в электронной форме </w:t>
      </w:r>
    </w:p>
    <w:p w:rsidR="00695839" w:rsidRDefault="00695839" w:rsidP="00241B18">
      <w:pPr>
        <w:keepNext/>
        <w:keepLines/>
        <w:widowControl w:val="0"/>
        <w:suppressLineNumbers/>
        <w:tabs>
          <w:tab w:val="left" w:pos="5460"/>
        </w:tabs>
        <w:suppressAutoHyphens/>
        <w:jc w:val="center"/>
        <w:outlineLvl w:val="0"/>
        <w:rPr>
          <w:b/>
        </w:rPr>
      </w:pPr>
    </w:p>
    <w:p w:rsidR="00232452" w:rsidRDefault="00241B18" w:rsidP="00241B18">
      <w:pPr>
        <w:keepNext/>
        <w:keepLines/>
        <w:widowControl w:val="0"/>
        <w:suppressLineNumbers/>
        <w:tabs>
          <w:tab w:val="left" w:pos="5460"/>
        </w:tabs>
        <w:suppressAutoHyphens/>
        <w:jc w:val="center"/>
        <w:outlineLvl w:val="0"/>
        <w:rPr>
          <w:b/>
          <w:kern w:val="28"/>
        </w:rPr>
      </w:pPr>
      <w:r w:rsidRPr="00241B18">
        <w:rPr>
          <w:b/>
        </w:rPr>
        <w:t xml:space="preserve">на право заключить контракт </w:t>
      </w:r>
      <w:r w:rsidRPr="00241B18">
        <w:rPr>
          <w:b/>
          <w:kern w:val="28"/>
        </w:rPr>
        <w:t xml:space="preserve">на </w:t>
      </w:r>
      <w:r w:rsidR="00232452">
        <w:rPr>
          <w:b/>
          <w:kern w:val="28"/>
        </w:rPr>
        <w:t>п</w:t>
      </w:r>
      <w:r w:rsidR="00232452" w:rsidRPr="00232452">
        <w:rPr>
          <w:b/>
          <w:kern w:val="28"/>
        </w:rPr>
        <w:t>оставк</w:t>
      </w:r>
      <w:r w:rsidR="00232452">
        <w:rPr>
          <w:b/>
          <w:kern w:val="28"/>
        </w:rPr>
        <w:t>у</w:t>
      </w:r>
      <w:r w:rsidR="00232452" w:rsidRPr="00232452">
        <w:rPr>
          <w:b/>
          <w:kern w:val="28"/>
        </w:rPr>
        <w:t xml:space="preserve"> фольги алюминиевой </w:t>
      </w:r>
    </w:p>
    <w:p w:rsidR="00232452" w:rsidRDefault="00232452" w:rsidP="00241B18">
      <w:pPr>
        <w:keepNext/>
        <w:keepLines/>
        <w:widowControl w:val="0"/>
        <w:suppressLineNumbers/>
        <w:tabs>
          <w:tab w:val="left" w:pos="5460"/>
        </w:tabs>
        <w:suppressAutoHyphens/>
        <w:jc w:val="center"/>
        <w:outlineLvl w:val="0"/>
        <w:rPr>
          <w:b/>
          <w:kern w:val="28"/>
        </w:rPr>
      </w:pPr>
      <w:r w:rsidRPr="00232452">
        <w:rPr>
          <w:b/>
          <w:kern w:val="28"/>
        </w:rPr>
        <w:t>для изготовления первичной упаковки лекарственных средств</w:t>
      </w:r>
      <w:r w:rsidR="00241B18" w:rsidRPr="00241B18">
        <w:rPr>
          <w:b/>
          <w:kern w:val="28"/>
        </w:rPr>
        <w:t xml:space="preserve"> </w:t>
      </w:r>
    </w:p>
    <w:p w:rsidR="00241B18" w:rsidRPr="00241B18" w:rsidRDefault="00241B18" w:rsidP="00241B18">
      <w:pPr>
        <w:keepNext/>
        <w:keepLines/>
        <w:widowControl w:val="0"/>
        <w:suppressLineNumbers/>
        <w:tabs>
          <w:tab w:val="left" w:pos="5460"/>
        </w:tabs>
        <w:suppressAutoHyphens/>
        <w:jc w:val="center"/>
        <w:outlineLvl w:val="0"/>
        <w:rPr>
          <w:b/>
          <w:kern w:val="28"/>
        </w:rPr>
      </w:pPr>
      <w:r w:rsidRPr="00241B18">
        <w:rPr>
          <w:b/>
          <w:kern w:val="28"/>
        </w:rPr>
        <w:t>для нужд ФГУП «Московский эндокринный завод»</w:t>
      </w:r>
    </w:p>
    <w:p w:rsidR="00241B18" w:rsidRPr="007A49FB" w:rsidRDefault="007A49FB" w:rsidP="00241B18">
      <w:pPr>
        <w:jc w:val="center"/>
        <w:rPr>
          <w:b/>
        </w:rPr>
      </w:pPr>
      <w:r w:rsidRPr="007A49FB">
        <w:rPr>
          <w:b/>
        </w:rPr>
        <w:t>№</w:t>
      </w:r>
      <w:r w:rsidR="002406D4">
        <w:rPr>
          <w:b/>
        </w:rPr>
        <w:t>4</w:t>
      </w:r>
      <w:r w:rsidRPr="007A49FB">
        <w:rPr>
          <w:b/>
        </w:rPr>
        <w:t>/17</w:t>
      </w: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pPr>
    </w:p>
    <w:p w:rsidR="00241B18" w:rsidRPr="00241B18" w:rsidRDefault="00241B18" w:rsidP="00241B18">
      <w:pPr>
        <w:widowControl w:val="0"/>
        <w:jc w:val="center"/>
        <w:rPr>
          <w:caps/>
        </w:rPr>
      </w:pPr>
    </w:p>
    <w:p w:rsidR="00241B18" w:rsidRPr="00241B18" w:rsidRDefault="00241B18" w:rsidP="00241B18">
      <w:pPr>
        <w:widowControl w:val="0"/>
        <w:jc w:val="center"/>
        <w:rPr>
          <w:caps/>
        </w:rPr>
      </w:pPr>
    </w:p>
    <w:p w:rsidR="00241B18" w:rsidRDefault="00241B18" w:rsidP="00241B18">
      <w:pPr>
        <w:widowControl w:val="0"/>
        <w:jc w:val="center"/>
        <w:rPr>
          <w:caps/>
        </w:rPr>
      </w:pPr>
    </w:p>
    <w:p w:rsidR="00241B18" w:rsidRDefault="00241B18" w:rsidP="00241B18">
      <w:pPr>
        <w:widowControl w:val="0"/>
        <w:jc w:val="center"/>
        <w:rPr>
          <w:caps/>
        </w:rPr>
      </w:pPr>
    </w:p>
    <w:p w:rsidR="00241B18" w:rsidRDefault="00241B18" w:rsidP="00241B18">
      <w:pPr>
        <w:widowControl w:val="0"/>
        <w:jc w:val="center"/>
        <w:rPr>
          <w:caps/>
        </w:rPr>
      </w:pPr>
    </w:p>
    <w:p w:rsidR="00241B18" w:rsidRDefault="00241B18" w:rsidP="00241B18">
      <w:pPr>
        <w:widowControl w:val="0"/>
        <w:jc w:val="center"/>
        <w:rPr>
          <w:caps/>
        </w:rPr>
      </w:pPr>
    </w:p>
    <w:p w:rsidR="004E12C1" w:rsidRDefault="004E12C1" w:rsidP="00241B18">
      <w:pPr>
        <w:widowControl w:val="0"/>
        <w:jc w:val="center"/>
        <w:rPr>
          <w:caps/>
        </w:rPr>
      </w:pPr>
    </w:p>
    <w:p w:rsidR="00363C5E" w:rsidRDefault="00363C5E" w:rsidP="00241B18">
      <w:pPr>
        <w:widowControl w:val="0"/>
        <w:jc w:val="center"/>
        <w:rPr>
          <w:caps/>
        </w:rPr>
      </w:pPr>
    </w:p>
    <w:p w:rsidR="007F468F" w:rsidRDefault="007F468F" w:rsidP="00241B18">
      <w:pPr>
        <w:widowControl w:val="0"/>
        <w:jc w:val="center"/>
        <w:rPr>
          <w:caps/>
        </w:rPr>
      </w:pPr>
    </w:p>
    <w:p w:rsidR="00363C5E" w:rsidRDefault="00363C5E" w:rsidP="00241B18">
      <w:pPr>
        <w:widowControl w:val="0"/>
        <w:jc w:val="center"/>
      </w:pPr>
      <w:r>
        <w:rPr>
          <w:b/>
        </w:rPr>
        <w:t>Москва</w:t>
      </w:r>
    </w:p>
    <w:p w:rsidR="008755EE" w:rsidRDefault="00363C5E" w:rsidP="007F468F">
      <w:pPr>
        <w:widowControl w:val="0"/>
        <w:jc w:val="center"/>
        <w:rPr>
          <w:b/>
        </w:rPr>
      </w:pPr>
      <w:r>
        <w:rPr>
          <w:b/>
        </w:rPr>
        <w:t>2017</w:t>
      </w:r>
      <w:r w:rsidR="008755EE">
        <w:rPr>
          <w:b/>
        </w:rPr>
        <w:br w:type="page"/>
      </w:r>
    </w:p>
    <w:bookmarkEnd w:id="1"/>
    <w:bookmarkEnd w:id="2"/>
    <w:p w:rsidR="00FF189E" w:rsidRPr="00241B18" w:rsidRDefault="00FF189E" w:rsidP="00FF189E">
      <w:pPr>
        <w:widowControl w:val="0"/>
        <w:jc w:val="center"/>
        <w:outlineLvl w:val="1"/>
        <w:rPr>
          <w:b/>
        </w:rPr>
      </w:pPr>
      <w:r w:rsidRPr="00241B18">
        <w:rPr>
          <w:b/>
        </w:rPr>
        <w:lastRenderedPageBreak/>
        <w:t>ВВЕДЕНИЕ</w:t>
      </w:r>
    </w:p>
    <w:p w:rsidR="00FF189E" w:rsidRPr="00241B18" w:rsidRDefault="00FF189E" w:rsidP="00FF189E">
      <w:pPr>
        <w:widowControl w:val="0"/>
        <w:jc w:val="left"/>
        <w:outlineLvl w:val="1"/>
      </w:pPr>
    </w:p>
    <w:p w:rsidR="00FF189E" w:rsidRPr="00241B18" w:rsidRDefault="00FF189E" w:rsidP="004467B7">
      <w:pPr>
        <w:numPr>
          <w:ilvl w:val="1"/>
          <w:numId w:val="29"/>
        </w:numPr>
        <w:suppressLineNumbers/>
        <w:tabs>
          <w:tab w:val="num" w:pos="912"/>
        </w:tabs>
        <w:suppressAutoHyphens/>
        <w:outlineLvl w:val="1"/>
        <w:rPr>
          <w:b/>
        </w:rPr>
      </w:pPr>
      <w:bookmarkStart w:id="3" w:name="_Toc123405452"/>
      <w:bookmarkStart w:id="4" w:name="_Ref193979532"/>
      <w:bookmarkStart w:id="5" w:name="_Ref193982923"/>
      <w:r w:rsidRPr="00241B18">
        <w:rPr>
          <w:b/>
        </w:rPr>
        <w:t>Законодательное регулирование</w:t>
      </w:r>
      <w:bookmarkEnd w:id="3"/>
      <w:bookmarkEnd w:id="4"/>
      <w:bookmarkEnd w:id="5"/>
    </w:p>
    <w:p w:rsidR="00FF189E" w:rsidRPr="00241B18" w:rsidRDefault="00FF189E" w:rsidP="00FF189E">
      <w:pPr>
        <w:tabs>
          <w:tab w:val="num" w:pos="960"/>
          <w:tab w:val="num" w:pos="1004"/>
        </w:tabs>
        <w:ind w:firstLine="709"/>
      </w:pPr>
      <w:bookmarkStart w:id="6" w:name="_Ref119427085"/>
      <w:proofErr w:type="gramStart"/>
      <w:r w:rsidRPr="00241B18">
        <w:t xml:space="preserve">Настоящая документация об электронном аукционе подготовлена </w:t>
      </w:r>
      <w:r w:rsidR="002B7586" w:rsidRPr="002B7586">
        <w:t>Федеральным государственным унитарным предприятием «Московский эндокринный завод»</w:t>
      </w:r>
      <w:r w:rsidR="002B7586">
        <w:rPr>
          <w:b/>
        </w:rPr>
        <w:t xml:space="preserve"> </w:t>
      </w:r>
      <w:r w:rsidRPr="00241B18">
        <w:t xml:space="preserve">в соответствии с </w:t>
      </w:r>
      <w:bookmarkEnd w:id="6"/>
      <w:r w:rsidRPr="00241B18">
        <w:t>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(далее – Закон), Гражданским</w:t>
      </w:r>
      <w:r w:rsidR="002B7586">
        <w:t xml:space="preserve"> кодексом Российской Федерации</w:t>
      </w:r>
      <w:r w:rsidRPr="00241B18">
        <w:t>, Федеральным законом от 26 июля 2006 г. № 135-ФЗ «О защите конкуренции», Федеральным законом от 06</w:t>
      </w:r>
      <w:proofErr w:type="gramEnd"/>
      <w:r w:rsidRPr="00241B18">
        <w:t xml:space="preserve"> </w:t>
      </w:r>
      <w:proofErr w:type="gramStart"/>
      <w:r w:rsidRPr="00241B18">
        <w:t>апреля 2011г. № 63-ФЗ «Об электронной подписи», распоряжением Правительства Российской Федерации от 31 октября 2013 г. № 2019-р «О перечне товаров, работ, услуг, в случае осуществления закупок которых заказчик обязан проводить аукцион в электронной форме (электронный аукцион)»,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roofErr w:type="gramEnd"/>
    </w:p>
    <w:p w:rsidR="00FF189E" w:rsidRPr="00241B18" w:rsidRDefault="00FF189E" w:rsidP="00FF189E">
      <w:pPr>
        <w:tabs>
          <w:tab w:val="num" w:pos="960"/>
          <w:tab w:val="num" w:pos="1004"/>
        </w:tabs>
        <w:ind w:firstLine="709"/>
      </w:pPr>
    </w:p>
    <w:p w:rsidR="00FF189E" w:rsidRPr="00241B18" w:rsidRDefault="00FF189E" w:rsidP="004467B7">
      <w:pPr>
        <w:numPr>
          <w:ilvl w:val="1"/>
          <w:numId w:val="29"/>
        </w:numPr>
        <w:suppressLineNumbers/>
        <w:tabs>
          <w:tab w:val="num" w:pos="912"/>
        </w:tabs>
        <w:suppressAutoHyphens/>
        <w:outlineLvl w:val="1"/>
        <w:rPr>
          <w:b/>
        </w:rPr>
      </w:pPr>
      <w:bookmarkStart w:id="7" w:name="_Ref193979581"/>
      <w:bookmarkStart w:id="8" w:name="_Toc123405453"/>
      <w:bookmarkStart w:id="9" w:name="_Ref193979557"/>
      <w:r w:rsidRPr="00241B18">
        <w:rPr>
          <w:b/>
        </w:rPr>
        <w:t>Заказчик</w:t>
      </w:r>
      <w:bookmarkStart w:id="10" w:name="_Ref193981836"/>
      <w:bookmarkEnd w:id="7"/>
      <w:r w:rsidRPr="00241B18">
        <w:rPr>
          <w:b/>
        </w:rPr>
        <w:t xml:space="preserve">: </w:t>
      </w:r>
      <w:r w:rsidR="00241B18" w:rsidRPr="00241B18">
        <w:rPr>
          <w:b/>
        </w:rPr>
        <w:t>Федеральное государственное унитарное предприятие «Московский эндокринный завод»</w:t>
      </w:r>
      <w:r w:rsidRPr="00241B18">
        <w:rPr>
          <w:b/>
        </w:rPr>
        <w:t xml:space="preserve"> далее – Заказчик.</w:t>
      </w:r>
    </w:p>
    <w:p w:rsidR="00FF189E" w:rsidRPr="00241B18" w:rsidRDefault="00FF189E" w:rsidP="00FF189E">
      <w:pPr>
        <w:suppressLineNumbers/>
        <w:tabs>
          <w:tab w:val="num" w:pos="716"/>
          <w:tab w:val="num" w:pos="912"/>
        </w:tabs>
        <w:suppressAutoHyphens/>
        <w:ind w:left="360"/>
        <w:outlineLvl w:val="1"/>
        <w:rPr>
          <w:b/>
        </w:rPr>
      </w:pPr>
    </w:p>
    <w:p w:rsidR="00FF189E" w:rsidRPr="00241B18" w:rsidRDefault="00FF189E" w:rsidP="004467B7">
      <w:pPr>
        <w:numPr>
          <w:ilvl w:val="1"/>
          <w:numId w:val="29"/>
        </w:numPr>
        <w:suppressLineNumbers/>
        <w:tabs>
          <w:tab w:val="num" w:pos="993"/>
        </w:tabs>
        <w:suppressAutoHyphens/>
        <w:outlineLvl w:val="1"/>
        <w:rPr>
          <w:b/>
        </w:rPr>
      </w:pPr>
      <w:bookmarkStart w:id="11" w:name="_Toc196459114"/>
      <w:r w:rsidRPr="00241B18">
        <w:rPr>
          <w:b/>
        </w:rPr>
        <w:t>Предмет контракта</w:t>
      </w:r>
      <w:bookmarkEnd w:id="11"/>
    </w:p>
    <w:p w:rsidR="00FF189E" w:rsidRPr="001674E1" w:rsidRDefault="00232452" w:rsidP="00FF189E">
      <w:pPr>
        <w:ind w:firstLine="709"/>
        <w:rPr>
          <w:b/>
        </w:rPr>
      </w:pPr>
      <w:bookmarkStart w:id="12" w:name="_Toc196459115"/>
      <w:r w:rsidRPr="00232452">
        <w:rPr>
          <w:b/>
          <w:kern w:val="28"/>
        </w:rPr>
        <w:t>Поставка фольги алюминиевой для изготовления первичной упаковки лекарственных сре</w:t>
      </w:r>
      <w:proofErr w:type="gramStart"/>
      <w:r w:rsidRPr="00232452">
        <w:rPr>
          <w:b/>
          <w:kern w:val="28"/>
        </w:rPr>
        <w:t>дств</w:t>
      </w:r>
      <w:r w:rsidR="00DC0593" w:rsidRPr="00A86CFF">
        <w:rPr>
          <w:b/>
        </w:rPr>
        <w:t xml:space="preserve"> дл</w:t>
      </w:r>
      <w:proofErr w:type="gramEnd"/>
      <w:r w:rsidR="00DC0593" w:rsidRPr="00A86CFF">
        <w:rPr>
          <w:b/>
        </w:rPr>
        <w:t>я нужд ФГУП «Московский эндокринный завод»</w:t>
      </w:r>
    </w:p>
    <w:p w:rsidR="00FF189E" w:rsidRPr="00241B18" w:rsidRDefault="00FF189E" w:rsidP="00FF189E">
      <w:pPr>
        <w:ind w:firstLine="709"/>
        <w:rPr>
          <w:b/>
          <w:i/>
        </w:rPr>
      </w:pPr>
    </w:p>
    <w:p w:rsidR="00FF189E" w:rsidRPr="00241B18" w:rsidRDefault="00FF189E" w:rsidP="004467B7">
      <w:pPr>
        <w:numPr>
          <w:ilvl w:val="1"/>
          <w:numId w:val="29"/>
        </w:numPr>
        <w:suppressLineNumbers/>
        <w:tabs>
          <w:tab w:val="num" w:pos="912"/>
        </w:tabs>
        <w:suppressAutoHyphens/>
        <w:outlineLvl w:val="1"/>
        <w:rPr>
          <w:b/>
        </w:rPr>
      </w:pPr>
      <w:r w:rsidRPr="00241B18">
        <w:rPr>
          <w:b/>
        </w:rPr>
        <w:t>Условия проведения электронного аукциона</w:t>
      </w:r>
    </w:p>
    <w:p w:rsidR="00FF189E" w:rsidRPr="00241B18" w:rsidRDefault="00FF189E" w:rsidP="004467B7">
      <w:pPr>
        <w:numPr>
          <w:ilvl w:val="2"/>
          <w:numId w:val="29"/>
        </w:numPr>
        <w:tabs>
          <w:tab w:val="num" w:pos="1713"/>
        </w:tabs>
        <w:ind w:left="0" w:firstLine="567"/>
      </w:pPr>
      <w:r w:rsidRPr="00241B18">
        <w:t>Заказчик проводит электронный аукцион (далее – Аукцион) на право заключить Контракт на условиях, изложенных в настоящей документации об электронном аукционе (далее – Документация).</w:t>
      </w:r>
    </w:p>
    <w:p w:rsidR="00FF189E" w:rsidRPr="00241B18" w:rsidRDefault="00FF189E" w:rsidP="004467B7">
      <w:pPr>
        <w:numPr>
          <w:ilvl w:val="2"/>
          <w:numId w:val="29"/>
        </w:numPr>
        <w:tabs>
          <w:tab w:val="num" w:pos="0"/>
          <w:tab w:val="num" w:pos="1276"/>
          <w:tab w:val="num" w:pos="1713"/>
        </w:tabs>
        <w:ind w:left="0" w:firstLine="567"/>
      </w:pPr>
      <w:r w:rsidRPr="00241B18">
        <w:t>Условия проведения Аукциона, в том числе сведения о начальной (максимальной) цене Контракта и требованиях к Участникам закупки, изложены в информационной карте Аукциона (далее – Информационная карта, раздел I Документации).</w:t>
      </w:r>
    </w:p>
    <w:p w:rsidR="00FF189E" w:rsidRPr="00241B18" w:rsidRDefault="00FF189E" w:rsidP="004467B7">
      <w:pPr>
        <w:numPr>
          <w:ilvl w:val="2"/>
          <w:numId w:val="29"/>
        </w:numPr>
        <w:tabs>
          <w:tab w:val="num" w:pos="0"/>
          <w:tab w:val="num" w:pos="1276"/>
          <w:tab w:val="num" w:pos="1713"/>
        </w:tabs>
        <w:ind w:left="0" w:firstLine="567"/>
      </w:pPr>
      <w:r w:rsidRPr="00241B18">
        <w:t>Обоснование начальной (максимальной) цены Контракта представлено в разделе II Документации.</w:t>
      </w:r>
    </w:p>
    <w:p w:rsidR="00FF189E" w:rsidRPr="00241B18" w:rsidRDefault="00FF189E" w:rsidP="004467B7">
      <w:pPr>
        <w:numPr>
          <w:ilvl w:val="2"/>
          <w:numId w:val="29"/>
        </w:numPr>
        <w:tabs>
          <w:tab w:val="num" w:pos="0"/>
          <w:tab w:val="num" w:pos="1276"/>
          <w:tab w:val="num" w:pos="1713"/>
        </w:tabs>
        <w:ind w:left="0" w:firstLine="567"/>
      </w:pPr>
      <w:r w:rsidRPr="00241B18">
        <w:t>Наименование и описание объекта закупки представлены в разделе III Документации.</w:t>
      </w:r>
    </w:p>
    <w:p w:rsidR="00FF189E" w:rsidRPr="00241B18" w:rsidRDefault="00FF189E" w:rsidP="004467B7">
      <w:pPr>
        <w:numPr>
          <w:ilvl w:val="2"/>
          <w:numId w:val="29"/>
        </w:numPr>
        <w:tabs>
          <w:tab w:val="num" w:pos="0"/>
          <w:tab w:val="num" w:pos="1276"/>
          <w:tab w:val="num" w:pos="1713"/>
        </w:tabs>
        <w:ind w:left="0" w:firstLine="567"/>
      </w:pPr>
      <w:r w:rsidRPr="00241B18">
        <w:t>Проект Контракта представлен в Приложении №1 к Документации и является ее неотъемлемой частью.</w:t>
      </w:r>
    </w:p>
    <w:bookmarkEnd w:id="0"/>
    <w:bookmarkEnd w:id="8"/>
    <w:bookmarkEnd w:id="9"/>
    <w:bookmarkEnd w:id="10"/>
    <w:bookmarkEnd w:id="12"/>
    <w:p w:rsidR="00690081" w:rsidRPr="00241B18" w:rsidRDefault="00690081" w:rsidP="005618EA">
      <w:pPr>
        <w:tabs>
          <w:tab w:val="left" w:pos="1260"/>
        </w:tabs>
        <w:ind w:firstLine="720"/>
        <w:rPr>
          <w:b/>
        </w:rPr>
      </w:pPr>
    </w:p>
    <w:p w:rsidR="00690081" w:rsidRDefault="00690081" w:rsidP="005618EA">
      <w:pPr>
        <w:tabs>
          <w:tab w:val="left" w:pos="1260"/>
        </w:tabs>
        <w:ind w:firstLine="720"/>
        <w:rPr>
          <w:b/>
          <w:sz w:val="28"/>
          <w:szCs w:val="28"/>
        </w:rPr>
      </w:pPr>
    </w:p>
    <w:p w:rsidR="00690081" w:rsidRDefault="00690081" w:rsidP="005618EA">
      <w:pPr>
        <w:tabs>
          <w:tab w:val="left" w:pos="1260"/>
        </w:tabs>
        <w:ind w:firstLine="720"/>
        <w:rPr>
          <w:b/>
          <w:sz w:val="28"/>
          <w:szCs w:val="28"/>
        </w:rPr>
      </w:pPr>
    </w:p>
    <w:p w:rsidR="00FF189E" w:rsidRDefault="00FF189E" w:rsidP="005618EA">
      <w:pPr>
        <w:tabs>
          <w:tab w:val="left" w:pos="1260"/>
        </w:tabs>
        <w:ind w:firstLine="720"/>
        <w:rPr>
          <w:b/>
          <w:sz w:val="28"/>
          <w:szCs w:val="28"/>
        </w:rPr>
      </w:pPr>
    </w:p>
    <w:p w:rsidR="00FF189E" w:rsidRDefault="00FF189E" w:rsidP="005618EA">
      <w:pPr>
        <w:tabs>
          <w:tab w:val="left" w:pos="1260"/>
        </w:tabs>
        <w:ind w:firstLine="720"/>
        <w:rPr>
          <w:b/>
          <w:sz w:val="28"/>
          <w:szCs w:val="28"/>
        </w:rPr>
      </w:pPr>
    </w:p>
    <w:p w:rsidR="00FF189E" w:rsidRDefault="00FF189E" w:rsidP="005618EA">
      <w:pPr>
        <w:tabs>
          <w:tab w:val="left" w:pos="1260"/>
        </w:tabs>
        <w:ind w:firstLine="720"/>
        <w:rPr>
          <w:b/>
          <w:sz w:val="28"/>
          <w:szCs w:val="28"/>
        </w:rPr>
      </w:pPr>
    </w:p>
    <w:p w:rsidR="00FF189E" w:rsidRDefault="00FF189E" w:rsidP="005618EA">
      <w:pPr>
        <w:tabs>
          <w:tab w:val="left" w:pos="1260"/>
        </w:tabs>
        <w:ind w:firstLine="720"/>
        <w:rPr>
          <w:b/>
          <w:sz w:val="28"/>
          <w:szCs w:val="28"/>
        </w:rPr>
      </w:pPr>
    </w:p>
    <w:p w:rsidR="00FF189E" w:rsidRDefault="00FF189E" w:rsidP="005618EA">
      <w:pPr>
        <w:tabs>
          <w:tab w:val="left" w:pos="1260"/>
        </w:tabs>
        <w:ind w:firstLine="720"/>
        <w:rPr>
          <w:b/>
          <w:sz w:val="28"/>
          <w:szCs w:val="28"/>
        </w:rPr>
      </w:pPr>
    </w:p>
    <w:p w:rsidR="00232452" w:rsidRDefault="00232452">
      <w:pPr>
        <w:jc w:val="left"/>
        <w:rPr>
          <w:b/>
          <w:sz w:val="28"/>
          <w:szCs w:val="28"/>
        </w:rPr>
      </w:pPr>
      <w:r>
        <w:rPr>
          <w:b/>
          <w:sz w:val="28"/>
          <w:szCs w:val="28"/>
        </w:rPr>
        <w:br w:type="page"/>
      </w:r>
    </w:p>
    <w:p w:rsidR="00FF189E" w:rsidRPr="00D13D45" w:rsidRDefault="00FF189E" w:rsidP="00FF189E">
      <w:pPr>
        <w:spacing w:line="233" w:lineRule="auto"/>
        <w:jc w:val="center"/>
        <w:rPr>
          <w:b/>
          <w:sz w:val="28"/>
          <w:szCs w:val="28"/>
        </w:rPr>
      </w:pPr>
      <w:r w:rsidRPr="00D13D45">
        <w:rPr>
          <w:b/>
          <w:sz w:val="28"/>
          <w:szCs w:val="28"/>
        </w:rPr>
        <w:lastRenderedPageBreak/>
        <w:t>Раздел I</w:t>
      </w:r>
    </w:p>
    <w:p w:rsidR="00FF189E" w:rsidRPr="00D13D45" w:rsidRDefault="00FF189E" w:rsidP="00FF189E">
      <w:pPr>
        <w:spacing w:line="233" w:lineRule="auto"/>
        <w:jc w:val="center"/>
        <w:rPr>
          <w:b/>
        </w:rPr>
      </w:pPr>
      <w:r w:rsidRPr="00D13D45">
        <w:rPr>
          <w:b/>
        </w:rPr>
        <w:t>ИНФОРМАЦИОННАЯ КАРТА</w:t>
      </w:r>
    </w:p>
    <w:tbl>
      <w:tblPr>
        <w:tblW w:w="10915" w:type="dxa"/>
        <w:tblInd w:w="-459" w:type="dxa"/>
        <w:tblLayout w:type="fixed"/>
        <w:tblLook w:val="04A0"/>
      </w:tblPr>
      <w:tblGrid>
        <w:gridCol w:w="567"/>
        <w:gridCol w:w="2518"/>
        <w:gridCol w:w="7830"/>
      </w:tblGrid>
      <w:tr w:rsidR="00FF189E" w:rsidRPr="00D13D45" w:rsidTr="00D42752">
        <w:trPr>
          <w:tblHeader/>
        </w:trPr>
        <w:tc>
          <w:tcPr>
            <w:tcW w:w="567" w:type="dxa"/>
            <w:tcBorders>
              <w:top w:val="single" w:sz="4" w:space="0" w:color="000000"/>
              <w:left w:val="single" w:sz="4" w:space="0" w:color="000000"/>
              <w:bottom w:val="single" w:sz="4" w:space="0" w:color="000000"/>
              <w:right w:val="nil"/>
            </w:tcBorders>
            <w:vAlign w:val="center"/>
            <w:hideMark/>
          </w:tcPr>
          <w:p w:rsidR="00FF189E" w:rsidRPr="00AA1545" w:rsidRDefault="00FF189E" w:rsidP="00752473">
            <w:pPr>
              <w:widowControl w:val="0"/>
              <w:snapToGrid w:val="0"/>
              <w:jc w:val="center"/>
              <w:rPr>
                <w:b/>
              </w:rPr>
            </w:pPr>
            <w:bookmarkStart w:id="13" w:name="_Ref130188860"/>
            <w:bookmarkStart w:id="14" w:name="_Ref151798108"/>
            <w:r w:rsidRPr="00AA1545">
              <w:rPr>
                <w:b/>
              </w:rPr>
              <w:t>№</w:t>
            </w:r>
          </w:p>
          <w:p w:rsidR="00FF189E" w:rsidRPr="00AA1545" w:rsidRDefault="00FF189E" w:rsidP="00752473">
            <w:pPr>
              <w:widowControl w:val="0"/>
              <w:snapToGrid w:val="0"/>
              <w:jc w:val="center"/>
              <w:rPr>
                <w:rFonts w:cs="Calibri"/>
                <w:b/>
                <w:lang w:eastAsia="ar-SA"/>
              </w:rPr>
            </w:pPr>
            <w:proofErr w:type="spellStart"/>
            <w:proofErr w:type="gramStart"/>
            <w:r w:rsidRPr="00AA1545">
              <w:rPr>
                <w:b/>
              </w:rPr>
              <w:t>п</w:t>
            </w:r>
            <w:proofErr w:type="spellEnd"/>
            <w:proofErr w:type="gramEnd"/>
            <w:r w:rsidRPr="00AA1545">
              <w:rPr>
                <w:b/>
                <w:lang w:val="en-US"/>
              </w:rPr>
              <w:t>/</w:t>
            </w:r>
            <w:proofErr w:type="spellStart"/>
            <w:r w:rsidRPr="00AA1545">
              <w:rPr>
                <w:b/>
              </w:rPr>
              <w:t>п</w:t>
            </w:r>
            <w:proofErr w:type="spellEnd"/>
          </w:p>
        </w:tc>
        <w:tc>
          <w:tcPr>
            <w:tcW w:w="2518" w:type="dxa"/>
            <w:tcBorders>
              <w:top w:val="single" w:sz="4" w:space="0" w:color="000000"/>
              <w:left w:val="single" w:sz="4" w:space="0" w:color="000000"/>
              <w:bottom w:val="single" w:sz="4" w:space="0" w:color="000000"/>
              <w:right w:val="nil"/>
            </w:tcBorders>
            <w:vAlign w:val="center"/>
            <w:hideMark/>
          </w:tcPr>
          <w:p w:rsidR="00FF189E" w:rsidRPr="00241B18" w:rsidRDefault="00FF189E" w:rsidP="00752473">
            <w:pPr>
              <w:widowControl w:val="0"/>
              <w:snapToGrid w:val="0"/>
              <w:jc w:val="center"/>
              <w:rPr>
                <w:rFonts w:cs="Calibri"/>
                <w:b/>
                <w:lang w:eastAsia="ar-SA"/>
              </w:rPr>
            </w:pPr>
            <w:r w:rsidRPr="00241B18">
              <w:rPr>
                <w:b/>
              </w:rPr>
              <w:t>Наименование раздела</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FF189E" w:rsidRPr="00241B18" w:rsidRDefault="00FF189E" w:rsidP="00752473">
            <w:pPr>
              <w:widowControl w:val="0"/>
              <w:snapToGrid w:val="0"/>
              <w:jc w:val="center"/>
              <w:rPr>
                <w:rFonts w:cs="Calibri"/>
                <w:b/>
                <w:lang w:eastAsia="ar-SA"/>
              </w:rPr>
            </w:pPr>
            <w:r w:rsidRPr="00241B18">
              <w:rPr>
                <w:b/>
              </w:rPr>
              <w:t>Условия проведения Аукциона</w:t>
            </w:r>
          </w:p>
        </w:tc>
      </w:tr>
      <w:tr w:rsidR="00FF189E" w:rsidRPr="00D13D45" w:rsidTr="00D42752">
        <w:trPr>
          <w:trHeight w:val="83"/>
          <w:tblHeader/>
        </w:trPr>
        <w:tc>
          <w:tcPr>
            <w:tcW w:w="567" w:type="dxa"/>
            <w:tcBorders>
              <w:top w:val="single" w:sz="4" w:space="0" w:color="000000"/>
              <w:left w:val="single" w:sz="4" w:space="0" w:color="000000"/>
              <w:bottom w:val="single" w:sz="4" w:space="0" w:color="000000"/>
              <w:right w:val="nil"/>
            </w:tcBorders>
            <w:hideMark/>
          </w:tcPr>
          <w:p w:rsidR="00FF189E" w:rsidRPr="00AA1545" w:rsidRDefault="00FF189E" w:rsidP="00752473">
            <w:pPr>
              <w:widowControl w:val="0"/>
              <w:snapToGrid w:val="0"/>
              <w:jc w:val="center"/>
              <w:rPr>
                <w:rFonts w:cs="Calibri"/>
                <w:b/>
                <w:lang w:eastAsia="ar-SA"/>
              </w:rPr>
            </w:pPr>
            <w:r w:rsidRPr="00AA1545">
              <w:rPr>
                <w:b/>
              </w:rPr>
              <w:t>1</w:t>
            </w: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snapToGrid w:val="0"/>
              <w:jc w:val="center"/>
              <w:rPr>
                <w:rFonts w:cs="Calibri"/>
                <w:b/>
                <w:lang w:eastAsia="ar-SA"/>
              </w:rPr>
            </w:pPr>
            <w:r w:rsidRPr="00241B18">
              <w:rPr>
                <w:b/>
              </w:rPr>
              <w:t>2</w:t>
            </w:r>
          </w:p>
        </w:tc>
        <w:tc>
          <w:tcPr>
            <w:tcW w:w="7830" w:type="dxa"/>
            <w:tcBorders>
              <w:top w:val="single" w:sz="4" w:space="0" w:color="000000"/>
              <w:left w:val="single" w:sz="4" w:space="0" w:color="000000"/>
              <w:bottom w:val="single" w:sz="4" w:space="0" w:color="000000"/>
              <w:right w:val="single" w:sz="4" w:space="0" w:color="000000"/>
            </w:tcBorders>
            <w:hideMark/>
          </w:tcPr>
          <w:p w:rsidR="00FF189E" w:rsidRPr="00241B18" w:rsidRDefault="00FF189E" w:rsidP="00752473">
            <w:pPr>
              <w:widowControl w:val="0"/>
              <w:snapToGrid w:val="0"/>
              <w:jc w:val="center"/>
              <w:rPr>
                <w:rFonts w:cs="Calibri"/>
                <w:b/>
                <w:lang w:eastAsia="ar-SA"/>
              </w:rPr>
            </w:pPr>
            <w:r w:rsidRPr="00241B18">
              <w:rPr>
                <w:b/>
              </w:rPr>
              <w:t>3</w:t>
            </w:r>
          </w:p>
        </w:tc>
      </w:tr>
      <w:tr w:rsidR="00EB4D13" w:rsidRPr="00D13D45" w:rsidTr="00D42752">
        <w:trPr>
          <w:trHeight w:val="551"/>
        </w:trPr>
        <w:tc>
          <w:tcPr>
            <w:tcW w:w="567" w:type="dxa"/>
            <w:tcBorders>
              <w:top w:val="single" w:sz="4" w:space="0" w:color="000000"/>
              <w:left w:val="single" w:sz="4" w:space="0" w:color="000000"/>
              <w:bottom w:val="single" w:sz="4" w:space="0" w:color="000000"/>
              <w:right w:val="nil"/>
            </w:tcBorders>
          </w:tcPr>
          <w:p w:rsidR="00EB4D13" w:rsidRPr="00AA1545" w:rsidRDefault="00EB4D13"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EB4D13" w:rsidRPr="00241B18" w:rsidRDefault="00EB4D13" w:rsidP="00752473">
            <w:pPr>
              <w:widowControl w:val="0"/>
              <w:jc w:val="center"/>
            </w:pPr>
            <w:r w:rsidRPr="00EB4D13">
              <w:t>Идентификационный код закупки</w:t>
            </w:r>
          </w:p>
        </w:tc>
        <w:tc>
          <w:tcPr>
            <w:tcW w:w="7830" w:type="dxa"/>
            <w:tcBorders>
              <w:top w:val="single" w:sz="4" w:space="0" w:color="000000"/>
              <w:left w:val="single" w:sz="4" w:space="0" w:color="000000"/>
              <w:bottom w:val="single" w:sz="4" w:space="0" w:color="000000"/>
              <w:right w:val="single" w:sz="4" w:space="0" w:color="000000"/>
            </w:tcBorders>
            <w:hideMark/>
          </w:tcPr>
          <w:p w:rsidR="00EB4D13" w:rsidRPr="00241B18" w:rsidRDefault="00232452" w:rsidP="00DC0593">
            <w:pPr>
              <w:widowControl w:val="0"/>
              <w:snapToGrid w:val="0"/>
              <w:rPr>
                <w:b/>
              </w:rPr>
            </w:pPr>
            <w:r w:rsidRPr="00232452">
              <w:rPr>
                <w:b/>
              </w:rPr>
              <w:t>171772205971177220100100050002442000</w:t>
            </w:r>
          </w:p>
        </w:tc>
      </w:tr>
      <w:tr w:rsidR="00FF189E" w:rsidRPr="00D13D45" w:rsidTr="00D42752">
        <w:trPr>
          <w:trHeight w:val="1118"/>
        </w:trPr>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jc w:val="center"/>
              <w:rPr>
                <w:rFonts w:cs="Calibri"/>
                <w:lang w:eastAsia="ar-SA"/>
              </w:rPr>
            </w:pPr>
            <w:r w:rsidRPr="00241B18">
              <w:t>Заказчик</w:t>
            </w:r>
          </w:p>
        </w:tc>
        <w:tc>
          <w:tcPr>
            <w:tcW w:w="7830" w:type="dxa"/>
            <w:tcBorders>
              <w:top w:val="single" w:sz="4" w:space="0" w:color="000000"/>
              <w:left w:val="single" w:sz="4" w:space="0" w:color="000000"/>
              <w:bottom w:val="single" w:sz="4" w:space="0" w:color="000000"/>
              <w:right w:val="single" w:sz="4" w:space="0" w:color="000000"/>
            </w:tcBorders>
            <w:hideMark/>
          </w:tcPr>
          <w:p w:rsidR="00FF189E" w:rsidRPr="00241B18" w:rsidRDefault="00FF189E" w:rsidP="00DC0593">
            <w:pPr>
              <w:widowControl w:val="0"/>
              <w:snapToGrid w:val="0"/>
            </w:pPr>
            <w:r w:rsidRPr="00241B18">
              <w:rPr>
                <w:b/>
              </w:rPr>
              <w:t>Наименование:</w:t>
            </w:r>
            <w:r w:rsidRPr="00241B18">
              <w:t xml:space="preserve"> </w:t>
            </w:r>
            <w:r w:rsidR="00241B18" w:rsidRPr="00241B18">
              <w:t>Федеральное государственное унитарное предприятие «Московский эндокринный завод»</w:t>
            </w:r>
          </w:p>
          <w:p w:rsidR="00FF189E" w:rsidRPr="00241B18" w:rsidRDefault="00FF189E" w:rsidP="00DC0593">
            <w:pPr>
              <w:widowControl w:val="0"/>
            </w:pPr>
            <w:r w:rsidRPr="00241B18">
              <w:rPr>
                <w:b/>
              </w:rPr>
              <w:t>Местонахождение:</w:t>
            </w:r>
            <w:r w:rsidRPr="00241B18">
              <w:t xml:space="preserve"> </w:t>
            </w:r>
            <w:r w:rsidR="00241B18" w:rsidRPr="00241B18">
              <w:t xml:space="preserve">Российская Федерация, 109052, Москва, ул. </w:t>
            </w:r>
            <w:proofErr w:type="spellStart"/>
            <w:r w:rsidR="00241B18" w:rsidRPr="00241B18">
              <w:t>Новохохловская</w:t>
            </w:r>
            <w:proofErr w:type="spellEnd"/>
            <w:r w:rsidR="00241B18" w:rsidRPr="00241B18">
              <w:t>, д. 25</w:t>
            </w:r>
            <w:r w:rsidRPr="00241B18">
              <w:t>.</w:t>
            </w:r>
          </w:p>
          <w:p w:rsidR="00FF189E" w:rsidRPr="00241B18" w:rsidRDefault="00FF189E" w:rsidP="00DC0593">
            <w:pPr>
              <w:widowControl w:val="0"/>
            </w:pPr>
            <w:r w:rsidRPr="00241B18">
              <w:rPr>
                <w:b/>
              </w:rPr>
              <w:t>Почтовый адрес:</w:t>
            </w:r>
            <w:r w:rsidRPr="00241B18">
              <w:t xml:space="preserve"> </w:t>
            </w:r>
            <w:r w:rsidR="00241B18" w:rsidRPr="00241B18">
              <w:t xml:space="preserve">Российская Федерация, 109052, Москва, ул. </w:t>
            </w:r>
            <w:proofErr w:type="spellStart"/>
            <w:r w:rsidR="00241B18" w:rsidRPr="00241B18">
              <w:t>Новохохловская</w:t>
            </w:r>
            <w:proofErr w:type="spellEnd"/>
            <w:r w:rsidR="00241B18" w:rsidRPr="00241B18">
              <w:t>, д. 25</w:t>
            </w:r>
            <w:r w:rsidRPr="00241B18">
              <w:t>.</w:t>
            </w:r>
          </w:p>
          <w:p w:rsidR="00241B18" w:rsidRPr="00241B18" w:rsidRDefault="00241B18" w:rsidP="00DC0593">
            <w:pPr>
              <w:widowControl w:val="0"/>
              <w:rPr>
                <w:b/>
              </w:rPr>
            </w:pPr>
            <w:r w:rsidRPr="00241B18">
              <w:rPr>
                <w:b/>
              </w:rPr>
              <w:t xml:space="preserve">Адрес электронной почты: </w:t>
            </w:r>
            <w:r w:rsidRPr="00241B18">
              <w:t>s_a_utkin@endopharm.ru</w:t>
            </w:r>
          </w:p>
          <w:p w:rsidR="00241B18" w:rsidRPr="00241B18" w:rsidRDefault="00241B18" w:rsidP="00DC0593">
            <w:pPr>
              <w:widowControl w:val="0"/>
              <w:rPr>
                <w:b/>
              </w:rPr>
            </w:pPr>
            <w:r w:rsidRPr="00241B18">
              <w:rPr>
                <w:b/>
              </w:rPr>
              <w:t xml:space="preserve">Номер контактного телефона: </w:t>
            </w:r>
            <w:r w:rsidRPr="00241B18">
              <w:t xml:space="preserve">+7 (495) 2346192 </w:t>
            </w:r>
            <w:proofErr w:type="spellStart"/>
            <w:r w:rsidRPr="00241B18">
              <w:t>доб</w:t>
            </w:r>
            <w:proofErr w:type="spellEnd"/>
            <w:r w:rsidRPr="00241B18">
              <w:t>. 627</w:t>
            </w:r>
          </w:p>
          <w:p w:rsidR="00241B18" w:rsidRPr="00241B18" w:rsidRDefault="00241B18" w:rsidP="00DC0593">
            <w:pPr>
              <w:widowControl w:val="0"/>
              <w:rPr>
                <w:b/>
              </w:rPr>
            </w:pPr>
            <w:r w:rsidRPr="00241B18">
              <w:rPr>
                <w:b/>
              </w:rPr>
              <w:t xml:space="preserve">Ответственное должностное лицо: </w:t>
            </w:r>
            <w:r w:rsidRPr="00241B18">
              <w:t>Уткин Сергей Александрович</w:t>
            </w:r>
          </w:p>
          <w:p w:rsidR="00FF189E" w:rsidRPr="00241B18" w:rsidRDefault="00241B18" w:rsidP="00DC0593">
            <w:pPr>
              <w:widowControl w:val="0"/>
              <w:rPr>
                <w:rFonts w:cs="Calibri"/>
                <w:lang w:eastAsia="ar-SA"/>
              </w:rPr>
            </w:pPr>
            <w:r w:rsidRPr="00241B18">
              <w:rPr>
                <w:b/>
              </w:rPr>
              <w:t>Специализированная организация не привлекается.</w:t>
            </w:r>
          </w:p>
        </w:tc>
      </w:tr>
      <w:tr w:rsidR="00FF189E" w:rsidRPr="00D13D45" w:rsidTr="00D42752">
        <w:trPr>
          <w:trHeight w:val="653"/>
        </w:trPr>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tcPr>
          <w:p w:rsidR="00FF189E" w:rsidRPr="00241B18" w:rsidRDefault="00FF189E" w:rsidP="00752473">
            <w:pPr>
              <w:widowControl w:val="0"/>
              <w:jc w:val="center"/>
            </w:pPr>
            <w:r w:rsidRPr="00241B18">
              <w:t>Объект закупки</w:t>
            </w:r>
          </w:p>
        </w:tc>
        <w:tc>
          <w:tcPr>
            <w:tcW w:w="7830" w:type="dxa"/>
            <w:tcBorders>
              <w:top w:val="single" w:sz="4" w:space="0" w:color="000000"/>
              <w:left w:val="single" w:sz="4" w:space="0" w:color="000000"/>
              <w:bottom w:val="single" w:sz="4" w:space="0" w:color="000000"/>
              <w:right w:val="single" w:sz="4" w:space="0" w:color="000000"/>
            </w:tcBorders>
            <w:vAlign w:val="center"/>
          </w:tcPr>
          <w:p w:rsidR="00FF189E" w:rsidRPr="00DC0593" w:rsidRDefault="00FF189E" w:rsidP="001674E1">
            <w:r w:rsidRPr="00241B18">
              <w:rPr>
                <w:b/>
              </w:rPr>
              <w:t>Наименование объекта закупки:</w:t>
            </w:r>
            <w:r w:rsidR="00DC0593">
              <w:t xml:space="preserve"> </w:t>
            </w:r>
            <w:r w:rsidR="00232452" w:rsidRPr="00232452">
              <w:t>Поставка фольги алюминиевой для изготовления первичной упаковки лекарственных сре</w:t>
            </w:r>
            <w:proofErr w:type="gramStart"/>
            <w:r w:rsidR="00232452" w:rsidRPr="00232452">
              <w:t>дств</w:t>
            </w:r>
            <w:r w:rsidR="00DC0593" w:rsidRPr="0042555A">
              <w:t xml:space="preserve"> дл</w:t>
            </w:r>
            <w:proofErr w:type="gramEnd"/>
            <w:r w:rsidR="00DC0593" w:rsidRPr="0042555A">
              <w:t>я</w:t>
            </w:r>
            <w:r w:rsidR="00DC0593" w:rsidRPr="002B7586">
              <w:t xml:space="preserve"> нужд ФГУП «Московский эндокринный завод»</w:t>
            </w:r>
          </w:p>
        </w:tc>
      </w:tr>
      <w:tr w:rsidR="00FF189E" w:rsidRPr="00D13D45" w:rsidTr="00D42752">
        <w:trPr>
          <w:trHeight w:val="380"/>
        </w:trPr>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FF189E" w:rsidRPr="008C4F4D" w:rsidRDefault="00FF189E" w:rsidP="008C4F4D">
            <w:pPr>
              <w:autoSpaceDE w:val="0"/>
              <w:autoSpaceDN w:val="0"/>
              <w:adjustRightInd w:val="0"/>
              <w:jc w:val="center"/>
            </w:pPr>
            <w:r w:rsidRPr="00241B18">
              <w:t xml:space="preserve">Описание </w:t>
            </w:r>
            <w:r w:rsidR="008C4F4D">
              <w:t xml:space="preserve">и информация о количестве </w:t>
            </w:r>
            <w:r w:rsidR="008C4F4D" w:rsidRPr="00241B18">
              <w:t>объекта закупки</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FF189E" w:rsidRPr="00241B18" w:rsidRDefault="008C4F4D" w:rsidP="00752473">
            <w:pPr>
              <w:widowControl w:val="0"/>
              <w:snapToGrid w:val="0"/>
            </w:pPr>
            <w:r w:rsidRPr="008C4F4D">
              <w:rPr>
                <w:b/>
              </w:rPr>
              <w:t>Описание и информация о количестве объекта закупки</w:t>
            </w:r>
            <w:r w:rsidR="00FF189E" w:rsidRPr="00241B18">
              <w:rPr>
                <w:b/>
              </w:rPr>
              <w:t xml:space="preserve">: </w:t>
            </w:r>
            <w:r w:rsidR="00FF189E" w:rsidRPr="00241B18">
              <w:t>представлено в разделе III Документации.</w:t>
            </w:r>
          </w:p>
        </w:tc>
      </w:tr>
      <w:tr w:rsidR="00FF189E" w:rsidRPr="00D13D45" w:rsidTr="00D42752">
        <w:trPr>
          <w:trHeight w:val="307"/>
        </w:trPr>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tcPr>
          <w:p w:rsidR="00FF189E" w:rsidRPr="00241B18" w:rsidRDefault="00FF189E" w:rsidP="00752473">
            <w:pPr>
              <w:widowControl w:val="0"/>
              <w:snapToGrid w:val="0"/>
              <w:jc w:val="center"/>
            </w:pPr>
            <w:r w:rsidRPr="00241B18">
              <w:t>Условия Контракта</w:t>
            </w:r>
          </w:p>
        </w:tc>
        <w:tc>
          <w:tcPr>
            <w:tcW w:w="7830" w:type="dxa"/>
            <w:tcBorders>
              <w:top w:val="single" w:sz="4" w:space="0" w:color="000000"/>
              <w:left w:val="single" w:sz="4" w:space="0" w:color="000000"/>
              <w:bottom w:val="single" w:sz="4" w:space="0" w:color="000000"/>
              <w:right w:val="single" w:sz="4" w:space="0" w:color="000000"/>
            </w:tcBorders>
          </w:tcPr>
          <w:p w:rsidR="00683DC0" w:rsidRPr="00155CC7" w:rsidRDefault="00FF189E" w:rsidP="00683DC0">
            <w:pPr>
              <w:widowControl w:val="0"/>
              <w:tabs>
                <w:tab w:val="num" w:pos="1080"/>
                <w:tab w:val="left" w:pos="1418"/>
              </w:tabs>
              <w:autoSpaceDE w:val="0"/>
              <w:autoSpaceDN w:val="0"/>
              <w:adjustRightInd w:val="0"/>
              <w:ind w:left="34"/>
            </w:pPr>
            <w:r w:rsidRPr="00155CC7">
              <w:rPr>
                <w:b/>
              </w:rPr>
              <w:t>Место поставки товара</w:t>
            </w:r>
            <w:r w:rsidR="001674E1" w:rsidRPr="00155CC7">
              <w:rPr>
                <w:b/>
              </w:rPr>
              <w:t xml:space="preserve"> (выполне</w:t>
            </w:r>
            <w:r w:rsidR="0015327C" w:rsidRPr="00155CC7">
              <w:rPr>
                <w:b/>
              </w:rPr>
              <w:t>ния работ, оказания услуг)</w:t>
            </w:r>
            <w:r w:rsidRPr="00155CC7">
              <w:rPr>
                <w:b/>
              </w:rPr>
              <w:t>:</w:t>
            </w:r>
            <w:r w:rsidRPr="00155CC7">
              <w:t xml:space="preserve"> </w:t>
            </w:r>
          </w:p>
          <w:p w:rsidR="00683DC0" w:rsidRPr="00155CC7" w:rsidRDefault="00683DC0" w:rsidP="00683DC0">
            <w:pPr>
              <w:widowControl w:val="0"/>
              <w:tabs>
                <w:tab w:val="num" w:pos="1080"/>
                <w:tab w:val="left" w:pos="1418"/>
              </w:tabs>
              <w:autoSpaceDE w:val="0"/>
              <w:autoSpaceDN w:val="0"/>
              <w:adjustRightInd w:val="0"/>
              <w:ind w:left="34"/>
            </w:pPr>
            <w:r w:rsidRPr="00155CC7">
              <w:t xml:space="preserve">доставка и разгрузка </w:t>
            </w:r>
            <w:r w:rsidRPr="00155CC7">
              <w:rPr>
                <w:bCs/>
              </w:rPr>
              <w:t>алюминиевой фольги для изготовления первичной упаковки лекарственных средств</w:t>
            </w:r>
            <w:r w:rsidRPr="00155CC7">
              <w:t xml:space="preserve"> (далее – Товар) осуществляется по адресу: </w:t>
            </w:r>
            <w:proofErr w:type="gramStart"/>
            <w:r w:rsidR="00232452" w:rsidRPr="00155CC7">
              <w:t>г</w:t>
            </w:r>
            <w:proofErr w:type="gramEnd"/>
            <w:r w:rsidR="00232452" w:rsidRPr="00155CC7">
              <w:t>.</w:t>
            </w:r>
            <w:r w:rsidR="00232452" w:rsidRPr="00155CC7">
              <w:rPr>
                <w:b/>
              </w:rPr>
              <w:t xml:space="preserve"> </w:t>
            </w:r>
            <w:r w:rsidR="00232452" w:rsidRPr="00155CC7">
              <w:t xml:space="preserve">Москва, ул. </w:t>
            </w:r>
            <w:proofErr w:type="spellStart"/>
            <w:r w:rsidR="00232452" w:rsidRPr="00155CC7">
              <w:t>Новохохловская</w:t>
            </w:r>
            <w:proofErr w:type="spellEnd"/>
            <w:r w:rsidR="00232452" w:rsidRPr="00155CC7">
              <w:t>, д. 25</w:t>
            </w:r>
            <w:r w:rsidRPr="00155CC7">
              <w:t>.</w:t>
            </w:r>
            <w:r w:rsidR="00232452" w:rsidRPr="00155CC7">
              <w:t xml:space="preserve"> </w:t>
            </w:r>
            <w:r w:rsidRPr="00155CC7">
              <w:t xml:space="preserve"> </w:t>
            </w:r>
          </w:p>
          <w:p w:rsidR="00232452" w:rsidRPr="00155CC7" w:rsidRDefault="00683DC0" w:rsidP="00DC0593">
            <w:pPr>
              <w:widowControl w:val="0"/>
            </w:pPr>
            <w:r w:rsidRPr="00155CC7">
              <w:t xml:space="preserve">Доставка должна быть осуществлена на склад Заказчика в рабочие дни с понедельника по четверг с 8:00 до 15:00, </w:t>
            </w:r>
            <w:r w:rsidRPr="00155CC7">
              <w:rPr>
                <w:bCs/>
              </w:rPr>
              <w:t>в пятницу и предпраздничные дни с 8:00 до 14:00 часов</w:t>
            </w:r>
            <w:r w:rsidRPr="00155CC7">
              <w:t>. Доставка Товара осуществляется силами и за счет Поставщика. Разгрузка Товара осуществляется силами и за счет Заказчика.</w:t>
            </w:r>
          </w:p>
          <w:p w:rsidR="004538A9" w:rsidRDefault="00FF189E" w:rsidP="00DC0593">
            <w:pPr>
              <w:widowControl w:val="0"/>
            </w:pPr>
            <w:r w:rsidRPr="00155CC7">
              <w:rPr>
                <w:b/>
              </w:rPr>
              <w:t xml:space="preserve">Срок поставки </w:t>
            </w:r>
            <w:r w:rsidR="001674E1" w:rsidRPr="00155CC7">
              <w:rPr>
                <w:b/>
              </w:rPr>
              <w:t>товара</w:t>
            </w:r>
            <w:r w:rsidR="00683DC0" w:rsidRPr="00155CC7">
              <w:rPr>
                <w:b/>
              </w:rPr>
              <w:t xml:space="preserve"> (выполнения работ, оказания услуг)</w:t>
            </w:r>
            <w:r w:rsidRPr="00155CC7">
              <w:rPr>
                <w:b/>
              </w:rPr>
              <w:t xml:space="preserve">: </w:t>
            </w:r>
            <w:r w:rsidR="00232452" w:rsidRPr="00155CC7">
              <w:t>с</w:t>
            </w:r>
            <w:r w:rsidR="00232452" w:rsidRPr="00DE4F1B">
              <w:t xml:space="preserve"> момента подписания Договора до 15.02.2018.</w:t>
            </w:r>
          </w:p>
          <w:p w:rsidR="00232452" w:rsidRDefault="00232452" w:rsidP="00232452">
            <w:pPr>
              <w:widowControl w:val="0"/>
            </w:pPr>
            <w:r>
              <w:t xml:space="preserve">Товар должен поставляться партиями/сериями, указанными в Заявке. Для оформления конкретной партии/серии Товара Заказчик направляет Поставщику Заявку. Поставщик, получив Заявку Заказчика, обязуется в течение 3 (трех) рабочих дней ее согласовать. Поставка Товара производится только при наличии подписанной с обеих Сторон Заявки. </w:t>
            </w:r>
          </w:p>
          <w:p w:rsidR="00232452" w:rsidRDefault="00232452" w:rsidP="00232452">
            <w:pPr>
              <w:widowControl w:val="0"/>
            </w:pPr>
            <w:r>
              <w:t>Товар должен быть поставлен Заказчику по адресу, указанному в п.9 Технического задания в течение 50 (пятидесяти) календарных дней с момента согласования Заявки.</w:t>
            </w:r>
          </w:p>
          <w:p w:rsidR="00232452" w:rsidRPr="00DE4F1B" w:rsidRDefault="00232452" w:rsidP="00232452">
            <w:pPr>
              <w:contextualSpacing/>
            </w:pPr>
            <w:r w:rsidRPr="00DE4F1B">
              <w:t>Не заказанный Товар не поставляется Поставщиком, а в случае поставки не заказанного Товара не принимается и не оплачивается Заказчиком.</w:t>
            </w:r>
          </w:p>
          <w:p w:rsidR="0015327C" w:rsidRPr="0015327C" w:rsidRDefault="004538A9" w:rsidP="00683DC0">
            <w:pPr>
              <w:widowControl w:val="0"/>
            </w:pPr>
            <w:r w:rsidRPr="00683DC0">
              <w:t xml:space="preserve">Договор вступает в силу от даты подписания Договора обеими Сторонами и действует по </w:t>
            </w:r>
            <w:r w:rsidR="00683DC0" w:rsidRPr="00683DC0">
              <w:t>30</w:t>
            </w:r>
            <w:r w:rsidRPr="00683DC0">
              <w:rPr>
                <w:bCs/>
              </w:rPr>
              <w:t xml:space="preserve"> </w:t>
            </w:r>
            <w:r w:rsidR="00683DC0" w:rsidRPr="00683DC0">
              <w:rPr>
                <w:bCs/>
              </w:rPr>
              <w:t>апреля</w:t>
            </w:r>
            <w:r w:rsidRPr="00683DC0">
              <w:rPr>
                <w:bCs/>
              </w:rPr>
              <w:t xml:space="preserve"> 2018 г</w:t>
            </w:r>
            <w:r w:rsidRPr="00683DC0">
              <w:t>. включительно</w:t>
            </w:r>
            <w:r w:rsidR="00683DC0" w:rsidRPr="00683DC0">
              <w:t>.</w:t>
            </w:r>
          </w:p>
        </w:tc>
      </w:tr>
      <w:tr w:rsidR="00FF189E" w:rsidRPr="00D13D45" w:rsidTr="00D42752">
        <w:trPr>
          <w:trHeight w:val="274"/>
        </w:trPr>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snapToGrid w:val="0"/>
              <w:jc w:val="center"/>
              <w:rPr>
                <w:rFonts w:cs="Calibri"/>
                <w:lang w:eastAsia="ar-SA"/>
              </w:rPr>
            </w:pPr>
            <w:r w:rsidRPr="00241B18">
              <w:t>Начальная (максимальная) цена Контракта</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FF189E" w:rsidRPr="00683DC0" w:rsidRDefault="00FF189E" w:rsidP="00683DC0">
            <w:pPr>
              <w:widowControl w:val="0"/>
              <w:autoSpaceDE w:val="0"/>
              <w:autoSpaceDN w:val="0"/>
              <w:adjustRightInd w:val="0"/>
              <w:ind w:left="34"/>
              <w:rPr>
                <w:color w:val="000000"/>
                <w:spacing w:val="3"/>
              </w:rPr>
            </w:pPr>
            <w:r w:rsidRPr="00683DC0">
              <w:rPr>
                <w:b/>
                <w:color w:val="000000"/>
                <w:spacing w:val="3"/>
              </w:rPr>
              <w:t>Начальная (максимальная) цена Контракта:</w:t>
            </w:r>
            <w:r w:rsidRPr="00683DC0">
              <w:rPr>
                <w:color w:val="000000"/>
                <w:spacing w:val="3"/>
              </w:rPr>
              <w:t xml:space="preserve"> </w:t>
            </w:r>
            <w:r w:rsidR="00683DC0" w:rsidRPr="00683DC0">
              <w:rPr>
                <w:color w:val="000000"/>
                <w:spacing w:val="3"/>
              </w:rPr>
              <w:t xml:space="preserve">75 495,00 </w:t>
            </w:r>
            <w:r w:rsidR="001674E1" w:rsidRPr="00683DC0">
              <w:rPr>
                <w:color w:val="000000"/>
                <w:spacing w:val="3"/>
              </w:rPr>
              <w:t>(</w:t>
            </w:r>
            <w:r w:rsidR="00683DC0" w:rsidRPr="00683DC0">
              <w:rPr>
                <w:color w:val="000000"/>
                <w:spacing w:val="3"/>
              </w:rPr>
              <w:t>семьдесят пять тысяч четыреста девяносто пять</w:t>
            </w:r>
            <w:r w:rsidR="00155CC7">
              <w:rPr>
                <w:color w:val="000000"/>
                <w:spacing w:val="3"/>
              </w:rPr>
              <w:t>)</w:t>
            </w:r>
            <w:r w:rsidR="00683DC0" w:rsidRPr="00683DC0">
              <w:rPr>
                <w:color w:val="000000"/>
                <w:spacing w:val="3"/>
              </w:rPr>
              <w:t xml:space="preserve"> долларов США 00 центов</w:t>
            </w:r>
            <w:r w:rsidR="001674E1" w:rsidRPr="00683DC0">
              <w:rPr>
                <w:color w:val="000000"/>
                <w:spacing w:val="3"/>
              </w:rPr>
              <w:t>, в том числе НДС</w:t>
            </w:r>
            <w:r w:rsidRPr="00683DC0">
              <w:rPr>
                <w:color w:val="000000"/>
                <w:spacing w:val="3"/>
              </w:rPr>
              <w:t>.</w:t>
            </w:r>
          </w:p>
          <w:p w:rsidR="006B1D86" w:rsidRDefault="006B1D86" w:rsidP="00DC0593">
            <w:pPr>
              <w:widowControl w:val="0"/>
              <w:autoSpaceDE w:val="0"/>
              <w:autoSpaceDN w:val="0"/>
              <w:adjustRightInd w:val="0"/>
              <w:ind w:left="34"/>
            </w:pPr>
          </w:p>
          <w:p w:rsidR="006B1D86" w:rsidRPr="00241B18" w:rsidRDefault="006B1D86" w:rsidP="00DC1ABF">
            <w:pPr>
              <w:widowControl w:val="0"/>
              <w:autoSpaceDE w:val="0"/>
              <w:autoSpaceDN w:val="0"/>
              <w:adjustRightInd w:val="0"/>
              <w:ind w:left="34"/>
            </w:pPr>
            <w:r w:rsidRPr="006B1D86">
              <w:t xml:space="preserve">В </w:t>
            </w:r>
            <w:proofErr w:type="gramStart"/>
            <w:r w:rsidRPr="006B1D86">
              <w:t>случае</w:t>
            </w:r>
            <w:proofErr w:type="gramEnd"/>
            <w:r w:rsidRPr="006B1D86">
              <w:t xml:space="preserve">, если в </w:t>
            </w:r>
            <w:r w:rsidR="00657BD4">
              <w:t>Д</w:t>
            </w:r>
            <w:r w:rsidRPr="006B1D86">
              <w:t>окументации указаны расценки отдельных единиц товаров</w:t>
            </w:r>
            <w:r w:rsidR="00657BD4">
              <w:t>,</w:t>
            </w:r>
            <w:r w:rsidRPr="006B1D86">
              <w:t xml:space="preserve"> при заключении </w:t>
            </w:r>
            <w:r w:rsidR="001674E1">
              <w:t>контракта</w:t>
            </w:r>
            <w:r w:rsidRPr="006B1D86">
              <w:t xml:space="preserve"> цена единицы каждого товара </w:t>
            </w:r>
            <w:r w:rsidRPr="006B1D86">
              <w:lastRenderedPageBreak/>
              <w:t xml:space="preserve">определяется путем снижения каждой единичной расценки на коэффициент снижения начальной (максимальной) цены </w:t>
            </w:r>
            <w:r w:rsidR="001674E1">
              <w:t>контракта</w:t>
            </w:r>
            <w:r w:rsidRPr="006B1D86">
              <w:t xml:space="preserve">. Коэффициент снижения начальной (максимальной) цены </w:t>
            </w:r>
            <w:r w:rsidR="001674E1">
              <w:t>контракта</w:t>
            </w:r>
            <w:r w:rsidRPr="006B1D86">
              <w:t xml:space="preserve"> определяется как частное от деления цены </w:t>
            </w:r>
            <w:r w:rsidR="001674E1">
              <w:t>контракта</w:t>
            </w:r>
            <w:r w:rsidRPr="006B1D86">
              <w:t xml:space="preserve">, предложенной участником закупки, с которым заключается </w:t>
            </w:r>
            <w:r w:rsidR="001674E1">
              <w:t>контракт</w:t>
            </w:r>
            <w:r w:rsidRPr="006B1D86">
              <w:t xml:space="preserve">, на начальную (максимальную) цену </w:t>
            </w:r>
            <w:r w:rsidR="001674E1">
              <w:t>контракта</w:t>
            </w:r>
            <w:r w:rsidRPr="006B1D86">
              <w:t xml:space="preserve">. При этом общая итоговая цена </w:t>
            </w:r>
            <w:r w:rsidR="001674E1">
              <w:t>контракта</w:t>
            </w:r>
            <w:r w:rsidRPr="006B1D86">
              <w:t xml:space="preserve"> должна соответствовать цене </w:t>
            </w:r>
            <w:r w:rsidR="001674E1">
              <w:t>контракта</w:t>
            </w:r>
            <w:r w:rsidRPr="006B1D86">
              <w:t>, предложенной участником закупки.</w:t>
            </w:r>
          </w:p>
        </w:tc>
      </w:tr>
      <w:tr w:rsidR="00FF189E" w:rsidRPr="00D13D45" w:rsidTr="00D42752">
        <w:trPr>
          <w:trHeight w:val="70"/>
        </w:trPr>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jc w:val="center"/>
              <w:rPr>
                <w:rFonts w:cs="Calibri"/>
                <w:lang w:eastAsia="ar-SA"/>
              </w:rPr>
            </w:pPr>
            <w:r w:rsidRPr="00241B18">
              <w:rPr>
                <w:color w:val="000000"/>
                <w:spacing w:val="3"/>
              </w:rPr>
              <w:t>Источник финансирования</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FF189E" w:rsidRPr="00241B18" w:rsidRDefault="00FF189E" w:rsidP="00DC0593">
            <w:pPr>
              <w:widowControl w:val="0"/>
              <w:contextualSpacing/>
              <w:rPr>
                <w:rFonts w:eastAsia="Calibri"/>
                <w:b/>
                <w:color w:val="FF0000"/>
                <w:lang w:eastAsia="en-US"/>
              </w:rPr>
            </w:pPr>
            <w:r w:rsidRPr="00241B18">
              <w:rPr>
                <w:rFonts w:eastAsia="Calibri"/>
                <w:b/>
                <w:color w:val="000000"/>
                <w:spacing w:val="3"/>
                <w:lang w:eastAsia="en-US"/>
              </w:rPr>
              <w:t xml:space="preserve">Источник финансирования: </w:t>
            </w:r>
            <w:r w:rsidR="00DC0593">
              <w:rPr>
                <w:rFonts w:eastAsia="Calibri"/>
                <w:color w:val="000000"/>
                <w:spacing w:val="3"/>
                <w:lang w:eastAsia="en-US"/>
              </w:rPr>
              <w:t>собственные средства</w:t>
            </w:r>
            <w:r w:rsidRPr="00241B18">
              <w:rPr>
                <w:rFonts w:eastAsia="Calibri"/>
                <w:color w:val="000000"/>
                <w:spacing w:val="3"/>
                <w:lang w:eastAsia="en-US"/>
              </w:rPr>
              <w:t>.</w:t>
            </w:r>
          </w:p>
        </w:tc>
      </w:tr>
      <w:tr w:rsidR="00FF189E" w:rsidRPr="00D13D45" w:rsidTr="00D42752">
        <w:trPr>
          <w:trHeight w:val="382"/>
        </w:trPr>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jc w:val="center"/>
              <w:rPr>
                <w:rFonts w:cs="Calibri"/>
                <w:lang w:eastAsia="ar-SA"/>
              </w:rPr>
            </w:pPr>
            <w:r w:rsidRPr="00241B18">
              <w:t>Способ определения Поставщика</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FF189E" w:rsidRPr="00241B18" w:rsidRDefault="00FF189E" w:rsidP="00752473">
            <w:pPr>
              <w:widowControl w:val="0"/>
              <w:snapToGrid w:val="0"/>
              <w:rPr>
                <w:rFonts w:cs="Calibri"/>
                <w:color w:val="000000"/>
                <w:spacing w:val="3"/>
                <w:lang w:eastAsia="ar-SA"/>
              </w:rPr>
            </w:pPr>
            <w:r w:rsidRPr="00241B18">
              <w:rPr>
                <w:b/>
              </w:rPr>
              <w:t>Способ определения поставщика:</w:t>
            </w:r>
            <w:r w:rsidRPr="00241B18">
              <w:t xml:space="preserve"> электронный аукцион (далее – Аукцион).</w:t>
            </w:r>
          </w:p>
        </w:tc>
      </w:tr>
      <w:tr w:rsidR="00FF189E" w:rsidRPr="00D13D45" w:rsidTr="00D42752">
        <w:trPr>
          <w:trHeight w:val="448"/>
        </w:trPr>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jc w:val="center"/>
            </w:pPr>
            <w:r w:rsidRPr="00241B18">
              <w:t>Ограничение участия в Аукционе</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FF189E" w:rsidRPr="00691D95" w:rsidRDefault="00FF189E" w:rsidP="00D17866">
            <w:pPr>
              <w:widowControl w:val="0"/>
              <w:snapToGrid w:val="0"/>
              <w:rPr>
                <w:color w:val="000000"/>
                <w:spacing w:val="3"/>
              </w:rPr>
            </w:pPr>
            <w:r w:rsidRPr="00241B18">
              <w:rPr>
                <w:b/>
                <w:bCs/>
              </w:rPr>
              <w:t>Ограничения участия в Аукционе</w:t>
            </w:r>
            <w:r w:rsidRPr="00241B18">
              <w:rPr>
                <w:b/>
              </w:rPr>
              <w:t xml:space="preserve">: </w:t>
            </w:r>
            <w:r w:rsidR="00D17866">
              <w:rPr>
                <w:color w:val="000000"/>
                <w:spacing w:val="3"/>
              </w:rPr>
              <w:t>не установлено</w:t>
            </w:r>
          </w:p>
        </w:tc>
      </w:tr>
      <w:tr w:rsidR="00AA1545" w:rsidRPr="00D13D45" w:rsidTr="00D42752">
        <w:trPr>
          <w:trHeight w:val="448"/>
        </w:trPr>
        <w:tc>
          <w:tcPr>
            <w:tcW w:w="567" w:type="dxa"/>
            <w:tcBorders>
              <w:top w:val="single" w:sz="4" w:space="0" w:color="000000"/>
              <w:left w:val="single" w:sz="4" w:space="0" w:color="000000"/>
              <w:bottom w:val="single" w:sz="4" w:space="0" w:color="000000"/>
              <w:right w:val="nil"/>
            </w:tcBorders>
          </w:tcPr>
          <w:p w:rsidR="00AA1545" w:rsidRPr="00AA1545" w:rsidRDefault="00AA1545"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AA1545" w:rsidRPr="00241B18" w:rsidRDefault="00AA1545" w:rsidP="00755C39">
            <w:pPr>
              <w:widowControl w:val="0"/>
              <w:jc w:val="center"/>
            </w:pPr>
            <w:r w:rsidRPr="00AA1545">
              <w:t xml:space="preserve">Условия, запреты и ограничения допуска </w:t>
            </w:r>
            <w:r w:rsidR="00755C39">
              <w:t>т</w:t>
            </w:r>
            <w:r w:rsidRPr="00AA1545">
              <w:t>оваров</w:t>
            </w:r>
            <w:r w:rsidR="00755C39">
              <w:t xml:space="preserve"> (работ, услуг)</w:t>
            </w:r>
            <w:r w:rsidRPr="00AA1545">
              <w:t>, происходящих из иностранного государства или группы иностранных государств, Товаров, поставляемых иностранными лицами в соответствии со статьей 14 Закона</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755C39" w:rsidRPr="00241B18" w:rsidRDefault="00124F33" w:rsidP="00755C39">
            <w:pPr>
              <w:widowControl w:val="0"/>
              <w:snapToGrid w:val="0"/>
              <w:rPr>
                <w:b/>
                <w:bCs/>
              </w:rPr>
            </w:pPr>
            <w:r>
              <w:rPr>
                <w:color w:val="000000"/>
                <w:spacing w:val="3"/>
              </w:rPr>
              <w:t>не установлено</w:t>
            </w:r>
          </w:p>
        </w:tc>
      </w:tr>
      <w:tr w:rsidR="00FF189E" w:rsidRPr="00D13D45" w:rsidTr="00D42752">
        <w:trPr>
          <w:trHeight w:val="448"/>
        </w:trPr>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jc w:val="center"/>
            </w:pPr>
            <w:r w:rsidRPr="00241B18">
              <w:t>Информация о валюте, используемой для формирования цены Контракта и расчетов с Поставщиком</w:t>
            </w:r>
          </w:p>
        </w:tc>
        <w:tc>
          <w:tcPr>
            <w:tcW w:w="7830" w:type="dxa"/>
            <w:tcBorders>
              <w:top w:val="single" w:sz="4" w:space="0" w:color="000000"/>
              <w:left w:val="single" w:sz="4" w:space="0" w:color="000000"/>
              <w:bottom w:val="single" w:sz="4" w:space="0" w:color="000000"/>
              <w:right w:val="single" w:sz="4" w:space="0" w:color="000000"/>
            </w:tcBorders>
            <w:hideMark/>
          </w:tcPr>
          <w:p w:rsidR="001F4FCB" w:rsidRDefault="00FF189E" w:rsidP="00752473">
            <w:pPr>
              <w:widowControl w:val="0"/>
              <w:snapToGrid w:val="0"/>
              <w:rPr>
                <w:b/>
                <w:color w:val="000000"/>
                <w:spacing w:val="3"/>
              </w:rPr>
            </w:pPr>
            <w:r w:rsidRPr="00241B18">
              <w:rPr>
                <w:b/>
                <w:color w:val="000000"/>
                <w:spacing w:val="3"/>
              </w:rPr>
              <w:t>Валюта, используемая для формирования цены Контракта</w:t>
            </w:r>
            <w:r w:rsidR="001F4FCB">
              <w:rPr>
                <w:b/>
                <w:color w:val="000000"/>
                <w:spacing w:val="3"/>
              </w:rPr>
              <w:t xml:space="preserve">: </w:t>
            </w:r>
            <w:r w:rsidR="001F4FCB">
              <w:rPr>
                <w:spacing w:val="3"/>
              </w:rPr>
              <w:t>доллар США</w:t>
            </w:r>
            <w:r w:rsidR="001F4FCB" w:rsidRPr="00683DC0">
              <w:rPr>
                <w:spacing w:val="3"/>
              </w:rPr>
              <w:t>.</w:t>
            </w:r>
          </w:p>
          <w:p w:rsidR="00FF189E" w:rsidRPr="00683DC0" w:rsidRDefault="001F4FCB" w:rsidP="00752473">
            <w:pPr>
              <w:widowControl w:val="0"/>
              <w:snapToGrid w:val="0"/>
              <w:rPr>
                <w:spacing w:val="3"/>
              </w:rPr>
            </w:pPr>
            <w:r>
              <w:rPr>
                <w:b/>
                <w:color w:val="000000"/>
                <w:spacing w:val="3"/>
              </w:rPr>
              <w:t>В</w:t>
            </w:r>
            <w:r w:rsidR="00155CC7">
              <w:rPr>
                <w:b/>
                <w:color w:val="000000"/>
                <w:spacing w:val="3"/>
              </w:rPr>
              <w:t>алюта для р</w:t>
            </w:r>
            <w:r w:rsidR="00FF189E" w:rsidRPr="00241B18">
              <w:rPr>
                <w:b/>
                <w:color w:val="000000"/>
                <w:spacing w:val="3"/>
              </w:rPr>
              <w:t xml:space="preserve">асчетов с поставщиком: </w:t>
            </w:r>
            <w:r w:rsidR="00124F33">
              <w:rPr>
                <w:spacing w:val="3"/>
              </w:rPr>
              <w:t>Российский рубль</w:t>
            </w:r>
            <w:r w:rsidR="00FF189E" w:rsidRPr="00683DC0">
              <w:rPr>
                <w:spacing w:val="3"/>
              </w:rPr>
              <w:t>.</w:t>
            </w:r>
          </w:p>
          <w:p w:rsidR="008D7E32" w:rsidRPr="008D7E32" w:rsidRDefault="008D7E32" w:rsidP="008D7E32">
            <w:pPr>
              <w:widowControl w:val="0"/>
              <w:tabs>
                <w:tab w:val="left" w:pos="360"/>
                <w:tab w:val="num" w:pos="1260"/>
              </w:tabs>
              <w:ind w:firstLine="567"/>
            </w:pPr>
          </w:p>
          <w:p w:rsidR="008D7E32" w:rsidRPr="008D7E32" w:rsidRDefault="008D7E32" w:rsidP="002B7586">
            <w:pPr>
              <w:widowControl w:val="0"/>
              <w:tabs>
                <w:tab w:val="left" w:pos="360"/>
                <w:tab w:val="num" w:pos="1260"/>
              </w:tabs>
              <w:rPr>
                <w:color w:val="FF0000"/>
              </w:rPr>
            </w:pPr>
          </w:p>
        </w:tc>
      </w:tr>
      <w:tr w:rsidR="00FF189E" w:rsidRPr="00D13D45" w:rsidTr="00D42752">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jc w:val="center"/>
              <w:rPr>
                <w:rFonts w:cs="Calibri"/>
                <w:b/>
                <w:color w:val="000000"/>
                <w:spacing w:val="3"/>
                <w:lang w:eastAsia="ar-SA"/>
              </w:rPr>
            </w:pPr>
            <w:r w:rsidRPr="00241B18">
              <w:t>Преимущества, предоставляемые Заказчиком</w:t>
            </w:r>
          </w:p>
        </w:tc>
        <w:tc>
          <w:tcPr>
            <w:tcW w:w="7830" w:type="dxa"/>
            <w:tcBorders>
              <w:top w:val="single" w:sz="4" w:space="0" w:color="000000"/>
              <w:left w:val="single" w:sz="4" w:space="0" w:color="000000"/>
              <w:bottom w:val="single" w:sz="4" w:space="0" w:color="000000"/>
              <w:right w:val="single" w:sz="4" w:space="0" w:color="000000"/>
            </w:tcBorders>
            <w:hideMark/>
          </w:tcPr>
          <w:p w:rsidR="00FF189E" w:rsidRPr="00241B18" w:rsidRDefault="00FF189E" w:rsidP="00752473">
            <w:pPr>
              <w:widowControl w:val="0"/>
              <w:rPr>
                <w:bCs/>
              </w:rPr>
            </w:pPr>
            <w:r w:rsidRPr="00241B18">
              <w:rPr>
                <w:b/>
                <w:bCs/>
              </w:rPr>
              <w:t xml:space="preserve">Преимущества, предоставляемые учреждениям и предприятиям уголовно-исполнительной системы: </w:t>
            </w:r>
            <w:r w:rsidRPr="00241B18">
              <w:rPr>
                <w:bCs/>
              </w:rPr>
              <w:t>не установлены.</w:t>
            </w:r>
          </w:p>
          <w:p w:rsidR="00FF189E" w:rsidRPr="00241B18" w:rsidRDefault="00FF189E" w:rsidP="00752473">
            <w:pPr>
              <w:widowControl w:val="0"/>
              <w:shd w:val="clear" w:color="auto" w:fill="FFFFFF"/>
              <w:snapToGrid w:val="0"/>
              <w:rPr>
                <w:rFonts w:cs="Calibri"/>
                <w:color w:val="000000"/>
                <w:lang w:eastAsia="ar-SA"/>
              </w:rPr>
            </w:pPr>
            <w:r w:rsidRPr="00241B18">
              <w:rPr>
                <w:b/>
                <w:bCs/>
              </w:rPr>
              <w:t xml:space="preserve">Преимущества, предоставляемые организациям инвалидов: </w:t>
            </w:r>
            <w:r w:rsidRPr="00241B18">
              <w:rPr>
                <w:bCs/>
              </w:rPr>
              <w:t>не установлены.</w:t>
            </w:r>
          </w:p>
        </w:tc>
      </w:tr>
      <w:tr w:rsidR="00FF189E" w:rsidRPr="00D13D45" w:rsidTr="00D42752">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jc w:val="center"/>
              <w:rPr>
                <w:rFonts w:cs="Calibri"/>
                <w:lang w:eastAsia="ar-SA"/>
              </w:rPr>
            </w:pPr>
            <w:r w:rsidRPr="00241B18">
              <w:t>Обеспечение заявки на участие в Аукционе</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FF189E" w:rsidRPr="00155CC7" w:rsidRDefault="00FF189E" w:rsidP="00752473">
            <w:pPr>
              <w:widowControl w:val="0"/>
              <w:snapToGrid w:val="0"/>
            </w:pPr>
            <w:r w:rsidRPr="00155CC7">
              <w:rPr>
                <w:b/>
              </w:rPr>
              <w:t>Размер обеспечения заявки на участие в Аукционе:</w:t>
            </w:r>
            <w:r w:rsidRPr="00155CC7">
              <w:t xml:space="preserve"> </w:t>
            </w:r>
            <w:r w:rsidR="002B7586" w:rsidRPr="00155CC7">
              <w:t>0,5</w:t>
            </w:r>
            <w:r w:rsidRPr="00155CC7">
              <w:t xml:space="preserve">% от начальной (максимальной) цены Контракта, что составляет </w:t>
            </w:r>
            <w:r w:rsidR="001F4FCB" w:rsidRPr="00155CC7">
              <w:t xml:space="preserve">377,48 </w:t>
            </w:r>
            <w:r w:rsidRPr="00155CC7">
              <w:t>(</w:t>
            </w:r>
            <w:r w:rsidR="00155CC7" w:rsidRPr="00155CC7">
              <w:t>т</w:t>
            </w:r>
            <w:r w:rsidR="001F4FCB" w:rsidRPr="00155CC7">
              <w:t>риста семьдесят семь</w:t>
            </w:r>
            <w:r w:rsidRPr="00155CC7">
              <w:t xml:space="preserve">) </w:t>
            </w:r>
            <w:r w:rsidR="001F4FCB" w:rsidRPr="00155CC7">
              <w:t>долларов США</w:t>
            </w:r>
            <w:r w:rsidRPr="00155CC7">
              <w:t xml:space="preserve"> </w:t>
            </w:r>
            <w:r w:rsidR="001F4FCB" w:rsidRPr="00155CC7">
              <w:t>48 центов</w:t>
            </w:r>
            <w:r w:rsidRPr="00155CC7">
              <w:t>.</w:t>
            </w:r>
          </w:p>
          <w:p w:rsidR="00FF189E" w:rsidRPr="00155CC7" w:rsidRDefault="00FF189E" w:rsidP="00752473">
            <w:pPr>
              <w:widowControl w:val="0"/>
              <w:snapToGrid w:val="0"/>
            </w:pPr>
            <w:r w:rsidRPr="00155CC7">
              <w:rPr>
                <w:b/>
              </w:rPr>
              <w:t xml:space="preserve">Порядок предоставления обеспечения заявки на участие в Аукционе: </w:t>
            </w:r>
            <w:r w:rsidRPr="00155CC7">
              <w:t>Внесение денежных сре</w:t>
            </w:r>
            <w:proofErr w:type="gramStart"/>
            <w:r w:rsidRPr="00155CC7">
              <w:t>дств в к</w:t>
            </w:r>
            <w:proofErr w:type="gramEnd"/>
            <w:r w:rsidRPr="00155CC7">
              <w:t>ачестве обеспечения заявки на участие в Аукционе осуществляется в порядке, предусмотренном статьей 44 Закона.</w:t>
            </w:r>
          </w:p>
          <w:p w:rsidR="00FF189E" w:rsidRPr="00155CC7" w:rsidRDefault="00FF189E" w:rsidP="00752473">
            <w:pPr>
              <w:widowControl w:val="0"/>
              <w:rPr>
                <w:bCs/>
              </w:rPr>
            </w:pPr>
            <w:r w:rsidRPr="00155CC7">
              <w:t>Реквизиты счета для внесения денежных сре</w:t>
            </w:r>
            <w:proofErr w:type="gramStart"/>
            <w:r w:rsidRPr="00155CC7">
              <w:t>дств в к</w:t>
            </w:r>
            <w:proofErr w:type="gramEnd"/>
            <w:r w:rsidRPr="00155CC7">
              <w:t>ачестве обеспечения заявок участников аукциона - средства обеспечения заявок перечисляются по банковским реквизитам оператора электронной площадки в соответствии с инструкцией, размещенной на электронной площадке в информационно-телекоммуникационной сети «Интернет».</w:t>
            </w:r>
          </w:p>
        </w:tc>
      </w:tr>
      <w:tr w:rsidR="00FF189E" w:rsidRPr="00D13D45" w:rsidTr="00D42752">
        <w:trPr>
          <w:trHeight w:val="1769"/>
        </w:trPr>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jc w:val="center"/>
              <w:rPr>
                <w:rFonts w:cs="Calibri"/>
                <w:lang w:eastAsia="ar-SA"/>
              </w:rPr>
            </w:pPr>
            <w:r w:rsidRPr="00241B18">
              <w:t>Обеспечение исполнения Контракта</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FF189E" w:rsidRPr="00155CC7" w:rsidRDefault="00FF189E" w:rsidP="00752473">
            <w:pPr>
              <w:widowControl w:val="0"/>
              <w:snapToGrid w:val="0"/>
            </w:pPr>
            <w:r w:rsidRPr="00155CC7">
              <w:rPr>
                <w:b/>
                <w:spacing w:val="3"/>
              </w:rPr>
              <w:t>Размер обеспечения исполнения Контракта:</w:t>
            </w:r>
            <w:r w:rsidR="00DC0593" w:rsidRPr="00155CC7">
              <w:rPr>
                <w:b/>
                <w:spacing w:val="3"/>
              </w:rPr>
              <w:t xml:space="preserve"> </w:t>
            </w:r>
            <w:r w:rsidR="001F4FCB" w:rsidRPr="00155CC7">
              <w:t>5 % (пять процентов) начальной (максимальной) цены Договора, что составляет 3</w:t>
            </w:r>
            <w:r w:rsidR="00155CC7" w:rsidRPr="00155CC7">
              <w:t> </w:t>
            </w:r>
            <w:r w:rsidR="001F4FCB" w:rsidRPr="00155CC7">
              <w:t>774</w:t>
            </w:r>
            <w:r w:rsidR="00155CC7" w:rsidRPr="00155CC7">
              <w:t>,75</w:t>
            </w:r>
            <w:r w:rsidR="001F4FCB" w:rsidRPr="00155CC7">
              <w:t xml:space="preserve"> (Три тысячи семьсот семьдесят четыре) доллара США 75 центов</w:t>
            </w:r>
            <w:r w:rsidRPr="00155CC7">
              <w:t>.</w:t>
            </w:r>
          </w:p>
          <w:p w:rsidR="00FF189E" w:rsidRPr="00155CC7" w:rsidRDefault="00FF189E" w:rsidP="00752473">
            <w:pPr>
              <w:widowControl w:val="0"/>
              <w:snapToGrid w:val="0"/>
              <w:rPr>
                <w:b/>
              </w:rPr>
            </w:pPr>
            <w:r w:rsidRPr="00155CC7">
              <w:rPr>
                <w:b/>
              </w:rPr>
              <w:t>Порядок предоставления обеспечения исполнения Контракта, требования к такому обеспечению:</w:t>
            </w:r>
          </w:p>
          <w:p w:rsidR="00FF189E" w:rsidRPr="00155CC7" w:rsidRDefault="00FF189E" w:rsidP="004467B7">
            <w:pPr>
              <w:widowControl w:val="0"/>
              <w:numPr>
                <w:ilvl w:val="0"/>
                <w:numId w:val="35"/>
              </w:numPr>
              <w:tabs>
                <w:tab w:val="left" w:pos="317"/>
              </w:tabs>
              <w:ind w:left="0" w:firstLine="0"/>
              <w:rPr>
                <w:bCs/>
                <w:color w:val="000000"/>
              </w:rPr>
            </w:pPr>
            <w:r w:rsidRPr="00155CC7">
              <w:rPr>
                <w:bCs/>
                <w:color w:val="000000"/>
              </w:rPr>
              <w:t xml:space="preserve">Контракт заключается после предоставления Участником Аукциона, с которым заключается Контракт, обеспечения исполнения Контракта в соответствии с требованиями Закона. В </w:t>
            </w:r>
            <w:proofErr w:type="gramStart"/>
            <w:r w:rsidRPr="00155CC7">
              <w:rPr>
                <w:bCs/>
                <w:color w:val="000000"/>
              </w:rPr>
              <w:t>случае</w:t>
            </w:r>
            <w:proofErr w:type="gramEnd"/>
            <w:r w:rsidRPr="00155CC7">
              <w:rPr>
                <w:bCs/>
                <w:color w:val="000000"/>
              </w:rPr>
              <w:t xml:space="preserve">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F189E" w:rsidRPr="00155CC7" w:rsidRDefault="00FF189E" w:rsidP="004467B7">
            <w:pPr>
              <w:widowControl w:val="0"/>
              <w:numPr>
                <w:ilvl w:val="0"/>
                <w:numId w:val="35"/>
              </w:numPr>
              <w:tabs>
                <w:tab w:val="left" w:pos="317"/>
              </w:tabs>
              <w:ind w:left="0" w:firstLine="0"/>
              <w:rPr>
                <w:bCs/>
                <w:color w:val="000000"/>
              </w:rPr>
            </w:pPr>
            <w:r w:rsidRPr="00155CC7">
              <w:rPr>
                <w:bCs/>
                <w:color w:val="000000"/>
              </w:rPr>
              <w:t xml:space="preserve">Исполнение Контракта может обеспечиваться предоставлением банковской гарантии или внесением денежных средств на счет Заказчика, реквизиты </w:t>
            </w:r>
            <w:r w:rsidRPr="00155CC7">
              <w:rPr>
                <w:bCs/>
              </w:rPr>
              <w:t>которого указаны в разделе 2</w:t>
            </w:r>
            <w:r w:rsidR="00D67C44" w:rsidRPr="00155CC7">
              <w:rPr>
                <w:bCs/>
              </w:rPr>
              <w:t>9</w:t>
            </w:r>
            <w:r w:rsidRPr="00155CC7">
              <w:rPr>
                <w:bCs/>
              </w:rPr>
              <w:t xml:space="preserve"> Информационной </w:t>
            </w:r>
            <w:r w:rsidRPr="00155CC7">
              <w:rPr>
                <w:bCs/>
                <w:color w:val="000000"/>
              </w:rPr>
              <w:t>карты.</w:t>
            </w:r>
          </w:p>
          <w:p w:rsidR="00FF189E" w:rsidRPr="00155CC7" w:rsidRDefault="00FF189E" w:rsidP="004467B7">
            <w:pPr>
              <w:widowControl w:val="0"/>
              <w:numPr>
                <w:ilvl w:val="0"/>
                <w:numId w:val="35"/>
              </w:numPr>
              <w:tabs>
                <w:tab w:val="left" w:pos="317"/>
              </w:tabs>
              <w:ind w:left="0" w:firstLine="0"/>
              <w:rPr>
                <w:bCs/>
                <w:color w:val="000000"/>
              </w:rPr>
            </w:pPr>
            <w:r w:rsidRPr="00155CC7">
              <w:rPr>
                <w:bCs/>
                <w:color w:val="000000"/>
              </w:rPr>
              <w:t>Способ обеспечения исполнения Контракта определяется Участником Аукциона, с которым заключается Контракт, самостоятельно.</w:t>
            </w:r>
          </w:p>
          <w:p w:rsidR="00FF189E" w:rsidRPr="00155CC7" w:rsidRDefault="00FF189E" w:rsidP="004467B7">
            <w:pPr>
              <w:widowControl w:val="0"/>
              <w:numPr>
                <w:ilvl w:val="0"/>
                <w:numId w:val="35"/>
              </w:numPr>
              <w:tabs>
                <w:tab w:val="left" w:pos="317"/>
              </w:tabs>
              <w:ind w:left="0" w:firstLine="0"/>
              <w:rPr>
                <w:bCs/>
                <w:color w:val="000000"/>
              </w:rPr>
            </w:pPr>
            <w:r w:rsidRPr="00155CC7">
              <w:rPr>
                <w:bCs/>
                <w:color w:val="000000"/>
              </w:rPr>
              <w:t>Если при проведен</w:t>
            </w:r>
            <w:proofErr w:type="gramStart"/>
            <w:r w:rsidRPr="00155CC7">
              <w:rPr>
                <w:bCs/>
                <w:color w:val="000000"/>
              </w:rPr>
              <w:t>ии Ау</w:t>
            </w:r>
            <w:proofErr w:type="gramEnd"/>
            <w:r w:rsidRPr="00155CC7">
              <w:rPr>
                <w:bCs/>
                <w:color w:val="000000"/>
              </w:rPr>
              <w:t>кциона Участником Аукциона, с которым заключается Контракт, цена Контракта снижена на 25% и более по отношению к начальной (максимальной) цене Контракта, такой Участник Аукциона предоставляет обеспечение исполнения Контракта с учетом положений статьи 37 Закона (раздел 1</w:t>
            </w:r>
            <w:r w:rsidR="004751A3" w:rsidRPr="00155CC7">
              <w:rPr>
                <w:bCs/>
                <w:color w:val="000000"/>
              </w:rPr>
              <w:t>5</w:t>
            </w:r>
            <w:r w:rsidRPr="00155CC7">
              <w:rPr>
                <w:bCs/>
                <w:color w:val="000000"/>
              </w:rPr>
              <w:t xml:space="preserve"> Информационной карты).</w:t>
            </w:r>
          </w:p>
          <w:p w:rsidR="00FF189E" w:rsidRPr="00155CC7" w:rsidRDefault="00FF189E" w:rsidP="004467B7">
            <w:pPr>
              <w:widowControl w:val="0"/>
              <w:numPr>
                <w:ilvl w:val="0"/>
                <w:numId w:val="35"/>
              </w:numPr>
              <w:tabs>
                <w:tab w:val="left" w:pos="317"/>
              </w:tabs>
              <w:ind w:left="0" w:firstLine="0"/>
              <w:rPr>
                <w:bCs/>
                <w:color w:val="000000"/>
              </w:rPr>
            </w:pPr>
            <w:r w:rsidRPr="00155CC7">
              <w:rPr>
                <w:bCs/>
                <w:color w:val="00000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F189E" w:rsidRPr="00155CC7" w:rsidRDefault="00FF189E" w:rsidP="004467B7">
            <w:pPr>
              <w:widowControl w:val="0"/>
              <w:numPr>
                <w:ilvl w:val="0"/>
                <w:numId w:val="35"/>
              </w:numPr>
              <w:tabs>
                <w:tab w:val="left" w:pos="317"/>
              </w:tabs>
              <w:ind w:left="0" w:firstLine="0"/>
              <w:rPr>
                <w:bCs/>
                <w:color w:val="000000"/>
              </w:rPr>
            </w:pPr>
            <w:r w:rsidRPr="00155CC7">
              <w:rPr>
                <w:bCs/>
                <w:color w:val="000000"/>
              </w:rPr>
              <w:t>Положения Закона и настоящей Документации об обеспечении исполнения Контракта не применяются в случае заключения Контракта с Участником Аукциона, который является государственным или муниципальным казенным учреждением.</w:t>
            </w:r>
          </w:p>
          <w:p w:rsidR="00FF189E" w:rsidRPr="00155CC7" w:rsidRDefault="00FF189E" w:rsidP="004467B7">
            <w:pPr>
              <w:widowControl w:val="0"/>
              <w:numPr>
                <w:ilvl w:val="0"/>
                <w:numId w:val="35"/>
              </w:numPr>
              <w:tabs>
                <w:tab w:val="left" w:pos="317"/>
              </w:tabs>
              <w:ind w:left="0" w:firstLine="0"/>
              <w:rPr>
                <w:bCs/>
                <w:color w:val="000000"/>
              </w:rPr>
            </w:pPr>
            <w:r w:rsidRPr="00155CC7">
              <w:rPr>
                <w:b/>
                <w:bCs/>
                <w:color w:val="000000"/>
              </w:rPr>
              <w:t xml:space="preserve">Требования к банковской гарантии </w:t>
            </w:r>
            <w:r w:rsidRPr="00155CC7">
              <w:rPr>
                <w:bCs/>
                <w:color w:val="000000"/>
              </w:rPr>
              <w:t>(в соответствии со статьей 45 Закона)</w:t>
            </w:r>
            <w:r w:rsidRPr="00155CC7">
              <w:rPr>
                <w:b/>
                <w:bCs/>
                <w:color w:val="000000"/>
              </w:rPr>
              <w:t>:</w:t>
            </w:r>
          </w:p>
          <w:p w:rsidR="00FF189E" w:rsidRPr="00155CC7" w:rsidRDefault="00FF189E" w:rsidP="00752473">
            <w:pPr>
              <w:widowControl w:val="0"/>
              <w:tabs>
                <w:tab w:val="left" w:pos="317"/>
              </w:tabs>
              <w:ind w:firstLine="459"/>
              <w:rPr>
                <w:bCs/>
                <w:color w:val="000000"/>
              </w:rPr>
            </w:pPr>
            <w:proofErr w:type="gramStart"/>
            <w:r w:rsidRPr="00155CC7">
              <w:rPr>
                <w:bCs/>
                <w:color w:val="000000"/>
              </w:rPr>
              <w:t>Банковская гарантия должна быть безотзывной,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соответствовать требованиям, установленным статьей 45 Закона,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w:t>
            </w:r>
            <w:proofErr w:type="gramEnd"/>
            <w:r w:rsidRPr="00155CC7">
              <w:rPr>
                <w:bCs/>
                <w:color w:val="000000"/>
              </w:rPr>
              <w:t xml:space="preserve"> госуда</w:t>
            </w:r>
            <w:r w:rsidR="001964C2" w:rsidRPr="00155CC7">
              <w:rPr>
                <w:bCs/>
                <w:color w:val="000000"/>
              </w:rPr>
              <w:t>рственных и муниципальных нужд</w:t>
            </w:r>
            <w:r w:rsidR="002B3888" w:rsidRPr="00155CC7">
              <w:rPr>
                <w:bCs/>
                <w:color w:val="000000"/>
              </w:rPr>
              <w:t>»</w:t>
            </w:r>
            <w:r w:rsidRPr="00155CC7">
              <w:rPr>
                <w:bCs/>
                <w:color w:val="000000"/>
              </w:rPr>
              <w:t xml:space="preserve">, настоящей Документацией, и </w:t>
            </w:r>
            <w:proofErr w:type="gramStart"/>
            <w:r w:rsidRPr="00155CC7">
              <w:rPr>
                <w:b/>
                <w:bCs/>
                <w:color w:val="000000"/>
              </w:rPr>
              <w:t>должна</w:t>
            </w:r>
            <w:proofErr w:type="gramEnd"/>
            <w:r w:rsidR="003142BC" w:rsidRPr="00155CC7">
              <w:rPr>
                <w:b/>
                <w:bCs/>
                <w:color w:val="000000"/>
              </w:rPr>
              <w:t xml:space="preserve"> в том числе</w:t>
            </w:r>
            <w:r w:rsidRPr="00155CC7">
              <w:rPr>
                <w:b/>
                <w:bCs/>
                <w:color w:val="000000"/>
              </w:rPr>
              <w:t xml:space="preserve"> содержать</w:t>
            </w:r>
            <w:r w:rsidRPr="00155CC7">
              <w:rPr>
                <w:bCs/>
                <w:color w:val="000000"/>
              </w:rPr>
              <w:t>:</w:t>
            </w:r>
          </w:p>
          <w:p w:rsidR="00114BB3" w:rsidRPr="00155CC7" w:rsidRDefault="00FF189E" w:rsidP="00114BB3">
            <w:pPr>
              <w:autoSpaceDE w:val="0"/>
              <w:autoSpaceDN w:val="0"/>
              <w:adjustRightInd w:val="0"/>
              <w:ind w:firstLine="540"/>
              <w:rPr>
                <w:bCs/>
                <w:color w:val="000000"/>
              </w:rPr>
            </w:pPr>
            <w:r w:rsidRPr="00155CC7">
              <w:rPr>
                <w:bCs/>
                <w:color w:val="000000"/>
              </w:rPr>
              <w:t xml:space="preserve">1) </w:t>
            </w:r>
            <w:r w:rsidR="00114BB3" w:rsidRPr="00155CC7">
              <w:rPr>
                <w:bCs/>
                <w:color w:val="000000"/>
              </w:rPr>
              <w:t>с</w:t>
            </w:r>
            <w:r w:rsidR="00114BB3" w:rsidRPr="00155CC7">
              <w:t xml:space="preserve">умму банковской гарантии, подлежащую уплате гарантом заказчику в установленных </w:t>
            </w:r>
            <w:hyperlink r:id="rId8" w:history="1">
              <w:r w:rsidR="00114BB3" w:rsidRPr="00155CC7">
                <w:rPr>
                  <w:color w:val="0000FF"/>
                </w:rPr>
                <w:t>частью 13 статьи 44</w:t>
              </w:r>
            </w:hyperlink>
            <w:r w:rsidR="00114BB3" w:rsidRPr="00155CC7">
              <w:t xml:space="preserve"> </w:t>
            </w:r>
            <w:r w:rsidR="00114BB3" w:rsidRPr="00155CC7">
              <w:rPr>
                <w:bCs/>
                <w:color w:val="000000"/>
              </w:rPr>
              <w:t>Закона</w:t>
            </w:r>
            <w:r w:rsidR="00114BB3" w:rsidRPr="00155CC7">
              <w:t xml:space="preserve"> случаях, или сумму банковской гарантии, подлежащую уплате гарантом заказчику в случае ненадлежащего исполнения обязатель</w:t>
            </w:r>
            <w:proofErr w:type="gramStart"/>
            <w:r w:rsidR="00114BB3" w:rsidRPr="00155CC7">
              <w:t>ств пр</w:t>
            </w:r>
            <w:proofErr w:type="gramEnd"/>
            <w:r w:rsidR="00114BB3" w:rsidRPr="00155CC7">
              <w:t xml:space="preserve">инципалом в соответствии со </w:t>
            </w:r>
            <w:hyperlink r:id="rId9" w:history="1">
              <w:r w:rsidR="00114BB3" w:rsidRPr="00155CC7">
                <w:rPr>
                  <w:color w:val="0000FF"/>
                </w:rPr>
                <w:t>статьей 96</w:t>
              </w:r>
            </w:hyperlink>
            <w:r w:rsidR="00114BB3" w:rsidRPr="00155CC7">
              <w:t xml:space="preserve"> </w:t>
            </w:r>
            <w:r w:rsidR="00114BB3" w:rsidRPr="00155CC7">
              <w:rPr>
                <w:bCs/>
                <w:color w:val="000000"/>
              </w:rPr>
              <w:t>Закона;</w:t>
            </w:r>
          </w:p>
          <w:p w:rsidR="00114BB3" w:rsidRPr="00155CC7" w:rsidRDefault="00114BB3" w:rsidP="00114BB3">
            <w:pPr>
              <w:autoSpaceDE w:val="0"/>
              <w:autoSpaceDN w:val="0"/>
              <w:adjustRightInd w:val="0"/>
              <w:ind w:firstLine="540"/>
            </w:pPr>
            <w:r w:rsidRPr="00155CC7">
              <w:rPr>
                <w:bCs/>
                <w:color w:val="000000"/>
              </w:rPr>
              <w:t xml:space="preserve">2) </w:t>
            </w:r>
            <w:r w:rsidRPr="00155CC7">
              <w:t>обязательства принципала, надлежащее исполнение которых обеспечивается банковской гарантией;</w:t>
            </w:r>
          </w:p>
          <w:p w:rsidR="00114BB3" w:rsidRPr="00155CC7" w:rsidRDefault="00114BB3" w:rsidP="00114BB3">
            <w:pPr>
              <w:autoSpaceDE w:val="0"/>
              <w:autoSpaceDN w:val="0"/>
              <w:adjustRightInd w:val="0"/>
              <w:ind w:firstLine="540"/>
            </w:pPr>
            <w:r w:rsidRPr="00155CC7">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114BB3" w:rsidRPr="00155CC7" w:rsidRDefault="00114BB3" w:rsidP="00114BB3">
            <w:pPr>
              <w:autoSpaceDE w:val="0"/>
              <w:autoSpaceDN w:val="0"/>
              <w:adjustRightInd w:val="0"/>
              <w:ind w:firstLine="540"/>
            </w:pPr>
            <w:r w:rsidRPr="00155CC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14BB3" w:rsidRPr="00155CC7" w:rsidRDefault="00114BB3" w:rsidP="00114BB3">
            <w:pPr>
              <w:autoSpaceDE w:val="0"/>
              <w:autoSpaceDN w:val="0"/>
              <w:adjustRightInd w:val="0"/>
              <w:ind w:firstLine="540"/>
            </w:pPr>
            <w:r w:rsidRPr="00155CC7">
              <w:t xml:space="preserve">5) срок действия банковской гарантии с учетом требований </w:t>
            </w:r>
            <w:hyperlink r:id="rId10" w:history="1">
              <w:r w:rsidRPr="00155CC7">
                <w:rPr>
                  <w:color w:val="0000FF"/>
                </w:rPr>
                <w:t>статей 44</w:t>
              </w:r>
            </w:hyperlink>
            <w:r w:rsidRPr="00155CC7">
              <w:t xml:space="preserve"> и </w:t>
            </w:r>
            <w:hyperlink r:id="rId11" w:history="1">
              <w:r w:rsidRPr="00155CC7">
                <w:rPr>
                  <w:color w:val="0000FF"/>
                </w:rPr>
                <w:t>96</w:t>
              </w:r>
            </w:hyperlink>
            <w:r w:rsidRPr="00155CC7">
              <w:t xml:space="preserve"> </w:t>
            </w:r>
            <w:r w:rsidRPr="00155CC7">
              <w:rPr>
                <w:bCs/>
                <w:color w:val="000000"/>
              </w:rPr>
              <w:t>Закона (срок действия банковской гарантии должен превышать срок действия Контракта не менее чем на один месяц)</w:t>
            </w:r>
            <w:r w:rsidRPr="00155CC7">
              <w:t>;</w:t>
            </w:r>
          </w:p>
          <w:p w:rsidR="00114BB3" w:rsidRPr="00155CC7" w:rsidRDefault="00114BB3" w:rsidP="00114BB3">
            <w:pPr>
              <w:autoSpaceDE w:val="0"/>
              <w:autoSpaceDN w:val="0"/>
              <w:adjustRightInd w:val="0"/>
              <w:ind w:firstLine="540"/>
            </w:pPr>
            <w:r w:rsidRPr="00155CC7">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14BB3" w:rsidRPr="00155CC7" w:rsidRDefault="00114BB3" w:rsidP="00114BB3">
            <w:pPr>
              <w:autoSpaceDE w:val="0"/>
              <w:autoSpaceDN w:val="0"/>
              <w:adjustRightInd w:val="0"/>
              <w:ind w:firstLine="540"/>
            </w:pPr>
            <w:proofErr w:type="gramStart"/>
            <w:r w:rsidRPr="00155CC7">
              <w:t xml:space="preserve">7) установленный </w:t>
            </w:r>
            <w:r w:rsidRPr="00155CC7">
              <w:rPr>
                <w:bCs/>
                <w:color w:val="000000"/>
              </w:rPr>
              <w:t xml:space="preserve">постановлением Правительства Российской Федерации от 8 ноября 2013 г. № 1005 </w:t>
            </w:r>
            <w:r w:rsidRPr="00155CC7">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2" w:history="1">
              <w:r w:rsidRPr="00155CC7">
                <w:rPr>
                  <w:color w:val="0000FF"/>
                </w:rPr>
                <w:t>перечень</w:t>
              </w:r>
            </w:hyperlink>
            <w:r w:rsidRPr="00155CC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114BB3" w:rsidRPr="00155CC7" w:rsidRDefault="00114BB3" w:rsidP="00114BB3">
            <w:pPr>
              <w:widowControl w:val="0"/>
              <w:tabs>
                <w:tab w:val="left" w:pos="317"/>
              </w:tabs>
              <w:ind w:firstLine="459"/>
              <w:rPr>
                <w:bCs/>
                <w:color w:val="000000"/>
              </w:rPr>
            </w:pPr>
            <w:r w:rsidRPr="00155CC7">
              <w:rPr>
                <w:bCs/>
                <w:color w:val="000000"/>
              </w:rPr>
              <w:t>а) расчет суммы, включаемой в требование по банковской гарантии;</w:t>
            </w:r>
          </w:p>
          <w:p w:rsidR="00114BB3" w:rsidRPr="00155CC7" w:rsidRDefault="00114BB3" w:rsidP="00114BB3">
            <w:pPr>
              <w:widowControl w:val="0"/>
              <w:tabs>
                <w:tab w:val="left" w:pos="317"/>
              </w:tabs>
              <w:ind w:firstLine="459"/>
              <w:rPr>
                <w:bCs/>
                <w:i/>
                <w:color w:val="000000"/>
              </w:rPr>
            </w:pPr>
            <w:r w:rsidRPr="00155CC7">
              <w:rPr>
                <w:bCs/>
                <w:color w:val="000000"/>
              </w:rPr>
              <w:t xml:space="preserve">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w:t>
            </w:r>
            <w:r w:rsidRPr="00155CC7">
              <w:rPr>
                <w:bCs/>
                <w:i/>
                <w:color w:val="000000"/>
              </w:rPr>
              <w:t>(если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114BB3" w:rsidRPr="00155CC7" w:rsidRDefault="00114BB3" w:rsidP="00114BB3">
            <w:pPr>
              <w:widowControl w:val="0"/>
              <w:tabs>
                <w:tab w:val="left" w:pos="317"/>
              </w:tabs>
              <w:ind w:firstLine="459"/>
              <w:rPr>
                <w:bCs/>
                <w:i/>
                <w:color w:val="000000"/>
              </w:rPr>
            </w:pPr>
            <w:r w:rsidRPr="00155CC7">
              <w:rPr>
                <w:bCs/>
                <w:color w:val="000000"/>
              </w:rPr>
              <w:t xml:space="preserve">в) документ, подтверждающий факт наступления гарантийного случая в соответствии с условиями Контракта </w:t>
            </w:r>
            <w:r w:rsidRPr="00155CC7">
              <w:rPr>
                <w:bCs/>
                <w:i/>
                <w:color w:val="000000"/>
              </w:rPr>
              <w:t>(если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14BB3" w:rsidRPr="00155CC7" w:rsidRDefault="00114BB3" w:rsidP="00114BB3">
            <w:pPr>
              <w:widowControl w:val="0"/>
              <w:tabs>
                <w:tab w:val="left" w:pos="317"/>
              </w:tabs>
              <w:ind w:firstLine="459"/>
              <w:rPr>
                <w:bCs/>
                <w:color w:val="000000"/>
              </w:rPr>
            </w:pPr>
            <w:r w:rsidRPr="00155CC7">
              <w:rPr>
                <w:bCs/>
                <w:color w:val="000000"/>
              </w:rPr>
              <w:t>г)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5346A4" w:rsidRPr="00155CC7" w:rsidRDefault="005346A4" w:rsidP="005346A4">
            <w:pPr>
              <w:widowControl w:val="0"/>
              <w:tabs>
                <w:tab w:val="left" w:pos="317"/>
              </w:tabs>
              <w:ind w:firstLine="459"/>
              <w:rPr>
                <w:bCs/>
                <w:color w:val="000000"/>
              </w:rPr>
            </w:pPr>
            <w:r w:rsidRPr="00155CC7">
              <w:rPr>
                <w:bCs/>
                <w:color w:val="000000"/>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C0789" w:rsidRPr="00155CC7" w:rsidRDefault="000C0789" w:rsidP="000C0789">
            <w:pPr>
              <w:widowControl w:val="0"/>
              <w:numPr>
                <w:ilvl w:val="0"/>
                <w:numId w:val="35"/>
              </w:numPr>
              <w:tabs>
                <w:tab w:val="left" w:pos="317"/>
              </w:tabs>
              <w:ind w:left="0" w:firstLine="0"/>
              <w:rPr>
                <w:bCs/>
                <w:color w:val="000000"/>
              </w:rPr>
            </w:pPr>
            <w:r w:rsidRPr="00155CC7">
              <w:rPr>
                <w:b/>
                <w:bCs/>
                <w:color w:val="000000"/>
              </w:rPr>
              <w:t xml:space="preserve">Дополнительные требования к банковской гарантии </w:t>
            </w:r>
            <w:r w:rsidRPr="00155CC7">
              <w:rPr>
                <w:bCs/>
                <w:color w:val="000000"/>
              </w:rPr>
              <w:t>(в соответствии с Постановлением Правительства РФ от 8 ноября 2013 г. № 1005):</w:t>
            </w:r>
          </w:p>
          <w:p w:rsidR="000C0789" w:rsidRPr="00155CC7" w:rsidRDefault="000C0789" w:rsidP="000C0789">
            <w:pPr>
              <w:widowControl w:val="0"/>
              <w:tabs>
                <w:tab w:val="left" w:pos="317"/>
              </w:tabs>
              <w:ind w:firstLine="318"/>
              <w:rPr>
                <w:bCs/>
                <w:color w:val="000000"/>
              </w:rPr>
            </w:pPr>
            <w:r w:rsidRPr="00155CC7">
              <w:rPr>
                <w:bCs/>
                <w:color w:val="00000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003142BC" w:rsidRPr="00155CC7">
              <w:rPr>
                <w:bCs/>
                <w:color w:val="000000"/>
              </w:rPr>
              <w:t xml:space="preserve"> в том числе </w:t>
            </w:r>
            <w:r w:rsidRPr="00155CC7">
              <w:rPr>
                <w:b/>
                <w:bCs/>
                <w:color w:val="000000"/>
              </w:rPr>
              <w:t>с учетом следующих требований</w:t>
            </w:r>
            <w:r w:rsidRPr="00155CC7">
              <w:rPr>
                <w:bCs/>
                <w:color w:val="000000"/>
              </w:rPr>
              <w:t>:</w:t>
            </w:r>
          </w:p>
          <w:p w:rsidR="000C0789" w:rsidRPr="00155CC7" w:rsidRDefault="000C0789" w:rsidP="000C0789">
            <w:pPr>
              <w:widowControl w:val="0"/>
              <w:tabs>
                <w:tab w:val="left" w:pos="317"/>
              </w:tabs>
              <w:ind w:firstLine="459"/>
              <w:rPr>
                <w:bCs/>
                <w:color w:val="000000"/>
              </w:rPr>
            </w:pPr>
            <w:r w:rsidRPr="00155CC7">
              <w:rPr>
                <w:bCs/>
                <w:color w:val="000000"/>
              </w:rPr>
              <w:lastRenderedPageBreak/>
              <w:t>1) обязательное закрепление в банковской гарантии:</w:t>
            </w:r>
          </w:p>
          <w:p w:rsidR="000C0789" w:rsidRPr="00155CC7" w:rsidRDefault="000C0789" w:rsidP="000C0789">
            <w:pPr>
              <w:widowControl w:val="0"/>
              <w:tabs>
                <w:tab w:val="left" w:pos="317"/>
              </w:tabs>
              <w:ind w:firstLine="459"/>
              <w:rPr>
                <w:bCs/>
                <w:color w:val="000000"/>
              </w:rPr>
            </w:pPr>
            <w:r w:rsidRPr="00155CC7">
              <w:rPr>
                <w:bCs/>
                <w:color w:val="000000"/>
              </w:rPr>
              <w:t>а)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C0789" w:rsidRPr="00155CC7" w:rsidRDefault="000C0789" w:rsidP="000C0789">
            <w:pPr>
              <w:widowControl w:val="0"/>
              <w:tabs>
                <w:tab w:val="left" w:pos="317"/>
              </w:tabs>
              <w:ind w:firstLine="459"/>
              <w:rPr>
                <w:bCs/>
                <w:color w:val="000000"/>
              </w:rPr>
            </w:pPr>
            <w:r w:rsidRPr="00155CC7">
              <w:rPr>
                <w:bCs/>
                <w:color w:val="000000"/>
              </w:rPr>
              <w:t>б)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C0789" w:rsidRPr="00155CC7" w:rsidRDefault="000C0789" w:rsidP="000C0789">
            <w:pPr>
              <w:widowControl w:val="0"/>
              <w:tabs>
                <w:tab w:val="left" w:pos="317"/>
              </w:tabs>
              <w:ind w:firstLine="459"/>
              <w:rPr>
                <w:bCs/>
                <w:color w:val="000000"/>
              </w:rPr>
            </w:pPr>
            <w:r w:rsidRPr="00155CC7">
              <w:rPr>
                <w:bCs/>
                <w:color w:val="000000"/>
              </w:rPr>
              <w:t>в) условия о том, что расходы, возникающие в связи с перечислением денежных средств Гарантом по банковской гарантии, несет Гарант;</w:t>
            </w:r>
          </w:p>
          <w:p w:rsidR="000C0789" w:rsidRPr="00155CC7" w:rsidRDefault="000C0789" w:rsidP="000C0789">
            <w:pPr>
              <w:widowControl w:val="0"/>
              <w:tabs>
                <w:tab w:val="left" w:pos="317"/>
              </w:tabs>
              <w:ind w:firstLine="459"/>
              <w:rPr>
                <w:bCs/>
                <w:color w:val="000000"/>
              </w:rPr>
            </w:pPr>
            <w:r w:rsidRPr="00155CC7">
              <w:rPr>
                <w:bCs/>
                <w:color w:val="000000"/>
              </w:rPr>
              <w:t>г)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w:t>
            </w:r>
          </w:p>
          <w:p w:rsidR="000C0789" w:rsidRPr="00155CC7" w:rsidRDefault="000C0789" w:rsidP="000C0789">
            <w:pPr>
              <w:widowControl w:val="0"/>
              <w:tabs>
                <w:tab w:val="left" w:pos="317"/>
              </w:tabs>
              <w:ind w:firstLine="459"/>
              <w:rPr>
                <w:bCs/>
                <w:color w:val="000000"/>
              </w:rPr>
            </w:pPr>
            <w:r w:rsidRPr="00155CC7">
              <w:rPr>
                <w:bCs/>
                <w:color w:val="000000"/>
              </w:rPr>
              <w:t>2) недопустимость включения в банковскую гарантию:</w:t>
            </w:r>
          </w:p>
          <w:p w:rsidR="000C0789" w:rsidRPr="00155CC7" w:rsidRDefault="000C0789" w:rsidP="000C0789">
            <w:pPr>
              <w:widowControl w:val="0"/>
              <w:tabs>
                <w:tab w:val="left" w:pos="317"/>
              </w:tabs>
              <w:ind w:firstLine="459"/>
              <w:rPr>
                <w:bCs/>
                <w:color w:val="000000"/>
              </w:rPr>
            </w:pPr>
            <w:r w:rsidRPr="00155CC7">
              <w:rPr>
                <w:bCs/>
                <w:color w:val="000000"/>
              </w:rPr>
              <w:t>а) положений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C0789" w:rsidRPr="00155CC7" w:rsidRDefault="000C0789" w:rsidP="000C0789">
            <w:pPr>
              <w:widowControl w:val="0"/>
              <w:tabs>
                <w:tab w:val="left" w:pos="317"/>
              </w:tabs>
              <w:ind w:firstLine="459"/>
              <w:rPr>
                <w:bCs/>
                <w:color w:val="000000"/>
              </w:rPr>
            </w:pPr>
            <w:r w:rsidRPr="00155CC7">
              <w:rPr>
                <w:bCs/>
                <w:color w:val="000000"/>
              </w:rPr>
              <w:t>б) требований о предоставлении Заказчиком Гаранту отчета об исполнении Контракта;</w:t>
            </w:r>
          </w:p>
          <w:p w:rsidR="000C0789" w:rsidRPr="00155CC7" w:rsidRDefault="000C0789" w:rsidP="000C0789">
            <w:pPr>
              <w:widowControl w:val="0"/>
              <w:tabs>
                <w:tab w:val="left" w:pos="317"/>
              </w:tabs>
              <w:ind w:firstLine="459"/>
              <w:rPr>
                <w:bCs/>
                <w:color w:val="000000"/>
              </w:rPr>
            </w:pPr>
            <w:r w:rsidRPr="00155CC7">
              <w:rPr>
                <w:bCs/>
                <w:color w:val="000000"/>
              </w:rPr>
              <w:t>в)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w:t>
            </w:r>
          </w:p>
          <w:p w:rsidR="003142BC" w:rsidRPr="00155CC7" w:rsidRDefault="003142BC" w:rsidP="000C0789">
            <w:pPr>
              <w:widowControl w:val="0"/>
              <w:tabs>
                <w:tab w:val="left" w:pos="317"/>
              </w:tabs>
              <w:ind w:firstLine="459"/>
              <w:rPr>
                <w:bCs/>
                <w:color w:val="000000"/>
              </w:rPr>
            </w:pPr>
            <w:r w:rsidRPr="00155CC7">
              <w:rPr>
                <w:bCs/>
                <w:color w:val="000000"/>
              </w:rPr>
              <w:t>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F189E" w:rsidRPr="00155CC7" w:rsidRDefault="000C0789" w:rsidP="003142BC">
            <w:pPr>
              <w:autoSpaceDE w:val="0"/>
              <w:autoSpaceDN w:val="0"/>
              <w:adjustRightInd w:val="0"/>
              <w:ind w:firstLine="540"/>
              <w:rPr>
                <w:bCs/>
                <w:color w:val="000000"/>
              </w:rPr>
            </w:pPr>
            <w:r w:rsidRPr="00155CC7">
              <w:rPr>
                <w:bCs/>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w:t>
            </w:r>
            <w:r w:rsidR="003142BC" w:rsidRPr="00155CC7">
              <w:rPr>
                <w:bCs/>
                <w:color w:val="000000"/>
              </w:rPr>
              <w:t>м носителе на нескольких листах</w:t>
            </w:r>
            <w:r w:rsidRPr="00155CC7">
              <w:rPr>
                <w:bCs/>
                <w:color w:val="000000"/>
              </w:rPr>
              <w:t>.</w:t>
            </w:r>
          </w:p>
        </w:tc>
      </w:tr>
      <w:tr w:rsidR="00FF189E" w:rsidRPr="00D13D45" w:rsidTr="00D42752">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jc w:val="center"/>
            </w:pPr>
            <w:r w:rsidRPr="00241B18">
              <w:t>Антидемпинговые меры при проведен</w:t>
            </w:r>
            <w:proofErr w:type="gramStart"/>
            <w:r w:rsidRPr="00241B18">
              <w:t>ии Ау</w:t>
            </w:r>
            <w:proofErr w:type="gramEnd"/>
            <w:r w:rsidRPr="00241B18">
              <w:t>кциона</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FF189E" w:rsidRPr="00241B18" w:rsidRDefault="00FF189E" w:rsidP="00752473">
            <w:pPr>
              <w:widowControl w:val="0"/>
              <w:tabs>
                <w:tab w:val="left" w:pos="321"/>
              </w:tabs>
              <w:snapToGrid w:val="0"/>
              <w:rPr>
                <w:bCs/>
                <w:color w:val="000000"/>
              </w:rPr>
            </w:pPr>
            <w:r w:rsidRPr="00241B18">
              <w:rPr>
                <w:bCs/>
                <w:color w:val="000000"/>
              </w:rPr>
              <w:t xml:space="preserve">1. </w:t>
            </w:r>
            <w:proofErr w:type="gramStart"/>
            <w:r w:rsidRPr="00241B18">
              <w:rPr>
                <w:bCs/>
                <w:color w:val="000000"/>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настоящей Документации</w:t>
            </w:r>
            <w:proofErr w:type="gramEnd"/>
            <w:r w:rsidRPr="00241B18">
              <w:rPr>
                <w:bCs/>
                <w:color w:val="000000"/>
              </w:rPr>
              <w:t>, но не менее чем в размере аванса (если контрактом предусмотрена выплата аванса).</w:t>
            </w:r>
          </w:p>
          <w:p w:rsidR="00FF189E" w:rsidRPr="00241B18" w:rsidRDefault="00FF189E" w:rsidP="00752473">
            <w:pPr>
              <w:widowControl w:val="0"/>
              <w:snapToGrid w:val="0"/>
              <w:rPr>
                <w:bCs/>
                <w:color w:val="000000"/>
              </w:rPr>
            </w:pPr>
            <w:r w:rsidRPr="00241B18">
              <w:rPr>
                <w:bCs/>
                <w:color w:val="000000"/>
              </w:rPr>
              <w:lastRenderedPageBreak/>
              <w:t xml:space="preserve">2. </w:t>
            </w:r>
            <w:proofErr w:type="gramStart"/>
            <w:r w:rsidRPr="00241B18">
              <w:rPr>
                <w:bCs/>
                <w:color w:val="000000"/>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настоящего раздела, или информации, подтверждающей добросовестность такого Участника</w:t>
            </w:r>
            <w:proofErr w:type="gramEnd"/>
            <w:r w:rsidRPr="00241B18">
              <w:rPr>
                <w:bCs/>
                <w:color w:val="000000"/>
              </w:rPr>
              <w:t xml:space="preserve"> на дату подачи заявки в соответствии с частью 3 настоящего раздела.</w:t>
            </w:r>
          </w:p>
          <w:p w:rsidR="00FF189E" w:rsidRPr="00241B18" w:rsidRDefault="00FF189E" w:rsidP="00752473">
            <w:pPr>
              <w:widowControl w:val="0"/>
              <w:snapToGrid w:val="0"/>
              <w:rPr>
                <w:bCs/>
                <w:color w:val="000000"/>
              </w:rPr>
            </w:pPr>
            <w:r w:rsidRPr="00241B18">
              <w:rPr>
                <w:bCs/>
                <w:color w:val="000000"/>
              </w:rPr>
              <w:t xml:space="preserve">3. </w:t>
            </w:r>
            <w:proofErr w:type="gramStart"/>
            <w:r w:rsidRPr="00241B18">
              <w:rPr>
                <w:bCs/>
                <w:color w:val="00000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241B18">
              <w:rPr>
                <w:bCs/>
                <w:color w:val="000000"/>
              </w:rPr>
              <w:t xml:space="preserve"> </w:t>
            </w:r>
            <w:proofErr w:type="gramStart"/>
            <w:r w:rsidRPr="00241B18">
              <w:rPr>
                <w:bCs/>
                <w:color w:val="000000"/>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41B18">
              <w:rPr>
                <w:bCs/>
                <w:color w:val="000000"/>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настоящего раздела.</w:t>
            </w:r>
          </w:p>
          <w:p w:rsidR="00FF189E" w:rsidRPr="00241B18" w:rsidRDefault="00FF189E" w:rsidP="00752473">
            <w:pPr>
              <w:widowControl w:val="0"/>
              <w:snapToGrid w:val="0"/>
              <w:rPr>
                <w:bCs/>
                <w:color w:val="000000"/>
              </w:rPr>
            </w:pPr>
            <w:r w:rsidRPr="00241B18">
              <w:rPr>
                <w:bCs/>
                <w:color w:val="000000"/>
              </w:rPr>
              <w:t xml:space="preserve">4. В </w:t>
            </w:r>
            <w:proofErr w:type="gramStart"/>
            <w:r w:rsidRPr="00241B18">
              <w:rPr>
                <w:bCs/>
                <w:color w:val="000000"/>
              </w:rPr>
              <w:t>случае</w:t>
            </w:r>
            <w:proofErr w:type="gramEnd"/>
            <w:r w:rsidRPr="00241B18">
              <w:rPr>
                <w:bCs/>
                <w:color w:val="000000"/>
              </w:rPr>
              <w:t xml:space="preserve"> проведения Аукциона информация, предусмотренная частью 3 настоящего раздела,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настоящего раздела, недостоверной контракт с таким Участником не заключается, и он признается уклонившимся от заключения Контракта. В </w:t>
            </w:r>
            <w:proofErr w:type="gramStart"/>
            <w:r w:rsidRPr="00241B18">
              <w:rPr>
                <w:bCs/>
                <w:color w:val="000000"/>
              </w:rPr>
              <w:t>этом</w:t>
            </w:r>
            <w:proofErr w:type="gramEnd"/>
            <w:r w:rsidRPr="00241B18">
              <w:rPr>
                <w:bCs/>
                <w:color w:val="000000"/>
              </w:rPr>
              <w:t xml:space="preserve">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189E" w:rsidRPr="00241B18" w:rsidRDefault="00FF189E" w:rsidP="00752473">
            <w:pPr>
              <w:widowControl w:val="0"/>
              <w:snapToGrid w:val="0"/>
              <w:rPr>
                <w:bCs/>
                <w:color w:val="000000"/>
              </w:rPr>
            </w:pPr>
            <w:r w:rsidRPr="00241B18">
              <w:rPr>
                <w:bCs/>
                <w:color w:val="000000"/>
              </w:rPr>
              <w:t xml:space="preserve">5. Обеспечение, указанное в частях 1 и 2 настоящего раздела,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w:t>
            </w:r>
            <w:proofErr w:type="gramStart"/>
            <w:r w:rsidRPr="00241B18">
              <w:rPr>
                <w:bCs/>
                <w:color w:val="000000"/>
              </w:rPr>
              <w:t>этом</w:t>
            </w:r>
            <w:proofErr w:type="gramEnd"/>
            <w:r w:rsidRPr="00241B18">
              <w:rPr>
                <w:bCs/>
                <w:color w:val="000000"/>
              </w:rPr>
              <w:t xml:space="preserve">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F189E" w:rsidRPr="00241B18" w:rsidRDefault="00FF189E" w:rsidP="00752473">
            <w:pPr>
              <w:widowControl w:val="0"/>
              <w:snapToGrid w:val="0"/>
              <w:rPr>
                <w:bCs/>
                <w:color w:val="000000"/>
              </w:rPr>
            </w:pPr>
            <w:r w:rsidRPr="00241B18">
              <w:rPr>
                <w:bCs/>
                <w:color w:val="000000"/>
              </w:rPr>
              <w:t xml:space="preserve">6. В </w:t>
            </w:r>
            <w:proofErr w:type="gramStart"/>
            <w:r w:rsidRPr="00241B18">
              <w:rPr>
                <w:bCs/>
                <w:color w:val="000000"/>
              </w:rPr>
              <w:t>случае</w:t>
            </w:r>
            <w:proofErr w:type="gramEnd"/>
            <w:r w:rsidRPr="00241B18">
              <w:rPr>
                <w:bCs/>
                <w:color w:val="000000"/>
              </w:rPr>
              <w:t xml:space="preserve">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раздела в полном объеме.</w:t>
            </w:r>
          </w:p>
        </w:tc>
      </w:tr>
      <w:tr w:rsidR="00FF189E" w:rsidRPr="00D13D45" w:rsidTr="00D42752">
        <w:tc>
          <w:tcPr>
            <w:tcW w:w="567" w:type="dxa"/>
            <w:tcBorders>
              <w:top w:val="single" w:sz="4" w:space="0" w:color="000000"/>
              <w:left w:val="single" w:sz="4" w:space="0" w:color="000000"/>
              <w:bottom w:val="single" w:sz="4" w:space="0" w:color="000000"/>
              <w:right w:val="nil"/>
            </w:tcBorders>
          </w:tcPr>
          <w:p w:rsidR="00FF189E" w:rsidRPr="00AA1545" w:rsidRDefault="00FF189E" w:rsidP="004467B7">
            <w:pPr>
              <w:widowControl w:val="0"/>
              <w:numPr>
                <w:ilvl w:val="0"/>
                <w:numId w:val="30"/>
              </w:numPr>
              <w:snapToGrid w:val="0"/>
              <w:ind w:left="0" w:firstLine="0"/>
              <w:jc w:val="left"/>
              <w:rPr>
                <w:rFonts w:cs="Calibri"/>
                <w:lang w:eastAsia="ar-SA"/>
              </w:rPr>
            </w:pPr>
          </w:p>
        </w:tc>
        <w:tc>
          <w:tcPr>
            <w:tcW w:w="2518" w:type="dxa"/>
            <w:tcBorders>
              <w:top w:val="single" w:sz="4" w:space="0" w:color="000000"/>
              <w:left w:val="single" w:sz="4" w:space="0" w:color="000000"/>
              <w:bottom w:val="single" w:sz="4" w:space="0" w:color="auto"/>
              <w:right w:val="nil"/>
            </w:tcBorders>
          </w:tcPr>
          <w:p w:rsidR="00FF189E" w:rsidRPr="00241B18" w:rsidRDefault="00FF189E" w:rsidP="00752473">
            <w:pPr>
              <w:widowControl w:val="0"/>
              <w:jc w:val="center"/>
            </w:pPr>
            <w:r w:rsidRPr="00241B18">
              <w:t xml:space="preserve">Возможность </w:t>
            </w:r>
            <w:r w:rsidRPr="00241B18">
              <w:lastRenderedPageBreak/>
              <w:t>Заказчика изменить условия Контракта</w:t>
            </w:r>
          </w:p>
        </w:tc>
        <w:tc>
          <w:tcPr>
            <w:tcW w:w="7830" w:type="dxa"/>
            <w:tcBorders>
              <w:top w:val="single" w:sz="4" w:space="0" w:color="000000"/>
              <w:left w:val="single" w:sz="4" w:space="0" w:color="000000"/>
              <w:bottom w:val="single" w:sz="4" w:space="0" w:color="auto"/>
              <w:right w:val="single" w:sz="4" w:space="0" w:color="000000"/>
            </w:tcBorders>
          </w:tcPr>
          <w:p w:rsidR="00FF189E" w:rsidRPr="00241B18" w:rsidRDefault="00FF189E" w:rsidP="00DC0593">
            <w:pPr>
              <w:widowControl w:val="0"/>
              <w:snapToGrid w:val="0"/>
            </w:pPr>
            <w:r w:rsidRPr="00241B18">
              <w:lastRenderedPageBreak/>
              <w:t xml:space="preserve">Изменение существенных условий Контракта не допускается, за </w:t>
            </w:r>
            <w:r w:rsidRPr="00241B18">
              <w:lastRenderedPageBreak/>
              <w:t>исключением случаев, предусмотренных статьями 34, 95 Закона</w:t>
            </w:r>
            <w:r w:rsidR="00AD7857">
              <w:t>, в том числе</w:t>
            </w:r>
            <w:r w:rsidRPr="00241B18">
              <w:t>:</w:t>
            </w:r>
          </w:p>
          <w:p w:rsidR="00FF189E" w:rsidRPr="00241B18" w:rsidRDefault="00FF189E" w:rsidP="004467B7">
            <w:pPr>
              <w:widowControl w:val="0"/>
              <w:numPr>
                <w:ilvl w:val="0"/>
                <w:numId w:val="33"/>
              </w:numPr>
              <w:ind w:left="0" w:firstLine="317"/>
              <w:rPr>
                <w:bCs/>
              </w:rPr>
            </w:pPr>
            <w:r w:rsidRPr="00241B18">
              <w:rPr>
                <w:bCs/>
              </w:rPr>
              <w:t>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241B18">
              <w:rPr>
                <w:bCs/>
              </w:rPr>
              <w:t>ии Ау</w:t>
            </w:r>
            <w:proofErr w:type="gramEnd"/>
            <w:r w:rsidRPr="00241B18">
              <w:rPr>
                <w:bCs/>
              </w:rPr>
              <w:t>кциона.</w:t>
            </w:r>
          </w:p>
          <w:p w:rsidR="00FF189E" w:rsidRPr="00241B18" w:rsidRDefault="00FF189E" w:rsidP="004467B7">
            <w:pPr>
              <w:widowControl w:val="0"/>
              <w:numPr>
                <w:ilvl w:val="0"/>
                <w:numId w:val="33"/>
              </w:numPr>
              <w:ind w:left="34" w:firstLine="283"/>
              <w:rPr>
                <w:bCs/>
              </w:rPr>
            </w:pPr>
            <w:r w:rsidRPr="00241B18">
              <w:rPr>
                <w:bCs/>
              </w:rPr>
              <w:t>При исполнении Контракта допускается изменение существенных условий Контракта по соглашению сторон (если возможность изменения условий Контракта была предусмотрена Контрактом) в следующих случаях:</w:t>
            </w:r>
          </w:p>
          <w:p w:rsidR="00FF189E" w:rsidRPr="00241B18" w:rsidRDefault="00FF189E" w:rsidP="00DC0593">
            <w:pPr>
              <w:widowControl w:val="0"/>
              <w:ind w:left="318"/>
              <w:rPr>
                <w:bCs/>
              </w:rPr>
            </w:pPr>
            <w:r w:rsidRPr="00241B18">
              <w:rPr>
                <w:bCs/>
              </w:rPr>
              <w:t>а)</w:t>
            </w:r>
            <w:r w:rsidRPr="00241B18">
              <w:rPr>
                <w:bCs/>
              </w:rPr>
              <w:tab/>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F189E" w:rsidRPr="00AD7857" w:rsidRDefault="00FF189E" w:rsidP="00AD7857">
            <w:pPr>
              <w:widowControl w:val="0"/>
              <w:ind w:left="318"/>
              <w:rPr>
                <w:bCs/>
              </w:rPr>
            </w:pPr>
            <w:r w:rsidRPr="00241B18">
              <w:rPr>
                <w:bCs/>
              </w:rPr>
              <w:t>б)</w:t>
            </w:r>
            <w:r w:rsidRPr="00241B18">
              <w:rPr>
                <w:bCs/>
              </w:rPr>
              <w:tab/>
              <w:t xml:space="preserve">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D42752">
              <w:rPr>
                <w:bCs/>
              </w:rPr>
              <w:t xml:space="preserve">При этом по соглашению сторон допускается изменение с учетом </w:t>
            </w:r>
            <w:proofErr w:type="gramStart"/>
            <w:r w:rsidRPr="00D42752">
              <w:rPr>
                <w:bCs/>
              </w:rPr>
              <w:t>положений бюджетного законодательства Российской Федерации цены Контракта</w:t>
            </w:r>
            <w:proofErr w:type="gramEnd"/>
            <w:r w:rsidRPr="00241B18">
              <w:rPr>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41B18">
              <w:rPr>
                <w:bCs/>
              </w:rPr>
              <w:t>предусмотренных</w:t>
            </w:r>
            <w:proofErr w:type="gramEnd"/>
            <w:r w:rsidRPr="00241B18">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Start w:id="15" w:name="Par1833"/>
            <w:bookmarkEnd w:id="15"/>
            <w:r w:rsidR="00AD7857">
              <w:rPr>
                <w:bCs/>
              </w:rPr>
              <w:t>.</w:t>
            </w:r>
          </w:p>
        </w:tc>
      </w:tr>
      <w:tr w:rsidR="00FF189E" w:rsidRPr="00D13D45" w:rsidTr="00D42752">
        <w:trPr>
          <w:trHeight w:val="1407"/>
        </w:trPr>
        <w:tc>
          <w:tcPr>
            <w:tcW w:w="567" w:type="dxa"/>
            <w:tcBorders>
              <w:top w:val="single" w:sz="4" w:space="0" w:color="000000"/>
              <w:left w:val="single" w:sz="4" w:space="0" w:color="000000"/>
              <w:bottom w:val="single" w:sz="4" w:space="0" w:color="auto"/>
              <w:right w:val="nil"/>
            </w:tcBorders>
          </w:tcPr>
          <w:p w:rsidR="00FF189E" w:rsidRPr="00D67C44" w:rsidRDefault="00FF189E" w:rsidP="00D67C44">
            <w:pPr>
              <w:widowControl w:val="0"/>
              <w:snapToGrid w:val="0"/>
              <w:jc w:val="left"/>
              <w:rPr>
                <w:rFonts w:cs="Calibri"/>
                <w:sz w:val="20"/>
                <w:lang w:eastAsia="ar-SA"/>
              </w:rPr>
            </w:pPr>
            <w:r w:rsidRPr="00D67C44">
              <w:rPr>
                <w:rFonts w:cs="Calibri"/>
                <w:sz w:val="20"/>
                <w:lang w:eastAsia="ar-SA"/>
              </w:rPr>
              <w:lastRenderedPageBreak/>
              <w:t>1</w:t>
            </w:r>
            <w:r w:rsidR="00D67C44" w:rsidRPr="00D67C44">
              <w:rPr>
                <w:rFonts w:cs="Calibri"/>
                <w:sz w:val="20"/>
                <w:lang w:eastAsia="ar-SA"/>
              </w:rPr>
              <w:t>7</w:t>
            </w:r>
            <w:r w:rsidRPr="00D67C44">
              <w:rPr>
                <w:rFonts w:cs="Calibri"/>
                <w:sz w:val="20"/>
                <w:lang w:eastAsia="ar-SA"/>
              </w:rPr>
              <w:t>.</w:t>
            </w:r>
          </w:p>
        </w:tc>
        <w:tc>
          <w:tcPr>
            <w:tcW w:w="2518" w:type="dxa"/>
            <w:tcBorders>
              <w:top w:val="single" w:sz="4" w:space="0" w:color="auto"/>
              <w:left w:val="single" w:sz="4" w:space="0" w:color="000000"/>
              <w:bottom w:val="single" w:sz="4" w:space="0" w:color="000000"/>
              <w:right w:val="nil"/>
            </w:tcBorders>
            <w:hideMark/>
          </w:tcPr>
          <w:p w:rsidR="00FF189E" w:rsidRPr="00241B18" w:rsidRDefault="00FF189E" w:rsidP="00752473">
            <w:pPr>
              <w:widowControl w:val="0"/>
              <w:jc w:val="center"/>
            </w:pPr>
            <w:r w:rsidRPr="00241B18">
              <w:t>Предоставление разъяснений положений Документации</w:t>
            </w:r>
          </w:p>
        </w:tc>
        <w:tc>
          <w:tcPr>
            <w:tcW w:w="7830" w:type="dxa"/>
            <w:tcBorders>
              <w:top w:val="single" w:sz="4" w:space="0" w:color="auto"/>
              <w:left w:val="single" w:sz="4" w:space="0" w:color="000000"/>
              <w:bottom w:val="single" w:sz="4" w:space="0" w:color="000000"/>
              <w:right w:val="single" w:sz="4" w:space="0" w:color="000000"/>
            </w:tcBorders>
            <w:hideMark/>
          </w:tcPr>
          <w:p w:rsidR="00FF189E" w:rsidRPr="00241B18" w:rsidRDefault="00FF189E" w:rsidP="00752473">
            <w:pPr>
              <w:widowControl w:val="0"/>
              <w:snapToGrid w:val="0"/>
              <w:rPr>
                <w:b/>
              </w:rPr>
            </w:pPr>
            <w:r w:rsidRPr="00241B18">
              <w:rPr>
                <w:b/>
              </w:rPr>
              <w:t>Порядок предоставления Участникам Аукциона разъяснений положений Документации:</w:t>
            </w:r>
          </w:p>
          <w:p w:rsidR="00FF189E" w:rsidRPr="00241B18" w:rsidRDefault="00FF189E" w:rsidP="004467B7">
            <w:pPr>
              <w:widowControl w:val="0"/>
              <w:numPr>
                <w:ilvl w:val="0"/>
                <w:numId w:val="32"/>
              </w:numPr>
              <w:ind w:left="34" w:firstLine="283"/>
              <w:rPr>
                <w:bCs/>
                <w:color w:val="000000"/>
              </w:rPr>
            </w:pPr>
            <w:r w:rsidRPr="00241B18">
              <w:rPr>
                <w:bCs/>
                <w:color w:val="000000"/>
              </w:rPr>
              <w:t>Любой Участник Аукциона, получивший аккредитацию на электронной площадке, вправе направить на адрес электронной площадки, на которой проводится Аукцион, запрос о даче разъяснений положений настоящей Документации. При этом Участник Аукциона вправе направить не более чем три запроса о даче разъяснений положений настоящей Документации в отношен</w:t>
            </w:r>
            <w:proofErr w:type="gramStart"/>
            <w:r w:rsidRPr="00241B18">
              <w:rPr>
                <w:bCs/>
                <w:color w:val="000000"/>
              </w:rPr>
              <w:t>ии Ау</w:t>
            </w:r>
            <w:proofErr w:type="gramEnd"/>
            <w:r w:rsidRPr="00241B18">
              <w:rPr>
                <w:bCs/>
                <w:color w:val="000000"/>
              </w:rPr>
              <w:t>кциона.</w:t>
            </w:r>
          </w:p>
          <w:p w:rsidR="00FF189E" w:rsidRPr="00543E26" w:rsidRDefault="00FF189E" w:rsidP="004467B7">
            <w:pPr>
              <w:widowControl w:val="0"/>
              <w:numPr>
                <w:ilvl w:val="0"/>
                <w:numId w:val="32"/>
              </w:numPr>
              <w:ind w:left="0" w:firstLine="317"/>
            </w:pPr>
            <w:r w:rsidRPr="00241B18">
              <w:rPr>
                <w:bCs/>
                <w:color w:val="000000"/>
              </w:rPr>
              <w:t>В течение</w:t>
            </w:r>
            <w:r w:rsidRPr="00241B18">
              <w:t xml:space="preserve"> двух дней с даты поступления от оператора электронной площадки указанного запроса Заказчик размещает на официальном сайте </w:t>
            </w:r>
            <w:r w:rsidR="005B3C4A">
              <w:t>Единой информационной системы в сфере закупок</w:t>
            </w:r>
            <w:r w:rsidRPr="00241B18">
              <w:t xml:space="preserve"> </w:t>
            </w:r>
            <w:hyperlink r:id="rId13" w:history="1">
              <w:r w:rsidRPr="00241B18">
                <w:rPr>
                  <w:color w:val="0000FF"/>
                  <w:u w:val="single"/>
                </w:rPr>
                <w:t>www.zakupki.gov.ru</w:t>
              </w:r>
            </w:hyperlink>
            <w:r w:rsidR="005B3C4A">
              <w:t xml:space="preserve"> </w:t>
            </w:r>
            <w:r w:rsidRPr="00241B18">
              <w:t xml:space="preserve">(далее – Официальный сайт) разъяснения положений настоящей Документации с указанием предмета запроса, но без указания </w:t>
            </w:r>
            <w:r w:rsidRPr="00241B18">
              <w:lastRenderedPageBreak/>
              <w:t xml:space="preserve">Участника Аукциона, от которого поступил указанный запрос, при условии, что указанный запрос поступил Заказчику не </w:t>
            </w:r>
            <w:proofErr w:type="gramStart"/>
            <w:r w:rsidRPr="00241B18">
              <w:t>позднее</w:t>
            </w:r>
            <w:proofErr w:type="gramEnd"/>
            <w:r w:rsidRPr="00241B18">
              <w:t xml:space="preserve"> чем за три дня до даты окончания срока подачи </w:t>
            </w:r>
            <w:r w:rsidRPr="00543E26">
              <w:t>заявок на участие в Аукционе.</w:t>
            </w:r>
          </w:p>
          <w:p w:rsidR="00FF189E" w:rsidRPr="00C51899" w:rsidRDefault="00FF189E" w:rsidP="00752473">
            <w:pPr>
              <w:widowControl w:val="0"/>
              <w:snapToGrid w:val="0"/>
              <w:rPr>
                <w:b/>
              </w:rPr>
            </w:pPr>
            <w:r w:rsidRPr="00C51899">
              <w:rPr>
                <w:b/>
              </w:rPr>
              <w:t>Даты начала и окончания срока предоставления Участникам Аукциона разъяснений положений документации об Аукционе:</w:t>
            </w:r>
          </w:p>
          <w:p w:rsidR="00FF189E" w:rsidRPr="00C51899" w:rsidRDefault="00FF189E" w:rsidP="00752473">
            <w:pPr>
              <w:widowControl w:val="0"/>
              <w:snapToGrid w:val="0"/>
              <w:ind w:firstLine="318"/>
              <w:rPr>
                <w:b/>
              </w:rPr>
            </w:pPr>
            <w:r w:rsidRPr="00C51899">
              <w:rPr>
                <w:b/>
              </w:rPr>
              <w:t>Дата начала предоставления разъяснений: «</w:t>
            </w:r>
            <w:r w:rsidR="008363B6" w:rsidRPr="00C51899">
              <w:rPr>
                <w:b/>
              </w:rPr>
              <w:t>2</w:t>
            </w:r>
            <w:r w:rsidR="003C4424" w:rsidRPr="00C51899">
              <w:rPr>
                <w:b/>
              </w:rPr>
              <w:t>8</w:t>
            </w:r>
            <w:r w:rsidRPr="00C51899">
              <w:rPr>
                <w:b/>
              </w:rPr>
              <w:t xml:space="preserve">» </w:t>
            </w:r>
            <w:r w:rsidR="008363B6" w:rsidRPr="00C51899">
              <w:rPr>
                <w:b/>
              </w:rPr>
              <w:t>февраля</w:t>
            </w:r>
            <w:r w:rsidRPr="00C51899">
              <w:rPr>
                <w:b/>
              </w:rPr>
              <w:t xml:space="preserve"> 201</w:t>
            </w:r>
            <w:r w:rsidR="00DC0593" w:rsidRPr="00C51899">
              <w:rPr>
                <w:b/>
              </w:rPr>
              <w:t>7</w:t>
            </w:r>
            <w:r w:rsidRPr="00C51899">
              <w:rPr>
                <w:b/>
              </w:rPr>
              <w:t xml:space="preserve"> года.</w:t>
            </w:r>
          </w:p>
          <w:p w:rsidR="00FF189E" w:rsidRPr="00241B18" w:rsidRDefault="00FF189E" w:rsidP="003C4424">
            <w:pPr>
              <w:widowControl w:val="0"/>
              <w:numPr>
                <w:ilvl w:val="0"/>
                <w:numId w:val="33"/>
              </w:numPr>
              <w:tabs>
                <w:tab w:val="left" w:pos="734"/>
              </w:tabs>
              <w:ind w:left="25" w:firstLine="284"/>
              <w:contextualSpacing/>
              <w:rPr>
                <w:rFonts w:eastAsia="Calibri"/>
                <w:bCs/>
                <w:lang w:eastAsia="en-US"/>
              </w:rPr>
            </w:pPr>
            <w:r w:rsidRPr="00C51899">
              <w:rPr>
                <w:rFonts w:eastAsia="Calibri"/>
                <w:b/>
                <w:lang w:eastAsia="en-US"/>
              </w:rPr>
              <w:t xml:space="preserve">Дата окончания предоставления разъяснений: </w:t>
            </w:r>
            <w:r w:rsidR="00DC0593" w:rsidRPr="00C51899">
              <w:rPr>
                <w:b/>
              </w:rPr>
              <w:t>«</w:t>
            </w:r>
            <w:r w:rsidR="008363B6" w:rsidRPr="00C51899">
              <w:rPr>
                <w:b/>
              </w:rPr>
              <w:t>1</w:t>
            </w:r>
            <w:r w:rsidR="003C4424" w:rsidRPr="00C51899">
              <w:rPr>
                <w:b/>
              </w:rPr>
              <w:t>4</w:t>
            </w:r>
            <w:r w:rsidR="00DC0593" w:rsidRPr="00C51899">
              <w:rPr>
                <w:b/>
              </w:rPr>
              <w:t xml:space="preserve">» </w:t>
            </w:r>
            <w:r w:rsidR="008363B6" w:rsidRPr="00C51899">
              <w:rPr>
                <w:b/>
              </w:rPr>
              <w:t>марта</w:t>
            </w:r>
            <w:r w:rsidR="00DC0593" w:rsidRPr="00C51899">
              <w:rPr>
                <w:b/>
              </w:rPr>
              <w:t xml:space="preserve"> 2017</w:t>
            </w:r>
            <w:r w:rsidR="004751A3" w:rsidRPr="00C51899">
              <w:rPr>
                <w:b/>
              </w:rPr>
              <w:t xml:space="preserve"> года</w:t>
            </w:r>
            <w:r w:rsidRPr="00C51899">
              <w:rPr>
                <w:rFonts w:eastAsia="Calibri"/>
                <w:b/>
                <w:lang w:eastAsia="en-US"/>
              </w:rPr>
              <w:t xml:space="preserve">, при условии, что запрос о предоставлении разъяснений документации об Аукционе поступил Заказчику не позднее </w:t>
            </w:r>
            <w:r w:rsidR="00DC0593" w:rsidRPr="00C51899">
              <w:rPr>
                <w:b/>
              </w:rPr>
              <w:t>«</w:t>
            </w:r>
            <w:r w:rsidR="008363B6" w:rsidRPr="00C51899">
              <w:rPr>
                <w:b/>
              </w:rPr>
              <w:t>1</w:t>
            </w:r>
            <w:r w:rsidR="003C4424" w:rsidRPr="00C51899">
              <w:rPr>
                <w:b/>
              </w:rPr>
              <w:t>2</w:t>
            </w:r>
            <w:r w:rsidR="00DC0593" w:rsidRPr="00C51899">
              <w:rPr>
                <w:b/>
              </w:rPr>
              <w:t xml:space="preserve">» </w:t>
            </w:r>
            <w:r w:rsidR="008363B6" w:rsidRPr="00C51899">
              <w:rPr>
                <w:b/>
              </w:rPr>
              <w:t>марта</w:t>
            </w:r>
            <w:r w:rsidR="00DC0593" w:rsidRPr="00C51899">
              <w:rPr>
                <w:b/>
              </w:rPr>
              <w:t xml:space="preserve"> 2017 года.</w:t>
            </w:r>
          </w:p>
        </w:tc>
      </w:tr>
      <w:tr w:rsidR="00FF189E" w:rsidRPr="00D13D45" w:rsidTr="00D42752">
        <w:trPr>
          <w:trHeight w:val="1275"/>
        </w:trPr>
        <w:tc>
          <w:tcPr>
            <w:tcW w:w="567" w:type="dxa"/>
            <w:tcBorders>
              <w:top w:val="single" w:sz="4" w:space="0" w:color="auto"/>
              <w:left w:val="single" w:sz="4" w:space="0" w:color="000000"/>
              <w:bottom w:val="single" w:sz="4" w:space="0" w:color="000000"/>
              <w:right w:val="nil"/>
            </w:tcBorders>
          </w:tcPr>
          <w:p w:rsidR="00FF189E" w:rsidRPr="00D67C44" w:rsidRDefault="00FF189E" w:rsidP="00D67C44">
            <w:pPr>
              <w:widowControl w:val="0"/>
              <w:snapToGrid w:val="0"/>
              <w:jc w:val="left"/>
              <w:rPr>
                <w:rFonts w:cs="Calibri"/>
                <w:sz w:val="20"/>
                <w:lang w:eastAsia="ar-SA"/>
              </w:rPr>
            </w:pPr>
            <w:r w:rsidRPr="00D67C44">
              <w:rPr>
                <w:rFonts w:cs="Calibri"/>
                <w:sz w:val="20"/>
                <w:lang w:eastAsia="ar-SA"/>
              </w:rPr>
              <w:lastRenderedPageBreak/>
              <w:t>1</w:t>
            </w:r>
            <w:r w:rsidR="00D67C44" w:rsidRPr="00D67C44">
              <w:rPr>
                <w:rFonts w:cs="Calibri"/>
                <w:sz w:val="20"/>
                <w:lang w:eastAsia="ar-SA"/>
              </w:rPr>
              <w:t>8</w:t>
            </w:r>
            <w:r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tcPr>
          <w:p w:rsidR="00FF189E" w:rsidRPr="00241B18" w:rsidRDefault="00FF189E" w:rsidP="00752473">
            <w:pPr>
              <w:widowControl w:val="0"/>
              <w:jc w:val="center"/>
            </w:pPr>
            <w:r w:rsidRPr="00241B18">
              <w:t>Возможность Заказчика внести изменения в Документацию</w:t>
            </w:r>
          </w:p>
        </w:tc>
        <w:tc>
          <w:tcPr>
            <w:tcW w:w="7830" w:type="dxa"/>
            <w:tcBorders>
              <w:top w:val="single" w:sz="4" w:space="0" w:color="000000"/>
              <w:left w:val="single" w:sz="4" w:space="0" w:color="000000"/>
              <w:bottom w:val="single" w:sz="4" w:space="0" w:color="000000"/>
              <w:right w:val="single" w:sz="4" w:space="0" w:color="000000"/>
            </w:tcBorders>
          </w:tcPr>
          <w:p w:rsidR="00FF189E" w:rsidRPr="00241B18" w:rsidRDefault="00FF189E" w:rsidP="00752473">
            <w:pPr>
              <w:widowControl w:val="0"/>
              <w:snapToGrid w:val="0"/>
              <w:ind w:firstLine="318"/>
              <w:rPr>
                <w:rFonts w:cs="Calibri"/>
                <w:b/>
                <w:lang w:eastAsia="ar-SA"/>
              </w:rPr>
            </w:pPr>
            <w:r w:rsidRPr="00241B18">
              <w:t xml:space="preserve">В соответствии со статьей 65 Закона, Заказчик по собственной инициативе или в соответствии с поступившим запросом о даче разъяснений положений настоящей Документации вправе принять решение о внесении изменений в настоящую Документацию об Аукционе не </w:t>
            </w:r>
            <w:proofErr w:type="gramStart"/>
            <w:r w:rsidRPr="00241B18">
              <w:t>позднее</w:t>
            </w:r>
            <w:proofErr w:type="gramEnd"/>
            <w:r w:rsidRPr="00241B18">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В течение одного дня </w:t>
            </w:r>
            <w:proofErr w:type="gramStart"/>
            <w:r w:rsidRPr="00241B18">
              <w:t>с даты принятия</w:t>
            </w:r>
            <w:proofErr w:type="gramEnd"/>
            <w:r w:rsidRPr="00241B18">
              <w:t xml:space="preserve"> указанного решения изменения, внесенные в настоящую Документацию об Аукционе, размещаются Заказчиком в единой информационной системе. </w:t>
            </w:r>
            <w:proofErr w:type="gramStart"/>
            <w:r w:rsidRPr="00241B18">
              <w:t>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tc>
      </w:tr>
      <w:tr w:rsidR="00FF189E" w:rsidRPr="00D13D45" w:rsidTr="00D42752">
        <w:tc>
          <w:tcPr>
            <w:tcW w:w="567" w:type="dxa"/>
            <w:tcBorders>
              <w:top w:val="single" w:sz="4" w:space="0" w:color="000000"/>
              <w:left w:val="single" w:sz="4" w:space="0" w:color="000000"/>
              <w:bottom w:val="single" w:sz="4" w:space="0" w:color="000000"/>
              <w:right w:val="nil"/>
            </w:tcBorders>
          </w:tcPr>
          <w:p w:rsidR="00FF189E" w:rsidRPr="00D67C44" w:rsidRDefault="00FF189E" w:rsidP="00D67C44">
            <w:pPr>
              <w:widowControl w:val="0"/>
              <w:snapToGrid w:val="0"/>
              <w:jc w:val="left"/>
              <w:rPr>
                <w:rFonts w:cs="Calibri"/>
                <w:sz w:val="20"/>
                <w:lang w:eastAsia="ar-SA"/>
              </w:rPr>
            </w:pPr>
            <w:r w:rsidRPr="00D67C44">
              <w:rPr>
                <w:rFonts w:cs="Calibri"/>
                <w:sz w:val="20"/>
                <w:lang w:eastAsia="ar-SA"/>
              </w:rPr>
              <w:t>1</w:t>
            </w:r>
            <w:r w:rsidR="00D67C44" w:rsidRPr="00D67C44">
              <w:rPr>
                <w:rFonts w:cs="Calibri"/>
                <w:sz w:val="20"/>
                <w:lang w:eastAsia="ar-SA"/>
              </w:rPr>
              <w:t>9</w:t>
            </w:r>
            <w:r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tcPr>
          <w:p w:rsidR="00FF189E" w:rsidRPr="00241B18" w:rsidRDefault="00FF189E" w:rsidP="00752473">
            <w:pPr>
              <w:widowControl w:val="0"/>
              <w:jc w:val="center"/>
            </w:pPr>
            <w:r w:rsidRPr="00241B18">
              <w:t>Требования к Участникам Аукциона</w:t>
            </w:r>
          </w:p>
        </w:tc>
        <w:tc>
          <w:tcPr>
            <w:tcW w:w="7830" w:type="dxa"/>
            <w:tcBorders>
              <w:top w:val="single" w:sz="4" w:space="0" w:color="000000"/>
              <w:left w:val="single" w:sz="4" w:space="0" w:color="000000"/>
              <w:bottom w:val="single" w:sz="4" w:space="0" w:color="000000"/>
              <w:right w:val="single" w:sz="4" w:space="0" w:color="000000"/>
            </w:tcBorders>
          </w:tcPr>
          <w:p w:rsidR="00FF189E" w:rsidRPr="00241B18" w:rsidRDefault="00FF189E" w:rsidP="00752473">
            <w:pPr>
              <w:widowControl w:val="0"/>
              <w:snapToGrid w:val="0"/>
              <w:rPr>
                <w:b/>
              </w:rPr>
            </w:pPr>
            <w:r w:rsidRPr="00241B18">
              <w:rPr>
                <w:b/>
              </w:rPr>
              <w:t>Требования к Участникам Аукциона:</w:t>
            </w:r>
          </w:p>
          <w:p w:rsidR="00FF189E" w:rsidRPr="00241B18" w:rsidRDefault="00FF189E" w:rsidP="00752473">
            <w:pPr>
              <w:widowControl w:val="0"/>
              <w:tabs>
                <w:tab w:val="left" w:pos="309"/>
              </w:tabs>
              <w:ind w:firstLine="309"/>
              <w:rPr>
                <w:u w:val="single"/>
              </w:rPr>
            </w:pPr>
            <w:r w:rsidRPr="00241B18">
              <w:rPr>
                <w:u w:val="single"/>
              </w:rPr>
              <w:t>1.</w:t>
            </w:r>
            <w:r w:rsidRPr="00241B18">
              <w:rPr>
                <w:u w:val="single"/>
              </w:rPr>
              <w:tab/>
              <w:t>Участник Аукциона должен соответствовать следующим единым требованиям, устанавливаемым ко всем участникам закупки:</w:t>
            </w:r>
          </w:p>
          <w:p w:rsidR="00FF189E" w:rsidRPr="002B7586" w:rsidRDefault="00FF189E" w:rsidP="002B7586">
            <w:pPr>
              <w:widowControl w:val="0"/>
              <w:tabs>
                <w:tab w:val="left" w:pos="309"/>
              </w:tabs>
              <w:ind w:firstLine="309"/>
            </w:pPr>
            <w:r w:rsidRPr="00241B18">
              <w:t>1)</w:t>
            </w:r>
            <w:r w:rsidRPr="00241B18">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41B18">
              <w:t>являющихся</w:t>
            </w:r>
            <w:proofErr w:type="gramEnd"/>
            <w:r w:rsidRPr="00241B18">
              <w:t xml:space="preserve"> объектом закупки</w:t>
            </w:r>
            <w:r w:rsidR="002B7586">
              <w:t>;</w:t>
            </w:r>
          </w:p>
          <w:p w:rsidR="00FF189E" w:rsidRPr="00241B18" w:rsidRDefault="00FF189E" w:rsidP="00752473">
            <w:pPr>
              <w:widowControl w:val="0"/>
              <w:tabs>
                <w:tab w:val="left" w:pos="309"/>
              </w:tabs>
              <w:ind w:firstLine="309"/>
            </w:pPr>
            <w:r w:rsidRPr="00241B18">
              <w:t>2)</w:t>
            </w:r>
            <w:r w:rsidRPr="00241B18">
              <w:tab/>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189E" w:rsidRPr="00241B18" w:rsidRDefault="00FF189E" w:rsidP="00752473">
            <w:pPr>
              <w:widowControl w:val="0"/>
              <w:tabs>
                <w:tab w:val="left" w:pos="309"/>
              </w:tabs>
              <w:ind w:firstLine="309"/>
            </w:pPr>
            <w:r w:rsidRPr="00241B18">
              <w:t>3)</w:t>
            </w:r>
            <w:r w:rsidRPr="00241B18">
              <w:tab/>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F189E" w:rsidRPr="00241B18" w:rsidRDefault="00FF189E" w:rsidP="00752473">
            <w:pPr>
              <w:widowControl w:val="0"/>
              <w:tabs>
                <w:tab w:val="left" w:pos="309"/>
              </w:tabs>
              <w:ind w:firstLine="309"/>
            </w:pPr>
            <w:proofErr w:type="gramStart"/>
            <w:r w:rsidRPr="00241B18">
              <w:t>4)</w:t>
            </w:r>
            <w:r w:rsidRPr="00241B18">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41B18">
              <w:t xml:space="preserve"> обязанности </w:t>
            </w:r>
            <w:proofErr w:type="gramStart"/>
            <w:r w:rsidRPr="00241B18">
              <w:t>заявителя</w:t>
            </w:r>
            <w:proofErr w:type="gramEnd"/>
            <w:r w:rsidRPr="00241B1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241B18">
              <w:lastRenderedPageBreak/>
              <w:t xml:space="preserve">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1B18">
              <w:t>указанных</w:t>
            </w:r>
            <w:proofErr w:type="gramEnd"/>
            <w:r w:rsidRPr="00241B1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189E" w:rsidRPr="00241B18" w:rsidRDefault="00FF189E" w:rsidP="00752473">
            <w:pPr>
              <w:widowControl w:val="0"/>
              <w:tabs>
                <w:tab w:val="left" w:pos="309"/>
              </w:tabs>
              <w:ind w:firstLine="309"/>
            </w:pPr>
            <w:proofErr w:type="gramStart"/>
            <w:r w:rsidRPr="00241B18">
              <w:t>5)</w:t>
            </w:r>
            <w:r w:rsidRPr="00241B18">
              <w:tab/>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41B18">
              <w:t xml:space="preserve"> поставкой товара, выполнением работы, оказанием услуги, </w:t>
            </w:r>
            <w:proofErr w:type="gramStart"/>
            <w:r w:rsidRPr="00241B18">
              <w:t>являющихся</w:t>
            </w:r>
            <w:proofErr w:type="gramEnd"/>
            <w:r w:rsidRPr="00241B18">
              <w:t xml:space="preserve"> объектом осуществляемой закупки, и административного наказания в виде дисквалификации;</w:t>
            </w:r>
          </w:p>
          <w:p w:rsidR="00FF189E" w:rsidRPr="00241B18" w:rsidRDefault="00FF189E" w:rsidP="00752473">
            <w:pPr>
              <w:widowControl w:val="0"/>
              <w:tabs>
                <w:tab w:val="left" w:pos="309"/>
              </w:tabs>
              <w:ind w:firstLine="309"/>
            </w:pPr>
            <w:proofErr w:type="gramStart"/>
            <w:r w:rsidRPr="00241B18">
              <w:t>6)</w:t>
            </w:r>
            <w:r w:rsidRPr="00241B18">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w:t>
            </w:r>
            <w:proofErr w:type="spellStart"/>
            <w:r w:rsidRPr="00241B18">
              <w:t>выгодоприобретателями</w:t>
            </w:r>
            <w:proofErr w:type="spellEnd"/>
            <w:r w:rsidRPr="00241B18">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241B18">
              <w:t xml:space="preserve"> </w:t>
            </w:r>
            <w:proofErr w:type="gramStart"/>
            <w:r w:rsidRPr="00241B18">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41B18">
              <w:t xml:space="preserve"> Под </w:t>
            </w:r>
            <w:proofErr w:type="spellStart"/>
            <w:r w:rsidRPr="00241B18">
              <w:t>выгодоприобретателями</w:t>
            </w:r>
            <w:proofErr w:type="spellEnd"/>
            <w:r w:rsidRPr="00241B18">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189E" w:rsidRPr="00241B18" w:rsidRDefault="00FF189E" w:rsidP="00752473">
            <w:pPr>
              <w:widowControl w:val="0"/>
              <w:tabs>
                <w:tab w:val="left" w:pos="309"/>
              </w:tabs>
              <w:ind w:firstLine="309"/>
            </w:pPr>
            <w:r w:rsidRPr="00241B18">
              <w:t>7)</w:t>
            </w:r>
            <w:r w:rsidRPr="00241B18">
              <w:tab/>
              <w:t xml:space="preserve">Участник закупки не является </w:t>
            </w:r>
            <w:proofErr w:type="spellStart"/>
            <w:r w:rsidRPr="00241B18">
              <w:t>офшорной</w:t>
            </w:r>
            <w:proofErr w:type="spellEnd"/>
            <w:r w:rsidRPr="00241B18">
              <w:t xml:space="preserve"> компанией;</w:t>
            </w:r>
          </w:p>
          <w:p w:rsidR="00FF189E" w:rsidRPr="00241B18" w:rsidRDefault="00FF189E" w:rsidP="00AD60A2">
            <w:pPr>
              <w:widowControl w:val="0"/>
              <w:tabs>
                <w:tab w:val="left" w:pos="309"/>
              </w:tabs>
              <w:ind w:firstLine="309"/>
            </w:pPr>
            <w:r w:rsidRPr="00241B18">
              <w:t>8)</w:t>
            </w:r>
            <w:r w:rsidRPr="00241B18">
              <w:tab/>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F189E" w:rsidRPr="00D13D45" w:rsidTr="00D42752">
        <w:trPr>
          <w:trHeight w:val="991"/>
        </w:trPr>
        <w:tc>
          <w:tcPr>
            <w:tcW w:w="567" w:type="dxa"/>
            <w:tcBorders>
              <w:top w:val="single" w:sz="4" w:space="0" w:color="000000"/>
              <w:left w:val="single" w:sz="4" w:space="0" w:color="000000"/>
              <w:bottom w:val="single" w:sz="4" w:space="0" w:color="000000"/>
              <w:right w:val="nil"/>
            </w:tcBorders>
          </w:tcPr>
          <w:p w:rsidR="00FF189E" w:rsidRPr="00AA1545" w:rsidRDefault="00D67C44" w:rsidP="00752473">
            <w:pPr>
              <w:widowControl w:val="0"/>
              <w:snapToGrid w:val="0"/>
              <w:jc w:val="left"/>
              <w:rPr>
                <w:rFonts w:cs="Calibri"/>
                <w:lang w:eastAsia="ar-SA"/>
              </w:rPr>
            </w:pPr>
            <w:r w:rsidRPr="00D67C44">
              <w:rPr>
                <w:rFonts w:cs="Calibri"/>
                <w:sz w:val="20"/>
                <w:lang w:eastAsia="ar-SA"/>
              </w:rPr>
              <w:lastRenderedPageBreak/>
              <w:t>20</w:t>
            </w:r>
            <w:r w:rsidR="00FF189E"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jc w:val="center"/>
              <w:rPr>
                <w:b/>
                <w:lang w:eastAsia="ar-SA"/>
              </w:rPr>
            </w:pPr>
            <w:r w:rsidRPr="00241B18">
              <w:t xml:space="preserve">Требования к содержанию, составу заявки на участие в Аукционе и </w:t>
            </w:r>
            <w:r w:rsidRPr="00241B18">
              <w:lastRenderedPageBreak/>
              <w:t>инструкция по ее заполнению</w:t>
            </w:r>
          </w:p>
        </w:tc>
        <w:tc>
          <w:tcPr>
            <w:tcW w:w="7830" w:type="dxa"/>
            <w:tcBorders>
              <w:top w:val="single" w:sz="4" w:space="0" w:color="000000"/>
              <w:left w:val="single" w:sz="4" w:space="0" w:color="000000"/>
              <w:bottom w:val="single" w:sz="4" w:space="0" w:color="000000"/>
              <w:right w:val="single" w:sz="4" w:space="0" w:color="000000"/>
            </w:tcBorders>
            <w:hideMark/>
          </w:tcPr>
          <w:p w:rsidR="00FF189E" w:rsidRPr="00241B18" w:rsidRDefault="00FF189E" w:rsidP="00752473">
            <w:pPr>
              <w:widowControl w:val="0"/>
              <w:snapToGrid w:val="0"/>
              <w:rPr>
                <w:rFonts w:cs="Calibri"/>
                <w:b/>
                <w:lang w:eastAsia="ar-SA"/>
              </w:rPr>
            </w:pPr>
            <w:r w:rsidRPr="00241B18">
              <w:rPr>
                <w:b/>
              </w:rPr>
              <w:lastRenderedPageBreak/>
              <w:t>Требования к содержанию и составу заявки на участие в Аукционе:</w:t>
            </w:r>
          </w:p>
          <w:p w:rsidR="00FF189E" w:rsidRPr="00241B18" w:rsidRDefault="00FF189E" w:rsidP="00752473">
            <w:pPr>
              <w:widowControl w:val="0"/>
              <w:tabs>
                <w:tab w:val="left" w:pos="34"/>
              </w:tabs>
              <w:spacing w:after="60"/>
            </w:pPr>
            <w:r w:rsidRPr="00241B18">
              <w:t>Заявка на участие в Аукционе состоит из двух частей.</w:t>
            </w:r>
          </w:p>
          <w:p w:rsidR="00C162B5" w:rsidRPr="00241B18" w:rsidRDefault="00FF189E" w:rsidP="00C162B5">
            <w:pPr>
              <w:widowControl w:val="0"/>
              <w:tabs>
                <w:tab w:val="left" w:pos="34"/>
              </w:tabs>
              <w:ind w:left="34" w:firstLine="284"/>
            </w:pPr>
            <w:r w:rsidRPr="00543E26">
              <w:t>1.</w:t>
            </w:r>
            <w:r w:rsidRPr="00543E26">
              <w:tab/>
            </w:r>
            <w:r w:rsidR="00C162B5" w:rsidRPr="00241B18">
              <w:rPr>
                <w:u w:val="single"/>
              </w:rPr>
              <w:t>Первая часть заявки на участие в Аукционе</w:t>
            </w:r>
            <w:r w:rsidR="00C162B5" w:rsidRPr="00241B18">
              <w:t xml:space="preserve"> в соответствии с </w:t>
            </w:r>
            <w:r w:rsidR="00C162B5" w:rsidRPr="00241B18">
              <w:lastRenderedPageBreak/>
              <w:t>пунктом 1 части 3 статьи 66 Закона должна содержать следующую информацию: согласие участника Аукциона на поставку товара на условиях, предусмотренных настоящей Документацией, а также:</w:t>
            </w:r>
          </w:p>
          <w:p w:rsidR="00C162B5" w:rsidRPr="00241B18" w:rsidRDefault="00C162B5" w:rsidP="00C162B5">
            <w:pPr>
              <w:ind w:firstLine="317"/>
            </w:pPr>
            <w:proofErr w:type="gramStart"/>
            <w:r w:rsidRPr="00241B18">
              <w:t>- согласие участника такого аукциона на поставку товара в случае, если этот участник предлагает для поставки товар, в отношении которого в настоящей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w:t>
            </w:r>
            <w:proofErr w:type="gramEnd"/>
            <w:r w:rsidRPr="00241B18">
              <w:t xml:space="preserve">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C162B5" w:rsidRPr="00241B18" w:rsidRDefault="00C162B5" w:rsidP="00C162B5">
            <w:pPr>
              <w:ind w:firstLine="317"/>
            </w:pPr>
            <w:proofErr w:type="gramStart"/>
            <w:r w:rsidRPr="00241B18">
              <w:t>- конкретные показатели,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F189E" w:rsidRPr="00241B18" w:rsidRDefault="00FF189E" w:rsidP="005B3C4A">
            <w:pPr>
              <w:widowControl w:val="0"/>
              <w:tabs>
                <w:tab w:val="left" w:pos="318"/>
              </w:tabs>
              <w:ind w:left="318"/>
              <w:rPr>
                <w:b/>
              </w:rPr>
            </w:pPr>
            <w:r w:rsidRPr="00241B18">
              <w:t>2.</w:t>
            </w:r>
            <w:r w:rsidRPr="00241B18">
              <w:tab/>
            </w:r>
            <w:r w:rsidRPr="00241B18">
              <w:rPr>
                <w:u w:val="single"/>
              </w:rPr>
              <w:t>Вторая часть заявки на участие в Аукционе</w:t>
            </w:r>
            <w:r w:rsidRPr="00241B18">
              <w:t xml:space="preserve"> должна содержать следующие документы и информацию:</w:t>
            </w:r>
          </w:p>
          <w:p w:rsidR="00FF189E" w:rsidRPr="00241B18" w:rsidRDefault="00FF189E" w:rsidP="004467B7">
            <w:pPr>
              <w:widowControl w:val="0"/>
              <w:numPr>
                <w:ilvl w:val="0"/>
                <w:numId w:val="34"/>
              </w:numPr>
              <w:tabs>
                <w:tab w:val="left" w:pos="601"/>
              </w:tabs>
              <w:ind w:left="0" w:firstLine="317"/>
              <w:rPr>
                <w:bCs/>
              </w:rPr>
            </w:pPr>
            <w:proofErr w:type="gramStart"/>
            <w:r w:rsidRPr="00241B18">
              <w:rPr>
                <w:bCs/>
                <w:color w:val="000000"/>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w:t>
            </w:r>
            <w:r w:rsidRPr="00241B18">
              <w:rPr>
                <w:bCs/>
              </w:rPr>
              <w:t>коллегиального исполнительного органа, лица</w:t>
            </w:r>
            <w:proofErr w:type="gramEnd"/>
            <w:r w:rsidRPr="00241B18">
              <w:rPr>
                <w:bCs/>
              </w:rPr>
              <w:t>, исполняющего функции единоличного исполнительного органа Участника Аукциона;</w:t>
            </w:r>
          </w:p>
          <w:p w:rsidR="005B3C4A" w:rsidRPr="002B7586" w:rsidRDefault="00FF189E" w:rsidP="00691D95">
            <w:pPr>
              <w:widowControl w:val="0"/>
              <w:numPr>
                <w:ilvl w:val="0"/>
                <w:numId w:val="34"/>
              </w:numPr>
              <w:tabs>
                <w:tab w:val="left" w:pos="601"/>
              </w:tabs>
              <w:ind w:left="0" w:firstLine="283"/>
              <w:contextualSpacing/>
              <w:rPr>
                <w:spacing w:val="-4"/>
              </w:rPr>
            </w:pPr>
            <w:r w:rsidRPr="00691D95">
              <w:rPr>
                <w:bCs/>
              </w:rPr>
              <w:t xml:space="preserve">документы, подтверждающие соответствие Участника такого Аукциона требованиям, установленным пунктом 1 части 1, частями 2 и 2.1 статьи 31 Закона (при наличии таких требований), или </w:t>
            </w:r>
            <w:r w:rsidR="00691D95">
              <w:rPr>
                <w:bCs/>
              </w:rPr>
              <w:t>копии этих документов</w:t>
            </w:r>
            <w:r w:rsidR="00691D95" w:rsidRPr="002B7586">
              <w:rPr>
                <w:spacing w:val="-4"/>
              </w:rPr>
              <w:t>.</w:t>
            </w:r>
          </w:p>
          <w:p w:rsidR="00691D95" w:rsidRPr="00691D95" w:rsidRDefault="00691D95" w:rsidP="004467B7">
            <w:pPr>
              <w:widowControl w:val="0"/>
              <w:numPr>
                <w:ilvl w:val="0"/>
                <w:numId w:val="34"/>
              </w:numPr>
              <w:tabs>
                <w:tab w:val="left" w:pos="601"/>
              </w:tabs>
              <w:ind w:left="0" w:firstLine="283"/>
              <w:contextualSpacing/>
              <w:rPr>
                <w:b/>
              </w:rPr>
            </w:pPr>
            <w:r w:rsidRPr="00241B18">
              <w:rPr>
                <w:rFonts w:eastAsia="Calibri"/>
                <w:bCs/>
                <w:lang w:eastAsia="en-US"/>
              </w:rPr>
              <w:t>декларация о соответствии Участника Аукциона требованиям, установленным пунктами 2 – 6 части 1 раздела 1</w:t>
            </w:r>
            <w:r w:rsidR="00D67C44">
              <w:rPr>
                <w:rFonts w:eastAsia="Calibri"/>
                <w:bCs/>
                <w:lang w:eastAsia="en-US"/>
              </w:rPr>
              <w:t>9</w:t>
            </w:r>
            <w:r w:rsidRPr="00241B18">
              <w:rPr>
                <w:rFonts w:eastAsia="Calibri"/>
                <w:bCs/>
                <w:lang w:eastAsia="en-US"/>
              </w:rPr>
              <w:t xml:space="preserve"> Информационной карты</w:t>
            </w:r>
            <w:r>
              <w:rPr>
                <w:rFonts w:eastAsia="Calibri"/>
                <w:bCs/>
                <w:lang w:eastAsia="en-US"/>
              </w:rPr>
              <w:t>.</w:t>
            </w:r>
          </w:p>
          <w:p w:rsidR="00FF189E" w:rsidRPr="00241B18" w:rsidRDefault="00FF189E" w:rsidP="004467B7">
            <w:pPr>
              <w:widowControl w:val="0"/>
              <w:numPr>
                <w:ilvl w:val="0"/>
                <w:numId w:val="34"/>
              </w:numPr>
              <w:tabs>
                <w:tab w:val="left" w:pos="601"/>
              </w:tabs>
              <w:ind w:left="34" w:firstLine="283"/>
              <w:rPr>
                <w:bCs/>
              </w:rPr>
            </w:pPr>
            <w:proofErr w:type="gramStart"/>
            <w:r w:rsidRPr="00241B18">
              <w:rPr>
                <w:bCs/>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w:t>
            </w:r>
            <w:proofErr w:type="gramEnd"/>
          </w:p>
          <w:p w:rsidR="00FF189E" w:rsidRPr="00241B18" w:rsidRDefault="00FF189E" w:rsidP="004467B7">
            <w:pPr>
              <w:widowControl w:val="0"/>
              <w:numPr>
                <w:ilvl w:val="0"/>
                <w:numId w:val="34"/>
              </w:numPr>
              <w:tabs>
                <w:tab w:val="left" w:pos="601"/>
              </w:tabs>
              <w:ind w:left="0" w:firstLine="318"/>
              <w:rPr>
                <w:lang w:eastAsia="ar-SA"/>
              </w:rPr>
            </w:pPr>
            <w:proofErr w:type="gramStart"/>
            <w:r w:rsidRPr="00241B18">
              <w:rPr>
                <w:bCs/>
              </w:rPr>
              <w:t xml:space="preserve">решение об одобрении или о совершении крупной сделки либо копия </w:t>
            </w:r>
            <w:r w:rsidRPr="00241B18">
              <w:rPr>
                <w:bCs/>
                <w:color w:val="000000"/>
              </w:rPr>
              <w:t xml:space="preserve">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241B18">
              <w:rPr>
                <w:bCs/>
                <w:color w:val="000000"/>
              </w:rPr>
              <w:lastRenderedPageBreak/>
              <w:t>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w:t>
            </w:r>
            <w:proofErr w:type="gramEnd"/>
            <w:r w:rsidRPr="00241B18">
              <w:rPr>
                <w:bCs/>
                <w:color w:val="000000"/>
              </w:rPr>
              <w:t xml:space="preserve"> сделкой.</w:t>
            </w:r>
          </w:p>
          <w:p w:rsidR="00963F20" w:rsidRPr="0054428C" w:rsidRDefault="00963F20" w:rsidP="00963F20">
            <w:pPr>
              <w:widowControl w:val="0"/>
              <w:tabs>
                <w:tab w:val="left" w:pos="601"/>
              </w:tabs>
              <w:spacing w:before="60"/>
              <w:ind w:left="34"/>
              <w:rPr>
                <w:b/>
                <w:lang w:eastAsia="ar-SA"/>
              </w:rPr>
            </w:pPr>
            <w:r w:rsidRPr="0054428C">
              <w:rPr>
                <w:b/>
                <w:lang w:eastAsia="ar-SA"/>
              </w:rPr>
              <w:t>Инструкция по заполнению заявки Участником Аукциона:</w:t>
            </w:r>
          </w:p>
          <w:p w:rsidR="00963F20" w:rsidRPr="0054428C" w:rsidRDefault="00963F20" w:rsidP="00963F20">
            <w:pPr>
              <w:widowControl w:val="0"/>
              <w:tabs>
                <w:tab w:val="left" w:pos="601"/>
              </w:tabs>
              <w:ind w:left="34" w:firstLine="284"/>
              <w:rPr>
                <w:lang w:eastAsia="ar-SA"/>
              </w:rPr>
            </w:pPr>
            <w:proofErr w:type="gramStart"/>
            <w:r w:rsidRPr="0054428C">
              <w:rPr>
                <w:lang w:eastAsia="ar-SA"/>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а также сведения о товарном знаке (его словесном обозначении) (при наличии), знаке обслуживания (при наличии</w:t>
            </w:r>
            <w:proofErr w:type="gramEnd"/>
            <w:r w:rsidRPr="0054428C">
              <w:rPr>
                <w:lang w:eastAsia="ar-SA"/>
              </w:rPr>
              <w:t xml:space="preserve">), </w:t>
            </w:r>
            <w:proofErr w:type="gramStart"/>
            <w:r w:rsidRPr="0054428C">
              <w:rPr>
                <w:lang w:eastAsia="ar-SA"/>
              </w:rPr>
              <w:t>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63F20" w:rsidRPr="0054428C" w:rsidRDefault="00963F20" w:rsidP="00963F20">
            <w:pPr>
              <w:widowControl w:val="0"/>
              <w:tabs>
                <w:tab w:val="left" w:pos="601"/>
              </w:tabs>
              <w:ind w:left="34" w:firstLine="284"/>
              <w:rPr>
                <w:lang w:eastAsia="ar-SA"/>
              </w:rPr>
            </w:pPr>
            <w:proofErr w:type="gramStart"/>
            <w:r w:rsidRPr="0054428C">
              <w:rPr>
                <w:lang w:eastAsia="ar-SA"/>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w:t>
            </w:r>
            <w:r>
              <w:rPr>
                <w:lang w:eastAsia="ar-SA"/>
              </w:rPr>
              <w:t>,</w:t>
            </w:r>
            <w:r w:rsidRPr="0054428C">
              <w:rPr>
                <w:lang w:eastAsia="ar-SA"/>
              </w:rPr>
              <w:t xml:space="preserve"> в соответствии с которыми заказчик осуществляет приемку товара при выполнении работ, оказании услуг. </w:t>
            </w:r>
            <w:proofErr w:type="gramEnd"/>
          </w:p>
          <w:p w:rsidR="00963F20" w:rsidRPr="0054428C" w:rsidRDefault="00963F20" w:rsidP="00963F20">
            <w:pPr>
              <w:widowControl w:val="0"/>
              <w:tabs>
                <w:tab w:val="left" w:pos="601"/>
              </w:tabs>
              <w:ind w:left="34" w:firstLine="284"/>
              <w:rPr>
                <w:lang w:eastAsia="ar-SA"/>
              </w:rPr>
            </w:pPr>
            <w:r w:rsidRPr="0054428C">
              <w:rPr>
                <w:lang w:eastAsia="ar-SA"/>
              </w:rPr>
              <w:t xml:space="preserve">Все предлагаемые материалы должны соответствовать нормативным документам: </w:t>
            </w:r>
            <w:proofErr w:type="gramStart"/>
            <w:r w:rsidRPr="0054428C">
              <w:rPr>
                <w:lang w:eastAsia="ar-SA"/>
              </w:rPr>
              <w:t xml:space="preserve">ГОСТ, ТУ, </w:t>
            </w:r>
            <w:proofErr w:type="spellStart"/>
            <w:r w:rsidRPr="0054428C">
              <w:rPr>
                <w:lang w:eastAsia="ar-SA"/>
              </w:rPr>
              <w:t>СанПин</w:t>
            </w:r>
            <w:proofErr w:type="spellEnd"/>
            <w:r w:rsidRPr="0054428C">
              <w:rPr>
                <w:lang w:eastAsia="ar-SA"/>
              </w:rPr>
              <w:t xml:space="preserve">, </w:t>
            </w:r>
            <w:proofErr w:type="spellStart"/>
            <w:r w:rsidRPr="0054428C">
              <w:rPr>
                <w:lang w:eastAsia="ar-SA"/>
              </w:rPr>
              <w:t>СНиП</w:t>
            </w:r>
            <w:proofErr w:type="spellEnd"/>
            <w:r w:rsidRPr="0054428C">
              <w:rPr>
                <w:lang w:eastAsia="ar-SA"/>
              </w:rPr>
              <w:t xml:space="preserve"> и т.д.:____________________________________________________.(перечисление ГОСТ, ТУ, </w:t>
            </w:r>
            <w:proofErr w:type="spellStart"/>
            <w:r w:rsidRPr="0054428C">
              <w:rPr>
                <w:lang w:eastAsia="ar-SA"/>
              </w:rPr>
              <w:t>СанПин</w:t>
            </w:r>
            <w:proofErr w:type="spellEnd"/>
            <w:r w:rsidRPr="0054428C">
              <w:rPr>
                <w:lang w:eastAsia="ar-SA"/>
              </w:rPr>
              <w:t xml:space="preserve">, </w:t>
            </w:r>
            <w:proofErr w:type="spellStart"/>
            <w:r w:rsidRPr="0054428C">
              <w:rPr>
                <w:lang w:eastAsia="ar-SA"/>
              </w:rPr>
              <w:t>СНиП</w:t>
            </w:r>
            <w:proofErr w:type="spellEnd"/>
            <w:r w:rsidRPr="0054428C">
              <w:rPr>
                <w:lang w:eastAsia="ar-SA"/>
              </w:rPr>
              <w:t xml:space="preserve"> и т.д. (при необходимости))</w:t>
            </w:r>
            <w:proofErr w:type="gramEnd"/>
          </w:p>
          <w:p w:rsidR="00963F20" w:rsidRPr="0054428C" w:rsidRDefault="00963F20" w:rsidP="00963F20">
            <w:pPr>
              <w:widowControl w:val="0"/>
              <w:tabs>
                <w:tab w:val="left" w:pos="601"/>
              </w:tabs>
              <w:ind w:left="34" w:firstLine="284"/>
              <w:rPr>
                <w:lang w:eastAsia="ar-SA"/>
              </w:rPr>
            </w:pPr>
            <w:r w:rsidRPr="0054428C">
              <w:rPr>
                <w:lang w:eastAsia="ar-SA"/>
              </w:rPr>
              <w:t xml:space="preserve">Перечисление ГОСТ, ТУ, </w:t>
            </w:r>
            <w:proofErr w:type="spellStart"/>
            <w:r w:rsidRPr="0054428C">
              <w:rPr>
                <w:lang w:eastAsia="ar-SA"/>
              </w:rPr>
              <w:t>СанПин</w:t>
            </w:r>
            <w:proofErr w:type="spellEnd"/>
            <w:r w:rsidRPr="0054428C">
              <w:rPr>
                <w:lang w:eastAsia="ar-SA"/>
              </w:rPr>
              <w:t xml:space="preserve">, </w:t>
            </w:r>
            <w:proofErr w:type="spellStart"/>
            <w:r w:rsidRPr="0054428C">
              <w:rPr>
                <w:lang w:eastAsia="ar-SA"/>
              </w:rPr>
              <w:t>СНиП</w:t>
            </w:r>
            <w:proofErr w:type="spellEnd"/>
            <w:r w:rsidRPr="0054428C">
              <w:rPr>
                <w:lang w:eastAsia="ar-SA"/>
              </w:rPr>
              <w:t xml:space="preserve"> и т.д. осуществляется заказчиком с указанием соответствующих пунктов наименований товаров, содержащихся в Сведениях о товаре.</w:t>
            </w:r>
          </w:p>
          <w:p w:rsidR="00963F20" w:rsidRPr="0054428C" w:rsidRDefault="00963F20" w:rsidP="00963F20">
            <w:pPr>
              <w:widowControl w:val="0"/>
              <w:tabs>
                <w:tab w:val="left" w:pos="601"/>
              </w:tabs>
              <w:ind w:left="34" w:firstLine="284"/>
              <w:rPr>
                <w:lang w:eastAsia="ar-SA"/>
              </w:rPr>
            </w:pPr>
            <w:proofErr w:type="gramStart"/>
            <w:r w:rsidRPr="0054428C">
              <w:rPr>
                <w:lang w:eastAsia="ar-SA"/>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roofErr w:type="gramEnd"/>
          </w:p>
          <w:p w:rsidR="00963F20" w:rsidRPr="0054428C" w:rsidRDefault="00963F20" w:rsidP="00963F20">
            <w:pPr>
              <w:widowControl w:val="0"/>
              <w:tabs>
                <w:tab w:val="left" w:pos="601"/>
              </w:tabs>
              <w:ind w:left="34" w:firstLine="284"/>
              <w:rPr>
                <w:lang w:eastAsia="ar-SA"/>
              </w:rPr>
            </w:pPr>
            <w:r w:rsidRPr="0054428C">
              <w:rPr>
                <w:lang w:eastAsia="ar-SA"/>
              </w:rPr>
              <w:t xml:space="preserve">В </w:t>
            </w:r>
            <w:proofErr w:type="gramStart"/>
            <w:r w:rsidRPr="0054428C">
              <w:rPr>
                <w:lang w:eastAsia="ar-SA"/>
              </w:rPr>
              <w:t>случае</w:t>
            </w:r>
            <w:proofErr w:type="gramEnd"/>
            <w:r w:rsidRPr="0054428C">
              <w:rPr>
                <w:lang w:eastAsia="ar-SA"/>
              </w:rPr>
              <w:t>,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63F20" w:rsidRPr="0054428C" w:rsidRDefault="00963F20" w:rsidP="00963F20">
            <w:pPr>
              <w:widowControl w:val="0"/>
              <w:tabs>
                <w:tab w:val="left" w:pos="601"/>
              </w:tabs>
              <w:ind w:left="34" w:firstLine="284"/>
              <w:rPr>
                <w:lang w:eastAsia="ar-SA"/>
              </w:rPr>
            </w:pPr>
            <w:r w:rsidRPr="0054428C">
              <w:rPr>
                <w:lang w:eastAsia="ar-SA"/>
              </w:rPr>
              <w:t>В форме могут быть использованы следующие знаки и обозначения:</w:t>
            </w:r>
          </w:p>
          <w:p w:rsidR="00963F20" w:rsidRPr="0054428C" w:rsidRDefault="00963F20" w:rsidP="00963F20">
            <w:pPr>
              <w:widowControl w:val="0"/>
              <w:tabs>
                <w:tab w:val="left" w:pos="601"/>
              </w:tabs>
              <w:ind w:left="34" w:firstLine="284"/>
              <w:rPr>
                <w:lang w:eastAsia="ar-SA"/>
              </w:rPr>
            </w:pPr>
            <w:r w:rsidRPr="0054428C">
              <w:rPr>
                <w:lang w:eastAsia="ar-SA"/>
              </w:rPr>
              <w:t xml:space="preserve">Символ «±» - </w:t>
            </w:r>
            <w:r w:rsidRPr="00415BFF">
              <w:rPr>
                <w:lang w:eastAsia="ar-SA"/>
              </w:rPr>
              <w:t>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r w:rsidRPr="0054428C">
              <w:rPr>
                <w:lang w:eastAsia="ar-SA"/>
              </w:rPr>
              <w:t>;</w:t>
            </w:r>
          </w:p>
          <w:p w:rsidR="00963F20" w:rsidRPr="0054428C" w:rsidRDefault="00963F20" w:rsidP="00963F20">
            <w:pPr>
              <w:widowControl w:val="0"/>
              <w:tabs>
                <w:tab w:val="left" w:pos="601"/>
              </w:tabs>
              <w:ind w:left="34" w:firstLine="284"/>
              <w:rPr>
                <w:lang w:eastAsia="ar-SA"/>
              </w:rPr>
            </w:pPr>
            <w:r w:rsidRPr="0054428C">
              <w:rPr>
                <w:lang w:eastAsia="ar-SA"/>
              </w:rPr>
              <w:t xml:space="preserve">Символ «&lt;» - означает что, участнику следует предоставить в заявке конкретный показатель, менее указанного значения; </w:t>
            </w:r>
          </w:p>
          <w:p w:rsidR="00963F20" w:rsidRPr="0054428C" w:rsidRDefault="00963F20" w:rsidP="00963F20">
            <w:pPr>
              <w:widowControl w:val="0"/>
              <w:tabs>
                <w:tab w:val="left" w:pos="601"/>
              </w:tabs>
              <w:ind w:left="34" w:firstLine="284"/>
              <w:rPr>
                <w:lang w:eastAsia="ar-SA"/>
              </w:rPr>
            </w:pPr>
            <w:r w:rsidRPr="0054428C">
              <w:rPr>
                <w:lang w:eastAsia="ar-SA"/>
              </w:rPr>
              <w:t xml:space="preserve">Символ «&gt;» - означает что, участнику следует предоставить в заявке </w:t>
            </w:r>
            <w:r w:rsidRPr="0054428C">
              <w:rPr>
                <w:lang w:eastAsia="ar-SA"/>
              </w:rPr>
              <w:lastRenderedPageBreak/>
              <w:t xml:space="preserve">конкретный показатель, более указанного значения; </w:t>
            </w:r>
          </w:p>
          <w:p w:rsidR="00963F20" w:rsidRPr="0054428C" w:rsidRDefault="00963F20" w:rsidP="00963F20">
            <w:pPr>
              <w:widowControl w:val="0"/>
              <w:tabs>
                <w:tab w:val="left" w:pos="601"/>
              </w:tabs>
              <w:ind w:left="34" w:firstLine="284"/>
              <w:rPr>
                <w:lang w:eastAsia="ar-SA"/>
              </w:rPr>
            </w:pPr>
            <w:r w:rsidRPr="0054428C">
              <w:rPr>
                <w:lang w:eastAsia="ar-SA"/>
              </w:rPr>
              <w:t>Слова «не менее» - означает что, участнику следует предоставить в заявке конкретный показатель, более указанного значения или равный ему;</w:t>
            </w:r>
          </w:p>
          <w:p w:rsidR="00963F20" w:rsidRPr="0054428C" w:rsidRDefault="00963F20" w:rsidP="00963F20">
            <w:pPr>
              <w:widowControl w:val="0"/>
              <w:tabs>
                <w:tab w:val="left" w:pos="601"/>
              </w:tabs>
              <w:ind w:left="34" w:firstLine="284"/>
              <w:rPr>
                <w:lang w:eastAsia="ar-SA"/>
              </w:rPr>
            </w:pPr>
            <w:r w:rsidRPr="0054428C">
              <w:rPr>
                <w:lang w:eastAsia="ar-SA"/>
              </w:rPr>
              <w:t>Слова «не более»  - означает что, участнику следует предоставить в заявке конкретный показатель, менее указанного значения или равный ему;</w:t>
            </w:r>
          </w:p>
          <w:p w:rsidR="00963F20" w:rsidRPr="0054428C" w:rsidRDefault="00963F20" w:rsidP="00963F20">
            <w:pPr>
              <w:widowControl w:val="0"/>
              <w:tabs>
                <w:tab w:val="left" w:pos="601"/>
              </w:tabs>
              <w:ind w:left="34" w:firstLine="284"/>
              <w:rPr>
                <w:lang w:eastAsia="ar-SA"/>
              </w:rPr>
            </w:pPr>
            <w:r w:rsidRPr="0054428C">
              <w:rPr>
                <w:lang w:eastAsia="ar-SA"/>
              </w:rPr>
              <w:t xml:space="preserve">Символ «≥» - означает что, участнику следует предоставить в заявке конкретный показатель, более указанного значения или равный ему; </w:t>
            </w:r>
          </w:p>
          <w:p w:rsidR="00963F20" w:rsidRPr="0054428C" w:rsidRDefault="00963F20" w:rsidP="00963F20">
            <w:pPr>
              <w:widowControl w:val="0"/>
              <w:tabs>
                <w:tab w:val="left" w:pos="601"/>
              </w:tabs>
              <w:ind w:left="34" w:firstLine="284"/>
              <w:rPr>
                <w:lang w:eastAsia="ar-SA"/>
              </w:rPr>
            </w:pPr>
            <w:r w:rsidRPr="0054428C">
              <w:rPr>
                <w:lang w:eastAsia="ar-SA"/>
              </w:rPr>
              <w:t>Символ «≤» - означает что, участнику следует предоставить в заявке конкретный показатель, менее указанного значения или равный ему;</w:t>
            </w:r>
          </w:p>
          <w:p w:rsidR="00963F20" w:rsidRPr="0054428C" w:rsidRDefault="00963F20" w:rsidP="00963F20">
            <w:pPr>
              <w:widowControl w:val="0"/>
              <w:tabs>
                <w:tab w:val="left" w:pos="601"/>
              </w:tabs>
              <w:ind w:left="34" w:firstLine="284"/>
              <w:rPr>
                <w:lang w:eastAsia="ar-SA"/>
              </w:rPr>
            </w:pPr>
            <w:r w:rsidRPr="0054428C">
              <w:rPr>
                <w:lang w:eastAsia="ar-SA"/>
              </w:rPr>
              <w:t xml:space="preserve">Слова «Не выше» - означает что, участнику следует предоставить в заявке конкретный показатель, не </w:t>
            </w:r>
            <w:proofErr w:type="gramStart"/>
            <w:r w:rsidRPr="0054428C">
              <w:rPr>
                <w:lang w:eastAsia="ar-SA"/>
              </w:rPr>
              <w:t>более указанного</w:t>
            </w:r>
            <w:proofErr w:type="gramEnd"/>
            <w:r w:rsidRPr="0054428C">
              <w:rPr>
                <w:lang w:eastAsia="ar-SA"/>
              </w:rPr>
              <w:t xml:space="preserve"> значения; </w:t>
            </w:r>
          </w:p>
          <w:p w:rsidR="00963F20" w:rsidRPr="0054428C" w:rsidRDefault="00963F20" w:rsidP="00963F20">
            <w:pPr>
              <w:widowControl w:val="0"/>
              <w:tabs>
                <w:tab w:val="left" w:pos="601"/>
              </w:tabs>
              <w:ind w:left="34" w:firstLine="284"/>
              <w:rPr>
                <w:lang w:eastAsia="ar-SA"/>
              </w:rPr>
            </w:pPr>
            <w:r w:rsidRPr="0054428C">
              <w:rPr>
                <w:lang w:eastAsia="ar-SA"/>
              </w:rPr>
              <w:t xml:space="preserve">Слова «Не ниже» - означает что, участнику следует предоставить в заявке конкретный показатель, не </w:t>
            </w:r>
            <w:proofErr w:type="gramStart"/>
            <w:r w:rsidRPr="0054428C">
              <w:rPr>
                <w:lang w:eastAsia="ar-SA"/>
              </w:rPr>
              <w:t>менее указанного</w:t>
            </w:r>
            <w:proofErr w:type="gramEnd"/>
            <w:r w:rsidRPr="0054428C">
              <w:rPr>
                <w:lang w:eastAsia="ar-SA"/>
              </w:rPr>
              <w:t xml:space="preserve"> значения; </w:t>
            </w:r>
          </w:p>
          <w:p w:rsidR="00963F20" w:rsidRPr="0054428C" w:rsidRDefault="00963F20" w:rsidP="00963F20">
            <w:pPr>
              <w:widowControl w:val="0"/>
              <w:tabs>
                <w:tab w:val="left" w:pos="601"/>
              </w:tabs>
              <w:ind w:left="34" w:firstLine="284"/>
              <w:rPr>
                <w:lang w:eastAsia="ar-SA"/>
              </w:rPr>
            </w:pPr>
            <w:r w:rsidRPr="0054428C">
              <w:rPr>
                <w:lang w:eastAsia="ar-SA"/>
              </w:rPr>
              <w:t>При этом</w:t>
            </w:r>
            <w:proofErr w:type="gramStart"/>
            <w:r w:rsidRPr="0054428C">
              <w:rPr>
                <w:lang w:eastAsia="ar-SA"/>
              </w:rPr>
              <w:t>,</w:t>
            </w:r>
            <w:proofErr w:type="gramEnd"/>
            <w:r w:rsidRPr="0054428C">
              <w:rPr>
                <w:lang w:eastAsia="ar-SA"/>
              </w:rPr>
              <w:t xml:space="preserve"> символы «±», «&lt;», «&gt;», «≥», «≤» устанавливаются в требуемом значении Сведений о товарах слева от числового значения показателя.</w:t>
            </w:r>
          </w:p>
          <w:p w:rsidR="00963F20" w:rsidRPr="00D04749" w:rsidRDefault="00963F20" w:rsidP="00963F20">
            <w:pPr>
              <w:widowControl w:val="0"/>
              <w:tabs>
                <w:tab w:val="left" w:pos="601"/>
              </w:tabs>
              <w:ind w:left="34" w:firstLine="317"/>
              <w:rPr>
                <w:lang w:eastAsia="ar-SA"/>
              </w:rPr>
            </w:pPr>
            <w:r w:rsidRPr="00D04749">
              <w:rPr>
                <w:lang w:eastAsia="ar-SA"/>
              </w:rPr>
              <w:t xml:space="preserve">В </w:t>
            </w:r>
            <w:proofErr w:type="gramStart"/>
            <w:r w:rsidRPr="00D04749">
              <w:rPr>
                <w:lang w:eastAsia="ar-SA"/>
              </w:rPr>
              <w:t>случае</w:t>
            </w:r>
            <w:proofErr w:type="gramEnd"/>
            <w:r w:rsidRPr="00D04749">
              <w:rPr>
                <w:lang w:eastAsia="ar-SA"/>
              </w:rPr>
              <w:t xml:space="preserve"> указания требуемого значения с </w:t>
            </w:r>
            <w:r>
              <w:rPr>
                <w:lang w:eastAsia="ar-SA"/>
              </w:rPr>
              <w:t>применением</w:t>
            </w:r>
            <w:r w:rsidRPr="00D04749">
              <w:rPr>
                <w:lang w:eastAsia="ar-SA"/>
              </w:rPr>
              <w:t xml:space="preserve"> </w:t>
            </w:r>
            <w:r>
              <w:rPr>
                <w:lang w:eastAsia="ar-SA"/>
              </w:rPr>
              <w:t>вышеуказанных</w:t>
            </w:r>
            <w:r w:rsidRPr="00D04749">
              <w:rPr>
                <w:lang w:eastAsia="ar-SA"/>
              </w:rPr>
              <w:t xml:space="preserve"> символов (знаков, союзов, слов)</w:t>
            </w:r>
            <w:r w:rsidRPr="00312FBC">
              <w:rPr>
                <w:lang w:eastAsia="ar-SA"/>
              </w:rPr>
              <w:t xml:space="preserve"> </w:t>
            </w:r>
            <w:r>
              <w:rPr>
                <w:lang w:eastAsia="ar-SA"/>
              </w:rPr>
              <w:t xml:space="preserve">и одновременным </w:t>
            </w:r>
            <w:r w:rsidRPr="00D04749">
              <w:rPr>
                <w:lang w:eastAsia="ar-SA"/>
              </w:rPr>
              <w:t>использованием символа «[ ]», участнику закупки необходимо представить данный показатель как значение показателя, который не может изменяться.</w:t>
            </w:r>
          </w:p>
          <w:p w:rsidR="00963F20" w:rsidRPr="0054428C" w:rsidRDefault="00963F20" w:rsidP="00963F20">
            <w:pPr>
              <w:widowControl w:val="0"/>
              <w:tabs>
                <w:tab w:val="left" w:pos="601"/>
              </w:tabs>
              <w:ind w:left="34" w:firstLine="284"/>
              <w:rPr>
                <w:lang w:eastAsia="ar-SA"/>
              </w:rPr>
            </w:pPr>
            <w:r w:rsidRPr="0054428C">
              <w:rPr>
                <w:lang w:eastAsia="ar-SA"/>
              </w:rPr>
              <w:t xml:space="preserve">В </w:t>
            </w:r>
            <w:proofErr w:type="gramStart"/>
            <w:r w:rsidRPr="0054428C">
              <w:rPr>
                <w:lang w:eastAsia="ar-SA"/>
              </w:rPr>
              <w:t>случае</w:t>
            </w:r>
            <w:proofErr w:type="gramEnd"/>
            <w:r w:rsidRPr="0054428C">
              <w:rPr>
                <w:lang w:eastAsia="ar-SA"/>
              </w:rPr>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63F20" w:rsidRPr="0054428C" w:rsidRDefault="00963F20" w:rsidP="00963F20">
            <w:pPr>
              <w:widowControl w:val="0"/>
              <w:tabs>
                <w:tab w:val="left" w:pos="601"/>
              </w:tabs>
              <w:ind w:left="34" w:firstLine="284"/>
              <w:rPr>
                <w:lang w:eastAsia="ar-SA"/>
              </w:rPr>
            </w:pPr>
            <w:r w:rsidRPr="0054428C">
              <w:rPr>
                <w:lang w:eastAsia="ar-SA"/>
              </w:rPr>
              <w:t xml:space="preserve">В </w:t>
            </w:r>
            <w:proofErr w:type="gramStart"/>
            <w:r w:rsidRPr="0054428C">
              <w:rPr>
                <w:lang w:eastAsia="ar-SA"/>
              </w:rPr>
              <w:t>случае</w:t>
            </w:r>
            <w:proofErr w:type="gramEnd"/>
            <w:r w:rsidRPr="0054428C">
              <w:rPr>
                <w:lang w:eastAsia="ar-SA"/>
              </w:rPr>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63F20" w:rsidRPr="0054428C" w:rsidRDefault="00963F20" w:rsidP="00963F20">
            <w:pPr>
              <w:widowControl w:val="0"/>
              <w:tabs>
                <w:tab w:val="left" w:pos="601"/>
              </w:tabs>
              <w:ind w:left="34" w:firstLine="284"/>
              <w:rPr>
                <w:lang w:eastAsia="ar-SA"/>
              </w:rPr>
            </w:pPr>
            <w:r w:rsidRPr="0054428C">
              <w:rPr>
                <w:lang w:eastAsia="ar-SA"/>
              </w:rPr>
              <w:t xml:space="preserve">В </w:t>
            </w:r>
            <w:proofErr w:type="gramStart"/>
            <w:r w:rsidRPr="0054428C">
              <w:rPr>
                <w:lang w:eastAsia="ar-SA"/>
              </w:rPr>
              <w:t>случае</w:t>
            </w:r>
            <w:proofErr w:type="gramEnd"/>
            <w:r w:rsidRPr="0054428C">
              <w:rPr>
                <w:lang w:eastAsia="ar-SA"/>
              </w:rPr>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63F20" w:rsidRPr="00D04749" w:rsidRDefault="00963F20" w:rsidP="00963F20">
            <w:pPr>
              <w:widowControl w:val="0"/>
              <w:tabs>
                <w:tab w:val="left" w:pos="601"/>
              </w:tabs>
              <w:ind w:left="34" w:firstLine="317"/>
              <w:rPr>
                <w:lang w:eastAsia="ar-SA"/>
              </w:rPr>
            </w:pPr>
            <w:r w:rsidRPr="00D04749">
              <w:rPr>
                <w:lang w:eastAsia="ar-SA"/>
              </w:rPr>
              <w:t>В случае если требуемое значение параметра товара сопровождается словами: «от» и «до», «от» или «до», то участнику закупки необходимо предоставить конкретны</w:t>
            </w:r>
            <w:proofErr w:type="gramStart"/>
            <w:r w:rsidRPr="00D04749">
              <w:rPr>
                <w:lang w:eastAsia="ar-SA"/>
              </w:rPr>
              <w:t>й(</w:t>
            </w:r>
            <w:proofErr w:type="gramEnd"/>
            <w:r w:rsidRPr="00D04749">
              <w:rPr>
                <w:lang w:eastAsia="ar-SA"/>
              </w:rPr>
              <w:t>-</w:t>
            </w:r>
            <w:proofErr w:type="spellStart"/>
            <w:r w:rsidRPr="00D04749">
              <w:rPr>
                <w:lang w:eastAsia="ar-SA"/>
              </w:rPr>
              <w:t>ые</w:t>
            </w:r>
            <w:proofErr w:type="spellEnd"/>
            <w:r w:rsidRPr="00D04749">
              <w:rPr>
                <w:lang w:eastAsia="ar-SA"/>
              </w:rPr>
              <w:t>) показ</w:t>
            </w:r>
            <w:r>
              <w:rPr>
                <w:lang w:eastAsia="ar-SA"/>
              </w:rPr>
              <w:t xml:space="preserve">атель (-и) из данного диапазона, </w:t>
            </w:r>
            <w:r w:rsidRPr="00D04749">
              <w:rPr>
                <w:lang w:eastAsia="ar-SA"/>
              </w:rPr>
              <w:t>включая крайние значения.</w:t>
            </w:r>
          </w:p>
          <w:p w:rsidR="00963F20" w:rsidRPr="00D04749" w:rsidRDefault="00963F20" w:rsidP="00963F20">
            <w:pPr>
              <w:widowControl w:val="0"/>
              <w:tabs>
                <w:tab w:val="left" w:pos="601"/>
              </w:tabs>
              <w:ind w:left="34" w:firstLine="317"/>
              <w:rPr>
                <w:lang w:eastAsia="ar-SA"/>
              </w:rPr>
            </w:pPr>
            <w:r w:rsidRPr="00D04749">
              <w:rPr>
                <w:lang w:eastAsia="ar-SA"/>
              </w:rPr>
              <w:t xml:space="preserve">Символы «многоточие», «тире» установленные между значениями, следует </w:t>
            </w:r>
            <w:r>
              <w:rPr>
                <w:lang w:eastAsia="ar-SA"/>
              </w:rPr>
              <w:t>использовать в случае необходимости</w:t>
            </w:r>
            <w:r w:rsidRPr="00D04749">
              <w:rPr>
                <w:lang w:eastAsia="ar-SA"/>
              </w:rPr>
              <w:t xml:space="preserve"> указания диапазона значений, включая крайние значения.</w:t>
            </w:r>
          </w:p>
          <w:p w:rsidR="00963F20" w:rsidRPr="00D04749" w:rsidRDefault="00963F20" w:rsidP="00963F20">
            <w:pPr>
              <w:widowControl w:val="0"/>
              <w:tabs>
                <w:tab w:val="left" w:pos="601"/>
              </w:tabs>
              <w:ind w:left="34" w:firstLine="317"/>
              <w:rPr>
                <w:lang w:eastAsia="ar-SA"/>
              </w:rPr>
            </w:pPr>
            <w:r w:rsidRPr="00D04749">
              <w:rPr>
                <w:lang w:eastAsia="ar-SA"/>
              </w:rPr>
              <w:t xml:space="preserve">В </w:t>
            </w:r>
            <w:proofErr w:type="gramStart"/>
            <w:r w:rsidRPr="00D04749">
              <w:rPr>
                <w:lang w:eastAsia="ar-SA"/>
              </w:rPr>
              <w:t>случае</w:t>
            </w:r>
            <w:proofErr w:type="gramEnd"/>
            <w:r w:rsidRPr="00D04749">
              <w:rPr>
                <w:lang w:eastAsia="ar-SA"/>
              </w:rPr>
              <w:t>, если требуемое знач</w:t>
            </w:r>
            <w:r>
              <w:rPr>
                <w:lang w:eastAsia="ar-SA"/>
              </w:rPr>
              <w:t xml:space="preserve">ение параметра сопровождается </w:t>
            </w:r>
            <w:r w:rsidRPr="00D04749">
              <w:rPr>
                <w:lang w:eastAsia="ar-SA"/>
              </w:rPr>
              <w:t xml:space="preserve">знаком * (звездочка), то участник </w:t>
            </w:r>
            <w:r>
              <w:rPr>
                <w:lang w:eastAsia="ar-SA"/>
              </w:rPr>
              <w:t xml:space="preserve">не </w:t>
            </w:r>
            <w:r w:rsidRPr="00D04749">
              <w:rPr>
                <w:lang w:eastAsia="ar-SA"/>
              </w:rPr>
              <w:t>вправе указать крайнее значение требуемого параметра</w:t>
            </w:r>
            <w:r w:rsidRPr="001009FD">
              <w:rPr>
                <w:lang w:eastAsia="ar-SA"/>
              </w:rPr>
              <w:t xml:space="preserve"> </w:t>
            </w:r>
            <w:r>
              <w:rPr>
                <w:lang w:eastAsia="ar-SA"/>
              </w:rPr>
              <w:t>из данного диапазона</w:t>
            </w:r>
            <w:r w:rsidRPr="00D04749">
              <w:rPr>
                <w:lang w:eastAsia="ar-SA"/>
              </w:rPr>
              <w:t>.</w:t>
            </w:r>
          </w:p>
          <w:p w:rsidR="00963F20" w:rsidRPr="00D04749" w:rsidRDefault="00963F20" w:rsidP="00963F20">
            <w:pPr>
              <w:widowControl w:val="0"/>
              <w:tabs>
                <w:tab w:val="left" w:pos="601"/>
              </w:tabs>
              <w:ind w:left="34" w:firstLine="317"/>
              <w:rPr>
                <w:lang w:eastAsia="ar-SA"/>
              </w:rPr>
            </w:pPr>
            <w:r w:rsidRPr="00D04749">
              <w:rPr>
                <w:lang w:eastAsia="ar-SA"/>
              </w:rPr>
              <w:t xml:space="preserve">В </w:t>
            </w:r>
            <w:proofErr w:type="gramStart"/>
            <w:r w:rsidRPr="00D04749">
              <w:rPr>
                <w:lang w:eastAsia="ar-SA"/>
              </w:rPr>
              <w:t>случае</w:t>
            </w:r>
            <w:proofErr w:type="gramEnd"/>
            <w:r w:rsidRPr="00D04749">
              <w:rPr>
                <w:lang w:eastAsia="ar-SA"/>
              </w:rPr>
              <w:t xml:space="preserve"> необходимости указания габаритных размеров требуемого товара, в </w:t>
            </w:r>
            <w:r>
              <w:rPr>
                <w:lang w:eastAsia="ar-SA"/>
              </w:rPr>
              <w:t>Техническом задании</w:t>
            </w:r>
            <w:r w:rsidRPr="00D04749">
              <w:rPr>
                <w:lang w:eastAsia="ar-SA"/>
              </w:rPr>
              <w:t xml:space="preserve">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63F20" w:rsidRPr="0054428C" w:rsidRDefault="00963F20" w:rsidP="00963F20">
            <w:pPr>
              <w:widowControl w:val="0"/>
              <w:tabs>
                <w:tab w:val="left" w:pos="601"/>
              </w:tabs>
              <w:ind w:left="34" w:firstLine="284"/>
              <w:rPr>
                <w:lang w:eastAsia="ar-SA"/>
              </w:rPr>
            </w:pPr>
            <w:r w:rsidRPr="0054428C">
              <w:rPr>
                <w:lang w:eastAsia="ar-SA"/>
              </w:rPr>
              <w:t xml:space="preserve">Ответственность за достоверность сведений о конкретных показателях </w:t>
            </w:r>
            <w:r w:rsidRPr="0054428C">
              <w:rPr>
                <w:lang w:eastAsia="ar-SA"/>
              </w:rPr>
              <w:lastRenderedPageBreak/>
              <w:t>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FF189E" w:rsidRPr="00241B18" w:rsidRDefault="00963F20" w:rsidP="00963F20">
            <w:pPr>
              <w:widowControl w:val="0"/>
              <w:tabs>
                <w:tab w:val="left" w:pos="601"/>
              </w:tabs>
              <w:ind w:left="34" w:firstLine="284"/>
            </w:pPr>
            <w:proofErr w:type="gramStart"/>
            <w:r w:rsidRPr="0054428C">
              <w:rPr>
                <w:lang w:eastAsia="ar-SA"/>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w:t>
            </w:r>
            <w:proofErr w:type="gramEnd"/>
            <w:r w:rsidRPr="0054428C">
              <w:rPr>
                <w:lang w:eastAsia="ar-SA"/>
              </w:rPr>
              <w:t xml:space="preserve"> машины и оборудование.</w:t>
            </w:r>
          </w:p>
        </w:tc>
      </w:tr>
      <w:tr w:rsidR="00FF189E" w:rsidRPr="00D13D45" w:rsidTr="00D42752">
        <w:trPr>
          <w:trHeight w:val="571"/>
        </w:trPr>
        <w:tc>
          <w:tcPr>
            <w:tcW w:w="567" w:type="dxa"/>
            <w:tcBorders>
              <w:top w:val="single" w:sz="4" w:space="0" w:color="000000"/>
              <w:left w:val="single" w:sz="4" w:space="0" w:color="000000"/>
              <w:bottom w:val="single" w:sz="4" w:space="0" w:color="000000"/>
              <w:right w:val="nil"/>
            </w:tcBorders>
          </w:tcPr>
          <w:p w:rsidR="00FF189E" w:rsidRPr="00D67C44" w:rsidRDefault="00FF189E" w:rsidP="00D67C44">
            <w:pPr>
              <w:widowControl w:val="0"/>
              <w:snapToGrid w:val="0"/>
              <w:jc w:val="left"/>
              <w:rPr>
                <w:rFonts w:cs="Calibri"/>
                <w:sz w:val="20"/>
                <w:lang w:eastAsia="ar-SA"/>
              </w:rPr>
            </w:pPr>
            <w:r w:rsidRPr="00D67C44">
              <w:rPr>
                <w:rFonts w:cs="Calibri"/>
                <w:sz w:val="20"/>
                <w:lang w:eastAsia="ar-SA"/>
              </w:rPr>
              <w:lastRenderedPageBreak/>
              <w:t>2</w:t>
            </w:r>
            <w:r w:rsidR="00D67C44" w:rsidRPr="00D67C44">
              <w:rPr>
                <w:rFonts w:cs="Calibri"/>
                <w:sz w:val="20"/>
                <w:lang w:eastAsia="ar-SA"/>
              </w:rPr>
              <w:t>1</w:t>
            </w:r>
            <w:r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snapToGrid w:val="0"/>
              <w:jc w:val="center"/>
            </w:pPr>
            <w:r w:rsidRPr="00241B18">
              <w:t>Язык заявки на участие в Аукционе</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FF189E" w:rsidRDefault="00FF189E" w:rsidP="002B7586">
            <w:pPr>
              <w:widowControl w:val="0"/>
              <w:tabs>
                <w:tab w:val="left" w:pos="601"/>
              </w:tabs>
              <w:ind w:left="34" w:firstLine="34"/>
              <w:rPr>
                <w:color w:val="000000"/>
                <w:spacing w:val="3"/>
              </w:rPr>
            </w:pPr>
            <w:r w:rsidRPr="00241B18">
              <w:rPr>
                <w:b/>
                <w:color w:val="000000"/>
                <w:spacing w:val="3"/>
              </w:rPr>
              <w:t xml:space="preserve">Язык заявки на участие в Аукционе: </w:t>
            </w:r>
            <w:r w:rsidRPr="00241B18">
              <w:rPr>
                <w:color w:val="000000"/>
                <w:spacing w:val="3"/>
              </w:rPr>
              <w:t>русский.</w:t>
            </w:r>
          </w:p>
          <w:p w:rsidR="00691D95" w:rsidRPr="00241B18" w:rsidRDefault="00691D95" w:rsidP="0026447B">
            <w:pPr>
              <w:widowControl w:val="0"/>
              <w:tabs>
                <w:tab w:val="left" w:pos="601"/>
              </w:tabs>
              <w:ind w:left="68"/>
              <w:rPr>
                <w:lang w:eastAsia="ar-SA"/>
              </w:rPr>
            </w:pPr>
            <w:r w:rsidRPr="00543E26">
              <w:rPr>
                <w:lang w:eastAsia="ar-SA"/>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перевод на русский язык. Заказчик вправе не рассматривать тексты, не переведенные на русский язык.</w:t>
            </w:r>
          </w:p>
        </w:tc>
      </w:tr>
      <w:tr w:rsidR="00FF189E" w:rsidRPr="00D13D45" w:rsidTr="00D42752">
        <w:trPr>
          <w:trHeight w:val="70"/>
        </w:trPr>
        <w:tc>
          <w:tcPr>
            <w:tcW w:w="567" w:type="dxa"/>
            <w:tcBorders>
              <w:top w:val="single" w:sz="4" w:space="0" w:color="000000"/>
              <w:left w:val="single" w:sz="4" w:space="0" w:color="000000"/>
              <w:bottom w:val="single" w:sz="4" w:space="0" w:color="000000"/>
              <w:right w:val="nil"/>
            </w:tcBorders>
          </w:tcPr>
          <w:p w:rsidR="00FF189E" w:rsidRPr="00D67C44" w:rsidRDefault="00FF189E" w:rsidP="00D67C44">
            <w:pPr>
              <w:widowControl w:val="0"/>
              <w:snapToGrid w:val="0"/>
              <w:jc w:val="left"/>
              <w:rPr>
                <w:rFonts w:cs="Calibri"/>
                <w:sz w:val="20"/>
                <w:lang w:eastAsia="ar-SA"/>
              </w:rPr>
            </w:pPr>
            <w:r w:rsidRPr="00D67C44">
              <w:rPr>
                <w:rFonts w:cs="Calibri"/>
                <w:sz w:val="20"/>
                <w:lang w:eastAsia="ar-SA"/>
              </w:rPr>
              <w:t>2</w:t>
            </w:r>
            <w:r w:rsidR="00D67C44" w:rsidRPr="00D67C44">
              <w:rPr>
                <w:rFonts w:cs="Calibri"/>
                <w:sz w:val="20"/>
                <w:lang w:eastAsia="ar-SA"/>
              </w:rPr>
              <w:t>2</w:t>
            </w:r>
            <w:r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tcPr>
          <w:p w:rsidR="00FF189E" w:rsidRPr="00241B18" w:rsidRDefault="00FF189E" w:rsidP="00752473">
            <w:pPr>
              <w:widowControl w:val="0"/>
              <w:jc w:val="center"/>
              <w:rPr>
                <w:rFonts w:cs="Calibri"/>
                <w:b/>
                <w:color w:val="000000"/>
                <w:spacing w:val="3"/>
                <w:lang w:eastAsia="ar-SA"/>
              </w:rPr>
            </w:pPr>
            <w:r w:rsidRPr="00241B18">
              <w:t>Срок, место и порядок подачи заявок на участие в Аукционе</w:t>
            </w:r>
          </w:p>
        </w:tc>
        <w:tc>
          <w:tcPr>
            <w:tcW w:w="7830" w:type="dxa"/>
            <w:tcBorders>
              <w:top w:val="single" w:sz="4" w:space="0" w:color="000000"/>
              <w:left w:val="single" w:sz="4" w:space="0" w:color="000000"/>
              <w:bottom w:val="single" w:sz="4" w:space="0" w:color="000000"/>
              <w:right w:val="single" w:sz="4" w:space="0" w:color="000000"/>
            </w:tcBorders>
          </w:tcPr>
          <w:p w:rsidR="00FF189E" w:rsidRPr="00241B18" w:rsidRDefault="00FF189E" w:rsidP="00752473">
            <w:pPr>
              <w:widowControl w:val="0"/>
              <w:snapToGrid w:val="0"/>
              <w:spacing w:after="60"/>
            </w:pPr>
            <w:r w:rsidRPr="00241B18">
              <w:rPr>
                <w:b/>
              </w:rPr>
              <w:t xml:space="preserve">Дата начала подачи заявок на участие в Аукционе: </w:t>
            </w:r>
            <w:r w:rsidRPr="00241B18">
              <w:t xml:space="preserve">Участник Аукциона вправе подать заявку </w:t>
            </w:r>
            <w:proofErr w:type="gramStart"/>
            <w:r w:rsidRPr="00241B18">
              <w:t>на участие в таком аукционе в любое время с момента размещения извещения о его проведении</w:t>
            </w:r>
            <w:proofErr w:type="gramEnd"/>
            <w:r w:rsidRPr="00241B18">
              <w:t>.</w:t>
            </w:r>
          </w:p>
          <w:p w:rsidR="00FF189E" w:rsidRPr="00C51899" w:rsidRDefault="00FF189E" w:rsidP="00752473">
            <w:pPr>
              <w:widowControl w:val="0"/>
              <w:snapToGrid w:val="0"/>
              <w:rPr>
                <w:b/>
              </w:rPr>
            </w:pPr>
            <w:r w:rsidRPr="00C51899">
              <w:rPr>
                <w:b/>
              </w:rPr>
              <w:t xml:space="preserve">Дата окончания срока подачи заявок на участие в Аукционе: </w:t>
            </w:r>
            <w:r w:rsidR="005B3C4A" w:rsidRPr="00C51899">
              <w:rPr>
                <w:b/>
              </w:rPr>
              <w:t>«</w:t>
            </w:r>
            <w:r w:rsidR="008363B6" w:rsidRPr="00C51899">
              <w:rPr>
                <w:b/>
              </w:rPr>
              <w:t>1</w:t>
            </w:r>
            <w:r w:rsidR="003C4424" w:rsidRPr="00C51899">
              <w:rPr>
                <w:b/>
              </w:rPr>
              <w:t>6</w:t>
            </w:r>
            <w:r w:rsidR="005B3C4A" w:rsidRPr="00C51899">
              <w:rPr>
                <w:b/>
              </w:rPr>
              <w:t xml:space="preserve">» </w:t>
            </w:r>
            <w:r w:rsidR="008363B6" w:rsidRPr="00C51899">
              <w:rPr>
                <w:b/>
              </w:rPr>
              <w:t>марта</w:t>
            </w:r>
            <w:r w:rsidR="005B3C4A" w:rsidRPr="00C51899">
              <w:rPr>
                <w:b/>
              </w:rPr>
              <w:t xml:space="preserve"> 2017 года</w:t>
            </w:r>
            <w:r w:rsidRPr="00C51899">
              <w:rPr>
                <w:b/>
              </w:rPr>
              <w:t xml:space="preserve"> </w:t>
            </w:r>
            <w:r w:rsidR="0025131C" w:rsidRPr="00C51899">
              <w:rPr>
                <w:b/>
              </w:rPr>
              <w:t>09</w:t>
            </w:r>
            <w:r w:rsidRPr="00C51899">
              <w:rPr>
                <w:b/>
              </w:rPr>
              <w:t xml:space="preserve"> час 00 мин (время московское).</w:t>
            </w:r>
          </w:p>
          <w:p w:rsidR="00FF189E" w:rsidRPr="00241B18" w:rsidRDefault="00FF189E" w:rsidP="00752473">
            <w:pPr>
              <w:widowControl w:val="0"/>
              <w:snapToGrid w:val="0"/>
              <w:spacing w:after="60"/>
            </w:pPr>
            <w:r w:rsidRPr="00C51899">
              <w:t>Заказчик оставляет за собой право продлить срок подачи заявок на участие в Аукционе и внести соответствующие изменения в извещение о проведен</w:t>
            </w:r>
            <w:proofErr w:type="gramStart"/>
            <w:r w:rsidRPr="00C51899">
              <w:t>ии Ау</w:t>
            </w:r>
            <w:proofErr w:type="gramEnd"/>
            <w:r w:rsidRPr="00C51899">
              <w:t>кциона и Документацию в порядке, установленном частью 6 статьи 63 Закона.</w:t>
            </w:r>
          </w:p>
          <w:p w:rsidR="00FF189E" w:rsidRPr="00241B18" w:rsidRDefault="00FF189E" w:rsidP="00752473">
            <w:pPr>
              <w:widowControl w:val="0"/>
              <w:snapToGrid w:val="0"/>
              <w:rPr>
                <w:b/>
              </w:rPr>
            </w:pPr>
            <w:r w:rsidRPr="00241B18">
              <w:rPr>
                <w:b/>
              </w:rPr>
              <w:t>Порядок подачи заявок на участие в Аукционе:</w:t>
            </w:r>
          </w:p>
          <w:p w:rsidR="00FF189E" w:rsidRPr="00241B18" w:rsidRDefault="00FF189E" w:rsidP="00D67C44">
            <w:pPr>
              <w:widowControl w:val="0"/>
              <w:snapToGrid w:val="0"/>
              <w:rPr>
                <w:rFonts w:cs="Calibri"/>
                <w:color w:val="000000"/>
                <w:spacing w:val="3"/>
                <w:lang w:eastAsia="ar-SA"/>
              </w:rPr>
            </w:pPr>
            <w:r w:rsidRPr="00241B18">
              <w:t xml:space="preserve">Заявка на участие в Аукционе направляется Участником Аукциона оператору электронной площадки </w:t>
            </w:r>
            <w:r w:rsidR="005B3C4A" w:rsidRPr="00C72794">
              <w:t>АО «Единая электронная то</w:t>
            </w:r>
            <w:r w:rsidR="005B3C4A" w:rsidRPr="002D6C36">
              <w:t>р</w:t>
            </w:r>
            <w:r w:rsidR="005B3C4A">
              <w:t>говая площадка»</w:t>
            </w:r>
            <w:r w:rsidR="005B3C4A" w:rsidRPr="006F440E">
              <w:rPr>
                <w:bCs/>
              </w:rPr>
              <w:t xml:space="preserve">, </w:t>
            </w:r>
            <w:hyperlink r:id="rId14" w:history="1">
              <w:r w:rsidR="005B3C4A" w:rsidRPr="007F18A8">
                <w:rPr>
                  <w:rStyle w:val="ac"/>
                  <w:lang w:val="en-US"/>
                </w:rPr>
                <w:t>http</w:t>
              </w:r>
              <w:r w:rsidR="005B3C4A" w:rsidRPr="007F18A8">
                <w:rPr>
                  <w:rStyle w:val="ac"/>
                </w:rPr>
                <w:t>://</w:t>
              </w:r>
              <w:r w:rsidR="005B3C4A" w:rsidRPr="007F18A8">
                <w:rPr>
                  <w:rStyle w:val="ac"/>
                  <w:lang w:val="en-US"/>
                </w:rPr>
                <w:t>www</w:t>
              </w:r>
              <w:r w:rsidR="005B3C4A" w:rsidRPr="007F18A8">
                <w:rPr>
                  <w:rStyle w:val="ac"/>
                </w:rPr>
                <w:t>.</w:t>
              </w:r>
              <w:proofErr w:type="spellStart"/>
              <w:r w:rsidR="005B3C4A" w:rsidRPr="007F18A8">
                <w:rPr>
                  <w:rStyle w:val="ac"/>
                  <w:lang w:val="en-US"/>
                </w:rPr>
                <w:t>roseltorg</w:t>
              </w:r>
              <w:proofErr w:type="spellEnd"/>
              <w:r w:rsidR="005B3C4A" w:rsidRPr="007F18A8">
                <w:rPr>
                  <w:rStyle w:val="ac"/>
                </w:rPr>
                <w:t>.</w:t>
              </w:r>
              <w:proofErr w:type="spellStart"/>
              <w:r w:rsidR="005B3C4A" w:rsidRPr="007F18A8">
                <w:rPr>
                  <w:rStyle w:val="ac"/>
                  <w:lang w:val="en-US"/>
                </w:rPr>
                <w:t>ru</w:t>
              </w:r>
              <w:proofErr w:type="spellEnd"/>
              <w:r w:rsidR="005B3C4A" w:rsidRPr="007F18A8">
                <w:rPr>
                  <w:rStyle w:val="ac"/>
                </w:rPr>
                <w:t>/</w:t>
              </w:r>
            </w:hyperlink>
            <w:r w:rsidRPr="00241B18">
              <w:t xml:space="preserve"> в форме двух электронных документов, содержащих части заявки, предусмотренные разделом </w:t>
            </w:r>
            <w:r w:rsidR="00D67C44">
              <w:t>20</w:t>
            </w:r>
            <w:r w:rsidRPr="00241B18">
              <w:t xml:space="preserve"> Информационной карты. Указанные электронные документы подаются одновременно. Участник Аукциона вправе подать только одну заявку на участие в Аукционе в отношении каждого объекта закупки. Заявка на участие в Аукционе должна быть подана в соответствии с требованиями, установленными статьей 66 Закона.</w:t>
            </w:r>
          </w:p>
        </w:tc>
      </w:tr>
      <w:tr w:rsidR="00FF189E" w:rsidRPr="00D13D45" w:rsidTr="00D42752">
        <w:trPr>
          <w:trHeight w:val="283"/>
        </w:trPr>
        <w:tc>
          <w:tcPr>
            <w:tcW w:w="567" w:type="dxa"/>
            <w:tcBorders>
              <w:top w:val="single" w:sz="4" w:space="0" w:color="000000"/>
              <w:left w:val="single" w:sz="4" w:space="0" w:color="000000"/>
              <w:bottom w:val="single" w:sz="4" w:space="0" w:color="000000"/>
              <w:right w:val="nil"/>
            </w:tcBorders>
          </w:tcPr>
          <w:p w:rsidR="00FF189E" w:rsidRPr="00D67C44" w:rsidRDefault="00FF189E" w:rsidP="00D67C44">
            <w:pPr>
              <w:widowControl w:val="0"/>
              <w:snapToGrid w:val="0"/>
              <w:jc w:val="left"/>
              <w:rPr>
                <w:rFonts w:cs="Calibri"/>
                <w:sz w:val="20"/>
                <w:lang w:eastAsia="ar-SA"/>
              </w:rPr>
            </w:pPr>
            <w:r w:rsidRPr="00D67C44">
              <w:rPr>
                <w:rFonts w:cs="Calibri"/>
                <w:sz w:val="20"/>
                <w:lang w:eastAsia="ar-SA"/>
              </w:rPr>
              <w:t>2</w:t>
            </w:r>
            <w:r w:rsidR="00D67C44" w:rsidRPr="00D67C44">
              <w:rPr>
                <w:rFonts w:cs="Calibri"/>
                <w:sz w:val="20"/>
                <w:lang w:eastAsia="ar-SA"/>
              </w:rPr>
              <w:t>3</w:t>
            </w:r>
            <w:r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tcPr>
          <w:p w:rsidR="00FF189E" w:rsidRPr="00241B18" w:rsidRDefault="00FF189E" w:rsidP="00752473">
            <w:pPr>
              <w:widowControl w:val="0"/>
              <w:jc w:val="center"/>
            </w:pPr>
            <w:r w:rsidRPr="00241B18">
              <w:t>Дата окончания срока рассмотрения заявок на участие в Аукционе</w:t>
            </w:r>
          </w:p>
        </w:tc>
        <w:tc>
          <w:tcPr>
            <w:tcW w:w="7830" w:type="dxa"/>
            <w:tcBorders>
              <w:top w:val="single" w:sz="4" w:space="0" w:color="000000"/>
              <w:left w:val="single" w:sz="4" w:space="0" w:color="000000"/>
              <w:bottom w:val="single" w:sz="4" w:space="0" w:color="000000"/>
              <w:right w:val="single" w:sz="4" w:space="0" w:color="000000"/>
            </w:tcBorders>
          </w:tcPr>
          <w:p w:rsidR="00FF189E" w:rsidRPr="00C51899" w:rsidRDefault="00FF189E" w:rsidP="003C5127">
            <w:pPr>
              <w:widowControl w:val="0"/>
              <w:snapToGrid w:val="0"/>
              <w:rPr>
                <w:b/>
                <w:color w:val="000000"/>
                <w:spacing w:val="3"/>
              </w:rPr>
            </w:pPr>
            <w:r w:rsidRPr="00C51899">
              <w:rPr>
                <w:b/>
              </w:rPr>
              <w:t xml:space="preserve">Дата </w:t>
            </w:r>
            <w:proofErr w:type="gramStart"/>
            <w:r w:rsidRPr="00C51899">
              <w:rPr>
                <w:b/>
              </w:rPr>
              <w:t>окончания срока рассмотрения первых частей заявок</w:t>
            </w:r>
            <w:proofErr w:type="gramEnd"/>
            <w:r w:rsidRPr="00C51899">
              <w:rPr>
                <w:b/>
              </w:rPr>
              <w:t xml:space="preserve"> на участие в Аукционе: </w:t>
            </w:r>
            <w:r w:rsidR="005B3C4A" w:rsidRPr="00C51899">
              <w:rPr>
                <w:b/>
              </w:rPr>
              <w:t>«</w:t>
            </w:r>
            <w:r w:rsidR="003C4424" w:rsidRPr="00C51899">
              <w:rPr>
                <w:b/>
              </w:rPr>
              <w:t>17</w:t>
            </w:r>
            <w:r w:rsidR="005B3C4A" w:rsidRPr="00C51899">
              <w:rPr>
                <w:b/>
              </w:rPr>
              <w:t xml:space="preserve">» </w:t>
            </w:r>
            <w:r w:rsidR="003C5127" w:rsidRPr="00C51899">
              <w:rPr>
                <w:b/>
              </w:rPr>
              <w:t>марта</w:t>
            </w:r>
            <w:r w:rsidR="005B3C4A" w:rsidRPr="00C51899">
              <w:rPr>
                <w:b/>
              </w:rPr>
              <w:t xml:space="preserve"> 2017 года</w:t>
            </w:r>
            <w:r w:rsidRPr="00C51899">
              <w:rPr>
                <w:b/>
              </w:rPr>
              <w:t>.</w:t>
            </w:r>
          </w:p>
        </w:tc>
      </w:tr>
      <w:tr w:rsidR="00FF189E" w:rsidRPr="00D13D45" w:rsidTr="00D42752">
        <w:trPr>
          <w:trHeight w:val="70"/>
        </w:trPr>
        <w:tc>
          <w:tcPr>
            <w:tcW w:w="567" w:type="dxa"/>
            <w:tcBorders>
              <w:top w:val="single" w:sz="4" w:space="0" w:color="000000"/>
              <w:left w:val="single" w:sz="4" w:space="0" w:color="000000"/>
              <w:bottom w:val="single" w:sz="4" w:space="0" w:color="000000"/>
              <w:right w:val="nil"/>
            </w:tcBorders>
          </w:tcPr>
          <w:p w:rsidR="00FF189E" w:rsidRPr="00D67C44" w:rsidRDefault="00FF189E" w:rsidP="00D67C44">
            <w:pPr>
              <w:widowControl w:val="0"/>
              <w:snapToGrid w:val="0"/>
              <w:jc w:val="left"/>
              <w:rPr>
                <w:rFonts w:cs="Calibri"/>
                <w:sz w:val="20"/>
                <w:lang w:eastAsia="ar-SA"/>
              </w:rPr>
            </w:pPr>
            <w:r w:rsidRPr="00D67C44">
              <w:rPr>
                <w:sz w:val="20"/>
              </w:rPr>
              <w:br w:type="page"/>
            </w:r>
            <w:r w:rsidRPr="00D67C44">
              <w:rPr>
                <w:rFonts w:cs="Calibri"/>
                <w:sz w:val="20"/>
                <w:lang w:eastAsia="ar-SA"/>
              </w:rPr>
              <w:t>2</w:t>
            </w:r>
            <w:r w:rsidR="00D67C44" w:rsidRPr="00D67C44">
              <w:rPr>
                <w:rFonts w:cs="Calibri"/>
                <w:sz w:val="20"/>
                <w:lang w:eastAsia="ar-SA"/>
              </w:rPr>
              <w:t>4</w:t>
            </w:r>
            <w:r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vAlign w:val="center"/>
            <w:hideMark/>
          </w:tcPr>
          <w:p w:rsidR="00FF189E" w:rsidRPr="00241B18" w:rsidRDefault="00FF189E" w:rsidP="00752473">
            <w:pPr>
              <w:widowControl w:val="0"/>
              <w:snapToGrid w:val="0"/>
              <w:jc w:val="center"/>
              <w:rPr>
                <w:rFonts w:cs="Calibri"/>
                <w:lang w:eastAsia="ar-SA"/>
              </w:rPr>
            </w:pPr>
            <w:r w:rsidRPr="00241B18">
              <w:t>Дата проведения Аукциона</w:t>
            </w:r>
          </w:p>
        </w:tc>
        <w:tc>
          <w:tcPr>
            <w:tcW w:w="7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189E" w:rsidRPr="00C51899" w:rsidRDefault="00FF189E" w:rsidP="00123C85">
            <w:pPr>
              <w:widowControl w:val="0"/>
              <w:snapToGrid w:val="0"/>
              <w:rPr>
                <w:rFonts w:cs="Calibri"/>
                <w:b/>
                <w:lang w:eastAsia="ar-SA"/>
              </w:rPr>
            </w:pPr>
            <w:r w:rsidRPr="00C51899">
              <w:rPr>
                <w:b/>
              </w:rPr>
              <w:t xml:space="preserve">Дата проведения Аукциона: </w:t>
            </w:r>
            <w:r w:rsidR="005B3C4A" w:rsidRPr="00C51899">
              <w:rPr>
                <w:b/>
              </w:rPr>
              <w:t>«</w:t>
            </w:r>
            <w:r w:rsidR="003C4424" w:rsidRPr="00C51899">
              <w:rPr>
                <w:b/>
              </w:rPr>
              <w:t>2</w:t>
            </w:r>
            <w:r w:rsidR="00123C85" w:rsidRPr="00C51899">
              <w:rPr>
                <w:b/>
              </w:rPr>
              <w:t>0</w:t>
            </w:r>
            <w:r w:rsidR="005B3C4A" w:rsidRPr="00C51899">
              <w:rPr>
                <w:b/>
              </w:rPr>
              <w:t xml:space="preserve">» </w:t>
            </w:r>
            <w:r w:rsidR="003C5127" w:rsidRPr="00C51899">
              <w:rPr>
                <w:b/>
              </w:rPr>
              <w:t>марта</w:t>
            </w:r>
            <w:r w:rsidR="005B3C4A" w:rsidRPr="00C51899">
              <w:rPr>
                <w:b/>
              </w:rPr>
              <w:t xml:space="preserve"> 2017 года</w:t>
            </w:r>
            <w:r w:rsidRPr="00C51899">
              <w:rPr>
                <w:b/>
              </w:rPr>
              <w:t>.</w:t>
            </w:r>
          </w:p>
        </w:tc>
      </w:tr>
      <w:tr w:rsidR="00FF189E" w:rsidRPr="00D13D45" w:rsidTr="00D42752">
        <w:trPr>
          <w:trHeight w:val="502"/>
        </w:trPr>
        <w:tc>
          <w:tcPr>
            <w:tcW w:w="567" w:type="dxa"/>
            <w:tcBorders>
              <w:top w:val="single" w:sz="4" w:space="0" w:color="000000"/>
              <w:left w:val="single" w:sz="4" w:space="0" w:color="000000"/>
              <w:bottom w:val="single" w:sz="4" w:space="0" w:color="000000"/>
              <w:right w:val="nil"/>
            </w:tcBorders>
          </w:tcPr>
          <w:p w:rsidR="00FF189E" w:rsidRPr="00D67C44" w:rsidRDefault="00FF189E" w:rsidP="00D67C44">
            <w:pPr>
              <w:widowControl w:val="0"/>
              <w:snapToGrid w:val="0"/>
              <w:jc w:val="left"/>
              <w:rPr>
                <w:rFonts w:cs="Calibri"/>
                <w:sz w:val="20"/>
                <w:lang w:eastAsia="ar-SA"/>
              </w:rPr>
            </w:pPr>
            <w:r w:rsidRPr="00D67C44">
              <w:rPr>
                <w:rFonts w:cs="Calibri"/>
                <w:sz w:val="20"/>
                <w:lang w:eastAsia="ar-SA"/>
              </w:rPr>
              <w:t>2</w:t>
            </w:r>
            <w:r w:rsidR="00D67C44" w:rsidRPr="00D67C44">
              <w:rPr>
                <w:rFonts w:cs="Calibri"/>
                <w:sz w:val="20"/>
                <w:lang w:eastAsia="ar-SA"/>
              </w:rPr>
              <w:t>5</w:t>
            </w:r>
            <w:r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snapToGrid w:val="0"/>
              <w:jc w:val="center"/>
            </w:pPr>
            <w:r w:rsidRPr="00241B18">
              <w:t>Срок подписания Контракта</w:t>
            </w:r>
          </w:p>
        </w:tc>
        <w:tc>
          <w:tcPr>
            <w:tcW w:w="7830" w:type="dxa"/>
            <w:tcBorders>
              <w:top w:val="single" w:sz="4" w:space="0" w:color="000000"/>
              <w:left w:val="single" w:sz="4" w:space="0" w:color="000000"/>
              <w:bottom w:val="single" w:sz="4" w:space="0" w:color="000000"/>
              <w:right w:val="single" w:sz="4" w:space="0" w:color="000000"/>
            </w:tcBorders>
            <w:hideMark/>
          </w:tcPr>
          <w:p w:rsidR="00FF189E" w:rsidRPr="00241B18" w:rsidRDefault="00FF189E" w:rsidP="00752473">
            <w:pPr>
              <w:widowControl w:val="0"/>
              <w:snapToGrid w:val="0"/>
              <w:rPr>
                <w:b/>
              </w:rPr>
            </w:pPr>
            <w:r w:rsidRPr="00241B18">
              <w:rPr>
                <w:b/>
              </w:rPr>
              <w:t>Срок подписания Контракта:</w:t>
            </w:r>
          </w:p>
          <w:p w:rsidR="00FF189E" w:rsidRPr="00241B18" w:rsidRDefault="00FF189E" w:rsidP="00752473">
            <w:pPr>
              <w:widowControl w:val="0"/>
              <w:tabs>
                <w:tab w:val="left" w:pos="601"/>
              </w:tabs>
              <w:autoSpaceDE w:val="0"/>
              <w:autoSpaceDN w:val="0"/>
              <w:adjustRightInd w:val="0"/>
              <w:ind w:firstLine="318"/>
            </w:pPr>
            <w:r w:rsidRPr="00241B18">
              <w:t>1. По результатам Аукциона Контракт заключается с победителем Аукциона, а в случаях, предусмотренных статьей 70 Закона, с иным Участником Аукциона, заявка которого на участие в Аукционе признана соответствующей требованиям, установленным Документацией.</w:t>
            </w:r>
          </w:p>
          <w:p w:rsidR="00FF189E" w:rsidRPr="00241B18" w:rsidRDefault="00FF189E" w:rsidP="00752473">
            <w:pPr>
              <w:widowControl w:val="0"/>
              <w:autoSpaceDE w:val="0"/>
              <w:autoSpaceDN w:val="0"/>
              <w:adjustRightInd w:val="0"/>
              <w:ind w:firstLine="318"/>
            </w:pPr>
            <w:r w:rsidRPr="00241B18">
              <w:t xml:space="preserve">2. </w:t>
            </w:r>
            <w:proofErr w:type="gramStart"/>
            <w:r w:rsidRPr="00241B18">
              <w:t xml:space="preserve">В течение пяти дней с даты размещения в единой информационной </w:t>
            </w:r>
            <w:r w:rsidRPr="00241B18">
              <w:lastRenderedPageBreak/>
              <w:t>системе протокола подведения итогов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Аукционе его Участника, в проект</w:t>
            </w:r>
            <w:proofErr w:type="gramEnd"/>
            <w:r w:rsidRPr="00241B18">
              <w:t xml:space="preserve"> Контракта, </w:t>
            </w:r>
            <w:proofErr w:type="gramStart"/>
            <w:r w:rsidRPr="00241B18">
              <w:t>прилагаемый</w:t>
            </w:r>
            <w:proofErr w:type="gramEnd"/>
            <w:r w:rsidRPr="00241B18">
              <w:t xml:space="preserve"> к Документации.</w:t>
            </w:r>
          </w:p>
          <w:p w:rsidR="00FF189E" w:rsidRPr="00241B18" w:rsidRDefault="00FF189E" w:rsidP="00752473">
            <w:pPr>
              <w:widowControl w:val="0"/>
              <w:autoSpaceDE w:val="0"/>
              <w:autoSpaceDN w:val="0"/>
              <w:adjustRightInd w:val="0"/>
              <w:ind w:firstLine="318"/>
            </w:pPr>
            <w:r w:rsidRPr="00241B18">
              <w:t xml:space="preserve">3. В течение пяти дней </w:t>
            </w:r>
            <w:proofErr w:type="gramStart"/>
            <w:r w:rsidRPr="00241B18">
              <w:t>с даты размещения</w:t>
            </w:r>
            <w:proofErr w:type="gramEnd"/>
            <w:r w:rsidRPr="00241B18">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FF189E" w:rsidRPr="00241B18" w:rsidRDefault="00FF189E" w:rsidP="00752473">
            <w:pPr>
              <w:widowControl w:val="0"/>
              <w:tabs>
                <w:tab w:val="left" w:pos="601"/>
              </w:tabs>
              <w:autoSpaceDE w:val="0"/>
              <w:autoSpaceDN w:val="0"/>
              <w:adjustRightInd w:val="0"/>
              <w:ind w:firstLine="318"/>
            </w:pPr>
            <w:r w:rsidRPr="00241B18">
              <w:t>4. Победитель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w:t>
            </w:r>
            <w:proofErr w:type="gramStart"/>
            <w:r w:rsidRPr="00241B18">
              <w:t>ии Ау</w:t>
            </w:r>
            <w:proofErr w:type="gramEnd"/>
            <w:r w:rsidRPr="00241B18">
              <w:t>кциона, документации о нем и своей заявке на участие в Аукционе, с указанием соответствующих положений данных документов.</w:t>
            </w:r>
          </w:p>
          <w:p w:rsidR="00FF189E" w:rsidRPr="00241B18" w:rsidRDefault="00FF189E" w:rsidP="00752473">
            <w:pPr>
              <w:widowControl w:val="0"/>
              <w:autoSpaceDE w:val="0"/>
              <w:autoSpaceDN w:val="0"/>
              <w:adjustRightInd w:val="0"/>
              <w:ind w:firstLine="318"/>
            </w:pPr>
            <w:r w:rsidRPr="00241B18">
              <w:t xml:space="preserve">5. </w:t>
            </w:r>
            <w:proofErr w:type="gramStart"/>
            <w:r w:rsidRPr="00241B18">
              <w:t>В течение трех рабочих дней с даты размещения победителем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roofErr w:type="gramEnd"/>
            <w:r w:rsidRPr="00241B18">
              <w:t xml:space="preserve"> </w:t>
            </w:r>
            <w:proofErr w:type="gramStart"/>
            <w:r w:rsidRPr="00241B18">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 Аукциона.</w:t>
            </w:r>
            <w:proofErr w:type="gramEnd"/>
          </w:p>
          <w:p w:rsidR="00FF189E" w:rsidRPr="00241B18" w:rsidRDefault="00FF189E" w:rsidP="00752473">
            <w:pPr>
              <w:widowControl w:val="0"/>
              <w:autoSpaceDE w:val="0"/>
              <w:autoSpaceDN w:val="0"/>
              <w:adjustRightInd w:val="0"/>
              <w:ind w:firstLine="318"/>
            </w:pPr>
            <w:r w:rsidRPr="00241B18">
              <w:t xml:space="preserve">6. </w:t>
            </w:r>
            <w:proofErr w:type="gramStart"/>
            <w:r w:rsidRPr="00241B18">
              <w:t>В течение трех рабочих дней с даты размещения Заказчиком в единой информационной системе документов, предусмотренных частью 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настоящего</w:t>
            </w:r>
            <w:proofErr w:type="gramEnd"/>
            <w:r w:rsidRPr="00241B18">
              <w:t xml:space="preserve"> раздела протокол разногласий.</w:t>
            </w:r>
          </w:p>
          <w:p w:rsidR="00FF189E" w:rsidRPr="00241B18" w:rsidRDefault="00FF189E" w:rsidP="00752473">
            <w:pPr>
              <w:widowControl w:val="0"/>
              <w:autoSpaceDE w:val="0"/>
              <w:autoSpaceDN w:val="0"/>
              <w:adjustRightInd w:val="0"/>
              <w:ind w:firstLine="318"/>
            </w:pPr>
            <w:r w:rsidRPr="00241B18">
              <w:t xml:space="preserve">7. </w:t>
            </w:r>
            <w:proofErr w:type="gramStart"/>
            <w:r w:rsidRPr="00241B18">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w:t>
            </w:r>
            <w:r w:rsidRPr="00241B18">
              <w:lastRenderedPageBreak/>
              <w:t>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FF189E" w:rsidRPr="00241B18" w:rsidRDefault="00FF189E" w:rsidP="00752473">
            <w:pPr>
              <w:widowControl w:val="0"/>
              <w:autoSpaceDE w:val="0"/>
              <w:autoSpaceDN w:val="0"/>
              <w:adjustRightInd w:val="0"/>
              <w:ind w:firstLine="318"/>
            </w:pPr>
            <w:r w:rsidRPr="00241B18">
              <w:t xml:space="preserve">8. С момента </w:t>
            </w:r>
            <w:proofErr w:type="gramStart"/>
            <w:r w:rsidRPr="00241B18">
              <w:t>размещения</w:t>
            </w:r>
            <w:proofErr w:type="gramEnd"/>
            <w:r w:rsidRPr="00241B18">
              <w:t xml:space="preserve"> в единой информационной системе предусмотренного частью 7 настоящего раздела и подписанного Заказчиком Контракта он считается заключенным.</w:t>
            </w:r>
          </w:p>
          <w:p w:rsidR="00FF189E" w:rsidRPr="00241B18" w:rsidRDefault="00FF189E" w:rsidP="00220C5A">
            <w:pPr>
              <w:widowControl w:val="0"/>
              <w:autoSpaceDE w:val="0"/>
              <w:autoSpaceDN w:val="0"/>
              <w:adjustRightInd w:val="0"/>
              <w:spacing w:after="60"/>
              <w:ind w:firstLine="318"/>
              <w:rPr>
                <w:rFonts w:cs="Calibri"/>
                <w:b/>
                <w:lang w:eastAsia="ar-SA"/>
              </w:rPr>
            </w:pPr>
            <w:r w:rsidRPr="00241B18">
              <w:t xml:space="preserve">9. Контракт может быть заключен не ранее чем через десять дней </w:t>
            </w:r>
            <w:proofErr w:type="gramStart"/>
            <w:r w:rsidRPr="00241B18">
              <w:t>с даты размещения</w:t>
            </w:r>
            <w:proofErr w:type="gramEnd"/>
            <w:r w:rsidRPr="00241B18">
              <w:t xml:space="preserve"> в единой информационной системе протокола подведения итогов Аукциона.</w:t>
            </w:r>
          </w:p>
        </w:tc>
      </w:tr>
      <w:tr w:rsidR="00FF189E" w:rsidRPr="00D13D45" w:rsidTr="00D42752">
        <w:tc>
          <w:tcPr>
            <w:tcW w:w="567" w:type="dxa"/>
            <w:tcBorders>
              <w:top w:val="single" w:sz="4" w:space="0" w:color="000000"/>
              <w:left w:val="single" w:sz="4" w:space="0" w:color="000000"/>
              <w:bottom w:val="single" w:sz="4" w:space="0" w:color="000000"/>
              <w:right w:val="nil"/>
            </w:tcBorders>
          </w:tcPr>
          <w:p w:rsidR="00FF189E" w:rsidRPr="00D67C44" w:rsidRDefault="00FF189E" w:rsidP="00D67C44">
            <w:pPr>
              <w:widowControl w:val="0"/>
              <w:snapToGrid w:val="0"/>
              <w:jc w:val="left"/>
              <w:rPr>
                <w:rFonts w:cs="Calibri"/>
                <w:sz w:val="20"/>
                <w:lang w:eastAsia="ar-SA"/>
              </w:rPr>
            </w:pPr>
            <w:r w:rsidRPr="00D67C44">
              <w:rPr>
                <w:rFonts w:cs="Calibri"/>
                <w:sz w:val="20"/>
                <w:lang w:eastAsia="ar-SA"/>
              </w:rPr>
              <w:lastRenderedPageBreak/>
              <w:t>2</w:t>
            </w:r>
            <w:r w:rsidR="00D67C44" w:rsidRPr="00D67C44">
              <w:rPr>
                <w:rFonts w:cs="Calibri"/>
                <w:sz w:val="20"/>
                <w:lang w:eastAsia="ar-SA"/>
              </w:rPr>
              <w:t>6</w:t>
            </w:r>
            <w:r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snapToGrid w:val="0"/>
              <w:jc w:val="center"/>
            </w:pPr>
            <w:r w:rsidRPr="00241B18">
              <w:t>Информация о возможности одностороннего отказа от исполнения Контракта</w:t>
            </w:r>
          </w:p>
        </w:tc>
        <w:tc>
          <w:tcPr>
            <w:tcW w:w="7830" w:type="dxa"/>
            <w:tcBorders>
              <w:top w:val="single" w:sz="4" w:space="0" w:color="000000"/>
              <w:left w:val="single" w:sz="4" w:space="0" w:color="000000"/>
              <w:bottom w:val="single" w:sz="4" w:space="0" w:color="000000"/>
              <w:right w:val="single" w:sz="4" w:space="0" w:color="000000"/>
            </w:tcBorders>
            <w:hideMark/>
          </w:tcPr>
          <w:p w:rsidR="00FF189E" w:rsidRPr="00241B18" w:rsidRDefault="00FF189E" w:rsidP="007A4BEF">
            <w:pPr>
              <w:widowControl w:val="0"/>
              <w:snapToGrid w:val="0"/>
              <w:ind w:firstLine="318"/>
            </w:pPr>
            <w:r w:rsidRPr="00241B18">
              <w:rPr>
                <w:b/>
              </w:rPr>
              <w:t xml:space="preserve">Возможность одностороннего отказа от исполнения Контракта: </w:t>
            </w:r>
            <w:r w:rsidRPr="00241B18">
              <w:t>односторонний отказ Сторон от исполнения Контракта предусмотрен проект</w:t>
            </w:r>
            <w:r w:rsidR="007A4BEF">
              <w:t>ом</w:t>
            </w:r>
            <w:r w:rsidRPr="00241B18">
              <w:t xml:space="preserve"> Контракта в соответствии со статьей 95 Закона.</w:t>
            </w:r>
          </w:p>
        </w:tc>
      </w:tr>
      <w:tr w:rsidR="00FF189E" w:rsidRPr="00D13D45" w:rsidTr="00D42752">
        <w:trPr>
          <w:trHeight w:val="212"/>
        </w:trPr>
        <w:tc>
          <w:tcPr>
            <w:tcW w:w="567" w:type="dxa"/>
            <w:tcBorders>
              <w:top w:val="single" w:sz="4" w:space="0" w:color="000000"/>
              <w:left w:val="single" w:sz="4" w:space="0" w:color="000000"/>
              <w:bottom w:val="single" w:sz="4" w:space="0" w:color="000000"/>
              <w:right w:val="nil"/>
            </w:tcBorders>
          </w:tcPr>
          <w:p w:rsidR="00FF189E" w:rsidRPr="00D67C44" w:rsidRDefault="00FF189E" w:rsidP="00D67C44">
            <w:pPr>
              <w:widowControl w:val="0"/>
              <w:snapToGrid w:val="0"/>
              <w:jc w:val="left"/>
              <w:rPr>
                <w:rFonts w:cs="Calibri"/>
                <w:sz w:val="20"/>
                <w:lang w:eastAsia="ar-SA"/>
              </w:rPr>
            </w:pPr>
            <w:r w:rsidRPr="00D67C44">
              <w:rPr>
                <w:rFonts w:cs="Calibri"/>
                <w:sz w:val="20"/>
                <w:lang w:eastAsia="ar-SA"/>
              </w:rPr>
              <w:t>2</w:t>
            </w:r>
            <w:r w:rsidR="00D67C44" w:rsidRPr="00D67C44">
              <w:rPr>
                <w:rFonts w:cs="Calibri"/>
                <w:sz w:val="20"/>
                <w:lang w:eastAsia="ar-SA"/>
              </w:rPr>
              <w:t>7</w:t>
            </w:r>
            <w:r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hideMark/>
          </w:tcPr>
          <w:p w:rsidR="00FF189E" w:rsidRPr="00241B18" w:rsidRDefault="00FF189E" w:rsidP="00752473">
            <w:pPr>
              <w:widowControl w:val="0"/>
              <w:snapToGrid w:val="0"/>
              <w:jc w:val="center"/>
            </w:pPr>
            <w:r w:rsidRPr="00241B18">
              <w:t>Информация о возможности отменить определение поставщика (подрядчика, исполнителя)</w:t>
            </w:r>
          </w:p>
        </w:tc>
        <w:tc>
          <w:tcPr>
            <w:tcW w:w="7830" w:type="dxa"/>
            <w:tcBorders>
              <w:top w:val="single" w:sz="4" w:space="0" w:color="000000"/>
              <w:left w:val="single" w:sz="4" w:space="0" w:color="000000"/>
              <w:bottom w:val="single" w:sz="4" w:space="0" w:color="000000"/>
              <w:right w:val="single" w:sz="4" w:space="0" w:color="000000"/>
            </w:tcBorders>
            <w:hideMark/>
          </w:tcPr>
          <w:p w:rsidR="00FF189E" w:rsidRPr="00241B18" w:rsidRDefault="00FF189E" w:rsidP="00752473">
            <w:pPr>
              <w:widowControl w:val="0"/>
              <w:autoSpaceDE w:val="0"/>
              <w:snapToGrid w:val="0"/>
              <w:rPr>
                <w:b/>
              </w:rPr>
            </w:pPr>
            <w:r w:rsidRPr="00241B18">
              <w:t xml:space="preserve">Заказчик вправе отменить определение поставщика (подрядчика, исполнителя) не </w:t>
            </w:r>
            <w:proofErr w:type="gramStart"/>
            <w:r w:rsidRPr="00241B18">
              <w:t>позднее</w:t>
            </w:r>
            <w:proofErr w:type="gramEnd"/>
            <w:r w:rsidRPr="00241B18">
              <w:t xml:space="preserve"> чем за пять дней до даты окончания срока подачи заявок на участие в Аукционе. В </w:t>
            </w:r>
            <w:proofErr w:type="gramStart"/>
            <w:r w:rsidRPr="00241B18">
              <w:t>этом</w:t>
            </w:r>
            <w:proofErr w:type="gramEnd"/>
            <w:r w:rsidRPr="00241B18">
              <w:t xml:space="preserve">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tc>
      </w:tr>
      <w:tr w:rsidR="00FF189E" w:rsidRPr="00D13D45" w:rsidTr="00D42752">
        <w:trPr>
          <w:trHeight w:val="212"/>
        </w:trPr>
        <w:tc>
          <w:tcPr>
            <w:tcW w:w="567" w:type="dxa"/>
            <w:tcBorders>
              <w:top w:val="single" w:sz="4" w:space="0" w:color="000000"/>
              <w:left w:val="single" w:sz="4" w:space="0" w:color="000000"/>
              <w:bottom w:val="single" w:sz="4" w:space="0" w:color="000000"/>
              <w:right w:val="nil"/>
            </w:tcBorders>
          </w:tcPr>
          <w:p w:rsidR="00FF189E" w:rsidRPr="00D67C44" w:rsidRDefault="00FF189E" w:rsidP="00D67C44">
            <w:pPr>
              <w:widowControl w:val="0"/>
              <w:snapToGrid w:val="0"/>
              <w:jc w:val="left"/>
              <w:rPr>
                <w:rFonts w:cs="Calibri"/>
                <w:sz w:val="20"/>
                <w:lang w:eastAsia="ar-SA"/>
              </w:rPr>
            </w:pPr>
            <w:r w:rsidRPr="00D67C44">
              <w:rPr>
                <w:rFonts w:cs="Calibri"/>
                <w:sz w:val="20"/>
                <w:lang w:eastAsia="ar-SA"/>
              </w:rPr>
              <w:t>2</w:t>
            </w:r>
            <w:r w:rsidR="00D67C44" w:rsidRPr="00D67C44">
              <w:rPr>
                <w:rFonts w:cs="Calibri"/>
                <w:sz w:val="20"/>
                <w:lang w:eastAsia="ar-SA"/>
              </w:rPr>
              <w:t>8</w:t>
            </w:r>
            <w:r w:rsidRPr="00D67C44">
              <w:rPr>
                <w:rFonts w:cs="Calibri"/>
                <w:sz w:val="20"/>
                <w:lang w:eastAsia="ar-SA"/>
              </w:rPr>
              <w:t>.</w:t>
            </w:r>
          </w:p>
        </w:tc>
        <w:tc>
          <w:tcPr>
            <w:tcW w:w="2518" w:type="dxa"/>
            <w:tcBorders>
              <w:top w:val="single" w:sz="4" w:space="0" w:color="000000"/>
              <w:left w:val="single" w:sz="4" w:space="0" w:color="000000"/>
              <w:bottom w:val="single" w:sz="4" w:space="0" w:color="auto"/>
              <w:right w:val="nil"/>
            </w:tcBorders>
          </w:tcPr>
          <w:p w:rsidR="00FF189E" w:rsidRPr="00241B18" w:rsidRDefault="00FF189E" w:rsidP="00752473">
            <w:pPr>
              <w:widowControl w:val="0"/>
              <w:snapToGrid w:val="0"/>
              <w:jc w:val="center"/>
            </w:pPr>
            <w:r w:rsidRPr="00241B18">
              <w:t>Сайты в сети "Интернет", на которых размещена информация об Аукционе</w:t>
            </w:r>
          </w:p>
        </w:tc>
        <w:tc>
          <w:tcPr>
            <w:tcW w:w="7830" w:type="dxa"/>
            <w:tcBorders>
              <w:top w:val="single" w:sz="4" w:space="0" w:color="000000"/>
              <w:left w:val="single" w:sz="4" w:space="0" w:color="000000"/>
              <w:bottom w:val="single" w:sz="4" w:space="0" w:color="auto"/>
              <w:right w:val="single" w:sz="4" w:space="0" w:color="000000"/>
            </w:tcBorders>
          </w:tcPr>
          <w:p w:rsidR="00FF189E" w:rsidRPr="00241B18" w:rsidRDefault="00FF189E" w:rsidP="00752473">
            <w:pPr>
              <w:widowControl w:val="0"/>
              <w:jc w:val="left"/>
            </w:pPr>
            <w:r w:rsidRPr="00241B18">
              <w:t>Сайты в информационно-телекоммуникационной сети "Интернет", на которых размещена информация об Аукционе:</w:t>
            </w:r>
          </w:p>
          <w:p w:rsidR="00FF189E" w:rsidRPr="00241B18" w:rsidRDefault="00FF189E" w:rsidP="004467B7">
            <w:pPr>
              <w:widowControl w:val="0"/>
              <w:numPr>
                <w:ilvl w:val="0"/>
                <w:numId w:val="31"/>
              </w:numPr>
              <w:autoSpaceDE w:val="0"/>
              <w:autoSpaceDN w:val="0"/>
              <w:adjustRightInd w:val="0"/>
              <w:snapToGrid w:val="0"/>
              <w:jc w:val="left"/>
            </w:pPr>
            <w:r w:rsidRPr="00241B18">
              <w:t xml:space="preserve">официальный сайт </w:t>
            </w:r>
            <w:r w:rsidR="005B3C4A">
              <w:t xml:space="preserve">Единой информационной системы в сфере закупок </w:t>
            </w:r>
            <w:r w:rsidRPr="00241B18">
              <w:t xml:space="preserve"> </w:t>
            </w:r>
            <w:hyperlink r:id="rId15" w:history="1">
              <w:r w:rsidRPr="00241B18">
                <w:rPr>
                  <w:color w:val="0000FF"/>
                  <w:u w:val="single"/>
                </w:rPr>
                <w:t>www.zakupki.gov.ru</w:t>
              </w:r>
            </w:hyperlink>
            <w:r w:rsidRPr="00241B18">
              <w:t>;</w:t>
            </w:r>
          </w:p>
          <w:p w:rsidR="005B3C4A" w:rsidRPr="00C51899" w:rsidRDefault="00FF189E" w:rsidP="00DA7718">
            <w:pPr>
              <w:widowControl w:val="0"/>
              <w:autoSpaceDE w:val="0"/>
              <w:snapToGrid w:val="0"/>
            </w:pPr>
            <w:r w:rsidRPr="00241B18">
              <w:t xml:space="preserve">сайт оператора электронной торговой площадки </w:t>
            </w:r>
            <w:r w:rsidR="005B3C4A" w:rsidRPr="00C72794">
              <w:t xml:space="preserve">АО «Единая </w:t>
            </w:r>
            <w:r w:rsidR="005B3C4A" w:rsidRPr="00C51899">
              <w:t>электронная торговая площадка»</w:t>
            </w:r>
            <w:r w:rsidR="005B3C4A" w:rsidRPr="00C51899">
              <w:rPr>
                <w:bCs/>
              </w:rPr>
              <w:t xml:space="preserve">, </w:t>
            </w:r>
            <w:hyperlink r:id="rId16" w:history="1">
              <w:r w:rsidR="005B3C4A" w:rsidRPr="00C51899">
                <w:rPr>
                  <w:rStyle w:val="ac"/>
                  <w:lang w:val="en-US"/>
                </w:rPr>
                <w:t>http</w:t>
              </w:r>
              <w:r w:rsidR="005B3C4A" w:rsidRPr="00C51899">
                <w:rPr>
                  <w:rStyle w:val="ac"/>
                </w:rPr>
                <w:t>://</w:t>
              </w:r>
              <w:r w:rsidR="005B3C4A" w:rsidRPr="00C51899">
                <w:rPr>
                  <w:rStyle w:val="ac"/>
                  <w:lang w:val="en-US"/>
                </w:rPr>
                <w:t>www</w:t>
              </w:r>
              <w:r w:rsidR="005B3C4A" w:rsidRPr="00C51899">
                <w:rPr>
                  <w:rStyle w:val="ac"/>
                </w:rPr>
                <w:t>.</w:t>
              </w:r>
              <w:proofErr w:type="spellStart"/>
              <w:r w:rsidR="005B3C4A" w:rsidRPr="00C51899">
                <w:rPr>
                  <w:rStyle w:val="ac"/>
                  <w:lang w:val="en-US"/>
                </w:rPr>
                <w:t>roseltorg</w:t>
              </w:r>
              <w:proofErr w:type="spellEnd"/>
              <w:r w:rsidR="005B3C4A" w:rsidRPr="00C51899">
                <w:rPr>
                  <w:rStyle w:val="ac"/>
                </w:rPr>
                <w:t>.</w:t>
              </w:r>
              <w:proofErr w:type="spellStart"/>
              <w:r w:rsidR="005B3C4A" w:rsidRPr="00C51899">
                <w:rPr>
                  <w:rStyle w:val="ac"/>
                  <w:lang w:val="en-US"/>
                </w:rPr>
                <w:t>ru</w:t>
              </w:r>
              <w:proofErr w:type="spellEnd"/>
              <w:r w:rsidR="005B3C4A" w:rsidRPr="00C51899">
                <w:rPr>
                  <w:rStyle w:val="ac"/>
                </w:rPr>
                <w:t>/</w:t>
              </w:r>
            </w:hyperlink>
          </w:p>
          <w:p w:rsidR="00FF189E" w:rsidRPr="00241B18" w:rsidRDefault="00FF189E" w:rsidP="003C4424">
            <w:pPr>
              <w:widowControl w:val="0"/>
              <w:autoSpaceDE w:val="0"/>
              <w:snapToGrid w:val="0"/>
            </w:pPr>
            <w:r w:rsidRPr="00C51899">
              <w:rPr>
                <w:b/>
              </w:rPr>
              <w:t>Дата размещения извещения о проведен</w:t>
            </w:r>
            <w:proofErr w:type="gramStart"/>
            <w:r w:rsidRPr="00C51899">
              <w:rPr>
                <w:b/>
              </w:rPr>
              <w:t>ии Ау</w:t>
            </w:r>
            <w:proofErr w:type="gramEnd"/>
            <w:r w:rsidRPr="00C51899">
              <w:rPr>
                <w:b/>
              </w:rPr>
              <w:t xml:space="preserve">кциона: </w:t>
            </w:r>
            <w:r w:rsidR="005B3C4A" w:rsidRPr="00C51899">
              <w:rPr>
                <w:b/>
              </w:rPr>
              <w:t>«</w:t>
            </w:r>
            <w:r w:rsidR="003C5127" w:rsidRPr="00C51899">
              <w:rPr>
                <w:b/>
              </w:rPr>
              <w:t>2</w:t>
            </w:r>
            <w:r w:rsidR="003C4424" w:rsidRPr="00C51899">
              <w:rPr>
                <w:b/>
              </w:rPr>
              <w:t>8</w:t>
            </w:r>
            <w:r w:rsidR="005B3C4A" w:rsidRPr="00C51899">
              <w:rPr>
                <w:b/>
              </w:rPr>
              <w:t xml:space="preserve">» </w:t>
            </w:r>
            <w:r w:rsidR="003C5127" w:rsidRPr="00C51899">
              <w:rPr>
                <w:b/>
              </w:rPr>
              <w:t>февраля</w:t>
            </w:r>
            <w:r w:rsidR="005B3C4A" w:rsidRPr="00C51899">
              <w:rPr>
                <w:b/>
              </w:rPr>
              <w:t xml:space="preserve"> 2017 года</w:t>
            </w:r>
            <w:r w:rsidRPr="00C51899">
              <w:rPr>
                <w:b/>
              </w:rPr>
              <w:t>.</w:t>
            </w:r>
          </w:p>
        </w:tc>
      </w:tr>
      <w:tr w:rsidR="00FF189E" w:rsidRPr="00D13D45" w:rsidTr="00D42752">
        <w:trPr>
          <w:trHeight w:val="842"/>
        </w:trPr>
        <w:tc>
          <w:tcPr>
            <w:tcW w:w="567" w:type="dxa"/>
            <w:tcBorders>
              <w:top w:val="single" w:sz="4" w:space="0" w:color="000000"/>
              <w:left w:val="single" w:sz="4" w:space="0" w:color="000000"/>
              <w:bottom w:val="single" w:sz="4" w:space="0" w:color="000000"/>
              <w:right w:val="nil"/>
            </w:tcBorders>
          </w:tcPr>
          <w:p w:rsidR="00FF189E" w:rsidRPr="00D67C44" w:rsidRDefault="00FF189E" w:rsidP="00D67C44">
            <w:pPr>
              <w:widowControl w:val="0"/>
              <w:snapToGrid w:val="0"/>
              <w:jc w:val="left"/>
              <w:rPr>
                <w:rFonts w:cs="Calibri"/>
                <w:sz w:val="20"/>
                <w:lang w:eastAsia="ar-SA"/>
              </w:rPr>
            </w:pPr>
            <w:r w:rsidRPr="00D67C44">
              <w:rPr>
                <w:rFonts w:cs="Calibri"/>
                <w:sz w:val="20"/>
                <w:lang w:eastAsia="ar-SA"/>
              </w:rPr>
              <w:t>2</w:t>
            </w:r>
            <w:r w:rsidR="00D67C44" w:rsidRPr="00D67C44">
              <w:rPr>
                <w:rFonts w:cs="Calibri"/>
                <w:sz w:val="20"/>
                <w:lang w:eastAsia="ar-SA"/>
              </w:rPr>
              <w:t>9</w:t>
            </w:r>
            <w:r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tcPr>
          <w:p w:rsidR="00FF189E" w:rsidRPr="00241B18" w:rsidRDefault="00FF189E" w:rsidP="00752473">
            <w:pPr>
              <w:widowControl w:val="0"/>
              <w:snapToGrid w:val="0"/>
              <w:jc w:val="center"/>
            </w:pPr>
            <w:r w:rsidRPr="00241B18">
              <w:t>Реквизиты счета Заказчика</w:t>
            </w:r>
          </w:p>
        </w:tc>
        <w:tc>
          <w:tcPr>
            <w:tcW w:w="7830" w:type="dxa"/>
            <w:tcBorders>
              <w:top w:val="single" w:sz="4" w:space="0" w:color="000000"/>
              <w:left w:val="single" w:sz="4" w:space="0" w:color="000000"/>
              <w:bottom w:val="single" w:sz="4" w:space="0" w:color="000000"/>
              <w:right w:val="single" w:sz="4" w:space="0" w:color="000000"/>
            </w:tcBorders>
          </w:tcPr>
          <w:p w:rsidR="00FF189E" w:rsidRPr="00A86CFF" w:rsidRDefault="00FF189E" w:rsidP="00752473">
            <w:pPr>
              <w:widowControl w:val="0"/>
              <w:autoSpaceDE w:val="0"/>
              <w:snapToGrid w:val="0"/>
              <w:rPr>
                <w:rFonts w:cs="Calibri"/>
                <w:b/>
                <w:lang w:eastAsia="ar-SA"/>
              </w:rPr>
            </w:pPr>
            <w:r w:rsidRPr="00A86CFF">
              <w:rPr>
                <w:b/>
              </w:rPr>
              <w:t>Реквизиты счета для перечисления денежных сре</w:t>
            </w:r>
            <w:proofErr w:type="gramStart"/>
            <w:r w:rsidRPr="00A86CFF">
              <w:rPr>
                <w:b/>
              </w:rPr>
              <w:t>дств в к</w:t>
            </w:r>
            <w:proofErr w:type="gramEnd"/>
            <w:r w:rsidRPr="00A86CFF">
              <w:rPr>
                <w:b/>
              </w:rPr>
              <w:t>ачестве обеспечения исполнения Контракта:</w:t>
            </w:r>
          </w:p>
          <w:p w:rsidR="005B3C4A" w:rsidRPr="00A86CFF" w:rsidRDefault="005B3C4A" w:rsidP="00DF4A94">
            <w:pPr>
              <w:keepNext/>
              <w:keepLines/>
              <w:widowControl w:val="0"/>
              <w:suppressLineNumbers/>
              <w:tabs>
                <w:tab w:val="left" w:pos="9639"/>
              </w:tabs>
              <w:suppressAutoHyphens/>
            </w:pPr>
            <w:r w:rsidRPr="00A86CFF">
              <w:t>ФГУП «Московский эндокринный завод»</w:t>
            </w:r>
            <w:r w:rsidR="00DF4A94" w:rsidRPr="00A86CFF">
              <w:t xml:space="preserve">    </w:t>
            </w:r>
          </w:p>
          <w:p w:rsidR="005B3C4A" w:rsidRPr="00A86CFF" w:rsidRDefault="005B3C4A" w:rsidP="00DF4A94">
            <w:pPr>
              <w:keepNext/>
              <w:keepLines/>
              <w:widowControl w:val="0"/>
              <w:suppressLineNumbers/>
              <w:tabs>
                <w:tab w:val="left" w:pos="9639"/>
              </w:tabs>
              <w:suppressAutoHyphens/>
            </w:pPr>
            <w:r w:rsidRPr="00A86CFF">
              <w:t>ИНН 7722059711 КПП 772201001</w:t>
            </w:r>
          </w:p>
          <w:p w:rsidR="005B3C4A" w:rsidRPr="00A86CFF" w:rsidRDefault="005B3C4A" w:rsidP="00DF4A94">
            <w:pPr>
              <w:keepNext/>
              <w:keepLines/>
              <w:widowControl w:val="0"/>
              <w:suppressLineNumbers/>
              <w:tabs>
                <w:tab w:val="left" w:pos="9639"/>
              </w:tabs>
              <w:suppressAutoHyphens/>
            </w:pPr>
            <w:r w:rsidRPr="00A86CFF">
              <w:t xml:space="preserve">ОГРН 1027700524840 </w:t>
            </w:r>
          </w:p>
          <w:p w:rsidR="005B3C4A" w:rsidRPr="00A86CFF" w:rsidRDefault="005B3C4A" w:rsidP="00DF4A94">
            <w:pPr>
              <w:keepNext/>
              <w:keepLines/>
              <w:widowControl w:val="0"/>
              <w:suppressLineNumbers/>
              <w:tabs>
                <w:tab w:val="left" w:pos="9639"/>
              </w:tabs>
              <w:suppressAutoHyphens/>
            </w:pPr>
            <w:r w:rsidRPr="00A86CFF">
              <w:t>ОКОНХ 90310 ОКПО 40393587</w:t>
            </w:r>
          </w:p>
          <w:p w:rsidR="00C3359B" w:rsidRDefault="00C3359B" w:rsidP="00C3359B">
            <w:pPr>
              <w:tabs>
                <w:tab w:val="left" w:pos="1134"/>
              </w:tabs>
            </w:pPr>
            <w:r>
              <w:t>расчетный счет 40502810400000100006</w:t>
            </w:r>
          </w:p>
          <w:p w:rsidR="00C3359B" w:rsidRDefault="00C3359B" w:rsidP="00C3359B">
            <w:pPr>
              <w:tabs>
                <w:tab w:val="left" w:pos="1134"/>
              </w:tabs>
            </w:pPr>
            <w:r>
              <w:t>корреспондентский счет 30101810 845250000229</w:t>
            </w:r>
          </w:p>
          <w:p w:rsidR="00C3359B" w:rsidRDefault="00C3359B" w:rsidP="00C3359B">
            <w:pPr>
              <w:tabs>
                <w:tab w:val="left" w:pos="1134"/>
              </w:tabs>
            </w:pPr>
            <w:r>
              <w:t>ООО КБ «АРЕСБАНК»</w:t>
            </w:r>
          </w:p>
          <w:p w:rsidR="00C3359B" w:rsidRDefault="00C3359B" w:rsidP="00C3359B">
            <w:pPr>
              <w:tabs>
                <w:tab w:val="left" w:pos="1134"/>
              </w:tabs>
            </w:pPr>
            <w:r>
              <w:t>БИК 044525229</w:t>
            </w:r>
          </w:p>
          <w:p w:rsidR="00FF189E" w:rsidRPr="005B3C4A" w:rsidRDefault="00DF4A94" w:rsidP="00C3359B">
            <w:pPr>
              <w:tabs>
                <w:tab w:val="left" w:pos="1134"/>
              </w:tabs>
            </w:pPr>
            <w:r w:rsidRPr="00A86CFF">
              <w:t>Назначение платежа: «обеспечение исполнения Договора»;</w:t>
            </w:r>
          </w:p>
        </w:tc>
      </w:tr>
      <w:tr w:rsidR="00241B18" w:rsidRPr="00D13D45" w:rsidTr="00D42752">
        <w:trPr>
          <w:trHeight w:val="1797"/>
        </w:trPr>
        <w:tc>
          <w:tcPr>
            <w:tcW w:w="567" w:type="dxa"/>
            <w:tcBorders>
              <w:top w:val="single" w:sz="4" w:space="0" w:color="000000"/>
              <w:left w:val="single" w:sz="4" w:space="0" w:color="000000"/>
              <w:bottom w:val="single" w:sz="4" w:space="0" w:color="auto"/>
              <w:right w:val="nil"/>
            </w:tcBorders>
          </w:tcPr>
          <w:p w:rsidR="00241B18" w:rsidRPr="00D67C44" w:rsidRDefault="00D67C44" w:rsidP="00752473">
            <w:pPr>
              <w:widowControl w:val="0"/>
              <w:snapToGrid w:val="0"/>
              <w:jc w:val="left"/>
              <w:rPr>
                <w:rFonts w:cs="Calibri"/>
                <w:sz w:val="20"/>
                <w:lang w:eastAsia="ar-SA"/>
              </w:rPr>
            </w:pPr>
            <w:r w:rsidRPr="00D67C44">
              <w:rPr>
                <w:rFonts w:cs="Calibri"/>
                <w:sz w:val="20"/>
                <w:lang w:eastAsia="ar-SA"/>
              </w:rPr>
              <w:t>30</w:t>
            </w:r>
            <w:r w:rsidR="00241B18" w:rsidRPr="00D67C44">
              <w:rPr>
                <w:rFonts w:cs="Calibri"/>
                <w:sz w:val="20"/>
                <w:lang w:eastAsia="ar-SA"/>
              </w:rPr>
              <w:t>.</w:t>
            </w:r>
          </w:p>
        </w:tc>
        <w:tc>
          <w:tcPr>
            <w:tcW w:w="2518" w:type="dxa"/>
            <w:tcBorders>
              <w:top w:val="single" w:sz="4" w:space="0" w:color="000000"/>
              <w:left w:val="single" w:sz="4" w:space="0" w:color="000000"/>
              <w:bottom w:val="single" w:sz="4" w:space="0" w:color="000000"/>
              <w:right w:val="nil"/>
            </w:tcBorders>
          </w:tcPr>
          <w:p w:rsidR="00241B18" w:rsidRPr="00241B18" w:rsidRDefault="00241B18" w:rsidP="00752473">
            <w:pPr>
              <w:widowControl w:val="0"/>
              <w:snapToGrid w:val="0"/>
              <w:jc w:val="center"/>
            </w:pPr>
            <w:r w:rsidRPr="00241B18">
              <w:t>Информация о контрактной службе, ответственной за заключение контракта</w:t>
            </w:r>
          </w:p>
        </w:tc>
        <w:tc>
          <w:tcPr>
            <w:tcW w:w="7830" w:type="dxa"/>
            <w:tcBorders>
              <w:top w:val="single" w:sz="4" w:space="0" w:color="000000"/>
              <w:left w:val="single" w:sz="4" w:space="0" w:color="000000"/>
              <w:bottom w:val="single" w:sz="4" w:space="0" w:color="000000"/>
              <w:right w:val="single" w:sz="4" w:space="0" w:color="000000"/>
            </w:tcBorders>
          </w:tcPr>
          <w:p w:rsidR="00241B18" w:rsidRPr="00241B18" w:rsidRDefault="00241B18" w:rsidP="00241B18">
            <w:pPr>
              <w:widowControl w:val="0"/>
            </w:pPr>
            <w:proofErr w:type="gramStart"/>
            <w:r w:rsidRPr="00241B18">
              <w:t>В соответствии с приказом Федерального государственного унитарного предприятия «Московский эндокринный завод» от 08.</w:t>
            </w:r>
            <w:r w:rsidR="002E69C4">
              <w:t>1</w:t>
            </w:r>
            <w:r w:rsidRPr="00241B18">
              <w:t xml:space="preserve">2.2016 № 616 «О создании контрактной службы ФГУП «Московский эндокринный завод» и об утверждении Положения о контрактной службе ФГУП «Московский эндокринный завод»» </w:t>
            </w:r>
            <w:proofErr w:type="gramEnd"/>
          </w:p>
          <w:p w:rsidR="00241B18" w:rsidRPr="00241B18" w:rsidRDefault="00241B18" w:rsidP="00241B18">
            <w:pPr>
              <w:widowControl w:val="0"/>
              <w:rPr>
                <w:b/>
              </w:rPr>
            </w:pPr>
            <w:proofErr w:type="gramStart"/>
            <w:r w:rsidRPr="00241B18">
              <w:rPr>
                <w:b/>
              </w:rPr>
              <w:t>Ответственный</w:t>
            </w:r>
            <w:proofErr w:type="gramEnd"/>
            <w:r w:rsidRPr="00241B18">
              <w:rPr>
                <w:b/>
              </w:rPr>
              <w:t xml:space="preserve"> за заключение контракта:</w:t>
            </w:r>
          </w:p>
          <w:p w:rsidR="00241B18" w:rsidRPr="00241B18" w:rsidRDefault="00DF4A94" w:rsidP="00241B18">
            <w:pPr>
              <w:widowControl w:val="0"/>
              <w:autoSpaceDE w:val="0"/>
              <w:snapToGrid w:val="0"/>
              <w:rPr>
                <w:b/>
              </w:rPr>
            </w:pPr>
            <w:r>
              <w:t>Балашова Екатерина Станиславовна</w:t>
            </w:r>
          </w:p>
        </w:tc>
      </w:tr>
      <w:bookmarkEnd w:id="13"/>
      <w:bookmarkEnd w:id="14"/>
    </w:tbl>
    <w:p w:rsidR="00543E26" w:rsidRDefault="00543E26" w:rsidP="00FF189E">
      <w:pPr>
        <w:ind w:firstLine="720"/>
        <w:jc w:val="center"/>
        <w:rPr>
          <w:sz w:val="28"/>
          <w:szCs w:val="28"/>
        </w:rPr>
      </w:pPr>
    </w:p>
    <w:p w:rsidR="00C3359B" w:rsidRDefault="00C3359B">
      <w:pPr>
        <w:jc w:val="left"/>
        <w:rPr>
          <w:sz w:val="28"/>
          <w:szCs w:val="28"/>
        </w:rPr>
      </w:pPr>
      <w:r>
        <w:rPr>
          <w:sz w:val="28"/>
          <w:szCs w:val="28"/>
        </w:rPr>
        <w:br w:type="page"/>
      </w:r>
    </w:p>
    <w:p w:rsidR="00C54F31" w:rsidRPr="008A7311" w:rsidRDefault="00C54F31" w:rsidP="00C54F31">
      <w:pPr>
        <w:keepNext/>
        <w:keepLines/>
        <w:widowControl w:val="0"/>
        <w:spacing w:after="120"/>
        <w:jc w:val="center"/>
        <w:rPr>
          <w:b/>
          <w:sz w:val="28"/>
          <w:szCs w:val="28"/>
        </w:rPr>
      </w:pPr>
      <w:r w:rsidRPr="008A7311">
        <w:rPr>
          <w:b/>
          <w:sz w:val="28"/>
          <w:szCs w:val="28"/>
        </w:rPr>
        <w:lastRenderedPageBreak/>
        <w:t xml:space="preserve">Раздел </w:t>
      </w:r>
      <w:r w:rsidRPr="008A7311">
        <w:rPr>
          <w:b/>
          <w:sz w:val="28"/>
          <w:szCs w:val="28"/>
          <w:lang w:val="en-US"/>
        </w:rPr>
        <w:t>II</w:t>
      </w:r>
    </w:p>
    <w:p w:rsidR="00C3359B" w:rsidRDefault="00C54F31" w:rsidP="008755EE">
      <w:pPr>
        <w:keepNext/>
        <w:keepLines/>
        <w:widowControl w:val="0"/>
        <w:suppressLineNumbers/>
        <w:tabs>
          <w:tab w:val="left" w:pos="5460"/>
        </w:tabs>
        <w:suppressAutoHyphens/>
        <w:jc w:val="center"/>
        <w:outlineLvl w:val="0"/>
        <w:rPr>
          <w:b/>
          <w:kern w:val="28"/>
        </w:rPr>
      </w:pPr>
      <w:r w:rsidRPr="00CC1817">
        <w:rPr>
          <w:b/>
        </w:rPr>
        <w:t xml:space="preserve">Обоснование начальной (максимальной) цены </w:t>
      </w:r>
      <w:r w:rsidRPr="00CC1817">
        <w:rPr>
          <w:b/>
          <w:bCs/>
          <w:shd w:val="clear" w:color="auto" w:fill="FFFFFF"/>
        </w:rPr>
        <w:t xml:space="preserve">Контракта </w:t>
      </w:r>
      <w:r w:rsidR="00CC1817" w:rsidRPr="00CC1817">
        <w:rPr>
          <w:b/>
          <w:kern w:val="28"/>
        </w:rPr>
        <w:t xml:space="preserve">на </w:t>
      </w:r>
      <w:r w:rsidR="00C3359B">
        <w:rPr>
          <w:b/>
          <w:kern w:val="28"/>
        </w:rPr>
        <w:t>п</w:t>
      </w:r>
      <w:r w:rsidR="00C3359B" w:rsidRPr="00232452">
        <w:rPr>
          <w:b/>
          <w:kern w:val="28"/>
        </w:rPr>
        <w:t>оставк</w:t>
      </w:r>
      <w:r w:rsidR="00C3359B">
        <w:rPr>
          <w:b/>
          <w:kern w:val="28"/>
        </w:rPr>
        <w:t>у</w:t>
      </w:r>
      <w:r w:rsidR="00C3359B" w:rsidRPr="00232452">
        <w:rPr>
          <w:b/>
          <w:kern w:val="28"/>
        </w:rPr>
        <w:t xml:space="preserve"> фольги алюминиевой для изготовления первичной упаковки лекарственных средств</w:t>
      </w:r>
    </w:p>
    <w:p w:rsidR="00C54F31" w:rsidRPr="00CC1817" w:rsidRDefault="00CC1817" w:rsidP="00C3359B">
      <w:pPr>
        <w:jc w:val="center"/>
        <w:rPr>
          <w:b/>
          <w:bCs/>
        </w:rPr>
      </w:pPr>
      <w:r w:rsidRPr="00CC1817">
        <w:rPr>
          <w:b/>
          <w:kern w:val="28"/>
        </w:rPr>
        <w:t xml:space="preserve"> для нужд ФГУП «Московский эндокринный завод»</w:t>
      </w:r>
    </w:p>
    <w:p w:rsidR="008755EE" w:rsidRPr="008A7311" w:rsidRDefault="008755EE" w:rsidP="00C54F31">
      <w:pPr>
        <w:autoSpaceDE w:val="0"/>
        <w:autoSpaceDN w:val="0"/>
        <w:adjustRightInd w:val="0"/>
        <w:ind w:firstLine="567"/>
        <w:rPr>
          <w:sz w:val="26"/>
          <w:szCs w:val="26"/>
        </w:rPr>
      </w:pPr>
    </w:p>
    <w:tbl>
      <w:tblPr>
        <w:tblW w:w="10868" w:type="dxa"/>
        <w:tblInd w:w="-176" w:type="dxa"/>
        <w:tblLook w:val="04A0"/>
      </w:tblPr>
      <w:tblGrid>
        <w:gridCol w:w="284"/>
        <w:gridCol w:w="993"/>
        <w:gridCol w:w="1984"/>
        <w:gridCol w:w="1418"/>
        <w:gridCol w:w="1275"/>
        <w:gridCol w:w="1418"/>
        <w:gridCol w:w="1134"/>
        <w:gridCol w:w="992"/>
        <w:gridCol w:w="992"/>
        <w:gridCol w:w="142"/>
        <w:gridCol w:w="236"/>
      </w:tblGrid>
      <w:tr w:rsidR="001674E1" w:rsidRPr="00C3359B" w:rsidTr="0062612B">
        <w:trPr>
          <w:gridAfter w:val="2"/>
          <w:wAfter w:w="378" w:type="dxa"/>
          <w:trHeight w:val="312"/>
        </w:trPr>
        <w:tc>
          <w:tcPr>
            <w:tcW w:w="284" w:type="dxa"/>
            <w:shd w:val="clear" w:color="auto" w:fill="auto"/>
            <w:noWrap/>
            <w:vAlign w:val="bottom"/>
            <w:hideMark/>
          </w:tcPr>
          <w:p w:rsidR="001674E1" w:rsidRPr="008755EE" w:rsidRDefault="001674E1" w:rsidP="0062612B">
            <w:pPr>
              <w:jc w:val="left"/>
              <w:rPr>
                <w:color w:val="000000"/>
                <w:sz w:val="18"/>
                <w:szCs w:val="18"/>
              </w:rPr>
            </w:pPr>
          </w:p>
        </w:tc>
        <w:tc>
          <w:tcPr>
            <w:tcW w:w="10206" w:type="dxa"/>
            <w:gridSpan w:val="8"/>
            <w:shd w:val="clear" w:color="auto" w:fill="auto"/>
            <w:noWrap/>
            <w:vAlign w:val="bottom"/>
            <w:hideMark/>
          </w:tcPr>
          <w:p w:rsidR="001674E1" w:rsidRPr="008755EE" w:rsidRDefault="001674E1" w:rsidP="0062612B">
            <w:pPr>
              <w:jc w:val="left"/>
              <w:rPr>
                <w:color w:val="000000"/>
                <w:sz w:val="18"/>
                <w:szCs w:val="18"/>
              </w:rPr>
            </w:pPr>
            <w:r w:rsidRPr="008755EE">
              <w:rPr>
                <w:color w:val="000000"/>
                <w:sz w:val="18"/>
                <w:szCs w:val="18"/>
              </w:rPr>
              <w:t xml:space="preserve">1. </w:t>
            </w:r>
            <w:r w:rsidR="008755EE" w:rsidRPr="008755EE">
              <w:rPr>
                <w:color w:val="000000"/>
                <w:sz w:val="18"/>
                <w:szCs w:val="18"/>
              </w:rPr>
              <w:t>Используемый метод определения начальной (максимальной) цены контракта (цены лота): Метод анализа рыночной стоимости закупаемых товаров (работ, услуг)</w:t>
            </w:r>
          </w:p>
        </w:tc>
      </w:tr>
      <w:tr w:rsidR="001674E1" w:rsidRPr="00C3359B" w:rsidTr="0062612B">
        <w:trPr>
          <w:trHeight w:val="312"/>
        </w:trPr>
        <w:tc>
          <w:tcPr>
            <w:tcW w:w="284" w:type="dxa"/>
            <w:shd w:val="clear" w:color="auto" w:fill="auto"/>
            <w:noWrap/>
            <w:vAlign w:val="bottom"/>
            <w:hideMark/>
          </w:tcPr>
          <w:p w:rsidR="001674E1" w:rsidRPr="008755EE" w:rsidRDefault="001674E1" w:rsidP="0062612B">
            <w:pPr>
              <w:jc w:val="left"/>
              <w:rPr>
                <w:color w:val="000000"/>
                <w:sz w:val="18"/>
                <w:szCs w:val="18"/>
              </w:rPr>
            </w:pPr>
          </w:p>
        </w:tc>
        <w:tc>
          <w:tcPr>
            <w:tcW w:w="993" w:type="dxa"/>
            <w:shd w:val="clear" w:color="auto" w:fill="auto"/>
            <w:noWrap/>
            <w:vAlign w:val="bottom"/>
            <w:hideMark/>
          </w:tcPr>
          <w:p w:rsidR="001674E1" w:rsidRPr="008755EE" w:rsidRDefault="001674E1" w:rsidP="0062612B">
            <w:pPr>
              <w:jc w:val="left"/>
              <w:rPr>
                <w:color w:val="000000"/>
                <w:sz w:val="18"/>
                <w:szCs w:val="18"/>
              </w:rPr>
            </w:pPr>
          </w:p>
        </w:tc>
        <w:tc>
          <w:tcPr>
            <w:tcW w:w="1984" w:type="dxa"/>
            <w:shd w:val="clear" w:color="auto" w:fill="auto"/>
            <w:noWrap/>
            <w:vAlign w:val="bottom"/>
            <w:hideMark/>
          </w:tcPr>
          <w:p w:rsidR="001674E1" w:rsidRPr="008755EE" w:rsidRDefault="001674E1" w:rsidP="0062612B">
            <w:pPr>
              <w:jc w:val="left"/>
              <w:rPr>
                <w:color w:val="000000"/>
                <w:sz w:val="18"/>
                <w:szCs w:val="18"/>
              </w:rPr>
            </w:pPr>
          </w:p>
        </w:tc>
        <w:tc>
          <w:tcPr>
            <w:tcW w:w="1418" w:type="dxa"/>
            <w:shd w:val="clear" w:color="auto" w:fill="auto"/>
            <w:noWrap/>
            <w:vAlign w:val="bottom"/>
            <w:hideMark/>
          </w:tcPr>
          <w:p w:rsidR="001674E1" w:rsidRPr="008755EE" w:rsidRDefault="001674E1" w:rsidP="0062612B">
            <w:pPr>
              <w:jc w:val="left"/>
              <w:rPr>
                <w:color w:val="000000"/>
                <w:sz w:val="18"/>
                <w:szCs w:val="18"/>
              </w:rPr>
            </w:pPr>
          </w:p>
        </w:tc>
        <w:tc>
          <w:tcPr>
            <w:tcW w:w="1275" w:type="dxa"/>
            <w:shd w:val="clear" w:color="auto" w:fill="auto"/>
            <w:noWrap/>
            <w:vAlign w:val="bottom"/>
            <w:hideMark/>
          </w:tcPr>
          <w:p w:rsidR="001674E1" w:rsidRPr="008755EE" w:rsidRDefault="001674E1" w:rsidP="0062612B">
            <w:pPr>
              <w:jc w:val="left"/>
              <w:rPr>
                <w:color w:val="000000"/>
                <w:sz w:val="18"/>
                <w:szCs w:val="18"/>
              </w:rPr>
            </w:pPr>
          </w:p>
        </w:tc>
        <w:tc>
          <w:tcPr>
            <w:tcW w:w="1418" w:type="dxa"/>
            <w:shd w:val="clear" w:color="auto" w:fill="auto"/>
            <w:noWrap/>
            <w:vAlign w:val="bottom"/>
            <w:hideMark/>
          </w:tcPr>
          <w:p w:rsidR="001674E1" w:rsidRPr="008755EE" w:rsidRDefault="001674E1" w:rsidP="0062612B">
            <w:pPr>
              <w:jc w:val="left"/>
              <w:rPr>
                <w:color w:val="000000"/>
                <w:sz w:val="18"/>
                <w:szCs w:val="18"/>
              </w:rPr>
            </w:pPr>
          </w:p>
        </w:tc>
        <w:tc>
          <w:tcPr>
            <w:tcW w:w="1134" w:type="dxa"/>
            <w:shd w:val="clear" w:color="auto" w:fill="auto"/>
            <w:noWrap/>
            <w:vAlign w:val="bottom"/>
            <w:hideMark/>
          </w:tcPr>
          <w:p w:rsidR="001674E1" w:rsidRPr="008755EE" w:rsidRDefault="001674E1" w:rsidP="0062612B">
            <w:pPr>
              <w:jc w:val="left"/>
              <w:rPr>
                <w:color w:val="000000"/>
                <w:sz w:val="18"/>
                <w:szCs w:val="18"/>
              </w:rPr>
            </w:pPr>
          </w:p>
        </w:tc>
        <w:tc>
          <w:tcPr>
            <w:tcW w:w="992" w:type="dxa"/>
            <w:shd w:val="clear" w:color="auto" w:fill="auto"/>
            <w:noWrap/>
            <w:vAlign w:val="bottom"/>
            <w:hideMark/>
          </w:tcPr>
          <w:p w:rsidR="001674E1" w:rsidRPr="008755EE" w:rsidRDefault="001674E1" w:rsidP="0062612B">
            <w:pPr>
              <w:jc w:val="left"/>
              <w:rPr>
                <w:color w:val="000000"/>
                <w:sz w:val="18"/>
                <w:szCs w:val="18"/>
              </w:rPr>
            </w:pPr>
          </w:p>
        </w:tc>
        <w:tc>
          <w:tcPr>
            <w:tcW w:w="992" w:type="dxa"/>
            <w:shd w:val="clear" w:color="auto" w:fill="auto"/>
            <w:noWrap/>
            <w:vAlign w:val="bottom"/>
            <w:hideMark/>
          </w:tcPr>
          <w:p w:rsidR="001674E1" w:rsidRPr="008755EE" w:rsidRDefault="001674E1" w:rsidP="0062612B">
            <w:pPr>
              <w:jc w:val="left"/>
              <w:rPr>
                <w:color w:val="000000"/>
                <w:sz w:val="18"/>
                <w:szCs w:val="18"/>
              </w:rPr>
            </w:pPr>
          </w:p>
        </w:tc>
        <w:tc>
          <w:tcPr>
            <w:tcW w:w="378" w:type="dxa"/>
            <w:gridSpan w:val="2"/>
            <w:tcBorders>
              <w:left w:val="nil"/>
            </w:tcBorders>
            <w:shd w:val="clear" w:color="auto" w:fill="auto"/>
            <w:noWrap/>
            <w:vAlign w:val="bottom"/>
            <w:hideMark/>
          </w:tcPr>
          <w:p w:rsidR="001674E1" w:rsidRPr="00C3359B" w:rsidRDefault="001674E1" w:rsidP="001674E1">
            <w:pPr>
              <w:jc w:val="left"/>
              <w:rPr>
                <w:color w:val="000000"/>
                <w:sz w:val="18"/>
                <w:szCs w:val="18"/>
                <w:highlight w:val="yellow"/>
              </w:rPr>
            </w:pPr>
          </w:p>
        </w:tc>
      </w:tr>
      <w:tr w:rsidR="001674E1" w:rsidRPr="00C3359B" w:rsidTr="0062612B">
        <w:trPr>
          <w:trHeight w:val="1050"/>
        </w:trPr>
        <w:tc>
          <w:tcPr>
            <w:tcW w:w="284" w:type="dxa"/>
            <w:shd w:val="clear" w:color="auto" w:fill="auto"/>
            <w:noWrap/>
            <w:vAlign w:val="bottom"/>
            <w:hideMark/>
          </w:tcPr>
          <w:p w:rsidR="001674E1" w:rsidRPr="008755EE" w:rsidRDefault="001674E1" w:rsidP="0062612B">
            <w:pPr>
              <w:jc w:val="left"/>
              <w:rPr>
                <w:color w:val="000000"/>
                <w:sz w:val="18"/>
                <w:szCs w:val="18"/>
              </w:rPr>
            </w:pPr>
          </w:p>
        </w:tc>
        <w:tc>
          <w:tcPr>
            <w:tcW w:w="10206" w:type="dxa"/>
            <w:gridSpan w:val="8"/>
            <w:shd w:val="clear" w:color="auto" w:fill="auto"/>
            <w:hideMark/>
          </w:tcPr>
          <w:p w:rsidR="001674E1" w:rsidRPr="008755EE" w:rsidRDefault="008755EE" w:rsidP="0062612B">
            <w:pPr>
              <w:jc w:val="left"/>
              <w:rPr>
                <w:color w:val="000000"/>
                <w:sz w:val="18"/>
                <w:szCs w:val="18"/>
              </w:rPr>
            </w:pPr>
            <w:r w:rsidRPr="008755EE">
              <w:rPr>
                <w:color w:val="000000"/>
                <w:sz w:val="18"/>
                <w:szCs w:val="18"/>
              </w:rPr>
              <w:t>Обоснование: статья 22 Федерального закона от 05.04.2013 N 44-ФЗ "О контрактной системе в сфере закупок товаров, работ, услуг для обеспечения государственных и муниципальных нужд", (ред. от 06.04.2015) "О контрактной системе в сфере закупок товаров, работ, услуг для обеспечения государственных и муниципальных нужд"</w:t>
            </w:r>
          </w:p>
        </w:tc>
        <w:tc>
          <w:tcPr>
            <w:tcW w:w="378" w:type="dxa"/>
            <w:gridSpan w:val="2"/>
            <w:tcBorders>
              <w:left w:val="nil"/>
            </w:tcBorders>
            <w:shd w:val="clear" w:color="auto" w:fill="auto"/>
            <w:noWrap/>
            <w:vAlign w:val="bottom"/>
            <w:hideMark/>
          </w:tcPr>
          <w:p w:rsidR="001674E1" w:rsidRPr="00C3359B" w:rsidRDefault="001674E1" w:rsidP="001674E1">
            <w:pPr>
              <w:jc w:val="left"/>
              <w:rPr>
                <w:color w:val="000000"/>
                <w:sz w:val="18"/>
                <w:szCs w:val="18"/>
                <w:highlight w:val="yellow"/>
              </w:rPr>
            </w:pPr>
          </w:p>
        </w:tc>
      </w:tr>
      <w:tr w:rsidR="001674E1" w:rsidRPr="00C3359B" w:rsidTr="0062612B">
        <w:trPr>
          <w:gridAfter w:val="2"/>
          <w:wAfter w:w="378" w:type="dxa"/>
          <w:trHeight w:val="315"/>
        </w:trPr>
        <w:tc>
          <w:tcPr>
            <w:tcW w:w="284" w:type="dxa"/>
            <w:shd w:val="clear" w:color="auto" w:fill="auto"/>
            <w:noWrap/>
            <w:vAlign w:val="bottom"/>
            <w:hideMark/>
          </w:tcPr>
          <w:p w:rsidR="001674E1" w:rsidRPr="008755EE" w:rsidRDefault="001674E1" w:rsidP="0062612B">
            <w:pPr>
              <w:jc w:val="left"/>
              <w:rPr>
                <w:color w:val="000000"/>
                <w:sz w:val="18"/>
                <w:szCs w:val="18"/>
              </w:rPr>
            </w:pPr>
          </w:p>
        </w:tc>
        <w:tc>
          <w:tcPr>
            <w:tcW w:w="10206" w:type="dxa"/>
            <w:gridSpan w:val="8"/>
            <w:shd w:val="clear" w:color="auto" w:fill="auto"/>
            <w:vAlign w:val="bottom"/>
            <w:hideMark/>
          </w:tcPr>
          <w:p w:rsidR="001674E1" w:rsidRPr="008755EE" w:rsidRDefault="008755EE" w:rsidP="0062612B">
            <w:pPr>
              <w:jc w:val="left"/>
              <w:rPr>
                <w:color w:val="000000"/>
                <w:sz w:val="18"/>
                <w:szCs w:val="18"/>
              </w:rPr>
            </w:pPr>
            <w:r w:rsidRPr="008755EE">
              <w:rPr>
                <w:color w:val="000000"/>
                <w:sz w:val="18"/>
                <w:szCs w:val="18"/>
              </w:rPr>
              <w:t>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1674E1" w:rsidRPr="00C3359B" w:rsidTr="0062612B">
        <w:trPr>
          <w:gridAfter w:val="2"/>
          <w:wAfter w:w="378" w:type="dxa"/>
          <w:trHeight w:val="312"/>
        </w:trPr>
        <w:tc>
          <w:tcPr>
            <w:tcW w:w="284" w:type="dxa"/>
            <w:shd w:val="clear" w:color="auto" w:fill="auto"/>
            <w:noWrap/>
            <w:vAlign w:val="bottom"/>
            <w:hideMark/>
          </w:tcPr>
          <w:p w:rsidR="001674E1" w:rsidRPr="008755EE" w:rsidRDefault="001674E1" w:rsidP="0062612B">
            <w:pPr>
              <w:jc w:val="left"/>
              <w:rPr>
                <w:color w:val="000000"/>
                <w:sz w:val="18"/>
                <w:szCs w:val="18"/>
              </w:rPr>
            </w:pPr>
          </w:p>
        </w:tc>
        <w:tc>
          <w:tcPr>
            <w:tcW w:w="10206" w:type="dxa"/>
            <w:gridSpan w:val="8"/>
            <w:shd w:val="clear" w:color="auto" w:fill="auto"/>
            <w:noWrap/>
            <w:vAlign w:val="bottom"/>
            <w:hideMark/>
          </w:tcPr>
          <w:p w:rsidR="001674E1" w:rsidRPr="008755EE" w:rsidRDefault="001674E1" w:rsidP="0062612B">
            <w:pPr>
              <w:jc w:val="left"/>
              <w:rPr>
                <w:color w:val="000000"/>
                <w:sz w:val="18"/>
                <w:szCs w:val="18"/>
              </w:rPr>
            </w:pPr>
            <w:r w:rsidRPr="008755EE">
              <w:rPr>
                <w:color w:val="000000"/>
                <w:sz w:val="18"/>
                <w:szCs w:val="18"/>
              </w:rPr>
              <w:t xml:space="preserve"> </w:t>
            </w:r>
            <w:r w:rsidR="008755EE" w:rsidRPr="008755EE">
              <w:rPr>
                <w:color w:val="000000"/>
                <w:sz w:val="18"/>
                <w:szCs w:val="18"/>
              </w:rPr>
              <w:t>цены контракта,  цены контракта, заключаемого с единственным поставщиком (подрядчиком, исполнителем), для обеспечения нужд города Москвы"</w:t>
            </w:r>
          </w:p>
        </w:tc>
      </w:tr>
      <w:tr w:rsidR="001674E1" w:rsidRPr="00C3359B" w:rsidTr="0062612B">
        <w:trPr>
          <w:gridAfter w:val="2"/>
          <w:wAfter w:w="378" w:type="dxa"/>
          <w:trHeight w:val="312"/>
        </w:trPr>
        <w:tc>
          <w:tcPr>
            <w:tcW w:w="284" w:type="dxa"/>
            <w:shd w:val="clear" w:color="auto" w:fill="auto"/>
            <w:noWrap/>
            <w:vAlign w:val="bottom"/>
            <w:hideMark/>
          </w:tcPr>
          <w:p w:rsidR="001674E1" w:rsidRPr="008755EE" w:rsidRDefault="001674E1" w:rsidP="0062612B">
            <w:pPr>
              <w:jc w:val="left"/>
              <w:rPr>
                <w:color w:val="000000"/>
                <w:sz w:val="18"/>
                <w:szCs w:val="18"/>
              </w:rPr>
            </w:pPr>
          </w:p>
        </w:tc>
        <w:tc>
          <w:tcPr>
            <w:tcW w:w="10206" w:type="dxa"/>
            <w:gridSpan w:val="8"/>
            <w:shd w:val="clear" w:color="auto" w:fill="auto"/>
            <w:noWrap/>
            <w:vAlign w:val="bottom"/>
            <w:hideMark/>
          </w:tcPr>
          <w:p w:rsidR="001674E1" w:rsidRPr="008755EE" w:rsidRDefault="001674E1" w:rsidP="0062612B">
            <w:pPr>
              <w:jc w:val="center"/>
              <w:rPr>
                <w:color w:val="000000"/>
                <w:sz w:val="18"/>
                <w:szCs w:val="18"/>
              </w:rPr>
            </w:pPr>
          </w:p>
        </w:tc>
      </w:tr>
      <w:tr w:rsidR="001674E1" w:rsidRPr="00C3359B" w:rsidTr="0062612B">
        <w:trPr>
          <w:gridAfter w:val="2"/>
          <w:wAfter w:w="378" w:type="dxa"/>
          <w:trHeight w:val="312"/>
        </w:trPr>
        <w:tc>
          <w:tcPr>
            <w:tcW w:w="284" w:type="dxa"/>
            <w:shd w:val="clear" w:color="auto" w:fill="auto"/>
            <w:noWrap/>
            <w:vAlign w:val="bottom"/>
            <w:hideMark/>
          </w:tcPr>
          <w:p w:rsidR="001674E1" w:rsidRPr="008755EE" w:rsidRDefault="001674E1" w:rsidP="0062612B">
            <w:pPr>
              <w:jc w:val="left"/>
              <w:rPr>
                <w:color w:val="000000"/>
                <w:sz w:val="18"/>
                <w:szCs w:val="18"/>
              </w:rPr>
            </w:pPr>
          </w:p>
        </w:tc>
        <w:tc>
          <w:tcPr>
            <w:tcW w:w="10206" w:type="dxa"/>
            <w:gridSpan w:val="8"/>
            <w:shd w:val="clear" w:color="auto" w:fill="auto"/>
            <w:noWrap/>
            <w:vAlign w:val="bottom"/>
            <w:hideMark/>
          </w:tcPr>
          <w:p w:rsidR="001674E1" w:rsidRPr="008755EE" w:rsidRDefault="001674E1" w:rsidP="0062612B">
            <w:pPr>
              <w:jc w:val="left"/>
              <w:rPr>
                <w:color w:val="000000"/>
                <w:sz w:val="18"/>
                <w:szCs w:val="18"/>
              </w:rPr>
            </w:pPr>
            <w:r w:rsidRPr="008755EE">
              <w:rPr>
                <w:color w:val="000000"/>
                <w:sz w:val="18"/>
                <w:szCs w:val="18"/>
              </w:rPr>
              <w:t xml:space="preserve">2. Таблица расчета начальной (максимальной) цены контракта (цены лота)  </w:t>
            </w:r>
          </w:p>
        </w:tc>
      </w:tr>
      <w:tr w:rsidR="001674E1" w:rsidRPr="00C3359B" w:rsidTr="0062612B">
        <w:trPr>
          <w:trHeight w:val="312"/>
        </w:trPr>
        <w:tc>
          <w:tcPr>
            <w:tcW w:w="284" w:type="dxa"/>
            <w:tcBorders>
              <w:left w:val="nil"/>
              <w:bottom w:val="nil"/>
              <w:right w:val="nil"/>
            </w:tcBorders>
            <w:shd w:val="clear" w:color="auto" w:fill="auto"/>
            <w:noWrap/>
            <w:vAlign w:val="bottom"/>
            <w:hideMark/>
          </w:tcPr>
          <w:p w:rsidR="001674E1" w:rsidRPr="008755EE" w:rsidRDefault="001674E1" w:rsidP="001674E1">
            <w:pPr>
              <w:jc w:val="left"/>
              <w:rPr>
                <w:color w:val="000000"/>
                <w:sz w:val="18"/>
                <w:szCs w:val="18"/>
              </w:rPr>
            </w:pPr>
          </w:p>
        </w:tc>
        <w:tc>
          <w:tcPr>
            <w:tcW w:w="10348" w:type="dxa"/>
            <w:gridSpan w:val="9"/>
            <w:tcBorders>
              <w:left w:val="nil"/>
              <w:bottom w:val="nil"/>
              <w:right w:val="nil"/>
            </w:tcBorders>
            <w:shd w:val="clear" w:color="auto" w:fill="auto"/>
            <w:noWrap/>
            <w:vAlign w:val="bottom"/>
            <w:hideMark/>
          </w:tcPr>
          <w:p w:rsidR="001674E1" w:rsidRPr="008755EE" w:rsidRDefault="001674E1" w:rsidP="001674E1">
            <w:pPr>
              <w:jc w:val="center"/>
              <w:rPr>
                <w:color w:val="000000"/>
                <w:sz w:val="18"/>
                <w:szCs w:val="18"/>
              </w:rPr>
            </w:pPr>
            <w:r w:rsidRPr="008755EE">
              <w:rPr>
                <w:color w:val="000000"/>
                <w:sz w:val="18"/>
                <w:szCs w:val="18"/>
              </w:rPr>
              <w:t xml:space="preserve">Лот N 1                                                                           </w:t>
            </w:r>
            <w:r w:rsidR="008755EE" w:rsidRPr="008755EE">
              <w:rPr>
                <w:color w:val="000000"/>
                <w:sz w:val="18"/>
                <w:szCs w:val="18"/>
              </w:rPr>
              <w:t xml:space="preserve">           </w:t>
            </w:r>
            <w:r w:rsidRPr="008755EE">
              <w:rPr>
                <w:color w:val="000000"/>
                <w:sz w:val="18"/>
                <w:szCs w:val="18"/>
              </w:rPr>
              <w:t>Способ определения  исполнителя: аукцион в электронной форме</w:t>
            </w:r>
          </w:p>
        </w:tc>
        <w:tc>
          <w:tcPr>
            <w:tcW w:w="236" w:type="dxa"/>
            <w:tcBorders>
              <w:left w:val="nil"/>
              <w:bottom w:val="nil"/>
              <w:right w:val="nil"/>
            </w:tcBorders>
            <w:shd w:val="clear" w:color="auto" w:fill="auto"/>
            <w:noWrap/>
            <w:vAlign w:val="bottom"/>
            <w:hideMark/>
          </w:tcPr>
          <w:p w:rsidR="001674E1" w:rsidRPr="00C3359B" w:rsidRDefault="001674E1" w:rsidP="001674E1">
            <w:pPr>
              <w:jc w:val="center"/>
              <w:rPr>
                <w:color w:val="000000"/>
                <w:sz w:val="18"/>
                <w:szCs w:val="18"/>
                <w:highlight w:val="yellow"/>
              </w:rPr>
            </w:pPr>
          </w:p>
        </w:tc>
      </w:tr>
      <w:tr w:rsidR="00CC1817" w:rsidRPr="001674E1" w:rsidTr="0062612B">
        <w:trPr>
          <w:trHeight w:val="780"/>
        </w:trPr>
        <w:tc>
          <w:tcPr>
            <w:tcW w:w="10632" w:type="dxa"/>
            <w:gridSpan w:val="10"/>
            <w:tcBorders>
              <w:top w:val="nil"/>
              <w:left w:val="nil"/>
              <w:bottom w:val="nil"/>
              <w:right w:val="nil"/>
            </w:tcBorders>
            <w:shd w:val="clear" w:color="auto" w:fill="auto"/>
            <w:noWrap/>
            <w:vAlign w:val="bottom"/>
            <w:hideMark/>
          </w:tcPr>
          <w:p w:rsidR="0062612B" w:rsidRDefault="0062612B" w:rsidP="001674E1">
            <w:pPr>
              <w:rPr>
                <w:highlight w:val="yellow"/>
              </w:rPr>
            </w:pPr>
          </w:p>
          <w:tbl>
            <w:tblPr>
              <w:tblW w:w="0" w:type="auto"/>
              <w:tblLook w:val="04A0"/>
            </w:tblPr>
            <w:tblGrid>
              <w:gridCol w:w="510"/>
              <w:gridCol w:w="1761"/>
              <w:gridCol w:w="1380"/>
              <w:gridCol w:w="1459"/>
              <w:gridCol w:w="1344"/>
              <w:gridCol w:w="1047"/>
              <w:gridCol w:w="1089"/>
              <w:gridCol w:w="1816"/>
            </w:tblGrid>
            <w:tr w:rsidR="0062612B" w:rsidRPr="0062612B" w:rsidTr="0062612B">
              <w:trPr>
                <w:trHeight w:val="1018"/>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612B" w:rsidRPr="0062612B" w:rsidRDefault="0062612B" w:rsidP="0062612B">
                  <w:pPr>
                    <w:jc w:val="center"/>
                    <w:rPr>
                      <w:b/>
                      <w:bCs/>
                      <w:sz w:val="18"/>
                      <w:szCs w:val="18"/>
                    </w:rPr>
                  </w:pPr>
                  <w:r w:rsidRPr="0062612B">
                    <w:rPr>
                      <w:b/>
                      <w:bCs/>
                      <w:sz w:val="18"/>
                      <w:szCs w:val="18"/>
                    </w:rPr>
                    <w:t xml:space="preserve">№ </w:t>
                  </w:r>
                  <w:proofErr w:type="spellStart"/>
                  <w:proofErr w:type="gramStart"/>
                  <w:r w:rsidRPr="0062612B">
                    <w:rPr>
                      <w:b/>
                      <w:bCs/>
                      <w:sz w:val="18"/>
                      <w:szCs w:val="18"/>
                    </w:rPr>
                    <w:t>п</w:t>
                  </w:r>
                  <w:proofErr w:type="spellEnd"/>
                  <w:proofErr w:type="gramEnd"/>
                  <w:r w:rsidRPr="0062612B">
                    <w:rPr>
                      <w:b/>
                      <w:bCs/>
                      <w:sz w:val="18"/>
                      <w:szCs w:val="18"/>
                    </w:rPr>
                    <w:t>/</w:t>
                  </w:r>
                  <w:proofErr w:type="spellStart"/>
                  <w:r w:rsidRPr="0062612B">
                    <w:rPr>
                      <w:b/>
                      <w:bCs/>
                      <w:sz w:val="18"/>
                      <w:szCs w:val="18"/>
                    </w:rPr>
                    <w:t>п</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612B" w:rsidRPr="0062612B" w:rsidRDefault="0062612B" w:rsidP="0062612B">
                  <w:pPr>
                    <w:jc w:val="center"/>
                    <w:rPr>
                      <w:b/>
                      <w:bCs/>
                      <w:sz w:val="18"/>
                      <w:szCs w:val="18"/>
                    </w:rPr>
                  </w:pPr>
                  <w:r w:rsidRPr="0062612B">
                    <w:rPr>
                      <w:b/>
                      <w:bCs/>
                      <w:sz w:val="18"/>
                      <w:szCs w:val="18"/>
                    </w:rPr>
                    <w:t xml:space="preserve">Наименование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2612B" w:rsidRPr="0062612B" w:rsidRDefault="0062612B" w:rsidP="0062612B">
                  <w:pPr>
                    <w:jc w:val="center"/>
                    <w:rPr>
                      <w:b/>
                      <w:bCs/>
                      <w:sz w:val="18"/>
                      <w:szCs w:val="18"/>
                    </w:rPr>
                  </w:pPr>
                  <w:r w:rsidRPr="0062612B">
                    <w:rPr>
                      <w:b/>
                      <w:bCs/>
                      <w:sz w:val="18"/>
                      <w:szCs w:val="18"/>
                    </w:rPr>
                    <w:t>Предложения, информация о цене поставщиков, производителей, уполномоченных представителей производителей, руб.</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612B" w:rsidRPr="0062612B" w:rsidRDefault="0062612B" w:rsidP="0062612B">
                  <w:pPr>
                    <w:jc w:val="center"/>
                    <w:rPr>
                      <w:b/>
                      <w:bCs/>
                      <w:sz w:val="18"/>
                      <w:szCs w:val="18"/>
                    </w:rPr>
                  </w:pPr>
                  <w:r w:rsidRPr="0062612B">
                    <w:rPr>
                      <w:b/>
                      <w:bCs/>
                      <w:sz w:val="18"/>
                      <w:szCs w:val="18"/>
                    </w:rPr>
                    <w:t>Средняя цена, руб.</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612B" w:rsidRPr="0062612B" w:rsidRDefault="0062612B" w:rsidP="0062612B">
                  <w:pPr>
                    <w:jc w:val="center"/>
                    <w:rPr>
                      <w:b/>
                      <w:bCs/>
                      <w:sz w:val="18"/>
                      <w:szCs w:val="18"/>
                    </w:rPr>
                  </w:pPr>
                  <w:proofErr w:type="spellStart"/>
                  <w:r w:rsidRPr="0062612B">
                    <w:rPr>
                      <w:b/>
                      <w:bCs/>
                      <w:sz w:val="18"/>
                      <w:szCs w:val="18"/>
                    </w:rPr>
                    <w:t>Коэф</w:t>
                  </w:r>
                  <w:proofErr w:type="spellEnd"/>
                  <w:r w:rsidRPr="0062612B">
                    <w:rPr>
                      <w:b/>
                      <w:bCs/>
                      <w:sz w:val="18"/>
                      <w:szCs w:val="18"/>
                    </w:rPr>
                    <w:t>. вариации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612B" w:rsidRPr="0062612B" w:rsidRDefault="0062612B" w:rsidP="0062612B">
                  <w:pPr>
                    <w:jc w:val="center"/>
                    <w:rPr>
                      <w:b/>
                      <w:bCs/>
                      <w:sz w:val="18"/>
                      <w:szCs w:val="18"/>
                    </w:rPr>
                  </w:pPr>
                  <w:r w:rsidRPr="0062612B">
                    <w:rPr>
                      <w:b/>
                      <w:bCs/>
                      <w:sz w:val="18"/>
                      <w:szCs w:val="18"/>
                    </w:rPr>
                    <w:t>Начальная (максимальная) цена, руб.</w:t>
                  </w:r>
                </w:p>
              </w:tc>
            </w:tr>
            <w:tr w:rsidR="0062612B" w:rsidRPr="0062612B" w:rsidTr="0062612B">
              <w:trPr>
                <w:trHeight w:val="83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2612B" w:rsidRPr="0062612B" w:rsidRDefault="0062612B" w:rsidP="0062612B">
                  <w:pPr>
                    <w:jc w:val="left"/>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2612B" w:rsidRPr="0062612B" w:rsidRDefault="0062612B" w:rsidP="0062612B">
                  <w:pPr>
                    <w:jc w:val="left"/>
                    <w:rPr>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62612B" w:rsidRPr="0062612B" w:rsidRDefault="0062612B" w:rsidP="0062612B">
                  <w:pPr>
                    <w:jc w:val="center"/>
                    <w:rPr>
                      <w:b/>
                      <w:bCs/>
                      <w:sz w:val="18"/>
                      <w:szCs w:val="18"/>
                    </w:rPr>
                  </w:pPr>
                  <w:r w:rsidRPr="0062612B">
                    <w:rPr>
                      <w:b/>
                      <w:bCs/>
                      <w:sz w:val="18"/>
                      <w:szCs w:val="18"/>
                    </w:rPr>
                    <w:t>КП 1 № б/</w:t>
                  </w:r>
                  <w:proofErr w:type="spellStart"/>
                  <w:r w:rsidRPr="0062612B">
                    <w:rPr>
                      <w:b/>
                      <w:bCs/>
                      <w:sz w:val="18"/>
                      <w:szCs w:val="18"/>
                    </w:rPr>
                    <w:t>н</w:t>
                  </w:r>
                  <w:proofErr w:type="spellEnd"/>
                  <w:r w:rsidRPr="0062612B">
                    <w:rPr>
                      <w:b/>
                      <w:bCs/>
                      <w:sz w:val="18"/>
                      <w:szCs w:val="18"/>
                    </w:rPr>
                    <w:t xml:space="preserve"> от 17.01.2017</w:t>
                  </w:r>
                </w:p>
              </w:tc>
              <w:tc>
                <w:tcPr>
                  <w:tcW w:w="0" w:type="auto"/>
                  <w:tcBorders>
                    <w:top w:val="nil"/>
                    <w:left w:val="nil"/>
                    <w:bottom w:val="single" w:sz="4" w:space="0" w:color="auto"/>
                    <w:right w:val="single" w:sz="4" w:space="0" w:color="auto"/>
                  </w:tcBorders>
                  <w:shd w:val="clear" w:color="000000" w:fill="FFFFFF"/>
                  <w:vAlign w:val="center"/>
                  <w:hideMark/>
                </w:tcPr>
                <w:p w:rsidR="0062612B" w:rsidRPr="0062612B" w:rsidRDefault="0062612B" w:rsidP="0062612B">
                  <w:pPr>
                    <w:jc w:val="center"/>
                    <w:rPr>
                      <w:b/>
                      <w:bCs/>
                      <w:sz w:val="18"/>
                      <w:szCs w:val="18"/>
                    </w:rPr>
                  </w:pPr>
                  <w:r w:rsidRPr="0062612B">
                    <w:rPr>
                      <w:b/>
                      <w:bCs/>
                      <w:sz w:val="18"/>
                      <w:szCs w:val="18"/>
                    </w:rPr>
                    <w:t>КП 2 № 006/ЛС от 19.01.2017</w:t>
                  </w:r>
                </w:p>
              </w:tc>
              <w:tc>
                <w:tcPr>
                  <w:tcW w:w="0" w:type="auto"/>
                  <w:tcBorders>
                    <w:top w:val="nil"/>
                    <w:left w:val="nil"/>
                    <w:bottom w:val="single" w:sz="4" w:space="0" w:color="auto"/>
                    <w:right w:val="single" w:sz="4" w:space="0" w:color="auto"/>
                  </w:tcBorders>
                  <w:shd w:val="clear" w:color="000000" w:fill="FFFFFF"/>
                  <w:vAlign w:val="center"/>
                  <w:hideMark/>
                </w:tcPr>
                <w:p w:rsidR="0062612B" w:rsidRPr="0062612B" w:rsidRDefault="0062612B" w:rsidP="0062612B">
                  <w:pPr>
                    <w:jc w:val="center"/>
                    <w:rPr>
                      <w:b/>
                      <w:bCs/>
                      <w:sz w:val="18"/>
                      <w:szCs w:val="18"/>
                    </w:rPr>
                  </w:pPr>
                  <w:r w:rsidRPr="0062612B">
                    <w:rPr>
                      <w:b/>
                      <w:bCs/>
                      <w:sz w:val="18"/>
                      <w:szCs w:val="18"/>
                    </w:rPr>
                    <w:t>КП 3 № 6 от 30.01.2017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2612B" w:rsidRPr="0062612B" w:rsidRDefault="0062612B" w:rsidP="0062612B">
                  <w:pPr>
                    <w:jc w:val="left"/>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2612B" w:rsidRPr="0062612B" w:rsidRDefault="0062612B" w:rsidP="0062612B">
                  <w:pPr>
                    <w:jc w:val="left"/>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2612B" w:rsidRPr="0062612B" w:rsidRDefault="0062612B" w:rsidP="0062612B">
                  <w:pPr>
                    <w:jc w:val="left"/>
                    <w:rPr>
                      <w:b/>
                      <w:bCs/>
                      <w:sz w:val="18"/>
                      <w:szCs w:val="18"/>
                    </w:rPr>
                  </w:pPr>
                </w:p>
              </w:tc>
            </w:tr>
            <w:tr w:rsidR="0062612B" w:rsidRPr="0062612B" w:rsidTr="0062612B">
              <w:trPr>
                <w:trHeight w:val="847"/>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Наименование Товара, тех. характеристики</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 xml:space="preserve">фольга алюминиевая сплав 8011 (164 (±1,0) мм </w:t>
                  </w:r>
                  <w:proofErr w:type="spellStart"/>
                  <w:r w:rsidRPr="0062612B">
                    <w:rPr>
                      <w:sz w:val="18"/>
                      <w:szCs w:val="18"/>
                    </w:rPr>
                    <w:t>х</w:t>
                  </w:r>
                  <w:proofErr w:type="spellEnd"/>
                  <w:r w:rsidRPr="0062612B">
                    <w:rPr>
                      <w:sz w:val="18"/>
                      <w:szCs w:val="18"/>
                    </w:rPr>
                    <w:t xml:space="preserve"> 0,02 (±0,002) мм)</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547"/>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Кол-во ед. товара (</w:t>
                  </w:r>
                  <w:proofErr w:type="gramStart"/>
                  <w:r w:rsidRPr="0062612B">
                    <w:rPr>
                      <w:sz w:val="18"/>
                      <w:szCs w:val="18"/>
                    </w:rPr>
                    <w:t>кг</w:t>
                  </w:r>
                  <w:proofErr w:type="gramEnd"/>
                  <w:r w:rsidRPr="0062612B">
                    <w:rPr>
                      <w:sz w:val="18"/>
                      <w:szCs w:val="18"/>
                    </w:rPr>
                    <w: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4 000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Цена за ед. товара</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$7,22</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$7,80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 xml:space="preserve">Стоимость </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$28 880,00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$36 000,00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$28 760,00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$31 200,00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$28 760,00</w:t>
                  </w:r>
                </w:p>
              </w:tc>
            </w:tr>
            <w:tr w:rsidR="0062612B" w:rsidRPr="0062612B" w:rsidTr="0062612B">
              <w:trPr>
                <w:trHeight w:val="753"/>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Наименование Товара, тех. характеристики</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 xml:space="preserve">фольга алюминиевая сплав 8011 (194 (±1,0) мм </w:t>
                  </w:r>
                  <w:proofErr w:type="spellStart"/>
                  <w:r w:rsidRPr="0062612B">
                    <w:rPr>
                      <w:sz w:val="18"/>
                      <w:szCs w:val="18"/>
                    </w:rPr>
                    <w:t>х</w:t>
                  </w:r>
                  <w:proofErr w:type="spellEnd"/>
                  <w:r w:rsidRPr="0062612B">
                    <w:rPr>
                      <w:sz w:val="18"/>
                      <w:szCs w:val="18"/>
                    </w:rPr>
                    <w:t xml:space="preserve"> 0,03 (±0,003) мм)</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551"/>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Кол-во ед. товара (</w:t>
                  </w:r>
                  <w:proofErr w:type="gramStart"/>
                  <w:r w:rsidRPr="0062612B">
                    <w:rPr>
                      <w:sz w:val="18"/>
                      <w:szCs w:val="18"/>
                    </w:rPr>
                    <w:t>кг</w:t>
                  </w:r>
                  <w:proofErr w:type="gramEnd"/>
                  <w:r w:rsidRPr="0062612B">
                    <w:rPr>
                      <w:sz w:val="18"/>
                      <w:szCs w:val="18"/>
                    </w:rPr>
                    <w: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600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Цена за ед. товара</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$7,22</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$7,80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 xml:space="preserve">Стоимость </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$4 332,00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$5 400,00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$4 314,00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$4 680,00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$4 314,00</w:t>
                  </w:r>
                </w:p>
              </w:tc>
            </w:tr>
            <w:tr w:rsidR="0062612B" w:rsidRPr="0062612B" w:rsidTr="0062612B">
              <w:trPr>
                <w:trHeight w:val="69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Наименование Товара, тех. характеристики</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 xml:space="preserve">фольга алюминиевая сплав 8011 (126 (±0,5) мм </w:t>
                  </w:r>
                  <w:proofErr w:type="spellStart"/>
                  <w:r w:rsidRPr="0062612B">
                    <w:rPr>
                      <w:sz w:val="18"/>
                      <w:szCs w:val="18"/>
                    </w:rPr>
                    <w:t>х</w:t>
                  </w:r>
                  <w:proofErr w:type="spellEnd"/>
                  <w:r w:rsidRPr="0062612B">
                    <w:rPr>
                      <w:sz w:val="18"/>
                      <w:szCs w:val="18"/>
                    </w:rPr>
                    <w:t xml:space="preserve"> 0,03 (±0,003) мм)</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551"/>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Кол-во ед. товара (</w:t>
                  </w:r>
                  <w:proofErr w:type="gramStart"/>
                  <w:r w:rsidRPr="0062612B">
                    <w:rPr>
                      <w:sz w:val="18"/>
                      <w:szCs w:val="18"/>
                    </w:rPr>
                    <w:t>кг</w:t>
                  </w:r>
                  <w:proofErr w:type="gramEnd"/>
                  <w:r w:rsidRPr="0062612B">
                    <w:rPr>
                      <w:sz w:val="18"/>
                      <w:szCs w:val="18"/>
                    </w:rPr>
                    <w: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1 000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Цена за ед. товара</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$7,22</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$7,80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 xml:space="preserve">Стоимость </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$7 220,00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$9 000,00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$7 190,00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$7 800,00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$7 190,00</w:t>
                  </w:r>
                </w:p>
              </w:tc>
            </w:tr>
            <w:tr w:rsidR="0062612B" w:rsidRPr="0062612B" w:rsidTr="0062612B">
              <w:trPr>
                <w:trHeight w:val="84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Наименование Товара, тех. характеристики</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 xml:space="preserve">фольга алюминиевая сплав 8011 (100 (±0,5) мм </w:t>
                  </w:r>
                  <w:proofErr w:type="spellStart"/>
                  <w:r w:rsidRPr="0062612B">
                    <w:rPr>
                      <w:sz w:val="18"/>
                      <w:szCs w:val="18"/>
                    </w:rPr>
                    <w:t>х</w:t>
                  </w:r>
                  <w:proofErr w:type="spellEnd"/>
                  <w:r w:rsidRPr="0062612B">
                    <w:rPr>
                      <w:sz w:val="18"/>
                      <w:szCs w:val="18"/>
                    </w:rPr>
                    <w:t xml:space="preserve"> 0,03 (±0,003) мм)</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417"/>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Кол-во ед. товара (</w:t>
                  </w:r>
                  <w:proofErr w:type="gramStart"/>
                  <w:r w:rsidRPr="0062612B">
                    <w:rPr>
                      <w:sz w:val="18"/>
                      <w:szCs w:val="18"/>
                    </w:rPr>
                    <w:t>кг</w:t>
                  </w:r>
                  <w:proofErr w:type="gramEnd"/>
                  <w:r w:rsidRPr="0062612B">
                    <w:rPr>
                      <w:sz w:val="18"/>
                      <w:szCs w:val="18"/>
                    </w:rPr>
                    <w: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1 000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Цена за ед. товара</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$7,22</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$7,80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 xml:space="preserve">Стоимость </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$7 220,00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$9 000,00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$7 190,00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$7 800,00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$7 190,00</w:t>
                  </w:r>
                </w:p>
              </w:tc>
            </w:tr>
            <w:tr w:rsidR="0062612B" w:rsidRPr="0062612B" w:rsidTr="0062612B">
              <w:trPr>
                <w:trHeight w:val="71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Наименование Товара, тех. характеристики</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 xml:space="preserve">фольга алюминиевая сплав 8011 (100 (±0,5) мм </w:t>
                  </w:r>
                  <w:proofErr w:type="spellStart"/>
                  <w:r w:rsidRPr="0062612B">
                    <w:rPr>
                      <w:sz w:val="18"/>
                      <w:szCs w:val="18"/>
                    </w:rPr>
                    <w:t>х</w:t>
                  </w:r>
                  <w:proofErr w:type="spellEnd"/>
                  <w:r w:rsidRPr="0062612B">
                    <w:rPr>
                      <w:sz w:val="18"/>
                      <w:szCs w:val="18"/>
                    </w:rPr>
                    <w:t xml:space="preserve"> 0,02 (±0,002) мм)</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558"/>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Кол-во ед. товара (</w:t>
                  </w:r>
                  <w:proofErr w:type="gramStart"/>
                  <w:r w:rsidRPr="0062612B">
                    <w:rPr>
                      <w:sz w:val="18"/>
                      <w:szCs w:val="18"/>
                    </w:rPr>
                    <w:t>кг</w:t>
                  </w:r>
                  <w:proofErr w:type="gramEnd"/>
                  <w:r w:rsidRPr="0062612B">
                    <w:rPr>
                      <w:sz w:val="18"/>
                      <w:szCs w:val="18"/>
                    </w:rPr>
                    <w: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2 200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Цена за ед. товара</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$7,22</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$7,80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 xml:space="preserve">Стоимость </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$15 884,00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$19 800,00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$15 818,00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$17 160,00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$15 818,00</w:t>
                  </w:r>
                </w:p>
              </w:tc>
            </w:tr>
            <w:tr w:rsidR="0062612B" w:rsidRPr="0062612B" w:rsidTr="0062612B">
              <w:trPr>
                <w:trHeight w:val="721"/>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Наименование Товара, тех. характеристики</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 xml:space="preserve">фольга алюминиевая сплав 8011 (206 (±1,0) мм </w:t>
                  </w:r>
                  <w:proofErr w:type="spellStart"/>
                  <w:r w:rsidRPr="0062612B">
                    <w:rPr>
                      <w:sz w:val="18"/>
                      <w:szCs w:val="18"/>
                    </w:rPr>
                    <w:t>х</w:t>
                  </w:r>
                  <w:proofErr w:type="spellEnd"/>
                  <w:r w:rsidRPr="0062612B">
                    <w:rPr>
                      <w:sz w:val="18"/>
                      <w:szCs w:val="18"/>
                    </w:rPr>
                    <w:t xml:space="preserve"> 0,02 (±0,002) мм)</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547"/>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Кол-во ед. товара (</w:t>
                  </w:r>
                  <w:proofErr w:type="gramStart"/>
                  <w:r w:rsidRPr="0062612B">
                    <w:rPr>
                      <w:sz w:val="18"/>
                      <w:szCs w:val="18"/>
                    </w:rPr>
                    <w:t>кг</w:t>
                  </w:r>
                  <w:proofErr w:type="gramEnd"/>
                  <w:r w:rsidRPr="0062612B">
                    <w:rPr>
                      <w:sz w:val="18"/>
                      <w:szCs w:val="18"/>
                    </w:rPr>
                    <w: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600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Цена за ед. товара</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$7,22</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$7,80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 xml:space="preserve">Стоимость </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$4 332,00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$5 400,00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$4 314,00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$4 680,00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$4 314,00</w:t>
                  </w:r>
                </w:p>
              </w:tc>
            </w:tr>
            <w:tr w:rsidR="0062612B" w:rsidRPr="0062612B" w:rsidTr="0062612B">
              <w:trPr>
                <w:trHeight w:val="72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Наименование Товара, тех. характеристики</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 xml:space="preserve">фольга алюминиевая сплав 8011 (75 (±0,5) мм </w:t>
                  </w:r>
                  <w:proofErr w:type="spellStart"/>
                  <w:r w:rsidRPr="0062612B">
                    <w:rPr>
                      <w:sz w:val="18"/>
                      <w:szCs w:val="18"/>
                    </w:rPr>
                    <w:t>х</w:t>
                  </w:r>
                  <w:proofErr w:type="spellEnd"/>
                  <w:r w:rsidRPr="0062612B">
                    <w:rPr>
                      <w:sz w:val="18"/>
                      <w:szCs w:val="18"/>
                    </w:rPr>
                    <w:t xml:space="preserve"> 0,02 (±0,002) мм)</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549"/>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Кол-во ед. товара (</w:t>
                  </w:r>
                  <w:proofErr w:type="gramStart"/>
                  <w:r w:rsidRPr="0062612B">
                    <w:rPr>
                      <w:sz w:val="18"/>
                      <w:szCs w:val="18"/>
                    </w:rPr>
                    <w:t>кг</w:t>
                  </w:r>
                  <w:proofErr w:type="gramEnd"/>
                  <w:r w:rsidRPr="0062612B">
                    <w:rPr>
                      <w:sz w:val="18"/>
                      <w:szCs w:val="18"/>
                    </w:rPr>
                    <w: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Цена за ед. товара</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$7,22</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$7,80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 xml:space="preserve">Стоимость </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$722,00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$780,00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$719,00</w:t>
                  </w:r>
                </w:p>
              </w:tc>
            </w:tr>
            <w:tr w:rsidR="0062612B" w:rsidRPr="0062612B" w:rsidTr="0062612B">
              <w:trPr>
                <w:trHeight w:val="72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Наименование Товара, тех. характеристики</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 xml:space="preserve">фольга алюминиевая сплав 8011 (181 (±1,0) мм </w:t>
                  </w:r>
                  <w:proofErr w:type="spellStart"/>
                  <w:r w:rsidRPr="0062612B">
                    <w:rPr>
                      <w:sz w:val="18"/>
                      <w:szCs w:val="18"/>
                    </w:rPr>
                    <w:t>х</w:t>
                  </w:r>
                  <w:proofErr w:type="spellEnd"/>
                  <w:r w:rsidRPr="0062612B">
                    <w:rPr>
                      <w:sz w:val="18"/>
                      <w:szCs w:val="18"/>
                    </w:rPr>
                    <w:t xml:space="preserve"> 0,02 (±0,002) мм)</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564"/>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Кол-во ед. товара (</w:t>
                  </w:r>
                  <w:proofErr w:type="gramStart"/>
                  <w:r w:rsidRPr="0062612B">
                    <w:rPr>
                      <w:sz w:val="18"/>
                      <w:szCs w:val="18"/>
                    </w:rPr>
                    <w:t>кг</w:t>
                  </w:r>
                  <w:proofErr w:type="gramEnd"/>
                  <w:r w:rsidRPr="0062612B">
                    <w:rPr>
                      <w:sz w:val="18"/>
                      <w:szCs w:val="18"/>
                    </w:rPr>
                    <w: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2612B" w:rsidRPr="0062612B" w:rsidRDefault="0062612B" w:rsidP="0062612B">
                  <w:pPr>
                    <w:jc w:val="center"/>
                    <w:rPr>
                      <w:sz w:val="18"/>
                      <w:szCs w:val="18"/>
                    </w:rPr>
                  </w:pPr>
                  <w:r w:rsidRPr="0062612B">
                    <w:rPr>
                      <w:sz w:val="18"/>
                      <w:szCs w:val="18"/>
                    </w:rPr>
                    <w:t>1 000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Цена за ед. товара</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$7,22</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7,80р.</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$7,19</w:t>
                  </w:r>
                </w:p>
              </w:tc>
            </w:tr>
            <w:tr w:rsidR="0062612B" w:rsidRPr="0062612B" w:rsidTr="0062612B">
              <w:trPr>
                <w:trHeight w:val="405"/>
              </w:trPr>
              <w:tc>
                <w:tcPr>
                  <w:tcW w:w="0" w:type="auto"/>
                  <w:vMerge/>
                  <w:tcBorders>
                    <w:top w:val="nil"/>
                    <w:left w:val="single" w:sz="4" w:space="0" w:color="auto"/>
                    <w:bottom w:val="single" w:sz="4" w:space="0" w:color="auto"/>
                    <w:right w:val="single" w:sz="4" w:space="0" w:color="auto"/>
                  </w:tcBorders>
                  <w:vAlign w:val="center"/>
                  <w:hideMark/>
                </w:tcPr>
                <w:p w:rsidR="0062612B" w:rsidRPr="0062612B" w:rsidRDefault="0062612B" w:rsidP="0062612B">
                  <w:pPr>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 xml:space="preserve">Стоимость </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$7 220,00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$9 000,00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$7 190,00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$7 800,00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$7 190,00</w:t>
                  </w:r>
                </w:p>
              </w:tc>
            </w:tr>
            <w:tr w:rsidR="0062612B" w:rsidRPr="0062612B" w:rsidTr="0062612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left"/>
                    <w:rPr>
                      <w:sz w:val="18"/>
                      <w:szCs w:val="18"/>
                    </w:rPr>
                  </w:pPr>
                  <w:r w:rsidRPr="0062612B">
                    <w:rPr>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$75 810,00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$94 500,00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$75 495,00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$81 900,00</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62612B" w:rsidRPr="0062612B" w:rsidRDefault="0062612B" w:rsidP="0062612B">
                  <w:pPr>
                    <w:jc w:val="center"/>
                    <w:rPr>
                      <w:sz w:val="18"/>
                      <w:szCs w:val="18"/>
                    </w:rPr>
                  </w:pPr>
                  <w:r w:rsidRPr="0062612B">
                    <w:rPr>
                      <w:sz w:val="18"/>
                      <w:szCs w:val="18"/>
                    </w:rPr>
                    <w:t>$75 495,00</w:t>
                  </w:r>
                </w:p>
              </w:tc>
            </w:tr>
          </w:tbl>
          <w:p w:rsidR="0062612B" w:rsidRDefault="0062612B" w:rsidP="001674E1">
            <w:pPr>
              <w:rPr>
                <w:highlight w:val="yellow"/>
              </w:rPr>
            </w:pPr>
          </w:p>
          <w:p w:rsidR="00CC1817" w:rsidRPr="001674E1" w:rsidRDefault="00CC1817" w:rsidP="007F468F">
            <w:r w:rsidRPr="007F468F">
              <w:t xml:space="preserve">Начальная (максимальная) цена Контракта </w:t>
            </w:r>
            <w:proofErr w:type="gramStart"/>
            <w:r w:rsidRPr="007F468F">
              <w:t>исходя из лимитов бюджета предприятия составляет</w:t>
            </w:r>
            <w:proofErr w:type="gramEnd"/>
            <w:r w:rsidRPr="007F468F">
              <w:t xml:space="preserve"> </w:t>
            </w:r>
            <w:r w:rsidR="007F468F" w:rsidRPr="00683DC0">
              <w:rPr>
                <w:color w:val="000000"/>
                <w:spacing w:val="3"/>
              </w:rPr>
              <w:t>75 495,00 (семьдесят пять тысяч четыреста девяносто пять</w:t>
            </w:r>
            <w:r w:rsidR="007F468F">
              <w:rPr>
                <w:color w:val="000000"/>
                <w:spacing w:val="3"/>
              </w:rPr>
              <w:t>)</w:t>
            </w:r>
            <w:r w:rsidR="007F468F" w:rsidRPr="00683DC0">
              <w:rPr>
                <w:color w:val="000000"/>
                <w:spacing w:val="3"/>
              </w:rPr>
              <w:t xml:space="preserve"> долларов США 00 центов, в том числе НДС.</w:t>
            </w:r>
          </w:p>
        </w:tc>
        <w:tc>
          <w:tcPr>
            <w:tcW w:w="236" w:type="dxa"/>
            <w:tcBorders>
              <w:top w:val="nil"/>
              <w:left w:val="nil"/>
              <w:bottom w:val="nil"/>
              <w:right w:val="nil"/>
            </w:tcBorders>
            <w:shd w:val="clear" w:color="auto" w:fill="auto"/>
            <w:noWrap/>
            <w:vAlign w:val="bottom"/>
            <w:hideMark/>
          </w:tcPr>
          <w:p w:rsidR="00CC1817" w:rsidRPr="001674E1" w:rsidRDefault="00CC1817" w:rsidP="001674E1">
            <w:pPr>
              <w:jc w:val="left"/>
              <w:rPr>
                <w:rFonts w:ascii="Calibri" w:hAnsi="Calibri"/>
                <w:color w:val="000000"/>
                <w:sz w:val="18"/>
                <w:szCs w:val="18"/>
              </w:rPr>
            </w:pPr>
          </w:p>
        </w:tc>
      </w:tr>
    </w:tbl>
    <w:p w:rsidR="00C54F31" w:rsidRPr="008A7311" w:rsidRDefault="00C54F31" w:rsidP="00C54F31">
      <w:pPr>
        <w:jc w:val="left"/>
        <w:rPr>
          <w:b/>
          <w:sz w:val="28"/>
          <w:szCs w:val="28"/>
        </w:rPr>
      </w:pPr>
    </w:p>
    <w:p w:rsidR="00C54F31" w:rsidRDefault="00C54F31" w:rsidP="00C54F31">
      <w:pPr>
        <w:ind w:firstLine="720"/>
        <w:jc w:val="center"/>
        <w:rPr>
          <w:sz w:val="28"/>
          <w:szCs w:val="28"/>
        </w:rPr>
      </w:pPr>
    </w:p>
    <w:p w:rsidR="00590CD3" w:rsidRDefault="00590CD3" w:rsidP="00C54F31">
      <w:pPr>
        <w:ind w:firstLine="720"/>
        <w:jc w:val="center"/>
        <w:rPr>
          <w:sz w:val="28"/>
          <w:szCs w:val="28"/>
        </w:rPr>
      </w:pPr>
    </w:p>
    <w:p w:rsidR="00C3359B" w:rsidRDefault="00C3359B">
      <w:pPr>
        <w:jc w:val="left"/>
        <w:rPr>
          <w:sz w:val="28"/>
          <w:szCs w:val="28"/>
        </w:rPr>
      </w:pPr>
      <w:r>
        <w:rPr>
          <w:sz w:val="28"/>
          <w:szCs w:val="28"/>
        </w:rPr>
        <w:br w:type="page"/>
      </w:r>
    </w:p>
    <w:p w:rsidR="00C54F31" w:rsidRPr="00B37A65" w:rsidRDefault="00C54F31" w:rsidP="00833A0F">
      <w:pPr>
        <w:spacing w:after="240"/>
        <w:jc w:val="center"/>
        <w:rPr>
          <w:b/>
          <w:sz w:val="28"/>
          <w:szCs w:val="28"/>
        </w:rPr>
      </w:pPr>
      <w:r w:rsidRPr="00B37A65">
        <w:rPr>
          <w:b/>
          <w:sz w:val="28"/>
          <w:szCs w:val="28"/>
        </w:rPr>
        <w:lastRenderedPageBreak/>
        <w:t xml:space="preserve">Раздел </w:t>
      </w:r>
      <w:r w:rsidRPr="00B37A65">
        <w:rPr>
          <w:b/>
          <w:sz w:val="28"/>
          <w:szCs w:val="28"/>
          <w:lang w:val="en-US"/>
        </w:rPr>
        <w:t>III</w:t>
      </w:r>
    </w:p>
    <w:p w:rsidR="00C54F31" w:rsidRPr="00B37A65" w:rsidRDefault="00C54F31" w:rsidP="00C54F31">
      <w:pPr>
        <w:spacing w:after="120"/>
        <w:jc w:val="center"/>
        <w:rPr>
          <w:rFonts w:eastAsia="Calibri"/>
          <w:b/>
          <w:caps/>
          <w:sz w:val="28"/>
          <w:szCs w:val="28"/>
          <w:lang w:eastAsia="en-US"/>
        </w:rPr>
      </w:pPr>
      <w:r w:rsidRPr="00B37A65">
        <w:rPr>
          <w:rFonts w:eastAsia="Calibri"/>
          <w:b/>
          <w:caps/>
          <w:sz w:val="28"/>
          <w:szCs w:val="28"/>
          <w:lang w:eastAsia="en-US"/>
        </w:rPr>
        <w:t>ОПИСАНИЕ ОБЪЕКТА ЗАКУПКИ</w:t>
      </w:r>
    </w:p>
    <w:p w:rsidR="00CC1817" w:rsidRDefault="008755EE" w:rsidP="00833A0F">
      <w:pPr>
        <w:suppressAutoHyphens/>
        <w:ind w:left="142"/>
        <w:jc w:val="center"/>
        <w:rPr>
          <w:b/>
          <w:kern w:val="28"/>
        </w:rPr>
      </w:pPr>
      <w:r w:rsidRPr="008755EE">
        <w:rPr>
          <w:b/>
          <w:kern w:val="28"/>
        </w:rPr>
        <w:t>Поставка фольги алюминиевой для изготовления первичной упаковки лекарственных сре</w:t>
      </w:r>
      <w:proofErr w:type="gramStart"/>
      <w:r w:rsidRPr="008755EE">
        <w:rPr>
          <w:b/>
          <w:kern w:val="28"/>
        </w:rPr>
        <w:t>дств</w:t>
      </w:r>
      <w:r>
        <w:rPr>
          <w:b/>
          <w:kern w:val="28"/>
        </w:rPr>
        <w:t xml:space="preserve"> </w:t>
      </w:r>
      <w:r w:rsidR="00CC1817" w:rsidRPr="00241B18">
        <w:rPr>
          <w:b/>
          <w:kern w:val="28"/>
        </w:rPr>
        <w:t>дл</w:t>
      </w:r>
      <w:proofErr w:type="gramEnd"/>
      <w:r w:rsidR="00CC1817" w:rsidRPr="00241B18">
        <w:rPr>
          <w:b/>
          <w:kern w:val="28"/>
        </w:rPr>
        <w:t>я нужд ФГУП «Московский эндокринный завод»</w:t>
      </w:r>
    </w:p>
    <w:p w:rsidR="00833A0F" w:rsidRDefault="00833A0F" w:rsidP="00833A0F">
      <w:pPr>
        <w:suppressAutoHyphens/>
        <w:ind w:left="142"/>
        <w:jc w:val="center"/>
        <w:rPr>
          <w:rFonts w:cs="Calibri"/>
          <w:b/>
          <w:lang w:eastAsia="ar-SA"/>
        </w:rPr>
      </w:pPr>
      <w:r w:rsidRPr="00833A0F">
        <w:rPr>
          <w:rFonts w:cs="Calibri"/>
          <w:b/>
          <w:lang w:eastAsia="ar-SA"/>
        </w:rPr>
        <w:t>ТЕХНИЧЕСКОЕ ЗАДАНИЕ</w:t>
      </w:r>
    </w:p>
    <w:p w:rsidR="00C3359B" w:rsidRDefault="00C3359B" w:rsidP="00833A0F">
      <w:pPr>
        <w:suppressAutoHyphens/>
        <w:jc w:val="center"/>
        <w:rPr>
          <w:rFonts w:cs="Calibri"/>
          <w:b/>
          <w:lang w:eastAsia="ar-SA"/>
        </w:rPr>
      </w:pPr>
    </w:p>
    <w:p w:rsidR="007F468F" w:rsidRPr="007F468F" w:rsidRDefault="007F468F" w:rsidP="00097D89">
      <w:pPr>
        <w:numPr>
          <w:ilvl w:val="0"/>
          <w:numId w:val="41"/>
        </w:numPr>
        <w:tabs>
          <w:tab w:val="left" w:pos="0"/>
        </w:tabs>
        <w:suppressAutoHyphens/>
        <w:ind w:left="0" w:firstLine="0"/>
        <w:rPr>
          <w:b/>
        </w:rPr>
      </w:pPr>
      <w:r w:rsidRPr="007F468F">
        <w:rPr>
          <w:b/>
        </w:rPr>
        <w:t>Объект закупки:</w:t>
      </w:r>
      <w:r w:rsidRPr="007F468F">
        <w:t xml:space="preserve"> </w:t>
      </w:r>
      <w:r w:rsidRPr="007F468F">
        <w:rPr>
          <w:bCs/>
        </w:rPr>
        <w:t>поставка фольги алюминиевой для изготовления первичной упаковки лекарственных средств</w:t>
      </w:r>
      <w:r w:rsidRPr="007F468F">
        <w:t>.</w:t>
      </w:r>
    </w:p>
    <w:p w:rsidR="007F468F" w:rsidRPr="007F468F" w:rsidRDefault="007F468F" w:rsidP="00097D89">
      <w:pPr>
        <w:numPr>
          <w:ilvl w:val="0"/>
          <w:numId w:val="41"/>
        </w:numPr>
        <w:ind w:left="0" w:firstLine="0"/>
        <w:contextualSpacing/>
        <w:rPr>
          <w:b/>
        </w:rPr>
      </w:pPr>
      <w:r w:rsidRPr="007F468F">
        <w:rPr>
          <w:b/>
        </w:rPr>
        <w:t>Краткая характеристика Товара:</w:t>
      </w:r>
      <w:r w:rsidRPr="007F468F">
        <w:t xml:space="preserve"> ОКПД 2: 24.42.25.000, ОКВЭД 2: 24.42</w:t>
      </w:r>
    </w:p>
    <w:p w:rsidR="007F468F" w:rsidRPr="007F468F" w:rsidRDefault="007F468F" w:rsidP="00097D89">
      <w:pPr>
        <w:numPr>
          <w:ilvl w:val="0"/>
          <w:numId w:val="41"/>
        </w:numPr>
        <w:ind w:left="0" w:firstLine="0"/>
        <w:contextualSpacing/>
        <w:rPr>
          <w:b/>
        </w:rPr>
      </w:pPr>
      <w:r w:rsidRPr="007F468F">
        <w:rPr>
          <w:b/>
        </w:rPr>
        <w:t xml:space="preserve">Количество Товара: </w:t>
      </w:r>
      <w:r w:rsidRPr="007F468F">
        <w:rPr>
          <w:b/>
          <w:lang w:val="en-US"/>
        </w:rPr>
        <w:t xml:space="preserve">10 500 </w:t>
      </w:r>
      <w:r w:rsidRPr="007F468F">
        <w:rPr>
          <w:b/>
        </w:rPr>
        <w:t>кг</w:t>
      </w:r>
    </w:p>
    <w:p w:rsidR="007F468F" w:rsidRPr="007F468F" w:rsidRDefault="007F468F" w:rsidP="00097D89">
      <w:pPr>
        <w:numPr>
          <w:ilvl w:val="0"/>
          <w:numId w:val="41"/>
        </w:numPr>
        <w:ind w:left="0" w:firstLine="0"/>
        <w:contextualSpacing/>
      </w:pPr>
      <w:r w:rsidRPr="007F468F">
        <w:rPr>
          <w:b/>
        </w:rPr>
        <w:t>Сопутствующие работы, услуги:</w:t>
      </w:r>
      <w:r w:rsidRPr="007F468F">
        <w:t xml:space="preserve"> доставка и разгрузка </w:t>
      </w:r>
      <w:r w:rsidRPr="007F468F">
        <w:rPr>
          <w:bCs/>
        </w:rPr>
        <w:t>алюминиевой фольги для изготовления первичной упаковки лекарственных средств</w:t>
      </w:r>
      <w:r w:rsidRPr="007F468F">
        <w:t xml:space="preserve"> (далее – Товар) осуществляется по адресу, указанному в п. 9 настоящего Технического задания. Доставка должна быть осуществлена на склад Заказчика в рабочие дни с понедельника по четверг с 8:00 до 15:00, </w:t>
      </w:r>
      <w:r w:rsidRPr="007F468F">
        <w:rPr>
          <w:bCs/>
        </w:rPr>
        <w:t>в пятницу и предпраздничные дни с 8:00 до 14:00 часов</w:t>
      </w:r>
      <w:r w:rsidRPr="007F468F">
        <w:t>. Доставка Товара осуществляется силами и за счет Поставщика. Разгрузка Товара осуществляется силами и за счет Заказчика.</w:t>
      </w:r>
    </w:p>
    <w:p w:rsidR="007F468F" w:rsidRPr="007F468F" w:rsidRDefault="007F468F" w:rsidP="00097D89">
      <w:pPr>
        <w:numPr>
          <w:ilvl w:val="0"/>
          <w:numId w:val="41"/>
        </w:numPr>
        <w:ind w:left="0" w:firstLine="0"/>
        <w:contextualSpacing/>
        <w:rPr>
          <w:b/>
        </w:rPr>
      </w:pPr>
      <w:r w:rsidRPr="007F468F">
        <w:rPr>
          <w:b/>
        </w:rPr>
        <w:t>Общие требования к Товару:</w:t>
      </w:r>
    </w:p>
    <w:p w:rsidR="007F468F" w:rsidRPr="007F468F" w:rsidRDefault="007F468F" w:rsidP="00097D89">
      <w:pPr>
        <w:ind w:right="-32" w:firstLine="851"/>
      </w:pPr>
      <w:r w:rsidRPr="007F468F">
        <w:t>Поставщик несет ответственность за качество Товара в течение срока его гарантийного хранения, при условии соблюдения Заказчиком правил хранения и использования.</w:t>
      </w:r>
    </w:p>
    <w:p w:rsidR="007F468F" w:rsidRPr="007F468F" w:rsidRDefault="007F468F" w:rsidP="00097D89">
      <w:pPr>
        <w:ind w:right="-32" w:firstLine="851"/>
      </w:pPr>
      <w:r w:rsidRPr="007F468F">
        <w:t xml:space="preserve">Поставщик гарантирует, что поставляемый Товар новый (является Товаром, который не был в употреблении, в ремонте, в том </w:t>
      </w:r>
      <w:proofErr w:type="gramStart"/>
      <w:r w:rsidRPr="007F468F">
        <w:t>числе</w:t>
      </w:r>
      <w:proofErr w:type="gramEnd"/>
      <w:r w:rsidRPr="007F468F">
        <w:t xml:space="preserve"> который не был восстановлен, не были восстановлены потребительские свойства),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7F468F" w:rsidRPr="007F468F" w:rsidRDefault="007F468F" w:rsidP="00097D89">
      <w:pPr>
        <w:ind w:right="-32" w:firstLine="851"/>
      </w:pPr>
      <w:r w:rsidRPr="007F468F">
        <w:t>Остаточный срок годности на момент поставки Товара должен быть не менее 9 месяцев.</w:t>
      </w:r>
    </w:p>
    <w:p w:rsidR="007F468F" w:rsidRPr="007F468F" w:rsidRDefault="007F468F" w:rsidP="00097D89">
      <w:pPr>
        <w:numPr>
          <w:ilvl w:val="0"/>
          <w:numId w:val="42"/>
        </w:numPr>
        <w:ind w:left="0" w:firstLine="0"/>
        <w:contextualSpacing/>
        <w:rPr>
          <w:b/>
        </w:rPr>
      </w:pPr>
      <w:r w:rsidRPr="007F468F">
        <w:rPr>
          <w:b/>
        </w:rPr>
        <w:t>Поставщик должен осуществлять следующие функции:</w:t>
      </w:r>
    </w:p>
    <w:p w:rsidR="007F468F" w:rsidRPr="007F468F" w:rsidRDefault="007F468F" w:rsidP="00097D89">
      <w:pPr>
        <w:numPr>
          <w:ilvl w:val="0"/>
          <w:numId w:val="42"/>
        </w:numPr>
        <w:contextualSpacing/>
      </w:pPr>
      <w:r w:rsidRPr="007F468F">
        <w:t>организовывать в соответствии с действующим законодательством Российской Федерации поставку Товара в установленном порядке;</w:t>
      </w:r>
    </w:p>
    <w:p w:rsidR="007F468F" w:rsidRPr="007F468F" w:rsidRDefault="007F468F" w:rsidP="00097D89">
      <w:pPr>
        <w:numPr>
          <w:ilvl w:val="0"/>
          <w:numId w:val="42"/>
        </w:numPr>
        <w:contextualSpacing/>
      </w:pPr>
      <w:r w:rsidRPr="007F468F">
        <w:t xml:space="preserve">осуществлять транспортировку и доставку Товара до места назначения способом, обеспечивающим сохранность его исходного качества; </w:t>
      </w:r>
    </w:p>
    <w:p w:rsidR="007F468F" w:rsidRPr="007F468F" w:rsidRDefault="007F468F" w:rsidP="00097D89">
      <w:pPr>
        <w:numPr>
          <w:ilvl w:val="0"/>
          <w:numId w:val="42"/>
        </w:numPr>
        <w:contextualSpacing/>
      </w:pPr>
      <w:r w:rsidRPr="007F468F">
        <w:t>обеспечивать защиту Товара от воздействия температуры окружающей среды, от повреждения упаковок.</w:t>
      </w:r>
    </w:p>
    <w:p w:rsidR="007F468F" w:rsidRPr="007F468F" w:rsidRDefault="007F468F" w:rsidP="00097D89">
      <w:pPr>
        <w:numPr>
          <w:ilvl w:val="0"/>
          <w:numId w:val="41"/>
        </w:numPr>
        <w:ind w:left="0" w:firstLine="0"/>
        <w:contextualSpacing/>
        <w:rPr>
          <w:b/>
        </w:rPr>
      </w:pPr>
      <w:r w:rsidRPr="007F468F">
        <w:rPr>
          <w:b/>
        </w:rPr>
        <w:t>Требования к качественным характеристикам Товара:</w:t>
      </w:r>
    </w:p>
    <w:p w:rsidR="007F468F" w:rsidRPr="007F468F" w:rsidRDefault="007F468F" w:rsidP="00097D89">
      <w:pPr>
        <w:numPr>
          <w:ilvl w:val="0"/>
          <w:numId w:val="42"/>
        </w:numPr>
        <w:ind w:left="0" w:firstLine="709"/>
        <w:contextualSpacing/>
      </w:pPr>
      <w:r w:rsidRPr="007F468F">
        <w:t>Качество Товара, упаковка и маркировка Товара должны соответствовать требованиям, установленным действующим Законодательством РФ, к данному виду Товара и сопровождаться документами, подтверждающими соответствие Товара (паспорт/сертификат качества Производителя на каждую серию/партию Товара, декларация соответствия, нормативная документация Производителя, а также иные документы, предусмотренные Законодательством РФ).</w:t>
      </w:r>
    </w:p>
    <w:p w:rsidR="007F468F" w:rsidRPr="007F468F" w:rsidRDefault="007F468F" w:rsidP="00097D89">
      <w:pPr>
        <w:numPr>
          <w:ilvl w:val="0"/>
          <w:numId w:val="41"/>
        </w:numPr>
        <w:ind w:left="0" w:firstLine="0"/>
        <w:contextualSpacing/>
        <w:rPr>
          <w:b/>
        </w:rPr>
      </w:pPr>
      <w:r w:rsidRPr="007F468F">
        <w:rPr>
          <w:b/>
        </w:rPr>
        <w:t xml:space="preserve">Требования соответствия нормативным документам: </w:t>
      </w:r>
    </w:p>
    <w:p w:rsidR="007F468F" w:rsidRPr="007F468F" w:rsidRDefault="007F468F" w:rsidP="00097D89">
      <w:pPr>
        <w:numPr>
          <w:ilvl w:val="0"/>
          <w:numId w:val="42"/>
        </w:numPr>
        <w:ind w:left="0" w:firstLine="708"/>
        <w:contextualSpacing/>
      </w:pPr>
      <w:r w:rsidRPr="007F468F">
        <w:t xml:space="preserve">Товар должен соответствовать требованиям ГОСТ </w:t>
      </w:r>
      <w:proofErr w:type="gramStart"/>
      <w:r w:rsidRPr="007F468F">
        <w:t>Р</w:t>
      </w:r>
      <w:proofErr w:type="gramEnd"/>
      <w:r w:rsidRPr="007F468F">
        <w:t xml:space="preserve"> </w:t>
      </w:r>
      <w:r w:rsidRPr="007F468F">
        <w:rPr>
          <w:lang w:val="en-US"/>
        </w:rPr>
        <w:t>ISO</w:t>
      </w:r>
      <w:r w:rsidRPr="007F468F">
        <w:t xml:space="preserve"> 9001:2008; 14001:2004 и другим действующим ГОСТ, а так же иным нормативным документам </w:t>
      </w:r>
      <w:r w:rsidRPr="00606A7C">
        <w:t>РФ.</w:t>
      </w:r>
    </w:p>
    <w:p w:rsidR="007F468F" w:rsidRPr="007F468F" w:rsidRDefault="007F468F" w:rsidP="00097D89">
      <w:pPr>
        <w:numPr>
          <w:ilvl w:val="0"/>
          <w:numId w:val="41"/>
        </w:numPr>
        <w:ind w:left="0" w:firstLine="0"/>
        <w:contextualSpacing/>
      </w:pPr>
      <w:r w:rsidRPr="007F468F">
        <w:rPr>
          <w:b/>
        </w:rPr>
        <w:t>Сроки поставки Товара:</w:t>
      </w:r>
      <w:r w:rsidRPr="007F468F">
        <w:t xml:space="preserve"> с момента подписания Договора до 15.02.2018.</w:t>
      </w:r>
    </w:p>
    <w:p w:rsidR="007F468F" w:rsidRPr="007F468F" w:rsidRDefault="007F468F" w:rsidP="00097D89">
      <w:pPr>
        <w:numPr>
          <w:ilvl w:val="0"/>
          <w:numId w:val="41"/>
        </w:numPr>
        <w:ind w:left="0" w:firstLine="0"/>
        <w:contextualSpacing/>
      </w:pPr>
      <w:r w:rsidRPr="007F468F">
        <w:rPr>
          <w:b/>
        </w:rPr>
        <w:t xml:space="preserve">Место поставки Товара: </w:t>
      </w:r>
      <w:proofErr w:type="gramStart"/>
      <w:r w:rsidRPr="007F468F">
        <w:t>г</w:t>
      </w:r>
      <w:proofErr w:type="gramEnd"/>
      <w:r w:rsidRPr="007F468F">
        <w:t>.</w:t>
      </w:r>
      <w:r w:rsidRPr="007F468F">
        <w:rPr>
          <w:b/>
        </w:rPr>
        <w:t xml:space="preserve"> </w:t>
      </w:r>
      <w:r w:rsidRPr="007F468F">
        <w:t xml:space="preserve">Москва, ул. </w:t>
      </w:r>
      <w:proofErr w:type="spellStart"/>
      <w:r w:rsidRPr="007F468F">
        <w:t>Новохохловская</w:t>
      </w:r>
      <w:proofErr w:type="spellEnd"/>
      <w:r w:rsidRPr="007F468F">
        <w:t xml:space="preserve">, д. 25 </w:t>
      </w:r>
    </w:p>
    <w:p w:rsidR="007F468F" w:rsidRPr="007F468F" w:rsidRDefault="007F468F" w:rsidP="00097D89">
      <w:pPr>
        <w:numPr>
          <w:ilvl w:val="0"/>
          <w:numId w:val="41"/>
        </w:numPr>
        <w:ind w:left="0" w:firstLine="0"/>
        <w:contextualSpacing/>
      </w:pPr>
      <w:r w:rsidRPr="007F468F">
        <w:rPr>
          <w:b/>
        </w:rPr>
        <w:t>Порядок поставки Товара</w:t>
      </w:r>
      <w:r w:rsidRPr="007F468F">
        <w:t xml:space="preserve">: </w:t>
      </w:r>
    </w:p>
    <w:p w:rsidR="007F468F" w:rsidRPr="007F468F" w:rsidRDefault="007F468F" w:rsidP="00097D89">
      <w:pPr>
        <w:numPr>
          <w:ilvl w:val="0"/>
          <w:numId w:val="42"/>
        </w:numPr>
        <w:ind w:left="0" w:firstLine="709"/>
        <w:contextualSpacing/>
      </w:pPr>
      <w:r w:rsidRPr="007F468F">
        <w:t xml:space="preserve">10.1. Товар должен поставляться партиями/сериями, указанными в Заявке. Для оформления конкретной партии/серии Товара Заказчик направляет Поставщику Заявку. Поставщик, получив Заявку Заказчика, обязуется в течение 3 (трех) рабочих дней ее согласовать. Поставка Товара производится только при наличии подписанной с обеих Сторон Заявки. </w:t>
      </w:r>
    </w:p>
    <w:p w:rsidR="007F468F" w:rsidRPr="007F468F" w:rsidRDefault="007F468F" w:rsidP="00097D89">
      <w:pPr>
        <w:numPr>
          <w:ilvl w:val="0"/>
          <w:numId w:val="42"/>
        </w:numPr>
        <w:ind w:left="0" w:firstLine="709"/>
        <w:contextualSpacing/>
      </w:pPr>
      <w:r w:rsidRPr="007F468F">
        <w:t>Товар должен быть поставлен Заказчику по адресу, указанному в п.9 настоящего Технического задания в течение 50 (пятидесяти) календарных дней с момента согласования Заявки.</w:t>
      </w:r>
    </w:p>
    <w:p w:rsidR="007F468F" w:rsidRPr="007F468F" w:rsidRDefault="007F468F" w:rsidP="00097D89">
      <w:pPr>
        <w:ind w:firstLine="709"/>
      </w:pPr>
      <w:r w:rsidRPr="007F468F">
        <w:lastRenderedPageBreak/>
        <w:t xml:space="preserve">Общее количество поставляемого Товара по настоящему Договору должно быть в количестве, согласно п.3 настоящего Технического задания. </w:t>
      </w:r>
    </w:p>
    <w:p w:rsidR="007F468F" w:rsidRPr="007F468F" w:rsidRDefault="007F468F" w:rsidP="00097D89">
      <w:pPr>
        <w:numPr>
          <w:ilvl w:val="0"/>
          <w:numId w:val="42"/>
        </w:numPr>
        <w:ind w:left="0" w:firstLine="709"/>
        <w:contextualSpacing/>
      </w:pPr>
      <w:r w:rsidRPr="007F468F">
        <w:t xml:space="preserve">Поставщик вправе досрочно осуществить поставку Товара по согласованию с Заказчиком. </w:t>
      </w:r>
    </w:p>
    <w:p w:rsidR="007F468F" w:rsidRPr="007F468F" w:rsidRDefault="007F468F" w:rsidP="00097D89">
      <w:pPr>
        <w:ind w:firstLine="709"/>
        <w:contextualSpacing/>
      </w:pPr>
      <w:r w:rsidRPr="007F468F">
        <w:t>Не заказанный Товар не поставляется Поставщиком, а в случае поставки не заказанного Товара не принимается и не оплачивается Заказчиком.</w:t>
      </w:r>
    </w:p>
    <w:p w:rsidR="007F468F" w:rsidRPr="007F468F" w:rsidRDefault="007F468F" w:rsidP="00097D89">
      <w:pPr>
        <w:ind w:firstLine="709"/>
        <w:contextualSpacing/>
      </w:pPr>
      <w:r w:rsidRPr="007F468F">
        <w:t>10.2. Поставщик обязан согласовать с Заказчиком точное время и дату поставки (в  соответствии с п. 4 настоящего Технического задания).</w:t>
      </w:r>
    </w:p>
    <w:p w:rsidR="007F468F" w:rsidRPr="007F468F" w:rsidRDefault="007F468F" w:rsidP="00097D89">
      <w:pPr>
        <w:ind w:firstLine="709"/>
      </w:pPr>
      <w:r w:rsidRPr="007F468F">
        <w:t>10.3. Поставщик поставляет Товар Заказчику собственным транспортом или с привлечением транспорта третьих лиц за свой счет. Объем партии/серии Товара должен составлять не менее 3,5 тонн.</w:t>
      </w:r>
    </w:p>
    <w:p w:rsidR="007F468F" w:rsidRPr="007F468F" w:rsidRDefault="007F468F" w:rsidP="00097D89">
      <w:pPr>
        <w:ind w:firstLine="709"/>
      </w:pPr>
      <w:r w:rsidRPr="007F468F">
        <w:t xml:space="preserve">10.4. Товар, поставляемый Поставщиком Заказчику, должен соответствовать техническим характеристикам, указанным в Техническом задании. </w:t>
      </w:r>
    </w:p>
    <w:p w:rsidR="007F468F" w:rsidRPr="007F468F" w:rsidRDefault="007F468F" w:rsidP="00097D89">
      <w:pPr>
        <w:ind w:firstLine="709"/>
      </w:pPr>
      <w:r w:rsidRPr="007F468F">
        <w:t xml:space="preserve">10.5. Приемка Товара по количеству тарных мест и наличию явных дефектов его упаковки производится в момент поставки Товара. </w:t>
      </w:r>
    </w:p>
    <w:p w:rsidR="007F468F" w:rsidRPr="007F468F" w:rsidRDefault="007F468F" w:rsidP="00097D89">
      <w:pPr>
        <w:ind w:firstLine="709"/>
      </w:pPr>
      <w:r w:rsidRPr="007F468F">
        <w:t>10.6. Упаковка Товара:</w:t>
      </w:r>
    </w:p>
    <w:p w:rsidR="007F468F" w:rsidRPr="007F468F" w:rsidRDefault="007F468F" w:rsidP="00097D89">
      <w:r w:rsidRPr="007F468F">
        <w:t xml:space="preserve">Каждый рулон должен быть обернут бумажной лентой, шириной, равной ширине фольги. Допускается применение других материалов, обеспечивающих защиту наружной поверхности рулона от загрязнения. По согласованию с потребителем допускаются  другие способы упаковывания и защиты рулонов фольги от коррозии  и механических повреждений. Упаковка на паллетах (вес брутто) не должна превышать 550 кг. </w:t>
      </w:r>
    </w:p>
    <w:p w:rsidR="007F468F" w:rsidRPr="007F468F" w:rsidRDefault="007F468F" w:rsidP="00097D89">
      <w:r w:rsidRPr="007F468F">
        <w:t xml:space="preserve"> Упаковка должна предохранять от попадания пыли и атмосферных осадков. Упаковка должна обеспечивать сохранность Товара при транспортировке и погрузо-разгрузочных работах к конечному месту эксплуатации</w:t>
      </w:r>
    </w:p>
    <w:p w:rsidR="007F468F" w:rsidRPr="007F468F" w:rsidRDefault="007F468F" w:rsidP="00097D89">
      <w:pPr>
        <w:ind w:firstLine="709"/>
      </w:pPr>
      <w:r w:rsidRPr="007F468F">
        <w:t>10.7. Маркировка Товара:</w:t>
      </w:r>
    </w:p>
    <w:p w:rsidR="007F468F" w:rsidRPr="007F468F" w:rsidRDefault="007F468F" w:rsidP="00097D89">
      <w:r w:rsidRPr="007F468F">
        <w:t>Каждая упаковочная единица должна иметь наклейку,  содержащую следующую информацию:</w:t>
      </w:r>
    </w:p>
    <w:p w:rsidR="007F468F" w:rsidRPr="007F468F" w:rsidRDefault="007F468F" w:rsidP="00097D89">
      <w:r w:rsidRPr="007F468F">
        <w:t>- наименование предприятия-изготовителя или товарного знака</w:t>
      </w:r>
    </w:p>
    <w:p w:rsidR="007F468F" w:rsidRPr="007F468F" w:rsidRDefault="007F468F" w:rsidP="00097D89">
      <w:r w:rsidRPr="007F468F">
        <w:t>- номер заказа (партии/серии);</w:t>
      </w:r>
    </w:p>
    <w:p w:rsidR="007F468F" w:rsidRPr="007F468F" w:rsidRDefault="007F468F" w:rsidP="00097D89">
      <w:r w:rsidRPr="007F468F">
        <w:t>- знак соответствия (если продукция имеет паспорт/сертификат качества Производителя);</w:t>
      </w:r>
    </w:p>
    <w:p w:rsidR="007F468F" w:rsidRPr="007F468F" w:rsidRDefault="007F468F" w:rsidP="00097D89">
      <w:r w:rsidRPr="007F468F">
        <w:t>- условное обозначение;</w:t>
      </w:r>
    </w:p>
    <w:p w:rsidR="007F468F" w:rsidRPr="007F468F" w:rsidRDefault="007F468F" w:rsidP="00097D89">
      <w:r w:rsidRPr="007F468F">
        <w:t>- номер рулона</w:t>
      </w:r>
      <w:proofErr w:type="gramStart"/>
      <w:r w:rsidRPr="007F468F">
        <w:t xml:space="preserve"> ;</w:t>
      </w:r>
      <w:proofErr w:type="gramEnd"/>
    </w:p>
    <w:p w:rsidR="007F468F" w:rsidRPr="007F468F" w:rsidRDefault="007F468F" w:rsidP="00097D89">
      <w:r w:rsidRPr="007F468F">
        <w:t>- длина в рулоне;</w:t>
      </w:r>
    </w:p>
    <w:p w:rsidR="007F468F" w:rsidRPr="007F468F" w:rsidRDefault="007F468F" w:rsidP="00097D89">
      <w:r w:rsidRPr="007F468F">
        <w:t>- дата изготовления;</w:t>
      </w:r>
    </w:p>
    <w:p w:rsidR="007F468F" w:rsidRPr="007F468F" w:rsidRDefault="007F468F" w:rsidP="00097D89">
      <w:r w:rsidRPr="007F468F">
        <w:t>-отметка о приемке.</w:t>
      </w:r>
    </w:p>
    <w:p w:rsidR="007F468F" w:rsidRPr="007F468F" w:rsidRDefault="007F468F" w:rsidP="00097D89">
      <w:pPr>
        <w:numPr>
          <w:ilvl w:val="0"/>
          <w:numId w:val="42"/>
        </w:numPr>
        <w:ind w:left="0" w:firstLine="709"/>
        <w:contextualSpacing/>
      </w:pPr>
      <w:r w:rsidRPr="007F468F">
        <w:t>10.8</w:t>
      </w:r>
      <w:r w:rsidRPr="007F468F">
        <w:rPr>
          <w:lang w:eastAsia="ar-SA"/>
        </w:rPr>
        <w:t xml:space="preserve">. </w:t>
      </w:r>
      <w:r w:rsidRPr="007F468F">
        <w:t>Поставку Товара на склад Заказчика осуществляет уполномоченный представитель Поставщика, имеющий право подписи Товарно-сопроводительных документов и контроля комплектности, качества и ассортимента Товара.</w:t>
      </w:r>
    </w:p>
    <w:p w:rsidR="007F468F" w:rsidRPr="007F468F" w:rsidRDefault="007F468F" w:rsidP="00097D89">
      <w:pPr>
        <w:numPr>
          <w:ilvl w:val="0"/>
          <w:numId w:val="42"/>
        </w:numPr>
        <w:ind w:left="0" w:firstLine="709"/>
        <w:contextualSpacing/>
      </w:pPr>
      <w:r w:rsidRPr="007F468F">
        <w:t>Уполномоченный представитель соответствующей Стороны обязан иметь при себе доверенность и документ, удостоверяющий личность.</w:t>
      </w:r>
    </w:p>
    <w:p w:rsidR="007F468F" w:rsidRPr="007F468F" w:rsidRDefault="007F468F" w:rsidP="00097D89">
      <w:pPr>
        <w:numPr>
          <w:ilvl w:val="0"/>
          <w:numId w:val="42"/>
        </w:numPr>
        <w:ind w:left="0" w:firstLine="709"/>
        <w:contextualSpacing/>
      </w:pPr>
      <w:r w:rsidRPr="007F468F">
        <w:t>Заказчик, принявший партию/серию Товара, при отсутствии замечаний обязан подписать Товарную накладную, заверить ее своей печатью, (фирменным штампом) и один подписанный экземпляр Товарной накладной передать представителю Поставщика.</w:t>
      </w:r>
    </w:p>
    <w:p w:rsidR="007F468F" w:rsidRPr="007F468F" w:rsidRDefault="007F468F" w:rsidP="00097D89">
      <w:pPr>
        <w:numPr>
          <w:ilvl w:val="0"/>
          <w:numId w:val="42"/>
        </w:numPr>
        <w:ind w:left="0" w:firstLine="709"/>
        <w:contextualSpacing/>
      </w:pPr>
      <w:r w:rsidRPr="007F468F">
        <w:t>10.9. Заказчик вправе отказать Поставщику в приемке партии/серии Товара в момент поставки в случае, если:</w:t>
      </w:r>
    </w:p>
    <w:p w:rsidR="007F468F" w:rsidRPr="007F468F" w:rsidRDefault="007F468F" w:rsidP="00097D89">
      <w:pPr>
        <w:numPr>
          <w:ilvl w:val="0"/>
          <w:numId w:val="43"/>
        </w:numPr>
        <w:ind w:left="0" w:firstLine="709"/>
        <w:contextualSpacing/>
      </w:pPr>
      <w:r w:rsidRPr="007F468F">
        <w:t>Партия/серия Товара доставлена вне времени приемки Товара на склад Заказчика;</w:t>
      </w:r>
    </w:p>
    <w:p w:rsidR="007F468F" w:rsidRPr="007F468F" w:rsidRDefault="007F468F" w:rsidP="00097D89">
      <w:pPr>
        <w:numPr>
          <w:ilvl w:val="0"/>
          <w:numId w:val="43"/>
        </w:numPr>
        <w:ind w:left="0" w:firstLine="709"/>
        <w:contextualSpacing/>
      </w:pPr>
      <w:r w:rsidRPr="007F468F">
        <w:t>Товарно-сопроводительные документы не оформлены;</w:t>
      </w:r>
    </w:p>
    <w:p w:rsidR="007F468F" w:rsidRPr="007F468F" w:rsidRDefault="007F468F" w:rsidP="00097D89">
      <w:pPr>
        <w:numPr>
          <w:ilvl w:val="0"/>
          <w:numId w:val="43"/>
        </w:numPr>
        <w:ind w:left="0" w:firstLine="709"/>
        <w:contextualSpacing/>
      </w:pPr>
      <w:r w:rsidRPr="007F468F">
        <w:t>Товарно-сопроводительные  документы представлены не в полном объеме;</w:t>
      </w:r>
    </w:p>
    <w:p w:rsidR="007F468F" w:rsidRPr="007F468F" w:rsidRDefault="007F468F" w:rsidP="00097D89">
      <w:pPr>
        <w:numPr>
          <w:ilvl w:val="0"/>
          <w:numId w:val="43"/>
        </w:numPr>
        <w:ind w:left="0" w:firstLine="709"/>
        <w:contextualSpacing/>
      </w:pPr>
      <w:r w:rsidRPr="007F468F">
        <w:t>Товарно-сопроводительные документы оформлены ненадлежащим образом;</w:t>
      </w:r>
    </w:p>
    <w:p w:rsidR="007F468F" w:rsidRPr="007F468F" w:rsidRDefault="007F468F" w:rsidP="00097D89">
      <w:pPr>
        <w:numPr>
          <w:ilvl w:val="0"/>
          <w:numId w:val="43"/>
        </w:numPr>
        <w:ind w:left="0" w:firstLine="709"/>
        <w:contextualSpacing/>
      </w:pPr>
      <w:r w:rsidRPr="007F468F">
        <w:t>поставка Товара осуществлена с нарушением ассортимента, комплектности, количества или качества; замена недоброкачественного Товара должна быть произведена в течение 1 (одного) дня после получения письменного уведомления от уполномоченного представителя Заказчика;</w:t>
      </w:r>
    </w:p>
    <w:p w:rsidR="007F468F" w:rsidRPr="007F468F" w:rsidRDefault="007F468F" w:rsidP="00097D89">
      <w:pPr>
        <w:numPr>
          <w:ilvl w:val="0"/>
          <w:numId w:val="43"/>
        </w:numPr>
        <w:ind w:left="0" w:firstLine="709"/>
        <w:contextualSpacing/>
      </w:pPr>
      <w:r w:rsidRPr="007F468F">
        <w:lastRenderedPageBreak/>
        <w:t xml:space="preserve">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w:t>
      </w:r>
      <w:r w:rsidRPr="007F468F">
        <w:rPr>
          <w:lang w:eastAsia="en-US"/>
        </w:rPr>
        <w:t>повреждена или утеряна</w:t>
      </w:r>
      <w:r w:rsidRPr="007F468F">
        <w:t xml:space="preserve"> маркировка </w:t>
      </w:r>
      <w:r w:rsidRPr="007F468F">
        <w:rPr>
          <w:lang w:eastAsia="en-US"/>
        </w:rPr>
        <w:t>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7F468F" w:rsidRPr="007F468F" w:rsidRDefault="007F468F" w:rsidP="00097D89">
      <w:pPr>
        <w:ind w:firstLine="709"/>
      </w:pPr>
      <w:r w:rsidRPr="007F468F">
        <w:t xml:space="preserve">Заказчик не производит приемку Товара от Поставщика до момента устранения причины отказа в приемке. Поставщик несет все расходы, связанные с этим. В </w:t>
      </w:r>
      <w:proofErr w:type="gramStart"/>
      <w:r w:rsidRPr="007F468F">
        <w:t>случае</w:t>
      </w:r>
      <w:proofErr w:type="gramEnd"/>
      <w:r w:rsidRPr="007F468F">
        <w:t xml:space="preserve"> невозможности устранить причину отказа в приемке Товара на месте (в течение 1 часа), Поставщик за свой счет обеспечивает вывоз доставленной партии/серии Товара с территории Заказчика и производит поставку после устранения причины отказа к установленному времени приемки на склад.</w:t>
      </w:r>
    </w:p>
    <w:p w:rsidR="007F468F" w:rsidRPr="007F468F" w:rsidRDefault="007F468F" w:rsidP="00097D89">
      <w:pPr>
        <w:ind w:firstLine="709"/>
        <w:rPr>
          <w:rFonts w:eastAsia="Calibri"/>
          <w:lang w:eastAsia="en-US"/>
        </w:rPr>
      </w:pPr>
      <w:r w:rsidRPr="007F468F">
        <w:rPr>
          <w:rFonts w:eastAsia="Calibri"/>
          <w:lang w:eastAsia="en-US"/>
        </w:rPr>
        <w:t xml:space="preserve">В </w:t>
      </w:r>
      <w:proofErr w:type="gramStart"/>
      <w:r w:rsidRPr="007F468F">
        <w:rPr>
          <w:rFonts w:eastAsia="Calibri"/>
          <w:lang w:eastAsia="en-US"/>
        </w:rPr>
        <w:t>случае</w:t>
      </w:r>
      <w:proofErr w:type="gramEnd"/>
      <w:r w:rsidRPr="007F468F">
        <w:rPr>
          <w:rFonts w:eastAsia="Calibri"/>
          <w:lang w:eastAsia="en-US"/>
        </w:rPr>
        <w:t xml:space="preserve"> обнаружения </w:t>
      </w:r>
      <w:r w:rsidRPr="007F468F">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sidRPr="007F468F">
        <w:rPr>
          <w:rFonts w:eastAsia="Calibri"/>
          <w:lang w:eastAsia="en-US"/>
        </w:rPr>
        <w:t xml:space="preserve">Заказчик в течение всего срока годности может: </w:t>
      </w:r>
    </w:p>
    <w:p w:rsidR="007F468F" w:rsidRPr="007F468F" w:rsidRDefault="007F468F" w:rsidP="00097D89">
      <w:pPr>
        <w:numPr>
          <w:ilvl w:val="0"/>
          <w:numId w:val="45"/>
        </w:numPr>
        <w:suppressAutoHyphens/>
        <w:ind w:left="0" w:firstLine="709"/>
      </w:pPr>
      <w:r w:rsidRPr="007F468F">
        <w:rPr>
          <w:rFonts w:eastAsia="Calibri"/>
          <w:lang w:eastAsia="en-US"/>
        </w:rPr>
        <w:t xml:space="preserve">предъявить Поставщику Претензию в </w:t>
      </w:r>
      <w:r w:rsidRPr="007F468F">
        <w:t>течение 15 (Пятнадцати) календарных дней с даты их обнаружения</w:t>
      </w:r>
    </w:p>
    <w:p w:rsidR="007F468F" w:rsidRPr="007F468F" w:rsidRDefault="007F468F" w:rsidP="00097D89">
      <w:pPr>
        <w:numPr>
          <w:ilvl w:val="0"/>
          <w:numId w:val="44"/>
        </w:numPr>
        <w:suppressAutoHyphens/>
        <w:ind w:left="0" w:firstLine="709"/>
        <w:rPr>
          <w:rFonts w:eastAsia="Calibri"/>
          <w:lang w:eastAsia="en-US"/>
        </w:rPr>
      </w:pPr>
      <w:r w:rsidRPr="007F468F">
        <w:t>принять Товар на ответственное хранение.</w:t>
      </w:r>
    </w:p>
    <w:p w:rsidR="007F468F" w:rsidRPr="007F468F" w:rsidRDefault="007F468F" w:rsidP="00097D89">
      <w:pPr>
        <w:ind w:firstLine="709"/>
      </w:pPr>
      <w:r w:rsidRPr="007F468F">
        <w:t xml:space="preserve">В </w:t>
      </w:r>
      <w:proofErr w:type="gramStart"/>
      <w:r w:rsidRPr="007F468F">
        <w:t>этом</w:t>
      </w:r>
      <w:proofErr w:type="gramEnd"/>
      <w:r w:rsidRPr="007F468F">
        <w:t xml:space="preserve"> случае Поставщик должен:</w:t>
      </w:r>
    </w:p>
    <w:p w:rsidR="007F468F" w:rsidRPr="007F468F" w:rsidRDefault="007F468F" w:rsidP="00097D89">
      <w:pPr>
        <w:numPr>
          <w:ilvl w:val="0"/>
          <w:numId w:val="44"/>
        </w:numPr>
        <w:suppressAutoHyphens/>
        <w:ind w:left="0" w:firstLine="709"/>
      </w:pPr>
      <w:r w:rsidRPr="007F468F">
        <w:t xml:space="preserve">рассмотреть Претензию Заказчика и в течение 10 (Десяти) календарных дней дать ему письменный ответ. В </w:t>
      </w:r>
      <w:proofErr w:type="gramStart"/>
      <w:r w:rsidRPr="007F468F">
        <w:t>случае</w:t>
      </w:r>
      <w:proofErr w:type="gramEnd"/>
      <w:r w:rsidRPr="007F468F">
        <w:t xml:space="preserve"> отсутствия ответа, Заказчик вправе уничтожить забракованный Товар. Срок принятия решения по претензии исчисляется </w:t>
      </w:r>
      <w:proofErr w:type="gramStart"/>
      <w:r w:rsidRPr="007F468F">
        <w:t>с даты предоставления</w:t>
      </w:r>
      <w:proofErr w:type="gramEnd"/>
      <w:r w:rsidRPr="007F468F">
        <w:t xml:space="preserve"> полного пакета информации. </w:t>
      </w:r>
    </w:p>
    <w:p w:rsidR="007F468F" w:rsidRPr="007F468F" w:rsidRDefault="007F468F" w:rsidP="00097D89">
      <w:pPr>
        <w:numPr>
          <w:ilvl w:val="0"/>
          <w:numId w:val="44"/>
        </w:numPr>
        <w:suppressAutoHyphens/>
        <w:ind w:left="0" w:firstLine="709"/>
      </w:pPr>
      <w:r w:rsidRPr="007F468F">
        <w:t>распорядиться забракованным Товаром, находящимся на ответственном хранении Заказчика, в течение 30 (Тридцати) календарных дней. По истечении указанного срока Заказчик имеет право уничтожить забракованный Товар с возложением понесенных расходов на Поставщика.</w:t>
      </w:r>
    </w:p>
    <w:p w:rsidR="007F468F" w:rsidRPr="007F468F" w:rsidRDefault="007F468F" w:rsidP="00097D89">
      <w:pPr>
        <w:ind w:firstLine="709"/>
      </w:pPr>
      <w:r w:rsidRPr="007F468F">
        <w:t xml:space="preserve">Подтверждением выбраковки Товара будет являться Заключение отдела контроля качества Заказчика. В </w:t>
      </w:r>
      <w:proofErr w:type="gramStart"/>
      <w:r w:rsidRPr="007F468F">
        <w:t>случае</w:t>
      </w:r>
      <w:proofErr w:type="gramEnd"/>
      <w:r w:rsidRPr="007F468F">
        <w:t xml:space="preserve">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7F468F" w:rsidRPr="007F468F" w:rsidRDefault="007F468F" w:rsidP="00097D89">
      <w:pPr>
        <w:ind w:firstLine="709"/>
      </w:pPr>
      <w:r w:rsidRPr="007F468F">
        <w:t xml:space="preserve">Претензия принимается к рассмотрению при предоставлении пакета информации: </w:t>
      </w:r>
    </w:p>
    <w:p w:rsidR="007F468F" w:rsidRPr="007F468F" w:rsidRDefault="007F468F" w:rsidP="00097D89">
      <w:pPr>
        <w:numPr>
          <w:ilvl w:val="0"/>
          <w:numId w:val="44"/>
        </w:numPr>
        <w:suppressAutoHyphens/>
        <w:ind w:left="0" w:firstLine="709"/>
      </w:pPr>
      <w:r w:rsidRPr="007F468F">
        <w:t>официальная претензия (либо акт) с указанием номера заказа, вида дефекта, количества забракованного материала;</w:t>
      </w:r>
    </w:p>
    <w:p w:rsidR="007F468F" w:rsidRPr="007F468F" w:rsidRDefault="007F468F" w:rsidP="00097D89">
      <w:pPr>
        <w:numPr>
          <w:ilvl w:val="0"/>
          <w:numId w:val="44"/>
        </w:numPr>
        <w:suppressAutoHyphens/>
        <w:ind w:left="0" w:firstLine="709"/>
      </w:pPr>
      <w:proofErr w:type="gramStart"/>
      <w:r w:rsidRPr="007F468F">
        <w:t>информация</w:t>
      </w:r>
      <w:proofErr w:type="gramEnd"/>
      <w:r w:rsidRPr="007F468F">
        <w:t xml:space="preserve"> подтверждающая наличие дефекта (фото/видео/образцы).</w:t>
      </w:r>
    </w:p>
    <w:p w:rsidR="007F468F" w:rsidRPr="007F468F" w:rsidRDefault="007F468F" w:rsidP="00097D89">
      <w:pPr>
        <w:numPr>
          <w:ilvl w:val="0"/>
          <w:numId w:val="41"/>
        </w:numPr>
        <w:ind w:left="0" w:firstLine="0"/>
        <w:rPr>
          <w:b/>
        </w:rPr>
      </w:pPr>
      <w:r w:rsidRPr="007F468F">
        <w:rPr>
          <w:b/>
        </w:rPr>
        <w:t xml:space="preserve">Качественные и количественные характеристики Товара: </w:t>
      </w:r>
    </w:p>
    <w:p w:rsidR="007F468F" w:rsidRPr="007F468F" w:rsidRDefault="007F468F" w:rsidP="00097D89">
      <w:pPr>
        <w:ind w:firstLine="360"/>
      </w:pPr>
      <w:r w:rsidRPr="007F468F">
        <w:t>Поверхность фольги должна быть:</w:t>
      </w:r>
    </w:p>
    <w:p w:rsidR="007F468F" w:rsidRPr="007F468F" w:rsidRDefault="007F468F" w:rsidP="00097D89">
      <w:pPr>
        <w:ind w:left="360"/>
      </w:pPr>
      <w:r w:rsidRPr="007F468F">
        <w:t>-  без отверстий, видимых невооруженным глазом против света;</w:t>
      </w:r>
    </w:p>
    <w:p w:rsidR="007F468F" w:rsidRPr="007F468F" w:rsidRDefault="007F468F" w:rsidP="00097D89">
      <w:pPr>
        <w:ind w:left="360"/>
      </w:pPr>
      <w:r w:rsidRPr="007F468F">
        <w:t>- без царапин, трещин, морщин, ярко выраженных тональных полос, блесток, посторонних включений, поверхностных загрязнений, складок в виде фиксированных загибов и наложения слоев с образованием ребра жесткости, волнистости кромки, образующей при разматывании замятие фольги.</w:t>
      </w:r>
    </w:p>
    <w:p w:rsidR="007F468F" w:rsidRPr="007F468F" w:rsidRDefault="007F468F" w:rsidP="00097D89">
      <w:pPr>
        <w:ind w:firstLine="708"/>
      </w:pPr>
      <w:r w:rsidRPr="007F468F">
        <w:t>Гибкая упаковка должна выпускаться в виде ленты, намотанной картонные втулки. Намотка должна быть плотной, смещение слоев фольги по торцу не должно превышать допуска по ширине. Намотка – грунтом под печать по глянцевой стороне фольги наружу рулона. Смещение витков в торцах рулона для фольги толщиной:</w:t>
      </w:r>
    </w:p>
    <w:p w:rsidR="007F468F" w:rsidRPr="007F468F" w:rsidRDefault="007F468F" w:rsidP="00097D89">
      <w:r w:rsidRPr="007F468F">
        <w:t>-до 0,020 мм (включительно) – не более 1 мм;</w:t>
      </w:r>
    </w:p>
    <w:p w:rsidR="007F468F" w:rsidRPr="007F468F" w:rsidRDefault="007F468F" w:rsidP="00097D89">
      <w:r w:rsidRPr="007F468F">
        <w:t>-свыше 0,020 мм – не более 2 мм.</w:t>
      </w:r>
    </w:p>
    <w:p w:rsidR="007F468F" w:rsidRPr="007F468F" w:rsidRDefault="007F468F" w:rsidP="00097D89">
      <w:pPr>
        <w:ind w:firstLine="708"/>
      </w:pPr>
      <w:r w:rsidRPr="007F468F">
        <w:t>Склейка черным непрозрачным скотчем со стороны грунта под печать</w:t>
      </w:r>
    </w:p>
    <w:p w:rsidR="007F468F" w:rsidRPr="007F468F" w:rsidRDefault="007F468F" w:rsidP="00097D89">
      <w:pPr>
        <w:ind w:firstLine="708"/>
      </w:pPr>
      <w:r w:rsidRPr="007F468F">
        <w:t>Торцы рулонов должны быть без забоин, вмятин, загрязнений. На кромках гибкой упаковки не должно быть надрывов и заусенец.</w:t>
      </w:r>
    </w:p>
    <w:p w:rsidR="007F468F" w:rsidRPr="007F468F" w:rsidRDefault="007F468F" w:rsidP="00097D89">
      <w:pPr>
        <w:ind w:firstLine="708"/>
      </w:pPr>
      <w:r w:rsidRPr="007F468F">
        <w:t>Фольга не должна иметь запаха, влияющего на качество упакованной продукции.</w:t>
      </w:r>
    </w:p>
    <w:p w:rsidR="007F468F" w:rsidRDefault="007F468F" w:rsidP="00097D89">
      <w:pPr>
        <w:ind w:firstLine="708"/>
      </w:pPr>
      <w:r w:rsidRPr="007F468F">
        <w:t>Внутренний диаметр втулки 76 мм.</w:t>
      </w:r>
    </w:p>
    <w:p w:rsidR="007F468F" w:rsidRDefault="007F468F" w:rsidP="00097D89">
      <w:pPr>
        <w:ind w:firstLine="708"/>
      </w:pPr>
    </w:p>
    <w:p w:rsidR="007F468F" w:rsidRPr="007F468F" w:rsidRDefault="007F468F" w:rsidP="00097D89">
      <w:pPr>
        <w:ind w:firstLine="708"/>
      </w:pPr>
    </w:p>
    <w:tbl>
      <w:tblPr>
        <w:tblW w:w="5000" w:type="pct"/>
        <w:tblCellSpacing w:w="-8" w:type="dxa"/>
        <w:tblCellMar>
          <w:left w:w="0" w:type="dxa"/>
          <w:right w:w="0" w:type="dxa"/>
        </w:tblCellMar>
        <w:tblLook w:val="0000"/>
      </w:tblPr>
      <w:tblGrid>
        <w:gridCol w:w="1051"/>
        <w:gridCol w:w="3665"/>
        <w:gridCol w:w="2512"/>
        <w:gridCol w:w="2079"/>
        <w:gridCol w:w="915"/>
      </w:tblGrid>
      <w:tr w:rsidR="007F468F" w:rsidRPr="007F468F" w:rsidTr="007F468F">
        <w:trPr>
          <w:trHeight w:val="399"/>
          <w:tblCellSpacing w:w="-8" w:type="dxa"/>
        </w:trPr>
        <w:tc>
          <w:tcPr>
            <w:tcW w:w="521" w:type="pct"/>
            <w:tcBorders>
              <w:top w:val="single" w:sz="6" w:space="0" w:color="auto"/>
              <w:left w:val="single" w:sz="6" w:space="0" w:color="auto"/>
              <w:bottom w:val="single" w:sz="6" w:space="0" w:color="auto"/>
              <w:right w:val="single" w:sz="6" w:space="0" w:color="auto"/>
            </w:tcBorders>
            <w:vAlign w:val="center"/>
          </w:tcPr>
          <w:p w:rsidR="007F468F" w:rsidRPr="007F468F" w:rsidRDefault="007F468F" w:rsidP="00097D89">
            <w:pPr>
              <w:autoSpaceDE w:val="0"/>
              <w:autoSpaceDN w:val="0"/>
              <w:adjustRightInd w:val="0"/>
              <w:rPr>
                <w:rFonts w:eastAsiaTheme="minorHAnsi"/>
                <w:b/>
                <w:noProof/>
                <w:color w:val="000000"/>
                <w:lang w:eastAsia="en-US"/>
              </w:rPr>
            </w:pPr>
            <w:r w:rsidRPr="007F468F">
              <w:rPr>
                <w:rFonts w:eastAsiaTheme="minorHAnsi"/>
                <w:b/>
                <w:noProof/>
                <w:color w:val="000000"/>
                <w:lang w:eastAsia="en-US"/>
              </w:rPr>
              <w:lastRenderedPageBreak/>
              <w:t>№ п/п</w:t>
            </w:r>
          </w:p>
        </w:tc>
        <w:tc>
          <w:tcPr>
            <w:tcW w:w="1784" w:type="pct"/>
            <w:tcBorders>
              <w:top w:val="single" w:sz="6" w:space="0" w:color="auto"/>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b/>
                <w:noProof/>
                <w:color w:val="000000"/>
                <w:lang w:eastAsia="en-US"/>
              </w:rPr>
            </w:pPr>
            <w:r w:rsidRPr="007F468F">
              <w:rPr>
                <w:rFonts w:eastAsiaTheme="minorHAnsi"/>
                <w:b/>
                <w:noProof/>
                <w:color w:val="000000"/>
                <w:lang w:eastAsia="en-US"/>
              </w:rPr>
              <w:t>Наименование</w:t>
            </w:r>
          </w:p>
        </w:tc>
        <w:tc>
          <w:tcPr>
            <w:tcW w:w="1225" w:type="pct"/>
            <w:tcBorders>
              <w:top w:val="single" w:sz="6" w:space="0" w:color="auto"/>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b/>
                <w:noProof/>
                <w:color w:val="000000"/>
                <w:lang w:eastAsia="en-US"/>
              </w:rPr>
            </w:pPr>
            <w:r w:rsidRPr="007F468F">
              <w:rPr>
                <w:rFonts w:eastAsiaTheme="minorHAnsi"/>
                <w:b/>
                <w:noProof/>
                <w:color w:val="000000"/>
                <w:lang w:eastAsia="en-US"/>
              </w:rPr>
              <w:t>Ширина ролика, мм</w:t>
            </w:r>
          </w:p>
        </w:tc>
        <w:tc>
          <w:tcPr>
            <w:tcW w:w="1015" w:type="pct"/>
            <w:tcBorders>
              <w:top w:val="single" w:sz="6" w:space="0" w:color="auto"/>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b/>
                <w:noProof/>
                <w:color w:val="000000"/>
                <w:lang w:eastAsia="en-US"/>
              </w:rPr>
            </w:pPr>
            <w:r w:rsidRPr="007F468F">
              <w:rPr>
                <w:rFonts w:eastAsiaTheme="minorHAnsi"/>
                <w:b/>
                <w:noProof/>
                <w:color w:val="000000"/>
                <w:lang w:eastAsia="en-US"/>
              </w:rPr>
              <w:t>Толщина, мм</w:t>
            </w:r>
          </w:p>
        </w:tc>
        <w:tc>
          <w:tcPr>
            <w:tcW w:w="501" w:type="pct"/>
            <w:tcBorders>
              <w:top w:val="single" w:sz="6" w:space="0" w:color="auto"/>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b/>
                <w:noProof/>
                <w:color w:val="000000"/>
                <w:lang w:eastAsia="en-US"/>
              </w:rPr>
            </w:pPr>
            <w:r w:rsidRPr="007F468F">
              <w:rPr>
                <w:rFonts w:eastAsiaTheme="minorHAnsi"/>
                <w:b/>
                <w:noProof/>
                <w:color w:val="000000"/>
                <w:lang w:eastAsia="en-US"/>
              </w:rPr>
              <w:t>Кол-во, кг</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164</w:t>
            </w:r>
            <w:r w:rsidRPr="007F468F">
              <w:rPr>
                <w:lang w:val="en-US"/>
              </w:rPr>
              <w:t xml:space="preserve"> (</w:t>
            </w:r>
            <w:r w:rsidRPr="007F468F">
              <w:t>±1,0)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0,02 (±0,002)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4 000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2</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194 (±1,0)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0,03 (±0,003)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600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3</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126 (±0,5)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0,03 (±0,003)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1 000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4</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100 (±0,5)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0,03 (±0,003)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1 000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5</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100 (±0,5)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0,02 (±0,002)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2 200</w:t>
            </w:r>
          </w:p>
        </w:tc>
      </w:tr>
      <w:tr w:rsidR="007F468F" w:rsidRPr="007F468F" w:rsidTr="007F468F">
        <w:trPr>
          <w:trHeight w:val="195"/>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6</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206 (±1,0)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0,02 (±0,002)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600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7</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75 (±0,5)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0,02 (±0,002)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8</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181 (±1,0)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0,02 (±0,002)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1 000</w:t>
            </w:r>
          </w:p>
        </w:tc>
      </w:tr>
      <w:tr w:rsidR="007F468F" w:rsidRPr="007F468F" w:rsidTr="007F468F">
        <w:trPr>
          <w:trHeight w:val="210"/>
          <w:tblCellSpacing w:w="-8" w:type="dxa"/>
        </w:trPr>
        <w:tc>
          <w:tcPr>
            <w:tcW w:w="521" w:type="pct"/>
            <w:tcBorders>
              <w:top w:val="nil"/>
              <w:left w:val="single" w:sz="6" w:space="0" w:color="000000"/>
              <w:bottom w:val="single" w:sz="6" w:space="0" w:color="000000"/>
              <w:right w:val="single" w:sz="6" w:space="0" w:color="000000"/>
            </w:tcBorders>
          </w:tcPr>
          <w:p w:rsidR="007F468F" w:rsidRPr="007F468F" w:rsidRDefault="007F468F" w:rsidP="00097D89">
            <w:pPr>
              <w:autoSpaceDE w:val="0"/>
              <w:autoSpaceDN w:val="0"/>
              <w:adjustRightInd w:val="0"/>
              <w:rPr>
                <w:rFonts w:eastAsiaTheme="minorHAnsi"/>
                <w:noProof/>
                <w:color w:val="000000"/>
                <w:lang w:eastAsia="en-US"/>
              </w:rPr>
            </w:pPr>
          </w:p>
        </w:tc>
        <w:tc>
          <w:tcPr>
            <w:tcW w:w="1784" w:type="pct"/>
            <w:tcBorders>
              <w:top w:val="nil"/>
              <w:left w:val="single" w:sz="6" w:space="0" w:color="000000"/>
              <w:bottom w:val="single" w:sz="6" w:space="0" w:color="000000"/>
              <w:right w:val="single" w:sz="6" w:space="0" w:color="000000"/>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10 500</w:t>
            </w:r>
          </w:p>
        </w:tc>
      </w:tr>
    </w:tbl>
    <w:p w:rsidR="007F468F" w:rsidRPr="007F468F" w:rsidRDefault="007F468F" w:rsidP="00097D89">
      <w:pPr>
        <w:ind w:firstLine="708"/>
      </w:pPr>
      <w:r w:rsidRPr="007F468F">
        <w:t>Фольга должна быть без печати, гладкая, твердая, блестящая/матовая,</w:t>
      </w:r>
      <w:r w:rsidRPr="007F468F">
        <w:rPr>
          <w:b/>
        </w:rPr>
        <w:t xml:space="preserve"> </w:t>
      </w:r>
      <w:r w:rsidRPr="007F468F">
        <w:t xml:space="preserve">блестящая сторона должна быть покрыта </w:t>
      </w:r>
      <w:proofErr w:type="spellStart"/>
      <w:r w:rsidRPr="007F468F">
        <w:t>праймером</w:t>
      </w:r>
      <w:proofErr w:type="spellEnd"/>
      <w:r w:rsidRPr="007F468F">
        <w:t xml:space="preserve"> или бесцветным лаком под печать, матовая сторона должна быть с лаковым покрытием под склейку с ПВХ. </w:t>
      </w:r>
    </w:p>
    <w:p w:rsidR="007F468F" w:rsidRPr="007F468F" w:rsidRDefault="007F468F" w:rsidP="00097D89">
      <w:r w:rsidRPr="007F468F">
        <w:t>Фольга должна поставляться в рулонах.</w:t>
      </w:r>
    </w:p>
    <w:p w:rsidR="007F468F" w:rsidRPr="007F468F" w:rsidRDefault="007F468F" w:rsidP="00097D89">
      <w:r w:rsidRPr="007F468F">
        <w:t>Вес одного рулона: 18-20 кг,</w:t>
      </w:r>
    </w:p>
    <w:p w:rsidR="007F468F" w:rsidRPr="007F468F" w:rsidRDefault="007F468F" w:rsidP="00097D89">
      <w:r w:rsidRPr="007F468F">
        <w:t>Диаметр рулона: 240 (±2) мм.</w:t>
      </w:r>
    </w:p>
    <w:p w:rsidR="007F468F" w:rsidRPr="007F468F" w:rsidRDefault="007F468F" w:rsidP="00097D89">
      <w:pPr>
        <w:ind w:firstLine="708"/>
      </w:pPr>
      <w:r w:rsidRPr="007F468F">
        <w:t>Длина втулки должна соответствовать ширине материала +2/-1мм.</w:t>
      </w:r>
    </w:p>
    <w:p w:rsidR="007F468F" w:rsidRPr="007F468F" w:rsidRDefault="007F468F" w:rsidP="00097D89">
      <w:pPr>
        <w:ind w:firstLine="708"/>
      </w:pPr>
      <w:r w:rsidRPr="007F468F">
        <w:t>Торцы рулонов должны быть без забоин, вмятин, загрязнений. На кромках фольги не должно быть надрывов и порезов.</w:t>
      </w:r>
    </w:p>
    <w:p w:rsidR="007F468F" w:rsidRPr="007F468F" w:rsidRDefault="007F468F" w:rsidP="00097D89">
      <w:pPr>
        <w:ind w:firstLine="708"/>
      </w:pPr>
      <w:proofErr w:type="gramStart"/>
      <w:r w:rsidRPr="007F468F">
        <w:t>В одном рулоне допускается не более трех обрывов.</w:t>
      </w:r>
      <w:proofErr w:type="gramEnd"/>
      <w:r w:rsidRPr="007F468F">
        <w:t xml:space="preserve"> Концы обрыва должны быть соединены или склеены друг с другом. Места склеек должны быть отмечены закладками с торцов рулона.</w:t>
      </w:r>
    </w:p>
    <w:p w:rsidR="007F468F" w:rsidRDefault="007F468F" w:rsidP="00833A0F">
      <w:pPr>
        <w:suppressAutoHyphens/>
        <w:jc w:val="center"/>
        <w:rPr>
          <w:rFonts w:cs="Calibri"/>
          <w:b/>
          <w:lang w:eastAsia="ar-SA"/>
        </w:rPr>
      </w:pPr>
    </w:p>
    <w:p w:rsidR="00C3359B" w:rsidRDefault="00C3359B" w:rsidP="00833A0F">
      <w:pPr>
        <w:suppressAutoHyphens/>
        <w:jc w:val="center"/>
        <w:rPr>
          <w:rFonts w:cs="Calibri"/>
          <w:b/>
          <w:lang w:eastAsia="ar-SA"/>
        </w:rPr>
      </w:pPr>
    </w:p>
    <w:p w:rsidR="00745C32" w:rsidRPr="00E94F15" w:rsidRDefault="00833A0F" w:rsidP="008755EE">
      <w:pPr>
        <w:suppressAutoHyphens/>
        <w:jc w:val="right"/>
        <w:rPr>
          <w:sz w:val="26"/>
          <w:szCs w:val="26"/>
          <w:lang w:bidi="ru-RU"/>
        </w:rPr>
      </w:pPr>
      <w:r w:rsidRPr="00833A0F">
        <w:rPr>
          <w:rFonts w:cs="Calibri"/>
          <w:b/>
          <w:lang w:eastAsia="ar-SA"/>
        </w:rPr>
        <w:br w:type="page"/>
      </w:r>
      <w:r w:rsidR="00C3359B">
        <w:lastRenderedPageBreak/>
        <w:t xml:space="preserve"> </w:t>
      </w:r>
      <w:r w:rsidR="00745C32" w:rsidRPr="00E94F15">
        <w:rPr>
          <w:sz w:val="26"/>
          <w:szCs w:val="26"/>
          <w:lang w:bidi="ru-RU"/>
        </w:rPr>
        <w:t>Приложение № 1 к Документации</w:t>
      </w:r>
    </w:p>
    <w:p w:rsidR="00745C32" w:rsidRPr="00E94F15" w:rsidRDefault="00745C32" w:rsidP="00745C32">
      <w:pPr>
        <w:widowControl w:val="0"/>
        <w:spacing w:after="240" w:line="320" w:lineRule="exact"/>
        <w:ind w:right="23"/>
        <w:jc w:val="right"/>
        <w:rPr>
          <w:sz w:val="26"/>
          <w:szCs w:val="26"/>
          <w:lang w:bidi="ru-RU"/>
        </w:rPr>
      </w:pPr>
      <w:r w:rsidRPr="00E94F15">
        <w:rPr>
          <w:sz w:val="26"/>
          <w:szCs w:val="26"/>
          <w:lang w:bidi="ru-RU"/>
        </w:rPr>
        <w:t>об аукционе в электронной форме</w:t>
      </w:r>
    </w:p>
    <w:p w:rsidR="00745C32" w:rsidRDefault="00745C32" w:rsidP="00E719C1">
      <w:pPr>
        <w:widowControl w:val="0"/>
        <w:spacing w:line="240" w:lineRule="atLeast"/>
        <w:rPr>
          <w:sz w:val="32"/>
          <w:szCs w:val="32"/>
        </w:rPr>
      </w:pPr>
    </w:p>
    <w:p w:rsidR="00555CFB" w:rsidRDefault="00555CFB" w:rsidP="00916EF3">
      <w:pPr>
        <w:widowControl w:val="0"/>
        <w:spacing w:line="240" w:lineRule="atLeast"/>
        <w:jc w:val="center"/>
        <w:rPr>
          <w:b/>
          <w:sz w:val="32"/>
          <w:szCs w:val="32"/>
        </w:rPr>
      </w:pPr>
      <w:r w:rsidRPr="00172264">
        <w:rPr>
          <w:b/>
          <w:sz w:val="32"/>
          <w:szCs w:val="32"/>
        </w:rPr>
        <w:t>ПРОЕКТ КОНТРАКТА</w:t>
      </w:r>
    </w:p>
    <w:p w:rsidR="007F468F" w:rsidRPr="007F468F" w:rsidRDefault="007F468F" w:rsidP="007F468F">
      <w:pPr>
        <w:ind w:firstLine="360"/>
        <w:jc w:val="center"/>
        <w:rPr>
          <w:b/>
          <w:spacing w:val="60"/>
        </w:rPr>
      </w:pPr>
      <w:r w:rsidRPr="007F468F">
        <w:rPr>
          <w:b/>
          <w:spacing w:val="60"/>
        </w:rPr>
        <w:t xml:space="preserve">ДОГОВОР № </w:t>
      </w:r>
      <w:r w:rsidRPr="007F468F">
        <w:t>__________</w:t>
      </w:r>
    </w:p>
    <w:p w:rsidR="007F468F" w:rsidRPr="007F468F" w:rsidRDefault="007F468F" w:rsidP="007F468F">
      <w:pPr>
        <w:ind w:firstLine="360"/>
        <w:jc w:val="center"/>
        <w:rPr>
          <w:b/>
          <w:bCs/>
        </w:rPr>
      </w:pPr>
      <w:r w:rsidRPr="007F468F">
        <w:rPr>
          <w:b/>
          <w:bCs/>
        </w:rPr>
        <w:t>на поставку фольги алюминиевой</w:t>
      </w:r>
    </w:p>
    <w:p w:rsidR="007F468F" w:rsidRPr="007F468F" w:rsidRDefault="007F468F" w:rsidP="007F468F">
      <w:pPr>
        <w:ind w:firstLine="360"/>
        <w:jc w:val="center"/>
        <w:rPr>
          <w:b/>
          <w:bCs/>
        </w:rPr>
      </w:pPr>
      <w:r w:rsidRPr="007F468F">
        <w:rPr>
          <w:b/>
          <w:bCs/>
        </w:rPr>
        <w:t>для изготовления первичной упаковки лекарственных средств</w:t>
      </w:r>
    </w:p>
    <w:p w:rsidR="007F468F" w:rsidRPr="007F468F" w:rsidRDefault="007F468F" w:rsidP="007F468F">
      <w:pPr>
        <w:ind w:firstLine="360"/>
        <w:jc w:val="center"/>
        <w:rPr>
          <w:b/>
          <w:bCs/>
        </w:rPr>
      </w:pPr>
    </w:p>
    <w:p w:rsidR="007F468F" w:rsidRPr="007F468F" w:rsidRDefault="007F468F" w:rsidP="007F468F">
      <w:pPr>
        <w:tabs>
          <w:tab w:val="left" w:pos="7513"/>
        </w:tabs>
      </w:pPr>
      <w:r w:rsidRPr="007F468F">
        <w:t>г. Москва</w:t>
      </w:r>
      <w:r w:rsidRPr="007F468F">
        <w:tab/>
        <w:t>«___» __________ 20__ г.</w:t>
      </w:r>
    </w:p>
    <w:p w:rsidR="007F468F" w:rsidRPr="007F468F" w:rsidRDefault="007F468F" w:rsidP="007F468F">
      <w:pPr>
        <w:ind w:firstLine="360"/>
        <w:jc w:val="center"/>
        <w:rPr>
          <w:bCs/>
        </w:rPr>
      </w:pPr>
    </w:p>
    <w:p w:rsidR="007F468F" w:rsidRPr="007F468F" w:rsidRDefault="007F468F" w:rsidP="007F468F">
      <w:pPr>
        <w:ind w:firstLine="567"/>
        <w:rPr>
          <w:snapToGrid w:val="0"/>
        </w:rPr>
      </w:pPr>
      <w:proofErr w:type="gramStart"/>
      <w:r w:rsidRPr="007F468F">
        <w:rPr>
          <w:b/>
        </w:rPr>
        <w:t>Федеральное государственное унитарное предприятие «Московский эндокринный завод» (ФГУП «Московский эндокринный завод»)</w:t>
      </w:r>
      <w:r w:rsidRPr="007F468F">
        <w:t>, именуемое в дальнейшем «Заказчик», в лице директора М.Ю. Фонарёва, действующего на основании Устава</w:t>
      </w:r>
      <w:r w:rsidRPr="007F468F">
        <w:rPr>
          <w:snapToGrid w:val="0"/>
        </w:rPr>
        <w:t xml:space="preserve">, с одной стороны, и </w:t>
      </w:r>
      <w:r w:rsidRPr="007F468F">
        <w:rPr>
          <w:b/>
        </w:rPr>
        <w:t>&lt;полное наименование организации&gt; (&lt;сокращенное наименование организации&gt;)</w:t>
      </w:r>
      <w:r w:rsidRPr="007F468F">
        <w:t>, именуемое в дальнейшем «</w:t>
      </w:r>
      <w:r w:rsidRPr="007F468F">
        <w:rPr>
          <w:b/>
        </w:rPr>
        <w:t>Поставщик»</w:t>
      </w:r>
      <w:r w:rsidRPr="007F468F">
        <w:t xml:space="preserve">, в лице &lt;должность&gt;&lt;Фамилия Имя Отчество (полностью)&gt;, действующего на </w:t>
      </w:r>
      <w:r w:rsidRPr="007F468F">
        <w:rPr>
          <w:snapToGrid w:val="0"/>
        </w:rPr>
        <w:t>основании &lt;наименование документа&gt;, с другой стороны, совместно именуемые «Стороны», а по отдельности</w:t>
      </w:r>
      <w:proofErr w:type="gramEnd"/>
      <w:r w:rsidRPr="007F468F">
        <w:rPr>
          <w:snapToGrid w:val="0"/>
        </w:rPr>
        <w:t xml:space="preserve"> «</w:t>
      </w:r>
      <w:proofErr w:type="gramStart"/>
      <w:r w:rsidRPr="007F468F">
        <w:rPr>
          <w:snapToGrid w:val="0"/>
        </w:rPr>
        <w:t xml:space="preserve">Сторона», по результатам проведения электронного аукциона (извещение от «___» __________ 20__ года № __________), на основании протокола от «___» __________ 20__ года № __________, в соответствии с </w:t>
      </w:r>
      <w:r w:rsidRPr="007F468F">
        <w:rPr>
          <w:bCs/>
          <w:snapToGrid w:val="0"/>
        </w:rPr>
        <w:t>Федеральным законом</w:t>
      </w:r>
      <w:r w:rsidRPr="007F468F">
        <w:rPr>
          <w:snapToGrid w:val="0"/>
        </w:rPr>
        <w:t xml:space="preserve"> </w:t>
      </w:r>
      <w:r w:rsidRPr="007F468F">
        <w:rPr>
          <w:bCs/>
          <w:snapToGrid w:val="0"/>
        </w:rPr>
        <w:t xml:space="preserve">от 05.04.2013 № 44-ФЗ «О контрактной системе в сфере закупок товаров, работ, услуг для обеспечения государственных и муниципальных нужд» (далее – </w:t>
      </w:r>
      <w:r w:rsidRPr="007F468F">
        <w:rPr>
          <w:snapToGrid w:val="0"/>
        </w:rPr>
        <w:t>Закон 44-ФЗ), идентификационный код закупки (ИКЗ) № </w:t>
      </w:r>
      <w:r w:rsidR="009A7258" w:rsidRPr="009A7258">
        <w:t>171772205971177220100100050002442000</w:t>
      </w:r>
      <w:r w:rsidRPr="007F468F">
        <w:rPr>
          <w:snapToGrid w:val="0"/>
        </w:rPr>
        <w:t>, заключили настоящий Договор о нижеследующем:</w:t>
      </w:r>
      <w:proofErr w:type="gramEnd"/>
    </w:p>
    <w:p w:rsidR="007F468F" w:rsidRPr="007F468F" w:rsidRDefault="007F468F" w:rsidP="007F468F">
      <w:pPr>
        <w:ind w:firstLine="360"/>
      </w:pPr>
    </w:p>
    <w:p w:rsidR="007F468F" w:rsidRPr="007F468F" w:rsidRDefault="007F468F" w:rsidP="00FF3B61">
      <w:pPr>
        <w:numPr>
          <w:ilvl w:val="0"/>
          <w:numId w:val="40"/>
        </w:numPr>
        <w:ind w:left="0" w:firstLine="0"/>
        <w:jc w:val="center"/>
        <w:rPr>
          <w:b/>
        </w:rPr>
      </w:pPr>
      <w:r w:rsidRPr="007F468F">
        <w:rPr>
          <w:b/>
        </w:rPr>
        <w:t>ПРЕДМЕТ ДОГОВОРА</w:t>
      </w:r>
    </w:p>
    <w:p w:rsidR="007F468F" w:rsidRPr="007F468F" w:rsidRDefault="007F468F" w:rsidP="00FF3B61">
      <w:pPr>
        <w:numPr>
          <w:ilvl w:val="0"/>
          <w:numId w:val="38"/>
        </w:numPr>
        <w:tabs>
          <w:tab w:val="left" w:pos="1134"/>
        </w:tabs>
        <w:ind w:left="0" w:firstLine="567"/>
      </w:pPr>
      <w:proofErr w:type="gramStart"/>
      <w:r w:rsidRPr="007F468F">
        <w:t xml:space="preserve">Заказчик поручает, а Поставщик принимает на себя обязательство на протяжении срока действия настоящего Договора осуществлять поставку </w:t>
      </w:r>
      <w:r w:rsidRPr="007F468F">
        <w:rPr>
          <w:bCs/>
        </w:rPr>
        <w:t>фольги алюминиевой для изготовления первичной упаковки лекарственных средств</w:t>
      </w:r>
      <w:r w:rsidRPr="007F468F">
        <w:t xml:space="preserve"> (далее – «Товар») в объеме, установленном в Спецификации (Приложение № 3 к настоящему Договору), а Заказчик обязуется принимать Товар и оплачивать его в порядке и на условиях, предусмотренных настоящим Договором.</w:t>
      </w:r>
      <w:proofErr w:type="gramEnd"/>
    </w:p>
    <w:p w:rsidR="007F468F" w:rsidRPr="007F468F" w:rsidRDefault="007F468F" w:rsidP="00FF3B61">
      <w:pPr>
        <w:numPr>
          <w:ilvl w:val="0"/>
          <w:numId w:val="38"/>
        </w:numPr>
        <w:tabs>
          <w:tab w:val="left" w:pos="1134"/>
        </w:tabs>
        <w:ind w:left="0" w:firstLine="567"/>
      </w:pPr>
      <w:r w:rsidRPr="007F468F">
        <w:t>Наименование (номенклатура) Товара, общее количество определяются согласно Техническому заданию (Приложение №1 к настоящему Договору) в ассортименте, количестве и по ценам, указанным в Спецификации (Приложение № 3 к настоящему Договору).</w:t>
      </w:r>
    </w:p>
    <w:p w:rsidR="007F468F" w:rsidRPr="007F468F" w:rsidRDefault="007F468F" w:rsidP="00FF3B61">
      <w:pPr>
        <w:numPr>
          <w:ilvl w:val="0"/>
          <w:numId w:val="38"/>
        </w:numPr>
        <w:tabs>
          <w:tab w:val="left" w:pos="1134"/>
        </w:tabs>
        <w:ind w:left="0" w:firstLine="567"/>
      </w:pPr>
      <w:r w:rsidRPr="007F468F">
        <w:t>Товар поставляется партиями/сериями на основании согласованных Заявок Заказчика.</w:t>
      </w:r>
    </w:p>
    <w:p w:rsidR="007F468F" w:rsidRPr="007F468F" w:rsidRDefault="007F468F" w:rsidP="00FF3B61">
      <w:pPr>
        <w:numPr>
          <w:ilvl w:val="0"/>
          <w:numId w:val="38"/>
        </w:numPr>
        <w:tabs>
          <w:tab w:val="left" w:pos="1134"/>
        </w:tabs>
        <w:ind w:left="0" w:firstLine="567"/>
      </w:pPr>
      <w:proofErr w:type="gramStart"/>
      <w:r w:rsidRPr="007F468F">
        <w:t xml:space="preserve">Партией/серией Товара необходимо считать </w:t>
      </w:r>
      <w:r w:rsidRPr="007F468F">
        <w:rPr>
          <w:rFonts w:eastAsiaTheme="minorHAnsi"/>
          <w:lang w:eastAsia="en-US"/>
        </w:rPr>
        <w:t>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w:t>
      </w:r>
      <w:r w:rsidRPr="007F468F">
        <w:t xml:space="preserve">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proofErr w:type="gramEnd"/>
      <w:r w:rsidRPr="007F468F">
        <w:t>/</w:t>
      </w:r>
      <w:r w:rsidRPr="007F468F">
        <w:rPr>
          <w:rFonts w:eastAsiaTheme="minorHAnsi"/>
          <w:lang w:eastAsia="en-US"/>
        </w:rPr>
        <w:t xml:space="preserve"> в переводе на русский язык, </w:t>
      </w:r>
      <w:proofErr w:type="gramStart"/>
      <w:r w:rsidRPr="007F468F">
        <w:rPr>
          <w:rFonts w:eastAsiaTheme="minorHAnsi"/>
          <w:lang w:eastAsia="en-US"/>
        </w:rPr>
        <w:t>заверенные</w:t>
      </w:r>
      <w:proofErr w:type="gramEnd"/>
      <w:r w:rsidRPr="007F468F">
        <w:rPr>
          <w:rFonts w:eastAsiaTheme="minorHAnsi"/>
          <w:lang w:eastAsia="en-US"/>
        </w:rPr>
        <w:t xml:space="preserve"> подписью и печатью Производителя/Поставщика</w:t>
      </w:r>
      <w:r w:rsidRPr="007F468F">
        <w:t>.</w:t>
      </w:r>
    </w:p>
    <w:p w:rsidR="007F468F" w:rsidRPr="007F468F" w:rsidRDefault="007F468F" w:rsidP="00FF3B61">
      <w:pPr>
        <w:numPr>
          <w:ilvl w:val="0"/>
          <w:numId w:val="38"/>
        </w:numPr>
        <w:tabs>
          <w:tab w:val="left" w:pos="1134"/>
        </w:tabs>
        <w:ind w:left="0" w:firstLine="567"/>
      </w:pPr>
      <w:r w:rsidRPr="007F468F">
        <w:t>Для оформления конкретной партии/серии Товара Заказчик направляет Поставщику Заявку по форме, указанной в Приложении № 2 к настоящему Договору. Поставка Товара будет осуществляться по адресу: 109052, г. Москва, ул. </w:t>
      </w:r>
      <w:proofErr w:type="spellStart"/>
      <w:r w:rsidRPr="007F468F">
        <w:t>Новохохловская</w:t>
      </w:r>
      <w:proofErr w:type="spellEnd"/>
      <w:r w:rsidRPr="007F468F">
        <w:t>, д. 25.</w:t>
      </w:r>
    </w:p>
    <w:p w:rsidR="007F468F" w:rsidRPr="007F468F" w:rsidRDefault="007F468F" w:rsidP="00FF3B61">
      <w:pPr>
        <w:numPr>
          <w:ilvl w:val="0"/>
          <w:numId w:val="38"/>
        </w:numPr>
        <w:tabs>
          <w:tab w:val="left" w:pos="1134"/>
        </w:tabs>
        <w:ind w:left="0" w:firstLine="567"/>
      </w:pPr>
      <w:r w:rsidRPr="007F468F">
        <w:t>Товар считается полностью принятым Заказчиком после подписания Сторонами Акта приемки.</w:t>
      </w:r>
    </w:p>
    <w:p w:rsidR="007F468F" w:rsidRPr="007F468F" w:rsidRDefault="007F468F" w:rsidP="007F468F">
      <w:pPr>
        <w:jc w:val="left"/>
        <w:rPr>
          <w:b/>
        </w:rPr>
      </w:pPr>
    </w:p>
    <w:p w:rsidR="007F468F" w:rsidRPr="007F468F" w:rsidRDefault="007F468F" w:rsidP="00FF3B61">
      <w:pPr>
        <w:numPr>
          <w:ilvl w:val="0"/>
          <w:numId w:val="40"/>
        </w:numPr>
        <w:ind w:left="0" w:firstLine="0"/>
        <w:jc w:val="center"/>
        <w:rPr>
          <w:b/>
        </w:rPr>
      </w:pPr>
      <w:r w:rsidRPr="007F468F">
        <w:rPr>
          <w:b/>
        </w:rPr>
        <w:t>ОБЯЗАННОСТИ СТОРОН</w:t>
      </w:r>
    </w:p>
    <w:p w:rsidR="007F468F" w:rsidRPr="007F468F" w:rsidRDefault="007F468F" w:rsidP="00FF3B61">
      <w:pPr>
        <w:numPr>
          <w:ilvl w:val="1"/>
          <w:numId w:val="40"/>
        </w:numPr>
        <w:tabs>
          <w:tab w:val="left" w:pos="1134"/>
        </w:tabs>
        <w:ind w:left="0" w:firstLine="567"/>
      </w:pPr>
      <w:r w:rsidRPr="007F468F">
        <w:t>Обязанности Заказчика:</w:t>
      </w:r>
    </w:p>
    <w:p w:rsidR="007F468F" w:rsidRPr="007F468F" w:rsidRDefault="007F468F" w:rsidP="00FF3B61">
      <w:pPr>
        <w:numPr>
          <w:ilvl w:val="2"/>
          <w:numId w:val="40"/>
        </w:numPr>
        <w:tabs>
          <w:tab w:val="left" w:pos="1134"/>
        </w:tabs>
        <w:ind w:left="0" w:firstLine="567"/>
      </w:pPr>
      <w:r w:rsidRPr="007F468F">
        <w:t>Принять Товар на условиях предусмотренных настоящим Договором.</w:t>
      </w:r>
    </w:p>
    <w:p w:rsidR="007F468F" w:rsidRPr="007F468F" w:rsidRDefault="007F468F" w:rsidP="00FF3B61">
      <w:pPr>
        <w:numPr>
          <w:ilvl w:val="2"/>
          <w:numId w:val="40"/>
        </w:numPr>
        <w:tabs>
          <w:tab w:val="left" w:pos="1134"/>
        </w:tabs>
        <w:ind w:left="0" w:firstLine="567"/>
      </w:pPr>
      <w:r w:rsidRPr="007F468F">
        <w:lastRenderedPageBreak/>
        <w:t>Оплатить Товар, указанный в пункте 1.1 настоящего Договора согласно счетам на оплату, выставленным Поставщиком в соответствии с соответствующей Заявкой Заказчика.</w:t>
      </w:r>
    </w:p>
    <w:p w:rsidR="007F468F" w:rsidRPr="007F468F" w:rsidRDefault="007F468F" w:rsidP="00FF3B61">
      <w:pPr>
        <w:numPr>
          <w:ilvl w:val="1"/>
          <w:numId w:val="40"/>
        </w:numPr>
        <w:tabs>
          <w:tab w:val="left" w:pos="1134"/>
        </w:tabs>
        <w:ind w:left="0" w:firstLine="567"/>
      </w:pPr>
      <w:r w:rsidRPr="007F468F">
        <w:t xml:space="preserve">Обязанности Поставщика: </w:t>
      </w:r>
    </w:p>
    <w:p w:rsidR="007F468F" w:rsidRPr="007F468F" w:rsidRDefault="007F468F" w:rsidP="00FF3B61">
      <w:pPr>
        <w:numPr>
          <w:ilvl w:val="2"/>
          <w:numId w:val="40"/>
        </w:numPr>
        <w:tabs>
          <w:tab w:val="left" w:pos="1134"/>
        </w:tabs>
        <w:ind w:left="0" w:firstLine="567"/>
      </w:pPr>
      <w:r w:rsidRPr="007F468F">
        <w:t>Своевременно и надлежащим образом поставить Товар в соответствии с условиями Договора.</w:t>
      </w:r>
    </w:p>
    <w:p w:rsidR="007F468F" w:rsidRPr="007F468F" w:rsidRDefault="007F468F" w:rsidP="00FF3B61">
      <w:pPr>
        <w:numPr>
          <w:ilvl w:val="2"/>
          <w:numId w:val="40"/>
        </w:numPr>
        <w:tabs>
          <w:tab w:val="left" w:pos="1134"/>
        </w:tabs>
        <w:ind w:left="0" w:firstLine="567"/>
      </w:pPr>
      <w:r w:rsidRPr="007F468F">
        <w:t xml:space="preserve"> Согласовать Заявку Заказчика.</w:t>
      </w:r>
    </w:p>
    <w:p w:rsidR="007F468F" w:rsidRPr="007F468F" w:rsidRDefault="007F468F" w:rsidP="00FF3B61">
      <w:pPr>
        <w:numPr>
          <w:ilvl w:val="2"/>
          <w:numId w:val="40"/>
        </w:numPr>
        <w:tabs>
          <w:tab w:val="left" w:pos="1134"/>
        </w:tabs>
        <w:ind w:left="0" w:firstLine="567"/>
      </w:pPr>
      <w:r w:rsidRPr="007F468F">
        <w:t xml:space="preserve"> Поставить Товар по адресу, указанному в п. 1.5 настоящего Договора.</w:t>
      </w:r>
    </w:p>
    <w:p w:rsidR="007F468F" w:rsidRPr="007F468F" w:rsidRDefault="007F468F" w:rsidP="007F468F">
      <w:pPr>
        <w:jc w:val="center"/>
        <w:rPr>
          <w:b/>
        </w:rPr>
      </w:pPr>
    </w:p>
    <w:p w:rsidR="007F468F" w:rsidRPr="007F468F" w:rsidRDefault="007F468F" w:rsidP="00FF3B61">
      <w:pPr>
        <w:numPr>
          <w:ilvl w:val="0"/>
          <w:numId w:val="40"/>
        </w:numPr>
        <w:ind w:left="0" w:firstLine="0"/>
        <w:jc w:val="center"/>
        <w:rPr>
          <w:b/>
        </w:rPr>
      </w:pPr>
      <w:r w:rsidRPr="007F468F">
        <w:rPr>
          <w:b/>
        </w:rPr>
        <w:t>ЦЕНА И ПОРЯДОК РАСЧЕТОВ</w:t>
      </w:r>
    </w:p>
    <w:p w:rsidR="007F468F" w:rsidRPr="007F468F" w:rsidRDefault="007F468F" w:rsidP="00FF3B61">
      <w:pPr>
        <w:numPr>
          <w:ilvl w:val="1"/>
          <w:numId w:val="40"/>
        </w:numPr>
        <w:tabs>
          <w:tab w:val="left" w:pos="1134"/>
        </w:tabs>
        <w:ind w:left="0" w:firstLine="567"/>
      </w:pPr>
      <w:r w:rsidRPr="007F468F">
        <w:t>Цена Товара указывается в долларах США. Товар принимается к учету в рублях по курсу ЦБ РФ на день поставки партии/серии Товара.</w:t>
      </w:r>
    </w:p>
    <w:p w:rsidR="007F468F" w:rsidRPr="007F468F" w:rsidRDefault="007F468F" w:rsidP="00FF3B61">
      <w:pPr>
        <w:numPr>
          <w:ilvl w:val="1"/>
          <w:numId w:val="40"/>
        </w:numPr>
        <w:tabs>
          <w:tab w:val="left" w:pos="1134"/>
        </w:tabs>
        <w:ind w:left="0" w:firstLine="567"/>
      </w:pPr>
      <w:r w:rsidRPr="007F468F">
        <w:t>Цена Договора составляет</w:t>
      </w:r>
      <w:proofErr w:type="gramStart"/>
      <w:r w:rsidRPr="007F468F">
        <w:t xml:space="preserve"> ______________ (_____________________) </w:t>
      </w:r>
      <w:proofErr w:type="gramEnd"/>
      <w:r w:rsidRPr="007F468F">
        <w:t>долларов США.</w:t>
      </w:r>
    </w:p>
    <w:p w:rsidR="007F468F" w:rsidRPr="007F468F" w:rsidRDefault="007F468F" w:rsidP="00FF3B61">
      <w:pPr>
        <w:numPr>
          <w:ilvl w:val="1"/>
          <w:numId w:val="40"/>
        </w:numPr>
        <w:tabs>
          <w:tab w:val="left" w:pos="1134"/>
        </w:tabs>
        <w:ind w:left="0" w:firstLine="567"/>
      </w:pPr>
      <w:r w:rsidRPr="007F468F">
        <w:t>Цена Договора является твердой и определяется на весь срок исполнения Договора. Цена Договора не подлежит никаким изменениям в течение всего срока действия Договора, за исключением случаев, предусмотренных пунктами 3.5, 3.6, 3.7 настоящего Договора.</w:t>
      </w:r>
    </w:p>
    <w:p w:rsidR="007F468F" w:rsidRPr="007F468F" w:rsidRDefault="007F468F" w:rsidP="00FF3B61">
      <w:pPr>
        <w:numPr>
          <w:ilvl w:val="1"/>
          <w:numId w:val="40"/>
        </w:numPr>
        <w:tabs>
          <w:tab w:val="left" w:pos="1134"/>
        </w:tabs>
        <w:ind w:left="0" w:firstLine="567"/>
      </w:pPr>
      <w:proofErr w:type="gramStart"/>
      <w:r w:rsidRPr="007F468F">
        <w:t>Цена Договора включает стоимость сырья и материалов, расходы на транспортировку до склада Заказчика, упаковку и маркировку, всех налогов, сборов и других обязательных платежей, взимаемых с Поставщика в связи с выполнением настоящего Договора, в соответствии с законодательством Российской Федерации, и оплачиваемые Поставщиком, а также все иные расходы, необходимые для выполнения Поставщиком обязательств в полном объеме.</w:t>
      </w:r>
      <w:proofErr w:type="gramEnd"/>
    </w:p>
    <w:p w:rsidR="007F468F" w:rsidRPr="007F468F" w:rsidRDefault="007F468F" w:rsidP="00FF3B61">
      <w:pPr>
        <w:numPr>
          <w:ilvl w:val="1"/>
          <w:numId w:val="40"/>
        </w:numPr>
        <w:tabs>
          <w:tab w:val="left" w:pos="1134"/>
        </w:tabs>
        <w:ind w:left="0" w:firstLine="567"/>
      </w:pPr>
      <w:r w:rsidRPr="007F468F">
        <w:t>Цена Договора может быть снижена по соглашению Сторон в соответствии с законодательством Российской Федерации без изменения предусмотренных Договором количества и качества Товара, иных условий Договора.</w:t>
      </w:r>
    </w:p>
    <w:p w:rsidR="007F468F" w:rsidRPr="007F468F" w:rsidRDefault="007F468F" w:rsidP="00FF3B61">
      <w:pPr>
        <w:numPr>
          <w:ilvl w:val="1"/>
          <w:numId w:val="40"/>
        </w:numPr>
        <w:tabs>
          <w:tab w:val="left" w:pos="1134"/>
        </w:tabs>
        <w:ind w:left="0" w:firstLine="567"/>
      </w:pPr>
      <w:r w:rsidRPr="007F468F">
        <w:t xml:space="preserve">Цена Договора может быть изменена, в случае, если по предложению Заказчика увеличиваются предусмотренные Договором количество Товара, не более чем на 10 (десять) процентов или уменьшаются предусмотренные Договором количество поставляемого Товара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w:t>
      </w:r>
      <w:proofErr w:type="gramStart"/>
      <w:r w:rsidRPr="007F468F">
        <w:t>предусмотренных</w:t>
      </w:r>
      <w:proofErr w:type="gramEnd"/>
      <w:r w:rsidRPr="007F468F">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F468F" w:rsidRPr="007F468F" w:rsidRDefault="007F468F" w:rsidP="00FF3B61">
      <w:pPr>
        <w:numPr>
          <w:ilvl w:val="1"/>
          <w:numId w:val="40"/>
        </w:numPr>
        <w:tabs>
          <w:tab w:val="left" w:pos="1134"/>
        </w:tabs>
        <w:ind w:left="0" w:firstLine="567"/>
      </w:pPr>
      <w:r w:rsidRPr="007F468F">
        <w:t>При заключении Договора 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аукционе в электронной форме, с которым заключается Договор, на количество Товара, указанное в извещении о проведен</w:t>
      </w:r>
      <w:proofErr w:type="gramStart"/>
      <w:r w:rsidRPr="007F468F">
        <w:t>ии ау</w:t>
      </w:r>
      <w:proofErr w:type="gramEnd"/>
      <w:r w:rsidRPr="007F468F">
        <w:t>кциона.</w:t>
      </w:r>
    </w:p>
    <w:p w:rsidR="007F468F" w:rsidRPr="007F468F" w:rsidRDefault="007F468F" w:rsidP="00FF3B61">
      <w:pPr>
        <w:numPr>
          <w:ilvl w:val="1"/>
          <w:numId w:val="40"/>
        </w:numPr>
        <w:tabs>
          <w:tab w:val="left" w:pos="1134"/>
        </w:tabs>
        <w:ind w:left="0" w:firstLine="567"/>
      </w:pPr>
      <w:r w:rsidRPr="007F468F">
        <w:t xml:space="preserve">Расчеты за каждую поставляемую партию/серию Товара производятся </w:t>
      </w:r>
      <w:proofErr w:type="gramStart"/>
      <w:r w:rsidRPr="007F468F">
        <w:t>в</w:t>
      </w:r>
      <w:r w:rsidR="00C51899">
        <w:t xml:space="preserve"> рублях по курсу ЦБ РФ на день оплаты в</w:t>
      </w:r>
      <w:r w:rsidRPr="007F468F">
        <w:t xml:space="preserve"> безналичном порядке платежными поручениями на расчетный счет</w:t>
      </w:r>
      <w:proofErr w:type="gramEnd"/>
      <w:r w:rsidRPr="007F468F">
        <w:t xml:space="preserve"> Поставщика на основании счета, выставленного Поставщиком, в течение 14 (четырнадцати) календарных дней с даты поставки партии/серии Товара Заказчику. </w:t>
      </w:r>
    </w:p>
    <w:p w:rsidR="007F468F" w:rsidRPr="007F468F" w:rsidRDefault="007F468F" w:rsidP="00FF3B61">
      <w:pPr>
        <w:numPr>
          <w:ilvl w:val="1"/>
          <w:numId w:val="40"/>
        </w:numPr>
        <w:tabs>
          <w:tab w:val="left" w:pos="1134"/>
        </w:tabs>
        <w:ind w:left="0" w:firstLine="567"/>
      </w:pPr>
      <w:r w:rsidRPr="007F468F">
        <w:t>Датой оплаты считается день списания денежных сре</w:t>
      </w:r>
      <w:proofErr w:type="gramStart"/>
      <w:r w:rsidRPr="007F468F">
        <w:t>дств с р</w:t>
      </w:r>
      <w:proofErr w:type="gramEnd"/>
      <w:r w:rsidRPr="007F468F">
        <w:t>асчетного счета Заказчика. Обязательства Заказчика по оплате поставленного Товара считаются исполненными в момент фактического списания цены Договора полностью с расчетного счета Заказчика.</w:t>
      </w:r>
      <w:r w:rsidRPr="007F468F">
        <w:rPr>
          <w:rFonts w:ascii="HelvDL" w:hAnsi="HelvDL"/>
        </w:rPr>
        <w:t xml:space="preserve"> </w:t>
      </w:r>
      <w:r w:rsidRPr="007F468F">
        <w:t>Платежное поручение должно содержать следующие данные:</w:t>
      </w:r>
    </w:p>
    <w:p w:rsidR="007F468F" w:rsidRPr="007F468F" w:rsidRDefault="007F468F" w:rsidP="007F468F">
      <w:pPr>
        <w:ind w:right="-1" w:firstLine="709"/>
      </w:pPr>
      <w:r w:rsidRPr="007F468F">
        <w:t>-</w:t>
      </w:r>
      <w:r w:rsidRPr="007F468F">
        <w:tab/>
        <w:t>даты платежа;</w:t>
      </w:r>
    </w:p>
    <w:p w:rsidR="007F468F" w:rsidRPr="007F468F" w:rsidRDefault="007F468F" w:rsidP="007F468F">
      <w:pPr>
        <w:ind w:right="-1" w:firstLine="709"/>
      </w:pPr>
      <w:r w:rsidRPr="007F468F">
        <w:t>-</w:t>
      </w:r>
      <w:r w:rsidRPr="007F468F">
        <w:tab/>
        <w:t>номера платежного поручения;</w:t>
      </w:r>
    </w:p>
    <w:p w:rsidR="007F468F" w:rsidRPr="007F468F" w:rsidRDefault="007F468F" w:rsidP="007F468F">
      <w:pPr>
        <w:ind w:right="-1" w:firstLine="709"/>
      </w:pPr>
      <w:r w:rsidRPr="007F468F">
        <w:t>-</w:t>
      </w:r>
      <w:r w:rsidRPr="007F468F">
        <w:tab/>
        <w:t>суммы платежа в рублях РФ;</w:t>
      </w:r>
    </w:p>
    <w:p w:rsidR="007F468F" w:rsidRPr="007F468F" w:rsidRDefault="007F468F" w:rsidP="007F468F">
      <w:pPr>
        <w:ind w:right="-1" w:firstLine="709"/>
      </w:pPr>
      <w:r w:rsidRPr="007F468F">
        <w:t>-</w:t>
      </w:r>
      <w:r w:rsidRPr="007F468F">
        <w:tab/>
        <w:t>номера и даты Договора, Приложения;</w:t>
      </w:r>
    </w:p>
    <w:p w:rsidR="007F468F" w:rsidRPr="007F468F" w:rsidRDefault="007F468F" w:rsidP="007F468F">
      <w:pPr>
        <w:ind w:right="-1" w:firstLine="709"/>
      </w:pPr>
      <w:r w:rsidRPr="007F468F">
        <w:t>-</w:t>
      </w:r>
      <w:r w:rsidRPr="007F468F">
        <w:tab/>
        <w:t>номера и даты документа, на основании которого произведен платеж;</w:t>
      </w:r>
    </w:p>
    <w:p w:rsidR="007F468F" w:rsidRPr="007F468F" w:rsidRDefault="007F468F" w:rsidP="007F468F">
      <w:pPr>
        <w:ind w:right="-1" w:firstLine="709"/>
      </w:pPr>
      <w:r w:rsidRPr="007F468F">
        <w:lastRenderedPageBreak/>
        <w:t>-</w:t>
      </w:r>
      <w:r w:rsidRPr="007F468F">
        <w:tab/>
        <w:t>в назначении платежа указывается курс списания денежных средств.</w:t>
      </w:r>
    </w:p>
    <w:p w:rsidR="007F468F" w:rsidRPr="007F468F" w:rsidRDefault="007F468F" w:rsidP="00FF3B61">
      <w:pPr>
        <w:numPr>
          <w:ilvl w:val="1"/>
          <w:numId w:val="40"/>
        </w:numPr>
        <w:tabs>
          <w:tab w:val="left" w:pos="1134"/>
        </w:tabs>
        <w:ind w:left="0" w:firstLine="567"/>
      </w:pPr>
      <w:r w:rsidRPr="007F468F">
        <w:t>На всех документах, передаваемых Заказчику, обязательно должны быть указаны наименование Заказчика, Поставщика, номер и дата Договора, а также даты оформления таких документов.</w:t>
      </w:r>
    </w:p>
    <w:p w:rsidR="007F468F" w:rsidRPr="007F468F" w:rsidRDefault="007F468F" w:rsidP="00FF3B61">
      <w:pPr>
        <w:numPr>
          <w:ilvl w:val="1"/>
          <w:numId w:val="40"/>
        </w:numPr>
        <w:tabs>
          <w:tab w:val="left" w:pos="1134"/>
        </w:tabs>
        <w:ind w:left="0" w:firstLine="567"/>
      </w:pPr>
      <w:r w:rsidRPr="007F468F">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7F468F" w:rsidRPr="007F468F" w:rsidRDefault="007F468F" w:rsidP="00FF3B61">
      <w:pPr>
        <w:numPr>
          <w:ilvl w:val="1"/>
          <w:numId w:val="40"/>
        </w:numPr>
        <w:tabs>
          <w:tab w:val="left" w:pos="1134"/>
        </w:tabs>
        <w:ind w:left="0" w:firstLine="567"/>
      </w:pPr>
      <w:r w:rsidRPr="007F468F">
        <w:t xml:space="preserve">В </w:t>
      </w:r>
      <w:proofErr w:type="gramStart"/>
      <w:r w:rsidRPr="007F468F">
        <w:t>случае</w:t>
      </w:r>
      <w:proofErr w:type="gramEnd"/>
      <w:r w:rsidRPr="007F468F">
        <w:t xml:space="preserve">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7F468F" w:rsidRPr="007F468F" w:rsidRDefault="007F468F" w:rsidP="007F468F">
      <w:pPr>
        <w:tabs>
          <w:tab w:val="left" w:pos="1134"/>
        </w:tabs>
        <w:ind w:left="567"/>
      </w:pPr>
    </w:p>
    <w:p w:rsidR="007F468F" w:rsidRPr="007F468F" w:rsidRDefault="007F468F" w:rsidP="00FF3B61">
      <w:pPr>
        <w:numPr>
          <w:ilvl w:val="0"/>
          <w:numId w:val="46"/>
        </w:numPr>
        <w:ind w:left="0" w:firstLine="0"/>
        <w:contextualSpacing/>
        <w:jc w:val="center"/>
      </w:pPr>
      <w:r w:rsidRPr="007F468F">
        <w:rPr>
          <w:b/>
        </w:rPr>
        <w:t>ОБЕСПЕЧЕНИЕ ИСПОЛНЕНИЯ ДОГОВОРА</w:t>
      </w:r>
    </w:p>
    <w:p w:rsidR="007F468F" w:rsidRPr="007F468F" w:rsidRDefault="007F468F" w:rsidP="007F468F">
      <w:pPr>
        <w:tabs>
          <w:tab w:val="left" w:pos="1134"/>
        </w:tabs>
        <w:ind w:firstLine="567"/>
      </w:pPr>
      <w:r w:rsidRPr="007F468F">
        <w:t>4.1.</w:t>
      </w:r>
      <w:r w:rsidRPr="007F468F">
        <w:tab/>
        <w:t>Поставщик обязан одновременно с подписанным Договором представить Заказчику обеспечение исполнения Договора в следующем порядке:</w:t>
      </w:r>
    </w:p>
    <w:p w:rsidR="007F468F" w:rsidRPr="007F468F" w:rsidRDefault="007F468F" w:rsidP="007F468F">
      <w:pPr>
        <w:tabs>
          <w:tab w:val="left" w:pos="1134"/>
        </w:tabs>
        <w:ind w:firstLine="567"/>
      </w:pPr>
      <w:proofErr w:type="gramStart"/>
      <w:r w:rsidRPr="007F468F">
        <w:t>предоставляется обеспечение исполнения Договора в размере 5 % (пять процентов) начальной (максимальной) цены Договора, что составляет 3 774 (Три тысячи семьсот семьдесят четыре) доллара США 75 центов, а в случае если участником электронного аукциона, с которым заключается Договор, предложена цена Договора, которая на 25 (двадцать пять) и более процентов ниже начальной (максимальной) цены Договора, участником аукциона предоставляется обеспечение исполнения Договора в</w:t>
      </w:r>
      <w:proofErr w:type="gramEnd"/>
      <w:r w:rsidRPr="007F468F">
        <w:t xml:space="preserve"> </w:t>
      </w:r>
      <w:proofErr w:type="gramStart"/>
      <w:r w:rsidRPr="007F468F">
        <w:t>размере</w:t>
      </w:r>
      <w:proofErr w:type="gramEnd"/>
      <w:r w:rsidRPr="007F468F">
        <w:t>, превышающем в полтора раза размер обеспечения исполнения Договора, что составляет 5 662 (Пять тысяч шестьсот шестьдесят два) доллара США 13 центов или информация, подтверждающая добросовестность такого участника, в соответствии со статьей 37 Закона № 44-ФЗ.</w:t>
      </w:r>
    </w:p>
    <w:p w:rsidR="007F468F" w:rsidRPr="007F468F" w:rsidRDefault="007F468F" w:rsidP="007F468F">
      <w:pPr>
        <w:tabs>
          <w:tab w:val="left" w:pos="1134"/>
        </w:tabs>
        <w:ind w:firstLine="567"/>
      </w:pPr>
      <w:r w:rsidRPr="007F468F">
        <w:t>4.2.</w:t>
      </w:r>
      <w:r w:rsidRPr="007F468F">
        <w:tab/>
        <w:t>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4.5 настоящего Договора. Способ обеспечения исполнения Договора определяется Поставщиком самостоятельно.</w:t>
      </w:r>
    </w:p>
    <w:p w:rsidR="007F468F" w:rsidRPr="007F468F" w:rsidRDefault="007F468F" w:rsidP="007F468F">
      <w:pPr>
        <w:tabs>
          <w:tab w:val="left" w:pos="1134"/>
        </w:tabs>
        <w:ind w:firstLine="567"/>
      </w:pPr>
      <w:r w:rsidRPr="007F468F">
        <w:t>4.3.</w:t>
      </w:r>
      <w:r w:rsidRPr="007F468F">
        <w:tab/>
        <w:t>Обеспечение исполнения Договора предоставляется на весь объем предусмотренных Договором обязательств.</w:t>
      </w:r>
    </w:p>
    <w:p w:rsidR="007F468F" w:rsidRPr="007F468F" w:rsidRDefault="007F468F" w:rsidP="007F468F">
      <w:pPr>
        <w:tabs>
          <w:tab w:val="left" w:pos="1134"/>
        </w:tabs>
        <w:ind w:firstLine="567"/>
      </w:pPr>
      <w:r w:rsidRPr="007F468F">
        <w:t>4.4.</w:t>
      </w:r>
      <w:r w:rsidRPr="007F468F">
        <w:tab/>
      </w:r>
      <w:proofErr w:type="gramStart"/>
      <w:r w:rsidRPr="007F468F">
        <w:t>В случае если обеспечением исполнения Договора является банковская гарантия, такая банковская гарантия должна быть безотзывной, соответствовать требованиям статьи 45 Закона № 44-ФЗ и иным требованиям, установленным законодательством Российской Федерации.</w:t>
      </w:r>
      <w:proofErr w:type="gramEnd"/>
    </w:p>
    <w:p w:rsidR="007F468F" w:rsidRPr="007F468F" w:rsidRDefault="007F468F" w:rsidP="007F468F">
      <w:pPr>
        <w:tabs>
          <w:tab w:val="left" w:pos="1134"/>
        </w:tabs>
        <w:ind w:firstLine="567"/>
      </w:pPr>
      <w:r w:rsidRPr="007F468F">
        <w:t>4.5.</w:t>
      </w:r>
      <w:r w:rsidRPr="007F468F">
        <w:tab/>
        <w:t xml:space="preserve">В </w:t>
      </w:r>
      <w:proofErr w:type="gramStart"/>
      <w:r w:rsidRPr="007F468F">
        <w:t>случае</w:t>
      </w:r>
      <w:proofErr w:type="gramEnd"/>
      <w:r w:rsidRPr="007F468F">
        <w:t>, если обеспечением исполнения Договора является внесение денежных средств на счет Заказчика:</w:t>
      </w:r>
    </w:p>
    <w:p w:rsidR="007F468F" w:rsidRPr="007F468F" w:rsidRDefault="007F468F" w:rsidP="007F468F">
      <w:pPr>
        <w:tabs>
          <w:tab w:val="left" w:pos="1134"/>
        </w:tabs>
        <w:ind w:firstLine="567"/>
      </w:pPr>
      <w:r w:rsidRPr="007F468F">
        <w:t>-</w:t>
      </w:r>
      <w:r w:rsidRPr="007F468F">
        <w:tab/>
        <w:t>Поставщик перечисляет денежные средства в качестве обеспечения исполнения Договора по следующим реквизитам Заказчика:</w:t>
      </w:r>
    </w:p>
    <w:p w:rsidR="007F468F" w:rsidRPr="007F468F" w:rsidRDefault="007F468F" w:rsidP="007F468F">
      <w:pPr>
        <w:tabs>
          <w:tab w:val="left" w:pos="1134"/>
        </w:tabs>
        <w:ind w:firstLine="567"/>
      </w:pPr>
      <w:r w:rsidRPr="007F468F">
        <w:t xml:space="preserve">расчетный счет </w:t>
      </w:r>
      <w:r w:rsidRPr="007F468F">
        <w:rPr>
          <w:caps/>
        </w:rPr>
        <w:t>40502810400000100006</w:t>
      </w:r>
    </w:p>
    <w:p w:rsidR="007F468F" w:rsidRPr="007F468F" w:rsidRDefault="007F468F" w:rsidP="007F468F">
      <w:pPr>
        <w:tabs>
          <w:tab w:val="left" w:pos="1134"/>
        </w:tabs>
        <w:ind w:firstLine="567"/>
      </w:pPr>
      <w:r w:rsidRPr="007F468F">
        <w:t>корреспондентский счет</w:t>
      </w:r>
      <w:r w:rsidRPr="007F468F" w:rsidDel="005456D7">
        <w:t xml:space="preserve"> </w:t>
      </w:r>
      <w:r w:rsidRPr="007F468F">
        <w:t>30101810 845250000229</w:t>
      </w:r>
    </w:p>
    <w:p w:rsidR="007F468F" w:rsidRPr="007F468F" w:rsidRDefault="007F468F" w:rsidP="007F468F">
      <w:pPr>
        <w:tabs>
          <w:tab w:val="left" w:pos="1134"/>
        </w:tabs>
        <w:ind w:firstLine="567"/>
      </w:pPr>
      <w:r w:rsidRPr="007F468F">
        <w:rPr>
          <w:rFonts w:hint="eastAsia"/>
        </w:rPr>
        <w:t>ООО</w:t>
      </w:r>
      <w:r w:rsidRPr="007F468F">
        <w:t xml:space="preserve"> </w:t>
      </w:r>
      <w:r w:rsidRPr="007F468F">
        <w:rPr>
          <w:rFonts w:hint="eastAsia"/>
        </w:rPr>
        <w:t>КБ</w:t>
      </w:r>
      <w:r w:rsidRPr="007F468F">
        <w:t xml:space="preserve"> «</w:t>
      </w:r>
      <w:r w:rsidRPr="007F468F">
        <w:rPr>
          <w:rFonts w:hint="eastAsia"/>
        </w:rPr>
        <w:t>АРЕСБАНК</w:t>
      </w:r>
      <w:r w:rsidRPr="007F468F">
        <w:t>»</w:t>
      </w:r>
    </w:p>
    <w:p w:rsidR="007F468F" w:rsidRPr="007F468F" w:rsidRDefault="007F468F" w:rsidP="007F468F">
      <w:pPr>
        <w:tabs>
          <w:tab w:val="left" w:pos="1134"/>
        </w:tabs>
        <w:ind w:firstLine="567"/>
      </w:pPr>
      <w:r w:rsidRPr="007F468F">
        <w:t>БИК 044525229</w:t>
      </w:r>
    </w:p>
    <w:p w:rsidR="007F468F" w:rsidRPr="007F468F" w:rsidRDefault="007F468F" w:rsidP="007F468F">
      <w:pPr>
        <w:tabs>
          <w:tab w:val="left" w:pos="1134"/>
        </w:tabs>
        <w:ind w:firstLine="567"/>
      </w:pPr>
      <w:r w:rsidRPr="007F468F">
        <w:t>Назначение платежа: «обеспечение исполнения Договора»;</w:t>
      </w:r>
    </w:p>
    <w:p w:rsidR="007F468F" w:rsidRPr="007F468F" w:rsidRDefault="007F468F" w:rsidP="007F468F">
      <w:pPr>
        <w:tabs>
          <w:tab w:val="left" w:pos="1134"/>
        </w:tabs>
        <w:ind w:firstLine="567"/>
      </w:pPr>
      <w:r w:rsidRPr="007F468F">
        <w:t>-</w:t>
      </w:r>
      <w:r w:rsidRPr="007F468F">
        <w:tab/>
        <w:t xml:space="preserve">возврат денежных средств, внесенных в качестве обеспечения исполнения Договора, производится Заказчиком не менее чем через 10 (десять) календарных дней после окончания </w:t>
      </w:r>
      <w:proofErr w:type="gramStart"/>
      <w:r w:rsidRPr="007F468F">
        <w:t>срока действия обеспечения исполнения Договора</w:t>
      </w:r>
      <w:proofErr w:type="gramEnd"/>
      <w:r w:rsidRPr="007F468F">
        <w:t xml:space="preserve"> на основании письменного требования Поставщика в течение 5 (пяти) банковских дней со дня получения Заказчиком соответствующего письменного требования;</w:t>
      </w:r>
    </w:p>
    <w:p w:rsidR="007F468F" w:rsidRPr="007F468F" w:rsidRDefault="007F468F" w:rsidP="007F468F">
      <w:pPr>
        <w:tabs>
          <w:tab w:val="left" w:pos="1134"/>
        </w:tabs>
        <w:ind w:firstLine="567"/>
      </w:pPr>
      <w:r w:rsidRPr="007F468F">
        <w:t>-</w:t>
      </w:r>
      <w:r w:rsidRPr="007F468F">
        <w:tab/>
        <w:t>денежные средства возвращаются на банковский счет, указанный Поставщиком в письменном требовании;</w:t>
      </w:r>
    </w:p>
    <w:p w:rsidR="007F468F" w:rsidRPr="007F468F" w:rsidRDefault="007F468F" w:rsidP="007F468F">
      <w:pPr>
        <w:tabs>
          <w:tab w:val="left" w:pos="1134"/>
        </w:tabs>
        <w:ind w:firstLine="567"/>
      </w:pPr>
      <w:r w:rsidRPr="007F468F">
        <w:t>-</w:t>
      </w:r>
      <w:r w:rsidRPr="007F468F">
        <w:tab/>
        <w:t>обязательства Заказчика по возврату денежных средств, предоставленных Подрядчиком в счет обеспечения исполнения Договора, считаются исполненными с момента списания денежных сре</w:t>
      </w:r>
      <w:proofErr w:type="gramStart"/>
      <w:r w:rsidRPr="007F468F">
        <w:t>дств с р</w:t>
      </w:r>
      <w:proofErr w:type="gramEnd"/>
      <w:r w:rsidRPr="007F468F">
        <w:t>асчетного счета Заказчика.</w:t>
      </w:r>
    </w:p>
    <w:p w:rsidR="007F468F" w:rsidRPr="007F468F" w:rsidRDefault="007F468F" w:rsidP="007F468F">
      <w:pPr>
        <w:tabs>
          <w:tab w:val="left" w:pos="1134"/>
        </w:tabs>
        <w:ind w:firstLine="567"/>
      </w:pPr>
      <w:r w:rsidRPr="007F468F">
        <w:t>4.6.</w:t>
      </w:r>
      <w:r w:rsidRPr="007F468F">
        <w:tab/>
        <w:t xml:space="preserve">В </w:t>
      </w:r>
      <w:proofErr w:type="gramStart"/>
      <w:r w:rsidRPr="007F468F">
        <w:t>случае</w:t>
      </w:r>
      <w:proofErr w:type="gramEnd"/>
      <w:r w:rsidRPr="007F468F">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w:t>
      </w:r>
      <w:r w:rsidRPr="007F468F">
        <w:lastRenderedPageBreak/>
        <w:t>предоставить новое (надлежащее) обеспечение исполнения Договора, на условиях, которые указаны в настоящем разделе Договора.</w:t>
      </w:r>
    </w:p>
    <w:p w:rsidR="007F468F" w:rsidRPr="007F468F" w:rsidRDefault="007F468F" w:rsidP="007F468F">
      <w:pPr>
        <w:tabs>
          <w:tab w:val="left" w:pos="1134"/>
        </w:tabs>
        <w:ind w:firstLine="567"/>
      </w:pPr>
      <w:r w:rsidRPr="007F468F">
        <w:t>4.7.</w:t>
      </w:r>
      <w:r w:rsidRPr="007F468F">
        <w:tab/>
        <w:t>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7F468F" w:rsidRPr="007F468F" w:rsidRDefault="007F468F" w:rsidP="007F468F">
      <w:pPr>
        <w:tabs>
          <w:tab w:val="left" w:pos="1134"/>
        </w:tabs>
        <w:ind w:firstLine="567"/>
      </w:pPr>
      <w:r w:rsidRPr="007F468F">
        <w:t>4.8.</w:t>
      </w:r>
      <w:r w:rsidRPr="007F468F">
        <w:tab/>
        <w:t xml:space="preserve">Срок </w:t>
      </w:r>
      <w:proofErr w:type="gramStart"/>
      <w:r w:rsidRPr="007F468F">
        <w:t>действия любого вида обеспечения исполнения Договора</w:t>
      </w:r>
      <w:proofErr w:type="gramEnd"/>
      <w:r w:rsidRPr="007F468F">
        <w:t xml:space="preserve"> должен превышать срок действия Договора не менее чем на 1 (один) месяц.</w:t>
      </w:r>
    </w:p>
    <w:p w:rsidR="007F468F" w:rsidRPr="007F468F" w:rsidRDefault="007F468F" w:rsidP="007F468F">
      <w:pPr>
        <w:tabs>
          <w:tab w:val="left" w:pos="1134"/>
        </w:tabs>
        <w:ind w:firstLine="567"/>
      </w:pPr>
      <w:r w:rsidRPr="007F468F">
        <w:t>4.9.</w:t>
      </w:r>
      <w:r w:rsidRPr="007F468F">
        <w:tab/>
        <w:t>Все расходы по банковским операциям, осуществляемым Поставщиком, несет Поставщик, а по банковским операциям, осуществляемым Заказчиком, несет Заказчик.</w:t>
      </w:r>
    </w:p>
    <w:p w:rsidR="007F468F" w:rsidRPr="007F468F" w:rsidRDefault="007F468F" w:rsidP="007F468F">
      <w:pPr>
        <w:tabs>
          <w:tab w:val="left" w:pos="1134"/>
        </w:tabs>
        <w:ind w:firstLine="567"/>
      </w:pPr>
      <w:r w:rsidRPr="007F468F">
        <w:t>4.10.</w:t>
      </w:r>
      <w:r w:rsidRPr="007F468F">
        <w:tab/>
        <w:t xml:space="preserve">В </w:t>
      </w:r>
      <w:proofErr w:type="gramStart"/>
      <w:r w:rsidRPr="007F468F">
        <w:t>случае</w:t>
      </w:r>
      <w:proofErr w:type="gramEnd"/>
      <w:r w:rsidRPr="007F468F">
        <w:t xml:space="preserve">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F468F" w:rsidRPr="007F468F" w:rsidRDefault="007F468F" w:rsidP="007F468F">
      <w:pPr>
        <w:tabs>
          <w:tab w:val="left" w:pos="1134"/>
        </w:tabs>
        <w:ind w:firstLine="567"/>
        <w:rPr>
          <w:bCs/>
        </w:rPr>
      </w:pPr>
      <w:r w:rsidRPr="007F468F">
        <w:t>4.11.</w:t>
      </w:r>
      <w:r w:rsidRPr="007F468F">
        <w:tab/>
      </w:r>
      <w:r w:rsidRPr="007F468F">
        <w:rPr>
          <w:bCs/>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F468F" w:rsidRPr="007F468F" w:rsidRDefault="007F468F" w:rsidP="007F468F">
      <w:pPr>
        <w:tabs>
          <w:tab w:val="left" w:pos="1134"/>
        </w:tabs>
        <w:ind w:firstLine="567"/>
        <w:rPr>
          <w:bCs/>
        </w:rPr>
      </w:pPr>
      <w:r w:rsidRPr="007F468F">
        <w:rPr>
          <w:bCs/>
        </w:rPr>
        <w:t>4.12.</w:t>
      </w:r>
      <w:r w:rsidRPr="007F468F">
        <w:rPr>
          <w:bCs/>
        </w:rPr>
        <w:tab/>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7F468F" w:rsidRPr="007F468F" w:rsidRDefault="007F468F" w:rsidP="007F468F">
      <w:pPr>
        <w:tabs>
          <w:tab w:val="left" w:pos="1134"/>
        </w:tabs>
        <w:ind w:left="567"/>
      </w:pPr>
    </w:p>
    <w:p w:rsidR="007F468F" w:rsidRPr="007F468F" w:rsidRDefault="007F468F" w:rsidP="00FF3B61">
      <w:pPr>
        <w:numPr>
          <w:ilvl w:val="0"/>
          <w:numId w:val="46"/>
        </w:numPr>
        <w:ind w:left="0" w:firstLine="426"/>
        <w:jc w:val="center"/>
        <w:rPr>
          <w:b/>
        </w:rPr>
      </w:pPr>
      <w:r w:rsidRPr="007F468F">
        <w:rPr>
          <w:b/>
        </w:rPr>
        <w:t>УСЛОВИЯ ПОСТАВКИ И ПРИЕМКИ ТОВАРА</w:t>
      </w:r>
    </w:p>
    <w:p w:rsidR="007F468F" w:rsidRPr="007F468F" w:rsidRDefault="007F468F" w:rsidP="00FF3B61">
      <w:pPr>
        <w:numPr>
          <w:ilvl w:val="1"/>
          <w:numId w:val="51"/>
        </w:numPr>
        <w:tabs>
          <w:tab w:val="left" w:pos="1134"/>
        </w:tabs>
        <w:ind w:left="0" w:firstLine="567"/>
        <w:contextualSpacing/>
        <w:rPr>
          <w:b/>
        </w:rPr>
      </w:pPr>
      <w:proofErr w:type="gramStart"/>
      <w:r w:rsidRPr="007F468F">
        <w:t>Стороны договорились, что приемка Товара по количеству производится в сроки и порядке, определенном Инструкцией о порядке приемки Товара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w:t>
      </w:r>
      <w:proofErr w:type="gramEnd"/>
    </w:p>
    <w:p w:rsidR="007F468F" w:rsidRPr="007F468F" w:rsidRDefault="007F468F" w:rsidP="00FF3B61">
      <w:pPr>
        <w:numPr>
          <w:ilvl w:val="1"/>
          <w:numId w:val="51"/>
        </w:numPr>
        <w:tabs>
          <w:tab w:val="left" w:pos="1134"/>
        </w:tabs>
        <w:ind w:left="0" w:firstLine="567"/>
        <w:contextualSpacing/>
        <w:rPr>
          <w:b/>
        </w:rPr>
      </w:pPr>
      <w:proofErr w:type="gramStart"/>
      <w:r w:rsidRPr="007F468F">
        <w:t xml:space="preserve">Приемка Товара по качеству осуществляется Заказчиком в ходе обязательного входного контроля на соответствие партии/серии требованиям паспорта/сертификата качества производителя, декларации соответствия, а также иным документам, предусмотренным действующим законодательством РФ  на каждую серию/партию и условиям настоящего Договора, проводимого в соответствии с требованиями приказа №916 </w:t>
      </w:r>
      <w:proofErr w:type="spellStart"/>
      <w:r w:rsidRPr="007F468F">
        <w:t>Минпромторга</w:t>
      </w:r>
      <w:proofErr w:type="spellEnd"/>
      <w:r w:rsidRPr="007F468F">
        <w:t xml:space="preserve"> РФ от 14.06.13 г. «Об утверждении Правил надлежащей производственной практики» в порядке, установленном внутренней</w:t>
      </w:r>
      <w:proofErr w:type="gramEnd"/>
      <w:r w:rsidRPr="007F468F">
        <w:t xml:space="preserve"> операционной процедурой Заказчика.</w:t>
      </w:r>
    </w:p>
    <w:p w:rsidR="007F468F" w:rsidRPr="007F468F" w:rsidRDefault="007F468F" w:rsidP="00FF3B61">
      <w:pPr>
        <w:numPr>
          <w:ilvl w:val="1"/>
          <w:numId w:val="51"/>
        </w:numPr>
        <w:tabs>
          <w:tab w:val="left" w:pos="1134"/>
        </w:tabs>
        <w:ind w:left="0" w:firstLine="567"/>
        <w:contextualSpacing/>
      </w:pPr>
      <w:r w:rsidRPr="007F468F">
        <w:t xml:space="preserve">В </w:t>
      </w:r>
      <w:proofErr w:type="gramStart"/>
      <w:r w:rsidRPr="007F468F">
        <w:t>случае</w:t>
      </w:r>
      <w:proofErr w:type="gramEnd"/>
      <w:r w:rsidRPr="007F468F">
        <w:t xml:space="preserve"> обнаружения несоответствия количества и/или качества Товара сопроводительным документам и условиям настоящего Договора Заказчик составляет соответствующий Акт.</w:t>
      </w:r>
    </w:p>
    <w:p w:rsidR="007F468F" w:rsidRPr="007F468F" w:rsidRDefault="007F468F" w:rsidP="00FF3B61">
      <w:pPr>
        <w:numPr>
          <w:ilvl w:val="1"/>
          <w:numId w:val="51"/>
        </w:numPr>
        <w:tabs>
          <w:tab w:val="left" w:pos="1134"/>
        </w:tabs>
        <w:ind w:left="0" w:firstLine="567"/>
        <w:contextualSpacing/>
        <w:rPr>
          <w:b/>
        </w:rPr>
      </w:pPr>
      <w:r w:rsidRPr="007F468F">
        <w:t xml:space="preserve">Датой поставки считается дата подписания Заказчиком товарной накладной на соответствующую партию/серию Товара. Право собственности на Товар, а также риск случайной гибели или случайного повреждения Товара переходит от Поставщика к Заказчику </w:t>
      </w:r>
      <w:proofErr w:type="gramStart"/>
      <w:r w:rsidRPr="007F468F">
        <w:t>с даты поставки</w:t>
      </w:r>
      <w:proofErr w:type="gramEnd"/>
      <w:r w:rsidRPr="007F468F">
        <w:t xml:space="preserve"> партии/серии Товара.</w:t>
      </w:r>
    </w:p>
    <w:p w:rsidR="007F468F" w:rsidRPr="007F468F" w:rsidRDefault="007F468F" w:rsidP="00FF3B61">
      <w:pPr>
        <w:numPr>
          <w:ilvl w:val="1"/>
          <w:numId w:val="51"/>
        </w:numPr>
        <w:tabs>
          <w:tab w:val="left" w:pos="1134"/>
        </w:tabs>
        <w:ind w:left="0" w:firstLine="567"/>
        <w:contextualSpacing/>
        <w:rPr>
          <w:b/>
        </w:rPr>
      </w:pPr>
      <w:r w:rsidRPr="007F468F">
        <w:t>Поставщик обязан обеспечить четкое и ясное оформление сопроводительных документов; соответствие указанных в них данных о количестве Товара фактически поставляемому количеству; своевременную передачу этих документов Заказчику.</w:t>
      </w:r>
    </w:p>
    <w:p w:rsidR="007F468F" w:rsidRPr="007F468F" w:rsidRDefault="007F468F" w:rsidP="00FF3B61">
      <w:pPr>
        <w:numPr>
          <w:ilvl w:val="1"/>
          <w:numId w:val="51"/>
        </w:numPr>
        <w:tabs>
          <w:tab w:val="left" w:pos="1134"/>
        </w:tabs>
        <w:ind w:left="0" w:firstLine="567"/>
        <w:contextualSpacing/>
        <w:rPr>
          <w:b/>
        </w:rPr>
      </w:pPr>
      <w:r w:rsidRPr="007F468F">
        <w:t>Поставщик обязуется предоставить Заказчику комплект документов на каждую партию/серию поставляемого Товара:</w:t>
      </w:r>
    </w:p>
    <w:p w:rsidR="007F468F" w:rsidRPr="007F468F" w:rsidRDefault="007F468F" w:rsidP="00FF3B61">
      <w:pPr>
        <w:numPr>
          <w:ilvl w:val="0"/>
          <w:numId w:val="39"/>
        </w:numPr>
        <w:tabs>
          <w:tab w:val="left" w:pos="851"/>
          <w:tab w:val="left" w:pos="1134"/>
        </w:tabs>
        <w:ind w:left="0" w:firstLine="567"/>
      </w:pPr>
      <w:r w:rsidRPr="007F468F">
        <w:t>товарная накладная – 2 экз.;</w:t>
      </w:r>
    </w:p>
    <w:p w:rsidR="007F468F" w:rsidRPr="007F468F" w:rsidRDefault="007F468F" w:rsidP="00FF3B61">
      <w:pPr>
        <w:numPr>
          <w:ilvl w:val="0"/>
          <w:numId w:val="39"/>
        </w:numPr>
        <w:tabs>
          <w:tab w:val="left" w:pos="851"/>
          <w:tab w:val="left" w:pos="1134"/>
        </w:tabs>
        <w:ind w:left="0" w:firstLine="567"/>
      </w:pPr>
      <w:r w:rsidRPr="007F468F">
        <w:t>счет – 1 экз.;</w:t>
      </w:r>
    </w:p>
    <w:p w:rsidR="007F468F" w:rsidRPr="007F468F" w:rsidRDefault="007F468F" w:rsidP="00FF3B61">
      <w:pPr>
        <w:numPr>
          <w:ilvl w:val="0"/>
          <w:numId w:val="39"/>
        </w:numPr>
        <w:tabs>
          <w:tab w:val="left" w:pos="851"/>
          <w:tab w:val="left" w:pos="1134"/>
        </w:tabs>
        <w:ind w:left="0" w:firstLine="567"/>
      </w:pPr>
      <w:r w:rsidRPr="007F468F">
        <w:t>счет-фактура – 1 экз.;</w:t>
      </w:r>
    </w:p>
    <w:p w:rsidR="007F468F" w:rsidRPr="007F468F" w:rsidRDefault="007F468F" w:rsidP="00FF3B61">
      <w:pPr>
        <w:numPr>
          <w:ilvl w:val="0"/>
          <w:numId w:val="39"/>
        </w:numPr>
        <w:tabs>
          <w:tab w:val="left" w:pos="851"/>
          <w:tab w:val="left" w:pos="1134"/>
        </w:tabs>
        <w:ind w:left="0" w:firstLine="567"/>
      </w:pPr>
      <w:r w:rsidRPr="007F468F">
        <w:t>акт приемки  – 2 экз.;</w:t>
      </w:r>
    </w:p>
    <w:p w:rsidR="007F468F" w:rsidRPr="007F468F" w:rsidRDefault="007F468F" w:rsidP="00FF3B61">
      <w:pPr>
        <w:numPr>
          <w:ilvl w:val="0"/>
          <w:numId w:val="39"/>
        </w:numPr>
        <w:tabs>
          <w:tab w:val="left" w:pos="851"/>
          <w:tab w:val="left" w:pos="1134"/>
        </w:tabs>
        <w:ind w:left="0" w:firstLine="567"/>
      </w:pPr>
      <w:r w:rsidRPr="007F468F">
        <w:rPr>
          <w:rFonts w:eastAsiaTheme="minorHAnsi"/>
          <w:lang w:eastAsia="en-US"/>
        </w:rPr>
        <w:t>оригинал или копия, заверенная печатью Поставщика</w:t>
      </w:r>
      <w:r w:rsidRPr="007F468F">
        <w:t xml:space="preserve"> паспорта/сертификата качества Производителя, декларации соответствия, нормативной документации Производителя, а также иных документов, предусмотренных действующим законодательством РФ на каждую </w:t>
      </w:r>
      <w:r w:rsidRPr="007F468F">
        <w:lastRenderedPageBreak/>
        <w:t>серию/партию Товара на русском языке/</w:t>
      </w:r>
      <w:r w:rsidRPr="007F468F">
        <w:rPr>
          <w:rFonts w:eastAsiaTheme="minorHAnsi"/>
          <w:lang w:eastAsia="en-US"/>
        </w:rPr>
        <w:t xml:space="preserve"> в переводе на русский язык, заверенные подписью и печатью Производителя/Поставщика - </w:t>
      </w:r>
      <w:r w:rsidRPr="007F468F">
        <w:t>1 экз.</w:t>
      </w:r>
    </w:p>
    <w:p w:rsidR="007F468F" w:rsidRPr="007F468F" w:rsidRDefault="007F468F" w:rsidP="00FF3B61">
      <w:pPr>
        <w:numPr>
          <w:ilvl w:val="1"/>
          <w:numId w:val="52"/>
        </w:numPr>
        <w:tabs>
          <w:tab w:val="left" w:pos="1134"/>
        </w:tabs>
        <w:ind w:left="0" w:firstLine="567"/>
        <w:contextualSpacing/>
      </w:pPr>
      <w:proofErr w:type="gramStart"/>
      <w:r w:rsidRPr="007F468F">
        <w:rPr>
          <w:rFonts w:eastAsia="Calibri"/>
          <w:lang w:eastAsia="en-US"/>
        </w:rPr>
        <w:t>Поставщик обязан обеспечить соответствие Товара требованиям к безопасности, качеству, техническим характеристикам, функциональным характеристикам (потребительским свойствам) Товара, к размерам, упаковке и иным требованиям, связанным с определением соответствия поставляемого Товара потребностям Заказчика,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w:t>
      </w:r>
      <w:proofErr w:type="gramEnd"/>
      <w:r w:rsidRPr="007F468F">
        <w:rPr>
          <w:rFonts w:eastAsia="Calibri"/>
          <w:lang w:eastAsia="en-US"/>
        </w:rPr>
        <w:t xml:space="preserve"> о стандартизации, и указанными в Приложении № 2 к настоящему Договору, которое является его неотъемлемой частью.</w:t>
      </w:r>
    </w:p>
    <w:p w:rsidR="007F468F" w:rsidRPr="007F468F" w:rsidRDefault="007F468F" w:rsidP="00FF3B61">
      <w:pPr>
        <w:numPr>
          <w:ilvl w:val="1"/>
          <w:numId w:val="52"/>
        </w:numPr>
        <w:tabs>
          <w:tab w:val="left" w:pos="1134"/>
        </w:tabs>
        <w:ind w:left="0" w:firstLine="567"/>
        <w:contextualSpacing/>
      </w:pPr>
      <w:r w:rsidRPr="007F468F">
        <w:t xml:space="preserve">Поставщик обязан соблюдать правила пропускного и </w:t>
      </w:r>
      <w:proofErr w:type="spellStart"/>
      <w:r w:rsidRPr="007F468F">
        <w:t>внутриобъектового</w:t>
      </w:r>
      <w:proofErr w:type="spellEnd"/>
      <w:r w:rsidRPr="007F468F">
        <w:t xml:space="preserve"> режима ФГУП «Московский эндокринный завод» во время </w:t>
      </w:r>
      <w:proofErr w:type="gramStart"/>
      <w:r w:rsidRPr="007F468F">
        <w:t>пребывания представителей Поставщика/перевозчика Поставщика</w:t>
      </w:r>
      <w:proofErr w:type="gramEnd"/>
      <w:r w:rsidRPr="007F468F">
        <w:t xml:space="preserve"> на территории Заказчика.</w:t>
      </w:r>
    </w:p>
    <w:p w:rsidR="007F468F" w:rsidRPr="007F468F" w:rsidRDefault="007F468F" w:rsidP="00FF3B61">
      <w:pPr>
        <w:numPr>
          <w:ilvl w:val="1"/>
          <w:numId w:val="52"/>
        </w:numPr>
        <w:tabs>
          <w:tab w:val="left" w:pos="1134"/>
        </w:tabs>
        <w:ind w:left="0" w:firstLine="567"/>
      </w:pPr>
      <w:r w:rsidRPr="007F468F">
        <w:t xml:space="preserve">Сроки и иные условия поставки и передачи партии/серии Товара согласованы Сторонами в Техническом задании (Приложение №1 к настоящему Договору). </w:t>
      </w:r>
    </w:p>
    <w:p w:rsidR="007F468F" w:rsidRPr="007F468F" w:rsidRDefault="007F468F" w:rsidP="00FF3B61">
      <w:pPr>
        <w:numPr>
          <w:ilvl w:val="1"/>
          <w:numId w:val="52"/>
        </w:numPr>
        <w:tabs>
          <w:tab w:val="left" w:pos="1134"/>
        </w:tabs>
        <w:ind w:left="0" w:firstLine="567"/>
      </w:pPr>
      <w:r w:rsidRPr="007F468F">
        <w:t>Поставщик поставляет Товар Заказчику собственным транспортом или с привлечением транспорта третьих лиц за свой счет. Объем партии/серии Товара должен составлять не менее 3,5 тонн.</w:t>
      </w:r>
    </w:p>
    <w:p w:rsidR="007F468F" w:rsidRPr="007F468F" w:rsidRDefault="007F468F" w:rsidP="007F468F">
      <w:pPr>
        <w:jc w:val="center"/>
        <w:rPr>
          <w:b/>
        </w:rPr>
      </w:pPr>
    </w:p>
    <w:p w:rsidR="007F468F" w:rsidRPr="007F468F" w:rsidRDefault="007F468F" w:rsidP="00FF3B61">
      <w:pPr>
        <w:numPr>
          <w:ilvl w:val="0"/>
          <w:numId w:val="52"/>
        </w:numPr>
        <w:contextualSpacing/>
        <w:jc w:val="center"/>
        <w:rPr>
          <w:b/>
        </w:rPr>
      </w:pPr>
      <w:r w:rsidRPr="007F468F">
        <w:rPr>
          <w:b/>
        </w:rPr>
        <w:t>ГАРАНТИЯ И КАЧЕСТВО ТОВАРА</w:t>
      </w:r>
    </w:p>
    <w:p w:rsidR="007F468F" w:rsidRPr="007F468F" w:rsidRDefault="007F468F" w:rsidP="00FF3B61">
      <w:pPr>
        <w:numPr>
          <w:ilvl w:val="1"/>
          <w:numId w:val="54"/>
        </w:numPr>
        <w:tabs>
          <w:tab w:val="left" w:pos="1134"/>
        </w:tabs>
        <w:ind w:left="0" w:firstLine="567"/>
        <w:contextualSpacing/>
      </w:pPr>
      <w:proofErr w:type="gramStart"/>
      <w:r w:rsidRPr="007F468F">
        <w:t xml:space="preserve">Качество Товара должно соответствовать Техническому заданию (Приложение № 1 к настоящему Договору), и условиям настоящего Договора, и подтверждаться </w:t>
      </w:r>
      <w:r w:rsidRPr="007F468F">
        <w:rPr>
          <w:rFonts w:eastAsiaTheme="minorHAnsi"/>
          <w:lang w:eastAsia="en-US"/>
        </w:rPr>
        <w:t>оригиналом или копией, заверенной печатью Поставщика,</w:t>
      </w:r>
      <w:r w:rsidRPr="007F468F">
        <w:t xml:space="preserve"> паспорта/сертификата качества Производителя, декларацией соответствия, а также иными документами, предусмотренными действующим законодательством РФ на каждую серию/партию Товара на русском языке/</w:t>
      </w:r>
      <w:r w:rsidRPr="007F468F">
        <w:rPr>
          <w:rFonts w:eastAsiaTheme="minorHAnsi"/>
          <w:lang w:eastAsia="en-US"/>
        </w:rPr>
        <w:t xml:space="preserve"> в переводе на русский язык, заверенные подписью и печатью Производителя/Поставщика</w:t>
      </w:r>
      <w:r w:rsidRPr="007F468F">
        <w:t>.</w:t>
      </w:r>
      <w:proofErr w:type="gramEnd"/>
    </w:p>
    <w:p w:rsidR="007F468F" w:rsidRPr="007F468F" w:rsidRDefault="007F468F" w:rsidP="00FF3B61">
      <w:pPr>
        <w:numPr>
          <w:ilvl w:val="1"/>
          <w:numId w:val="54"/>
        </w:numPr>
        <w:tabs>
          <w:tab w:val="left" w:pos="1134"/>
        </w:tabs>
        <w:ind w:left="0" w:firstLine="567"/>
      </w:pPr>
      <w:r w:rsidRPr="007F468F">
        <w:t>При внесении любых изменений в нормативную документацию, на основании которой поставляется Товар, Поставщик обязан уведомить о таких изменениях Заказчика не позднее 3 (трех)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Заказчиком.</w:t>
      </w:r>
    </w:p>
    <w:p w:rsidR="007F468F" w:rsidRPr="007F468F" w:rsidRDefault="007F468F" w:rsidP="00FF3B61">
      <w:pPr>
        <w:numPr>
          <w:ilvl w:val="1"/>
          <w:numId w:val="54"/>
        </w:numPr>
        <w:tabs>
          <w:tab w:val="left" w:pos="1134"/>
        </w:tabs>
        <w:ind w:left="0" w:firstLine="567"/>
      </w:pPr>
      <w:r w:rsidRPr="007F468F">
        <w:t>Остаточный срок годности на момент поставки Товара должен быть не менее 9 (девяти) месяцев.</w:t>
      </w:r>
    </w:p>
    <w:p w:rsidR="007F468F" w:rsidRPr="007F468F" w:rsidRDefault="007F468F" w:rsidP="00FF3B61">
      <w:pPr>
        <w:numPr>
          <w:ilvl w:val="1"/>
          <w:numId w:val="54"/>
        </w:numPr>
        <w:tabs>
          <w:tab w:val="left" w:pos="1134"/>
        </w:tabs>
        <w:ind w:left="0" w:firstLine="567"/>
      </w:pPr>
      <w:r w:rsidRPr="007F468F">
        <w:t>Заказчик имеет право на проведение аудита производственной площадки Поставщика, периодичность проведения аудитов определяется по согласованию Сторон.</w:t>
      </w:r>
    </w:p>
    <w:p w:rsidR="007F468F" w:rsidRPr="007F468F" w:rsidRDefault="007F468F" w:rsidP="00FF3B61">
      <w:pPr>
        <w:numPr>
          <w:ilvl w:val="1"/>
          <w:numId w:val="54"/>
        </w:numPr>
        <w:tabs>
          <w:tab w:val="left" w:pos="1134"/>
        </w:tabs>
        <w:ind w:left="0" w:firstLine="567"/>
      </w:pPr>
      <w:r w:rsidRPr="007F468F">
        <w:t xml:space="preserve"> Для проведения аудита Заказчик обязан направить Поставщику уведомление за 30 (тридцать) календарных дней до предполагаемой даты аудита с предоставлением программы аудита. Конкретная дата аудита определяется по согласованию Сторон.</w:t>
      </w:r>
    </w:p>
    <w:p w:rsidR="007F468F" w:rsidRPr="007F468F" w:rsidRDefault="007F468F" w:rsidP="00FF3B61">
      <w:pPr>
        <w:numPr>
          <w:ilvl w:val="1"/>
          <w:numId w:val="54"/>
        </w:numPr>
        <w:tabs>
          <w:tab w:val="left" w:pos="1134"/>
        </w:tabs>
        <w:ind w:left="0" w:firstLine="567"/>
      </w:pPr>
      <w:r w:rsidRPr="007F468F">
        <w:t xml:space="preserve">Не позднее 30 (тридцати) дней с момента окончания аудита Заказчик </w:t>
      </w:r>
      <w:proofErr w:type="gramStart"/>
      <w:r w:rsidRPr="007F468F">
        <w:t>предоставляет Поставщику официальный отчет</w:t>
      </w:r>
      <w:proofErr w:type="gramEnd"/>
      <w:r w:rsidRPr="007F468F">
        <w:t xml:space="preserve"> об аудите. </w:t>
      </w:r>
    </w:p>
    <w:p w:rsidR="007F468F" w:rsidRPr="007F468F" w:rsidRDefault="007F468F" w:rsidP="00FF3B61">
      <w:pPr>
        <w:numPr>
          <w:ilvl w:val="1"/>
          <w:numId w:val="54"/>
        </w:numPr>
        <w:tabs>
          <w:tab w:val="left" w:pos="1134"/>
        </w:tabs>
        <w:ind w:left="0" w:firstLine="567"/>
      </w:pPr>
      <w:proofErr w:type="gramStart"/>
      <w:r w:rsidRPr="007F468F">
        <w:t>В случае, если отчет содержит перечень несоответствий, установленных в ходе аудита Поставщик не позднее 30 (тридцати) дней с момента получения отчета об аудите предоставляет Заказчику письменный ответ, содержащий план корректирующих мероприятий по устранению несоответствий, которые Поставщик признал обоснованными, с указанием планируемых сроков их реализации.</w:t>
      </w:r>
      <w:proofErr w:type="gramEnd"/>
      <w:r w:rsidRPr="007F468F">
        <w:t xml:space="preserve"> Поставщик реализует корректирующие мероприятия в согласованные Сторонами сроки.</w:t>
      </w:r>
    </w:p>
    <w:p w:rsidR="007F468F" w:rsidRPr="007F468F" w:rsidRDefault="007F468F" w:rsidP="00FF3B61">
      <w:pPr>
        <w:numPr>
          <w:ilvl w:val="1"/>
          <w:numId w:val="54"/>
        </w:numPr>
        <w:tabs>
          <w:tab w:val="left" w:pos="1134"/>
        </w:tabs>
        <w:ind w:left="0" w:firstLine="567"/>
      </w:pPr>
      <w:r w:rsidRPr="007F468F">
        <w:t xml:space="preserve">В </w:t>
      </w:r>
      <w:proofErr w:type="gramStart"/>
      <w:r w:rsidRPr="007F468F">
        <w:t>случае</w:t>
      </w:r>
      <w:proofErr w:type="gramEnd"/>
      <w:r w:rsidRPr="007F468F">
        <w:t>, если между Сторонами или между Заказчиком и Производителем заключено соглашение о качестве, Стороны или Заказчик и Производитель обязаны руководствоваться его положениями.</w:t>
      </w:r>
    </w:p>
    <w:p w:rsidR="007F468F" w:rsidRPr="007F468F" w:rsidRDefault="007F468F" w:rsidP="007F468F">
      <w:pPr>
        <w:tabs>
          <w:tab w:val="left" w:pos="1134"/>
        </w:tabs>
        <w:ind w:left="567"/>
      </w:pPr>
    </w:p>
    <w:p w:rsidR="007F468F" w:rsidRPr="007F468F" w:rsidRDefault="007F468F" w:rsidP="007F468F">
      <w:pPr>
        <w:jc w:val="center"/>
        <w:rPr>
          <w:b/>
        </w:rPr>
      </w:pPr>
    </w:p>
    <w:p w:rsidR="007F468F" w:rsidRPr="007F468F" w:rsidRDefault="007F468F" w:rsidP="00FF3B61">
      <w:pPr>
        <w:numPr>
          <w:ilvl w:val="0"/>
          <w:numId w:val="54"/>
        </w:numPr>
        <w:ind w:left="0" w:firstLine="0"/>
        <w:jc w:val="center"/>
        <w:rPr>
          <w:b/>
        </w:rPr>
      </w:pPr>
      <w:r w:rsidRPr="007F468F">
        <w:rPr>
          <w:b/>
        </w:rPr>
        <w:t>УПАКОВКА, МАРКИРОВКА ТОВАРА</w:t>
      </w:r>
    </w:p>
    <w:p w:rsidR="007F468F" w:rsidRPr="007F468F" w:rsidRDefault="007F468F" w:rsidP="00FF3B61">
      <w:pPr>
        <w:numPr>
          <w:ilvl w:val="1"/>
          <w:numId w:val="47"/>
        </w:numPr>
        <w:tabs>
          <w:tab w:val="left" w:pos="1134"/>
        </w:tabs>
        <w:ind w:left="0" w:firstLine="567"/>
        <w:contextualSpacing/>
      </w:pPr>
      <w:r w:rsidRPr="007F468F">
        <w:lastRenderedPageBreak/>
        <w:t xml:space="preserve">Упаковка и маркировка Товара должны соответствовать действующим для этого Товара нормативным требованиям законодательства РФ и полностью обеспечивать сохранность Товара и предохранять его от повреждений при транспортировке всеми видами транспорта с учетом перевалок, перегрузок, а также предохранять Товар от атмосферных воздействий при транспортировке и хранении. </w:t>
      </w:r>
    </w:p>
    <w:p w:rsidR="007F468F" w:rsidRPr="007F468F" w:rsidRDefault="007F468F" w:rsidP="00FF3B61">
      <w:pPr>
        <w:numPr>
          <w:ilvl w:val="1"/>
          <w:numId w:val="47"/>
        </w:numPr>
        <w:tabs>
          <w:tab w:val="left" w:pos="1134"/>
        </w:tabs>
        <w:ind w:left="0" w:firstLine="567"/>
      </w:pPr>
      <w:r w:rsidRPr="007F468F">
        <w:t>Маркировка Товара должна быть четкой и водостойкой.</w:t>
      </w:r>
    </w:p>
    <w:p w:rsidR="007F468F" w:rsidRPr="007F468F" w:rsidRDefault="007F468F" w:rsidP="00FF3B61">
      <w:pPr>
        <w:numPr>
          <w:ilvl w:val="1"/>
          <w:numId w:val="47"/>
        </w:numPr>
        <w:tabs>
          <w:tab w:val="left" w:pos="1134"/>
        </w:tabs>
        <w:ind w:left="0" w:firstLine="567"/>
      </w:pPr>
      <w:r w:rsidRPr="007F468F">
        <w:t>Каждое грузовое место должно сопровождаться упаковочным листом со следующими данными:</w:t>
      </w:r>
    </w:p>
    <w:p w:rsidR="007F468F" w:rsidRPr="007F468F" w:rsidRDefault="007F468F" w:rsidP="00FF3B61">
      <w:pPr>
        <w:numPr>
          <w:ilvl w:val="0"/>
          <w:numId w:val="39"/>
        </w:numPr>
        <w:tabs>
          <w:tab w:val="left" w:pos="851"/>
        </w:tabs>
        <w:ind w:left="0" w:firstLine="567"/>
      </w:pPr>
      <w:r w:rsidRPr="007F468F">
        <w:t>наименование и количество единиц Товара или коробок в данном грузовом месте;</w:t>
      </w:r>
    </w:p>
    <w:p w:rsidR="007F468F" w:rsidRPr="007F468F" w:rsidRDefault="007F468F" w:rsidP="00FF3B61">
      <w:pPr>
        <w:numPr>
          <w:ilvl w:val="0"/>
          <w:numId w:val="39"/>
        </w:numPr>
        <w:tabs>
          <w:tab w:val="left" w:pos="851"/>
        </w:tabs>
        <w:ind w:left="0" w:firstLine="567"/>
      </w:pPr>
      <w:r w:rsidRPr="007F468F">
        <w:t>вес нетто/брутто в килограммах каждого грузового места;</w:t>
      </w:r>
    </w:p>
    <w:p w:rsidR="007F468F" w:rsidRPr="007F468F" w:rsidRDefault="007F468F" w:rsidP="00FF3B61">
      <w:pPr>
        <w:numPr>
          <w:ilvl w:val="0"/>
          <w:numId w:val="39"/>
        </w:numPr>
        <w:tabs>
          <w:tab w:val="left" w:pos="851"/>
        </w:tabs>
        <w:ind w:left="0" w:firstLine="567"/>
      </w:pPr>
      <w:r w:rsidRPr="007F468F">
        <w:t>наименование и количество единиц Товара в коробке.</w:t>
      </w:r>
    </w:p>
    <w:p w:rsidR="007F468F" w:rsidRPr="007F468F" w:rsidRDefault="007F468F" w:rsidP="00FF3B61">
      <w:pPr>
        <w:numPr>
          <w:ilvl w:val="1"/>
          <w:numId w:val="47"/>
        </w:numPr>
        <w:tabs>
          <w:tab w:val="left" w:pos="1134"/>
        </w:tabs>
        <w:ind w:left="0" w:firstLine="567"/>
      </w:pPr>
      <w:r w:rsidRPr="007F468F">
        <w:t>Поставщик несет ответственность за ненадлежащую упаковку Товара, не обеспечивающую ее сохранность при транспортировке и хранении.</w:t>
      </w:r>
    </w:p>
    <w:p w:rsidR="007F468F" w:rsidRPr="007F468F" w:rsidRDefault="007F468F" w:rsidP="00FF3B61">
      <w:pPr>
        <w:numPr>
          <w:ilvl w:val="1"/>
          <w:numId w:val="47"/>
        </w:numPr>
        <w:tabs>
          <w:tab w:val="left" w:pos="1134"/>
        </w:tabs>
        <w:ind w:left="0" w:firstLine="567"/>
      </w:pPr>
      <w:r w:rsidRPr="007F468F">
        <w:t>Иные условия упаковки и маркировки согласованы Сторонами в Техническом задании (Приложение № 1 к настоящему Договору).</w:t>
      </w:r>
    </w:p>
    <w:p w:rsidR="007F468F" w:rsidRPr="007F468F" w:rsidRDefault="007F468F" w:rsidP="007F468F">
      <w:pPr>
        <w:tabs>
          <w:tab w:val="left" w:pos="1134"/>
        </w:tabs>
        <w:ind w:left="360"/>
      </w:pPr>
    </w:p>
    <w:p w:rsidR="007F468F" w:rsidRPr="007F468F" w:rsidRDefault="007F468F" w:rsidP="007F468F">
      <w:pPr>
        <w:tabs>
          <w:tab w:val="left" w:pos="1134"/>
        </w:tabs>
        <w:jc w:val="center"/>
        <w:rPr>
          <w:b/>
          <w:bCs/>
        </w:rPr>
      </w:pPr>
      <w:r w:rsidRPr="007F468F">
        <w:rPr>
          <w:b/>
          <w:bCs/>
        </w:rPr>
        <w:t>8.</w:t>
      </w:r>
      <w:r w:rsidRPr="007F468F">
        <w:rPr>
          <w:b/>
          <w:bCs/>
        </w:rPr>
        <w:tab/>
        <w:t>ЭКСПЕРТИЗА. ОКОНЧАТЕЛЬНАЯ ПРИЕМКА</w:t>
      </w:r>
    </w:p>
    <w:p w:rsidR="007F468F" w:rsidRPr="007F468F" w:rsidRDefault="007F468F" w:rsidP="00FF3B61">
      <w:pPr>
        <w:numPr>
          <w:ilvl w:val="1"/>
          <w:numId w:val="55"/>
        </w:numPr>
        <w:tabs>
          <w:tab w:val="left" w:pos="1134"/>
        </w:tabs>
        <w:ind w:firstLine="567"/>
        <w:contextualSpacing/>
      </w:pPr>
      <w:r w:rsidRPr="007F468F">
        <w:t>Заказчик проводит экспертизу поставленного Поставщиком Товара, предусмотренного Договором, в части их соответствия условиям Договора. Экспертиза Товара, предусмотренного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Договором, регламентируются действующим законодательством Российской Федерации.</w:t>
      </w:r>
    </w:p>
    <w:p w:rsidR="007F468F" w:rsidRPr="007F468F" w:rsidRDefault="007F468F" w:rsidP="007F468F">
      <w:pPr>
        <w:tabs>
          <w:tab w:val="left" w:pos="1134"/>
        </w:tabs>
        <w:ind w:firstLine="567"/>
      </w:pPr>
      <w:r w:rsidRPr="007F468F">
        <w:t>8.2.</w:t>
      </w:r>
      <w:r w:rsidRPr="007F468F">
        <w:tab/>
      </w:r>
      <w:proofErr w:type="gramStart"/>
      <w:r w:rsidRPr="007F468F">
        <w:t>Окончательная приемка партии/серии Товара по Договору осуществляется после подписания товарной накладной на соответствующую партию/серию Товара</w:t>
      </w:r>
      <w:r w:rsidRPr="007F468F" w:rsidDel="00E3282A">
        <w:t xml:space="preserve"> </w:t>
      </w:r>
      <w:r w:rsidRPr="007F468F">
        <w:t>уполномоченными представителями Сторон при условии соответствия поставленного Товара Техническому заданию (Приложение № 1 к настоящему Договору) и Спецификации (Приложение № 2 к Договору) и предоставления всех документов в соответствии с условиями настоящего Договора, и оформляется Актом приемки по образцу согласно Приложению № 4 к настоящему Договору.</w:t>
      </w:r>
      <w:proofErr w:type="gramEnd"/>
    </w:p>
    <w:p w:rsidR="007F468F" w:rsidRPr="007F468F" w:rsidRDefault="007F468F" w:rsidP="007F468F">
      <w:pPr>
        <w:tabs>
          <w:tab w:val="left" w:pos="1134"/>
        </w:tabs>
        <w:ind w:firstLine="567"/>
      </w:pPr>
      <w:r w:rsidRPr="007F468F">
        <w:t>8.3.</w:t>
      </w:r>
      <w:r w:rsidRPr="007F468F">
        <w:tab/>
        <w:t>Товар, не соответствующий условиям настоящего Договора, не принимается</w:t>
      </w:r>
    </w:p>
    <w:p w:rsidR="007F468F" w:rsidRPr="007F468F" w:rsidRDefault="007F468F" w:rsidP="007F468F">
      <w:pPr>
        <w:tabs>
          <w:tab w:val="left" w:pos="1134"/>
        </w:tabs>
        <w:ind w:firstLine="567"/>
        <w:jc w:val="center"/>
        <w:rPr>
          <w:b/>
        </w:rPr>
      </w:pPr>
    </w:p>
    <w:p w:rsidR="007F468F" w:rsidRPr="007F468F" w:rsidRDefault="007F468F" w:rsidP="00FF3B61">
      <w:pPr>
        <w:numPr>
          <w:ilvl w:val="0"/>
          <w:numId w:val="49"/>
        </w:numPr>
        <w:contextualSpacing/>
        <w:jc w:val="center"/>
        <w:rPr>
          <w:b/>
        </w:rPr>
      </w:pPr>
      <w:r w:rsidRPr="007F468F">
        <w:rPr>
          <w:b/>
        </w:rPr>
        <w:t>ОТВЕТСТВЕННОСТЬ СТОРОН. РАЗРЕШЕНИЕ СПОРОВ</w:t>
      </w:r>
    </w:p>
    <w:p w:rsidR="007F468F" w:rsidRPr="007F468F" w:rsidRDefault="007F468F" w:rsidP="00FF3B61">
      <w:pPr>
        <w:numPr>
          <w:ilvl w:val="1"/>
          <w:numId w:val="49"/>
        </w:numPr>
        <w:tabs>
          <w:tab w:val="left" w:pos="1134"/>
        </w:tabs>
        <w:ind w:left="0" w:firstLine="567"/>
        <w:contextualSpacing/>
      </w:pPr>
      <w:r w:rsidRPr="007F468F">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F468F" w:rsidRPr="007F468F" w:rsidRDefault="007F468F" w:rsidP="007F468F">
      <w:pPr>
        <w:tabs>
          <w:tab w:val="left" w:pos="1134"/>
        </w:tabs>
        <w:ind w:firstLine="567"/>
      </w:pPr>
      <w:r w:rsidRPr="007F468F">
        <w:t>9.2.</w:t>
      </w:r>
      <w:r w:rsidRPr="007F468F">
        <w:tab/>
        <w:t xml:space="preserve">В </w:t>
      </w:r>
      <w:proofErr w:type="gramStart"/>
      <w:r w:rsidRPr="007F468F">
        <w:t>случае</w:t>
      </w:r>
      <w:proofErr w:type="gramEnd"/>
      <w:r w:rsidRPr="007F468F">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F468F" w:rsidRPr="007F468F" w:rsidRDefault="007F468F" w:rsidP="007F468F">
      <w:pPr>
        <w:tabs>
          <w:tab w:val="left" w:pos="1134"/>
        </w:tabs>
        <w:ind w:firstLine="567"/>
      </w:pPr>
      <w:r w:rsidRPr="007F468F">
        <w:t>9.3.</w:t>
      </w:r>
      <w:r w:rsidRPr="007F468F">
        <w:tab/>
        <w:t>За ненадлежащее исполнение Заказчиком обязательств по Договору, за исключением просрочки исполнения обязательств, размер штрафа определяется в следующем порядке:</w:t>
      </w:r>
    </w:p>
    <w:p w:rsidR="007F468F" w:rsidRPr="007F468F" w:rsidRDefault="007F468F" w:rsidP="007F468F">
      <w:pPr>
        <w:tabs>
          <w:tab w:val="left" w:pos="1134"/>
        </w:tabs>
        <w:ind w:firstLine="567"/>
      </w:pPr>
      <w:r w:rsidRPr="007F468F">
        <w:t>а)</w:t>
      </w:r>
      <w:r w:rsidRPr="007F468F">
        <w:tab/>
        <w:t>2,5 процента цены настоящего Договора в случае, если цена настоящего Договора не превышает 3 млн. рублей;</w:t>
      </w:r>
    </w:p>
    <w:p w:rsidR="007F468F" w:rsidRPr="007F468F" w:rsidRDefault="007F468F" w:rsidP="007F468F">
      <w:pPr>
        <w:tabs>
          <w:tab w:val="left" w:pos="1134"/>
        </w:tabs>
        <w:ind w:firstLine="567"/>
      </w:pPr>
      <w:r w:rsidRPr="007F468F">
        <w:t>б)</w:t>
      </w:r>
      <w:r w:rsidRPr="007F468F">
        <w:tab/>
        <w:t>2 процента цены настоящего Договора в случае, если цена настоящего Договора составляет от 3 млн. рублей до 50 млн. рублей;</w:t>
      </w:r>
    </w:p>
    <w:p w:rsidR="007F468F" w:rsidRPr="007F468F" w:rsidRDefault="007F468F" w:rsidP="007F468F">
      <w:pPr>
        <w:tabs>
          <w:tab w:val="left" w:pos="1134"/>
        </w:tabs>
        <w:ind w:firstLine="567"/>
      </w:pPr>
      <w:r w:rsidRPr="007F468F">
        <w:t>в)</w:t>
      </w:r>
      <w:r w:rsidRPr="007F468F">
        <w:tab/>
        <w:t>1,5 процента цены настоящего Договора в случае, если цена настоящего Договора составляет от 50 млн. рублей до 100 млн. рублей;</w:t>
      </w:r>
    </w:p>
    <w:p w:rsidR="007F468F" w:rsidRPr="007F468F" w:rsidRDefault="007F468F" w:rsidP="007F468F">
      <w:pPr>
        <w:tabs>
          <w:tab w:val="left" w:pos="1134"/>
        </w:tabs>
        <w:ind w:firstLine="567"/>
      </w:pPr>
      <w:r w:rsidRPr="007F468F">
        <w:t>г)</w:t>
      </w:r>
      <w:r w:rsidRPr="007F468F">
        <w:tab/>
        <w:t>0,5 процента цены настоящего Договора в случае, если цена настоящего Договора превышает 100 млн. рублей.</w:t>
      </w:r>
    </w:p>
    <w:p w:rsidR="007F468F" w:rsidRPr="007F468F" w:rsidRDefault="007F468F" w:rsidP="007F468F">
      <w:pPr>
        <w:tabs>
          <w:tab w:val="left" w:pos="1134"/>
        </w:tabs>
        <w:ind w:firstLine="567"/>
      </w:pPr>
      <w:r w:rsidRPr="007F468F">
        <w:lastRenderedPageBreak/>
        <w:t>9.4.</w:t>
      </w:r>
      <w:r w:rsidRPr="007F468F">
        <w:tab/>
        <w:t xml:space="preserve">В </w:t>
      </w:r>
      <w:proofErr w:type="gramStart"/>
      <w:r w:rsidRPr="007F468F">
        <w:t>случае</w:t>
      </w:r>
      <w:proofErr w:type="gramEnd"/>
      <w:r w:rsidRPr="007F468F">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F468F" w:rsidRPr="007F468F" w:rsidRDefault="007F468F" w:rsidP="007F468F">
      <w:pPr>
        <w:tabs>
          <w:tab w:val="left" w:pos="1134"/>
        </w:tabs>
        <w:ind w:firstLine="567"/>
      </w:pPr>
      <w:proofErr w:type="gramStart"/>
      <w:r w:rsidRPr="007F468F">
        <w:t>Пеня начисляется за каждый день просрочки исполнения Поставщиком обязательства, предусмотренного настоящим Договором, и устанавливается в размере не менее чем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w:t>
      </w:r>
      <w:proofErr w:type="gramEnd"/>
    </w:p>
    <w:p w:rsidR="007F468F" w:rsidRPr="007F468F" w:rsidRDefault="007F468F" w:rsidP="007F468F">
      <w:pPr>
        <w:tabs>
          <w:tab w:val="left" w:pos="1134"/>
        </w:tabs>
        <w:ind w:firstLine="567"/>
      </w:pPr>
      <w:r w:rsidRPr="007F468F">
        <w:t xml:space="preserve">П = (Ц - В) </w:t>
      </w:r>
      <w:proofErr w:type="spellStart"/>
      <w:r w:rsidRPr="007F468F">
        <w:t>x</w:t>
      </w:r>
      <w:proofErr w:type="spellEnd"/>
      <w:proofErr w:type="gramStart"/>
      <w:r w:rsidRPr="007F468F">
        <w:t xml:space="preserve"> С</w:t>
      </w:r>
      <w:proofErr w:type="gramEnd"/>
      <w:r w:rsidRPr="007F468F">
        <w:t>, где:</w:t>
      </w:r>
    </w:p>
    <w:p w:rsidR="007F468F" w:rsidRPr="007F468F" w:rsidRDefault="007F468F" w:rsidP="007F468F">
      <w:pPr>
        <w:tabs>
          <w:tab w:val="left" w:pos="1134"/>
        </w:tabs>
        <w:ind w:firstLine="567"/>
      </w:pPr>
      <w:proofErr w:type="gramStart"/>
      <w:r w:rsidRPr="007F468F">
        <w:t>Ц</w:t>
      </w:r>
      <w:proofErr w:type="gramEnd"/>
      <w:r w:rsidRPr="007F468F">
        <w:t xml:space="preserve"> - цена настоящего Договора;</w:t>
      </w:r>
    </w:p>
    <w:p w:rsidR="007F468F" w:rsidRPr="007F468F" w:rsidRDefault="007F468F" w:rsidP="007F468F">
      <w:pPr>
        <w:tabs>
          <w:tab w:val="left" w:pos="1134"/>
        </w:tabs>
        <w:ind w:firstLine="567"/>
      </w:pPr>
      <w:proofErr w:type="gramStart"/>
      <w:r w:rsidRPr="007F468F">
        <w:t>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Товара, в том числе отдельных этапов исполнения настоящего Договора;</w:t>
      </w:r>
      <w:proofErr w:type="gramEnd"/>
    </w:p>
    <w:p w:rsidR="007F468F" w:rsidRPr="007F468F" w:rsidRDefault="007F468F" w:rsidP="007F468F">
      <w:pPr>
        <w:tabs>
          <w:tab w:val="left" w:pos="1134"/>
        </w:tabs>
        <w:ind w:firstLine="567"/>
      </w:pPr>
      <w:r w:rsidRPr="007F468F">
        <w:t>С - размер ставки.</w:t>
      </w:r>
    </w:p>
    <w:p w:rsidR="007F468F" w:rsidRPr="007F468F" w:rsidRDefault="007F468F" w:rsidP="007F468F">
      <w:pPr>
        <w:tabs>
          <w:tab w:val="left" w:pos="1134"/>
        </w:tabs>
        <w:ind w:firstLine="567"/>
      </w:pPr>
      <w:r w:rsidRPr="007F468F">
        <w:t xml:space="preserve">Размер ставки определяется по формуле, </w:t>
      </w:r>
    </w:p>
    <w:p w:rsidR="007F468F" w:rsidRPr="007F468F" w:rsidRDefault="007F468F" w:rsidP="007F468F">
      <w:pPr>
        <w:tabs>
          <w:tab w:val="left" w:pos="1134"/>
        </w:tabs>
        <w:ind w:firstLine="567"/>
      </w:pPr>
      <w:r w:rsidRPr="007F468F">
        <w:t xml:space="preserve">С = </w:t>
      </w:r>
      <w:proofErr w:type="gramStart"/>
      <w:r w:rsidRPr="007F468F">
        <w:t>С</w:t>
      </w:r>
      <w:proofErr w:type="gramEnd"/>
      <w:r w:rsidRPr="007F468F">
        <w:t xml:space="preserve"> </w:t>
      </w:r>
      <w:proofErr w:type="spellStart"/>
      <w:r w:rsidRPr="007F468F">
        <w:rPr>
          <w:vertAlign w:val="subscript"/>
        </w:rPr>
        <w:t>цб</w:t>
      </w:r>
      <w:proofErr w:type="spellEnd"/>
      <w:r w:rsidRPr="007F468F">
        <w:t xml:space="preserve"> </w:t>
      </w:r>
      <w:proofErr w:type="spellStart"/>
      <w:r w:rsidRPr="007F468F">
        <w:t>х</w:t>
      </w:r>
      <w:proofErr w:type="spellEnd"/>
      <w:r w:rsidRPr="007F468F">
        <w:t xml:space="preserve"> ДП, где:</w:t>
      </w:r>
    </w:p>
    <w:p w:rsidR="007F468F" w:rsidRPr="007F468F" w:rsidRDefault="007F468F" w:rsidP="007F468F">
      <w:pPr>
        <w:tabs>
          <w:tab w:val="left" w:pos="1134"/>
        </w:tabs>
        <w:ind w:firstLine="567"/>
      </w:pPr>
      <w:r w:rsidRPr="007F468F">
        <w:t xml:space="preserve">С </w:t>
      </w:r>
      <w:proofErr w:type="spellStart"/>
      <w:r w:rsidRPr="007F468F">
        <w:rPr>
          <w:vertAlign w:val="subscript"/>
        </w:rPr>
        <w:t>цб</w:t>
      </w:r>
      <w:proofErr w:type="spellEnd"/>
      <w:r w:rsidRPr="007F468F">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7F468F">
        <w:t xml:space="preserve"> К</w:t>
      </w:r>
      <w:proofErr w:type="gramEnd"/>
      <w:r w:rsidRPr="007F468F">
        <w:t>;</w:t>
      </w:r>
    </w:p>
    <w:p w:rsidR="007F468F" w:rsidRPr="007F468F" w:rsidRDefault="007F468F" w:rsidP="007F468F">
      <w:pPr>
        <w:tabs>
          <w:tab w:val="left" w:pos="1134"/>
        </w:tabs>
        <w:ind w:firstLine="567"/>
      </w:pPr>
      <w:r w:rsidRPr="007F468F">
        <w:t>ДП - количество дней просрочки.</w:t>
      </w:r>
    </w:p>
    <w:p w:rsidR="007F468F" w:rsidRPr="007F468F" w:rsidRDefault="007F468F" w:rsidP="007F468F">
      <w:pPr>
        <w:tabs>
          <w:tab w:val="left" w:pos="1134"/>
        </w:tabs>
        <w:ind w:firstLine="567"/>
      </w:pPr>
      <w:r w:rsidRPr="007F468F">
        <w:t>Коэффициент</w:t>
      </w:r>
      <w:proofErr w:type="gramStart"/>
      <w:r w:rsidRPr="007F468F">
        <w:t xml:space="preserve"> К</w:t>
      </w:r>
      <w:proofErr w:type="gramEnd"/>
      <w:r w:rsidRPr="007F468F">
        <w:t xml:space="preserve"> определяется по формуле:</w:t>
      </w:r>
    </w:p>
    <w:p w:rsidR="007F468F" w:rsidRPr="007F468F" w:rsidRDefault="007F468F" w:rsidP="007F468F">
      <w:pPr>
        <w:tabs>
          <w:tab w:val="left" w:pos="1134"/>
        </w:tabs>
        <w:ind w:firstLine="567"/>
      </w:pPr>
      <w:r w:rsidRPr="007F468F">
        <w:t xml:space="preserve">К =ДП/ДК </w:t>
      </w:r>
      <w:proofErr w:type="spellStart"/>
      <w:r w:rsidRPr="007F468F">
        <w:t>х</w:t>
      </w:r>
      <w:proofErr w:type="spellEnd"/>
      <w:r w:rsidRPr="007F468F">
        <w:t xml:space="preserve"> 100%</w:t>
      </w:r>
    </w:p>
    <w:p w:rsidR="007F468F" w:rsidRPr="007F468F" w:rsidRDefault="007F468F" w:rsidP="007F468F">
      <w:pPr>
        <w:tabs>
          <w:tab w:val="left" w:pos="1134"/>
        </w:tabs>
        <w:ind w:firstLine="567"/>
      </w:pPr>
      <w:r w:rsidRPr="007F468F">
        <w:t>где:</w:t>
      </w:r>
    </w:p>
    <w:p w:rsidR="007F468F" w:rsidRPr="007F468F" w:rsidRDefault="007F468F" w:rsidP="007F468F">
      <w:pPr>
        <w:tabs>
          <w:tab w:val="left" w:pos="1134"/>
        </w:tabs>
        <w:ind w:firstLine="567"/>
      </w:pPr>
      <w:r w:rsidRPr="007F468F">
        <w:t>ДП - количество дней просрочки;</w:t>
      </w:r>
    </w:p>
    <w:p w:rsidR="007F468F" w:rsidRPr="007F468F" w:rsidRDefault="007F468F" w:rsidP="007F468F">
      <w:pPr>
        <w:tabs>
          <w:tab w:val="left" w:pos="1134"/>
        </w:tabs>
        <w:ind w:firstLine="567"/>
      </w:pPr>
      <w:r w:rsidRPr="007F468F">
        <w:t>ДК - срок исполнения обязательства по настоящему Договору (количество дней).</w:t>
      </w:r>
    </w:p>
    <w:p w:rsidR="007F468F" w:rsidRPr="007F468F" w:rsidRDefault="007F468F" w:rsidP="007F468F">
      <w:pPr>
        <w:tabs>
          <w:tab w:val="left" w:pos="1134"/>
        </w:tabs>
        <w:ind w:firstLine="567"/>
      </w:pPr>
      <w:r w:rsidRPr="007F468F">
        <w:t>При</w:t>
      </w:r>
      <w:proofErr w:type="gramStart"/>
      <w:r w:rsidRPr="007F468F">
        <w:t xml:space="preserve"> К</w:t>
      </w:r>
      <w:proofErr w:type="gramEnd"/>
      <w:r w:rsidRPr="007F468F">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F468F" w:rsidRPr="007F468F" w:rsidRDefault="007F468F" w:rsidP="007F468F">
      <w:pPr>
        <w:tabs>
          <w:tab w:val="left" w:pos="1134"/>
        </w:tabs>
        <w:ind w:firstLine="567"/>
      </w:pPr>
      <w:r w:rsidRPr="007F468F">
        <w:t>При</w:t>
      </w:r>
      <w:proofErr w:type="gramStart"/>
      <w:r w:rsidRPr="007F468F">
        <w:t xml:space="preserve"> К</w:t>
      </w:r>
      <w:proofErr w:type="gramEnd"/>
      <w:r w:rsidRPr="007F468F">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F468F" w:rsidRPr="007F468F" w:rsidRDefault="007F468F" w:rsidP="007F468F">
      <w:pPr>
        <w:tabs>
          <w:tab w:val="left" w:pos="1134"/>
        </w:tabs>
        <w:ind w:firstLine="567"/>
      </w:pPr>
      <w:r w:rsidRPr="007F468F">
        <w:t>При</w:t>
      </w:r>
      <w:proofErr w:type="gramStart"/>
      <w:r w:rsidRPr="007F468F">
        <w:t xml:space="preserve"> К</w:t>
      </w:r>
      <w:proofErr w:type="gramEnd"/>
      <w:r w:rsidRPr="007F468F">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7F468F" w:rsidRPr="007F468F" w:rsidRDefault="007F468F" w:rsidP="007F468F">
      <w:pPr>
        <w:tabs>
          <w:tab w:val="left" w:pos="1134"/>
        </w:tabs>
        <w:ind w:firstLine="567"/>
      </w:pPr>
      <w:r w:rsidRPr="007F468F">
        <w:t>9.5.</w:t>
      </w:r>
      <w:r w:rsidRPr="007F468F">
        <w:tab/>
        <w:t>За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предусмотренных настоящим Договором, размер штрафа устанавливается в виде фиксированной суммы, определяемой в следующем порядке:</w:t>
      </w:r>
    </w:p>
    <w:p w:rsidR="007F468F" w:rsidRPr="007F468F" w:rsidRDefault="007F468F" w:rsidP="007F468F">
      <w:pPr>
        <w:tabs>
          <w:tab w:val="left" w:pos="1134"/>
        </w:tabs>
        <w:ind w:firstLine="567"/>
      </w:pPr>
      <w:r w:rsidRPr="007F468F">
        <w:t>а)</w:t>
      </w:r>
      <w:r w:rsidRPr="007F468F">
        <w:tab/>
        <w:t>10 процентов цены настоящего Договора в случае, если цена настоящего Договора не превышает 3 млн. рублей;</w:t>
      </w:r>
    </w:p>
    <w:p w:rsidR="007F468F" w:rsidRPr="007F468F" w:rsidRDefault="007F468F" w:rsidP="007F468F">
      <w:pPr>
        <w:tabs>
          <w:tab w:val="left" w:pos="1134"/>
        </w:tabs>
        <w:ind w:firstLine="567"/>
      </w:pPr>
      <w:proofErr w:type="gramStart"/>
      <w:r w:rsidRPr="007F468F">
        <w:t>б)</w:t>
      </w:r>
      <w:r w:rsidRPr="007F468F">
        <w:tab/>
        <w:t>5 процентов цены настоящего Договора в случае, если цена настоящего Договора составляет от 3 млн. рублей до 50 млн. рублей;</w:t>
      </w:r>
      <w:proofErr w:type="gramEnd"/>
    </w:p>
    <w:p w:rsidR="007F468F" w:rsidRPr="007F468F" w:rsidRDefault="007F468F" w:rsidP="007F468F">
      <w:pPr>
        <w:tabs>
          <w:tab w:val="left" w:pos="1134"/>
        </w:tabs>
        <w:ind w:firstLine="567"/>
      </w:pPr>
      <w:r w:rsidRPr="007F468F">
        <w:t>в)</w:t>
      </w:r>
      <w:r w:rsidRPr="007F468F">
        <w:tab/>
        <w:t>1 процент цены настоящего Договора в случае, если цена настоящего Договора составляет от 50 млн. рублей до 100 млн. рублей;</w:t>
      </w:r>
    </w:p>
    <w:p w:rsidR="007F468F" w:rsidRPr="007F468F" w:rsidRDefault="007F468F" w:rsidP="007F468F">
      <w:pPr>
        <w:tabs>
          <w:tab w:val="left" w:pos="1134"/>
        </w:tabs>
        <w:ind w:firstLine="567"/>
      </w:pPr>
      <w:r w:rsidRPr="007F468F">
        <w:t>г)</w:t>
      </w:r>
      <w:r w:rsidRPr="007F468F">
        <w:tab/>
        <w:t>0,5 процента цены настоящего Договора в случае, если цена настоящего Договора превышает 100 млн. рублей.</w:t>
      </w:r>
    </w:p>
    <w:p w:rsidR="007F468F" w:rsidRPr="007F468F" w:rsidRDefault="007F468F" w:rsidP="007F468F">
      <w:pPr>
        <w:tabs>
          <w:tab w:val="left" w:pos="1134"/>
        </w:tabs>
        <w:ind w:firstLine="567"/>
      </w:pPr>
      <w:r w:rsidRPr="007F468F">
        <w:t>9.6.</w:t>
      </w:r>
      <w:r w:rsidRPr="007F468F">
        <w:tab/>
        <w:t>Под ненадлежащим исполнением Поставщиком обязательств понимается поставка Товара, не соответствующей требованиям к качеству, количеству (комплектности), установленных настоящим Договором.</w:t>
      </w:r>
    </w:p>
    <w:p w:rsidR="007F468F" w:rsidRPr="007F468F" w:rsidRDefault="007F468F" w:rsidP="007F468F">
      <w:pPr>
        <w:tabs>
          <w:tab w:val="left" w:pos="1134"/>
        </w:tabs>
        <w:ind w:firstLine="567"/>
      </w:pPr>
      <w:r w:rsidRPr="007F468F">
        <w:t>9.7.</w:t>
      </w:r>
      <w:r w:rsidRPr="007F468F">
        <w:tab/>
        <w:t xml:space="preserve">В </w:t>
      </w:r>
      <w:proofErr w:type="gramStart"/>
      <w:r w:rsidRPr="007F468F">
        <w:t>случае</w:t>
      </w:r>
      <w:proofErr w:type="gramEnd"/>
      <w:r w:rsidRPr="007F468F">
        <w:t xml:space="preserve">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таких обязательств, Заказчик обязан направить Поставщику требование об уплате неустоек (штрафов, пеней).</w:t>
      </w:r>
    </w:p>
    <w:p w:rsidR="007F468F" w:rsidRPr="007F468F" w:rsidRDefault="007F468F" w:rsidP="007F468F">
      <w:pPr>
        <w:tabs>
          <w:tab w:val="left" w:pos="1134"/>
        </w:tabs>
        <w:ind w:firstLine="567"/>
      </w:pPr>
      <w:r w:rsidRPr="007F468F">
        <w:lastRenderedPageBreak/>
        <w:t>9.8.</w:t>
      </w:r>
      <w:r w:rsidRPr="007F468F">
        <w:tab/>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7F468F" w:rsidRPr="007F468F" w:rsidRDefault="007F468F" w:rsidP="007F468F">
      <w:pPr>
        <w:tabs>
          <w:tab w:val="left" w:pos="1134"/>
        </w:tabs>
        <w:ind w:firstLine="567"/>
      </w:pPr>
      <w:r w:rsidRPr="007F468F">
        <w:t>9.9.</w:t>
      </w:r>
      <w:r w:rsidRPr="007F468F">
        <w:tab/>
        <w:t>Уплата Поставщиком неустоек, штрафов, пеней или применение иной формы ответственности не освобождает его от исполнения обязательств по настоящему Договору.</w:t>
      </w:r>
    </w:p>
    <w:p w:rsidR="007F468F" w:rsidRPr="007F468F" w:rsidRDefault="007F468F" w:rsidP="007F468F">
      <w:pPr>
        <w:tabs>
          <w:tab w:val="left" w:pos="1134"/>
        </w:tabs>
        <w:ind w:firstLine="567"/>
      </w:pPr>
      <w:r w:rsidRPr="007F468F">
        <w:t>9.10.</w:t>
      </w:r>
      <w:r w:rsidRPr="007F468F">
        <w:tab/>
        <w:t>Риск случайной невозможности исполнения условий Договора несет Поставщик.</w:t>
      </w:r>
    </w:p>
    <w:p w:rsidR="007F468F" w:rsidRPr="007F468F" w:rsidRDefault="007F468F" w:rsidP="007F468F">
      <w:pPr>
        <w:tabs>
          <w:tab w:val="left" w:pos="1134"/>
        </w:tabs>
        <w:ind w:firstLine="567"/>
      </w:pPr>
      <w:r w:rsidRPr="007F468F">
        <w:t>9.11.</w:t>
      </w:r>
      <w:r w:rsidRPr="007F468F">
        <w:tab/>
        <w:t xml:space="preserve">В </w:t>
      </w:r>
      <w:proofErr w:type="gramStart"/>
      <w:r w:rsidRPr="007F468F">
        <w:t>случае</w:t>
      </w:r>
      <w:proofErr w:type="gramEnd"/>
      <w:r w:rsidRPr="007F468F">
        <w:t xml:space="preserve"> неисполнения либо ненадлежащего исполнения, а также просрочки исполнения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F468F" w:rsidRPr="007F468F" w:rsidRDefault="007F468F" w:rsidP="007F468F">
      <w:pPr>
        <w:tabs>
          <w:tab w:val="left" w:pos="1134"/>
        </w:tabs>
        <w:ind w:firstLine="567"/>
      </w:pPr>
      <w:r w:rsidRPr="007F468F">
        <w:t>9.12.</w:t>
      </w:r>
      <w:r w:rsidRPr="007F468F">
        <w:tab/>
        <w:t>Поставщик вправе произвести добровольную уплату неустоек (штрафов, пеней).</w:t>
      </w:r>
    </w:p>
    <w:p w:rsidR="007F468F" w:rsidRPr="007F468F" w:rsidRDefault="007F468F" w:rsidP="007F468F">
      <w:pPr>
        <w:tabs>
          <w:tab w:val="left" w:pos="1134"/>
        </w:tabs>
        <w:ind w:firstLine="567"/>
      </w:pPr>
      <w:r w:rsidRPr="007F468F">
        <w:t>9.13.</w:t>
      </w:r>
      <w:r w:rsidRPr="007F468F">
        <w:tab/>
        <w:t>Заказчик не несет ответственности за несвоевременную оплату поставленного Товара в случаях представления Поставщиком ненадлежащим образом оформленных и/или несвоевременно представленных Поставщиком документов, предусмотренных Договором.</w:t>
      </w:r>
    </w:p>
    <w:p w:rsidR="007F468F" w:rsidRPr="007F468F" w:rsidRDefault="007F468F" w:rsidP="007F468F">
      <w:pPr>
        <w:tabs>
          <w:tab w:val="left" w:pos="1134"/>
        </w:tabs>
        <w:ind w:firstLine="567"/>
      </w:pPr>
      <w:r w:rsidRPr="007F468F">
        <w:t>9.14.</w:t>
      </w:r>
      <w:r w:rsidRPr="007F468F">
        <w:tab/>
      </w:r>
      <w:proofErr w:type="gramStart"/>
      <w:r w:rsidRPr="007F468F">
        <w:t>В случае просрочки со стороны Поставщика исполнения Договора на срок более чем 1 (один) месяц, Заказчик имеет право обратиться к Поставщику с предложением о расторжении Договора, возврате уплаченной суммы аванса (в случае, если такой порядок оплаты предусмотрен Договором) и уплате штрафных санкций, а при несогласии Поставщика - обратиться в суд с соответствующим иском.</w:t>
      </w:r>
      <w:proofErr w:type="gramEnd"/>
    </w:p>
    <w:p w:rsidR="007F468F" w:rsidRPr="007F468F" w:rsidRDefault="007F468F" w:rsidP="007F468F">
      <w:pPr>
        <w:tabs>
          <w:tab w:val="left" w:pos="1134"/>
        </w:tabs>
        <w:ind w:firstLine="567"/>
      </w:pPr>
      <w:r w:rsidRPr="007F468F">
        <w:t>9.15.</w:t>
      </w:r>
      <w:r w:rsidRPr="007F468F">
        <w:tab/>
        <w:t xml:space="preserve">В </w:t>
      </w:r>
      <w:proofErr w:type="gramStart"/>
      <w:r w:rsidRPr="007F468F">
        <w:t>случае</w:t>
      </w:r>
      <w:proofErr w:type="gramEnd"/>
      <w:r w:rsidRPr="007F468F">
        <w:t xml:space="preserve">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F468F" w:rsidRPr="007F468F" w:rsidRDefault="007F468F" w:rsidP="007F468F">
      <w:pPr>
        <w:jc w:val="center"/>
      </w:pPr>
    </w:p>
    <w:p w:rsidR="007F468F" w:rsidRPr="007F468F" w:rsidRDefault="007F468F" w:rsidP="00FF3B61">
      <w:pPr>
        <w:numPr>
          <w:ilvl w:val="0"/>
          <w:numId w:val="48"/>
        </w:numPr>
        <w:ind w:firstLine="0"/>
        <w:contextualSpacing/>
        <w:jc w:val="center"/>
        <w:rPr>
          <w:b/>
        </w:rPr>
      </w:pPr>
      <w:r w:rsidRPr="007F468F">
        <w:rPr>
          <w:b/>
        </w:rPr>
        <w:t>РАЗРЕШЕНИЕ СПОРОВ МЕЖДУ СТОРОНАМИ</w:t>
      </w:r>
    </w:p>
    <w:p w:rsidR="007F468F" w:rsidRPr="007F468F" w:rsidRDefault="007F468F" w:rsidP="007F468F">
      <w:pPr>
        <w:tabs>
          <w:tab w:val="left" w:pos="1134"/>
        </w:tabs>
        <w:ind w:firstLine="567"/>
      </w:pPr>
      <w:r w:rsidRPr="007F468F">
        <w:t>10.1.</w:t>
      </w:r>
      <w:r w:rsidRPr="007F468F">
        <w:tab/>
        <w:t>Вопросы взаимоотношения Заказчика и Поставщика регулируются Договором и действующим законодательством Российской Федерации.</w:t>
      </w:r>
    </w:p>
    <w:p w:rsidR="007F468F" w:rsidRPr="007F468F" w:rsidRDefault="007F468F" w:rsidP="007F468F">
      <w:pPr>
        <w:tabs>
          <w:tab w:val="left" w:pos="1134"/>
        </w:tabs>
        <w:ind w:firstLine="567"/>
      </w:pPr>
      <w:r w:rsidRPr="007F468F">
        <w:t>10.2.</w:t>
      </w:r>
      <w:r w:rsidRPr="007F468F">
        <w:tab/>
        <w:t>Все спорные вопросы и разногласия, возникающие в ходе исполнения Договора, 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Сторон, являющимися с момента их подписания неотъемлемой частью Договора.</w:t>
      </w:r>
    </w:p>
    <w:p w:rsidR="007F468F" w:rsidRPr="007F468F" w:rsidRDefault="007F468F" w:rsidP="007F468F">
      <w:pPr>
        <w:tabs>
          <w:tab w:val="left" w:pos="1134"/>
        </w:tabs>
        <w:ind w:firstLine="567"/>
      </w:pPr>
      <w:r w:rsidRPr="007F468F">
        <w:t>10.3.</w:t>
      </w:r>
      <w:r w:rsidRPr="007F468F">
        <w:tab/>
        <w:t>Договором устанавливается претензионный порядок разрешения споров.</w:t>
      </w:r>
    </w:p>
    <w:p w:rsidR="007F468F" w:rsidRPr="007F468F" w:rsidRDefault="007F468F" w:rsidP="007F468F">
      <w:pPr>
        <w:tabs>
          <w:tab w:val="left" w:pos="1134"/>
        </w:tabs>
        <w:ind w:firstLine="567"/>
      </w:pPr>
      <w:r w:rsidRPr="007F468F">
        <w:t>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календарных дней с момента их получения.</w:t>
      </w:r>
    </w:p>
    <w:p w:rsidR="007F468F" w:rsidRPr="007F468F" w:rsidRDefault="007F468F" w:rsidP="007F468F">
      <w:pPr>
        <w:tabs>
          <w:tab w:val="left" w:pos="1134"/>
        </w:tabs>
        <w:ind w:firstLine="567"/>
      </w:pPr>
      <w:r w:rsidRPr="007F468F">
        <w:t>10.4.</w:t>
      </w:r>
      <w:r w:rsidRPr="007F468F">
        <w:tab/>
        <w:t xml:space="preserve">В </w:t>
      </w:r>
      <w:proofErr w:type="gramStart"/>
      <w:r w:rsidRPr="007F468F">
        <w:t>случае</w:t>
      </w:r>
      <w:proofErr w:type="gramEnd"/>
      <w:r w:rsidRPr="007F468F">
        <w:t>, если Стороны не пришли к взаимному согласию, спор подлежит разрешению в Арбитражном суде г. Москвы.</w:t>
      </w:r>
    </w:p>
    <w:p w:rsidR="007F468F" w:rsidRPr="007F468F" w:rsidRDefault="007F468F" w:rsidP="007F468F">
      <w:pPr>
        <w:rPr>
          <w:b/>
        </w:rPr>
      </w:pPr>
    </w:p>
    <w:p w:rsidR="007F468F" w:rsidRPr="007F468F" w:rsidRDefault="007F468F" w:rsidP="00FF3B61">
      <w:pPr>
        <w:numPr>
          <w:ilvl w:val="0"/>
          <w:numId w:val="48"/>
        </w:numPr>
        <w:ind w:firstLine="426"/>
        <w:jc w:val="center"/>
        <w:rPr>
          <w:b/>
        </w:rPr>
      </w:pPr>
      <w:r w:rsidRPr="007F468F">
        <w:rPr>
          <w:b/>
        </w:rPr>
        <w:t>ОБСТОЯТЕЛЬСТВА НЕПРЕОДОЛИМОЙ СИЛЫ</w:t>
      </w:r>
    </w:p>
    <w:p w:rsidR="007F468F" w:rsidRPr="007F468F" w:rsidRDefault="007F468F" w:rsidP="00FF3B61">
      <w:pPr>
        <w:numPr>
          <w:ilvl w:val="1"/>
          <w:numId w:val="53"/>
        </w:numPr>
        <w:tabs>
          <w:tab w:val="left" w:pos="1134"/>
        </w:tabs>
        <w:ind w:left="0" w:firstLine="567"/>
        <w:contextualSpacing/>
      </w:pPr>
      <w:r w:rsidRPr="007F468F">
        <w:t xml:space="preserve">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7F468F" w:rsidRPr="007F468F" w:rsidRDefault="007F468F" w:rsidP="00FF3B61">
      <w:pPr>
        <w:numPr>
          <w:ilvl w:val="1"/>
          <w:numId w:val="53"/>
        </w:numPr>
        <w:tabs>
          <w:tab w:val="left" w:pos="1134"/>
        </w:tabs>
        <w:ind w:left="0" w:firstLine="567"/>
        <w:contextualSpacing/>
      </w:pPr>
      <w:r w:rsidRPr="007F468F">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Российской Федерации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7F468F" w:rsidRPr="007F468F" w:rsidRDefault="007F468F" w:rsidP="00FF3B61">
      <w:pPr>
        <w:numPr>
          <w:ilvl w:val="1"/>
          <w:numId w:val="53"/>
        </w:numPr>
        <w:tabs>
          <w:tab w:val="left" w:pos="1134"/>
        </w:tabs>
        <w:ind w:left="0" w:firstLine="567"/>
        <w:contextualSpacing/>
      </w:pPr>
      <w:r w:rsidRPr="007F468F">
        <w:t xml:space="preserve">В </w:t>
      </w:r>
      <w:proofErr w:type="gramStart"/>
      <w:r w:rsidRPr="007F468F">
        <w:t>случае</w:t>
      </w:r>
      <w:proofErr w:type="gramEnd"/>
      <w:r w:rsidRPr="007F468F">
        <w:t xml:space="preserve">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7F468F" w:rsidRPr="007F468F" w:rsidRDefault="007F468F" w:rsidP="00FF3B61">
      <w:pPr>
        <w:numPr>
          <w:ilvl w:val="1"/>
          <w:numId w:val="53"/>
        </w:numPr>
        <w:tabs>
          <w:tab w:val="left" w:pos="1134"/>
        </w:tabs>
        <w:ind w:left="0" w:firstLine="567"/>
        <w:contextualSpacing/>
      </w:pPr>
      <w:r w:rsidRPr="007F468F">
        <w:lastRenderedPageBreak/>
        <w:t xml:space="preserve">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w:t>
      </w:r>
      <w:proofErr w:type="gramStart"/>
      <w:r w:rsidRPr="007F468F">
        <w:t>случае</w:t>
      </w:r>
      <w:proofErr w:type="gramEnd"/>
      <w:r w:rsidRPr="007F468F">
        <w:t xml:space="preserve">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7F468F" w:rsidRPr="007F468F" w:rsidRDefault="007F468F" w:rsidP="007F468F">
      <w:pPr>
        <w:jc w:val="center"/>
        <w:rPr>
          <w:b/>
        </w:rPr>
      </w:pPr>
    </w:p>
    <w:p w:rsidR="007F468F" w:rsidRPr="007F468F" w:rsidRDefault="007F468F" w:rsidP="00FF3B61">
      <w:pPr>
        <w:numPr>
          <w:ilvl w:val="0"/>
          <w:numId w:val="50"/>
        </w:numPr>
        <w:ind w:left="0" w:firstLine="0"/>
        <w:jc w:val="center"/>
        <w:rPr>
          <w:b/>
        </w:rPr>
      </w:pPr>
      <w:r w:rsidRPr="007F468F">
        <w:rPr>
          <w:b/>
        </w:rPr>
        <w:t>СРОК ДЕЙСТВИЯ ДОГОВОРА, ПОРЯДОК ДОСРОЧНОГО РАСТОРЖЕНИЯ</w:t>
      </w:r>
    </w:p>
    <w:p w:rsidR="007F468F" w:rsidRPr="007F468F" w:rsidRDefault="007F468F" w:rsidP="00FF3B61">
      <w:pPr>
        <w:numPr>
          <w:ilvl w:val="1"/>
          <w:numId w:val="50"/>
        </w:numPr>
        <w:tabs>
          <w:tab w:val="left" w:pos="1134"/>
        </w:tabs>
        <w:ind w:left="0" w:firstLine="567"/>
      </w:pPr>
      <w:r w:rsidRPr="007F468F">
        <w:t xml:space="preserve">Настоящий Договор вступает в силу от даты подписания Договора обеими Сторонами и действует по </w:t>
      </w:r>
      <w:r w:rsidRPr="007F468F">
        <w:rPr>
          <w:bCs/>
        </w:rPr>
        <w:t>30 апреля 2018 г</w:t>
      </w:r>
      <w:r w:rsidRPr="007F468F">
        <w:t>. включительно.</w:t>
      </w:r>
    </w:p>
    <w:p w:rsidR="007F468F" w:rsidRPr="007F468F" w:rsidRDefault="007F468F" w:rsidP="007F468F">
      <w:pPr>
        <w:tabs>
          <w:tab w:val="left" w:pos="1134"/>
          <w:tab w:val="left" w:pos="4678"/>
        </w:tabs>
        <w:ind w:firstLine="567"/>
      </w:pPr>
      <w:r w:rsidRPr="007F468F">
        <w:t>12.2.</w:t>
      </w:r>
      <w:r w:rsidRPr="007F468F">
        <w:tab/>
        <w:t>Расторжение Договора возможно по соглашению Сторон, по решению суда, а также в случаях, предусмотренных Договором.</w:t>
      </w:r>
    </w:p>
    <w:p w:rsidR="007F468F" w:rsidRPr="007F468F" w:rsidRDefault="007F468F" w:rsidP="007F468F">
      <w:pPr>
        <w:tabs>
          <w:tab w:val="left" w:pos="1134"/>
        </w:tabs>
        <w:autoSpaceDE w:val="0"/>
        <w:autoSpaceDN w:val="0"/>
        <w:adjustRightInd w:val="0"/>
        <w:ind w:firstLine="567"/>
      </w:pPr>
      <w:r w:rsidRPr="007F468F">
        <w:t>12.3.</w:t>
      </w:r>
      <w:r w:rsidRPr="007F468F">
        <w:tab/>
        <w:t>Заказчик вправе принять решение об одностороннем отказе от исполнения Договора в соответствии с действующим гражданским законодательством Российской Федерации.</w:t>
      </w:r>
    </w:p>
    <w:p w:rsidR="007F468F" w:rsidRPr="007F468F" w:rsidRDefault="007F468F" w:rsidP="007F468F">
      <w:pPr>
        <w:tabs>
          <w:tab w:val="left" w:pos="1134"/>
        </w:tabs>
        <w:autoSpaceDE w:val="0"/>
        <w:autoSpaceDN w:val="0"/>
        <w:adjustRightInd w:val="0"/>
        <w:ind w:firstLine="567"/>
      </w:pPr>
      <w:r w:rsidRPr="007F468F">
        <w:t>12.4.</w:t>
      </w:r>
      <w:r w:rsidRPr="007F468F">
        <w:tab/>
      </w:r>
      <w:proofErr w:type="gramStart"/>
      <w:r w:rsidRPr="007F468F">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электронного аукциона или предоставил недостоверную информацию о своем соответствии указанным требованиям, что позволило ему стать победителем электронного аукциона.</w:t>
      </w:r>
      <w:proofErr w:type="gramEnd"/>
    </w:p>
    <w:p w:rsidR="007F468F" w:rsidRPr="007F468F" w:rsidRDefault="007F468F" w:rsidP="007F468F">
      <w:pPr>
        <w:tabs>
          <w:tab w:val="left" w:pos="1134"/>
        </w:tabs>
        <w:autoSpaceDE w:val="0"/>
        <w:autoSpaceDN w:val="0"/>
        <w:adjustRightInd w:val="0"/>
        <w:ind w:firstLine="567"/>
      </w:pPr>
      <w:r w:rsidRPr="007F468F">
        <w:t>12.5.</w:t>
      </w:r>
      <w:r w:rsidRPr="007F468F">
        <w:tab/>
        <w:t>Поставщик вправе принять решение об одностороннем отказе от исполнения Договора в соответствии с действующим гражданским законодательством Российской Федерации.</w:t>
      </w:r>
    </w:p>
    <w:p w:rsidR="007F468F" w:rsidRPr="007F468F" w:rsidRDefault="007F468F" w:rsidP="007F468F">
      <w:pPr>
        <w:tabs>
          <w:tab w:val="left" w:pos="1134"/>
        </w:tabs>
        <w:autoSpaceDE w:val="0"/>
        <w:autoSpaceDN w:val="0"/>
        <w:adjustRightInd w:val="0"/>
        <w:ind w:firstLine="567"/>
      </w:pPr>
      <w:r w:rsidRPr="007F468F">
        <w:t>12.6.</w:t>
      </w:r>
      <w:r w:rsidRPr="007F468F">
        <w:tab/>
        <w:t xml:space="preserve">Порядок принятия решения об одностороннем отказе от исполнения Договора, проведения экспертизы до принятия решения об одностороннем отказе от исполнения Договора (в случае необходимости), размещения информации о принятом решении на официальном сайте, способах, датах и порядке направления решения Поставщику, порядок внесения сведений о Поставщике, с которым </w:t>
      </w:r>
      <w:proofErr w:type="gramStart"/>
      <w:r w:rsidRPr="007F468F">
        <w:t>был</w:t>
      </w:r>
      <w:proofErr w:type="gramEnd"/>
      <w:r w:rsidRPr="007F468F">
        <w:t xml:space="preserve"> расторгнут Договор, в Реестр недобросовестных поставщиков и иные действия Заказчика и (или) Поставщика определены положениями частей 8-26 статьи 95 Закона № 44-ФЗ.</w:t>
      </w:r>
    </w:p>
    <w:p w:rsidR="007F468F" w:rsidRPr="007F468F" w:rsidRDefault="007F468F" w:rsidP="007F468F">
      <w:pPr>
        <w:jc w:val="center"/>
        <w:rPr>
          <w:b/>
        </w:rPr>
      </w:pPr>
    </w:p>
    <w:p w:rsidR="007F468F" w:rsidRPr="007F468F" w:rsidRDefault="007F468F" w:rsidP="00FF3B61">
      <w:pPr>
        <w:numPr>
          <w:ilvl w:val="0"/>
          <w:numId w:val="50"/>
        </w:numPr>
        <w:ind w:left="0" w:firstLine="0"/>
        <w:jc w:val="center"/>
        <w:rPr>
          <w:b/>
        </w:rPr>
      </w:pPr>
      <w:r w:rsidRPr="007F468F">
        <w:rPr>
          <w:b/>
        </w:rPr>
        <w:t>ПРОЧИЕ УСЛОВИЯ</w:t>
      </w:r>
    </w:p>
    <w:p w:rsidR="007F468F" w:rsidRPr="007F468F" w:rsidRDefault="007F468F" w:rsidP="00FF3B61">
      <w:pPr>
        <w:numPr>
          <w:ilvl w:val="1"/>
          <w:numId w:val="50"/>
        </w:numPr>
        <w:tabs>
          <w:tab w:val="left" w:pos="1134"/>
        </w:tabs>
        <w:ind w:left="0" w:firstLine="567"/>
      </w:pPr>
      <w:r w:rsidRPr="007F468F">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7F468F" w:rsidRPr="007F468F" w:rsidRDefault="007F468F" w:rsidP="00FF3B61">
      <w:pPr>
        <w:numPr>
          <w:ilvl w:val="1"/>
          <w:numId w:val="50"/>
        </w:numPr>
        <w:tabs>
          <w:tab w:val="left" w:pos="1134"/>
        </w:tabs>
        <w:ind w:left="0" w:firstLine="567"/>
      </w:pPr>
      <w:r w:rsidRPr="007F468F">
        <w:t xml:space="preserve">В </w:t>
      </w:r>
      <w:proofErr w:type="gramStart"/>
      <w:r w:rsidRPr="007F468F">
        <w:t>случае</w:t>
      </w:r>
      <w:proofErr w:type="gramEnd"/>
      <w:r w:rsidRPr="007F468F">
        <w:t xml:space="preserve">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7F468F" w:rsidRPr="007F468F" w:rsidRDefault="007F468F" w:rsidP="00FF3B61">
      <w:pPr>
        <w:numPr>
          <w:ilvl w:val="1"/>
          <w:numId w:val="50"/>
        </w:numPr>
        <w:tabs>
          <w:tab w:val="left" w:pos="1134"/>
        </w:tabs>
        <w:ind w:left="0" w:firstLine="567"/>
      </w:pPr>
      <w:r w:rsidRPr="007F468F">
        <w:t xml:space="preserve">Для оперативного обмена информацией и документами, </w:t>
      </w:r>
      <w:proofErr w:type="gramStart"/>
      <w:r w:rsidRPr="007F468F">
        <w:t>касающихся</w:t>
      </w:r>
      <w:proofErr w:type="gramEnd"/>
      <w:r w:rsidRPr="007F468F">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14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w:t>
      </w:r>
    </w:p>
    <w:p w:rsidR="007F468F" w:rsidRPr="007F468F" w:rsidRDefault="007F468F" w:rsidP="00FF3B61">
      <w:pPr>
        <w:numPr>
          <w:ilvl w:val="1"/>
          <w:numId w:val="50"/>
        </w:numPr>
        <w:tabs>
          <w:tab w:val="left" w:pos="1134"/>
        </w:tabs>
        <w:ind w:left="0" w:firstLine="567"/>
      </w:pPr>
      <w:proofErr w:type="gramStart"/>
      <w:r w:rsidRPr="007F468F">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7F468F">
        <w:t xml:space="preserve"> (б) с </w:t>
      </w:r>
      <w:r w:rsidRPr="007F468F">
        <w:lastRenderedPageBreak/>
        <w:t xml:space="preserve">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7F468F">
        <w:t>в</w:t>
      </w:r>
      <w:proofErr w:type="gramEnd"/>
      <w:r w:rsidRPr="007F468F">
        <w:t xml:space="preserve"> </w:t>
      </w:r>
      <w:proofErr w:type="gramStart"/>
      <w:r w:rsidRPr="007F468F">
        <w:t>рабочий</w:t>
      </w:r>
      <w:proofErr w:type="gramEnd"/>
      <w:r w:rsidRPr="007F468F">
        <w:t xml:space="preserve"> день, вступают в силу с даты их получения или, соответственно, вручения.</w:t>
      </w:r>
    </w:p>
    <w:p w:rsidR="007F468F" w:rsidRPr="007F468F" w:rsidRDefault="007F468F" w:rsidP="007F468F">
      <w:pPr>
        <w:tabs>
          <w:tab w:val="left" w:pos="1134"/>
        </w:tabs>
        <w:ind w:firstLine="567"/>
      </w:pPr>
      <w:r w:rsidRPr="007F468F">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F468F" w:rsidRPr="007F468F" w:rsidRDefault="007F468F" w:rsidP="00FF3B61">
      <w:pPr>
        <w:numPr>
          <w:ilvl w:val="1"/>
          <w:numId w:val="50"/>
        </w:numPr>
        <w:tabs>
          <w:tab w:val="left" w:pos="1134"/>
        </w:tabs>
        <w:ind w:left="0" w:firstLine="567"/>
      </w:pPr>
      <w:r w:rsidRPr="007F468F">
        <w:t>Ни одна из Сторон не вправе передавать права по настоящему Договору третьему лицу без письменного согласия другой Стороны.</w:t>
      </w:r>
    </w:p>
    <w:p w:rsidR="007F468F" w:rsidRPr="007F468F" w:rsidRDefault="007F468F" w:rsidP="00FF3B61">
      <w:pPr>
        <w:numPr>
          <w:ilvl w:val="1"/>
          <w:numId w:val="50"/>
        </w:numPr>
        <w:tabs>
          <w:tab w:val="left" w:pos="1134"/>
        </w:tabs>
        <w:ind w:left="0" w:firstLine="567"/>
      </w:pPr>
      <w:r w:rsidRPr="007F468F">
        <w:t>Во всем остальном, что не предусмотрено настоящим Договором, Стороны руководствуются действующим законодательством Российской Федерации.</w:t>
      </w:r>
    </w:p>
    <w:p w:rsidR="007F468F" w:rsidRPr="007F468F" w:rsidRDefault="007F468F" w:rsidP="00FF3B61">
      <w:pPr>
        <w:numPr>
          <w:ilvl w:val="1"/>
          <w:numId w:val="50"/>
        </w:numPr>
        <w:tabs>
          <w:tab w:val="left" w:pos="1134"/>
        </w:tabs>
        <w:ind w:left="0" w:firstLine="567"/>
      </w:pPr>
      <w:r w:rsidRPr="007F468F">
        <w:t>Неотъемлемыми частями Договора являются:</w:t>
      </w:r>
    </w:p>
    <w:p w:rsidR="007F468F" w:rsidRPr="007F468F" w:rsidRDefault="007F468F" w:rsidP="007F468F">
      <w:pPr>
        <w:tabs>
          <w:tab w:val="left" w:pos="1134"/>
        </w:tabs>
        <w:ind w:left="567"/>
      </w:pPr>
      <w:r w:rsidRPr="007F468F">
        <w:t>- Приложение № 1 – «Техническое задание»,</w:t>
      </w:r>
    </w:p>
    <w:p w:rsidR="007F468F" w:rsidRPr="007F468F" w:rsidRDefault="007F468F" w:rsidP="007F468F">
      <w:pPr>
        <w:tabs>
          <w:tab w:val="left" w:pos="1134"/>
        </w:tabs>
        <w:ind w:left="567"/>
      </w:pPr>
      <w:r w:rsidRPr="007F468F">
        <w:t>- Приложение № 2 – «Форма заявки»,</w:t>
      </w:r>
    </w:p>
    <w:p w:rsidR="007F468F" w:rsidRPr="007F468F" w:rsidRDefault="007F468F" w:rsidP="007F468F">
      <w:pPr>
        <w:tabs>
          <w:tab w:val="left" w:pos="1134"/>
        </w:tabs>
        <w:ind w:left="567"/>
      </w:pPr>
      <w:r w:rsidRPr="007F468F">
        <w:t>- Приложение № 3 – «Спецификация»,</w:t>
      </w:r>
    </w:p>
    <w:p w:rsidR="007F468F" w:rsidRPr="007F468F" w:rsidRDefault="007F468F" w:rsidP="007F468F">
      <w:pPr>
        <w:tabs>
          <w:tab w:val="left" w:pos="1134"/>
        </w:tabs>
        <w:ind w:left="567"/>
      </w:pPr>
      <w:r w:rsidRPr="007F468F">
        <w:t>- Приложение № 4 – «Форма акта приемки»</w:t>
      </w:r>
    </w:p>
    <w:p w:rsidR="007F468F" w:rsidRPr="007F468F" w:rsidRDefault="007F468F" w:rsidP="007F468F">
      <w:pPr>
        <w:tabs>
          <w:tab w:val="left" w:pos="1134"/>
        </w:tabs>
        <w:ind w:left="567"/>
      </w:pPr>
      <w:r w:rsidRPr="007F468F">
        <w:t>- Приложение № 5 – «</w:t>
      </w:r>
      <w:proofErr w:type="spellStart"/>
      <w:r w:rsidRPr="007F468F">
        <w:t>Антикоррупционная</w:t>
      </w:r>
      <w:proofErr w:type="spellEnd"/>
      <w:r w:rsidRPr="007F468F">
        <w:t xml:space="preserve"> оговорка».</w:t>
      </w:r>
    </w:p>
    <w:p w:rsidR="007F468F" w:rsidRPr="007F468F" w:rsidRDefault="007F468F" w:rsidP="00FF3B61">
      <w:pPr>
        <w:numPr>
          <w:ilvl w:val="1"/>
          <w:numId w:val="50"/>
        </w:numPr>
        <w:tabs>
          <w:tab w:val="left" w:pos="1134"/>
        </w:tabs>
        <w:ind w:left="0" w:firstLine="567"/>
      </w:pPr>
      <w:r w:rsidRPr="007F468F">
        <w:t>Настоящий Договор составлен в 2 (двух) экземплярах, имеющих одинаковую юридическую силу, по одному экземпляру для каждой Стороны.</w:t>
      </w:r>
    </w:p>
    <w:p w:rsidR="007F468F" w:rsidRPr="007F468F" w:rsidRDefault="007F468F" w:rsidP="007F468F">
      <w:pPr>
        <w:jc w:val="center"/>
        <w:rPr>
          <w:b/>
        </w:rPr>
      </w:pPr>
    </w:p>
    <w:p w:rsidR="007F468F" w:rsidRPr="007F468F" w:rsidRDefault="007F468F" w:rsidP="00FF3B61">
      <w:pPr>
        <w:numPr>
          <w:ilvl w:val="0"/>
          <w:numId w:val="50"/>
        </w:numPr>
        <w:ind w:left="0" w:firstLine="0"/>
        <w:jc w:val="center"/>
        <w:rPr>
          <w:b/>
        </w:rPr>
      </w:pPr>
      <w:r w:rsidRPr="007F468F">
        <w:rPr>
          <w:b/>
          <w:bCs/>
        </w:rPr>
        <w:t>АДРЕСА, РЕКВИЗИТЫ И ПОДПИСИ СТОРОН</w:t>
      </w:r>
    </w:p>
    <w:p w:rsidR="007F468F" w:rsidRPr="007F468F" w:rsidRDefault="007F468F" w:rsidP="007F468F">
      <w:pPr>
        <w:jc w:val="left"/>
        <w:rPr>
          <w:b/>
        </w:rPr>
      </w:pPr>
    </w:p>
    <w:tbl>
      <w:tblPr>
        <w:tblW w:w="10348"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245"/>
      </w:tblGrid>
      <w:tr w:rsidR="007F468F" w:rsidRPr="007F468F" w:rsidTr="007F468F">
        <w:trPr>
          <w:trHeight w:val="6164"/>
        </w:trPr>
        <w:tc>
          <w:tcPr>
            <w:tcW w:w="5103" w:type="dxa"/>
            <w:shd w:val="clear" w:color="auto" w:fill="auto"/>
          </w:tcPr>
          <w:p w:rsidR="007F468F" w:rsidRPr="007F468F" w:rsidRDefault="007F468F" w:rsidP="007F468F">
            <w:pPr>
              <w:rPr>
                <w:b/>
                <w:iCs/>
              </w:rPr>
            </w:pPr>
            <w:r w:rsidRPr="007F468F">
              <w:rPr>
                <w:b/>
                <w:iCs/>
              </w:rPr>
              <w:t>ЗАКАЗЧИК:</w:t>
            </w:r>
          </w:p>
          <w:p w:rsidR="007F468F" w:rsidRPr="007F468F" w:rsidRDefault="007F468F" w:rsidP="007F468F">
            <w:pPr>
              <w:snapToGrid w:val="0"/>
              <w:jc w:val="left"/>
              <w:rPr>
                <w:b/>
              </w:rPr>
            </w:pPr>
            <w:r w:rsidRPr="007F468F">
              <w:rPr>
                <w:b/>
              </w:rPr>
              <w:t>ФГУП «Московский эндокринный завод»</w:t>
            </w:r>
          </w:p>
          <w:p w:rsidR="007F468F" w:rsidRPr="007F468F" w:rsidRDefault="007F468F" w:rsidP="007F468F">
            <w:pPr>
              <w:jc w:val="left"/>
            </w:pPr>
            <w:r w:rsidRPr="007F468F">
              <w:t>Юридический и почтовый адрес:</w:t>
            </w:r>
          </w:p>
          <w:p w:rsidR="007F468F" w:rsidRPr="007F468F" w:rsidRDefault="007F468F" w:rsidP="007F468F">
            <w:pPr>
              <w:jc w:val="left"/>
            </w:pPr>
            <w:r w:rsidRPr="007F468F">
              <w:t>109052, г. Москва, ул. </w:t>
            </w:r>
            <w:proofErr w:type="spellStart"/>
            <w:r w:rsidRPr="007F468F">
              <w:t>Новохохловская</w:t>
            </w:r>
            <w:proofErr w:type="spellEnd"/>
            <w:r w:rsidRPr="007F468F">
              <w:t>, д. 25</w:t>
            </w:r>
          </w:p>
          <w:p w:rsidR="007F468F" w:rsidRPr="007F468F" w:rsidRDefault="007F468F" w:rsidP="007F468F">
            <w:pPr>
              <w:jc w:val="left"/>
            </w:pPr>
            <w:r w:rsidRPr="007F468F">
              <w:t>ОГРН: 1027700524840</w:t>
            </w:r>
          </w:p>
          <w:p w:rsidR="007F468F" w:rsidRPr="007F468F" w:rsidRDefault="007F468F" w:rsidP="007F468F">
            <w:pPr>
              <w:snapToGrid w:val="0"/>
              <w:jc w:val="left"/>
              <w:rPr>
                <w:bCs/>
              </w:rPr>
            </w:pPr>
            <w:r w:rsidRPr="007F468F">
              <w:t>ИНН: 7722059711</w:t>
            </w:r>
          </w:p>
          <w:p w:rsidR="007F468F" w:rsidRPr="007F468F" w:rsidRDefault="007F468F" w:rsidP="007F468F">
            <w:pPr>
              <w:jc w:val="left"/>
            </w:pPr>
            <w:r w:rsidRPr="007F468F">
              <w:t>КПП: 772201001</w:t>
            </w:r>
          </w:p>
          <w:p w:rsidR="007F468F" w:rsidRPr="007F468F" w:rsidRDefault="007F468F" w:rsidP="007F468F">
            <w:pPr>
              <w:jc w:val="left"/>
            </w:pPr>
            <w:r w:rsidRPr="007F468F">
              <w:t>ОКПО: 40393587</w:t>
            </w:r>
          </w:p>
          <w:p w:rsidR="007F468F" w:rsidRPr="007F468F" w:rsidRDefault="007F468F" w:rsidP="007F468F">
            <w:pPr>
              <w:jc w:val="left"/>
            </w:pPr>
            <w:r w:rsidRPr="007F468F">
              <w:t xml:space="preserve">Расчетный счет: </w:t>
            </w:r>
          </w:p>
          <w:p w:rsidR="007F468F" w:rsidRPr="007F468F" w:rsidRDefault="007F468F" w:rsidP="007F468F">
            <w:pPr>
              <w:jc w:val="left"/>
            </w:pPr>
            <w:r w:rsidRPr="007F468F">
              <w:t>40502810400000100006</w:t>
            </w:r>
          </w:p>
          <w:p w:rsidR="007F468F" w:rsidRPr="007F468F" w:rsidRDefault="007F468F" w:rsidP="007F468F">
            <w:pPr>
              <w:jc w:val="left"/>
            </w:pPr>
            <w:r w:rsidRPr="007F468F">
              <w:t xml:space="preserve">в </w:t>
            </w:r>
            <w:r w:rsidRPr="007F468F">
              <w:rPr>
                <w:rFonts w:hint="eastAsia"/>
              </w:rPr>
              <w:t>ООО</w:t>
            </w:r>
            <w:r w:rsidRPr="007F468F">
              <w:t xml:space="preserve"> </w:t>
            </w:r>
            <w:r w:rsidRPr="007F468F">
              <w:rPr>
                <w:rFonts w:hint="eastAsia"/>
              </w:rPr>
              <w:t>КБ</w:t>
            </w:r>
            <w:r w:rsidRPr="007F468F">
              <w:t xml:space="preserve"> "</w:t>
            </w:r>
            <w:r w:rsidRPr="007F468F">
              <w:rPr>
                <w:rFonts w:hint="eastAsia"/>
              </w:rPr>
              <w:t>АРЕСБАНК</w:t>
            </w:r>
            <w:r w:rsidRPr="007F468F">
              <w:t>"</w:t>
            </w:r>
          </w:p>
          <w:p w:rsidR="007F468F" w:rsidRPr="007F468F" w:rsidRDefault="007F468F" w:rsidP="007F468F">
            <w:pPr>
              <w:jc w:val="left"/>
            </w:pPr>
            <w:r w:rsidRPr="007F468F">
              <w:t>Корреспондентский счет:</w:t>
            </w:r>
          </w:p>
          <w:p w:rsidR="007F468F" w:rsidRPr="007F468F" w:rsidRDefault="007F468F" w:rsidP="007F468F">
            <w:pPr>
              <w:tabs>
                <w:tab w:val="center" w:pos="2443"/>
              </w:tabs>
              <w:jc w:val="left"/>
              <w:rPr>
                <w:bCs/>
              </w:rPr>
            </w:pPr>
            <w:r w:rsidRPr="007F468F">
              <w:rPr>
                <w:bCs/>
              </w:rPr>
              <w:t>30101810845250000229</w:t>
            </w:r>
          </w:p>
          <w:p w:rsidR="007F468F" w:rsidRPr="007F468F" w:rsidRDefault="007F468F" w:rsidP="007F468F">
            <w:pPr>
              <w:tabs>
                <w:tab w:val="center" w:pos="2443"/>
              </w:tabs>
              <w:jc w:val="left"/>
            </w:pPr>
            <w:r w:rsidRPr="007F468F">
              <w:t xml:space="preserve">БИК: </w:t>
            </w:r>
            <w:r w:rsidRPr="007F468F">
              <w:rPr>
                <w:bCs/>
              </w:rPr>
              <w:t>044525229</w:t>
            </w:r>
          </w:p>
          <w:p w:rsidR="007F468F" w:rsidRPr="007F468F" w:rsidRDefault="007F468F" w:rsidP="007F468F">
            <w:pPr>
              <w:jc w:val="left"/>
            </w:pPr>
            <w:r w:rsidRPr="007F468F">
              <w:t>Телефон: 8 (495) 234-61-92</w:t>
            </w:r>
          </w:p>
          <w:p w:rsidR="007F468F" w:rsidRPr="007F468F" w:rsidRDefault="007F468F" w:rsidP="007F468F">
            <w:pPr>
              <w:jc w:val="left"/>
            </w:pPr>
            <w:r w:rsidRPr="007F468F">
              <w:t>Факс: 8 (495) 911-42-10</w:t>
            </w:r>
          </w:p>
          <w:p w:rsidR="007F468F" w:rsidRPr="007F468F" w:rsidRDefault="007F468F" w:rsidP="007F468F">
            <w:pPr>
              <w:jc w:val="left"/>
            </w:pPr>
            <w:r w:rsidRPr="007F468F">
              <w:t>Адрес электронной почты:</w:t>
            </w:r>
          </w:p>
          <w:p w:rsidR="007F468F" w:rsidRPr="007F468F" w:rsidRDefault="00B84054" w:rsidP="007F468F">
            <w:hyperlink r:id="rId17" w:history="1">
              <w:r w:rsidR="007F468F" w:rsidRPr="007F468F">
                <w:rPr>
                  <w:color w:val="0000FF"/>
                  <w:u w:val="single"/>
                  <w:lang w:val="en-US"/>
                </w:rPr>
                <w:t>omts</w:t>
              </w:r>
              <w:r w:rsidR="007F468F" w:rsidRPr="007F468F">
                <w:rPr>
                  <w:color w:val="0000FF"/>
                  <w:u w:val="single"/>
                </w:rPr>
                <w:t>_</w:t>
              </w:r>
              <w:r w:rsidR="007F468F" w:rsidRPr="007F468F">
                <w:rPr>
                  <w:color w:val="0000FF"/>
                  <w:u w:val="single"/>
                  <w:lang w:val="en-US"/>
                </w:rPr>
                <w:t>e</w:t>
              </w:r>
              <w:r w:rsidR="007F468F" w:rsidRPr="007F468F">
                <w:rPr>
                  <w:color w:val="0000FF"/>
                  <w:u w:val="single"/>
                </w:rPr>
                <w:t>@</w:t>
              </w:r>
              <w:r w:rsidR="007F468F" w:rsidRPr="007F468F">
                <w:rPr>
                  <w:color w:val="0000FF"/>
                  <w:u w:val="single"/>
                  <w:lang w:val="en-US"/>
                </w:rPr>
                <w:t>mail</w:t>
              </w:r>
              <w:r w:rsidR="007F468F" w:rsidRPr="007F468F">
                <w:rPr>
                  <w:color w:val="0000FF"/>
                  <w:u w:val="single"/>
                </w:rPr>
                <w:t>.</w:t>
              </w:r>
              <w:r w:rsidR="007F468F" w:rsidRPr="007F468F">
                <w:rPr>
                  <w:color w:val="0000FF"/>
                  <w:u w:val="single"/>
                  <w:lang w:val="en-US"/>
                </w:rPr>
                <w:t>ru</w:t>
              </w:r>
            </w:hyperlink>
          </w:p>
          <w:p w:rsidR="007F468F" w:rsidRPr="007F468F" w:rsidRDefault="007F468F" w:rsidP="007F468F">
            <w:pPr>
              <w:jc w:val="left"/>
              <w:rPr>
                <w:b/>
                <w:iCs/>
              </w:rPr>
            </w:pPr>
          </w:p>
          <w:p w:rsidR="007F468F" w:rsidRPr="007F468F" w:rsidRDefault="007F468F" w:rsidP="007F468F">
            <w:pPr>
              <w:jc w:val="left"/>
            </w:pPr>
            <w:r w:rsidRPr="007F468F">
              <w:t>Директор</w:t>
            </w:r>
          </w:p>
          <w:p w:rsidR="007F468F" w:rsidRPr="007F468F" w:rsidRDefault="007F468F" w:rsidP="007F468F">
            <w:pPr>
              <w:jc w:val="left"/>
            </w:pPr>
          </w:p>
          <w:p w:rsidR="007F468F" w:rsidRPr="007F468F" w:rsidRDefault="007F468F" w:rsidP="007F468F">
            <w:pPr>
              <w:jc w:val="left"/>
            </w:pPr>
          </w:p>
          <w:p w:rsidR="007F468F" w:rsidRPr="007F468F" w:rsidRDefault="007F468F" w:rsidP="007F468F">
            <w:pPr>
              <w:jc w:val="left"/>
              <w:rPr>
                <w:b/>
                <w:iCs/>
              </w:rPr>
            </w:pPr>
            <w:r w:rsidRPr="007F468F">
              <w:t>_________________ / М.Ю. Фонарёв /</w:t>
            </w:r>
          </w:p>
        </w:tc>
        <w:tc>
          <w:tcPr>
            <w:tcW w:w="5245" w:type="dxa"/>
            <w:shd w:val="clear" w:color="auto" w:fill="auto"/>
          </w:tcPr>
          <w:p w:rsidR="007F468F" w:rsidRPr="007F468F" w:rsidRDefault="007F468F" w:rsidP="007F468F">
            <w:pPr>
              <w:rPr>
                <w:b/>
                <w:iCs/>
              </w:rPr>
            </w:pPr>
            <w:r w:rsidRPr="007F468F">
              <w:rPr>
                <w:b/>
                <w:iCs/>
              </w:rPr>
              <w:t>ПОСТАВЩИК:</w:t>
            </w:r>
          </w:p>
          <w:p w:rsidR="007F468F" w:rsidRPr="007F468F" w:rsidRDefault="007F468F" w:rsidP="007F468F">
            <w:pPr>
              <w:tabs>
                <w:tab w:val="right" w:pos="9639"/>
              </w:tabs>
              <w:jc w:val="left"/>
              <w:rPr>
                <w:b/>
                <w:iCs/>
              </w:rPr>
            </w:pPr>
          </w:p>
          <w:p w:rsidR="007F468F" w:rsidRPr="007F468F" w:rsidRDefault="007F468F" w:rsidP="007F468F">
            <w:pPr>
              <w:tabs>
                <w:tab w:val="right" w:pos="9639"/>
              </w:tabs>
              <w:jc w:val="left"/>
              <w:rPr>
                <w:iCs/>
              </w:rPr>
            </w:pPr>
            <w:r w:rsidRPr="007F468F">
              <w:rPr>
                <w:iCs/>
              </w:rPr>
              <w:t>Юридический и почтовый адрес:</w:t>
            </w:r>
          </w:p>
          <w:p w:rsidR="007F468F" w:rsidRPr="007F468F" w:rsidRDefault="007F468F" w:rsidP="007F468F">
            <w:pPr>
              <w:tabs>
                <w:tab w:val="right" w:pos="9639"/>
              </w:tabs>
              <w:jc w:val="left"/>
              <w:rPr>
                <w:iCs/>
              </w:rPr>
            </w:pPr>
          </w:p>
          <w:p w:rsidR="007F468F" w:rsidRPr="007F468F" w:rsidRDefault="007F468F" w:rsidP="007F468F">
            <w:pPr>
              <w:tabs>
                <w:tab w:val="right" w:pos="9639"/>
              </w:tabs>
              <w:jc w:val="left"/>
              <w:rPr>
                <w:iCs/>
              </w:rPr>
            </w:pPr>
            <w:r w:rsidRPr="007F468F">
              <w:rPr>
                <w:iCs/>
              </w:rPr>
              <w:t>ОГРН:</w:t>
            </w:r>
          </w:p>
          <w:p w:rsidR="007F468F" w:rsidRPr="007F468F" w:rsidRDefault="007F468F" w:rsidP="007F468F">
            <w:pPr>
              <w:tabs>
                <w:tab w:val="right" w:pos="9639"/>
              </w:tabs>
              <w:jc w:val="left"/>
              <w:rPr>
                <w:iCs/>
              </w:rPr>
            </w:pPr>
            <w:r w:rsidRPr="007F468F">
              <w:rPr>
                <w:iCs/>
              </w:rPr>
              <w:t>ИНН:</w:t>
            </w:r>
          </w:p>
          <w:p w:rsidR="007F468F" w:rsidRPr="007F468F" w:rsidRDefault="007F468F" w:rsidP="007F468F">
            <w:pPr>
              <w:tabs>
                <w:tab w:val="right" w:pos="9639"/>
              </w:tabs>
              <w:jc w:val="left"/>
              <w:rPr>
                <w:iCs/>
              </w:rPr>
            </w:pPr>
            <w:r w:rsidRPr="007F468F">
              <w:rPr>
                <w:iCs/>
              </w:rPr>
              <w:t>КПП:</w:t>
            </w:r>
          </w:p>
          <w:p w:rsidR="007F468F" w:rsidRPr="007F468F" w:rsidRDefault="007F468F" w:rsidP="007F468F">
            <w:pPr>
              <w:tabs>
                <w:tab w:val="right" w:pos="9639"/>
              </w:tabs>
              <w:jc w:val="left"/>
              <w:rPr>
                <w:iCs/>
              </w:rPr>
            </w:pPr>
            <w:r w:rsidRPr="007F468F">
              <w:rPr>
                <w:iCs/>
              </w:rPr>
              <w:t>ОКПО:</w:t>
            </w:r>
          </w:p>
          <w:p w:rsidR="007F468F" w:rsidRPr="007F468F" w:rsidRDefault="007F468F" w:rsidP="007F468F">
            <w:pPr>
              <w:tabs>
                <w:tab w:val="right" w:pos="9639"/>
              </w:tabs>
              <w:jc w:val="left"/>
              <w:rPr>
                <w:iCs/>
              </w:rPr>
            </w:pPr>
            <w:r w:rsidRPr="007F468F">
              <w:rPr>
                <w:iCs/>
              </w:rPr>
              <w:t>Расчетный счет:</w:t>
            </w:r>
          </w:p>
          <w:p w:rsidR="007F468F" w:rsidRPr="007F468F" w:rsidRDefault="007F468F" w:rsidP="007F468F">
            <w:pPr>
              <w:tabs>
                <w:tab w:val="right" w:pos="9639"/>
              </w:tabs>
              <w:jc w:val="left"/>
              <w:rPr>
                <w:iCs/>
              </w:rPr>
            </w:pPr>
          </w:p>
          <w:p w:rsidR="007F468F" w:rsidRPr="007F468F" w:rsidRDefault="007F468F" w:rsidP="007F468F">
            <w:pPr>
              <w:tabs>
                <w:tab w:val="right" w:pos="9639"/>
              </w:tabs>
              <w:jc w:val="left"/>
              <w:rPr>
                <w:iCs/>
              </w:rPr>
            </w:pPr>
            <w:r w:rsidRPr="007F468F">
              <w:rPr>
                <w:iCs/>
              </w:rPr>
              <w:t>Корреспондентский счет:</w:t>
            </w:r>
          </w:p>
          <w:p w:rsidR="007F468F" w:rsidRPr="007F468F" w:rsidRDefault="007F468F" w:rsidP="007F468F">
            <w:pPr>
              <w:tabs>
                <w:tab w:val="right" w:pos="9639"/>
              </w:tabs>
              <w:jc w:val="left"/>
              <w:rPr>
                <w:iCs/>
              </w:rPr>
            </w:pPr>
          </w:p>
          <w:p w:rsidR="007F468F" w:rsidRPr="007F468F" w:rsidRDefault="007F468F" w:rsidP="007F468F">
            <w:pPr>
              <w:tabs>
                <w:tab w:val="right" w:pos="9639"/>
              </w:tabs>
              <w:jc w:val="left"/>
              <w:rPr>
                <w:iCs/>
              </w:rPr>
            </w:pPr>
            <w:r w:rsidRPr="007F468F">
              <w:rPr>
                <w:iCs/>
              </w:rPr>
              <w:t>БИК:</w:t>
            </w:r>
          </w:p>
          <w:p w:rsidR="007F468F" w:rsidRPr="007F468F" w:rsidRDefault="007F468F" w:rsidP="007F468F">
            <w:pPr>
              <w:tabs>
                <w:tab w:val="right" w:pos="9639"/>
              </w:tabs>
              <w:jc w:val="left"/>
              <w:rPr>
                <w:iCs/>
              </w:rPr>
            </w:pPr>
            <w:r w:rsidRPr="007F468F">
              <w:rPr>
                <w:iCs/>
              </w:rPr>
              <w:t>Факс:</w:t>
            </w:r>
          </w:p>
          <w:p w:rsidR="007F468F" w:rsidRPr="007F468F" w:rsidRDefault="007F468F" w:rsidP="007F468F">
            <w:pPr>
              <w:tabs>
                <w:tab w:val="right" w:pos="9639"/>
              </w:tabs>
              <w:jc w:val="left"/>
              <w:rPr>
                <w:iCs/>
              </w:rPr>
            </w:pPr>
            <w:r w:rsidRPr="007F468F">
              <w:rPr>
                <w:iCs/>
              </w:rPr>
              <w:t>Адрес электронной почты:</w:t>
            </w:r>
          </w:p>
          <w:p w:rsidR="007F468F" w:rsidRPr="007F468F" w:rsidRDefault="007F468F" w:rsidP="007F468F">
            <w:pPr>
              <w:jc w:val="left"/>
            </w:pPr>
          </w:p>
          <w:p w:rsidR="007F468F" w:rsidRPr="007F468F" w:rsidRDefault="007F468F" w:rsidP="007F468F">
            <w:pPr>
              <w:jc w:val="left"/>
            </w:pPr>
          </w:p>
          <w:p w:rsidR="007F468F" w:rsidRPr="007F468F" w:rsidRDefault="007F468F" w:rsidP="007F468F">
            <w:pPr>
              <w:jc w:val="left"/>
            </w:pPr>
          </w:p>
          <w:p w:rsidR="007F468F" w:rsidRPr="007F468F" w:rsidRDefault="007F468F" w:rsidP="007F468F">
            <w:pPr>
              <w:jc w:val="left"/>
            </w:pPr>
            <w:r w:rsidRPr="007F468F">
              <w:t>__________________________________</w:t>
            </w:r>
          </w:p>
          <w:p w:rsidR="007F468F" w:rsidRPr="007F468F" w:rsidRDefault="007F468F" w:rsidP="007F468F">
            <w:pPr>
              <w:jc w:val="left"/>
            </w:pPr>
          </w:p>
          <w:p w:rsidR="007F468F" w:rsidRPr="007F468F" w:rsidRDefault="007F468F" w:rsidP="007F468F">
            <w:pPr>
              <w:jc w:val="left"/>
            </w:pPr>
          </w:p>
          <w:p w:rsidR="007F468F" w:rsidRPr="007F468F" w:rsidRDefault="007F468F" w:rsidP="007F468F">
            <w:pPr>
              <w:jc w:val="left"/>
              <w:rPr>
                <w:b/>
                <w:iCs/>
              </w:rPr>
            </w:pPr>
            <w:r w:rsidRPr="007F468F">
              <w:t>_________________ / ________________ /</w:t>
            </w:r>
          </w:p>
        </w:tc>
      </w:tr>
    </w:tbl>
    <w:p w:rsidR="007F468F" w:rsidRPr="007F468F" w:rsidRDefault="007F468F" w:rsidP="007F468F">
      <w:pPr>
        <w:spacing w:after="200"/>
        <w:jc w:val="left"/>
      </w:pPr>
      <w:r w:rsidRPr="007F468F">
        <w:br w:type="page"/>
      </w:r>
    </w:p>
    <w:p w:rsidR="007F468F" w:rsidRPr="007F468F" w:rsidRDefault="007F468F" w:rsidP="007F468F">
      <w:pPr>
        <w:ind w:firstLine="360"/>
        <w:jc w:val="right"/>
        <w:rPr>
          <w:b/>
        </w:rPr>
      </w:pPr>
      <w:r w:rsidRPr="007F468F">
        <w:rPr>
          <w:b/>
        </w:rPr>
        <w:lastRenderedPageBreak/>
        <w:t>Приложение № 1</w:t>
      </w:r>
    </w:p>
    <w:p w:rsidR="007F468F" w:rsidRPr="007F468F" w:rsidRDefault="007F468F" w:rsidP="007F468F">
      <w:pPr>
        <w:ind w:firstLine="360"/>
        <w:jc w:val="right"/>
      </w:pPr>
      <w:r w:rsidRPr="007F468F">
        <w:t>к Договору № __________</w:t>
      </w:r>
    </w:p>
    <w:p w:rsidR="007F468F" w:rsidRPr="007F468F" w:rsidRDefault="007F468F" w:rsidP="007F468F">
      <w:pPr>
        <w:ind w:firstLine="360"/>
        <w:jc w:val="right"/>
        <w:rPr>
          <w:bCs/>
        </w:rPr>
      </w:pPr>
      <w:r w:rsidRPr="007F468F">
        <w:t xml:space="preserve">на </w:t>
      </w:r>
      <w:r w:rsidRPr="007F468F">
        <w:rPr>
          <w:bCs/>
        </w:rPr>
        <w:t>поставку фольги алюминиевой для изготовления</w:t>
      </w:r>
    </w:p>
    <w:p w:rsidR="007F468F" w:rsidRPr="007F468F" w:rsidRDefault="007F468F" w:rsidP="007F468F">
      <w:pPr>
        <w:ind w:firstLine="360"/>
        <w:jc w:val="right"/>
      </w:pPr>
      <w:r w:rsidRPr="007F468F">
        <w:rPr>
          <w:bCs/>
        </w:rPr>
        <w:t>первичной упаковки лекарственных средств</w:t>
      </w:r>
    </w:p>
    <w:p w:rsidR="007F468F" w:rsidRPr="007F468F" w:rsidRDefault="007F468F" w:rsidP="007F468F">
      <w:pPr>
        <w:ind w:firstLine="360"/>
        <w:jc w:val="right"/>
      </w:pPr>
      <w:r w:rsidRPr="007F468F">
        <w:t>от «___» __________ 20__ г.</w:t>
      </w:r>
    </w:p>
    <w:p w:rsidR="007F468F" w:rsidRPr="007F468F" w:rsidRDefault="007F468F" w:rsidP="007F468F">
      <w:pPr>
        <w:ind w:firstLine="360"/>
        <w:jc w:val="right"/>
      </w:pPr>
    </w:p>
    <w:p w:rsidR="007F468F" w:rsidRPr="007F468F" w:rsidRDefault="007F468F" w:rsidP="007F468F">
      <w:pPr>
        <w:jc w:val="left"/>
        <w:rPr>
          <w:b/>
        </w:rPr>
      </w:pPr>
    </w:p>
    <w:p w:rsidR="007F468F" w:rsidRPr="007F468F" w:rsidRDefault="007F468F" w:rsidP="007F468F">
      <w:pPr>
        <w:ind w:left="142"/>
        <w:jc w:val="center"/>
        <w:rPr>
          <w:b/>
        </w:rPr>
      </w:pPr>
      <w:r w:rsidRPr="007F468F">
        <w:rPr>
          <w:b/>
        </w:rPr>
        <w:t>ТЕХНИЧЕСКОЕ ЗАДАНИЕ</w:t>
      </w:r>
    </w:p>
    <w:p w:rsidR="007F468F" w:rsidRPr="007F468F" w:rsidRDefault="007F468F" w:rsidP="007F468F">
      <w:pPr>
        <w:ind w:left="142"/>
        <w:jc w:val="center"/>
        <w:rPr>
          <w:b/>
        </w:rPr>
      </w:pPr>
    </w:p>
    <w:p w:rsidR="007F468F" w:rsidRPr="007F468F" w:rsidRDefault="007F468F" w:rsidP="00097D89">
      <w:pPr>
        <w:numPr>
          <w:ilvl w:val="0"/>
          <w:numId w:val="56"/>
        </w:numPr>
        <w:tabs>
          <w:tab w:val="left" w:pos="0"/>
        </w:tabs>
        <w:suppressAutoHyphens/>
        <w:rPr>
          <w:b/>
        </w:rPr>
      </w:pPr>
      <w:r w:rsidRPr="007F468F">
        <w:rPr>
          <w:b/>
        </w:rPr>
        <w:t>Объект закупки:</w:t>
      </w:r>
      <w:r w:rsidRPr="007F468F">
        <w:t xml:space="preserve"> </w:t>
      </w:r>
      <w:r w:rsidRPr="007F468F">
        <w:rPr>
          <w:bCs/>
        </w:rPr>
        <w:t>поставка фольги алюминиевой для изготовления первичной упаковки лекарственных средств</w:t>
      </w:r>
      <w:r w:rsidRPr="007F468F">
        <w:t>.</w:t>
      </w:r>
    </w:p>
    <w:p w:rsidR="007F468F" w:rsidRPr="007F468F" w:rsidRDefault="007F468F" w:rsidP="00097D89">
      <w:pPr>
        <w:numPr>
          <w:ilvl w:val="0"/>
          <w:numId w:val="56"/>
        </w:numPr>
        <w:ind w:left="0" w:firstLine="0"/>
        <w:contextualSpacing/>
        <w:rPr>
          <w:b/>
        </w:rPr>
      </w:pPr>
      <w:r w:rsidRPr="007F468F">
        <w:rPr>
          <w:b/>
        </w:rPr>
        <w:t>Краткая характеристика Товара:</w:t>
      </w:r>
      <w:r w:rsidRPr="007F468F">
        <w:t xml:space="preserve"> ОКПД 2: 24.42.25.000, ОКВЭД 2: 24.42</w:t>
      </w:r>
    </w:p>
    <w:p w:rsidR="007F468F" w:rsidRPr="007F468F" w:rsidRDefault="007F468F" w:rsidP="00097D89">
      <w:pPr>
        <w:numPr>
          <w:ilvl w:val="0"/>
          <w:numId w:val="56"/>
        </w:numPr>
        <w:ind w:left="0" w:firstLine="0"/>
        <w:contextualSpacing/>
        <w:rPr>
          <w:b/>
        </w:rPr>
      </w:pPr>
      <w:r w:rsidRPr="007F468F">
        <w:rPr>
          <w:b/>
        </w:rPr>
        <w:t xml:space="preserve">Количество Товара: </w:t>
      </w:r>
      <w:r w:rsidRPr="007F468F">
        <w:rPr>
          <w:b/>
          <w:lang w:val="en-US"/>
        </w:rPr>
        <w:t xml:space="preserve">10 500 </w:t>
      </w:r>
      <w:r w:rsidRPr="007F468F">
        <w:rPr>
          <w:b/>
        </w:rPr>
        <w:t>кг</w:t>
      </w:r>
    </w:p>
    <w:p w:rsidR="007F468F" w:rsidRPr="007F468F" w:rsidRDefault="007F468F" w:rsidP="00097D89">
      <w:pPr>
        <w:numPr>
          <w:ilvl w:val="0"/>
          <w:numId w:val="56"/>
        </w:numPr>
        <w:ind w:left="0" w:firstLine="0"/>
        <w:contextualSpacing/>
      </w:pPr>
      <w:r w:rsidRPr="007F468F">
        <w:rPr>
          <w:b/>
        </w:rPr>
        <w:t>Сопутствующие работы, услуги:</w:t>
      </w:r>
      <w:r w:rsidRPr="007F468F">
        <w:t xml:space="preserve"> доставка и разгрузка </w:t>
      </w:r>
      <w:r w:rsidRPr="007F468F">
        <w:rPr>
          <w:bCs/>
        </w:rPr>
        <w:t>алюминиевой фольги для изготовления первичной упаковки лекарственных средств</w:t>
      </w:r>
      <w:r w:rsidRPr="007F468F">
        <w:t xml:space="preserve"> (далее – Товар) осуществляется по адресу, указанному в п. 9 настоящего Технического задания. Доставка должна быть осуществлена на склад Заказчика в рабочие дни с понедельника по четверг с 8:00 до 15:00, </w:t>
      </w:r>
      <w:r w:rsidRPr="007F468F">
        <w:rPr>
          <w:bCs/>
        </w:rPr>
        <w:t>в пятницу и предпраздничные дни с 8:00 до 14:00 часов</w:t>
      </w:r>
      <w:r w:rsidRPr="007F468F">
        <w:t>. Доставка Товара осуществляется силами и за счет Поставщика. Разгрузка Товара осуществляется силами и за счет Заказчика.</w:t>
      </w:r>
    </w:p>
    <w:p w:rsidR="007F468F" w:rsidRPr="007F468F" w:rsidRDefault="007F468F" w:rsidP="00097D89">
      <w:pPr>
        <w:numPr>
          <w:ilvl w:val="0"/>
          <w:numId w:val="56"/>
        </w:numPr>
        <w:ind w:left="0" w:firstLine="0"/>
        <w:contextualSpacing/>
        <w:rPr>
          <w:b/>
        </w:rPr>
      </w:pPr>
      <w:r w:rsidRPr="007F468F">
        <w:rPr>
          <w:b/>
        </w:rPr>
        <w:t>Общие требования к Товару:</w:t>
      </w:r>
    </w:p>
    <w:p w:rsidR="007F468F" w:rsidRPr="007F468F" w:rsidRDefault="007F468F" w:rsidP="00097D89">
      <w:pPr>
        <w:ind w:right="-32" w:firstLine="851"/>
      </w:pPr>
      <w:r w:rsidRPr="007F468F">
        <w:t>Поставщик несет ответственность за качество Товара в течение срока его гарантийного хранения, при условии соблюдения Заказчиком правил хранения и использования.</w:t>
      </w:r>
    </w:p>
    <w:p w:rsidR="007F468F" w:rsidRPr="007F468F" w:rsidRDefault="007F468F" w:rsidP="00097D89">
      <w:pPr>
        <w:ind w:right="-32" w:firstLine="851"/>
      </w:pPr>
      <w:r w:rsidRPr="007F468F">
        <w:t xml:space="preserve">Поставщик гарантирует, что поставляемый Товар новый (является Товаром, который не был в употреблении, в ремонте, в том </w:t>
      </w:r>
      <w:proofErr w:type="gramStart"/>
      <w:r w:rsidRPr="007F468F">
        <w:t>числе</w:t>
      </w:r>
      <w:proofErr w:type="gramEnd"/>
      <w:r w:rsidRPr="007F468F">
        <w:t xml:space="preserve"> который не был восстановлен, не были восстановлены потребительские свойства),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7F468F" w:rsidRPr="007F468F" w:rsidRDefault="007F468F" w:rsidP="00097D89">
      <w:pPr>
        <w:ind w:right="-32" w:firstLine="851"/>
      </w:pPr>
      <w:r w:rsidRPr="007F468F">
        <w:t>Остаточный срок годности на момент поставки Товара должен быть не менее 9 месяцев.</w:t>
      </w:r>
    </w:p>
    <w:p w:rsidR="007F468F" w:rsidRPr="007F468F" w:rsidRDefault="007F468F" w:rsidP="00097D89">
      <w:pPr>
        <w:numPr>
          <w:ilvl w:val="0"/>
          <w:numId w:val="42"/>
        </w:numPr>
        <w:ind w:left="0" w:firstLine="0"/>
        <w:contextualSpacing/>
        <w:rPr>
          <w:b/>
        </w:rPr>
      </w:pPr>
      <w:r w:rsidRPr="007F468F">
        <w:rPr>
          <w:b/>
        </w:rPr>
        <w:t>Поставщик должен осуществлять следующие функции:</w:t>
      </w:r>
    </w:p>
    <w:p w:rsidR="007F468F" w:rsidRPr="007F468F" w:rsidRDefault="007F468F" w:rsidP="00097D89">
      <w:pPr>
        <w:numPr>
          <w:ilvl w:val="0"/>
          <w:numId w:val="42"/>
        </w:numPr>
        <w:contextualSpacing/>
      </w:pPr>
      <w:r w:rsidRPr="007F468F">
        <w:t>организовывать в соответствии с действующим законодательством Российской Федерации поставку Товара в установленном порядке;</w:t>
      </w:r>
    </w:p>
    <w:p w:rsidR="007F468F" w:rsidRPr="007F468F" w:rsidRDefault="007F468F" w:rsidP="00097D89">
      <w:pPr>
        <w:numPr>
          <w:ilvl w:val="0"/>
          <w:numId w:val="42"/>
        </w:numPr>
        <w:contextualSpacing/>
      </w:pPr>
      <w:r w:rsidRPr="007F468F">
        <w:t xml:space="preserve">осуществлять транспортировку и доставку Товара до места назначения способом, обеспечивающим сохранность его исходного качества; </w:t>
      </w:r>
    </w:p>
    <w:p w:rsidR="007F468F" w:rsidRPr="007F468F" w:rsidRDefault="007F468F" w:rsidP="00097D89">
      <w:pPr>
        <w:numPr>
          <w:ilvl w:val="0"/>
          <w:numId w:val="42"/>
        </w:numPr>
        <w:contextualSpacing/>
      </w:pPr>
      <w:r w:rsidRPr="007F468F">
        <w:t>обеспечивать защиту Товара от воздействия температуры окружающей среды, от повреждения упаковок.</w:t>
      </w:r>
    </w:p>
    <w:p w:rsidR="007F468F" w:rsidRPr="007F468F" w:rsidRDefault="007F468F" w:rsidP="00097D89">
      <w:pPr>
        <w:numPr>
          <w:ilvl w:val="0"/>
          <w:numId w:val="56"/>
        </w:numPr>
        <w:ind w:left="0" w:firstLine="0"/>
        <w:contextualSpacing/>
        <w:rPr>
          <w:b/>
        </w:rPr>
      </w:pPr>
      <w:r w:rsidRPr="007F468F">
        <w:rPr>
          <w:b/>
        </w:rPr>
        <w:t>Требования к качественным характеристикам Товара:</w:t>
      </w:r>
    </w:p>
    <w:p w:rsidR="007F468F" w:rsidRPr="007F468F" w:rsidRDefault="007F468F" w:rsidP="00097D89">
      <w:pPr>
        <w:numPr>
          <w:ilvl w:val="0"/>
          <w:numId w:val="42"/>
        </w:numPr>
        <w:ind w:left="0" w:firstLine="709"/>
        <w:contextualSpacing/>
      </w:pPr>
      <w:r w:rsidRPr="007F468F">
        <w:t>Качество Товара, упаковка и маркировка Товара должны соответствовать требованиям, установленным действующим Законодательством РФ, к данному виду Товара и сопровождаться документами, подтверждающими соответствие Товара (паспорт/сертификат качества Производителя на каждую серию/партию Товара, декларация соответствия, нормативная документация Производителя, а также иные документы, предусмотренные Законодательством РФ).</w:t>
      </w:r>
    </w:p>
    <w:p w:rsidR="007F468F" w:rsidRPr="007F468F" w:rsidRDefault="007F468F" w:rsidP="00097D89">
      <w:pPr>
        <w:numPr>
          <w:ilvl w:val="0"/>
          <w:numId w:val="56"/>
        </w:numPr>
        <w:ind w:left="0" w:firstLine="0"/>
        <w:contextualSpacing/>
        <w:rPr>
          <w:b/>
        </w:rPr>
      </w:pPr>
      <w:r w:rsidRPr="007F468F">
        <w:rPr>
          <w:b/>
        </w:rPr>
        <w:t xml:space="preserve">Требования соответствия нормативным документам: </w:t>
      </w:r>
    </w:p>
    <w:p w:rsidR="007F468F" w:rsidRPr="007F468F" w:rsidRDefault="007F468F" w:rsidP="00097D89">
      <w:pPr>
        <w:numPr>
          <w:ilvl w:val="0"/>
          <w:numId w:val="42"/>
        </w:numPr>
        <w:ind w:left="0" w:firstLine="708"/>
        <w:contextualSpacing/>
      </w:pPr>
      <w:r w:rsidRPr="007F468F">
        <w:t xml:space="preserve">Товар должен соответствовать требованиям ГОСТ </w:t>
      </w:r>
      <w:proofErr w:type="gramStart"/>
      <w:r w:rsidRPr="007F468F">
        <w:t>Р</w:t>
      </w:r>
      <w:proofErr w:type="gramEnd"/>
      <w:r w:rsidRPr="007F468F">
        <w:t xml:space="preserve"> </w:t>
      </w:r>
      <w:r w:rsidRPr="007F468F">
        <w:rPr>
          <w:lang w:val="en-US"/>
        </w:rPr>
        <w:t>ISO</w:t>
      </w:r>
      <w:r w:rsidRPr="007F468F">
        <w:t xml:space="preserve"> 9001:2008; 14001:2004 и другим действующим ГОСТ, а так же иным нормативным документам </w:t>
      </w:r>
      <w:r w:rsidRPr="00606A7C">
        <w:t>РФ.</w:t>
      </w:r>
    </w:p>
    <w:p w:rsidR="007F468F" w:rsidRPr="007F468F" w:rsidRDefault="007F468F" w:rsidP="00097D89">
      <w:pPr>
        <w:numPr>
          <w:ilvl w:val="0"/>
          <w:numId w:val="56"/>
        </w:numPr>
        <w:ind w:left="0" w:firstLine="0"/>
        <w:contextualSpacing/>
      </w:pPr>
      <w:r w:rsidRPr="007F468F">
        <w:rPr>
          <w:b/>
        </w:rPr>
        <w:t>Сроки поставки Товара:</w:t>
      </w:r>
      <w:r w:rsidRPr="007F468F">
        <w:t xml:space="preserve"> с момента подписания Договора до 15.02.2018.</w:t>
      </w:r>
    </w:p>
    <w:p w:rsidR="007F468F" w:rsidRPr="007F468F" w:rsidRDefault="007F468F" w:rsidP="00097D89">
      <w:pPr>
        <w:numPr>
          <w:ilvl w:val="0"/>
          <w:numId w:val="56"/>
        </w:numPr>
        <w:ind w:left="0" w:firstLine="0"/>
        <w:contextualSpacing/>
      </w:pPr>
      <w:r w:rsidRPr="007F468F">
        <w:rPr>
          <w:b/>
        </w:rPr>
        <w:t xml:space="preserve">Место поставки Товара: </w:t>
      </w:r>
      <w:proofErr w:type="gramStart"/>
      <w:r w:rsidRPr="007F468F">
        <w:t>г</w:t>
      </w:r>
      <w:proofErr w:type="gramEnd"/>
      <w:r w:rsidRPr="007F468F">
        <w:t>.</w:t>
      </w:r>
      <w:r w:rsidRPr="007F468F">
        <w:rPr>
          <w:b/>
        </w:rPr>
        <w:t xml:space="preserve"> </w:t>
      </w:r>
      <w:r w:rsidRPr="007F468F">
        <w:t xml:space="preserve">Москва, ул. </w:t>
      </w:r>
      <w:proofErr w:type="spellStart"/>
      <w:r w:rsidRPr="007F468F">
        <w:t>Новохохловская</w:t>
      </w:r>
      <w:proofErr w:type="spellEnd"/>
      <w:r w:rsidRPr="007F468F">
        <w:t xml:space="preserve">, д. 25 </w:t>
      </w:r>
    </w:p>
    <w:p w:rsidR="007F468F" w:rsidRPr="007F468F" w:rsidRDefault="007F468F" w:rsidP="00097D89">
      <w:pPr>
        <w:numPr>
          <w:ilvl w:val="0"/>
          <w:numId w:val="56"/>
        </w:numPr>
        <w:ind w:left="0" w:firstLine="0"/>
        <w:contextualSpacing/>
      </w:pPr>
      <w:r w:rsidRPr="007F468F">
        <w:rPr>
          <w:b/>
        </w:rPr>
        <w:t>Порядок поставки Товара</w:t>
      </w:r>
      <w:r w:rsidRPr="007F468F">
        <w:t xml:space="preserve">: </w:t>
      </w:r>
    </w:p>
    <w:p w:rsidR="007F468F" w:rsidRPr="007F468F" w:rsidRDefault="007F468F" w:rsidP="00097D89">
      <w:pPr>
        <w:numPr>
          <w:ilvl w:val="0"/>
          <w:numId w:val="42"/>
        </w:numPr>
        <w:ind w:left="0" w:firstLine="709"/>
        <w:contextualSpacing/>
      </w:pPr>
      <w:r w:rsidRPr="007F468F">
        <w:t xml:space="preserve">10.1. Товар должен поставляться партиями/сериями, указанными в Заявке. Для оформления конкретной партии/серии Товара Заказчик направляет Поставщику Заявку. Поставщик, получив Заявку Заказчика, обязуется в течение 3 (трех) рабочих дней ее согласовать. Поставка Товара производится только при наличии подписанной с обеих Сторон Заявки. </w:t>
      </w:r>
    </w:p>
    <w:p w:rsidR="007F468F" w:rsidRPr="007F468F" w:rsidRDefault="007F468F" w:rsidP="00097D89">
      <w:pPr>
        <w:numPr>
          <w:ilvl w:val="0"/>
          <w:numId w:val="42"/>
        </w:numPr>
        <w:ind w:left="0" w:firstLine="709"/>
        <w:contextualSpacing/>
      </w:pPr>
      <w:r w:rsidRPr="007F468F">
        <w:lastRenderedPageBreak/>
        <w:t>Товар должен быть поставлен Заказчику по адресу, указанному в п.9 настоящего Технического задания в течение 50 (пятидесяти) календарных дней с момента согласования Заявки.</w:t>
      </w:r>
    </w:p>
    <w:p w:rsidR="007F468F" w:rsidRPr="007F468F" w:rsidRDefault="007F468F" w:rsidP="00097D89">
      <w:pPr>
        <w:ind w:firstLine="709"/>
      </w:pPr>
      <w:r w:rsidRPr="007F468F">
        <w:t xml:space="preserve">Общее количество поставляемого Товара по настоящему Договору должно быть в количестве, согласно п.3 настоящего Технического задания. </w:t>
      </w:r>
    </w:p>
    <w:p w:rsidR="007F468F" w:rsidRPr="007F468F" w:rsidRDefault="007F468F" w:rsidP="00097D89">
      <w:pPr>
        <w:numPr>
          <w:ilvl w:val="0"/>
          <w:numId w:val="42"/>
        </w:numPr>
        <w:ind w:left="0" w:firstLine="709"/>
        <w:contextualSpacing/>
      </w:pPr>
      <w:r w:rsidRPr="007F468F">
        <w:t xml:space="preserve">Поставщик вправе досрочно осуществить поставку Товара по согласованию с Заказчиком. </w:t>
      </w:r>
    </w:p>
    <w:p w:rsidR="007F468F" w:rsidRPr="007F468F" w:rsidRDefault="007F468F" w:rsidP="00097D89">
      <w:pPr>
        <w:ind w:firstLine="709"/>
        <w:contextualSpacing/>
      </w:pPr>
      <w:r w:rsidRPr="007F468F">
        <w:t>Не заказанный Товар не поставляется Поставщиком, а в случае поставки не заказанного Товара не принимается и не оплачивается Заказчиком.</w:t>
      </w:r>
    </w:p>
    <w:p w:rsidR="007F468F" w:rsidRPr="007F468F" w:rsidRDefault="007F468F" w:rsidP="00097D89">
      <w:pPr>
        <w:ind w:firstLine="709"/>
        <w:contextualSpacing/>
      </w:pPr>
      <w:r w:rsidRPr="007F468F">
        <w:t>10.2. Поставщик обязан согласовать с Заказчиком точное время и дату поставки (в  соответствии с п. 4 настоящего Технического задания).</w:t>
      </w:r>
    </w:p>
    <w:p w:rsidR="007F468F" w:rsidRPr="007F468F" w:rsidRDefault="007F468F" w:rsidP="00097D89">
      <w:pPr>
        <w:ind w:firstLine="709"/>
      </w:pPr>
      <w:r w:rsidRPr="007F468F">
        <w:t>10.3. Поставщик поставляет Товар Заказчику собственным транспортом или с привлечением транспорта третьих лиц за свой счет. Объем партии/серии Товара должен составлять не менее 3,5 тонн.</w:t>
      </w:r>
    </w:p>
    <w:p w:rsidR="007F468F" w:rsidRPr="007F468F" w:rsidRDefault="007F468F" w:rsidP="00097D89">
      <w:pPr>
        <w:ind w:firstLine="709"/>
      </w:pPr>
      <w:r w:rsidRPr="007F468F">
        <w:t xml:space="preserve">10.4. Товар, поставляемый Поставщиком Заказчику, должен соответствовать техническим характеристикам, указанным в Техническом задании. </w:t>
      </w:r>
    </w:p>
    <w:p w:rsidR="007F468F" w:rsidRPr="007F468F" w:rsidRDefault="007F468F" w:rsidP="00097D89">
      <w:pPr>
        <w:ind w:firstLine="709"/>
      </w:pPr>
      <w:r w:rsidRPr="007F468F">
        <w:t xml:space="preserve">10.5. Приемка Товара по количеству тарных мест и наличию явных дефектов его упаковки производится в момент поставки Товара. </w:t>
      </w:r>
    </w:p>
    <w:p w:rsidR="007F468F" w:rsidRPr="007F468F" w:rsidRDefault="007F468F" w:rsidP="00097D89">
      <w:pPr>
        <w:ind w:firstLine="709"/>
      </w:pPr>
      <w:r w:rsidRPr="007F468F">
        <w:t>10.6. Упаковка Товара:</w:t>
      </w:r>
    </w:p>
    <w:p w:rsidR="007F468F" w:rsidRPr="007F468F" w:rsidRDefault="007F468F" w:rsidP="00097D89">
      <w:r w:rsidRPr="007F468F">
        <w:t xml:space="preserve">Каждый рулон должен быть обернут бумажной лентой, шириной, равной ширине фольги. Допускается применение других материалов, обеспечивающих защиту наружной поверхности рулона от загрязнения. По согласованию с потребителем допускаются  другие способы упаковывания и защиты рулонов фольги от коррозии  и механических повреждений. Упаковка на паллетах (вес брутто) не должна превышать 550 кг. </w:t>
      </w:r>
    </w:p>
    <w:p w:rsidR="007F468F" w:rsidRPr="007F468F" w:rsidRDefault="007F468F" w:rsidP="00097D89">
      <w:r w:rsidRPr="007F468F">
        <w:t xml:space="preserve"> Упаковка должна предохранять от попадания пыли и атмосферных осадков. Упаковка должна обеспечивать сохранность Товара при транспортировке и погрузо-разгрузочных работах к конечному месту эксплуатации</w:t>
      </w:r>
    </w:p>
    <w:p w:rsidR="007F468F" w:rsidRPr="007F468F" w:rsidRDefault="007F468F" w:rsidP="00097D89">
      <w:pPr>
        <w:ind w:firstLine="709"/>
      </w:pPr>
      <w:r w:rsidRPr="007F468F">
        <w:t>10.7. Маркировка Товара:</w:t>
      </w:r>
    </w:p>
    <w:p w:rsidR="007F468F" w:rsidRPr="007F468F" w:rsidRDefault="007F468F" w:rsidP="00097D89">
      <w:r w:rsidRPr="007F468F">
        <w:t>Каждая упаковочная единица должна иметь наклейку,  содержащую следующую информацию:</w:t>
      </w:r>
    </w:p>
    <w:p w:rsidR="007F468F" w:rsidRPr="007F468F" w:rsidRDefault="007F468F" w:rsidP="00097D89">
      <w:r w:rsidRPr="007F468F">
        <w:t>- наименование предприятия-изготовителя или товарного знака</w:t>
      </w:r>
    </w:p>
    <w:p w:rsidR="007F468F" w:rsidRPr="007F468F" w:rsidRDefault="007F468F" w:rsidP="00097D89">
      <w:r w:rsidRPr="007F468F">
        <w:t>- номер заказа (партии/серии);</w:t>
      </w:r>
    </w:p>
    <w:p w:rsidR="007F468F" w:rsidRPr="007F468F" w:rsidRDefault="007F468F" w:rsidP="00097D89">
      <w:r w:rsidRPr="007F468F">
        <w:t>- знак соответствия (если продукция имеет паспорт/сертификат качества Производителя);</w:t>
      </w:r>
    </w:p>
    <w:p w:rsidR="007F468F" w:rsidRPr="007F468F" w:rsidRDefault="007F468F" w:rsidP="00097D89">
      <w:r w:rsidRPr="007F468F">
        <w:t>- условное обозначение;</w:t>
      </w:r>
    </w:p>
    <w:p w:rsidR="007F468F" w:rsidRPr="007F468F" w:rsidRDefault="007F468F" w:rsidP="00097D89">
      <w:r w:rsidRPr="007F468F">
        <w:t>- номер рулона</w:t>
      </w:r>
      <w:proofErr w:type="gramStart"/>
      <w:r w:rsidRPr="007F468F">
        <w:t xml:space="preserve"> ;</w:t>
      </w:r>
      <w:proofErr w:type="gramEnd"/>
    </w:p>
    <w:p w:rsidR="007F468F" w:rsidRPr="007F468F" w:rsidRDefault="007F468F" w:rsidP="00097D89">
      <w:r w:rsidRPr="007F468F">
        <w:t>- длина в рулоне;</w:t>
      </w:r>
    </w:p>
    <w:p w:rsidR="007F468F" w:rsidRPr="007F468F" w:rsidRDefault="007F468F" w:rsidP="00097D89">
      <w:r w:rsidRPr="007F468F">
        <w:t>- дата изготовления;</w:t>
      </w:r>
    </w:p>
    <w:p w:rsidR="007F468F" w:rsidRPr="007F468F" w:rsidRDefault="007F468F" w:rsidP="00097D89">
      <w:r w:rsidRPr="007F468F">
        <w:t>-отметка о приемке.</w:t>
      </w:r>
    </w:p>
    <w:p w:rsidR="007F468F" w:rsidRPr="007F468F" w:rsidRDefault="007F468F" w:rsidP="00097D89">
      <w:pPr>
        <w:numPr>
          <w:ilvl w:val="0"/>
          <w:numId w:val="42"/>
        </w:numPr>
        <w:ind w:left="0" w:firstLine="709"/>
        <w:contextualSpacing/>
      </w:pPr>
      <w:r w:rsidRPr="007F468F">
        <w:t>10.8</w:t>
      </w:r>
      <w:r w:rsidRPr="007F468F">
        <w:rPr>
          <w:lang w:eastAsia="ar-SA"/>
        </w:rPr>
        <w:t xml:space="preserve">. </w:t>
      </w:r>
      <w:r w:rsidRPr="007F468F">
        <w:t>Поставку Товара на склад Заказчика осуществляет уполномоченный представитель Поставщика, имеющий право подписи Товарно-сопроводительных документов и контроля комплектности, качества и ассортимента Товара.</w:t>
      </w:r>
    </w:p>
    <w:p w:rsidR="007F468F" w:rsidRPr="007F468F" w:rsidRDefault="007F468F" w:rsidP="00097D89">
      <w:pPr>
        <w:numPr>
          <w:ilvl w:val="0"/>
          <w:numId w:val="42"/>
        </w:numPr>
        <w:ind w:left="0" w:firstLine="709"/>
        <w:contextualSpacing/>
      </w:pPr>
      <w:r w:rsidRPr="007F468F">
        <w:t>Уполномоченный представитель соответствующей Стороны обязан иметь при себе доверенность и документ, удостоверяющий личность.</w:t>
      </w:r>
    </w:p>
    <w:p w:rsidR="007F468F" w:rsidRPr="007F468F" w:rsidRDefault="007F468F" w:rsidP="00097D89">
      <w:pPr>
        <w:numPr>
          <w:ilvl w:val="0"/>
          <w:numId w:val="42"/>
        </w:numPr>
        <w:ind w:left="0" w:firstLine="709"/>
        <w:contextualSpacing/>
      </w:pPr>
      <w:r w:rsidRPr="007F468F">
        <w:t>Заказчик, принявший партию/серию Товара, при отсутствии замечаний обязан подписать Товарную накладную, заверить ее своей печатью, (фирменным штампом) и один подписанный экземпляр Товарной накладной передать представителю Поставщика.</w:t>
      </w:r>
    </w:p>
    <w:p w:rsidR="007F468F" w:rsidRPr="007F468F" w:rsidRDefault="007F468F" w:rsidP="00097D89">
      <w:pPr>
        <w:numPr>
          <w:ilvl w:val="0"/>
          <w:numId w:val="42"/>
        </w:numPr>
        <w:ind w:left="0" w:firstLine="709"/>
        <w:contextualSpacing/>
      </w:pPr>
      <w:r w:rsidRPr="007F468F">
        <w:t>10.9. Заказчик вправе отказать Поставщику в приемке партии/серии Товара в момент поставки в случае, если:</w:t>
      </w:r>
    </w:p>
    <w:p w:rsidR="007F468F" w:rsidRPr="007F468F" w:rsidRDefault="007F468F" w:rsidP="00097D89">
      <w:pPr>
        <w:numPr>
          <w:ilvl w:val="0"/>
          <w:numId w:val="43"/>
        </w:numPr>
        <w:ind w:left="0" w:firstLine="709"/>
        <w:contextualSpacing/>
      </w:pPr>
      <w:r w:rsidRPr="007F468F">
        <w:t>Партия/серия Товара доставлена вне времени приемки Товара на склад Заказчика;</w:t>
      </w:r>
    </w:p>
    <w:p w:rsidR="007F468F" w:rsidRPr="007F468F" w:rsidRDefault="007F468F" w:rsidP="00097D89">
      <w:pPr>
        <w:numPr>
          <w:ilvl w:val="0"/>
          <w:numId w:val="43"/>
        </w:numPr>
        <w:ind w:left="0" w:firstLine="709"/>
        <w:contextualSpacing/>
      </w:pPr>
      <w:r w:rsidRPr="007F468F">
        <w:t>Товарно-сопроводительные документы не оформлены;</w:t>
      </w:r>
    </w:p>
    <w:p w:rsidR="007F468F" w:rsidRPr="007F468F" w:rsidRDefault="007F468F" w:rsidP="00097D89">
      <w:pPr>
        <w:numPr>
          <w:ilvl w:val="0"/>
          <w:numId w:val="43"/>
        </w:numPr>
        <w:ind w:left="0" w:firstLine="709"/>
        <w:contextualSpacing/>
      </w:pPr>
      <w:r w:rsidRPr="007F468F">
        <w:t>Товарно-сопроводительные  документы представлены не в полном объеме;</w:t>
      </w:r>
    </w:p>
    <w:p w:rsidR="007F468F" w:rsidRPr="007F468F" w:rsidRDefault="007F468F" w:rsidP="00097D89">
      <w:pPr>
        <w:numPr>
          <w:ilvl w:val="0"/>
          <w:numId w:val="43"/>
        </w:numPr>
        <w:ind w:left="0" w:firstLine="709"/>
        <w:contextualSpacing/>
      </w:pPr>
      <w:r w:rsidRPr="007F468F">
        <w:t>Товарно-сопроводительные документы оформлены ненадлежащим образом;</w:t>
      </w:r>
    </w:p>
    <w:p w:rsidR="007F468F" w:rsidRPr="007F468F" w:rsidRDefault="007F468F" w:rsidP="00097D89">
      <w:pPr>
        <w:numPr>
          <w:ilvl w:val="0"/>
          <w:numId w:val="43"/>
        </w:numPr>
        <w:ind w:left="0" w:firstLine="709"/>
        <w:contextualSpacing/>
      </w:pPr>
      <w:r w:rsidRPr="007F468F">
        <w:t xml:space="preserve">поставка Товара осуществлена с нарушением ассортимента, комплектности, количества или качества; замена недоброкачественного Товара должна быть произведена в </w:t>
      </w:r>
      <w:r w:rsidRPr="007F468F">
        <w:lastRenderedPageBreak/>
        <w:t>течение 1 (одного) дня после получения письменного уведомления от уполномоченного представителя Заказчика;</w:t>
      </w:r>
    </w:p>
    <w:p w:rsidR="007F468F" w:rsidRPr="007F468F" w:rsidRDefault="007F468F" w:rsidP="00097D89">
      <w:pPr>
        <w:numPr>
          <w:ilvl w:val="0"/>
          <w:numId w:val="43"/>
        </w:numPr>
        <w:ind w:left="0" w:firstLine="709"/>
        <w:contextualSpacing/>
      </w:pPr>
      <w:r w:rsidRPr="007F468F">
        <w:t xml:space="preserve">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w:t>
      </w:r>
      <w:r w:rsidRPr="007F468F">
        <w:rPr>
          <w:lang w:eastAsia="en-US"/>
        </w:rPr>
        <w:t>повреждена или утеряна</w:t>
      </w:r>
      <w:r w:rsidRPr="007F468F">
        <w:t xml:space="preserve"> маркировка </w:t>
      </w:r>
      <w:r w:rsidRPr="007F468F">
        <w:rPr>
          <w:lang w:eastAsia="en-US"/>
        </w:rPr>
        <w:t>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7F468F" w:rsidRPr="007F468F" w:rsidRDefault="007F468F" w:rsidP="00097D89">
      <w:pPr>
        <w:ind w:firstLine="709"/>
      </w:pPr>
      <w:r w:rsidRPr="007F468F">
        <w:t xml:space="preserve">Заказчик не производит приемку Товара от Поставщика до момента устранения причины отказа в приемке. Поставщик несет все расходы, связанные с этим. В </w:t>
      </w:r>
      <w:proofErr w:type="gramStart"/>
      <w:r w:rsidRPr="007F468F">
        <w:t>случае</w:t>
      </w:r>
      <w:proofErr w:type="gramEnd"/>
      <w:r w:rsidRPr="007F468F">
        <w:t xml:space="preserve"> невозможности устранить причину отказа в приемке Товара на месте (в течение 1 часа), Поставщик за свой счет обеспечивает вывоз доставленной партии/серии Товара с территории Заказчика и производит поставку после устранения причины отказа к установленному времени приемки на склад.</w:t>
      </w:r>
    </w:p>
    <w:p w:rsidR="007F468F" w:rsidRPr="007F468F" w:rsidRDefault="007F468F" w:rsidP="00097D89">
      <w:pPr>
        <w:ind w:firstLine="709"/>
        <w:rPr>
          <w:rFonts w:eastAsia="Calibri"/>
          <w:lang w:eastAsia="en-US"/>
        </w:rPr>
      </w:pPr>
      <w:r w:rsidRPr="007F468F">
        <w:rPr>
          <w:rFonts w:eastAsia="Calibri"/>
          <w:lang w:eastAsia="en-US"/>
        </w:rPr>
        <w:t xml:space="preserve">В </w:t>
      </w:r>
      <w:proofErr w:type="gramStart"/>
      <w:r w:rsidRPr="007F468F">
        <w:rPr>
          <w:rFonts w:eastAsia="Calibri"/>
          <w:lang w:eastAsia="en-US"/>
        </w:rPr>
        <w:t>случае</w:t>
      </w:r>
      <w:proofErr w:type="gramEnd"/>
      <w:r w:rsidRPr="007F468F">
        <w:rPr>
          <w:rFonts w:eastAsia="Calibri"/>
          <w:lang w:eastAsia="en-US"/>
        </w:rPr>
        <w:t xml:space="preserve"> обнаружения </w:t>
      </w:r>
      <w:r w:rsidRPr="007F468F">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sidRPr="007F468F">
        <w:rPr>
          <w:rFonts w:eastAsia="Calibri"/>
          <w:lang w:eastAsia="en-US"/>
        </w:rPr>
        <w:t xml:space="preserve">Заказчик в течение всего срока годности может: </w:t>
      </w:r>
    </w:p>
    <w:p w:rsidR="007F468F" w:rsidRPr="007F468F" w:rsidRDefault="007F468F" w:rsidP="00097D89">
      <w:pPr>
        <w:numPr>
          <w:ilvl w:val="0"/>
          <w:numId w:val="45"/>
        </w:numPr>
        <w:suppressAutoHyphens/>
        <w:ind w:left="0" w:firstLine="709"/>
      </w:pPr>
      <w:r w:rsidRPr="007F468F">
        <w:rPr>
          <w:rFonts w:eastAsia="Calibri"/>
          <w:lang w:eastAsia="en-US"/>
        </w:rPr>
        <w:t xml:space="preserve">предъявить Поставщику Претензию в </w:t>
      </w:r>
      <w:r w:rsidRPr="007F468F">
        <w:t>течение 15 (Пятнадцати) календарных дней с даты их обнаружения</w:t>
      </w:r>
    </w:p>
    <w:p w:rsidR="007F468F" w:rsidRPr="007F468F" w:rsidRDefault="007F468F" w:rsidP="00097D89">
      <w:pPr>
        <w:numPr>
          <w:ilvl w:val="0"/>
          <w:numId w:val="44"/>
        </w:numPr>
        <w:suppressAutoHyphens/>
        <w:ind w:left="0" w:firstLine="709"/>
        <w:rPr>
          <w:rFonts w:eastAsia="Calibri"/>
          <w:lang w:eastAsia="en-US"/>
        </w:rPr>
      </w:pPr>
      <w:r w:rsidRPr="007F468F">
        <w:t>принять Товар на ответственное хранение.</w:t>
      </w:r>
    </w:p>
    <w:p w:rsidR="007F468F" w:rsidRPr="007F468F" w:rsidRDefault="007F468F" w:rsidP="00097D89">
      <w:pPr>
        <w:ind w:firstLine="709"/>
      </w:pPr>
      <w:r w:rsidRPr="007F468F">
        <w:t xml:space="preserve">В </w:t>
      </w:r>
      <w:proofErr w:type="gramStart"/>
      <w:r w:rsidRPr="007F468F">
        <w:t>этом</w:t>
      </w:r>
      <w:proofErr w:type="gramEnd"/>
      <w:r w:rsidRPr="007F468F">
        <w:t xml:space="preserve"> случае Поставщик должен:</w:t>
      </w:r>
    </w:p>
    <w:p w:rsidR="007F468F" w:rsidRPr="007F468F" w:rsidRDefault="007F468F" w:rsidP="00097D89">
      <w:pPr>
        <w:numPr>
          <w:ilvl w:val="0"/>
          <w:numId w:val="44"/>
        </w:numPr>
        <w:suppressAutoHyphens/>
        <w:ind w:left="0" w:firstLine="709"/>
      </w:pPr>
      <w:r w:rsidRPr="007F468F">
        <w:t xml:space="preserve">рассмотреть Претензию Заказчика и в течение 10 (Десяти) календарных дней дать ему письменный ответ. В </w:t>
      </w:r>
      <w:proofErr w:type="gramStart"/>
      <w:r w:rsidRPr="007F468F">
        <w:t>случае</w:t>
      </w:r>
      <w:proofErr w:type="gramEnd"/>
      <w:r w:rsidRPr="007F468F">
        <w:t xml:space="preserve"> отсутствия ответа, Заказчик вправе уничтожить забракованный Товар. Срок принятия решения по претензии исчисляется </w:t>
      </w:r>
      <w:proofErr w:type="gramStart"/>
      <w:r w:rsidRPr="007F468F">
        <w:t>с даты предоставления</w:t>
      </w:r>
      <w:proofErr w:type="gramEnd"/>
      <w:r w:rsidRPr="007F468F">
        <w:t xml:space="preserve"> полного пакета информации. </w:t>
      </w:r>
    </w:p>
    <w:p w:rsidR="007F468F" w:rsidRPr="007F468F" w:rsidRDefault="007F468F" w:rsidP="00097D89">
      <w:pPr>
        <w:numPr>
          <w:ilvl w:val="0"/>
          <w:numId w:val="44"/>
        </w:numPr>
        <w:suppressAutoHyphens/>
        <w:ind w:left="0" w:firstLine="709"/>
      </w:pPr>
      <w:r w:rsidRPr="007F468F">
        <w:t>распорядиться забракованным Товаром, находящимся на ответственном хранении Заказчика, в течение 30 (Тридцати) календарных дней. По истечении указанного срока Заказчик имеет право уничтожить забракованный Товар с возложением понесенных расходов на Поставщика.</w:t>
      </w:r>
    </w:p>
    <w:p w:rsidR="007F468F" w:rsidRPr="007F468F" w:rsidRDefault="007F468F" w:rsidP="00097D89">
      <w:pPr>
        <w:ind w:firstLine="709"/>
      </w:pPr>
      <w:r w:rsidRPr="007F468F">
        <w:t xml:space="preserve">Подтверждением выбраковки Товара будет являться Заключение отдела контроля качества Заказчика. В </w:t>
      </w:r>
      <w:proofErr w:type="gramStart"/>
      <w:r w:rsidRPr="007F468F">
        <w:t>случае</w:t>
      </w:r>
      <w:proofErr w:type="gramEnd"/>
      <w:r w:rsidRPr="007F468F">
        <w:t xml:space="preserve">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7F468F" w:rsidRPr="007F468F" w:rsidRDefault="007F468F" w:rsidP="00097D89">
      <w:pPr>
        <w:ind w:firstLine="709"/>
      </w:pPr>
      <w:r w:rsidRPr="007F468F">
        <w:t xml:space="preserve">Претензия принимается к рассмотрению при предоставлении пакета информации: </w:t>
      </w:r>
    </w:p>
    <w:p w:rsidR="007F468F" w:rsidRPr="007F468F" w:rsidRDefault="007F468F" w:rsidP="00097D89">
      <w:pPr>
        <w:numPr>
          <w:ilvl w:val="0"/>
          <w:numId w:val="44"/>
        </w:numPr>
        <w:suppressAutoHyphens/>
        <w:ind w:left="0" w:firstLine="709"/>
      </w:pPr>
      <w:r w:rsidRPr="007F468F">
        <w:t>официальная претензия (либо акт) с указанием номера заказа, вида дефекта, количества забракованного материала;</w:t>
      </w:r>
    </w:p>
    <w:p w:rsidR="007F468F" w:rsidRPr="007F468F" w:rsidRDefault="007F468F" w:rsidP="00097D89">
      <w:pPr>
        <w:numPr>
          <w:ilvl w:val="0"/>
          <w:numId w:val="44"/>
        </w:numPr>
        <w:suppressAutoHyphens/>
        <w:ind w:left="0" w:firstLine="709"/>
      </w:pPr>
      <w:proofErr w:type="gramStart"/>
      <w:r w:rsidRPr="007F468F">
        <w:t>информация</w:t>
      </w:r>
      <w:proofErr w:type="gramEnd"/>
      <w:r w:rsidRPr="007F468F">
        <w:t xml:space="preserve"> подтверждающая наличие дефекта (фото/видео/образцы).</w:t>
      </w:r>
    </w:p>
    <w:p w:rsidR="007F468F" w:rsidRPr="007F468F" w:rsidRDefault="007F468F" w:rsidP="00097D89">
      <w:pPr>
        <w:numPr>
          <w:ilvl w:val="0"/>
          <w:numId w:val="56"/>
        </w:numPr>
        <w:ind w:left="0" w:firstLine="0"/>
        <w:rPr>
          <w:b/>
        </w:rPr>
      </w:pPr>
      <w:r w:rsidRPr="007F468F">
        <w:rPr>
          <w:b/>
        </w:rPr>
        <w:t xml:space="preserve">Качественные и количественные характеристики Товара: </w:t>
      </w:r>
    </w:p>
    <w:p w:rsidR="007F468F" w:rsidRPr="007F468F" w:rsidRDefault="007F468F" w:rsidP="00097D89">
      <w:pPr>
        <w:ind w:firstLine="360"/>
      </w:pPr>
      <w:r w:rsidRPr="007F468F">
        <w:t>Поверхность фольги должна быть:</w:t>
      </w:r>
    </w:p>
    <w:p w:rsidR="007F468F" w:rsidRPr="007F468F" w:rsidRDefault="007F468F" w:rsidP="00097D89">
      <w:pPr>
        <w:ind w:left="360"/>
      </w:pPr>
      <w:r w:rsidRPr="007F468F">
        <w:t>-  без отверстий, видимых невооруженным глазом против света;</w:t>
      </w:r>
    </w:p>
    <w:p w:rsidR="007F468F" w:rsidRPr="007F468F" w:rsidRDefault="007F468F" w:rsidP="00097D89">
      <w:pPr>
        <w:ind w:left="360"/>
      </w:pPr>
      <w:r w:rsidRPr="007F468F">
        <w:t>- без царапин, трещин, морщин, ярко выраженных тональных полос, блесток, посторонних включений, поверхностных загрязнений, складок в виде фиксированных загибов и наложения слоев с образованием ребра жесткости, волнистости кромки, образующей при разматывании замятие фольги.</w:t>
      </w:r>
    </w:p>
    <w:p w:rsidR="007F468F" w:rsidRPr="007F468F" w:rsidRDefault="007F468F" w:rsidP="00097D89">
      <w:pPr>
        <w:ind w:firstLine="708"/>
      </w:pPr>
      <w:r w:rsidRPr="007F468F">
        <w:t>Гибкая упаковка должна выпускаться в виде ленты, намотанной картонные втулки. Намотка должна быть плотной, смещение слоев фольги по торцу не должно превышать допуска по ширине. Намотка – грунтом под печать по глянцевой стороне фольги наружу рулона. Смещение витков в торцах рулона для фольги толщиной:</w:t>
      </w:r>
    </w:p>
    <w:p w:rsidR="007F468F" w:rsidRPr="007F468F" w:rsidRDefault="007F468F" w:rsidP="00097D89">
      <w:r w:rsidRPr="007F468F">
        <w:t>-до 0,020 мм (включительно) – не более 1 мм;</w:t>
      </w:r>
    </w:p>
    <w:p w:rsidR="007F468F" w:rsidRPr="007F468F" w:rsidRDefault="007F468F" w:rsidP="00097D89">
      <w:r w:rsidRPr="007F468F">
        <w:t>-свыше 0,020 мм – не более 2 мм.</w:t>
      </w:r>
    </w:p>
    <w:p w:rsidR="007F468F" w:rsidRPr="007F468F" w:rsidRDefault="007F468F" w:rsidP="00097D89">
      <w:pPr>
        <w:ind w:firstLine="708"/>
      </w:pPr>
      <w:r w:rsidRPr="007F468F">
        <w:t>Склейка черным непрозрачным скотчем со стороны грунта под печать</w:t>
      </w:r>
    </w:p>
    <w:p w:rsidR="007F468F" w:rsidRPr="007F468F" w:rsidRDefault="007F468F" w:rsidP="00097D89">
      <w:pPr>
        <w:ind w:firstLine="708"/>
      </w:pPr>
      <w:r w:rsidRPr="007F468F">
        <w:t>Торцы рулонов должны быть без забоин, вмятин, загрязнений. На кромках гибкой упаковки не должно быть надрывов и заусенец.</w:t>
      </w:r>
    </w:p>
    <w:p w:rsidR="007F468F" w:rsidRPr="007F468F" w:rsidRDefault="007F468F" w:rsidP="00097D89">
      <w:pPr>
        <w:ind w:firstLine="708"/>
      </w:pPr>
      <w:r w:rsidRPr="007F468F">
        <w:t>Фольга не должна иметь запаха, влияющего на качество упакованной продукции.</w:t>
      </w:r>
    </w:p>
    <w:p w:rsidR="007F468F" w:rsidRPr="007F468F" w:rsidRDefault="007F468F" w:rsidP="00097D89">
      <w:pPr>
        <w:ind w:firstLine="708"/>
      </w:pPr>
      <w:r w:rsidRPr="007F468F">
        <w:t>Внутренний диаметр втулки 76 мм.</w:t>
      </w:r>
    </w:p>
    <w:tbl>
      <w:tblPr>
        <w:tblW w:w="5000" w:type="pct"/>
        <w:tblCellSpacing w:w="-8" w:type="dxa"/>
        <w:tblCellMar>
          <w:left w:w="0" w:type="dxa"/>
          <w:right w:w="0" w:type="dxa"/>
        </w:tblCellMar>
        <w:tblLook w:val="0000"/>
      </w:tblPr>
      <w:tblGrid>
        <w:gridCol w:w="1051"/>
        <w:gridCol w:w="3665"/>
        <w:gridCol w:w="2512"/>
        <w:gridCol w:w="2079"/>
        <w:gridCol w:w="915"/>
      </w:tblGrid>
      <w:tr w:rsidR="007F468F" w:rsidRPr="007F468F" w:rsidTr="007F468F">
        <w:trPr>
          <w:trHeight w:val="399"/>
          <w:tblCellSpacing w:w="-8" w:type="dxa"/>
        </w:trPr>
        <w:tc>
          <w:tcPr>
            <w:tcW w:w="521" w:type="pct"/>
            <w:tcBorders>
              <w:top w:val="single" w:sz="6" w:space="0" w:color="auto"/>
              <w:left w:val="single" w:sz="6" w:space="0" w:color="auto"/>
              <w:bottom w:val="single" w:sz="6" w:space="0" w:color="auto"/>
              <w:right w:val="single" w:sz="6" w:space="0" w:color="auto"/>
            </w:tcBorders>
            <w:vAlign w:val="center"/>
          </w:tcPr>
          <w:p w:rsidR="007F468F" w:rsidRPr="007F468F" w:rsidRDefault="007F468F" w:rsidP="00097D89">
            <w:pPr>
              <w:autoSpaceDE w:val="0"/>
              <w:autoSpaceDN w:val="0"/>
              <w:adjustRightInd w:val="0"/>
              <w:rPr>
                <w:rFonts w:eastAsiaTheme="minorHAnsi"/>
                <w:b/>
                <w:noProof/>
                <w:color w:val="000000"/>
                <w:lang w:eastAsia="en-US"/>
              </w:rPr>
            </w:pPr>
            <w:r w:rsidRPr="007F468F">
              <w:rPr>
                <w:rFonts w:eastAsiaTheme="minorHAnsi"/>
                <w:b/>
                <w:noProof/>
                <w:color w:val="000000"/>
                <w:lang w:eastAsia="en-US"/>
              </w:rPr>
              <w:lastRenderedPageBreak/>
              <w:t>№ п/п</w:t>
            </w:r>
          </w:p>
        </w:tc>
        <w:tc>
          <w:tcPr>
            <w:tcW w:w="1784" w:type="pct"/>
            <w:tcBorders>
              <w:top w:val="single" w:sz="6" w:space="0" w:color="auto"/>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b/>
                <w:noProof/>
                <w:color w:val="000000"/>
                <w:lang w:eastAsia="en-US"/>
              </w:rPr>
            </w:pPr>
            <w:r w:rsidRPr="007F468F">
              <w:rPr>
                <w:rFonts w:eastAsiaTheme="minorHAnsi"/>
                <w:b/>
                <w:noProof/>
                <w:color w:val="000000"/>
                <w:lang w:eastAsia="en-US"/>
              </w:rPr>
              <w:t>Наименование</w:t>
            </w:r>
          </w:p>
        </w:tc>
        <w:tc>
          <w:tcPr>
            <w:tcW w:w="1225" w:type="pct"/>
            <w:tcBorders>
              <w:top w:val="single" w:sz="6" w:space="0" w:color="auto"/>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b/>
                <w:noProof/>
                <w:color w:val="000000"/>
                <w:lang w:eastAsia="en-US"/>
              </w:rPr>
            </w:pPr>
            <w:r w:rsidRPr="007F468F">
              <w:rPr>
                <w:rFonts w:eastAsiaTheme="minorHAnsi"/>
                <w:b/>
                <w:noProof/>
                <w:color w:val="000000"/>
                <w:lang w:eastAsia="en-US"/>
              </w:rPr>
              <w:t>Ширина ролика, мм</w:t>
            </w:r>
          </w:p>
        </w:tc>
        <w:tc>
          <w:tcPr>
            <w:tcW w:w="1015" w:type="pct"/>
            <w:tcBorders>
              <w:top w:val="single" w:sz="6" w:space="0" w:color="auto"/>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b/>
                <w:noProof/>
                <w:color w:val="000000"/>
                <w:lang w:eastAsia="en-US"/>
              </w:rPr>
            </w:pPr>
            <w:r w:rsidRPr="007F468F">
              <w:rPr>
                <w:rFonts w:eastAsiaTheme="minorHAnsi"/>
                <w:b/>
                <w:noProof/>
                <w:color w:val="000000"/>
                <w:lang w:eastAsia="en-US"/>
              </w:rPr>
              <w:t>Толщина, мм</w:t>
            </w:r>
          </w:p>
        </w:tc>
        <w:tc>
          <w:tcPr>
            <w:tcW w:w="501" w:type="pct"/>
            <w:tcBorders>
              <w:top w:val="single" w:sz="6" w:space="0" w:color="auto"/>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b/>
                <w:noProof/>
                <w:color w:val="000000"/>
                <w:lang w:eastAsia="en-US"/>
              </w:rPr>
            </w:pPr>
            <w:r w:rsidRPr="007F468F">
              <w:rPr>
                <w:rFonts w:eastAsiaTheme="minorHAnsi"/>
                <w:b/>
                <w:noProof/>
                <w:color w:val="000000"/>
                <w:lang w:eastAsia="en-US"/>
              </w:rPr>
              <w:t>Кол-во, кг</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164</w:t>
            </w:r>
            <w:r w:rsidRPr="007F468F">
              <w:rPr>
                <w:lang w:val="en-US"/>
              </w:rPr>
              <w:t xml:space="preserve"> (</w:t>
            </w:r>
            <w:r w:rsidRPr="007F468F">
              <w:t>±1,0)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0,02 (±0,002)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4 000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2</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194 (±1,0)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0,03 (±0,003)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600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3</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126 (±0,5)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0,03 (±0,003)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1 000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4</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100 (±0,5)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0,03 (±0,003)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1 000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5</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100 (±0,5)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0,02 (±0,002)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2 200</w:t>
            </w:r>
          </w:p>
        </w:tc>
      </w:tr>
      <w:tr w:rsidR="007F468F" w:rsidRPr="007F468F" w:rsidTr="007F468F">
        <w:trPr>
          <w:trHeight w:val="195"/>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6</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206 (±1,0)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0,02 (±0,002)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600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7</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75 (±0,5)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0,02 (±0,002)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100</w:t>
            </w:r>
          </w:p>
        </w:tc>
      </w:tr>
      <w:tr w:rsidR="007F468F" w:rsidRPr="007F468F" w:rsidTr="007F468F">
        <w:trPr>
          <w:trHeight w:val="210"/>
          <w:tblCellSpacing w:w="-8" w:type="dxa"/>
        </w:trPr>
        <w:tc>
          <w:tcPr>
            <w:tcW w:w="521" w:type="pct"/>
            <w:tcBorders>
              <w:top w:val="nil"/>
              <w:left w:val="single" w:sz="6" w:space="0" w:color="auto"/>
              <w:bottom w:val="single" w:sz="6" w:space="0" w:color="auto"/>
              <w:right w:val="single" w:sz="6" w:space="0" w:color="auto"/>
            </w:tcBorders>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8</w:t>
            </w:r>
          </w:p>
        </w:tc>
        <w:tc>
          <w:tcPr>
            <w:tcW w:w="1784" w:type="pct"/>
            <w:tcBorders>
              <w:top w:val="nil"/>
              <w:left w:val="single" w:sz="6" w:space="0" w:color="auto"/>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val="en-US" w:eastAsia="en-US"/>
              </w:rPr>
            </w:pPr>
            <w:r w:rsidRPr="007F468F">
              <w:rPr>
                <w:rFonts w:eastAsiaTheme="minorHAnsi"/>
                <w:noProof/>
                <w:color w:val="000000"/>
                <w:lang w:eastAsia="en-US"/>
              </w:rPr>
              <w:t>фольга алюминиевая</w:t>
            </w:r>
            <w:r w:rsidRPr="007F468F">
              <w:rPr>
                <w:rFonts w:eastAsiaTheme="minorHAnsi"/>
                <w:noProof/>
                <w:color w:val="000000"/>
                <w:lang w:val="en-US" w:eastAsia="en-US"/>
              </w:rPr>
              <w:t xml:space="preserve"> </w:t>
            </w:r>
            <w:r w:rsidRPr="007F468F">
              <w:t>сплав 8011</w:t>
            </w: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r w:rsidRPr="007F468F">
              <w:t>181 (±1,0) мм</w:t>
            </w: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t>0,02 (±0,002) мм</w:t>
            </w: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1 000</w:t>
            </w:r>
          </w:p>
        </w:tc>
      </w:tr>
      <w:tr w:rsidR="007F468F" w:rsidRPr="007F468F" w:rsidTr="007F468F">
        <w:trPr>
          <w:trHeight w:val="210"/>
          <w:tblCellSpacing w:w="-8" w:type="dxa"/>
        </w:trPr>
        <w:tc>
          <w:tcPr>
            <w:tcW w:w="521" w:type="pct"/>
            <w:tcBorders>
              <w:top w:val="nil"/>
              <w:left w:val="single" w:sz="6" w:space="0" w:color="000000"/>
              <w:bottom w:val="single" w:sz="6" w:space="0" w:color="000000"/>
              <w:right w:val="single" w:sz="6" w:space="0" w:color="000000"/>
            </w:tcBorders>
          </w:tcPr>
          <w:p w:rsidR="007F468F" w:rsidRPr="007F468F" w:rsidRDefault="007F468F" w:rsidP="00097D89">
            <w:pPr>
              <w:autoSpaceDE w:val="0"/>
              <w:autoSpaceDN w:val="0"/>
              <w:adjustRightInd w:val="0"/>
              <w:rPr>
                <w:rFonts w:eastAsiaTheme="minorHAnsi"/>
                <w:noProof/>
                <w:color w:val="000000"/>
                <w:lang w:eastAsia="en-US"/>
              </w:rPr>
            </w:pPr>
          </w:p>
        </w:tc>
        <w:tc>
          <w:tcPr>
            <w:tcW w:w="1784" w:type="pct"/>
            <w:tcBorders>
              <w:top w:val="nil"/>
              <w:left w:val="single" w:sz="6" w:space="0" w:color="000000"/>
              <w:bottom w:val="single" w:sz="6" w:space="0" w:color="000000"/>
              <w:right w:val="single" w:sz="6" w:space="0" w:color="000000"/>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p>
        </w:tc>
        <w:tc>
          <w:tcPr>
            <w:tcW w:w="122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p>
        </w:tc>
        <w:tc>
          <w:tcPr>
            <w:tcW w:w="1015"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p>
        </w:tc>
        <w:tc>
          <w:tcPr>
            <w:tcW w:w="501" w:type="pct"/>
            <w:tcBorders>
              <w:top w:val="nil"/>
              <w:left w:val="nil"/>
              <w:bottom w:val="single" w:sz="6" w:space="0" w:color="auto"/>
              <w:right w:val="single" w:sz="6" w:space="0" w:color="auto"/>
            </w:tcBorders>
            <w:shd w:val="clear" w:color="auto" w:fill="auto"/>
            <w:vAlign w:val="center"/>
          </w:tcPr>
          <w:p w:rsidR="007F468F" w:rsidRPr="007F468F" w:rsidRDefault="007F468F" w:rsidP="00097D89">
            <w:pPr>
              <w:autoSpaceDE w:val="0"/>
              <w:autoSpaceDN w:val="0"/>
              <w:adjustRightInd w:val="0"/>
              <w:rPr>
                <w:rFonts w:eastAsiaTheme="minorHAnsi"/>
                <w:noProof/>
                <w:color w:val="000000"/>
                <w:lang w:eastAsia="en-US"/>
              </w:rPr>
            </w:pPr>
            <w:r w:rsidRPr="007F468F">
              <w:rPr>
                <w:rFonts w:eastAsiaTheme="minorHAnsi"/>
                <w:noProof/>
                <w:color w:val="000000"/>
                <w:lang w:eastAsia="en-US"/>
              </w:rPr>
              <w:t>10 500</w:t>
            </w:r>
          </w:p>
        </w:tc>
      </w:tr>
    </w:tbl>
    <w:p w:rsidR="007F468F" w:rsidRPr="007F468F" w:rsidRDefault="007F468F" w:rsidP="00097D89">
      <w:pPr>
        <w:ind w:firstLine="708"/>
      </w:pPr>
      <w:r w:rsidRPr="007F468F">
        <w:t>Фольга должна быть без печати, гладкая, твердая, блестящая/матовая,</w:t>
      </w:r>
      <w:r w:rsidRPr="007F468F">
        <w:rPr>
          <w:b/>
        </w:rPr>
        <w:t xml:space="preserve"> </w:t>
      </w:r>
      <w:r w:rsidRPr="007F468F">
        <w:t xml:space="preserve">блестящая сторона должна быть покрыта </w:t>
      </w:r>
      <w:proofErr w:type="spellStart"/>
      <w:r w:rsidRPr="007F468F">
        <w:t>праймером</w:t>
      </w:r>
      <w:proofErr w:type="spellEnd"/>
      <w:r w:rsidRPr="007F468F">
        <w:t xml:space="preserve"> или бесцветным лаком под печать, матовая сторона должна быть с лаковым покрытием под склейку с ПВХ. </w:t>
      </w:r>
    </w:p>
    <w:p w:rsidR="007F468F" w:rsidRPr="007F468F" w:rsidRDefault="007F468F" w:rsidP="00097D89">
      <w:r w:rsidRPr="007F468F">
        <w:t>Фольга должна поставляться в рулонах.</w:t>
      </w:r>
    </w:p>
    <w:p w:rsidR="007F468F" w:rsidRPr="007F468F" w:rsidRDefault="007F468F" w:rsidP="00097D89">
      <w:r w:rsidRPr="007F468F">
        <w:t>Вес одного рулона: 18-20 кг,</w:t>
      </w:r>
    </w:p>
    <w:p w:rsidR="007F468F" w:rsidRPr="007F468F" w:rsidRDefault="007F468F" w:rsidP="00097D89">
      <w:r w:rsidRPr="007F468F">
        <w:t>Диаметр рулона: 240 (±2) мм.</w:t>
      </w:r>
    </w:p>
    <w:p w:rsidR="007F468F" w:rsidRPr="007F468F" w:rsidRDefault="007F468F" w:rsidP="00097D89">
      <w:pPr>
        <w:ind w:firstLine="708"/>
      </w:pPr>
      <w:r w:rsidRPr="007F468F">
        <w:t>Длина втулки должна соответствовать ширине материала +2/-1мм.</w:t>
      </w:r>
    </w:p>
    <w:p w:rsidR="007F468F" w:rsidRPr="007F468F" w:rsidRDefault="007F468F" w:rsidP="00097D89">
      <w:pPr>
        <w:ind w:firstLine="708"/>
      </w:pPr>
      <w:r w:rsidRPr="007F468F">
        <w:t>Торцы рулонов должны быть без забоин, вмятин, загрязнений. На кромках фольги не должно быть надрывов и порезов.</w:t>
      </w:r>
    </w:p>
    <w:p w:rsidR="007F468F" w:rsidRPr="007F468F" w:rsidRDefault="007F468F" w:rsidP="00097D89">
      <w:pPr>
        <w:ind w:firstLine="708"/>
      </w:pPr>
      <w:proofErr w:type="gramStart"/>
      <w:r w:rsidRPr="007F468F">
        <w:t>В одном рулоне допускается не более трех обрывов.</w:t>
      </w:r>
      <w:proofErr w:type="gramEnd"/>
      <w:r w:rsidRPr="007F468F">
        <w:t xml:space="preserve"> Концы обрыва должны быть соединены или склеены друг с другом. Места склеек должны быть отмечены закладками с торцов рулона.</w:t>
      </w:r>
    </w:p>
    <w:p w:rsidR="007F468F" w:rsidRPr="007F468F" w:rsidRDefault="007F468F" w:rsidP="007F468F">
      <w:pPr>
        <w:ind w:firstLine="708"/>
      </w:pPr>
    </w:p>
    <w:p w:rsidR="00097D89" w:rsidRDefault="00097D89" w:rsidP="00097D89">
      <w:pPr>
        <w:ind w:firstLine="708"/>
        <w:rPr>
          <w:rStyle w:val="osn"/>
        </w:rPr>
      </w:pPr>
    </w:p>
    <w:p w:rsidR="00097D89" w:rsidRPr="00DE4F1B" w:rsidRDefault="00097D89" w:rsidP="00097D89">
      <w:pPr>
        <w:jc w:val="center"/>
        <w:rPr>
          <w:b/>
          <w:bCs/>
        </w:rPr>
      </w:pPr>
      <w:r w:rsidRPr="00DE4F1B">
        <w:rPr>
          <w:b/>
          <w:bCs/>
        </w:rPr>
        <w:t>ПОДПИСИ СТОРОН</w:t>
      </w: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097D89" w:rsidRPr="00DE4F1B" w:rsidTr="00606A7C">
        <w:trPr>
          <w:trHeight w:val="1656"/>
        </w:trPr>
        <w:tc>
          <w:tcPr>
            <w:tcW w:w="5103" w:type="dxa"/>
            <w:shd w:val="clear" w:color="auto" w:fill="auto"/>
          </w:tcPr>
          <w:p w:rsidR="00097D89" w:rsidRPr="00DE4F1B" w:rsidRDefault="00097D89" w:rsidP="00606A7C">
            <w:pPr>
              <w:tabs>
                <w:tab w:val="right" w:pos="4887"/>
              </w:tabs>
              <w:rPr>
                <w:b/>
                <w:iCs/>
              </w:rPr>
            </w:pPr>
            <w:r w:rsidRPr="00DE4F1B">
              <w:rPr>
                <w:b/>
                <w:iCs/>
              </w:rPr>
              <w:t>ЗАКАЗЧИК:</w:t>
            </w:r>
          </w:p>
          <w:p w:rsidR="00097D89" w:rsidRPr="00DE4F1B" w:rsidRDefault="00097D89" w:rsidP="00097D89">
            <w:pPr>
              <w:pStyle w:val="14"/>
              <w:ind w:firstLine="0"/>
              <w:rPr>
                <w:b/>
                <w:szCs w:val="24"/>
              </w:rPr>
            </w:pPr>
            <w:r w:rsidRPr="00DE4F1B">
              <w:rPr>
                <w:b/>
                <w:szCs w:val="24"/>
              </w:rPr>
              <w:t>ФГУП «Московский эндокринный завод»</w:t>
            </w:r>
          </w:p>
          <w:p w:rsidR="00097D89" w:rsidRPr="00DE4F1B" w:rsidRDefault="00097D89" w:rsidP="00606A7C">
            <w:r w:rsidRPr="00DE4F1B">
              <w:t>Директор</w:t>
            </w:r>
          </w:p>
          <w:p w:rsidR="00097D89" w:rsidRPr="00DE4F1B" w:rsidRDefault="00097D89" w:rsidP="00606A7C"/>
          <w:p w:rsidR="00097D89" w:rsidRPr="00DE4F1B" w:rsidRDefault="00097D89" w:rsidP="00606A7C"/>
          <w:p w:rsidR="00097D89" w:rsidRPr="00DE4F1B" w:rsidRDefault="00097D89" w:rsidP="00606A7C">
            <w:pPr>
              <w:rPr>
                <w:b/>
                <w:iCs/>
              </w:rPr>
            </w:pPr>
            <w:r w:rsidRPr="00DE4F1B">
              <w:t>_________________ / М.Ю. Фонарёв /</w:t>
            </w:r>
          </w:p>
        </w:tc>
        <w:tc>
          <w:tcPr>
            <w:tcW w:w="5103" w:type="dxa"/>
            <w:shd w:val="clear" w:color="auto" w:fill="auto"/>
          </w:tcPr>
          <w:p w:rsidR="00097D89" w:rsidRPr="00DE4F1B" w:rsidRDefault="00097D89" w:rsidP="00606A7C">
            <w:pPr>
              <w:rPr>
                <w:b/>
                <w:iCs/>
              </w:rPr>
            </w:pPr>
            <w:r w:rsidRPr="00DE4F1B">
              <w:rPr>
                <w:b/>
                <w:iCs/>
              </w:rPr>
              <w:t>ПОСТАВЩИК:</w:t>
            </w:r>
          </w:p>
          <w:p w:rsidR="00097D89" w:rsidRPr="00DE4F1B" w:rsidRDefault="00097D89" w:rsidP="00606A7C"/>
          <w:p w:rsidR="00097D89" w:rsidRPr="00DE4F1B" w:rsidRDefault="00097D89" w:rsidP="00606A7C">
            <w:r w:rsidRPr="00DE4F1B">
              <w:t>__________________________________</w:t>
            </w:r>
          </w:p>
          <w:p w:rsidR="00097D89" w:rsidRPr="00DE4F1B" w:rsidRDefault="00097D89" w:rsidP="00606A7C"/>
          <w:p w:rsidR="00097D89" w:rsidRPr="00DE4F1B" w:rsidRDefault="00097D89" w:rsidP="00606A7C"/>
          <w:p w:rsidR="00097D89" w:rsidRPr="00DE4F1B" w:rsidRDefault="00097D89" w:rsidP="00606A7C">
            <w:pPr>
              <w:rPr>
                <w:b/>
                <w:iCs/>
              </w:rPr>
            </w:pPr>
            <w:r w:rsidRPr="00DE4F1B">
              <w:t>_________________ / ________________ /</w:t>
            </w:r>
          </w:p>
        </w:tc>
      </w:tr>
    </w:tbl>
    <w:p w:rsidR="007F468F" w:rsidRPr="007F468F" w:rsidRDefault="007F468F" w:rsidP="007F468F">
      <w:pPr>
        <w:spacing w:after="200"/>
        <w:jc w:val="left"/>
        <w:rPr>
          <w:b/>
        </w:rPr>
      </w:pPr>
      <w:r w:rsidRPr="007F468F">
        <w:rPr>
          <w:b/>
        </w:rPr>
        <w:br w:type="page"/>
      </w:r>
    </w:p>
    <w:p w:rsidR="007F468F" w:rsidRPr="007F468F" w:rsidRDefault="007F468F" w:rsidP="007F468F">
      <w:pPr>
        <w:jc w:val="right"/>
        <w:rPr>
          <w:b/>
        </w:rPr>
      </w:pPr>
      <w:r w:rsidRPr="007F468F">
        <w:rPr>
          <w:b/>
        </w:rPr>
        <w:lastRenderedPageBreak/>
        <w:t>Приложение № 2</w:t>
      </w:r>
    </w:p>
    <w:p w:rsidR="007F468F" w:rsidRPr="007F468F" w:rsidRDefault="007F468F" w:rsidP="007F468F">
      <w:pPr>
        <w:ind w:firstLine="360"/>
        <w:jc w:val="right"/>
      </w:pPr>
      <w:r w:rsidRPr="007F468F">
        <w:t>к Договору № __________</w:t>
      </w:r>
    </w:p>
    <w:p w:rsidR="007F468F" w:rsidRPr="007F468F" w:rsidRDefault="007F468F" w:rsidP="007F468F">
      <w:pPr>
        <w:ind w:firstLine="360"/>
        <w:jc w:val="right"/>
        <w:rPr>
          <w:bCs/>
        </w:rPr>
      </w:pPr>
      <w:r w:rsidRPr="007F468F">
        <w:t xml:space="preserve">на </w:t>
      </w:r>
      <w:r w:rsidRPr="007F468F">
        <w:rPr>
          <w:bCs/>
        </w:rPr>
        <w:t>поставку фольги алюминиевой для изготовления</w:t>
      </w:r>
    </w:p>
    <w:p w:rsidR="007F468F" w:rsidRPr="007F468F" w:rsidRDefault="007F468F" w:rsidP="007F468F">
      <w:pPr>
        <w:ind w:firstLine="360"/>
        <w:jc w:val="right"/>
      </w:pPr>
      <w:r w:rsidRPr="007F468F">
        <w:rPr>
          <w:bCs/>
        </w:rPr>
        <w:t>первичной упаковки лекарственных средств</w:t>
      </w:r>
    </w:p>
    <w:p w:rsidR="007F468F" w:rsidRPr="007F468F" w:rsidRDefault="007F468F" w:rsidP="007F468F">
      <w:pPr>
        <w:ind w:firstLine="360"/>
        <w:jc w:val="right"/>
      </w:pPr>
      <w:r w:rsidRPr="007F468F">
        <w:t>от «___» __________ 20__ г.</w:t>
      </w:r>
    </w:p>
    <w:p w:rsidR="007F468F" w:rsidRPr="007F468F" w:rsidRDefault="007F468F" w:rsidP="007F468F">
      <w:pPr>
        <w:pBdr>
          <w:bottom w:val="single" w:sz="12" w:space="1" w:color="auto"/>
        </w:pBdr>
        <w:ind w:firstLine="142"/>
        <w:jc w:val="left"/>
        <w:rPr>
          <w:b/>
        </w:rPr>
      </w:pPr>
      <w:r w:rsidRPr="007F468F">
        <w:rPr>
          <w:b/>
        </w:rPr>
        <w:t>ОБРАЗЕЦ</w:t>
      </w:r>
    </w:p>
    <w:p w:rsidR="007F468F" w:rsidRPr="007F468F" w:rsidRDefault="007F468F" w:rsidP="007F468F">
      <w:pPr>
        <w:jc w:val="left"/>
      </w:pPr>
    </w:p>
    <w:tbl>
      <w:tblPr>
        <w:tblpPr w:leftFromText="180" w:rightFromText="180" w:vertAnchor="text" w:horzAnchor="margin" w:tblpY="187"/>
        <w:tblW w:w="5574" w:type="pct"/>
        <w:tblLayout w:type="fixed"/>
        <w:tblLook w:val="04A0"/>
      </w:tblPr>
      <w:tblGrid>
        <w:gridCol w:w="257"/>
        <w:gridCol w:w="256"/>
        <w:gridCol w:w="1"/>
        <w:gridCol w:w="255"/>
        <w:gridCol w:w="2"/>
        <w:gridCol w:w="254"/>
        <w:gridCol w:w="3"/>
        <w:gridCol w:w="253"/>
        <w:gridCol w:w="4"/>
        <w:gridCol w:w="252"/>
        <w:gridCol w:w="5"/>
        <w:gridCol w:w="251"/>
        <w:gridCol w:w="6"/>
        <w:gridCol w:w="277"/>
        <w:gridCol w:w="10"/>
        <w:gridCol w:w="246"/>
        <w:gridCol w:w="11"/>
        <w:gridCol w:w="245"/>
        <w:gridCol w:w="12"/>
        <w:gridCol w:w="392"/>
        <w:gridCol w:w="14"/>
        <w:gridCol w:w="131"/>
        <w:gridCol w:w="111"/>
        <w:gridCol w:w="256"/>
        <w:gridCol w:w="2"/>
        <w:gridCol w:w="254"/>
        <w:gridCol w:w="4"/>
        <w:gridCol w:w="74"/>
        <w:gridCol w:w="178"/>
        <w:gridCol w:w="3"/>
        <w:gridCol w:w="174"/>
        <w:gridCol w:w="88"/>
        <w:gridCol w:w="5"/>
        <w:gridCol w:w="258"/>
        <w:gridCol w:w="99"/>
        <w:gridCol w:w="157"/>
        <w:gridCol w:w="80"/>
        <w:gridCol w:w="178"/>
        <w:gridCol w:w="78"/>
        <w:gridCol w:w="180"/>
        <w:gridCol w:w="76"/>
        <w:gridCol w:w="182"/>
        <w:gridCol w:w="74"/>
        <w:gridCol w:w="193"/>
        <w:gridCol w:w="70"/>
        <w:gridCol w:w="188"/>
        <w:gridCol w:w="68"/>
        <w:gridCol w:w="190"/>
        <w:gridCol w:w="66"/>
        <w:gridCol w:w="55"/>
        <w:gridCol w:w="137"/>
        <w:gridCol w:w="64"/>
        <w:gridCol w:w="194"/>
        <w:gridCol w:w="62"/>
        <w:gridCol w:w="215"/>
        <w:gridCol w:w="59"/>
        <w:gridCol w:w="199"/>
        <w:gridCol w:w="57"/>
        <w:gridCol w:w="10"/>
        <w:gridCol w:w="191"/>
        <w:gridCol w:w="55"/>
        <w:gridCol w:w="173"/>
        <w:gridCol w:w="72"/>
        <w:gridCol w:w="25"/>
        <w:gridCol w:w="235"/>
        <w:gridCol w:w="23"/>
        <w:gridCol w:w="235"/>
        <w:gridCol w:w="21"/>
        <w:gridCol w:w="237"/>
        <w:gridCol w:w="19"/>
        <w:gridCol w:w="239"/>
        <w:gridCol w:w="17"/>
        <w:gridCol w:w="155"/>
        <w:gridCol w:w="86"/>
        <w:gridCol w:w="15"/>
        <w:gridCol w:w="243"/>
        <w:gridCol w:w="13"/>
        <w:gridCol w:w="245"/>
        <w:gridCol w:w="11"/>
        <w:gridCol w:w="247"/>
        <w:gridCol w:w="9"/>
        <w:gridCol w:w="249"/>
        <w:gridCol w:w="7"/>
        <w:gridCol w:w="167"/>
        <w:gridCol w:w="84"/>
        <w:gridCol w:w="5"/>
        <w:gridCol w:w="253"/>
        <w:gridCol w:w="3"/>
        <w:gridCol w:w="295"/>
        <w:gridCol w:w="6"/>
        <w:gridCol w:w="250"/>
        <w:gridCol w:w="22"/>
        <w:gridCol w:w="236"/>
      </w:tblGrid>
      <w:tr w:rsidR="007F468F" w:rsidRPr="007F468F" w:rsidTr="007F468F">
        <w:trPr>
          <w:trHeight w:val="255"/>
        </w:trPr>
        <w:tc>
          <w:tcPr>
            <w:tcW w:w="111" w:type="pct"/>
            <w:tcBorders>
              <w:top w:val="nil"/>
              <w:left w:val="nil"/>
              <w:bottom w:val="nil"/>
              <w:right w:val="nil"/>
            </w:tcBorders>
            <w:shd w:val="clear" w:color="auto" w:fill="auto"/>
            <w:vAlign w:val="center"/>
            <w:hideMark/>
          </w:tcPr>
          <w:p w:rsidR="007F468F" w:rsidRPr="007F468F" w:rsidRDefault="007F468F" w:rsidP="007F468F">
            <w:pPr>
              <w:jc w:val="center"/>
            </w:pPr>
          </w:p>
        </w:tc>
        <w:tc>
          <w:tcPr>
            <w:tcW w:w="1008" w:type="pct"/>
            <w:gridSpan w:val="18"/>
            <w:tcBorders>
              <w:top w:val="nil"/>
              <w:left w:val="nil"/>
              <w:bottom w:val="nil"/>
              <w:right w:val="nil"/>
            </w:tcBorders>
            <w:shd w:val="clear" w:color="auto" w:fill="auto"/>
            <w:vAlign w:val="center"/>
            <w:hideMark/>
          </w:tcPr>
          <w:p w:rsidR="007F468F" w:rsidRPr="007F468F" w:rsidRDefault="007F468F" w:rsidP="007F468F">
            <w:pPr>
              <w:jc w:val="left"/>
            </w:pPr>
            <w:r w:rsidRPr="007F468F">
              <w:t>Заявка</w:t>
            </w:r>
          </w:p>
        </w:tc>
        <w:tc>
          <w:tcPr>
            <w:tcW w:w="232" w:type="pct"/>
            <w:gridSpan w:val="3"/>
            <w:tcBorders>
              <w:top w:val="nil"/>
              <w:left w:val="nil"/>
              <w:bottom w:val="nil"/>
              <w:right w:val="nil"/>
            </w:tcBorders>
            <w:shd w:val="clear" w:color="auto" w:fill="auto"/>
            <w:vAlign w:val="center"/>
            <w:hideMark/>
          </w:tcPr>
          <w:p w:rsidR="007F468F" w:rsidRPr="007F468F" w:rsidRDefault="007F468F" w:rsidP="007F468F">
            <w:pPr>
              <w:jc w:val="left"/>
              <w:rPr>
                <w:b/>
                <w:bCs/>
              </w:rPr>
            </w:pPr>
            <w:r w:rsidRPr="007F468F">
              <w:rPr>
                <w:b/>
                <w:bCs/>
              </w:rPr>
              <w:t>№</w:t>
            </w:r>
          </w:p>
        </w:tc>
        <w:tc>
          <w:tcPr>
            <w:tcW w:w="3649" w:type="pct"/>
            <w:gridSpan w:val="71"/>
            <w:tcBorders>
              <w:top w:val="nil"/>
              <w:left w:val="nil"/>
              <w:bottom w:val="nil"/>
              <w:right w:val="nil"/>
            </w:tcBorders>
            <w:shd w:val="clear" w:color="auto" w:fill="auto"/>
            <w:vAlign w:val="center"/>
            <w:hideMark/>
          </w:tcPr>
          <w:p w:rsidR="007F468F" w:rsidRPr="007F468F" w:rsidRDefault="007F468F" w:rsidP="007F468F">
            <w:pPr>
              <w:jc w:val="left"/>
              <w:rPr>
                <w:b/>
                <w:bCs/>
              </w:rPr>
            </w:pPr>
          </w:p>
        </w:tc>
      </w:tr>
      <w:tr w:rsidR="007F468F" w:rsidRPr="007F468F" w:rsidTr="007F468F">
        <w:trPr>
          <w:trHeight w:val="495"/>
        </w:trPr>
        <w:tc>
          <w:tcPr>
            <w:tcW w:w="111" w:type="pct"/>
            <w:tcBorders>
              <w:top w:val="nil"/>
              <w:left w:val="nil"/>
              <w:bottom w:val="nil"/>
              <w:right w:val="nil"/>
            </w:tcBorders>
            <w:shd w:val="clear" w:color="auto" w:fill="auto"/>
            <w:vAlign w:val="center"/>
            <w:hideMark/>
          </w:tcPr>
          <w:p w:rsidR="007F468F" w:rsidRPr="007F468F" w:rsidRDefault="007F468F" w:rsidP="007F468F">
            <w:pPr>
              <w:jc w:val="center"/>
            </w:pPr>
          </w:p>
        </w:tc>
        <w:tc>
          <w:tcPr>
            <w:tcW w:w="1008" w:type="pct"/>
            <w:gridSpan w:val="18"/>
            <w:tcBorders>
              <w:top w:val="nil"/>
              <w:left w:val="nil"/>
              <w:bottom w:val="nil"/>
              <w:right w:val="nil"/>
            </w:tcBorders>
            <w:shd w:val="clear" w:color="auto" w:fill="auto"/>
            <w:vAlign w:val="center"/>
            <w:hideMark/>
          </w:tcPr>
          <w:p w:rsidR="007F468F" w:rsidRPr="007F468F" w:rsidRDefault="007F468F" w:rsidP="007F468F">
            <w:pPr>
              <w:jc w:val="left"/>
            </w:pPr>
            <w:r w:rsidRPr="007F468F">
              <w:t>к Договору поставки</w:t>
            </w:r>
          </w:p>
        </w:tc>
        <w:tc>
          <w:tcPr>
            <w:tcW w:w="175" w:type="pct"/>
            <w:gridSpan w:val="2"/>
            <w:tcBorders>
              <w:top w:val="nil"/>
              <w:left w:val="nil"/>
              <w:bottom w:val="nil"/>
              <w:right w:val="nil"/>
            </w:tcBorders>
            <w:shd w:val="clear" w:color="auto" w:fill="auto"/>
            <w:vAlign w:val="center"/>
            <w:hideMark/>
          </w:tcPr>
          <w:p w:rsidR="007F468F" w:rsidRPr="007F468F" w:rsidRDefault="007F468F" w:rsidP="007F468F">
            <w:pPr>
              <w:ind w:left="-92" w:right="-133" w:firstLine="92"/>
              <w:jc w:val="left"/>
              <w:rPr>
                <w:b/>
                <w:bCs/>
              </w:rPr>
            </w:pPr>
            <w:r w:rsidRPr="007F468F">
              <w:rPr>
                <w:b/>
                <w:bCs/>
              </w:rPr>
              <w:t>№</w:t>
            </w:r>
          </w:p>
        </w:tc>
        <w:tc>
          <w:tcPr>
            <w:tcW w:w="3706" w:type="pct"/>
            <w:gridSpan w:val="72"/>
            <w:tcBorders>
              <w:top w:val="nil"/>
              <w:left w:val="nil"/>
              <w:bottom w:val="nil"/>
              <w:right w:val="nil"/>
            </w:tcBorders>
            <w:shd w:val="clear" w:color="auto" w:fill="auto"/>
            <w:vAlign w:val="center"/>
            <w:hideMark/>
          </w:tcPr>
          <w:p w:rsidR="007F468F" w:rsidRPr="007F468F" w:rsidRDefault="007F468F" w:rsidP="007F468F">
            <w:pPr>
              <w:ind w:left="59" w:firstLine="141"/>
              <w:jc w:val="left"/>
              <w:rPr>
                <w:b/>
                <w:bCs/>
              </w:rPr>
            </w:pPr>
          </w:p>
        </w:tc>
      </w:tr>
      <w:tr w:rsidR="007F468F" w:rsidRPr="007F468F" w:rsidTr="007F468F">
        <w:trPr>
          <w:trHeight w:val="195"/>
        </w:trPr>
        <w:tc>
          <w:tcPr>
            <w:tcW w:w="111" w:type="pct"/>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24"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75"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05"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5"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5"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9"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29"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2"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31"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6"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jc w:val="left"/>
            </w:pPr>
          </w:p>
        </w:tc>
      </w:tr>
      <w:tr w:rsidR="007F468F" w:rsidRPr="007F468F" w:rsidTr="007F468F">
        <w:trPr>
          <w:trHeight w:val="255"/>
        </w:trPr>
        <w:tc>
          <w:tcPr>
            <w:tcW w:w="111" w:type="pct"/>
            <w:tcBorders>
              <w:top w:val="nil"/>
              <w:left w:val="nil"/>
              <w:bottom w:val="nil"/>
              <w:right w:val="nil"/>
            </w:tcBorders>
            <w:shd w:val="clear" w:color="auto" w:fill="auto"/>
            <w:vAlign w:val="center"/>
            <w:hideMark/>
          </w:tcPr>
          <w:p w:rsidR="007F468F" w:rsidRPr="007F468F" w:rsidRDefault="007F468F" w:rsidP="007F468F">
            <w:pPr>
              <w:jc w:val="center"/>
            </w:pPr>
          </w:p>
        </w:tc>
        <w:tc>
          <w:tcPr>
            <w:tcW w:w="1008" w:type="pct"/>
            <w:gridSpan w:val="18"/>
            <w:tcBorders>
              <w:top w:val="nil"/>
              <w:left w:val="nil"/>
              <w:bottom w:val="nil"/>
              <w:right w:val="nil"/>
            </w:tcBorders>
            <w:shd w:val="clear" w:color="auto" w:fill="auto"/>
            <w:hideMark/>
          </w:tcPr>
          <w:p w:rsidR="007F468F" w:rsidRPr="007F468F" w:rsidRDefault="007F468F" w:rsidP="007F468F">
            <w:pPr>
              <w:jc w:val="left"/>
            </w:pPr>
            <w:r w:rsidRPr="007F468F">
              <w:t>Поставщик:</w:t>
            </w:r>
          </w:p>
        </w:tc>
        <w:tc>
          <w:tcPr>
            <w:tcW w:w="3881" w:type="pct"/>
            <w:gridSpan w:val="74"/>
            <w:tcBorders>
              <w:top w:val="nil"/>
              <w:left w:val="nil"/>
              <w:bottom w:val="nil"/>
              <w:right w:val="nil"/>
            </w:tcBorders>
            <w:shd w:val="clear" w:color="auto" w:fill="auto"/>
            <w:hideMark/>
          </w:tcPr>
          <w:p w:rsidR="007F468F" w:rsidRPr="007F468F" w:rsidRDefault="007F468F" w:rsidP="007F468F">
            <w:pPr>
              <w:jc w:val="left"/>
              <w:rPr>
                <w:b/>
                <w:bCs/>
              </w:rPr>
            </w:pPr>
          </w:p>
        </w:tc>
      </w:tr>
      <w:tr w:rsidR="007F468F" w:rsidRPr="007F468F" w:rsidTr="007F468F">
        <w:trPr>
          <w:trHeight w:val="325"/>
        </w:trPr>
        <w:tc>
          <w:tcPr>
            <w:tcW w:w="111" w:type="pct"/>
            <w:tcBorders>
              <w:top w:val="nil"/>
              <w:left w:val="nil"/>
              <w:bottom w:val="nil"/>
              <w:right w:val="nil"/>
            </w:tcBorders>
            <w:shd w:val="clear" w:color="auto" w:fill="auto"/>
            <w:vAlign w:val="center"/>
            <w:hideMark/>
          </w:tcPr>
          <w:p w:rsidR="007F468F" w:rsidRPr="007F468F" w:rsidRDefault="007F468F" w:rsidP="007F468F">
            <w:pPr>
              <w:jc w:val="center"/>
            </w:pPr>
          </w:p>
        </w:tc>
        <w:tc>
          <w:tcPr>
            <w:tcW w:w="1008" w:type="pct"/>
            <w:gridSpan w:val="18"/>
            <w:tcBorders>
              <w:top w:val="nil"/>
              <w:left w:val="nil"/>
              <w:bottom w:val="nil"/>
              <w:right w:val="nil"/>
            </w:tcBorders>
            <w:shd w:val="clear" w:color="auto" w:fill="auto"/>
            <w:hideMark/>
          </w:tcPr>
          <w:p w:rsidR="007F468F" w:rsidRPr="007F468F" w:rsidRDefault="007F468F" w:rsidP="007F468F">
            <w:pPr>
              <w:jc w:val="left"/>
            </w:pPr>
            <w:r w:rsidRPr="007F468F">
              <w:t>Заказчик:</w:t>
            </w:r>
          </w:p>
        </w:tc>
        <w:tc>
          <w:tcPr>
            <w:tcW w:w="3881" w:type="pct"/>
            <w:gridSpan w:val="74"/>
            <w:tcBorders>
              <w:top w:val="nil"/>
              <w:left w:val="nil"/>
              <w:bottom w:val="nil"/>
              <w:right w:val="nil"/>
            </w:tcBorders>
            <w:shd w:val="clear" w:color="auto" w:fill="auto"/>
            <w:hideMark/>
          </w:tcPr>
          <w:p w:rsidR="007F468F" w:rsidRPr="007F468F" w:rsidRDefault="007F468F" w:rsidP="007F468F">
            <w:pPr>
              <w:jc w:val="left"/>
              <w:rPr>
                <w:b/>
                <w:bCs/>
              </w:rPr>
            </w:pPr>
          </w:p>
        </w:tc>
      </w:tr>
      <w:tr w:rsidR="007F468F" w:rsidRPr="007F468F" w:rsidTr="007F468F">
        <w:trPr>
          <w:trHeight w:val="255"/>
        </w:trPr>
        <w:tc>
          <w:tcPr>
            <w:tcW w:w="111" w:type="pct"/>
            <w:tcBorders>
              <w:top w:val="nil"/>
              <w:left w:val="nil"/>
              <w:bottom w:val="nil"/>
              <w:right w:val="nil"/>
            </w:tcBorders>
            <w:shd w:val="clear" w:color="auto" w:fill="auto"/>
            <w:noWrap/>
            <w:vAlign w:val="bottom"/>
            <w:hideMark/>
          </w:tcPr>
          <w:p w:rsidR="007F468F" w:rsidRPr="007F468F" w:rsidRDefault="007F468F" w:rsidP="007F468F">
            <w:pPr>
              <w:ind w:left="-709"/>
              <w:jc w:val="left"/>
            </w:pPr>
          </w:p>
        </w:tc>
        <w:tc>
          <w:tcPr>
            <w:tcW w:w="4889" w:type="pct"/>
            <w:gridSpan w:val="92"/>
            <w:tcBorders>
              <w:top w:val="nil"/>
              <w:left w:val="nil"/>
              <w:bottom w:val="nil"/>
              <w:right w:val="nil"/>
            </w:tcBorders>
            <w:shd w:val="clear" w:color="auto" w:fill="auto"/>
            <w:noWrap/>
            <w:vAlign w:val="center"/>
            <w:hideMark/>
          </w:tcPr>
          <w:p w:rsidR="007F468F" w:rsidRPr="007F468F" w:rsidRDefault="007F468F" w:rsidP="007F468F">
            <w:pPr>
              <w:jc w:val="left"/>
            </w:pPr>
            <w:r w:rsidRPr="007F468F">
              <w:t>Наименование, количество, цена и характеристики Товара:</w:t>
            </w:r>
          </w:p>
          <w:p w:rsidR="007F468F" w:rsidRPr="007F468F" w:rsidRDefault="007F468F" w:rsidP="007F468F">
            <w:pPr>
              <w:jc w:val="left"/>
            </w:pPr>
          </w:p>
        </w:tc>
      </w:tr>
      <w:tr w:rsidR="007F468F" w:rsidRPr="007F468F" w:rsidTr="007F468F">
        <w:trPr>
          <w:trHeight w:val="1471"/>
        </w:trPr>
        <w:tc>
          <w:tcPr>
            <w:tcW w:w="1657" w:type="pct"/>
            <w:gridSpan w:val="28"/>
            <w:tcBorders>
              <w:top w:val="single" w:sz="4" w:space="0" w:color="auto"/>
              <w:left w:val="single" w:sz="4" w:space="0" w:color="auto"/>
              <w:bottom w:val="single" w:sz="4" w:space="0" w:color="auto"/>
              <w:right w:val="nil"/>
            </w:tcBorders>
            <w:shd w:val="clear" w:color="000000" w:fill="E7E7E7"/>
            <w:vAlign w:val="center"/>
            <w:hideMark/>
          </w:tcPr>
          <w:p w:rsidR="007F468F" w:rsidRPr="007F468F" w:rsidRDefault="007F468F" w:rsidP="007F468F">
            <w:pPr>
              <w:jc w:val="center"/>
              <w:rPr>
                <w:b/>
                <w:bCs/>
              </w:rPr>
            </w:pPr>
            <w:r w:rsidRPr="007F468F">
              <w:rPr>
                <w:b/>
                <w:bCs/>
              </w:rPr>
              <w:t>Наименование Товара</w:t>
            </w:r>
          </w:p>
        </w:tc>
        <w:tc>
          <w:tcPr>
            <w:tcW w:w="521" w:type="pct"/>
            <w:gridSpan w:val="10"/>
            <w:tcBorders>
              <w:top w:val="single" w:sz="4" w:space="0" w:color="auto"/>
              <w:left w:val="single" w:sz="4" w:space="0" w:color="auto"/>
              <w:bottom w:val="single" w:sz="4" w:space="0" w:color="auto"/>
              <w:right w:val="single" w:sz="4" w:space="0" w:color="auto"/>
            </w:tcBorders>
            <w:shd w:val="clear" w:color="000000" w:fill="E7E7E7"/>
            <w:vAlign w:val="center"/>
            <w:hideMark/>
          </w:tcPr>
          <w:p w:rsidR="007F468F" w:rsidRPr="007F468F" w:rsidRDefault="007F468F" w:rsidP="007F468F">
            <w:pPr>
              <w:jc w:val="center"/>
              <w:rPr>
                <w:b/>
                <w:bCs/>
              </w:rPr>
            </w:pPr>
            <w:r w:rsidRPr="007F468F">
              <w:rPr>
                <w:b/>
                <w:bCs/>
              </w:rPr>
              <w:t xml:space="preserve">Кол-во Товара, </w:t>
            </w:r>
            <w:proofErr w:type="gramStart"/>
            <w:r w:rsidRPr="007F468F">
              <w:rPr>
                <w:b/>
                <w:bCs/>
              </w:rPr>
              <w:t>кг</w:t>
            </w:r>
            <w:proofErr w:type="gramEnd"/>
            <w:r w:rsidRPr="007F468F">
              <w:rPr>
                <w:b/>
                <w:bCs/>
              </w:rPr>
              <w:t xml:space="preserve"> не более</w:t>
            </w:r>
          </w:p>
        </w:tc>
        <w:tc>
          <w:tcPr>
            <w:tcW w:w="611" w:type="pct"/>
            <w:gridSpan w:val="12"/>
            <w:tcBorders>
              <w:top w:val="single" w:sz="4" w:space="0" w:color="auto"/>
              <w:left w:val="nil"/>
              <w:bottom w:val="single" w:sz="4" w:space="0" w:color="auto"/>
              <w:right w:val="single" w:sz="4" w:space="0" w:color="auto"/>
            </w:tcBorders>
            <w:shd w:val="clear" w:color="000000" w:fill="E7E7E7"/>
            <w:vAlign w:val="center"/>
            <w:hideMark/>
          </w:tcPr>
          <w:p w:rsidR="007F468F" w:rsidRPr="007F468F" w:rsidRDefault="007F468F" w:rsidP="007F468F">
            <w:pPr>
              <w:jc w:val="center"/>
              <w:rPr>
                <w:b/>
                <w:bCs/>
              </w:rPr>
            </w:pPr>
            <w:r w:rsidRPr="007F468F">
              <w:rPr>
                <w:b/>
                <w:bCs/>
              </w:rPr>
              <w:t>Цена Товара без НДС, долл. США/</w:t>
            </w:r>
            <w:proofErr w:type="gramStart"/>
            <w:r w:rsidRPr="007F468F">
              <w:rPr>
                <w:b/>
                <w:bCs/>
              </w:rPr>
              <w:t>кг</w:t>
            </w:r>
            <w:proofErr w:type="gramEnd"/>
          </w:p>
        </w:tc>
        <w:tc>
          <w:tcPr>
            <w:tcW w:w="609" w:type="pct"/>
            <w:gridSpan w:val="12"/>
            <w:tcBorders>
              <w:top w:val="single" w:sz="4" w:space="0" w:color="auto"/>
              <w:left w:val="nil"/>
              <w:bottom w:val="single" w:sz="4" w:space="0" w:color="auto"/>
              <w:right w:val="single" w:sz="4" w:space="0" w:color="auto"/>
            </w:tcBorders>
            <w:shd w:val="clear" w:color="000000" w:fill="E7E7E7"/>
            <w:vAlign w:val="center"/>
            <w:hideMark/>
          </w:tcPr>
          <w:p w:rsidR="007F468F" w:rsidRPr="007F468F" w:rsidRDefault="007F468F" w:rsidP="007F468F">
            <w:pPr>
              <w:jc w:val="center"/>
              <w:rPr>
                <w:b/>
                <w:bCs/>
              </w:rPr>
            </w:pPr>
            <w:r w:rsidRPr="007F468F">
              <w:rPr>
                <w:b/>
                <w:bCs/>
              </w:rPr>
              <w:t xml:space="preserve">Стоимость Товара без НДС, долл. США </w:t>
            </w:r>
          </w:p>
        </w:tc>
        <w:tc>
          <w:tcPr>
            <w:tcW w:w="550" w:type="pct"/>
            <w:gridSpan w:val="11"/>
            <w:tcBorders>
              <w:top w:val="single" w:sz="4" w:space="0" w:color="auto"/>
              <w:left w:val="nil"/>
              <w:bottom w:val="single" w:sz="4" w:space="0" w:color="auto"/>
              <w:right w:val="single" w:sz="4" w:space="0" w:color="auto"/>
            </w:tcBorders>
            <w:shd w:val="clear" w:color="000000" w:fill="E7E7E7"/>
            <w:vAlign w:val="center"/>
            <w:hideMark/>
          </w:tcPr>
          <w:p w:rsidR="007F468F" w:rsidRPr="007F468F" w:rsidRDefault="007F468F" w:rsidP="007F468F">
            <w:pPr>
              <w:jc w:val="center"/>
              <w:rPr>
                <w:b/>
                <w:bCs/>
              </w:rPr>
            </w:pPr>
            <w:r w:rsidRPr="007F468F">
              <w:rPr>
                <w:b/>
                <w:bCs/>
              </w:rPr>
              <w:t xml:space="preserve">Цена Товара </w:t>
            </w:r>
            <w:proofErr w:type="spellStart"/>
            <w:r w:rsidRPr="007F468F">
              <w:rPr>
                <w:b/>
                <w:bCs/>
              </w:rPr>
              <w:t>c</w:t>
            </w:r>
            <w:proofErr w:type="spellEnd"/>
            <w:r w:rsidRPr="007F468F">
              <w:rPr>
                <w:b/>
                <w:bCs/>
              </w:rPr>
              <w:t xml:space="preserve"> НДС 18%, долл. США/</w:t>
            </w:r>
            <w:proofErr w:type="gramStart"/>
            <w:r w:rsidRPr="007F468F">
              <w:rPr>
                <w:b/>
                <w:bCs/>
              </w:rPr>
              <w:t>кг</w:t>
            </w:r>
            <w:proofErr w:type="gramEnd"/>
          </w:p>
        </w:tc>
        <w:tc>
          <w:tcPr>
            <w:tcW w:w="555" w:type="pct"/>
            <w:gridSpan w:val="11"/>
            <w:tcBorders>
              <w:top w:val="single" w:sz="4" w:space="0" w:color="auto"/>
              <w:left w:val="nil"/>
              <w:bottom w:val="single" w:sz="4" w:space="0" w:color="auto"/>
              <w:right w:val="single" w:sz="4" w:space="0" w:color="auto"/>
            </w:tcBorders>
            <w:shd w:val="clear" w:color="000000" w:fill="E7E7E7"/>
            <w:vAlign w:val="center"/>
            <w:hideMark/>
          </w:tcPr>
          <w:p w:rsidR="007F468F" w:rsidRPr="007F468F" w:rsidRDefault="007F468F" w:rsidP="007F468F">
            <w:pPr>
              <w:jc w:val="center"/>
              <w:rPr>
                <w:b/>
                <w:bCs/>
              </w:rPr>
            </w:pPr>
            <w:r w:rsidRPr="007F468F">
              <w:rPr>
                <w:b/>
                <w:bCs/>
              </w:rPr>
              <w:t xml:space="preserve">Стоимость Товара </w:t>
            </w:r>
            <w:proofErr w:type="spellStart"/>
            <w:r w:rsidRPr="007F468F">
              <w:rPr>
                <w:b/>
                <w:bCs/>
              </w:rPr>
              <w:t>c</w:t>
            </w:r>
            <w:proofErr w:type="spellEnd"/>
            <w:r w:rsidRPr="007F468F">
              <w:rPr>
                <w:b/>
                <w:bCs/>
              </w:rPr>
              <w:t xml:space="preserve"> НДС 18%, долл. США </w:t>
            </w:r>
          </w:p>
        </w:tc>
        <w:tc>
          <w:tcPr>
            <w:tcW w:w="497" w:type="pct"/>
            <w:gridSpan w:val="9"/>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255"/>
        </w:trPr>
        <w:tc>
          <w:tcPr>
            <w:tcW w:w="1657" w:type="pct"/>
            <w:gridSpan w:val="28"/>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 </w:t>
            </w:r>
          </w:p>
        </w:tc>
        <w:tc>
          <w:tcPr>
            <w:tcW w:w="52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611" w:type="pct"/>
            <w:gridSpan w:val="12"/>
            <w:tcBorders>
              <w:top w:val="single" w:sz="4" w:space="0" w:color="auto"/>
              <w:left w:val="nil"/>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609" w:type="pct"/>
            <w:gridSpan w:val="12"/>
            <w:tcBorders>
              <w:top w:val="single" w:sz="4" w:space="0" w:color="auto"/>
              <w:left w:val="nil"/>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550" w:type="pct"/>
            <w:gridSpan w:val="11"/>
            <w:tcBorders>
              <w:top w:val="single" w:sz="4" w:space="0" w:color="auto"/>
              <w:left w:val="nil"/>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555" w:type="pct"/>
            <w:gridSpan w:val="11"/>
            <w:tcBorders>
              <w:top w:val="single" w:sz="4" w:space="0" w:color="auto"/>
              <w:left w:val="nil"/>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497" w:type="pct"/>
            <w:gridSpan w:val="9"/>
            <w:tcBorders>
              <w:top w:val="nil"/>
              <w:left w:val="nil"/>
              <w:bottom w:val="nil"/>
              <w:right w:val="nil"/>
            </w:tcBorders>
            <w:shd w:val="clear" w:color="auto" w:fill="auto"/>
            <w:noWrap/>
            <w:vAlign w:val="center"/>
            <w:hideMark/>
          </w:tcPr>
          <w:p w:rsidR="007F468F" w:rsidRPr="007F468F" w:rsidRDefault="007F468F" w:rsidP="007F468F">
            <w:pPr>
              <w:keepNext/>
              <w:jc w:val="center"/>
              <w:outlineLvl w:val="0"/>
            </w:pPr>
          </w:p>
        </w:tc>
      </w:tr>
      <w:tr w:rsidR="007F468F" w:rsidRPr="007F468F" w:rsidTr="007F468F">
        <w:trPr>
          <w:trHeight w:val="570"/>
        </w:trPr>
        <w:tc>
          <w:tcPr>
            <w:tcW w:w="4503" w:type="pct"/>
            <w:gridSpan w:val="84"/>
            <w:tcBorders>
              <w:top w:val="nil"/>
              <w:left w:val="nil"/>
              <w:bottom w:val="nil"/>
              <w:right w:val="nil"/>
            </w:tcBorders>
            <w:shd w:val="clear" w:color="auto" w:fill="auto"/>
            <w:vAlign w:val="center"/>
            <w:hideMark/>
          </w:tcPr>
          <w:p w:rsidR="007F468F" w:rsidRPr="007F468F" w:rsidRDefault="007F468F" w:rsidP="007F468F">
            <w:pPr>
              <w:jc w:val="left"/>
              <w:rPr>
                <w:b/>
                <w:bCs/>
              </w:rPr>
            </w:pPr>
          </w:p>
        </w:tc>
        <w:tc>
          <w:tcPr>
            <w:tcW w:w="497" w:type="pct"/>
            <w:gridSpan w:val="9"/>
            <w:tcBorders>
              <w:top w:val="nil"/>
              <w:left w:val="nil"/>
              <w:bottom w:val="nil"/>
              <w:right w:val="nil"/>
            </w:tcBorders>
            <w:shd w:val="clear" w:color="auto" w:fill="auto"/>
            <w:noWrap/>
            <w:vAlign w:val="bottom"/>
            <w:hideMark/>
          </w:tcPr>
          <w:p w:rsidR="007F468F" w:rsidRPr="007F468F" w:rsidRDefault="007F468F" w:rsidP="007F468F">
            <w:pPr>
              <w:jc w:val="left"/>
            </w:pPr>
          </w:p>
        </w:tc>
      </w:tr>
      <w:tr w:rsidR="007F468F" w:rsidRPr="007F468F" w:rsidTr="007F468F">
        <w:trPr>
          <w:trHeight w:val="255"/>
        </w:trPr>
        <w:tc>
          <w:tcPr>
            <w:tcW w:w="1806" w:type="pct"/>
            <w:gridSpan w:val="31"/>
            <w:tcBorders>
              <w:top w:val="single" w:sz="4" w:space="0" w:color="auto"/>
              <w:left w:val="single" w:sz="4" w:space="0" w:color="auto"/>
              <w:bottom w:val="single" w:sz="4" w:space="0" w:color="auto"/>
              <w:right w:val="nil"/>
            </w:tcBorders>
            <w:shd w:val="clear" w:color="000000" w:fill="E7E7E7"/>
            <w:vAlign w:val="center"/>
            <w:hideMark/>
          </w:tcPr>
          <w:p w:rsidR="007F468F" w:rsidRPr="007F468F" w:rsidRDefault="007F468F" w:rsidP="007F468F">
            <w:pPr>
              <w:jc w:val="left"/>
              <w:rPr>
                <w:b/>
                <w:bCs/>
              </w:rPr>
            </w:pPr>
            <w:r w:rsidRPr="007F468F">
              <w:rPr>
                <w:b/>
                <w:bCs/>
              </w:rPr>
              <w:t>Характеристики Товара</w:t>
            </w:r>
          </w:p>
        </w:tc>
        <w:tc>
          <w:tcPr>
            <w:tcW w:w="2697" w:type="pct"/>
            <w:gridSpan w:val="53"/>
            <w:tcBorders>
              <w:top w:val="single" w:sz="4" w:space="0" w:color="auto"/>
              <w:left w:val="single" w:sz="4" w:space="0" w:color="auto"/>
              <w:bottom w:val="single" w:sz="4" w:space="0" w:color="auto"/>
              <w:right w:val="single" w:sz="4" w:space="0" w:color="auto"/>
            </w:tcBorders>
            <w:shd w:val="clear" w:color="000000" w:fill="E7E7E7"/>
            <w:noWrap/>
            <w:vAlign w:val="center"/>
            <w:hideMark/>
          </w:tcPr>
          <w:p w:rsidR="007F468F" w:rsidRPr="007F468F" w:rsidRDefault="007F468F" w:rsidP="007F468F">
            <w:pPr>
              <w:jc w:val="center"/>
            </w:pPr>
            <w:r w:rsidRPr="007F468F">
              <w:t>Значение</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80"/>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ГОСТ</w:t>
            </w:r>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30"/>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Сплав</w:t>
            </w:r>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08"/>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Состояние</w:t>
            </w:r>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15"/>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Толщина фольги/ленты</w:t>
            </w:r>
            <w:r w:rsidRPr="00606A7C">
              <w:t xml:space="preserve">, </w:t>
            </w:r>
            <w:proofErr w:type="gramStart"/>
            <w:r w:rsidR="00606A7C" w:rsidRPr="00606A7C">
              <w:t>м</w:t>
            </w:r>
            <w:r w:rsidRPr="00606A7C">
              <w:t>м</w:t>
            </w:r>
            <w:proofErr w:type="gramEnd"/>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21"/>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До</w:t>
            </w:r>
            <w:r w:rsidR="00606A7C">
              <w:t xml:space="preserve">пуск по толщине фольги/ленты, </w:t>
            </w:r>
            <w:proofErr w:type="gramStart"/>
            <w:r w:rsidR="00606A7C">
              <w:t>м</w:t>
            </w:r>
            <w:r w:rsidRPr="007F468F">
              <w:t>м</w:t>
            </w:r>
            <w:proofErr w:type="gramEnd"/>
          </w:p>
        </w:tc>
        <w:tc>
          <w:tcPr>
            <w:tcW w:w="1411" w:type="pct"/>
            <w:gridSpan w:val="2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1286" w:type="pct"/>
            <w:gridSpan w:val="25"/>
            <w:tcBorders>
              <w:top w:val="single" w:sz="4" w:space="0" w:color="auto"/>
              <w:left w:val="nil"/>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12"/>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 xml:space="preserve">Ширина, </w:t>
            </w:r>
            <w:proofErr w:type="gramStart"/>
            <w:r w:rsidRPr="007F468F">
              <w:t>мм</w:t>
            </w:r>
            <w:proofErr w:type="gramEnd"/>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18"/>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 xml:space="preserve">Допуск по ширине, </w:t>
            </w:r>
            <w:proofErr w:type="gramStart"/>
            <w:r w:rsidRPr="007F468F">
              <w:t>мм</w:t>
            </w:r>
            <w:proofErr w:type="gramEnd"/>
          </w:p>
        </w:tc>
        <w:tc>
          <w:tcPr>
            <w:tcW w:w="1411" w:type="pct"/>
            <w:gridSpan w:val="2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1286" w:type="pct"/>
            <w:gridSpan w:val="25"/>
            <w:tcBorders>
              <w:top w:val="single" w:sz="4" w:space="0" w:color="auto"/>
              <w:left w:val="nil"/>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25"/>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 xml:space="preserve">Материал, внутренний диаметр шпули, </w:t>
            </w:r>
            <w:proofErr w:type="gramStart"/>
            <w:r w:rsidRPr="007F468F">
              <w:t>мм</w:t>
            </w:r>
            <w:proofErr w:type="gramEnd"/>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19"/>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 xml:space="preserve">Выступ шпули, </w:t>
            </w:r>
            <w:proofErr w:type="gramStart"/>
            <w:r w:rsidRPr="007F468F">
              <w:t>мм</w:t>
            </w:r>
            <w:proofErr w:type="gramEnd"/>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11"/>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 xml:space="preserve">Допуск по выступу шпули, </w:t>
            </w:r>
            <w:proofErr w:type="gramStart"/>
            <w:r w:rsidRPr="007F468F">
              <w:t>мм</w:t>
            </w:r>
            <w:proofErr w:type="gramEnd"/>
          </w:p>
        </w:tc>
        <w:tc>
          <w:tcPr>
            <w:tcW w:w="1411" w:type="pct"/>
            <w:gridSpan w:val="2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1286" w:type="pct"/>
            <w:gridSpan w:val="25"/>
            <w:tcBorders>
              <w:top w:val="single" w:sz="4" w:space="0" w:color="auto"/>
              <w:left w:val="nil"/>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16"/>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 xml:space="preserve">Внешний диаметр рулона, </w:t>
            </w:r>
            <w:proofErr w:type="gramStart"/>
            <w:r w:rsidRPr="007F468F">
              <w:t>мм</w:t>
            </w:r>
            <w:proofErr w:type="gramEnd"/>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09"/>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 xml:space="preserve">Допуск по диаметру рулона, </w:t>
            </w:r>
            <w:proofErr w:type="gramStart"/>
            <w:r w:rsidRPr="007F468F">
              <w:t>мм</w:t>
            </w:r>
            <w:proofErr w:type="gramEnd"/>
          </w:p>
        </w:tc>
        <w:tc>
          <w:tcPr>
            <w:tcW w:w="1411" w:type="pct"/>
            <w:gridSpan w:val="2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1286" w:type="pct"/>
            <w:gridSpan w:val="25"/>
            <w:tcBorders>
              <w:top w:val="single" w:sz="4" w:space="0" w:color="auto"/>
              <w:left w:val="nil"/>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29"/>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Тип тары</w:t>
            </w:r>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07"/>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Назначение материала</w:t>
            </w:r>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255"/>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Тип свариваемого материала (ПВХ/ПС/ПП)</w:t>
            </w:r>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255"/>
        </w:trPr>
        <w:tc>
          <w:tcPr>
            <w:tcW w:w="898" w:type="pct"/>
            <w:gridSpan w:val="15"/>
            <w:vMerge w:val="restart"/>
            <w:tcBorders>
              <w:top w:val="nil"/>
              <w:left w:val="single" w:sz="4" w:space="0" w:color="auto"/>
              <w:bottom w:val="single" w:sz="4" w:space="0" w:color="000000"/>
              <w:right w:val="nil"/>
            </w:tcBorders>
            <w:shd w:val="clear" w:color="auto" w:fill="auto"/>
            <w:noWrap/>
            <w:vAlign w:val="center"/>
            <w:hideMark/>
          </w:tcPr>
          <w:p w:rsidR="007F468F" w:rsidRPr="007F468F" w:rsidRDefault="007F468F" w:rsidP="007F468F">
            <w:pPr>
              <w:jc w:val="center"/>
            </w:pPr>
            <w:r w:rsidRPr="007F468F">
              <w:t>Намотка рулона:</w:t>
            </w:r>
          </w:p>
        </w:tc>
        <w:tc>
          <w:tcPr>
            <w:tcW w:w="909" w:type="pct"/>
            <w:gridSpan w:val="16"/>
            <w:tcBorders>
              <w:top w:val="nil"/>
              <w:left w:val="single" w:sz="4" w:space="0" w:color="auto"/>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 </w:t>
            </w:r>
          </w:p>
        </w:tc>
        <w:tc>
          <w:tcPr>
            <w:tcW w:w="1412" w:type="pct"/>
            <w:gridSpan w:val="28"/>
            <w:tcBorders>
              <w:top w:val="nil"/>
              <w:left w:val="nil"/>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t>Отделка</w:t>
            </w:r>
          </w:p>
        </w:tc>
        <w:tc>
          <w:tcPr>
            <w:tcW w:w="1285" w:type="pct"/>
            <w:gridSpan w:val="25"/>
            <w:tcBorders>
              <w:top w:val="nil"/>
              <w:left w:val="nil"/>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Сторона фольги</w:t>
            </w:r>
          </w:p>
        </w:tc>
        <w:tc>
          <w:tcPr>
            <w:tcW w:w="395" w:type="pct"/>
            <w:gridSpan w:val="8"/>
            <w:tcBorders>
              <w:top w:val="nil"/>
              <w:left w:val="nil"/>
              <w:bottom w:val="nil"/>
              <w:right w:val="nil"/>
            </w:tcBorders>
            <w:shd w:val="clear" w:color="auto" w:fill="auto"/>
            <w:noWrap/>
            <w:vAlign w:val="center"/>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center"/>
            <w:hideMark/>
          </w:tcPr>
          <w:p w:rsidR="007F468F" w:rsidRPr="007F468F" w:rsidRDefault="007F468F" w:rsidP="007F468F">
            <w:pPr>
              <w:keepNext/>
              <w:jc w:val="left"/>
              <w:outlineLvl w:val="0"/>
            </w:pPr>
          </w:p>
        </w:tc>
      </w:tr>
      <w:tr w:rsidR="007F468F" w:rsidRPr="007F468F" w:rsidTr="007F468F">
        <w:trPr>
          <w:trHeight w:val="255"/>
        </w:trPr>
        <w:tc>
          <w:tcPr>
            <w:tcW w:w="898" w:type="pct"/>
            <w:gridSpan w:val="15"/>
            <w:vMerge/>
            <w:tcBorders>
              <w:top w:val="nil"/>
              <w:left w:val="single" w:sz="4" w:space="0" w:color="auto"/>
              <w:bottom w:val="single" w:sz="4" w:space="0" w:color="000000"/>
              <w:right w:val="nil"/>
            </w:tcBorders>
            <w:vAlign w:val="center"/>
            <w:hideMark/>
          </w:tcPr>
          <w:p w:rsidR="007F468F" w:rsidRPr="007F468F" w:rsidRDefault="007F468F" w:rsidP="007F468F">
            <w:pPr>
              <w:jc w:val="left"/>
            </w:pPr>
          </w:p>
        </w:tc>
        <w:tc>
          <w:tcPr>
            <w:tcW w:w="909" w:type="pct"/>
            <w:gridSpan w:val="16"/>
            <w:tcBorders>
              <w:top w:val="nil"/>
              <w:left w:val="single" w:sz="4" w:space="0" w:color="auto"/>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Наружная сторона</w:t>
            </w:r>
          </w:p>
        </w:tc>
        <w:tc>
          <w:tcPr>
            <w:tcW w:w="1412" w:type="pct"/>
            <w:gridSpan w:val="28"/>
            <w:tcBorders>
              <w:top w:val="nil"/>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Грунт под печать</w:t>
            </w:r>
          </w:p>
        </w:tc>
        <w:tc>
          <w:tcPr>
            <w:tcW w:w="1285" w:type="pct"/>
            <w:gridSpan w:val="25"/>
            <w:tcBorders>
              <w:top w:val="nil"/>
              <w:left w:val="nil"/>
              <w:bottom w:val="single" w:sz="4" w:space="0" w:color="auto"/>
              <w:right w:val="single" w:sz="4" w:space="0" w:color="auto"/>
            </w:tcBorders>
            <w:shd w:val="clear" w:color="auto" w:fill="auto"/>
            <w:noWrap/>
            <w:vAlign w:val="center"/>
            <w:hideMark/>
          </w:tcPr>
          <w:p w:rsidR="007F468F" w:rsidRPr="007F468F" w:rsidRDefault="007F468F" w:rsidP="007F468F">
            <w:pPr>
              <w:jc w:val="center"/>
              <w:rPr>
                <w:b/>
                <w:bCs/>
              </w:rPr>
            </w:pPr>
            <w:r w:rsidRPr="007F468F">
              <w:rPr>
                <w:b/>
                <w:bCs/>
              </w:rPr>
              <w:t>Глянцевая</w:t>
            </w:r>
          </w:p>
        </w:tc>
        <w:tc>
          <w:tcPr>
            <w:tcW w:w="395" w:type="pct"/>
            <w:gridSpan w:val="8"/>
            <w:tcBorders>
              <w:top w:val="nil"/>
              <w:left w:val="nil"/>
              <w:bottom w:val="nil"/>
              <w:right w:val="nil"/>
            </w:tcBorders>
            <w:shd w:val="clear" w:color="auto" w:fill="auto"/>
            <w:noWrap/>
            <w:vAlign w:val="center"/>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center"/>
            <w:hideMark/>
          </w:tcPr>
          <w:p w:rsidR="007F468F" w:rsidRPr="007F468F" w:rsidRDefault="007F468F" w:rsidP="007F468F">
            <w:pPr>
              <w:keepNext/>
              <w:jc w:val="left"/>
              <w:outlineLvl w:val="0"/>
            </w:pPr>
          </w:p>
        </w:tc>
      </w:tr>
      <w:tr w:rsidR="007F468F" w:rsidRPr="007F468F" w:rsidTr="007F468F">
        <w:trPr>
          <w:trHeight w:val="255"/>
        </w:trPr>
        <w:tc>
          <w:tcPr>
            <w:tcW w:w="898" w:type="pct"/>
            <w:gridSpan w:val="15"/>
            <w:vMerge/>
            <w:tcBorders>
              <w:top w:val="nil"/>
              <w:left w:val="single" w:sz="4" w:space="0" w:color="auto"/>
              <w:bottom w:val="single" w:sz="4" w:space="0" w:color="000000"/>
              <w:right w:val="nil"/>
            </w:tcBorders>
            <w:vAlign w:val="center"/>
            <w:hideMark/>
          </w:tcPr>
          <w:p w:rsidR="007F468F" w:rsidRPr="007F468F" w:rsidRDefault="007F468F" w:rsidP="007F468F">
            <w:pPr>
              <w:jc w:val="left"/>
            </w:pPr>
          </w:p>
        </w:tc>
        <w:tc>
          <w:tcPr>
            <w:tcW w:w="909" w:type="pct"/>
            <w:gridSpan w:val="16"/>
            <w:tcBorders>
              <w:top w:val="nil"/>
              <w:left w:val="single" w:sz="4" w:space="0" w:color="auto"/>
              <w:bottom w:val="single" w:sz="4" w:space="0" w:color="auto"/>
              <w:right w:val="single" w:sz="4" w:space="0" w:color="auto"/>
            </w:tcBorders>
            <w:shd w:val="clear" w:color="auto" w:fill="auto"/>
            <w:noWrap/>
            <w:vAlign w:val="center"/>
            <w:hideMark/>
          </w:tcPr>
          <w:p w:rsidR="007F468F" w:rsidRPr="007F468F" w:rsidRDefault="007F468F" w:rsidP="007F468F">
            <w:pPr>
              <w:jc w:val="center"/>
            </w:pPr>
            <w:r w:rsidRPr="007F468F">
              <w:t>Внутренняя</w:t>
            </w:r>
          </w:p>
        </w:tc>
        <w:tc>
          <w:tcPr>
            <w:tcW w:w="1412" w:type="pct"/>
            <w:gridSpan w:val="28"/>
            <w:tcBorders>
              <w:top w:val="nil"/>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roofErr w:type="spellStart"/>
            <w:r w:rsidRPr="007F468F">
              <w:rPr>
                <w:b/>
                <w:bCs/>
              </w:rPr>
              <w:t>Термолак</w:t>
            </w:r>
            <w:proofErr w:type="spellEnd"/>
          </w:p>
        </w:tc>
        <w:tc>
          <w:tcPr>
            <w:tcW w:w="1285" w:type="pct"/>
            <w:gridSpan w:val="25"/>
            <w:tcBorders>
              <w:top w:val="nil"/>
              <w:left w:val="nil"/>
              <w:bottom w:val="single" w:sz="4" w:space="0" w:color="auto"/>
              <w:right w:val="single" w:sz="4" w:space="0" w:color="auto"/>
            </w:tcBorders>
            <w:shd w:val="clear" w:color="auto" w:fill="auto"/>
            <w:noWrap/>
            <w:vAlign w:val="center"/>
            <w:hideMark/>
          </w:tcPr>
          <w:p w:rsidR="007F468F" w:rsidRPr="007F468F" w:rsidRDefault="007F468F" w:rsidP="007F468F">
            <w:pPr>
              <w:jc w:val="center"/>
              <w:rPr>
                <w:b/>
                <w:bCs/>
              </w:rPr>
            </w:pPr>
            <w:r w:rsidRPr="007F468F">
              <w:rPr>
                <w:b/>
                <w:bCs/>
              </w:rPr>
              <w:t>Матовая</w:t>
            </w:r>
          </w:p>
        </w:tc>
        <w:tc>
          <w:tcPr>
            <w:tcW w:w="395" w:type="pct"/>
            <w:gridSpan w:val="8"/>
            <w:tcBorders>
              <w:top w:val="nil"/>
              <w:left w:val="nil"/>
              <w:bottom w:val="nil"/>
              <w:right w:val="nil"/>
            </w:tcBorders>
            <w:shd w:val="clear" w:color="auto" w:fill="auto"/>
            <w:noWrap/>
            <w:vAlign w:val="center"/>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center"/>
            <w:hideMark/>
          </w:tcPr>
          <w:p w:rsidR="007F468F" w:rsidRPr="007F468F" w:rsidRDefault="007F468F" w:rsidP="007F468F">
            <w:pPr>
              <w:keepNext/>
              <w:jc w:val="left"/>
              <w:outlineLvl w:val="0"/>
            </w:pPr>
          </w:p>
        </w:tc>
      </w:tr>
      <w:tr w:rsidR="007F468F" w:rsidRPr="007F468F" w:rsidTr="007F468F">
        <w:trPr>
          <w:trHeight w:val="495"/>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Склейки, метки</w:t>
            </w:r>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t>Склейка черным непрозрачным скотчем со стороны грунта под печать, места склейки отмечать флажком.</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keepNext/>
              <w:jc w:val="left"/>
              <w:outlineLvl w:val="0"/>
            </w:pPr>
          </w:p>
        </w:tc>
      </w:tr>
      <w:tr w:rsidR="007F468F" w:rsidRPr="007F468F" w:rsidTr="007F468F">
        <w:trPr>
          <w:trHeight w:val="480"/>
        </w:trPr>
        <w:tc>
          <w:tcPr>
            <w:tcW w:w="1806" w:type="pct"/>
            <w:gridSpan w:val="31"/>
            <w:tcBorders>
              <w:top w:val="single" w:sz="4" w:space="0" w:color="auto"/>
              <w:left w:val="single" w:sz="4" w:space="0" w:color="auto"/>
              <w:bottom w:val="single" w:sz="4" w:space="0" w:color="auto"/>
              <w:right w:val="nil"/>
            </w:tcBorders>
            <w:shd w:val="clear" w:color="auto" w:fill="auto"/>
            <w:vAlign w:val="center"/>
            <w:hideMark/>
          </w:tcPr>
          <w:p w:rsidR="007F468F" w:rsidRPr="007F468F" w:rsidRDefault="007F468F" w:rsidP="007F468F">
            <w:pPr>
              <w:jc w:val="left"/>
            </w:pPr>
            <w:r w:rsidRPr="007F468F">
              <w:t>Дополнительные требования</w:t>
            </w:r>
          </w:p>
        </w:tc>
        <w:tc>
          <w:tcPr>
            <w:tcW w:w="2697" w:type="pct"/>
            <w:gridSpan w:val="53"/>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left"/>
            </w:pPr>
            <w:r w:rsidRPr="007F468F">
              <w:t> </w:t>
            </w:r>
          </w:p>
        </w:tc>
        <w:tc>
          <w:tcPr>
            <w:tcW w:w="395" w:type="pct"/>
            <w:gridSpan w:val="8"/>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02" w:type="pct"/>
            <w:tcBorders>
              <w:top w:val="nil"/>
              <w:left w:val="nil"/>
              <w:bottom w:val="nil"/>
              <w:right w:val="nil"/>
            </w:tcBorders>
            <w:shd w:val="clear" w:color="auto" w:fill="auto"/>
            <w:noWrap/>
            <w:vAlign w:val="bottom"/>
            <w:hideMark/>
          </w:tcPr>
          <w:p w:rsidR="007F468F" w:rsidRPr="007F468F" w:rsidRDefault="007F468F" w:rsidP="007F468F">
            <w:pPr>
              <w:jc w:val="left"/>
            </w:pPr>
          </w:p>
        </w:tc>
      </w:tr>
      <w:tr w:rsidR="007F468F" w:rsidRPr="007F468F" w:rsidTr="007F468F">
        <w:trPr>
          <w:trHeight w:val="165"/>
        </w:trPr>
        <w:tc>
          <w:tcPr>
            <w:tcW w:w="111" w:type="pct"/>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22"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74"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4"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56"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02"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3"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8"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6"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3"/>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27" w:type="pct"/>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0"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c>
          <w:tcPr>
            <w:tcW w:w="111" w:type="pct"/>
            <w:gridSpan w:val="2"/>
            <w:tcBorders>
              <w:top w:val="nil"/>
              <w:left w:val="nil"/>
              <w:bottom w:val="nil"/>
              <w:right w:val="nil"/>
            </w:tcBorders>
            <w:shd w:val="clear" w:color="auto" w:fill="auto"/>
            <w:noWrap/>
            <w:vAlign w:val="bottom"/>
            <w:hideMark/>
          </w:tcPr>
          <w:p w:rsidR="007F468F" w:rsidRPr="007F468F" w:rsidRDefault="007F468F" w:rsidP="007F468F">
            <w:pPr>
              <w:jc w:val="left"/>
            </w:pPr>
          </w:p>
        </w:tc>
      </w:tr>
    </w:tbl>
    <w:p w:rsidR="007F468F" w:rsidRPr="007F468F" w:rsidRDefault="007F468F" w:rsidP="007F468F">
      <w:pPr>
        <w:jc w:val="center"/>
        <w:rPr>
          <w:b/>
          <w:bCs/>
        </w:rPr>
      </w:pPr>
    </w:p>
    <w:p w:rsidR="007F468F" w:rsidRPr="007F468F" w:rsidRDefault="007F468F" w:rsidP="007F468F">
      <w:pPr>
        <w:jc w:val="center"/>
        <w:rPr>
          <w:b/>
          <w:bCs/>
        </w:rPr>
      </w:pPr>
      <w:r w:rsidRPr="007F468F">
        <w:rPr>
          <w:b/>
          <w:bCs/>
        </w:rPr>
        <w:t>ПОДПИСИ СТОРОН</w:t>
      </w:r>
    </w:p>
    <w:p w:rsidR="007F468F" w:rsidRPr="007F468F" w:rsidRDefault="007F468F" w:rsidP="007F468F">
      <w:pPr>
        <w:jc w:val="center"/>
        <w:rPr>
          <w:b/>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7F468F" w:rsidRPr="007F468F" w:rsidTr="007F468F">
        <w:trPr>
          <w:trHeight w:val="1337"/>
        </w:trPr>
        <w:tc>
          <w:tcPr>
            <w:tcW w:w="5245" w:type="dxa"/>
            <w:shd w:val="clear" w:color="auto" w:fill="auto"/>
          </w:tcPr>
          <w:p w:rsidR="007F468F" w:rsidRPr="007F468F" w:rsidRDefault="007F468F" w:rsidP="007F468F">
            <w:pPr>
              <w:tabs>
                <w:tab w:val="right" w:pos="4887"/>
              </w:tabs>
              <w:rPr>
                <w:b/>
                <w:iCs/>
              </w:rPr>
            </w:pPr>
            <w:r w:rsidRPr="007F468F">
              <w:rPr>
                <w:b/>
                <w:iCs/>
              </w:rPr>
              <w:t>ЗАКАЗЧИК:</w:t>
            </w:r>
          </w:p>
          <w:p w:rsidR="007F468F" w:rsidRPr="007F468F" w:rsidRDefault="007F468F" w:rsidP="007F468F">
            <w:r w:rsidRPr="007F468F">
              <w:t>_________________________________</w:t>
            </w:r>
          </w:p>
          <w:p w:rsidR="007F468F" w:rsidRPr="007F468F" w:rsidRDefault="007F468F" w:rsidP="007F468F">
            <w:pPr>
              <w:keepNext/>
              <w:jc w:val="left"/>
              <w:outlineLvl w:val="2"/>
            </w:pPr>
          </w:p>
          <w:p w:rsidR="007F468F" w:rsidRPr="007F468F" w:rsidRDefault="007F468F" w:rsidP="007F468F">
            <w:pPr>
              <w:keepNext/>
              <w:jc w:val="left"/>
              <w:outlineLvl w:val="2"/>
            </w:pPr>
          </w:p>
          <w:p w:rsidR="007F468F" w:rsidRPr="007F468F" w:rsidRDefault="007F468F" w:rsidP="007F468F">
            <w:pPr>
              <w:jc w:val="left"/>
              <w:rPr>
                <w:b/>
                <w:iCs/>
              </w:rPr>
            </w:pPr>
            <w:r w:rsidRPr="007F468F">
              <w:t>___________________/ ______________ /</w:t>
            </w:r>
          </w:p>
        </w:tc>
        <w:tc>
          <w:tcPr>
            <w:tcW w:w="5103" w:type="dxa"/>
            <w:shd w:val="clear" w:color="auto" w:fill="auto"/>
          </w:tcPr>
          <w:p w:rsidR="007F468F" w:rsidRPr="007F468F" w:rsidRDefault="007F468F" w:rsidP="007F468F">
            <w:pPr>
              <w:rPr>
                <w:b/>
                <w:iCs/>
              </w:rPr>
            </w:pPr>
            <w:r w:rsidRPr="007F468F">
              <w:rPr>
                <w:b/>
                <w:iCs/>
              </w:rPr>
              <w:t>ПОСТАВЩИК:</w:t>
            </w:r>
          </w:p>
          <w:p w:rsidR="007F468F" w:rsidRPr="007F468F" w:rsidRDefault="007F468F" w:rsidP="007F468F">
            <w:pPr>
              <w:jc w:val="left"/>
            </w:pPr>
            <w:r w:rsidRPr="007F468F">
              <w:t>__________________________________</w:t>
            </w:r>
          </w:p>
          <w:p w:rsidR="007F468F" w:rsidRPr="007F468F" w:rsidRDefault="007F468F" w:rsidP="007F468F">
            <w:pPr>
              <w:jc w:val="left"/>
            </w:pPr>
          </w:p>
          <w:p w:rsidR="007F468F" w:rsidRPr="007F468F" w:rsidRDefault="007F468F" w:rsidP="007F468F">
            <w:pPr>
              <w:jc w:val="left"/>
            </w:pPr>
          </w:p>
          <w:p w:rsidR="007F468F" w:rsidRPr="007F468F" w:rsidRDefault="007F468F" w:rsidP="007F468F">
            <w:pPr>
              <w:jc w:val="left"/>
              <w:rPr>
                <w:b/>
                <w:iCs/>
              </w:rPr>
            </w:pPr>
            <w:r w:rsidRPr="007F468F">
              <w:t>_________________ / ________________ /</w:t>
            </w:r>
          </w:p>
        </w:tc>
      </w:tr>
    </w:tbl>
    <w:p w:rsidR="007F468F" w:rsidRPr="007F468F" w:rsidRDefault="007F468F" w:rsidP="007F468F">
      <w:pPr>
        <w:jc w:val="center"/>
      </w:pPr>
    </w:p>
    <w:p w:rsidR="007F468F" w:rsidRPr="007F468F" w:rsidRDefault="007F468F" w:rsidP="007F468F">
      <w:pPr>
        <w:jc w:val="center"/>
        <w:rPr>
          <w:b/>
        </w:rPr>
      </w:pPr>
      <w:r w:rsidRPr="007F468F">
        <w:rPr>
          <w:b/>
        </w:rPr>
        <w:t>ОБРАЗЕЦ ЗАЯВКИ СОГЛАСОВАН:</w:t>
      </w:r>
    </w:p>
    <w:p w:rsidR="007F468F" w:rsidRPr="007F468F" w:rsidRDefault="007F468F" w:rsidP="007F468F">
      <w:pPr>
        <w:jc w:val="center"/>
        <w:rPr>
          <w:b/>
          <w:bCs/>
        </w:rPr>
      </w:pPr>
    </w:p>
    <w:p w:rsidR="007F468F" w:rsidRPr="007F468F" w:rsidRDefault="007F468F" w:rsidP="007F468F">
      <w:pPr>
        <w:jc w:val="center"/>
        <w:rPr>
          <w:b/>
          <w:bCs/>
        </w:rPr>
      </w:pPr>
      <w:r w:rsidRPr="007F468F">
        <w:rPr>
          <w:b/>
          <w:bCs/>
        </w:rPr>
        <w:t>ПОДПИСИ СТОРОН</w:t>
      </w:r>
    </w:p>
    <w:p w:rsidR="007F468F" w:rsidRPr="007F468F" w:rsidRDefault="007F468F" w:rsidP="007F468F">
      <w:pPr>
        <w:jc w:val="cente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7F468F" w:rsidRPr="007F468F" w:rsidTr="007F468F">
        <w:trPr>
          <w:trHeight w:val="1731"/>
        </w:trPr>
        <w:tc>
          <w:tcPr>
            <w:tcW w:w="5103" w:type="dxa"/>
            <w:shd w:val="clear" w:color="auto" w:fill="auto"/>
          </w:tcPr>
          <w:p w:rsidR="007F468F" w:rsidRPr="007F468F" w:rsidRDefault="007F468F" w:rsidP="007F468F">
            <w:pPr>
              <w:jc w:val="left"/>
              <w:rPr>
                <w:b/>
                <w:iCs/>
              </w:rPr>
            </w:pPr>
            <w:r w:rsidRPr="007F468F">
              <w:rPr>
                <w:b/>
                <w:iCs/>
              </w:rPr>
              <w:t>ЗАКАЗЧИК:</w:t>
            </w:r>
          </w:p>
          <w:p w:rsidR="007F468F" w:rsidRPr="007F468F" w:rsidRDefault="007F468F" w:rsidP="007F468F">
            <w:pPr>
              <w:jc w:val="left"/>
              <w:rPr>
                <w:b/>
              </w:rPr>
            </w:pPr>
            <w:r w:rsidRPr="007F468F">
              <w:rPr>
                <w:b/>
              </w:rPr>
              <w:t>ФГУП «Московский эндокринный завод»</w:t>
            </w:r>
          </w:p>
          <w:p w:rsidR="007F468F" w:rsidRPr="007F468F" w:rsidRDefault="007F468F" w:rsidP="007F468F">
            <w:pPr>
              <w:jc w:val="left"/>
            </w:pPr>
            <w:r w:rsidRPr="007F468F">
              <w:t>Директор</w:t>
            </w:r>
          </w:p>
          <w:p w:rsidR="007F468F" w:rsidRPr="007F468F" w:rsidRDefault="007F468F" w:rsidP="007F468F">
            <w:pPr>
              <w:jc w:val="left"/>
            </w:pPr>
          </w:p>
          <w:p w:rsidR="007F468F" w:rsidRPr="007F468F" w:rsidRDefault="007F468F" w:rsidP="007F468F">
            <w:pPr>
              <w:jc w:val="left"/>
            </w:pPr>
          </w:p>
          <w:p w:rsidR="007F468F" w:rsidRPr="007F468F" w:rsidRDefault="007F468F" w:rsidP="007F468F">
            <w:pPr>
              <w:jc w:val="left"/>
              <w:rPr>
                <w:b/>
                <w:iCs/>
              </w:rPr>
            </w:pPr>
            <w:r w:rsidRPr="007F468F">
              <w:t>_________________ / М.Ю. Фонарёв /</w:t>
            </w:r>
          </w:p>
        </w:tc>
        <w:tc>
          <w:tcPr>
            <w:tcW w:w="5103" w:type="dxa"/>
            <w:shd w:val="clear" w:color="auto" w:fill="auto"/>
          </w:tcPr>
          <w:p w:rsidR="007F468F" w:rsidRPr="007F468F" w:rsidRDefault="007F468F" w:rsidP="007F468F">
            <w:pPr>
              <w:jc w:val="left"/>
              <w:rPr>
                <w:b/>
                <w:iCs/>
              </w:rPr>
            </w:pPr>
            <w:r w:rsidRPr="007F468F">
              <w:rPr>
                <w:b/>
                <w:iCs/>
              </w:rPr>
              <w:t>ПОСТАВЩИК:</w:t>
            </w:r>
          </w:p>
          <w:p w:rsidR="007F468F" w:rsidRPr="007F468F" w:rsidRDefault="007F468F" w:rsidP="007F468F">
            <w:pPr>
              <w:jc w:val="left"/>
            </w:pPr>
          </w:p>
          <w:p w:rsidR="007F468F" w:rsidRPr="007F468F" w:rsidRDefault="007F468F" w:rsidP="007F468F">
            <w:pPr>
              <w:jc w:val="left"/>
            </w:pPr>
            <w:r w:rsidRPr="007F468F">
              <w:t>__________________________________</w:t>
            </w:r>
          </w:p>
          <w:p w:rsidR="007F468F" w:rsidRPr="007F468F" w:rsidRDefault="007F468F" w:rsidP="007F468F">
            <w:pPr>
              <w:jc w:val="left"/>
            </w:pPr>
          </w:p>
          <w:p w:rsidR="007F468F" w:rsidRPr="007F468F" w:rsidRDefault="007F468F" w:rsidP="007F468F">
            <w:pPr>
              <w:jc w:val="left"/>
            </w:pPr>
          </w:p>
          <w:p w:rsidR="007F468F" w:rsidRPr="007F468F" w:rsidRDefault="007F468F" w:rsidP="007F468F">
            <w:pPr>
              <w:jc w:val="left"/>
              <w:rPr>
                <w:b/>
                <w:iCs/>
              </w:rPr>
            </w:pPr>
            <w:r w:rsidRPr="007F468F">
              <w:t>_________________ / ________________ /</w:t>
            </w:r>
          </w:p>
        </w:tc>
      </w:tr>
    </w:tbl>
    <w:p w:rsidR="007F468F" w:rsidRPr="007F468F" w:rsidRDefault="007F468F" w:rsidP="007F468F">
      <w:pPr>
        <w:jc w:val="left"/>
      </w:pPr>
    </w:p>
    <w:p w:rsidR="007F468F" w:rsidRPr="007F468F" w:rsidRDefault="007F468F" w:rsidP="007F468F">
      <w:pPr>
        <w:ind w:right="-32"/>
        <w:rPr>
          <w:b/>
        </w:rPr>
        <w:sectPr w:rsidR="007F468F" w:rsidRPr="007F468F" w:rsidSect="00A736B9">
          <w:headerReference w:type="even" r:id="rId18"/>
          <w:headerReference w:type="default" r:id="rId19"/>
          <w:footerReference w:type="even" r:id="rId20"/>
          <w:footerReference w:type="default" r:id="rId21"/>
          <w:footerReference w:type="first" r:id="rId22"/>
          <w:pgSz w:w="11907" w:h="16840" w:code="9"/>
          <w:pgMar w:top="709" w:right="567" w:bottom="1134" w:left="1134" w:header="0" w:footer="357" w:gutter="0"/>
          <w:cols w:space="720"/>
          <w:titlePg/>
          <w:docGrid w:linePitch="326"/>
        </w:sectPr>
      </w:pPr>
    </w:p>
    <w:p w:rsidR="007F468F" w:rsidRPr="007F468F" w:rsidRDefault="007F468F" w:rsidP="007F468F">
      <w:pPr>
        <w:ind w:left="4320" w:right="-32" w:firstLine="720"/>
        <w:jc w:val="right"/>
      </w:pPr>
      <w:r w:rsidRPr="007F468F">
        <w:lastRenderedPageBreak/>
        <w:t>Приложение № 3</w:t>
      </w:r>
    </w:p>
    <w:p w:rsidR="007F468F" w:rsidRPr="007F468F" w:rsidRDefault="007F468F" w:rsidP="007F468F">
      <w:pPr>
        <w:ind w:right="-32" w:firstLine="270"/>
        <w:jc w:val="right"/>
      </w:pPr>
      <w:r w:rsidRPr="007F468F">
        <w:t>к Договору № __________</w:t>
      </w:r>
    </w:p>
    <w:p w:rsidR="007F468F" w:rsidRPr="007F468F" w:rsidRDefault="007F468F" w:rsidP="007F468F">
      <w:pPr>
        <w:ind w:firstLine="360"/>
        <w:jc w:val="right"/>
        <w:rPr>
          <w:bCs/>
        </w:rPr>
      </w:pPr>
      <w:r w:rsidRPr="007F468F">
        <w:t xml:space="preserve">на </w:t>
      </w:r>
      <w:r w:rsidRPr="007F468F">
        <w:rPr>
          <w:bCs/>
        </w:rPr>
        <w:t>поставку фольги алюминиевой для изготовления</w:t>
      </w:r>
    </w:p>
    <w:p w:rsidR="007F468F" w:rsidRPr="007F468F" w:rsidRDefault="007F468F" w:rsidP="007F468F">
      <w:pPr>
        <w:ind w:firstLine="360"/>
        <w:jc w:val="right"/>
      </w:pPr>
      <w:r w:rsidRPr="007F468F">
        <w:rPr>
          <w:bCs/>
        </w:rPr>
        <w:t>первичной упаковки лекарственных средств</w:t>
      </w:r>
    </w:p>
    <w:p w:rsidR="007F468F" w:rsidRPr="007F468F" w:rsidRDefault="007F468F" w:rsidP="007F468F">
      <w:pPr>
        <w:ind w:right="-32" w:firstLine="270"/>
        <w:jc w:val="right"/>
      </w:pPr>
    </w:p>
    <w:p w:rsidR="007F468F" w:rsidRPr="007F468F" w:rsidRDefault="007F468F" w:rsidP="007F468F">
      <w:pPr>
        <w:ind w:right="-32" w:firstLine="270"/>
        <w:jc w:val="right"/>
      </w:pPr>
      <w:r w:rsidRPr="007F468F">
        <w:t>от «___» __________ 20__ г.</w:t>
      </w:r>
    </w:p>
    <w:p w:rsidR="007F468F" w:rsidRPr="007F468F" w:rsidRDefault="007F468F" w:rsidP="007F468F">
      <w:pPr>
        <w:jc w:val="center"/>
        <w:rPr>
          <w:b/>
          <w:bCs/>
        </w:rPr>
      </w:pPr>
      <w:r w:rsidRPr="007F468F">
        <w:rPr>
          <w:b/>
          <w:bCs/>
        </w:rPr>
        <w:t>СПЕЦИФИКАЦИЯ</w:t>
      </w:r>
    </w:p>
    <w:p w:rsidR="007F468F" w:rsidRPr="007F468F" w:rsidRDefault="007F468F" w:rsidP="007F468F">
      <w:pPr>
        <w:jc w:val="left"/>
      </w:pPr>
    </w:p>
    <w:p w:rsidR="007F468F" w:rsidRPr="007F468F" w:rsidRDefault="007F468F" w:rsidP="007F468F">
      <w:pPr>
        <w:ind w:firstLine="567"/>
      </w:pPr>
      <w:proofErr w:type="gramStart"/>
      <w:r w:rsidRPr="007F468F">
        <w:rPr>
          <w:b/>
        </w:rPr>
        <w:t>Федеральное государственное унитарное предприятие «Московский эндокринный завод» (ФГУП «Московский эндокринный завод»)</w:t>
      </w:r>
      <w:r w:rsidRPr="007F468F">
        <w:t xml:space="preserve">, именуемое в дальнейшем «Заказчик», в лице Генерального директора М.Ю. Фонарёва, действующего на основании Устава, с одной стороны и </w:t>
      </w:r>
      <w:r w:rsidRPr="007F468F">
        <w:rPr>
          <w:b/>
        </w:rPr>
        <w:t>&lt;полное наименование организации&gt;</w:t>
      </w:r>
      <w:r w:rsidRPr="007F468F">
        <w:t xml:space="preserve"> </w:t>
      </w:r>
      <w:r w:rsidRPr="007F468F">
        <w:rPr>
          <w:b/>
        </w:rPr>
        <w:t>(&lt;сокращенное наименование организации&gt;)</w:t>
      </w:r>
      <w:r w:rsidRPr="007F468F">
        <w:t>, именуемое в дальнейшем «Поставщик», в лице &lt;должность&gt;&lt;Фамилия Имя Отчество (полностью)&gt;, действующего на основании &lt;наименование документа&gt;, с другой стороны, согласовали настоящую Спецификацию к Договору</w:t>
      </w:r>
      <w:proofErr w:type="gramEnd"/>
      <w:r w:rsidRPr="007F468F">
        <w:t xml:space="preserve"> о нижеследующем:</w:t>
      </w:r>
    </w:p>
    <w:p w:rsidR="007F468F" w:rsidRPr="007F468F" w:rsidRDefault="007F468F" w:rsidP="007F468F">
      <w:pPr>
        <w:ind w:firstLine="567"/>
      </w:pPr>
    </w:p>
    <w:tbl>
      <w:tblPr>
        <w:tblW w:w="4965" w:type="pct"/>
        <w:tblLayout w:type="fixed"/>
        <w:tblLook w:val="04A0"/>
      </w:tblPr>
      <w:tblGrid>
        <w:gridCol w:w="560"/>
        <w:gridCol w:w="1958"/>
        <w:gridCol w:w="1558"/>
        <w:gridCol w:w="1002"/>
        <w:gridCol w:w="675"/>
        <w:gridCol w:w="1302"/>
        <w:gridCol w:w="1070"/>
        <w:gridCol w:w="983"/>
        <w:gridCol w:w="1240"/>
      </w:tblGrid>
      <w:tr w:rsidR="007F468F" w:rsidRPr="007F468F" w:rsidTr="007F468F">
        <w:trPr>
          <w:trHeight w:val="765"/>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 xml:space="preserve">№ </w:t>
            </w:r>
            <w:proofErr w:type="spellStart"/>
            <w:proofErr w:type="gramStart"/>
            <w:r w:rsidRPr="007F468F">
              <w:rPr>
                <w:b/>
                <w:bCs/>
              </w:rPr>
              <w:t>п</w:t>
            </w:r>
            <w:proofErr w:type="spellEnd"/>
            <w:proofErr w:type="gramEnd"/>
            <w:r w:rsidRPr="007F468F">
              <w:rPr>
                <w:b/>
                <w:bCs/>
              </w:rPr>
              <w:t>/</w:t>
            </w:r>
            <w:proofErr w:type="spellStart"/>
            <w:r w:rsidRPr="007F468F">
              <w:rPr>
                <w:b/>
                <w:bCs/>
              </w:rPr>
              <w:t>п</w:t>
            </w:r>
            <w:proofErr w:type="spellEnd"/>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Наименование Товара согласно Техническому заданию</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Производитель, страна происхождения Товара</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Кол-во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 xml:space="preserve">Ед. </w:t>
            </w:r>
            <w:proofErr w:type="spellStart"/>
            <w:r w:rsidRPr="007F468F">
              <w:rPr>
                <w:b/>
                <w:bCs/>
              </w:rPr>
              <w:t>изм</w:t>
            </w:r>
            <w:proofErr w:type="spellEnd"/>
            <w:r w:rsidRPr="007F468F">
              <w:rPr>
                <w:b/>
                <w:bCs/>
              </w:rPr>
              <w:t>.</w:t>
            </w:r>
          </w:p>
        </w:tc>
        <w:tc>
          <w:tcPr>
            <w:tcW w:w="629" w:type="pct"/>
            <w:tcBorders>
              <w:top w:val="single" w:sz="4" w:space="0" w:color="auto"/>
              <w:left w:val="nil"/>
              <w:bottom w:val="single" w:sz="4" w:space="0" w:color="auto"/>
              <w:right w:val="single" w:sz="4" w:space="0" w:color="auto"/>
            </w:tcBorders>
            <w:vAlign w:val="center"/>
          </w:tcPr>
          <w:p w:rsidR="007F468F" w:rsidRPr="007F468F" w:rsidRDefault="007F468F" w:rsidP="007F468F">
            <w:pPr>
              <w:jc w:val="center"/>
              <w:rPr>
                <w:b/>
                <w:bCs/>
              </w:rPr>
            </w:pPr>
            <w:r w:rsidRPr="007F468F">
              <w:rPr>
                <w:b/>
                <w:bCs/>
              </w:rPr>
              <w:t>Ставка НДС, % (если применяется)</w:t>
            </w: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rsidR="007F468F" w:rsidRPr="007F468F" w:rsidRDefault="007F468F" w:rsidP="007F468F">
            <w:pPr>
              <w:jc w:val="center"/>
              <w:rPr>
                <w:b/>
                <w:bCs/>
              </w:rPr>
            </w:pPr>
            <w:r w:rsidRPr="007F468F">
              <w:rPr>
                <w:b/>
                <w:bCs/>
                <w:color w:val="000000"/>
              </w:rPr>
              <w:t>Цена без НДС, долларов США.</w:t>
            </w:r>
          </w:p>
        </w:tc>
        <w:tc>
          <w:tcPr>
            <w:tcW w:w="475" w:type="pct"/>
            <w:tcBorders>
              <w:top w:val="single" w:sz="4" w:space="0" w:color="auto"/>
              <w:left w:val="nil"/>
              <w:bottom w:val="single" w:sz="4" w:space="0" w:color="auto"/>
              <w:right w:val="single" w:sz="4" w:space="0" w:color="auto"/>
            </w:tcBorders>
          </w:tcPr>
          <w:p w:rsidR="007F468F" w:rsidRPr="007F468F" w:rsidRDefault="007F468F" w:rsidP="007F468F">
            <w:pPr>
              <w:jc w:val="center"/>
              <w:rPr>
                <w:b/>
                <w:bCs/>
              </w:rPr>
            </w:pPr>
            <w:r w:rsidRPr="007F468F">
              <w:rPr>
                <w:b/>
                <w:bCs/>
                <w:color w:val="000000"/>
              </w:rPr>
              <w:t>Сумма без НДС, долларов США.</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color w:val="000000"/>
              </w:rPr>
              <w:t xml:space="preserve">Сумма с НДС </w:t>
            </w:r>
            <w:r w:rsidRPr="007F468F">
              <w:rPr>
                <w:b/>
                <w:bCs/>
              </w:rPr>
              <w:t>(если применяется)</w:t>
            </w:r>
            <w:r w:rsidRPr="007F468F">
              <w:rPr>
                <w:b/>
                <w:bCs/>
                <w:color w:val="000000"/>
              </w:rPr>
              <w:t xml:space="preserve"> долларов США </w:t>
            </w:r>
          </w:p>
        </w:tc>
      </w:tr>
      <w:tr w:rsidR="007F468F" w:rsidRPr="007F468F" w:rsidTr="007F468F">
        <w:trPr>
          <w:trHeight w:val="765"/>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1</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rFonts w:hint="eastAsia"/>
                <w:bCs/>
              </w:rPr>
              <w:t>фольга</w:t>
            </w:r>
            <w:r w:rsidRPr="007F468F">
              <w:rPr>
                <w:bCs/>
              </w:rPr>
              <w:t xml:space="preserve"> </w:t>
            </w:r>
            <w:r w:rsidRPr="007F468F">
              <w:rPr>
                <w:rFonts w:hint="eastAsia"/>
                <w:bCs/>
              </w:rPr>
              <w:t>алюминиевая</w:t>
            </w:r>
            <w:r w:rsidRPr="007F468F">
              <w:rPr>
                <w:bCs/>
              </w:rPr>
              <w:t xml:space="preserve"> </w:t>
            </w:r>
            <w:r w:rsidRPr="007F468F">
              <w:rPr>
                <w:rFonts w:hint="eastAsia"/>
                <w:bCs/>
              </w:rPr>
              <w:t>сплав</w:t>
            </w:r>
            <w:r w:rsidRPr="007F468F">
              <w:rPr>
                <w:bCs/>
              </w:rPr>
              <w:t xml:space="preserve"> 8011 (164 (±1,0) </w:t>
            </w:r>
            <w:r w:rsidRPr="007F468F">
              <w:rPr>
                <w:rFonts w:hint="eastAsia"/>
                <w:bCs/>
              </w:rPr>
              <w:t>мм</w:t>
            </w:r>
            <w:r w:rsidRPr="007F468F">
              <w:rPr>
                <w:bCs/>
              </w:rPr>
              <w:t xml:space="preserve"> </w:t>
            </w:r>
            <w:proofErr w:type="spellStart"/>
            <w:r w:rsidRPr="007F468F">
              <w:rPr>
                <w:rFonts w:hint="eastAsia"/>
                <w:bCs/>
              </w:rPr>
              <w:t>х</w:t>
            </w:r>
            <w:proofErr w:type="spellEnd"/>
            <w:r w:rsidRPr="007F468F">
              <w:rPr>
                <w:bCs/>
              </w:rPr>
              <w:t xml:space="preserve"> 0,02 (±0,002) </w:t>
            </w:r>
            <w:r w:rsidRPr="007F468F">
              <w:rPr>
                <w:rFonts w:hint="eastAsia"/>
                <w:bCs/>
              </w:rPr>
              <w:t>мм</w:t>
            </w:r>
            <w:r w:rsidRPr="007F468F">
              <w:rPr>
                <w:bCs/>
              </w:rPr>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4 000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кг</w:t>
            </w:r>
          </w:p>
        </w:tc>
        <w:tc>
          <w:tcPr>
            <w:tcW w:w="629" w:type="pct"/>
            <w:tcBorders>
              <w:top w:val="single" w:sz="4" w:space="0" w:color="auto"/>
              <w:left w:val="nil"/>
              <w:bottom w:val="single" w:sz="4" w:space="0" w:color="auto"/>
              <w:right w:val="single" w:sz="4" w:space="0" w:color="auto"/>
            </w:tcBorders>
          </w:tcPr>
          <w:p w:rsidR="007F468F" w:rsidRPr="007F468F" w:rsidRDefault="007F468F" w:rsidP="007F468F">
            <w:pPr>
              <w:jc w:val="center"/>
              <w:rPr>
                <w:b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75" w:type="pct"/>
            <w:tcBorders>
              <w:top w:val="single" w:sz="4" w:space="0" w:color="auto"/>
              <w:left w:val="nil"/>
              <w:bottom w:val="single" w:sz="4" w:space="0" w:color="auto"/>
              <w:right w:val="single" w:sz="4" w:space="0" w:color="auto"/>
            </w:tcBorders>
          </w:tcPr>
          <w:p w:rsidR="007F468F" w:rsidRPr="007F468F" w:rsidRDefault="007F468F" w:rsidP="007F468F">
            <w:pPr>
              <w:jc w:val="center"/>
              <w:rPr>
                <w:b/>
                <w:bCs/>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r>
      <w:tr w:rsidR="007F468F" w:rsidRPr="007F468F" w:rsidTr="007F468F">
        <w:trPr>
          <w:trHeight w:val="765"/>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2</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rPr>
                <w:rFonts w:hint="eastAsia"/>
              </w:rPr>
              <w:t>фольга</w:t>
            </w:r>
            <w:r w:rsidRPr="007F468F">
              <w:t xml:space="preserve"> </w:t>
            </w:r>
            <w:r w:rsidRPr="007F468F">
              <w:rPr>
                <w:rFonts w:hint="eastAsia"/>
              </w:rPr>
              <w:t>алюминиевая</w:t>
            </w:r>
            <w:r w:rsidRPr="007F468F">
              <w:t xml:space="preserve"> </w:t>
            </w:r>
            <w:r w:rsidRPr="007F468F">
              <w:rPr>
                <w:rFonts w:hint="eastAsia"/>
              </w:rPr>
              <w:t>сплав</w:t>
            </w:r>
            <w:r w:rsidRPr="007F468F">
              <w:t xml:space="preserve"> 8011 (194 (±1,0) </w:t>
            </w:r>
            <w:r w:rsidRPr="007F468F">
              <w:rPr>
                <w:rFonts w:hint="eastAsia"/>
              </w:rPr>
              <w:t>мм</w:t>
            </w:r>
            <w:r w:rsidRPr="007F468F">
              <w:t xml:space="preserve"> </w:t>
            </w:r>
            <w:proofErr w:type="spellStart"/>
            <w:r w:rsidRPr="007F468F">
              <w:rPr>
                <w:rFonts w:hint="eastAsia"/>
              </w:rPr>
              <w:t>х</w:t>
            </w:r>
            <w:proofErr w:type="spellEnd"/>
            <w:r w:rsidRPr="007F468F">
              <w:t xml:space="preserve"> 0,03 (±0,003) </w:t>
            </w:r>
            <w:r w:rsidRPr="007F468F">
              <w:rPr>
                <w:rFonts w:hint="eastAsia"/>
              </w:rPr>
              <w:t>мм</w:t>
            </w:r>
            <w:r w:rsidRPr="007F468F">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600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кг</w:t>
            </w:r>
          </w:p>
        </w:tc>
        <w:tc>
          <w:tcPr>
            <w:tcW w:w="629" w:type="pct"/>
            <w:tcBorders>
              <w:top w:val="single" w:sz="4" w:space="0" w:color="auto"/>
              <w:left w:val="nil"/>
              <w:bottom w:val="single" w:sz="4" w:space="0" w:color="auto"/>
              <w:right w:val="single" w:sz="4" w:space="0" w:color="auto"/>
            </w:tcBorders>
          </w:tcPr>
          <w:p w:rsidR="007F468F" w:rsidRPr="007F468F" w:rsidRDefault="007F468F" w:rsidP="007F468F">
            <w:pPr>
              <w:jc w:val="center"/>
              <w:rPr>
                <w:b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75" w:type="pct"/>
            <w:tcBorders>
              <w:top w:val="single" w:sz="4" w:space="0" w:color="auto"/>
              <w:left w:val="nil"/>
              <w:bottom w:val="single" w:sz="4" w:space="0" w:color="auto"/>
              <w:right w:val="single" w:sz="4" w:space="0" w:color="auto"/>
            </w:tcBorders>
          </w:tcPr>
          <w:p w:rsidR="007F468F" w:rsidRPr="007F468F" w:rsidRDefault="007F468F" w:rsidP="007F468F">
            <w:pPr>
              <w:jc w:val="center"/>
              <w:rPr>
                <w:b/>
                <w:bCs/>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r>
      <w:tr w:rsidR="007F468F" w:rsidRPr="007F468F" w:rsidTr="007F468F">
        <w:trPr>
          <w:trHeight w:val="765"/>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3</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rPr>
                <w:rFonts w:hint="eastAsia"/>
              </w:rPr>
              <w:t>фольга</w:t>
            </w:r>
            <w:r w:rsidRPr="007F468F">
              <w:t xml:space="preserve"> </w:t>
            </w:r>
            <w:r w:rsidRPr="007F468F">
              <w:rPr>
                <w:rFonts w:hint="eastAsia"/>
              </w:rPr>
              <w:t>алюминиевая</w:t>
            </w:r>
            <w:r w:rsidRPr="007F468F">
              <w:t xml:space="preserve"> </w:t>
            </w:r>
            <w:r w:rsidRPr="007F468F">
              <w:rPr>
                <w:rFonts w:hint="eastAsia"/>
              </w:rPr>
              <w:t>сплав</w:t>
            </w:r>
            <w:r w:rsidRPr="007F468F">
              <w:t xml:space="preserve"> 8011 (126 (±0,5) </w:t>
            </w:r>
            <w:r w:rsidRPr="007F468F">
              <w:rPr>
                <w:rFonts w:hint="eastAsia"/>
              </w:rPr>
              <w:t>мм</w:t>
            </w:r>
            <w:r w:rsidRPr="007F468F">
              <w:t xml:space="preserve"> </w:t>
            </w:r>
            <w:proofErr w:type="spellStart"/>
            <w:r w:rsidRPr="007F468F">
              <w:rPr>
                <w:rFonts w:hint="eastAsia"/>
              </w:rPr>
              <w:t>х</w:t>
            </w:r>
            <w:proofErr w:type="spellEnd"/>
            <w:r w:rsidRPr="007F468F">
              <w:t xml:space="preserve"> 0,03 (±0,003) </w:t>
            </w:r>
            <w:r w:rsidRPr="007F468F">
              <w:rPr>
                <w:rFonts w:hint="eastAsia"/>
              </w:rPr>
              <w:t>мм</w:t>
            </w:r>
            <w:r w:rsidRPr="007F468F">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1 000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кг</w:t>
            </w:r>
          </w:p>
        </w:tc>
        <w:tc>
          <w:tcPr>
            <w:tcW w:w="629" w:type="pct"/>
            <w:tcBorders>
              <w:top w:val="single" w:sz="4" w:space="0" w:color="auto"/>
              <w:left w:val="nil"/>
              <w:bottom w:val="single" w:sz="4" w:space="0" w:color="auto"/>
              <w:right w:val="single" w:sz="4" w:space="0" w:color="auto"/>
            </w:tcBorders>
          </w:tcPr>
          <w:p w:rsidR="007F468F" w:rsidRPr="007F468F" w:rsidRDefault="007F468F" w:rsidP="007F468F">
            <w:pPr>
              <w:jc w:val="center"/>
              <w:rPr>
                <w:b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75" w:type="pct"/>
            <w:tcBorders>
              <w:top w:val="single" w:sz="4" w:space="0" w:color="auto"/>
              <w:left w:val="nil"/>
              <w:bottom w:val="single" w:sz="4" w:space="0" w:color="auto"/>
              <w:right w:val="single" w:sz="4" w:space="0" w:color="auto"/>
            </w:tcBorders>
          </w:tcPr>
          <w:p w:rsidR="007F468F" w:rsidRPr="007F468F" w:rsidRDefault="007F468F" w:rsidP="007F468F">
            <w:pPr>
              <w:jc w:val="center"/>
              <w:rPr>
                <w:b/>
                <w:bCs/>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r>
      <w:tr w:rsidR="007F468F" w:rsidRPr="007F468F" w:rsidTr="007F468F">
        <w:trPr>
          <w:trHeight w:val="765"/>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4</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rPr>
                <w:rFonts w:hint="eastAsia"/>
              </w:rPr>
              <w:t>фольга</w:t>
            </w:r>
            <w:r w:rsidRPr="007F468F">
              <w:t xml:space="preserve"> </w:t>
            </w:r>
            <w:r w:rsidRPr="007F468F">
              <w:rPr>
                <w:rFonts w:hint="eastAsia"/>
              </w:rPr>
              <w:t>алюминиевая</w:t>
            </w:r>
            <w:r w:rsidRPr="007F468F">
              <w:t xml:space="preserve"> </w:t>
            </w:r>
            <w:r w:rsidRPr="007F468F">
              <w:rPr>
                <w:rFonts w:hint="eastAsia"/>
              </w:rPr>
              <w:t>сплав</w:t>
            </w:r>
            <w:r w:rsidRPr="007F468F">
              <w:t xml:space="preserve"> 8011 (100 (±0,5) </w:t>
            </w:r>
            <w:r w:rsidRPr="007F468F">
              <w:rPr>
                <w:rFonts w:hint="eastAsia"/>
              </w:rPr>
              <w:t>мм</w:t>
            </w:r>
            <w:r w:rsidRPr="007F468F">
              <w:t xml:space="preserve"> </w:t>
            </w:r>
            <w:proofErr w:type="spellStart"/>
            <w:r w:rsidRPr="007F468F">
              <w:rPr>
                <w:rFonts w:hint="eastAsia"/>
              </w:rPr>
              <w:t>х</w:t>
            </w:r>
            <w:proofErr w:type="spellEnd"/>
            <w:r w:rsidRPr="007F468F">
              <w:t xml:space="preserve"> 0,03 (±0,003) </w:t>
            </w:r>
            <w:r w:rsidRPr="007F468F">
              <w:rPr>
                <w:rFonts w:hint="eastAsia"/>
              </w:rPr>
              <w:t>мм</w:t>
            </w:r>
            <w:r w:rsidRPr="007F468F">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1 000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кг</w:t>
            </w:r>
          </w:p>
        </w:tc>
        <w:tc>
          <w:tcPr>
            <w:tcW w:w="629" w:type="pct"/>
            <w:tcBorders>
              <w:top w:val="single" w:sz="4" w:space="0" w:color="auto"/>
              <w:left w:val="nil"/>
              <w:bottom w:val="single" w:sz="4" w:space="0" w:color="auto"/>
              <w:right w:val="single" w:sz="4" w:space="0" w:color="auto"/>
            </w:tcBorders>
          </w:tcPr>
          <w:p w:rsidR="007F468F" w:rsidRPr="007F468F" w:rsidRDefault="007F468F" w:rsidP="007F468F">
            <w:pPr>
              <w:jc w:val="center"/>
              <w:rPr>
                <w:b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75" w:type="pct"/>
            <w:tcBorders>
              <w:top w:val="single" w:sz="4" w:space="0" w:color="auto"/>
              <w:left w:val="nil"/>
              <w:bottom w:val="single" w:sz="4" w:space="0" w:color="auto"/>
              <w:right w:val="single" w:sz="4" w:space="0" w:color="auto"/>
            </w:tcBorders>
          </w:tcPr>
          <w:p w:rsidR="007F468F" w:rsidRPr="007F468F" w:rsidRDefault="007F468F" w:rsidP="007F468F">
            <w:pPr>
              <w:jc w:val="center"/>
              <w:rPr>
                <w:b/>
                <w:bCs/>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r>
      <w:tr w:rsidR="007F468F" w:rsidRPr="007F468F" w:rsidTr="007F468F">
        <w:trPr>
          <w:trHeight w:val="765"/>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5</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rPr>
                <w:rFonts w:hint="eastAsia"/>
              </w:rPr>
              <w:t>фольга</w:t>
            </w:r>
            <w:r w:rsidRPr="007F468F">
              <w:t xml:space="preserve"> </w:t>
            </w:r>
            <w:r w:rsidRPr="007F468F">
              <w:rPr>
                <w:rFonts w:hint="eastAsia"/>
              </w:rPr>
              <w:t>алюминиевая</w:t>
            </w:r>
            <w:r w:rsidRPr="007F468F">
              <w:t xml:space="preserve"> </w:t>
            </w:r>
            <w:r w:rsidRPr="007F468F">
              <w:rPr>
                <w:rFonts w:hint="eastAsia"/>
              </w:rPr>
              <w:t>сплав</w:t>
            </w:r>
            <w:r w:rsidRPr="007F468F">
              <w:t xml:space="preserve"> 8011 (100 (±0,5) </w:t>
            </w:r>
            <w:r w:rsidRPr="007F468F">
              <w:rPr>
                <w:rFonts w:hint="eastAsia"/>
              </w:rPr>
              <w:t>мм</w:t>
            </w:r>
            <w:r w:rsidRPr="007F468F">
              <w:t xml:space="preserve"> </w:t>
            </w:r>
            <w:proofErr w:type="spellStart"/>
            <w:r w:rsidRPr="007F468F">
              <w:rPr>
                <w:rFonts w:hint="eastAsia"/>
              </w:rPr>
              <w:t>х</w:t>
            </w:r>
            <w:proofErr w:type="spellEnd"/>
            <w:r w:rsidRPr="007F468F">
              <w:t xml:space="preserve"> 0,02 (±0,002) </w:t>
            </w:r>
            <w:r w:rsidRPr="007F468F">
              <w:rPr>
                <w:rFonts w:hint="eastAsia"/>
              </w:rPr>
              <w:t>мм</w:t>
            </w:r>
            <w:r w:rsidRPr="007F468F">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2 200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кг</w:t>
            </w:r>
          </w:p>
        </w:tc>
        <w:tc>
          <w:tcPr>
            <w:tcW w:w="629" w:type="pct"/>
            <w:tcBorders>
              <w:top w:val="single" w:sz="4" w:space="0" w:color="auto"/>
              <w:left w:val="nil"/>
              <w:bottom w:val="single" w:sz="4" w:space="0" w:color="auto"/>
              <w:right w:val="single" w:sz="4" w:space="0" w:color="auto"/>
            </w:tcBorders>
          </w:tcPr>
          <w:p w:rsidR="007F468F" w:rsidRPr="007F468F" w:rsidRDefault="007F468F" w:rsidP="007F468F">
            <w:pPr>
              <w:jc w:val="center"/>
              <w:rPr>
                <w:b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75" w:type="pct"/>
            <w:tcBorders>
              <w:top w:val="single" w:sz="4" w:space="0" w:color="auto"/>
              <w:left w:val="nil"/>
              <w:bottom w:val="single" w:sz="4" w:space="0" w:color="auto"/>
              <w:right w:val="single" w:sz="4" w:space="0" w:color="auto"/>
            </w:tcBorders>
          </w:tcPr>
          <w:p w:rsidR="007F468F" w:rsidRPr="007F468F" w:rsidRDefault="007F468F" w:rsidP="007F468F">
            <w:pPr>
              <w:jc w:val="center"/>
              <w:rPr>
                <w:b/>
                <w:bCs/>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r>
      <w:tr w:rsidR="007F468F" w:rsidRPr="007F468F" w:rsidTr="007F468F">
        <w:trPr>
          <w:trHeight w:val="765"/>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6</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rPr>
                <w:rFonts w:hint="eastAsia"/>
              </w:rPr>
              <w:t>фольга</w:t>
            </w:r>
            <w:r w:rsidRPr="007F468F">
              <w:t xml:space="preserve"> </w:t>
            </w:r>
            <w:r w:rsidRPr="007F468F">
              <w:rPr>
                <w:rFonts w:hint="eastAsia"/>
              </w:rPr>
              <w:t>алюминиевая</w:t>
            </w:r>
            <w:r w:rsidRPr="007F468F">
              <w:t xml:space="preserve"> </w:t>
            </w:r>
            <w:r w:rsidRPr="007F468F">
              <w:rPr>
                <w:rFonts w:hint="eastAsia"/>
              </w:rPr>
              <w:t>сплав</w:t>
            </w:r>
            <w:r w:rsidRPr="007F468F">
              <w:t xml:space="preserve"> 8011 (206 (±1,0) </w:t>
            </w:r>
            <w:r w:rsidRPr="007F468F">
              <w:rPr>
                <w:rFonts w:hint="eastAsia"/>
              </w:rPr>
              <w:t>мм</w:t>
            </w:r>
            <w:r w:rsidRPr="007F468F">
              <w:t xml:space="preserve"> </w:t>
            </w:r>
            <w:proofErr w:type="spellStart"/>
            <w:r w:rsidRPr="007F468F">
              <w:rPr>
                <w:rFonts w:hint="eastAsia"/>
              </w:rPr>
              <w:t>х</w:t>
            </w:r>
            <w:proofErr w:type="spellEnd"/>
            <w:r w:rsidRPr="007F468F">
              <w:t xml:space="preserve"> 0,02 </w:t>
            </w:r>
            <w:r w:rsidRPr="007F468F">
              <w:lastRenderedPageBreak/>
              <w:t xml:space="preserve">(±0,002) </w:t>
            </w:r>
            <w:r w:rsidRPr="007F468F">
              <w:rPr>
                <w:rFonts w:hint="eastAsia"/>
              </w:rPr>
              <w:t>мм</w:t>
            </w:r>
            <w:r w:rsidRPr="007F468F">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600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кг</w:t>
            </w:r>
          </w:p>
        </w:tc>
        <w:tc>
          <w:tcPr>
            <w:tcW w:w="629" w:type="pct"/>
            <w:tcBorders>
              <w:top w:val="single" w:sz="4" w:space="0" w:color="auto"/>
              <w:left w:val="nil"/>
              <w:bottom w:val="single" w:sz="4" w:space="0" w:color="auto"/>
              <w:right w:val="single" w:sz="4" w:space="0" w:color="auto"/>
            </w:tcBorders>
          </w:tcPr>
          <w:p w:rsidR="007F468F" w:rsidRPr="007F468F" w:rsidRDefault="007F468F" w:rsidP="007F468F">
            <w:pPr>
              <w:jc w:val="center"/>
              <w:rPr>
                <w:b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75" w:type="pct"/>
            <w:tcBorders>
              <w:top w:val="single" w:sz="4" w:space="0" w:color="auto"/>
              <w:left w:val="nil"/>
              <w:bottom w:val="single" w:sz="4" w:space="0" w:color="auto"/>
              <w:right w:val="single" w:sz="4" w:space="0" w:color="auto"/>
            </w:tcBorders>
          </w:tcPr>
          <w:p w:rsidR="007F468F" w:rsidRPr="007F468F" w:rsidRDefault="007F468F" w:rsidP="007F468F">
            <w:pPr>
              <w:jc w:val="center"/>
              <w:rPr>
                <w:b/>
                <w:bCs/>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r>
      <w:tr w:rsidR="007F468F" w:rsidRPr="007F468F" w:rsidTr="007F468F">
        <w:trPr>
          <w:trHeight w:val="765"/>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lastRenderedPageBreak/>
              <w:t>7</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rPr>
                <w:rFonts w:hint="eastAsia"/>
              </w:rPr>
              <w:t>фольга</w:t>
            </w:r>
            <w:r w:rsidRPr="007F468F">
              <w:t xml:space="preserve"> </w:t>
            </w:r>
            <w:r w:rsidRPr="007F468F">
              <w:rPr>
                <w:rFonts w:hint="eastAsia"/>
              </w:rPr>
              <w:t>алюминиевая</w:t>
            </w:r>
            <w:r w:rsidRPr="007F468F">
              <w:t xml:space="preserve"> </w:t>
            </w:r>
            <w:r w:rsidRPr="007F468F">
              <w:rPr>
                <w:rFonts w:hint="eastAsia"/>
              </w:rPr>
              <w:t>сплав</w:t>
            </w:r>
            <w:r w:rsidRPr="007F468F">
              <w:t xml:space="preserve"> 8011 (75 (±0,5) </w:t>
            </w:r>
            <w:r w:rsidRPr="007F468F">
              <w:rPr>
                <w:rFonts w:hint="eastAsia"/>
              </w:rPr>
              <w:t>мм</w:t>
            </w:r>
            <w:r w:rsidRPr="007F468F">
              <w:t xml:space="preserve"> </w:t>
            </w:r>
            <w:proofErr w:type="spellStart"/>
            <w:r w:rsidRPr="007F468F">
              <w:rPr>
                <w:rFonts w:hint="eastAsia"/>
              </w:rPr>
              <w:t>х</w:t>
            </w:r>
            <w:proofErr w:type="spellEnd"/>
            <w:r w:rsidRPr="007F468F">
              <w:t xml:space="preserve"> 0,02 (±0,002) </w:t>
            </w:r>
            <w:r w:rsidRPr="007F468F">
              <w:rPr>
                <w:rFonts w:hint="eastAsia"/>
              </w:rPr>
              <w:t>мм</w:t>
            </w:r>
            <w:r w:rsidRPr="007F468F">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100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кг</w:t>
            </w:r>
          </w:p>
        </w:tc>
        <w:tc>
          <w:tcPr>
            <w:tcW w:w="629" w:type="pct"/>
            <w:tcBorders>
              <w:top w:val="single" w:sz="4" w:space="0" w:color="auto"/>
              <w:left w:val="nil"/>
              <w:bottom w:val="single" w:sz="4" w:space="0" w:color="auto"/>
              <w:right w:val="single" w:sz="4" w:space="0" w:color="auto"/>
            </w:tcBorders>
          </w:tcPr>
          <w:p w:rsidR="007F468F" w:rsidRPr="007F468F" w:rsidRDefault="007F468F" w:rsidP="007F468F">
            <w:pPr>
              <w:jc w:val="center"/>
              <w:rPr>
                <w:b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75" w:type="pct"/>
            <w:tcBorders>
              <w:top w:val="single" w:sz="4" w:space="0" w:color="auto"/>
              <w:left w:val="nil"/>
              <w:bottom w:val="single" w:sz="4" w:space="0" w:color="auto"/>
              <w:right w:val="single" w:sz="4" w:space="0" w:color="auto"/>
            </w:tcBorders>
          </w:tcPr>
          <w:p w:rsidR="007F468F" w:rsidRPr="007F468F" w:rsidRDefault="007F468F" w:rsidP="007F468F">
            <w:pPr>
              <w:jc w:val="center"/>
              <w:rPr>
                <w:b/>
                <w:bCs/>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r>
      <w:tr w:rsidR="007F468F" w:rsidRPr="007F468F" w:rsidTr="007F468F">
        <w:trPr>
          <w:trHeight w:val="765"/>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8</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pPr>
            <w:r w:rsidRPr="007F468F">
              <w:rPr>
                <w:rFonts w:hint="eastAsia"/>
              </w:rPr>
              <w:t>фольга</w:t>
            </w:r>
            <w:r w:rsidRPr="007F468F">
              <w:t xml:space="preserve"> </w:t>
            </w:r>
            <w:r w:rsidRPr="007F468F">
              <w:rPr>
                <w:rFonts w:hint="eastAsia"/>
              </w:rPr>
              <w:t>алюминиевая</w:t>
            </w:r>
            <w:r w:rsidRPr="007F468F">
              <w:t xml:space="preserve"> </w:t>
            </w:r>
            <w:r w:rsidRPr="007F468F">
              <w:rPr>
                <w:rFonts w:hint="eastAsia"/>
              </w:rPr>
              <w:t>сплав</w:t>
            </w:r>
            <w:r w:rsidRPr="007F468F">
              <w:t xml:space="preserve"> 8011 (181 (±1,0) </w:t>
            </w:r>
            <w:r w:rsidRPr="007F468F">
              <w:rPr>
                <w:rFonts w:hint="eastAsia"/>
              </w:rPr>
              <w:t>мм</w:t>
            </w:r>
            <w:r w:rsidRPr="007F468F">
              <w:t xml:space="preserve"> </w:t>
            </w:r>
            <w:proofErr w:type="spellStart"/>
            <w:r w:rsidRPr="007F468F">
              <w:rPr>
                <w:rFonts w:hint="eastAsia"/>
              </w:rPr>
              <w:t>х</w:t>
            </w:r>
            <w:proofErr w:type="spellEnd"/>
            <w:r w:rsidRPr="007F468F">
              <w:t xml:space="preserve"> 0,02 (±0,002) </w:t>
            </w:r>
            <w:r w:rsidRPr="007F468F">
              <w:rPr>
                <w:rFonts w:hint="eastAsia"/>
              </w:rPr>
              <w:t>мм</w:t>
            </w:r>
            <w:r w:rsidRPr="007F468F">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1 000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Cs/>
              </w:rPr>
            </w:pPr>
            <w:r w:rsidRPr="007F468F">
              <w:rPr>
                <w:bCs/>
              </w:rPr>
              <w:t>кг</w:t>
            </w:r>
          </w:p>
        </w:tc>
        <w:tc>
          <w:tcPr>
            <w:tcW w:w="629" w:type="pct"/>
            <w:tcBorders>
              <w:top w:val="single" w:sz="4" w:space="0" w:color="auto"/>
              <w:left w:val="nil"/>
              <w:bottom w:val="single" w:sz="4" w:space="0" w:color="auto"/>
              <w:right w:val="single" w:sz="4" w:space="0" w:color="auto"/>
            </w:tcBorders>
          </w:tcPr>
          <w:p w:rsidR="007F468F" w:rsidRPr="007F468F" w:rsidRDefault="007F468F" w:rsidP="007F468F">
            <w:pPr>
              <w:jc w:val="center"/>
              <w:rPr>
                <w:b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75" w:type="pct"/>
            <w:tcBorders>
              <w:top w:val="single" w:sz="4" w:space="0" w:color="auto"/>
              <w:left w:val="nil"/>
              <w:bottom w:val="single" w:sz="4" w:space="0" w:color="auto"/>
              <w:right w:val="single" w:sz="4" w:space="0" w:color="auto"/>
            </w:tcBorders>
          </w:tcPr>
          <w:p w:rsidR="007F468F" w:rsidRPr="007F468F" w:rsidRDefault="007F468F" w:rsidP="007F468F">
            <w:pPr>
              <w:jc w:val="center"/>
              <w:rPr>
                <w:b/>
                <w:bCs/>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r>
      <w:tr w:rsidR="007F468F" w:rsidRPr="007F468F" w:rsidTr="007F468F">
        <w:trPr>
          <w:trHeight w:val="765"/>
        </w:trPr>
        <w:tc>
          <w:tcPr>
            <w:tcW w:w="19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right"/>
              <w:rPr>
                <w:b/>
                <w:bCs/>
              </w:rPr>
            </w:pPr>
            <w:r w:rsidRPr="007F468F">
              <w:rPr>
                <w:b/>
                <w:bCs/>
              </w:rPr>
              <w:t>ИТОГО</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10 500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r w:rsidRPr="007F468F">
              <w:rPr>
                <w:b/>
                <w:bCs/>
              </w:rPr>
              <w:t>кг</w:t>
            </w:r>
          </w:p>
        </w:tc>
        <w:tc>
          <w:tcPr>
            <w:tcW w:w="629" w:type="pct"/>
            <w:tcBorders>
              <w:top w:val="single" w:sz="4" w:space="0" w:color="auto"/>
              <w:left w:val="nil"/>
              <w:bottom w:val="single" w:sz="4" w:space="0" w:color="auto"/>
              <w:right w:val="single" w:sz="4" w:space="0" w:color="auto"/>
            </w:tcBorders>
          </w:tcPr>
          <w:p w:rsidR="007F468F" w:rsidRPr="007F468F" w:rsidRDefault="007F468F" w:rsidP="007F468F">
            <w:pPr>
              <w:jc w:val="center"/>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c>
          <w:tcPr>
            <w:tcW w:w="475" w:type="pct"/>
            <w:tcBorders>
              <w:top w:val="single" w:sz="4" w:space="0" w:color="auto"/>
              <w:left w:val="nil"/>
              <w:bottom w:val="single" w:sz="4" w:space="0" w:color="auto"/>
              <w:right w:val="single" w:sz="4" w:space="0" w:color="auto"/>
            </w:tcBorders>
          </w:tcPr>
          <w:p w:rsidR="007F468F" w:rsidRPr="007F468F" w:rsidRDefault="007F468F" w:rsidP="007F468F">
            <w:pPr>
              <w:jc w:val="center"/>
              <w:rPr>
                <w:b/>
                <w:bCs/>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68F" w:rsidRPr="007F468F" w:rsidRDefault="007F468F" w:rsidP="007F468F">
            <w:pPr>
              <w:jc w:val="center"/>
              <w:rPr>
                <w:b/>
                <w:bCs/>
              </w:rPr>
            </w:pPr>
          </w:p>
        </w:tc>
      </w:tr>
    </w:tbl>
    <w:p w:rsidR="007F468F" w:rsidRPr="007F468F" w:rsidRDefault="007F468F" w:rsidP="007F468F"/>
    <w:p w:rsidR="007F468F" w:rsidRPr="007F468F" w:rsidRDefault="007F468F" w:rsidP="007F468F"/>
    <w:p w:rsidR="007F468F" w:rsidRPr="007F468F" w:rsidRDefault="007F468F" w:rsidP="007F468F">
      <w:pPr>
        <w:autoSpaceDE w:val="0"/>
        <w:autoSpaceDN w:val="0"/>
        <w:adjustRightInd w:val="0"/>
        <w:jc w:val="left"/>
      </w:pPr>
      <w:r w:rsidRPr="007F468F">
        <w:t>Общее количество Товара: 10 500 (десять тысяч пятьсот) кг.</w:t>
      </w:r>
    </w:p>
    <w:p w:rsidR="007F468F" w:rsidRPr="007F468F" w:rsidRDefault="007F468F" w:rsidP="007F468F">
      <w:pPr>
        <w:autoSpaceDE w:val="0"/>
        <w:autoSpaceDN w:val="0"/>
        <w:adjustRightInd w:val="0"/>
        <w:ind w:firstLine="360"/>
        <w:jc w:val="left"/>
      </w:pPr>
    </w:p>
    <w:p w:rsidR="007F468F" w:rsidRPr="007F468F" w:rsidRDefault="007F468F" w:rsidP="007F468F">
      <w:pPr>
        <w:tabs>
          <w:tab w:val="left" w:pos="1134"/>
        </w:tabs>
      </w:pPr>
      <w:r w:rsidRPr="007F468F">
        <w:t>Цена Договора составляет</w:t>
      </w:r>
      <w:proofErr w:type="gramStart"/>
      <w:r w:rsidRPr="007F468F">
        <w:t xml:space="preserve"> ________________ (________________) </w:t>
      </w:r>
      <w:proofErr w:type="gramEnd"/>
      <w:r w:rsidRPr="007F468F">
        <w:t>долларов США.</w:t>
      </w:r>
    </w:p>
    <w:p w:rsidR="007F468F" w:rsidRPr="007F468F" w:rsidRDefault="007F468F" w:rsidP="007F468F">
      <w:pPr>
        <w:tabs>
          <w:tab w:val="left" w:pos="1134"/>
        </w:tabs>
      </w:pPr>
      <w:r w:rsidRPr="007F468F">
        <w:t>Доставка: до склада Заказчика.</w:t>
      </w:r>
    </w:p>
    <w:p w:rsidR="007F468F" w:rsidRPr="007F468F" w:rsidRDefault="007F468F" w:rsidP="007F468F">
      <w:pPr>
        <w:jc w:val="left"/>
        <w:rPr>
          <w:b/>
        </w:rPr>
      </w:pPr>
    </w:p>
    <w:p w:rsidR="007F468F" w:rsidRPr="007F468F" w:rsidRDefault="007F468F" w:rsidP="007F468F">
      <w:pPr>
        <w:ind w:firstLine="360"/>
        <w:jc w:val="left"/>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7F468F" w:rsidRPr="007F468F" w:rsidTr="007F468F">
        <w:tc>
          <w:tcPr>
            <w:tcW w:w="5103" w:type="dxa"/>
            <w:shd w:val="clear" w:color="auto" w:fill="auto"/>
          </w:tcPr>
          <w:p w:rsidR="007F468F" w:rsidRPr="007F468F" w:rsidRDefault="007F468F" w:rsidP="007F468F">
            <w:pPr>
              <w:rPr>
                <w:b/>
                <w:iCs/>
              </w:rPr>
            </w:pPr>
            <w:r w:rsidRPr="007F468F">
              <w:rPr>
                <w:b/>
                <w:iCs/>
              </w:rPr>
              <w:t>ЗАКАЗЧИК:</w:t>
            </w:r>
          </w:p>
          <w:p w:rsidR="007F468F" w:rsidRPr="007F468F" w:rsidRDefault="007F468F" w:rsidP="007F468F">
            <w:pPr>
              <w:snapToGrid w:val="0"/>
              <w:jc w:val="left"/>
              <w:rPr>
                <w:b/>
              </w:rPr>
            </w:pPr>
            <w:r w:rsidRPr="007F468F">
              <w:rPr>
                <w:b/>
              </w:rPr>
              <w:t>ФГУП «Московский эндокринный завод»</w:t>
            </w:r>
          </w:p>
          <w:p w:rsidR="007F468F" w:rsidRPr="007F468F" w:rsidRDefault="007F468F" w:rsidP="007F468F">
            <w:pPr>
              <w:jc w:val="left"/>
            </w:pPr>
            <w:r w:rsidRPr="007F468F">
              <w:t>Директор</w:t>
            </w:r>
          </w:p>
          <w:p w:rsidR="007F468F" w:rsidRPr="007F468F" w:rsidRDefault="007F468F" w:rsidP="007F468F">
            <w:pPr>
              <w:jc w:val="left"/>
            </w:pPr>
          </w:p>
          <w:p w:rsidR="007F468F" w:rsidRPr="007F468F" w:rsidRDefault="007F468F" w:rsidP="007F468F">
            <w:pPr>
              <w:jc w:val="left"/>
            </w:pPr>
          </w:p>
          <w:p w:rsidR="007F468F" w:rsidRPr="007F468F" w:rsidRDefault="007F468F" w:rsidP="007F468F">
            <w:pPr>
              <w:jc w:val="left"/>
              <w:rPr>
                <w:b/>
                <w:iCs/>
              </w:rPr>
            </w:pPr>
            <w:r w:rsidRPr="007F468F">
              <w:t>_________________ / М.Ю. Фонарёв /</w:t>
            </w:r>
          </w:p>
        </w:tc>
        <w:tc>
          <w:tcPr>
            <w:tcW w:w="5103" w:type="dxa"/>
            <w:shd w:val="clear" w:color="auto" w:fill="auto"/>
          </w:tcPr>
          <w:p w:rsidR="007F468F" w:rsidRPr="007F468F" w:rsidRDefault="007F468F" w:rsidP="007F468F">
            <w:pPr>
              <w:rPr>
                <w:b/>
                <w:iCs/>
              </w:rPr>
            </w:pPr>
            <w:r w:rsidRPr="007F468F">
              <w:rPr>
                <w:b/>
                <w:iCs/>
              </w:rPr>
              <w:t>ПОСТАВЩИК:</w:t>
            </w:r>
          </w:p>
          <w:p w:rsidR="007F468F" w:rsidRPr="007F468F" w:rsidRDefault="007F468F" w:rsidP="007F468F">
            <w:pPr>
              <w:tabs>
                <w:tab w:val="right" w:pos="9639"/>
              </w:tabs>
              <w:jc w:val="left"/>
              <w:rPr>
                <w:b/>
                <w:iCs/>
              </w:rPr>
            </w:pPr>
          </w:p>
          <w:p w:rsidR="007F468F" w:rsidRPr="007F468F" w:rsidRDefault="007F468F" w:rsidP="007F468F">
            <w:pPr>
              <w:jc w:val="left"/>
            </w:pPr>
            <w:r w:rsidRPr="007F468F">
              <w:t>__________________________________</w:t>
            </w:r>
          </w:p>
          <w:p w:rsidR="007F468F" w:rsidRPr="007F468F" w:rsidRDefault="007F468F" w:rsidP="007F468F">
            <w:pPr>
              <w:jc w:val="left"/>
            </w:pPr>
          </w:p>
          <w:p w:rsidR="007F468F" w:rsidRPr="007F468F" w:rsidRDefault="007F468F" w:rsidP="007F468F">
            <w:pPr>
              <w:jc w:val="left"/>
            </w:pPr>
          </w:p>
          <w:p w:rsidR="007F468F" w:rsidRPr="007F468F" w:rsidRDefault="007F468F" w:rsidP="007F468F">
            <w:pPr>
              <w:jc w:val="left"/>
              <w:rPr>
                <w:b/>
                <w:iCs/>
              </w:rPr>
            </w:pPr>
            <w:r w:rsidRPr="007F468F">
              <w:t>_________________ / ________________ /</w:t>
            </w:r>
          </w:p>
        </w:tc>
      </w:tr>
    </w:tbl>
    <w:p w:rsidR="007F468F" w:rsidRPr="007F468F" w:rsidRDefault="007F468F" w:rsidP="007F468F">
      <w:pPr>
        <w:jc w:val="left"/>
        <w:rPr>
          <w:b/>
        </w:rPr>
        <w:sectPr w:rsidR="007F468F" w:rsidRPr="007F468F" w:rsidSect="007F468F">
          <w:pgSz w:w="11906" w:h="16838"/>
          <w:pgMar w:top="1134" w:right="567" w:bottom="1134" w:left="1134" w:header="709" w:footer="709" w:gutter="0"/>
          <w:cols w:space="708"/>
          <w:docGrid w:linePitch="360"/>
        </w:sectPr>
      </w:pPr>
    </w:p>
    <w:p w:rsidR="007F468F" w:rsidRPr="007F468F" w:rsidRDefault="007F468F" w:rsidP="007F468F">
      <w:pPr>
        <w:jc w:val="right"/>
        <w:rPr>
          <w:b/>
        </w:rPr>
      </w:pPr>
      <w:r w:rsidRPr="007F468F">
        <w:rPr>
          <w:b/>
        </w:rPr>
        <w:lastRenderedPageBreak/>
        <w:t>Приложение № 4</w:t>
      </w:r>
    </w:p>
    <w:p w:rsidR="007F468F" w:rsidRPr="007F468F" w:rsidRDefault="007F468F" w:rsidP="007F468F">
      <w:pPr>
        <w:jc w:val="right"/>
        <w:rPr>
          <w:b/>
        </w:rPr>
      </w:pPr>
      <w:r w:rsidRPr="007F468F">
        <w:t>к Договору № _______</w:t>
      </w:r>
    </w:p>
    <w:p w:rsidR="007F468F" w:rsidRPr="007F468F" w:rsidRDefault="007F468F" w:rsidP="007F468F">
      <w:pPr>
        <w:ind w:firstLine="360"/>
        <w:jc w:val="right"/>
        <w:rPr>
          <w:bCs/>
        </w:rPr>
      </w:pPr>
      <w:r w:rsidRPr="007F468F">
        <w:t xml:space="preserve">на </w:t>
      </w:r>
      <w:r w:rsidRPr="007F468F">
        <w:rPr>
          <w:bCs/>
        </w:rPr>
        <w:t>поставку фольги алюминиевой для изготовления</w:t>
      </w:r>
    </w:p>
    <w:p w:rsidR="007F468F" w:rsidRPr="007F468F" w:rsidRDefault="007F468F" w:rsidP="007F468F">
      <w:pPr>
        <w:ind w:firstLine="360"/>
        <w:jc w:val="right"/>
      </w:pPr>
      <w:r w:rsidRPr="007F468F">
        <w:rPr>
          <w:bCs/>
        </w:rPr>
        <w:t>первичной упаковки лекарственных средств</w:t>
      </w:r>
    </w:p>
    <w:p w:rsidR="007F468F" w:rsidRPr="007F468F" w:rsidRDefault="007F468F" w:rsidP="007F468F">
      <w:pPr>
        <w:ind w:firstLine="360"/>
        <w:jc w:val="right"/>
      </w:pPr>
      <w:r w:rsidRPr="007F468F">
        <w:t>от «___» __________ 20__ г.</w:t>
      </w:r>
    </w:p>
    <w:p w:rsidR="007F468F" w:rsidRPr="007F468F" w:rsidRDefault="007F468F" w:rsidP="007F468F">
      <w:pPr>
        <w:jc w:val="right"/>
        <w:rPr>
          <w:b/>
        </w:rPr>
      </w:pPr>
    </w:p>
    <w:p w:rsidR="007F468F" w:rsidRPr="007F468F" w:rsidRDefault="007F468F" w:rsidP="007F468F">
      <w:pPr>
        <w:pBdr>
          <w:bottom w:val="single" w:sz="12" w:space="1" w:color="auto"/>
        </w:pBdr>
        <w:jc w:val="left"/>
        <w:rPr>
          <w:b/>
        </w:rPr>
      </w:pPr>
      <w:r w:rsidRPr="007F468F">
        <w:rPr>
          <w:b/>
        </w:rPr>
        <w:t>ОБРАЗЕЦ</w:t>
      </w:r>
    </w:p>
    <w:p w:rsidR="007F468F" w:rsidRPr="007F468F" w:rsidRDefault="007F468F" w:rsidP="007F468F">
      <w:pPr>
        <w:jc w:val="center"/>
        <w:rPr>
          <w:b/>
        </w:rPr>
      </w:pPr>
    </w:p>
    <w:p w:rsidR="007F468F" w:rsidRPr="007F468F" w:rsidRDefault="007F468F" w:rsidP="007F468F">
      <w:pPr>
        <w:jc w:val="center"/>
        <w:rPr>
          <w:b/>
        </w:rPr>
      </w:pPr>
      <w:r w:rsidRPr="007F468F">
        <w:rPr>
          <w:b/>
        </w:rPr>
        <w:t>АКТ ПРИЕМКИ</w:t>
      </w:r>
    </w:p>
    <w:p w:rsidR="007F468F" w:rsidRPr="007F468F" w:rsidRDefault="007F468F" w:rsidP="007F468F">
      <w:pPr>
        <w:jc w:val="center"/>
        <w:rPr>
          <w:b/>
          <w:bCs/>
        </w:rPr>
      </w:pPr>
      <w:r w:rsidRPr="007F468F">
        <w:rPr>
          <w:b/>
          <w:bCs/>
        </w:rPr>
        <w:t>к Договору № __________ от «___» __________ 20__ г.</w:t>
      </w:r>
    </w:p>
    <w:p w:rsidR="007F468F" w:rsidRPr="007F468F" w:rsidRDefault="007F468F" w:rsidP="007F468F">
      <w:pPr>
        <w:jc w:val="center"/>
        <w:rPr>
          <w:bCs/>
        </w:rPr>
      </w:pPr>
    </w:p>
    <w:p w:rsidR="007F468F" w:rsidRPr="007F468F" w:rsidRDefault="007F468F" w:rsidP="007F468F">
      <w:pPr>
        <w:spacing w:line="276" w:lineRule="auto"/>
      </w:pPr>
      <w:proofErr w:type="gramStart"/>
      <w:r w:rsidRPr="007F468F">
        <w:rPr>
          <w:b/>
        </w:rPr>
        <w:t>______________________________</w:t>
      </w:r>
      <w:r w:rsidRPr="007F468F">
        <w:t xml:space="preserve">, именуемое в дальнейшем </w:t>
      </w:r>
      <w:r w:rsidRPr="007F468F">
        <w:rPr>
          <w:bCs/>
        </w:rPr>
        <w:t xml:space="preserve">«Заказчик», </w:t>
      </w:r>
      <w:r w:rsidRPr="007F468F">
        <w:t xml:space="preserve">в лице ____________________________, действующего на основании </w:t>
      </w:r>
      <w:r w:rsidRPr="007F468F">
        <w:rPr>
          <w:b/>
        </w:rPr>
        <w:t>____________________________</w:t>
      </w:r>
      <w:r w:rsidRPr="007F468F">
        <w:t xml:space="preserve">, с одной стороны, и </w:t>
      </w:r>
      <w:r w:rsidRPr="007F468F">
        <w:rPr>
          <w:b/>
        </w:rPr>
        <w:t>______________________________</w:t>
      </w:r>
      <w:r w:rsidRPr="007F468F">
        <w:t>, именуемое в дальнейшем «</w:t>
      </w:r>
      <w:r w:rsidRPr="007F468F">
        <w:rPr>
          <w:bCs/>
        </w:rPr>
        <w:t xml:space="preserve">Поставщик», в </w:t>
      </w:r>
      <w:r w:rsidRPr="007F468F">
        <w:t xml:space="preserve">лице </w:t>
      </w:r>
      <w:r w:rsidRPr="007F468F">
        <w:rPr>
          <w:b/>
        </w:rPr>
        <w:t>____________________________</w:t>
      </w:r>
      <w:r w:rsidRPr="007F468F">
        <w:t xml:space="preserve">, действующего на основании </w:t>
      </w:r>
      <w:r w:rsidRPr="007F468F">
        <w:rPr>
          <w:b/>
        </w:rPr>
        <w:t>____________________________</w:t>
      </w:r>
      <w:r w:rsidRPr="007F468F">
        <w:t>, с другой стороны, вместе именуемые «Стороны», составили настоящий акт о нижеследующем:</w:t>
      </w:r>
      <w:proofErr w:type="gramEnd"/>
    </w:p>
    <w:p w:rsidR="007F468F" w:rsidRPr="007F468F" w:rsidRDefault="007F468F" w:rsidP="007F468F">
      <w:pPr>
        <w:jc w:val="center"/>
      </w:pPr>
    </w:p>
    <w:p w:rsidR="007F468F" w:rsidRPr="007F468F" w:rsidRDefault="007F468F" w:rsidP="007F468F">
      <w:r w:rsidRPr="007F468F">
        <w:t xml:space="preserve">В </w:t>
      </w:r>
      <w:proofErr w:type="gramStart"/>
      <w:r w:rsidRPr="007F468F">
        <w:t>соответствии</w:t>
      </w:r>
      <w:proofErr w:type="gramEnd"/>
      <w:r w:rsidRPr="007F468F">
        <w:t xml:space="preserve"> с Договором № __________ от «___» __________ 20__ г. Поставщик выполнил все обязательства по Договору, а именно: </w:t>
      </w:r>
    </w:p>
    <w:p w:rsidR="007F468F" w:rsidRPr="007F468F" w:rsidRDefault="007F468F" w:rsidP="007F468F">
      <w:r w:rsidRPr="007F468F">
        <w:t>1. Качество и количество поставленного Товара соответствует Спецификации (Приложение № 1 к Договору) и Техническому заданию (Приложение № 2 к Договору)</w:t>
      </w:r>
    </w:p>
    <w:p w:rsidR="007F468F" w:rsidRPr="007F468F" w:rsidRDefault="007F468F" w:rsidP="007F468F">
      <w:r w:rsidRPr="007F468F">
        <w:t>2. С Товаром предоставлены следующие документы в соответствии с условиями Договора</w:t>
      </w:r>
      <w:proofErr w:type="gramStart"/>
      <w:r w:rsidRPr="007F468F">
        <w:t>:</w:t>
      </w:r>
      <w:proofErr w:type="gramEnd"/>
    </w:p>
    <w:p w:rsidR="007F468F" w:rsidRPr="007F468F" w:rsidRDefault="007F468F" w:rsidP="007F468F">
      <w:r w:rsidRPr="007F468F">
        <w:t>- __________________</w:t>
      </w:r>
    </w:p>
    <w:p w:rsidR="007F468F" w:rsidRPr="007F468F" w:rsidRDefault="007F468F" w:rsidP="007F468F">
      <w:r w:rsidRPr="007F468F">
        <w:t>- __________________</w:t>
      </w:r>
    </w:p>
    <w:p w:rsidR="007F468F" w:rsidRPr="007F468F" w:rsidRDefault="007F468F" w:rsidP="007F468F">
      <w:r w:rsidRPr="007F468F">
        <w:t>- __________________</w:t>
      </w:r>
    </w:p>
    <w:p w:rsidR="007F468F" w:rsidRPr="007F468F" w:rsidRDefault="007F468F" w:rsidP="007F468F">
      <w:r w:rsidRPr="007F468F">
        <w:t>- __________________</w:t>
      </w:r>
    </w:p>
    <w:p w:rsidR="007F468F" w:rsidRPr="007F468F" w:rsidRDefault="007F468F" w:rsidP="007F468F">
      <w:r w:rsidRPr="007F468F">
        <w:t xml:space="preserve">3. В </w:t>
      </w:r>
      <w:proofErr w:type="gramStart"/>
      <w:r w:rsidRPr="007F468F">
        <w:t>отношении</w:t>
      </w:r>
      <w:proofErr w:type="gramEnd"/>
      <w:r w:rsidRPr="007F468F">
        <w:t xml:space="preserve"> поставленного Товара Заказчиком проведена экспертиза Товара.</w:t>
      </w:r>
    </w:p>
    <w:p w:rsidR="007F468F" w:rsidRPr="007F468F" w:rsidRDefault="007F468F" w:rsidP="007F468F">
      <w:pPr>
        <w:jc w:val="left"/>
      </w:pPr>
    </w:p>
    <w:p w:rsidR="007F468F" w:rsidRPr="007F468F" w:rsidRDefault="007F468F" w:rsidP="007F468F">
      <w:pPr>
        <w:jc w:val="left"/>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982"/>
        <w:gridCol w:w="4905"/>
      </w:tblGrid>
      <w:tr w:rsidR="007F468F" w:rsidRPr="007F468F" w:rsidTr="007F468F">
        <w:trPr>
          <w:trHeight w:val="1337"/>
        </w:trPr>
        <w:tc>
          <w:tcPr>
            <w:tcW w:w="5245" w:type="dxa"/>
            <w:shd w:val="clear" w:color="auto" w:fill="auto"/>
          </w:tcPr>
          <w:p w:rsidR="007F468F" w:rsidRPr="007F468F" w:rsidRDefault="007F468F" w:rsidP="007F468F">
            <w:pPr>
              <w:jc w:val="left"/>
              <w:rPr>
                <w:b/>
                <w:iCs/>
              </w:rPr>
            </w:pPr>
            <w:r w:rsidRPr="007F468F">
              <w:rPr>
                <w:b/>
                <w:iCs/>
              </w:rPr>
              <w:t>ЗАКАЗЧИК:</w:t>
            </w:r>
          </w:p>
          <w:p w:rsidR="007F468F" w:rsidRPr="007F468F" w:rsidRDefault="007F468F" w:rsidP="007F468F">
            <w:pPr>
              <w:jc w:val="left"/>
              <w:rPr>
                <w:b/>
                <w:iCs/>
              </w:rPr>
            </w:pPr>
          </w:p>
          <w:p w:rsidR="007F468F" w:rsidRPr="007F468F" w:rsidRDefault="007F468F" w:rsidP="007F468F">
            <w:pPr>
              <w:jc w:val="left"/>
            </w:pPr>
            <w:r w:rsidRPr="007F468F">
              <w:t>_________________________________</w:t>
            </w:r>
          </w:p>
          <w:p w:rsidR="007F468F" w:rsidRPr="007F468F" w:rsidRDefault="007F468F" w:rsidP="007F468F">
            <w:pPr>
              <w:jc w:val="left"/>
            </w:pPr>
          </w:p>
          <w:p w:rsidR="007F468F" w:rsidRPr="007F468F" w:rsidRDefault="007F468F" w:rsidP="007F468F">
            <w:pPr>
              <w:jc w:val="left"/>
            </w:pPr>
          </w:p>
          <w:p w:rsidR="007F468F" w:rsidRPr="007F468F" w:rsidRDefault="007F468F" w:rsidP="007F468F">
            <w:pPr>
              <w:jc w:val="left"/>
            </w:pPr>
            <w:r w:rsidRPr="007F468F">
              <w:t>___________________ / ______________ /</w:t>
            </w:r>
          </w:p>
          <w:p w:rsidR="007F468F" w:rsidRPr="007F468F" w:rsidRDefault="007F468F" w:rsidP="007F468F">
            <w:pPr>
              <w:jc w:val="left"/>
            </w:pPr>
          </w:p>
          <w:p w:rsidR="007F468F" w:rsidRPr="007F468F" w:rsidRDefault="007F468F" w:rsidP="007F468F">
            <w:pPr>
              <w:jc w:val="left"/>
              <w:rPr>
                <w:b/>
                <w:iCs/>
              </w:rPr>
            </w:pPr>
            <w:r w:rsidRPr="007F468F">
              <w:t>«___» ____________ 20__ г.</w:t>
            </w:r>
          </w:p>
        </w:tc>
        <w:tc>
          <w:tcPr>
            <w:tcW w:w="5103" w:type="dxa"/>
            <w:shd w:val="clear" w:color="auto" w:fill="auto"/>
          </w:tcPr>
          <w:p w:rsidR="007F468F" w:rsidRPr="007F468F" w:rsidRDefault="007F468F" w:rsidP="007F468F">
            <w:pPr>
              <w:jc w:val="left"/>
              <w:rPr>
                <w:b/>
                <w:iCs/>
              </w:rPr>
            </w:pPr>
            <w:r w:rsidRPr="007F468F">
              <w:rPr>
                <w:b/>
                <w:iCs/>
              </w:rPr>
              <w:t>ПОСТАВЩИК:</w:t>
            </w:r>
          </w:p>
          <w:p w:rsidR="007F468F" w:rsidRPr="007F468F" w:rsidRDefault="007F468F" w:rsidP="007F468F">
            <w:pPr>
              <w:jc w:val="left"/>
              <w:rPr>
                <w:b/>
                <w:iCs/>
              </w:rPr>
            </w:pPr>
          </w:p>
          <w:p w:rsidR="007F468F" w:rsidRPr="007F468F" w:rsidRDefault="007F468F" w:rsidP="007F468F">
            <w:pPr>
              <w:jc w:val="left"/>
            </w:pPr>
            <w:r w:rsidRPr="007F468F">
              <w:t>__________________________________</w:t>
            </w:r>
          </w:p>
          <w:p w:rsidR="007F468F" w:rsidRPr="007F468F" w:rsidRDefault="007F468F" w:rsidP="007F468F">
            <w:pPr>
              <w:jc w:val="left"/>
            </w:pPr>
          </w:p>
          <w:p w:rsidR="007F468F" w:rsidRPr="007F468F" w:rsidRDefault="007F468F" w:rsidP="007F468F">
            <w:pPr>
              <w:jc w:val="left"/>
            </w:pPr>
          </w:p>
          <w:p w:rsidR="007F468F" w:rsidRPr="007F468F" w:rsidRDefault="007F468F" w:rsidP="007F468F">
            <w:pPr>
              <w:jc w:val="left"/>
              <w:rPr>
                <w:b/>
                <w:iCs/>
              </w:rPr>
            </w:pPr>
            <w:r w:rsidRPr="007F468F">
              <w:t>_________________ / ________________ /</w:t>
            </w:r>
          </w:p>
        </w:tc>
      </w:tr>
    </w:tbl>
    <w:p w:rsidR="007F468F" w:rsidRPr="007F468F" w:rsidRDefault="007F468F" w:rsidP="007F468F">
      <w:pPr>
        <w:jc w:val="center"/>
      </w:pPr>
    </w:p>
    <w:p w:rsidR="007F468F" w:rsidRPr="007F468F" w:rsidRDefault="007F468F" w:rsidP="007F468F">
      <w:pPr>
        <w:jc w:val="center"/>
        <w:rPr>
          <w:b/>
        </w:rPr>
      </w:pPr>
      <w:r w:rsidRPr="007F468F">
        <w:rPr>
          <w:b/>
        </w:rPr>
        <w:t>ОБРАЗЕЦ АКТА СОГЛАСОВАН:</w:t>
      </w:r>
    </w:p>
    <w:p w:rsidR="007F468F" w:rsidRPr="007F468F" w:rsidRDefault="007F468F" w:rsidP="007F468F">
      <w:pPr>
        <w:jc w:val="center"/>
        <w:rPr>
          <w:b/>
          <w:bCs/>
        </w:rPr>
      </w:pPr>
      <w:r w:rsidRPr="007F468F">
        <w:rPr>
          <w:b/>
          <w:bCs/>
        </w:rPr>
        <w:t>ПОДПИСИ СТОРОН</w:t>
      </w:r>
    </w:p>
    <w:p w:rsidR="007F468F" w:rsidRPr="007F468F" w:rsidRDefault="007F468F" w:rsidP="007F468F">
      <w:pPr>
        <w:jc w:val="cente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744"/>
        <w:gridCol w:w="5001"/>
      </w:tblGrid>
      <w:tr w:rsidR="007F468F" w:rsidRPr="007F468F" w:rsidTr="007F468F">
        <w:trPr>
          <w:trHeight w:val="1731"/>
        </w:trPr>
        <w:tc>
          <w:tcPr>
            <w:tcW w:w="5103" w:type="dxa"/>
            <w:shd w:val="clear" w:color="auto" w:fill="auto"/>
          </w:tcPr>
          <w:p w:rsidR="007F468F" w:rsidRPr="007F468F" w:rsidRDefault="007F468F" w:rsidP="007F468F">
            <w:pPr>
              <w:rPr>
                <w:b/>
                <w:iCs/>
              </w:rPr>
            </w:pPr>
            <w:r w:rsidRPr="007F468F">
              <w:rPr>
                <w:b/>
                <w:iCs/>
              </w:rPr>
              <w:t>ЗАКАЗЧИК:</w:t>
            </w:r>
          </w:p>
          <w:p w:rsidR="007F468F" w:rsidRPr="007F468F" w:rsidRDefault="007F468F" w:rsidP="007F468F">
            <w:pPr>
              <w:rPr>
                <w:b/>
              </w:rPr>
            </w:pPr>
            <w:r w:rsidRPr="007F468F">
              <w:rPr>
                <w:b/>
              </w:rPr>
              <w:t>ФГУП «Московский эндокринный завод»</w:t>
            </w:r>
          </w:p>
          <w:p w:rsidR="007F468F" w:rsidRPr="007F468F" w:rsidRDefault="007F468F" w:rsidP="007F468F">
            <w:r w:rsidRPr="007F468F">
              <w:t>Директор</w:t>
            </w:r>
          </w:p>
          <w:p w:rsidR="007F468F" w:rsidRPr="007F468F" w:rsidRDefault="007F468F" w:rsidP="007F468F"/>
          <w:p w:rsidR="007F468F" w:rsidRPr="007F468F" w:rsidRDefault="007F468F" w:rsidP="007F468F"/>
          <w:p w:rsidR="007F468F" w:rsidRPr="007F468F" w:rsidRDefault="007F468F" w:rsidP="007F468F">
            <w:pPr>
              <w:rPr>
                <w:b/>
                <w:iCs/>
              </w:rPr>
            </w:pPr>
            <w:r w:rsidRPr="007F468F">
              <w:t>_________________ / М.Ю. Фонарёв /</w:t>
            </w:r>
          </w:p>
        </w:tc>
        <w:tc>
          <w:tcPr>
            <w:tcW w:w="5103" w:type="dxa"/>
            <w:shd w:val="clear" w:color="auto" w:fill="auto"/>
          </w:tcPr>
          <w:p w:rsidR="007F468F" w:rsidRPr="007F468F" w:rsidRDefault="007F468F" w:rsidP="007F468F">
            <w:pPr>
              <w:rPr>
                <w:b/>
                <w:iCs/>
              </w:rPr>
            </w:pPr>
            <w:r w:rsidRPr="007F468F">
              <w:rPr>
                <w:b/>
                <w:iCs/>
              </w:rPr>
              <w:t>ПОСТАВЩИК:</w:t>
            </w:r>
          </w:p>
          <w:p w:rsidR="007F468F" w:rsidRDefault="007F468F" w:rsidP="007F468F"/>
          <w:p w:rsidR="00097D89" w:rsidRPr="007F468F" w:rsidRDefault="00097D89" w:rsidP="007F468F"/>
          <w:p w:rsidR="007F468F" w:rsidRPr="007F468F" w:rsidRDefault="007F468F" w:rsidP="007F468F">
            <w:r w:rsidRPr="007F468F">
              <w:t>__________________________________</w:t>
            </w:r>
          </w:p>
          <w:p w:rsidR="007F468F" w:rsidRPr="007F468F" w:rsidRDefault="007F468F" w:rsidP="007F468F"/>
          <w:p w:rsidR="007F468F" w:rsidRPr="007F468F" w:rsidRDefault="007F468F" w:rsidP="007F468F"/>
          <w:p w:rsidR="007F468F" w:rsidRPr="007F468F" w:rsidRDefault="007F468F" w:rsidP="007F468F">
            <w:pPr>
              <w:rPr>
                <w:b/>
                <w:iCs/>
              </w:rPr>
            </w:pPr>
            <w:r w:rsidRPr="007F468F">
              <w:t>_________________ / ________________ /</w:t>
            </w:r>
          </w:p>
        </w:tc>
      </w:tr>
    </w:tbl>
    <w:p w:rsidR="007F468F" w:rsidRPr="007F468F" w:rsidRDefault="007F468F" w:rsidP="007F468F">
      <w:pPr>
        <w:ind w:firstLine="360"/>
        <w:jc w:val="right"/>
        <w:rPr>
          <w:b/>
        </w:rPr>
      </w:pPr>
      <w:r w:rsidRPr="007F468F">
        <w:rPr>
          <w:b/>
        </w:rPr>
        <w:lastRenderedPageBreak/>
        <w:t>Приложение № 5</w:t>
      </w:r>
    </w:p>
    <w:p w:rsidR="007F468F" w:rsidRPr="007F468F" w:rsidRDefault="007F468F" w:rsidP="007F468F">
      <w:pPr>
        <w:ind w:firstLine="360"/>
        <w:jc w:val="right"/>
      </w:pPr>
      <w:r w:rsidRPr="007F468F">
        <w:t>к Договору № __________</w:t>
      </w:r>
    </w:p>
    <w:p w:rsidR="007F468F" w:rsidRPr="007F468F" w:rsidRDefault="007F468F" w:rsidP="007F468F">
      <w:pPr>
        <w:ind w:firstLine="360"/>
        <w:jc w:val="right"/>
        <w:rPr>
          <w:bCs/>
        </w:rPr>
      </w:pPr>
      <w:r w:rsidRPr="007F468F">
        <w:t xml:space="preserve">на </w:t>
      </w:r>
      <w:r w:rsidRPr="007F468F">
        <w:rPr>
          <w:bCs/>
        </w:rPr>
        <w:t>поставку фольги алюминиевой для изготовления</w:t>
      </w:r>
    </w:p>
    <w:p w:rsidR="007F468F" w:rsidRPr="007F468F" w:rsidRDefault="007F468F" w:rsidP="007F468F">
      <w:pPr>
        <w:ind w:firstLine="360"/>
        <w:jc w:val="right"/>
      </w:pPr>
      <w:r w:rsidRPr="007F468F">
        <w:rPr>
          <w:bCs/>
        </w:rPr>
        <w:t>первичной упаковки лекарственных средств</w:t>
      </w:r>
    </w:p>
    <w:p w:rsidR="007F468F" w:rsidRPr="007F468F" w:rsidRDefault="007F468F" w:rsidP="007F468F">
      <w:pPr>
        <w:ind w:firstLine="360"/>
        <w:jc w:val="right"/>
      </w:pPr>
      <w:r w:rsidRPr="007F468F">
        <w:t>от «___» __________ 20__ г.</w:t>
      </w:r>
    </w:p>
    <w:p w:rsidR="00915411" w:rsidRDefault="00915411" w:rsidP="00EA1C99">
      <w:pPr>
        <w:jc w:val="right"/>
      </w:pPr>
    </w:p>
    <w:p w:rsidR="00097D89" w:rsidRDefault="00097D89" w:rsidP="00EA1C99">
      <w:pPr>
        <w:jc w:val="right"/>
      </w:pPr>
    </w:p>
    <w:p w:rsidR="00097D89" w:rsidRPr="00DE4F1B" w:rsidRDefault="00097D89" w:rsidP="00097D89">
      <w:pPr>
        <w:jc w:val="center"/>
        <w:rPr>
          <w:b/>
          <w:bCs/>
        </w:rPr>
      </w:pPr>
    </w:p>
    <w:p w:rsidR="00097D89" w:rsidRPr="00DE4F1B" w:rsidRDefault="00097D89" w:rsidP="00097D89">
      <w:pPr>
        <w:jc w:val="center"/>
        <w:rPr>
          <w:b/>
          <w:bCs/>
        </w:rPr>
      </w:pPr>
      <w:r w:rsidRPr="00DE4F1B">
        <w:rPr>
          <w:b/>
          <w:bCs/>
        </w:rPr>
        <w:t>АНТИКОРРУПЦИОННАЯ ОГОВОРКА</w:t>
      </w:r>
    </w:p>
    <w:p w:rsidR="00097D89" w:rsidRPr="00DE4F1B" w:rsidRDefault="00097D89" w:rsidP="00097D89">
      <w:pPr>
        <w:pStyle w:val="Text"/>
        <w:spacing w:after="0"/>
        <w:jc w:val="both"/>
        <w:rPr>
          <w:szCs w:val="24"/>
          <w:lang w:val="ru-RU"/>
        </w:rPr>
      </w:pPr>
    </w:p>
    <w:p w:rsidR="00097D89" w:rsidRPr="00DE4F1B" w:rsidRDefault="00097D89" w:rsidP="00097D89">
      <w:pPr>
        <w:pStyle w:val="Text"/>
        <w:spacing w:after="0"/>
        <w:ind w:firstLine="567"/>
        <w:jc w:val="both"/>
        <w:rPr>
          <w:b/>
          <w:szCs w:val="24"/>
          <w:lang w:val="ru-RU"/>
        </w:rPr>
      </w:pPr>
      <w:r w:rsidRPr="00DE4F1B">
        <w:rPr>
          <w:b/>
          <w:szCs w:val="24"/>
          <w:lang w:val="ru-RU"/>
        </w:rPr>
        <w:t>Статья 1</w:t>
      </w:r>
    </w:p>
    <w:p w:rsidR="00097D89" w:rsidRPr="00DE4F1B" w:rsidRDefault="00097D89" w:rsidP="00097D89">
      <w:pPr>
        <w:autoSpaceDE w:val="0"/>
        <w:autoSpaceDN w:val="0"/>
        <w:adjustRightInd w:val="0"/>
        <w:ind w:firstLine="567"/>
        <w:rPr>
          <w:lang w:eastAsia="en-US"/>
        </w:rPr>
      </w:pPr>
      <w:r w:rsidRPr="00DE4F1B">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097D89" w:rsidRPr="00DE4F1B" w:rsidRDefault="00097D89" w:rsidP="00097D89">
      <w:pPr>
        <w:autoSpaceDE w:val="0"/>
        <w:autoSpaceDN w:val="0"/>
        <w:adjustRightInd w:val="0"/>
        <w:ind w:firstLine="567"/>
        <w:rPr>
          <w:lang w:eastAsia="en-US"/>
        </w:rPr>
      </w:pPr>
      <w:r w:rsidRPr="00DE4F1B">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97D89" w:rsidRPr="00DE4F1B" w:rsidRDefault="00097D89" w:rsidP="00097D89">
      <w:pPr>
        <w:pStyle w:val="Text"/>
        <w:spacing w:after="0"/>
        <w:ind w:firstLine="567"/>
        <w:jc w:val="both"/>
        <w:rPr>
          <w:szCs w:val="24"/>
          <w:lang w:val="ru-RU"/>
        </w:rPr>
      </w:pPr>
      <w:r w:rsidRPr="00DE4F1B">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97D89" w:rsidRPr="00DE4F1B" w:rsidRDefault="00097D89" w:rsidP="00097D89">
      <w:pPr>
        <w:pStyle w:val="Text"/>
        <w:spacing w:after="0"/>
        <w:ind w:firstLine="567"/>
        <w:jc w:val="both"/>
        <w:rPr>
          <w:szCs w:val="24"/>
          <w:lang w:val="ru-RU"/>
        </w:rPr>
      </w:pPr>
      <w:r w:rsidRPr="00DE4F1B">
        <w:rPr>
          <w:szCs w:val="24"/>
          <w:lang w:val="ru-RU"/>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7D89" w:rsidRPr="00DE4F1B" w:rsidRDefault="00097D89" w:rsidP="00097D89">
      <w:pPr>
        <w:pStyle w:val="Text"/>
        <w:spacing w:after="0"/>
        <w:ind w:firstLine="567"/>
        <w:jc w:val="both"/>
        <w:rPr>
          <w:szCs w:val="24"/>
          <w:lang w:val="ru-RU"/>
        </w:rPr>
      </w:pPr>
      <w:r w:rsidRPr="00DE4F1B">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97D89" w:rsidRPr="00DE4F1B" w:rsidRDefault="00097D89" w:rsidP="00097D89">
      <w:pPr>
        <w:pStyle w:val="Text"/>
        <w:spacing w:after="0"/>
        <w:ind w:firstLine="567"/>
        <w:jc w:val="both"/>
        <w:rPr>
          <w:szCs w:val="24"/>
          <w:lang w:val="ru-RU"/>
        </w:rPr>
      </w:pPr>
      <w:r w:rsidRPr="00DE4F1B">
        <w:rPr>
          <w:szCs w:val="24"/>
          <w:lang w:val="ru-RU"/>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97D89" w:rsidRPr="00DE4F1B" w:rsidRDefault="00097D89" w:rsidP="00097D89">
      <w:pPr>
        <w:pStyle w:val="Text"/>
        <w:spacing w:after="0"/>
        <w:ind w:firstLine="567"/>
        <w:jc w:val="both"/>
        <w:rPr>
          <w:szCs w:val="24"/>
          <w:lang w:val="ru-RU"/>
        </w:rPr>
      </w:pPr>
      <w:r w:rsidRPr="00DE4F1B">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E4F1B">
        <w:rPr>
          <w:szCs w:val="24"/>
          <w:lang w:val="ru-RU"/>
        </w:rPr>
        <w:t>аффилированных</w:t>
      </w:r>
      <w:proofErr w:type="spellEnd"/>
      <w:r w:rsidRPr="00DE4F1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97D89" w:rsidRPr="00DE4F1B" w:rsidRDefault="00097D89" w:rsidP="00097D89">
      <w:pPr>
        <w:pStyle w:val="Text"/>
        <w:spacing w:after="0"/>
        <w:ind w:firstLine="567"/>
        <w:jc w:val="both"/>
        <w:rPr>
          <w:szCs w:val="24"/>
          <w:lang w:val="ru-RU"/>
        </w:rPr>
      </w:pPr>
      <w:r w:rsidRPr="00DE4F1B">
        <w:rPr>
          <w:szCs w:val="24"/>
          <w:lang w:val="ru-RU"/>
        </w:rPr>
        <w:t xml:space="preserve">1.2. Под «разумными мерами» для предотвращения совершения коррупционных действий со стороны их </w:t>
      </w:r>
      <w:proofErr w:type="spellStart"/>
      <w:r w:rsidRPr="00DE4F1B">
        <w:rPr>
          <w:szCs w:val="24"/>
          <w:lang w:val="ru-RU"/>
        </w:rPr>
        <w:t>аффилированных</w:t>
      </w:r>
      <w:proofErr w:type="spellEnd"/>
      <w:r w:rsidRPr="00DE4F1B">
        <w:rPr>
          <w:szCs w:val="24"/>
          <w:lang w:val="ru-RU"/>
        </w:rPr>
        <w:t xml:space="preserve"> лиц или посредников, помимо прочего,  Стороны понимают:</w:t>
      </w:r>
    </w:p>
    <w:p w:rsidR="00097D89" w:rsidRPr="00DE4F1B" w:rsidRDefault="00097D89" w:rsidP="00097D89">
      <w:pPr>
        <w:pStyle w:val="Text"/>
        <w:spacing w:after="0"/>
        <w:ind w:firstLine="567"/>
        <w:jc w:val="both"/>
        <w:rPr>
          <w:szCs w:val="24"/>
          <w:lang w:val="ru-RU"/>
        </w:rPr>
      </w:pPr>
      <w:r w:rsidRPr="00DE4F1B">
        <w:rPr>
          <w:szCs w:val="24"/>
          <w:lang w:val="ru-RU"/>
        </w:rPr>
        <w:t xml:space="preserve">1.2.1. проведение инструктажа </w:t>
      </w:r>
      <w:proofErr w:type="spellStart"/>
      <w:r w:rsidRPr="00DE4F1B">
        <w:rPr>
          <w:szCs w:val="24"/>
          <w:lang w:val="ru-RU"/>
        </w:rPr>
        <w:t>аффилированных</w:t>
      </w:r>
      <w:proofErr w:type="spellEnd"/>
      <w:r w:rsidRPr="00DE4F1B">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97D89" w:rsidRPr="00DE4F1B" w:rsidRDefault="00097D89" w:rsidP="00097D89">
      <w:pPr>
        <w:pStyle w:val="Text"/>
        <w:spacing w:after="0"/>
        <w:ind w:firstLine="567"/>
        <w:jc w:val="both"/>
        <w:rPr>
          <w:szCs w:val="24"/>
          <w:lang w:val="ru-RU"/>
        </w:rPr>
      </w:pPr>
      <w:r w:rsidRPr="00DE4F1B">
        <w:rPr>
          <w:szCs w:val="24"/>
          <w:lang w:val="ru-RU"/>
        </w:rPr>
        <w:t xml:space="preserve">1.2.2. включение в договоры с </w:t>
      </w:r>
      <w:proofErr w:type="spellStart"/>
      <w:r w:rsidRPr="00DE4F1B">
        <w:rPr>
          <w:szCs w:val="24"/>
          <w:lang w:val="ru-RU"/>
        </w:rPr>
        <w:t>аффилированными</w:t>
      </w:r>
      <w:proofErr w:type="spellEnd"/>
      <w:r w:rsidRPr="00DE4F1B">
        <w:rPr>
          <w:szCs w:val="24"/>
          <w:lang w:val="ru-RU"/>
        </w:rPr>
        <w:t xml:space="preserve"> лицами или посредниками </w:t>
      </w:r>
      <w:proofErr w:type="spellStart"/>
      <w:r w:rsidRPr="00DE4F1B">
        <w:rPr>
          <w:szCs w:val="24"/>
          <w:lang w:val="ru-RU"/>
        </w:rPr>
        <w:t>антикоррупционной</w:t>
      </w:r>
      <w:proofErr w:type="spellEnd"/>
      <w:r w:rsidRPr="00DE4F1B">
        <w:rPr>
          <w:szCs w:val="24"/>
          <w:lang w:val="ru-RU"/>
        </w:rPr>
        <w:t xml:space="preserve"> оговорки;</w:t>
      </w:r>
    </w:p>
    <w:p w:rsidR="00097D89" w:rsidRPr="00DE4F1B" w:rsidRDefault="00097D89" w:rsidP="00097D89">
      <w:pPr>
        <w:pStyle w:val="Text"/>
        <w:spacing w:after="0"/>
        <w:ind w:firstLine="567"/>
        <w:jc w:val="both"/>
        <w:rPr>
          <w:szCs w:val="24"/>
          <w:lang w:val="ru-RU"/>
        </w:rPr>
      </w:pPr>
      <w:r w:rsidRPr="00DE4F1B">
        <w:rPr>
          <w:szCs w:val="24"/>
          <w:lang w:val="ru-RU"/>
        </w:rPr>
        <w:t xml:space="preserve">1.2.3. неиспользование </w:t>
      </w:r>
      <w:proofErr w:type="spellStart"/>
      <w:r w:rsidRPr="00DE4F1B">
        <w:rPr>
          <w:szCs w:val="24"/>
          <w:lang w:val="ru-RU"/>
        </w:rPr>
        <w:t>аффилированных</w:t>
      </w:r>
      <w:proofErr w:type="spellEnd"/>
      <w:r w:rsidRPr="00DE4F1B">
        <w:rPr>
          <w:szCs w:val="24"/>
          <w:lang w:val="ru-RU"/>
        </w:rPr>
        <w:t xml:space="preserve"> лиц или посредников в качестве канала </w:t>
      </w:r>
      <w:proofErr w:type="spellStart"/>
      <w:r w:rsidRPr="00DE4F1B">
        <w:rPr>
          <w:szCs w:val="24"/>
          <w:lang w:val="ru-RU"/>
        </w:rPr>
        <w:t>аффилированных</w:t>
      </w:r>
      <w:proofErr w:type="spellEnd"/>
      <w:r w:rsidRPr="00DE4F1B">
        <w:rPr>
          <w:szCs w:val="24"/>
          <w:lang w:val="ru-RU"/>
        </w:rPr>
        <w:t xml:space="preserve"> лиц или любых посредников для совершения коррупционных действий;</w:t>
      </w:r>
    </w:p>
    <w:p w:rsidR="00097D89" w:rsidRPr="00DE4F1B" w:rsidRDefault="00097D89" w:rsidP="00097D89">
      <w:pPr>
        <w:pStyle w:val="Text"/>
        <w:spacing w:after="0"/>
        <w:ind w:firstLine="567"/>
        <w:jc w:val="both"/>
        <w:rPr>
          <w:szCs w:val="24"/>
          <w:lang w:val="ru-RU"/>
        </w:rPr>
      </w:pPr>
      <w:r w:rsidRPr="00DE4F1B">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97D89" w:rsidRPr="00DE4F1B" w:rsidRDefault="00097D89" w:rsidP="00097D89">
      <w:pPr>
        <w:pStyle w:val="Text"/>
        <w:spacing w:after="0"/>
        <w:ind w:firstLine="567"/>
        <w:jc w:val="both"/>
        <w:rPr>
          <w:szCs w:val="24"/>
          <w:lang w:val="ru-RU"/>
        </w:rPr>
      </w:pPr>
      <w:r w:rsidRPr="00DE4F1B">
        <w:rPr>
          <w:szCs w:val="24"/>
          <w:lang w:val="ru-RU"/>
        </w:rPr>
        <w:t xml:space="preserve">1.2.5. осуществление выплат </w:t>
      </w:r>
      <w:proofErr w:type="spellStart"/>
      <w:r w:rsidRPr="00DE4F1B">
        <w:rPr>
          <w:szCs w:val="24"/>
          <w:lang w:val="ru-RU"/>
        </w:rPr>
        <w:t>аффилированным</w:t>
      </w:r>
      <w:proofErr w:type="spellEnd"/>
      <w:r w:rsidRPr="00DE4F1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097D89" w:rsidRPr="00DE4F1B" w:rsidRDefault="00097D89" w:rsidP="00097D89">
      <w:pPr>
        <w:pStyle w:val="Text"/>
        <w:spacing w:after="0"/>
        <w:ind w:firstLine="567"/>
        <w:jc w:val="both"/>
        <w:rPr>
          <w:b/>
          <w:szCs w:val="24"/>
          <w:lang w:val="ru-RU"/>
        </w:rPr>
      </w:pPr>
    </w:p>
    <w:p w:rsidR="00097D89" w:rsidRPr="00DE4F1B" w:rsidRDefault="00097D89" w:rsidP="00097D89">
      <w:pPr>
        <w:pStyle w:val="Text"/>
        <w:spacing w:after="0"/>
        <w:ind w:firstLine="567"/>
        <w:jc w:val="both"/>
        <w:rPr>
          <w:b/>
          <w:szCs w:val="24"/>
          <w:lang w:val="ru-RU"/>
        </w:rPr>
      </w:pPr>
      <w:r w:rsidRPr="00DE4F1B">
        <w:rPr>
          <w:b/>
          <w:szCs w:val="24"/>
          <w:lang w:val="ru-RU"/>
        </w:rPr>
        <w:lastRenderedPageBreak/>
        <w:t>Статья 2</w:t>
      </w:r>
    </w:p>
    <w:p w:rsidR="00097D89" w:rsidRPr="00DE4F1B" w:rsidRDefault="00097D89" w:rsidP="00097D89">
      <w:pPr>
        <w:pStyle w:val="Text"/>
        <w:spacing w:after="0"/>
        <w:ind w:firstLine="567"/>
        <w:jc w:val="both"/>
        <w:rPr>
          <w:szCs w:val="24"/>
          <w:lang w:val="ru-RU"/>
        </w:rPr>
      </w:pPr>
      <w:r w:rsidRPr="00DE4F1B">
        <w:rPr>
          <w:szCs w:val="24"/>
          <w:lang w:val="ru-RU"/>
        </w:rPr>
        <w:t xml:space="preserve">2.1. В </w:t>
      </w:r>
      <w:proofErr w:type="gramStart"/>
      <w:r w:rsidRPr="00DE4F1B">
        <w:rPr>
          <w:szCs w:val="24"/>
          <w:lang w:val="ru-RU"/>
        </w:rPr>
        <w:t>случае</w:t>
      </w:r>
      <w:proofErr w:type="gramEnd"/>
      <w:r w:rsidRPr="00DE4F1B">
        <w:rPr>
          <w:szCs w:val="24"/>
          <w:lang w:val="ru-RU"/>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97D89" w:rsidRPr="00DE4F1B" w:rsidRDefault="00097D89" w:rsidP="00097D89">
      <w:pPr>
        <w:pStyle w:val="Text"/>
        <w:spacing w:after="0"/>
        <w:ind w:firstLine="567"/>
        <w:jc w:val="both"/>
        <w:rPr>
          <w:szCs w:val="24"/>
          <w:lang w:val="ru-RU"/>
        </w:rPr>
      </w:pPr>
      <w:r w:rsidRPr="00DE4F1B">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E4F1B">
        <w:rPr>
          <w:b/>
          <w:bCs/>
          <w:szCs w:val="24"/>
          <w:lang w:val="ru-RU"/>
        </w:rPr>
        <w:t xml:space="preserve"> </w:t>
      </w:r>
      <w:r w:rsidRPr="00DE4F1B">
        <w:rPr>
          <w:bCs/>
          <w:szCs w:val="24"/>
          <w:lang w:val="ru-RU"/>
        </w:rPr>
        <w:t>Это подтверждение должно быть направлено в течение десяти рабочих дней с даты направления письменного уведомления;</w:t>
      </w:r>
    </w:p>
    <w:p w:rsidR="00097D89" w:rsidRPr="00DE4F1B" w:rsidRDefault="00097D89" w:rsidP="00097D89">
      <w:pPr>
        <w:pStyle w:val="Text"/>
        <w:spacing w:after="0"/>
        <w:ind w:firstLine="567"/>
        <w:jc w:val="both"/>
        <w:rPr>
          <w:szCs w:val="24"/>
          <w:lang w:val="ru-RU"/>
        </w:rPr>
      </w:pPr>
      <w:r w:rsidRPr="00DE4F1B">
        <w:rPr>
          <w:bCs/>
          <w:szCs w:val="24"/>
          <w:lang w:val="ru-RU"/>
        </w:rPr>
        <w:t xml:space="preserve">2.1.2. </w:t>
      </w:r>
      <w:r w:rsidRPr="00DE4F1B">
        <w:rPr>
          <w:szCs w:val="24"/>
          <w:lang w:val="ru-RU"/>
        </w:rPr>
        <w:t>обеспечить конфиденциальность указанной информации вплоть до полного выяснения обстоятель</w:t>
      </w:r>
      <w:proofErr w:type="gramStart"/>
      <w:r w:rsidRPr="00DE4F1B">
        <w:rPr>
          <w:szCs w:val="24"/>
          <w:lang w:val="ru-RU"/>
        </w:rPr>
        <w:t>ств Ст</w:t>
      </w:r>
      <w:proofErr w:type="gramEnd"/>
      <w:r w:rsidRPr="00DE4F1B">
        <w:rPr>
          <w:szCs w:val="24"/>
          <w:lang w:val="ru-RU"/>
        </w:rPr>
        <w:t>оронами;</w:t>
      </w:r>
    </w:p>
    <w:p w:rsidR="00097D89" w:rsidRPr="00DE4F1B" w:rsidRDefault="00097D89" w:rsidP="00097D89">
      <w:pPr>
        <w:pStyle w:val="Text"/>
        <w:spacing w:after="0"/>
        <w:ind w:firstLine="567"/>
        <w:jc w:val="both"/>
        <w:rPr>
          <w:szCs w:val="24"/>
          <w:lang w:val="ru-RU"/>
        </w:rPr>
      </w:pPr>
      <w:r w:rsidRPr="00DE4F1B">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97D89" w:rsidRPr="00DE4F1B" w:rsidRDefault="00097D89" w:rsidP="00097D89">
      <w:pPr>
        <w:pStyle w:val="Text"/>
        <w:spacing w:after="0"/>
        <w:ind w:firstLine="567"/>
        <w:jc w:val="both"/>
        <w:rPr>
          <w:szCs w:val="24"/>
          <w:lang w:val="ru-RU"/>
        </w:rPr>
      </w:pPr>
      <w:r w:rsidRPr="00DE4F1B">
        <w:rPr>
          <w:szCs w:val="24"/>
          <w:lang w:val="ru-RU"/>
        </w:rPr>
        <w:t>2.1.4. оказать полное содействие при сборе доказатель</w:t>
      </w:r>
      <w:proofErr w:type="gramStart"/>
      <w:r w:rsidRPr="00DE4F1B">
        <w:rPr>
          <w:szCs w:val="24"/>
          <w:lang w:val="ru-RU"/>
        </w:rPr>
        <w:t>ств пр</w:t>
      </w:r>
      <w:proofErr w:type="gramEnd"/>
      <w:r w:rsidRPr="00DE4F1B">
        <w:rPr>
          <w:szCs w:val="24"/>
          <w:lang w:val="ru-RU"/>
        </w:rPr>
        <w:t>и проведении аудита</w:t>
      </w:r>
      <w:r w:rsidRPr="00DE4F1B">
        <w:rPr>
          <w:bCs/>
          <w:szCs w:val="24"/>
          <w:lang w:val="ru-RU"/>
        </w:rPr>
        <w:t>.</w:t>
      </w:r>
    </w:p>
    <w:p w:rsidR="00097D89" w:rsidRPr="00DE4F1B" w:rsidRDefault="00097D89" w:rsidP="00097D89">
      <w:pPr>
        <w:pStyle w:val="Text"/>
        <w:spacing w:after="0"/>
        <w:ind w:firstLine="567"/>
        <w:jc w:val="both"/>
        <w:rPr>
          <w:szCs w:val="24"/>
          <w:lang w:val="ru-RU"/>
        </w:rPr>
      </w:pPr>
    </w:p>
    <w:p w:rsidR="00097D89" w:rsidRPr="00DE4F1B" w:rsidRDefault="00097D89" w:rsidP="00097D89">
      <w:pPr>
        <w:pStyle w:val="Text"/>
        <w:spacing w:after="0"/>
        <w:ind w:firstLine="567"/>
        <w:jc w:val="both"/>
        <w:rPr>
          <w:szCs w:val="24"/>
          <w:lang w:val="ru-RU"/>
        </w:rPr>
      </w:pPr>
      <w:r w:rsidRPr="00DE4F1B">
        <w:rPr>
          <w:szCs w:val="24"/>
          <w:lang w:val="ru-RU"/>
        </w:rPr>
        <w:t xml:space="preserve">2.2. </w:t>
      </w:r>
      <w:proofErr w:type="gramStart"/>
      <w:r w:rsidRPr="00DE4F1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E4F1B">
        <w:rPr>
          <w:szCs w:val="24"/>
          <w:lang w:val="ru-RU"/>
        </w:rPr>
        <w:t>аффилированными</w:t>
      </w:r>
      <w:proofErr w:type="spellEnd"/>
      <w:r w:rsidRPr="00DE4F1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E4F1B">
        <w:rPr>
          <w:szCs w:val="24"/>
          <w:lang w:val="ru-RU"/>
        </w:rPr>
        <w:t xml:space="preserve"> доходов, полученных преступным путем.</w:t>
      </w:r>
    </w:p>
    <w:p w:rsidR="00097D89" w:rsidRPr="00DE4F1B" w:rsidRDefault="00097D89" w:rsidP="00097D89">
      <w:pPr>
        <w:pStyle w:val="Text"/>
        <w:spacing w:after="0"/>
        <w:ind w:firstLine="567"/>
        <w:jc w:val="both"/>
        <w:rPr>
          <w:b/>
          <w:bCs/>
          <w:szCs w:val="24"/>
          <w:lang w:val="ru-RU"/>
        </w:rPr>
      </w:pPr>
    </w:p>
    <w:p w:rsidR="00097D89" w:rsidRPr="00DE4F1B" w:rsidRDefault="00097D89" w:rsidP="00097D89">
      <w:pPr>
        <w:pStyle w:val="Text"/>
        <w:spacing w:after="0"/>
        <w:ind w:firstLine="567"/>
        <w:jc w:val="both"/>
        <w:rPr>
          <w:b/>
          <w:szCs w:val="24"/>
          <w:lang w:val="ru-RU"/>
        </w:rPr>
      </w:pPr>
      <w:r w:rsidRPr="00DE4F1B">
        <w:rPr>
          <w:b/>
          <w:szCs w:val="24"/>
          <w:lang w:val="ru-RU"/>
        </w:rPr>
        <w:t>Статья 3</w:t>
      </w:r>
    </w:p>
    <w:p w:rsidR="00097D89" w:rsidRPr="00DE4F1B" w:rsidRDefault="00097D89" w:rsidP="00097D89">
      <w:pPr>
        <w:pStyle w:val="text0"/>
        <w:spacing w:after="0"/>
        <w:ind w:firstLine="567"/>
        <w:jc w:val="both"/>
      </w:pPr>
      <w:r w:rsidRPr="00DE4F1B">
        <w:t xml:space="preserve">3.1. </w:t>
      </w:r>
      <w:proofErr w:type="gramStart"/>
      <w:r w:rsidRPr="00DE4F1B">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E4F1B">
        <w:t xml:space="preserve"> Сторона, по чьей инициативе </w:t>
      </w:r>
      <w:proofErr w:type="gramStart"/>
      <w:r w:rsidRPr="00DE4F1B">
        <w:t>был</w:t>
      </w:r>
      <w:proofErr w:type="gramEnd"/>
      <w:r w:rsidRPr="00DE4F1B">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97D89" w:rsidRPr="00DE4F1B" w:rsidRDefault="00097D89" w:rsidP="00097D89"/>
    <w:p w:rsidR="00097D89" w:rsidRPr="00DE4F1B" w:rsidRDefault="00097D89" w:rsidP="00097D89"/>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741"/>
        <w:gridCol w:w="5004"/>
      </w:tblGrid>
      <w:tr w:rsidR="00097D89" w:rsidRPr="00DE4F1B" w:rsidTr="00606A7C">
        <w:tc>
          <w:tcPr>
            <w:tcW w:w="5103" w:type="dxa"/>
            <w:shd w:val="clear" w:color="auto" w:fill="auto"/>
          </w:tcPr>
          <w:p w:rsidR="00097D89" w:rsidRPr="00DE4F1B" w:rsidRDefault="00097D89" w:rsidP="00606A7C">
            <w:pPr>
              <w:tabs>
                <w:tab w:val="right" w:pos="4887"/>
              </w:tabs>
              <w:ind w:left="-108"/>
              <w:rPr>
                <w:b/>
                <w:iCs/>
              </w:rPr>
            </w:pPr>
            <w:r w:rsidRPr="00DE4F1B">
              <w:rPr>
                <w:b/>
                <w:iCs/>
              </w:rPr>
              <w:t>ЗАКАЗЧИК:</w:t>
            </w:r>
          </w:p>
          <w:p w:rsidR="00097D89" w:rsidRPr="00DE4F1B" w:rsidRDefault="00097D89" w:rsidP="00097D89">
            <w:pPr>
              <w:pStyle w:val="14"/>
              <w:ind w:left="-108" w:firstLine="0"/>
              <w:rPr>
                <w:b/>
                <w:szCs w:val="24"/>
              </w:rPr>
            </w:pPr>
            <w:r w:rsidRPr="00DE4F1B">
              <w:rPr>
                <w:b/>
                <w:szCs w:val="24"/>
              </w:rPr>
              <w:t>ФГУП «Московский эндокринный завод»</w:t>
            </w:r>
          </w:p>
          <w:p w:rsidR="00097D89" w:rsidRPr="00DE4F1B" w:rsidRDefault="00097D89" w:rsidP="00606A7C">
            <w:pPr>
              <w:ind w:left="-108"/>
            </w:pPr>
            <w:r w:rsidRPr="00DE4F1B">
              <w:t>Директор</w:t>
            </w:r>
          </w:p>
          <w:p w:rsidR="00097D89" w:rsidRPr="00DE4F1B" w:rsidRDefault="00097D89" w:rsidP="00606A7C">
            <w:pPr>
              <w:ind w:left="-108"/>
            </w:pPr>
          </w:p>
          <w:p w:rsidR="00097D89" w:rsidRPr="00DE4F1B" w:rsidRDefault="00097D89" w:rsidP="00606A7C">
            <w:pPr>
              <w:ind w:left="-108"/>
            </w:pPr>
          </w:p>
          <w:p w:rsidR="00097D89" w:rsidRPr="00DE4F1B" w:rsidRDefault="00097D89" w:rsidP="00606A7C">
            <w:pPr>
              <w:ind w:left="-108"/>
              <w:rPr>
                <w:b/>
                <w:iCs/>
              </w:rPr>
            </w:pPr>
            <w:r w:rsidRPr="00DE4F1B">
              <w:t>_________________ / М.Ю. Фонарёв /</w:t>
            </w:r>
          </w:p>
        </w:tc>
        <w:tc>
          <w:tcPr>
            <w:tcW w:w="5103" w:type="dxa"/>
            <w:shd w:val="clear" w:color="auto" w:fill="auto"/>
          </w:tcPr>
          <w:p w:rsidR="00097D89" w:rsidRPr="00DE4F1B" w:rsidRDefault="00097D89" w:rsidP="00606A7C">
            <w:pPr>
              <w:rPr>
                <w:b/>
                <w:iCs/>
              </w:rPr>
            </w:pPr>
            <w:r w:rsidRPr="00DE4F1B">
              <w:rPr>
                <w:b/>
                <w:iCs/>
              </w:rPr>
              <w:t>ПОСТАВЩИК:</w:t>
            </w:r>
          </w:p>
          <w:p w:rsidR="00097D89" w:rsidRPr="00DE4F1B" w:rsidRDefault="00097D89" w:rsidP="00606A7C"/>
          <w:p w:rsidR="00097D89" w:rsidRPr="00DE4F1B" w:rsidRDefault="00097D89" w:rsidP="00606A7C">
            <w:r w:rsidRPr="00DE4F1B">
              <w:t>__________________________________</w:t>
            </w:r>
          </w:p>
          <w:p w:rsidR="00097D89" w:rsidRPr="00DE4F1B" w:rsidRDefault="00097D89" w:rsidP="00606A7C"/>
          <w:p w:rsidR="00097D89" w:rsidRPr="00DE4F1B" w:rsidRDefault="00097D89" w:rsidP="00606A7C"/>
          <w:p w:rsidR="00097D89" w:rsidRPr="00DE4F1B" w:rsidRDefault="00097D89" w:rsidP="00606A7C">
            <w:pPr>
              <w:rPr>
                <w:b/>
                <w:iCs/>
              </w:rPr>
            </w:pPr>
            <w:r w:rsidRPr="00DE4F1B">
              <w:t>_________________ / ________________ /</w:t>
            </w:r>
          </w:p>
        </w:tc>
      </w:tr>
    </w:tbl>
    <w:p w:rsidR="00097D89" w:rsidRPr="00DE4F1B" w:rsidRDefault="00097D89" w:rsidP="00097D89"/>
    <w:p w:rsidR="00097D89" w:rsidRDefault="00097D89" w:rsidP="00097D89">
      <w:pPr>
        <w:jc w:val="center"/>
      </w:pPr>
    </w:p>
    <w:sectPr w:rsidR="00097D89" w:rsidSect="00816202">
      <w:footerReference w:type="even" r:id="rId23"/>
      <w:footerReference w:type="default" r:id="rId24"/>
      <w:pgSz w:w="11906" w:h="16838"/>
      <w:pgMar w:top="709" w:right="851" w:bottom="539"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7C" w:rsidRDefault="00606A7C">
      <w:r>
        <w:separator/>
      </w:r>
    </w:p>
  </w:endnote>
  <w:endnote w:type="continuationSeparator" w:id="0">
    <w:p w:rsidR="00606A7C" w:rsidRDefault="00606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7C" w:rsidRDefault="00B84054" w:rsidP="007F468F">
    <w:pPr>
      <w:pStyle w:val="af3"/>
      <w:framePr w:wrap="around" w:vAnchor="text" w:hAnchor="margin" w:xAlign="right" w:y="1"/>
      <w:rPr>
        <w:rStyle w:val="af0"/>
      </w:rPr>
    </w:pPr>
    <w:r>
      <w:rPr>
        <w:rStyle w:val="af0"/>
      </w:rPr>
      <w:fldChar w:fldCharType="begin"/>
    </w:r>
    <w:r w:rsidR="00606A7C">
      <w:rPr>
        <w:rStyle w:val="af0"/>
      </w:rPr>
      <w:instrText xml:space="preserve">PAGE  </w:instrText>
    </w:r>
    <w:r>
      <w:rPr>
        <w:rStyle w:val="af0"/>
      </w:rPr>
      <w:fldChar w:fldCharType="end"/>
    </w:r>
  </w:p>
  <w:p w:rsidR="00606A7C" w:rsidRDefault="00606A7C" w:rsidP="007F468F">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871"/>
      <w:docPartObj>
        <w:docPartGallery w:val="Page Numbers (Bottom of Page)"/>
        <w:docPartUnique/>
      </w:docPartObj>
    </w:sdtPr>
    <w:sdtContent>
      <w:p w:rsidR="00606A7C" w:rsidRDefault="00B84054">
        <w:pPr>
          <w:pStyle w:val="af3"/>
          <w:jc w:val="center"/>
        </w:pPr>
        <w:r w:rsidRPr="00124F33">
          <w:rPr>
            <w:sz w:val="20"/>
          </w:rPr>
          <w:fldChar w:fldCharType="begin"/>
        </w:r>
        <w:r w:rsidR="00606A7C" w:rsidRPr="00124F33">
          <w:rPr>
            <w:sz w:val="20"/>
          </w:rPr>
          <w:instrText xml:space="preserve"> PAGE   \* MERGEFORMAT </w:instrText>
        </w:r>
        <w:r w:rsidRPr="00124F33">
          <w:rPr>
            <w:sz w:val="20"/>
          </w:rPr>
          <w:fldChar w:fldCharType="separate"/>
        </w:r>
        <w:r w:rsidR="00A736B9">
          <w:rPr>
            <w:noProof/>
            <w:sz w:val="20"/>
          </w:rPr>
          <w:t>41</w:t>
        </w:r>
        <w:r w:rsidRPr="00124F33">
          <w:rPr>
            <w:sz w:val="20"/>
          </w:rPr>
          <w:fldChar w:fldCharType="end"/>
        </w:r>
      </w:p>
    </w:sdtContent>
  </w:sdt>
  <w:p w:rsidR="00606A7C" w:rsidRPr="008A26D3" w:rsidRDefault="00606A7C" w:rsidP="007F468F">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7C" w:rsidRPr="00A736B9" w:rsidRDefault="00606A7C">
    <w:pPr>
      <w:pStyle w:val="af3"/>
      <w:rPr>
        <w:color w:val="FFFFFF" w:themeColor="background1"/>
      </w:rPr>
    </w:pPr>
    <w:r w:rsidRPr="00A736B9">
      <w:rPr>
        <w:color w:val="FFFFFF" w:themeColor="background1"/>
      </w:rPr>
      <w:t xml:space="preserve">-----------------------------------------------------------------------------------------------------------------------------------------------Место парафирования </w:t>
    </w:r>
    <w:r w:rsidRPr="00A736B9">
      <w:rPr>
        <w:color w:val="FFFFFF" w:themeColor="background1"/>
      </w:rPr>
      <w:tab/>
      <w:t xml:space="preserve">                                                                                                            Место парафирования</w:t>
    </w:r>
  </w:p>
  <w:p w:rsidR="00606A7C" w:rsidRPr="00A736B9" w:rsidRDefault="00606A7C">
    <w:pPr>
      <w:pStyle w:val="af3"/>
      <w:rPr>
        <w:color w:val="FFFFFF" w:themeColor="background1"/>
      </w:rPr>
    </w:pPr>
    <w:r w:rsidRPr="00A736B9">
      <w:rPr>
        <w:color w:val="FFFFFF" w:themeColor="background1"/>
      </w:rPr>
      <w:t>Заказчик                                                                                                                                                   Поставщик</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7C" w:rsidRDefault="00B84054" w:rsidP="004B7AEC">
    <w:pPr>
      <w:pStyle w:val="af3"/>
      <w:framePr w:wrap="around" w:vAnchor="text" w:hAnchor="margin" w:xAlign="right" w:y="1"/>
      <w:rPr>
        <w:rStyle w:val="af0"/>
      </w:rPr>
    </w:pPr>
    <w:r>
      <w:rPr>
        <w:rStyle w:val="af0"/>
      </w:rPr>
      <w:fldChar w:fldCharType="begin"/>
    </w:r>
    <w:r w:rsidR="00606A7C">
      <w:rPr>
        <w:rStyle w:val="af0"/>
      </w:rPr>
      <w:instrText xml:space="preserve">PAGE  </w:instrText>
    </w:r>
    <w:r>
      <w:rPr>
        <w:rStyle w:val="af0"/>
      </w:rPr>
      <w:fldChar w:fldCharType="end"/>
    </w:r>
  </w:p>
  <w:p w:rsidR="00606A7C" w:rsidRDefault="00606A7C" w:rsidP="007776BE">
    <w:pPr>
      <w:pStyle w:val="a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699"/>
      <w:docPartObj>
        <w:docPartGallery w:val="Page Numbers (Bottom of Page)"/>
        <w:docPartUnique/>
      </w:docPartObj>
    </w:sdtPr>
    <w:sdtContent>
      <w:p w:rsidR="00606A7C" w:rsidRPr="00115F23" w:rsidRDefault="00B84054" w:rsidP="00115F23">
        <w:pPr>
          <w:pStyle w:val="af3"/>
          <w:jc w:val="center"/>
        </w:pPr>
        <w:r w:rsidRPr="00115F23">
          <w:rPr>
            <w:sz w:val="20"/>
          </w:rPr>
          <w:fldChar w:fldCharType="begin"/>
        </w:r>
        <w:r w:rsidR="00606A7C" w:rsidRPr="00115F23">
          <w:rPr>
            <w:sz w:val="20"/>
          </w:rPr>
          <w:instrText xml:space="preserve"> PAGE   \* MERGEFORMAT </w:instrText>
        </w:r>
        <w:r w:rsidRPr="00115F23">
          <w:rPr>
            <w:sz w:val="20"/>
          </w:rPr>
          <w:fldChar w:fldCharType="separate"/>
        </w:r>
        <w:r w:rsidR="00A736B9">
          <w:rPr>
            <w:noProof/>
            <w:sz w:val="20"/>
          </w:rPr>
          <w:t>44</w:t>
        </w:r>
        <w:r w:rsidRPr="00115F23">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7C" w:rsidRDefault="00606A7C">
      <w:r>
        <w:separator/>
      </w:r>
    </w:p>
  </w:footnote>
  <w:footnote w:type="continuationSeparator" w:id="0">
    <w:p w:rsidR="00606A7C" w:rsidRDefault="0060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7C" w:rsidRDefault="00B84054" w:rsidP="007F468F">
    <w:pPr>
      <w:pStyle w:val="af5"/>
      <w:framePr w:wrap="around" w:vAnchor="text" w:hAnchor="margin" w:xAlign="right" w:y="1"/>
      <w:rPr>
        <w:rStyle w:val="af0"/>
      </w:rPr>
    </w:pPr>
    <w:r>
      <w:rPr>
        <w:rStyle w:val="af0"/>
      </w:rPr>
      <w:fldChar w:fldCharType="begin"/>
    </w:r>
    <w:r w:rsidR="00606A7C">
      <w:rPr>
        <w:rStyle w:val="af0"/>
      </w:rPr>
      <w:instrText xml:space="preserve">PAGE  </w:instrText>
    </w:r>
    <w:r>
      <w:rPr>
        <w:rStyle w:val="af0"/>
      </w:rPr>
      <w:fldChar w:fldCharType="separate"/>
    </w:r>
    <w:r w:rsidR="00606A7C">
      <w:rPr>
        <w:rStyle w:val="af0"/>
        <w:noProof/>
      </w:rPr>
      <w:t>1</w:t>
    </w:r>
    <w:r>
      <w:rPr>
        <w:rStyle w:val="af0"/>
      </w:rPr>
      <w:fldChar w:fldCharType="end"/>
    </w:r>
  </w:p>
  <w:p w:rsidR="00606A7C" w:rsidRDefault="00606A7C" w:rsidP="007F468F">
    <w:pPr>
      <w:pStyle w:val="a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7C" w:rsidRDefault="00606A7C" w:rsidP="007F468F">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30"/>
      <w:lvlText w:val="%1."/>
      <w:lvlJc w:val="left"/>
      <w:pPr>
        <w:tabs>
          <w:tab w:val="num" w:pos="360"/>
        </w:tabs>
        <w:ind w:left="360" w:hanging="360"/>
      </w:pPr>
    </w:lvl>
  </w:abstractNum>
  <w:abstractNum w:abstractNumId="9">
    <w:nsid w:val="0000000D"/>
    <w:multiLevelType w:val="singleLevel"/>
    <w:tmpl w:val="6F103636"/>
    <w:name w:val="WW8Num13"/>
    <w:styleLink w:val="2411"/>
    <w:lvl w:ilvl="0">
      <w:start w:val="1"/>
      <w:numFmt w:val="decimal"/>
      <w:lvlText w:val="%1."/>
      <w:lvlJc w:val="left"/>
      <w:pPr>
        <w:tabs>
          <w:tab w:val="num" w:pos="834"/>
        </w:tabs>
        <w:ind w:left="834" w:hanging="550"/>
      </w:pPr>
      <w:rPr>
        <w:sz w:val="20"/>
        <w:szCs w:val="20"/>
      </w:rPr>
    </w:lvl>
  </w:abstractNum>
  <w:abstractNum w:abstractNumId="10">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1">
    <w:nsid w:val="0AFD355D"/>
    <w:multiLevelType w:val="multilevel"/>
    <w:tmpl w:val="F184F26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0E684F27"/>
    <w:multiLevelType w:val="multilevel"/>
    <w:tmpl w:val="3C18E096"/>
    <w:lvl w:ilvl="0">
      <w:start w:val="7"/>
      <w:numFmt w:val="decimal"/>
      <w:lvlText w:val="%1."/>
      <w:lvlJc w:val="left"/>
      <w:pPr>
        <w:ind w:left="360" w:hanging="360"/>
      </w:pPr>
      <w:rPr>
        <w:rFonts w:hint="default"/>
        <w:b/>
      </w:rPr>
    </w:lvl>
    <w:lvl w:ilvl="1">
      <w:start w:val="1"/>
      <w:numFmt w:val="decimal"/>
      <w:lvlText w:val="%1.%2."/>
      <w:lvlJc w:val="left"/>
      <w:pPr>
        <w:ind w:left="1497" w:hanging="360"/>
      </w:pPr>
      <w:rPr>
        <w:rFonts w:hint="default"/>
        <w:i w:val="0"/>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3">
    <w:nsid w:val="154D698A"/>
    <w:multiLevelType w:val="hybridMultilevel"/>
    <w:tmpl w:val="A1E20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15">
    <w:nsid w:val="1C937688"/>
    <w:multiLevelType w:val="hybridMultilevel"/>
    <w:tmpl w:val="46D6FA9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0967C9"/>
    <w:multiLevelType w:val="multilevel"/>
    <w:tmpl w:val="6BF2AC06"/>
    <w:lvl w:ilvl="0">
      <w:start w:val="1"/>
      <w:numFmt w:val="decimal"/>
      <w:pStyle w:val="a1"/>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31"/>
      <w:lvlText w:val="%1."/>
      <w:lvlJc w:val="left"/>
      <w:pPr>
        <w:tabs>
          <w:tab w:val="num" w:pos="360"/>
        </w:tabs>
        <w:ind w:left="360" w:hanging="360"/>
      </w:pPr>
    </w:lvl>
  </w:abstractNum>
  <w:abstractNum w:abstractNumId="18">
    <w:nsid w:val="20D7197B"/>
    <w:multiLevelType w:val="hybridMultilevel"/>
    <w:tmpl w:val="88FC9FE4"/>
    <w:lvl w:ilvl="0" w:tplc="71BE2896">
      <w:start w:val="10"/>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90A284F"/>
    <w:multiLevelType w:val="hybridMultilevel"/>
    <w:tmpl w:val="B5D68446"/>
    <w:lvl w:ilvl="0" w:tplc="11960BC8">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2">
    <w:nsid w:val="2BB464D7"/>
    <w:multiLevelType w:val="multilevel"/>
    <w:tmpl w:val="25605274"/>
    <w:lvl w:ilvl="0">
      <w:start w:val="11"/>
      <w:numFmt w:val="decimal"/>
      <w:lvlText w:val="%1."/>
      <w:lvlJc w:val="left"/>
      <w:pPr>
        <w:ind w:left="480" w:hanging="480"/>
      </w:pPr>
      <w:rPr>
        <w:rFonts w:hint="default"/>
      </w:rPr>
    </w:lvl>
    <w:lvl w:ilvl="1">
      <w:start w:val="1"/>
      <w:numFmt w:val="decimal"/>
      <w:lvlText w:val="%1.%2."/>
      <w:lvlJc w:val="left"/>
      <w:pPr>
        <w:ind w:left="1617" w:hanging="48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23">
    <w:nsid w:val="2BFA447B"/>
    <w:multiLevelType w:val="hybridMultilevel"/>
    <w:tmpl w:val="085028BC"/>
    <w:lvl w:ilvl="0" w:tplc="0B9A90EE">
      <w:start w:val="1"/>
      <w:numFmt w:val="decimal"/>
      <w:lvlText w:val="%1."/>
      <w:lvlJc w:val="left"/>
      <w:pPr>
        <w:ind w:left="360" w:hanging="360"/>
      </w:pPr>
      <w:rPr>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24">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25">
    <w:nsid w:val="303A5DE3"/>
    <w:multiLevelType w:val="hybridMultilevel"/>
    <w:tmpl w:val="9B0A3ABA"/>
    <w:lvl w:ilvl="0" w:tplc="AC48DDA2">
      <w:start w:val="1"/>
      <w:numFmt w:val="upperRoman"/>
      <w:pStyle w:val="a2"/>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26">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8543C7E"/>
    <w:multiLevelType w:val="multilevel"/>
    <w:tmpl w:val="E5605452"/>
    <w:styleLink w:val="310"/>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8">
    <w:nsid w:val="38F306C6"/>
    <w:multiLevelType w:val="hybridMultilevel"/>
    <w:tmpl w:val="ACC21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E1373E"/>
    <w:multiLevelType w:val="multilevel"/>
    <w:tmpl w:val="104C95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4E38F2"/>
    <w:multiLevelType w:val="hybridMultilevel"/>
    <w:tmpl w:val="4DDE942E"/>
    <w:lvl w:ilvl="0" w:tplc="3BB4D1A0">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CE738C8"/>
    <w:multiLevelType w:val="hybridMultilevel"/>
    <w:tmpl w:val="AF0A8A46"/>
    <w:lvl w:ilvl="0" w:tplc="1B4A28F0">
      <w:start w:val="1"/>
      <w:numFmt w:val="russianLower"/>
      <w:pStyle w:val="a3"/>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DC57E53"/>
    <w:multiLevelType w:val="multilevel"/>
    <w:tmpl w:val="4DC021A8"/>
    <w:lvl w:ilvl="0">
      <w:start w:val="5"/>
      <w:numFmt w:val="decimal"/>
      <w:lvlText w:val="%1."/>
      <w:lvlJc w:val="left"/>
      <w:pPr>
        <w:ind w:left="360" w:hanging="360"/>
      </w:pPr>
      <w:rPr>
        <w:rFonts w:ascii="Times New Roman" w:eastAsia="Calibri" w:hAnsi="Times New Roman" w:hint="default"/>
        <w:sz w:val="24"/>
      </w:rPr>
    </w:lvl>
    <w:lvl w:ilvl="1">
      <w:start w:val="7"/>
      <w:numFmt w:val="decimal"/>
      <w:lvlText w:val="%1.%2."/>
      <w:lvlJc w:val="left"/>
      <w:pPr>
        <w:ind w:left="360" w:hanging="360"/>
      </w:pPr>
      <w:rPr>
        <w:rFonts w:ascii="Times New Roman" w:eastAsia="Calibri" w:hAnsi="Times New Roman" w:hint="default"/>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33">
    <w:nsid w:val="3E922ED7"/>
    <w:multiLevelType w:val="multilevel"/>
    <w:tmpl w:val="8C9CA368"/>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34">
    <w:nsid w:val="3ED53952"/>
    <w:multiLevelType w:val="multilevel"/>
    <w:tmpl w:val="C47C57A4"/>
    <w:lvl w:ilvl="0">
      <w:start w:val="1"/>
      <w:numFmt w:val="decimal"/>
      <w:pStyle w:val="22"/>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outline w:val="0"/>
        <w:shadow w:val="0"/>
        <w:emboss w:val="0"/>
        <w:imprint w:val="0"/>
        <w:vanish w:val="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36">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8C8C6FDE"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39">
    <w:nsid w:val="5B297227"/>
    <w:multiLevelType w:val="multilevel"/>
    <w:tmpl w:val="06648E04"/>
    <w:lvl w:ilvl="0">
      <w:start w:val="4"/>
      <w:numFmt w:val="decimal"/>
      <w:lvlText w:val="%1."/>
      <w:lvlJc w:val="left"/>
      <w:pPr>
        <w:ind w:left="360" w:hanging="360"/>
      </w:pPr>
      <w:rPr>
        <w:rFonts w:hint="default"/>
        <w:b/>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0">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EDA16BA"/>
    <w:multiLevelType w:val="hybridMultilevel"/>
    <w:tmpl w:val="99524D3A"/>
    <w:lvl w:ilvl="0" w:tplc="33CC8546">
      <w:start w:val="1"/>
      <w:numFmt w:val="decimal"/>
      <w:pStyle w:val="tzlist5"/>
      <w:lvlText w:val="%1) "/>
      <w:lvlJc w:val="left"/>
      <w:pPr>
        <w:tabs>
          <w:tab w:val="num" w:pos="0"/>
        </w:tabs>
        <w:ind w:left="0" w:firstLine="851"/>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2">
    <w:nsid w:val="63FE587D"/>
    <w:multiLevelType w:val="multilevel"/>
    <w:tmpl w:val="56C676EA"/>
    <w:lvl w:ilvl="0">
      <w:start w:val="9"/>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3">
    <w:nsid w:val="66EC4094"/>
    <w:multiLevelType w:val="singleLevel"/>
    <w:tmpl w:val="1A42A242"/>
    <w:lvl w:ilvl="0">
      <w:start w:val="1"/>
      <w:numFmt w:val="decimal"/>
      <w:pStyle w:val="a5"/>
      <w:lvlText w:val="%1)"/>
      <w:lvlJc w:val="left"/>
      <w:pPr>
        <w:tabs>
          <w:tab w:val="num" w:pos="360"/>
        </w:tabs>
        <w:ind w:left="360" w:hanging="360"/>
      </w:pPr>
    </w:lvl>
  </w:abstractNum>
  <w:abstractNum w:abstractNumId="44">
    <w:nsid w:val="675453D5"/>
    <w:multiLevelType w:val="hybridMultilevel"/>
    <w:tmpl w:val="085028BC"/>
    <w:lvl w:ilvl="0" w:tplc="0B9A90EE">
      <w:start w:val="1"/>
      <w:numFmt w:val="decimal"/>
      <w:lvlText w:val="%1."/>
      <w:lvlJc w:val="left"/>
      <w:pPr>
        <w:ind w:left="360" w:hanging="360"/>
      </w:pPr>
      <w:rPr>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4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5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3">
    <w:nsid w:val="784B33DD"/>
    <w:multiLevelType w:val="multilevel"/>
    <w:tmpl w:val="E5C09A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7E0F6479"/>
    <w:multiLevelType w:val="multilevel"/>
    <w:tmpl w:val="8536E1E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7"/>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51"/>
  </w:num>
  <w:num w:numId="12">
    <w:abstractNumId w:val="17"/>
  </w:num>
  <w:num w:numId="13">
    <w:abstractNumId w:val="16"/>
  </w:num>
  <w:num w:numId="14">
    <w:abstractNumId w:val="34"/>
  </w:num>
  <w:num w:numId="15">
    <w:abstractNumId w:val="37"/>
  </w:num>
  <w:num w:numId="16">
    <w:abstractNumId w:val="31"/>
  </w:num>
  <w:num w:numId="17">
    <w:abstractNumId w:val="43"/>
  </w:num>
  <w:num w:numId="18">
    <w:abstractNumId w:val="36"/>
  </w:num>
  <w:num w:numId="19">
    <w:abstractNumId w:val="14"/>
  </w:num>
  <w:num w:numId="20">
    <w:abstractNumId w:val="38"/>
  </w:num>
  <w:num w:numId="21">
    <w:abstractNumId w:val="41"/>
  </w:num>
  <w:num w:numId="22">
    <w:abstractNumId w:val="35"/>
  </w:num>
  <w:num w:numId="23">
    <w:abstractNumId w:val="21"/>
  </w:num>
  <w:num w:numId="24">
    <w:abstractNumId w:val="27"/>
  </w:num>
  <w:num w:numId="25">
    <w:abstractNumId w:val="52"/>
  </w:num>
  <w:num w:numId="26">
    <w:abstractNumId w:val="10"/>
  </w:num>
  <w:num w:numId="27">
    <w:abstractNumId w:val="49"/>
  </w:num>
  <w:num w:numId="28">
    <w:abstractNumId w:val="24"/>
  </w:num>
  <w:num w:numId="29">
    <w:abstractNumId w:val="55"/>
  </w:num>
  <w:num w:numId="30">
    <w:abstractNumId w:val="9"/>
    <w:lvlOverride w:ilvl="0">
      <w:startOverride w:val="1"/>
    </w:lvlOverride>
  </w:num>
  <w:num w:numId="31">
    <w:abstractNumId w:val="26"/>
  </w:num>
  <w:num w:numId="32">
    <w:abstractNumId w:val="15"/>
  </w:num>
  <w:num w:numId="33">
    <w:abstractNumId w:val="30"/>
  </w:num>
  <w:num w:numId="34">
    <w:abstractNumId w:val="19"/>
  </w:num>
  <w:num w:numId="35">
    <w:abstractNumId w:val="13"/>
  </w:num>
  <w:num w:numId="36">
    <w:abstractNumId w:val="25"/>
  </w:num>
  <w:num w:numId="37">
    <w:abstractNumId w:val="9"/>
  </w:num>
  <w:num w:numId="38">
    <w:abstractNumId w:val="45"/>
  </w:num>
  <w:num w:numId="39">
    <w:abstractNumId w:val="50"/>
  </w:num>
  <w:num w:numId="40">
    <w:abstractNumId w:val="48"/>
  </w:num>
  <w:num w:numId="41">
    <w:abstractNumId w:val="23"/>
  </w:num>
  <w:num w:numId="42">
    <w:abstractNumId w:val="28"/>
  </w:num>
  <w:num w:numId="43">
    <w:abstractNumId w:val="46"/>
  </w:num>
  <w:num w:numId="44">
    <w:abstractNumId w:val="40"/>
  </w:num>
  <w:num w:numId="45">
    <w:abstractNumId w:val="54"/>
  </w:num>
  <w:num w:numId="46">
    <w:abstractNumId w:val="39"/>
  </w:num>
  <w:num w:numId="47">
    <w:abstractNumId w:val="12"/>
  </w:num>
  <w:num w:numId="48">
    <w:abstractNumId w:val="18"/>
  </w:num>
  <w:num w:numId="49">
    <w:abstractNumId w:val="42"/>
  </w:num>
  <w:num w:numId="50">
    <w:abstractNumId w:val="22"/>
  </w:num>
  <w:num w:numId="51">
    <w:abstractNumId w:val="11"/>
  </w:num>
  <w:num w:numId="52">
    <w:abstractNumId w:val="32"/>
  </w:num>
  <w:num w:numId="53">
    <w:abstractNumId w:val="53"/>
  </w:num>
  <w:num w:numId="54">
    <w:abstractNumId w:val="33"/>
  </w:num>
  <w:num w:numId="55">
    <w:abstractNumId w:val="29"/>
  </w:num>
  <w:num w:numId="56">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8"/>
  <w:defaultTabStop w:val="709"/>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C024D4"/>
    <w:rsid w:val="00001A35"/>
    <w:rsid w:val="00002612"/>
    <w:rsid w:val="000034AD"/>
    <w:rsid w:val="000044E6"/>
    <w:rsid w:val="00004BE7"/>
    <w:rsid w:val="00004E12"/>
    <w:rsid w:val="000053CE"/>
    <w:rsid w:val="0000792C"/>
    <w:rsid w:val="00007D68"/>
    <w:rsid w:val="00007FE7"/>
    <w:rsid w:val="00011188"/>
    <w:rsid w:val="00012778"/>
    <w:rsid w:val="00012CBA"/>
    <w:rsid w:val="00012EAD"/>
    <w:rsid w:val="0001316C"/>
    <w:rsid w:val="00013C49"/>
    <w:rsid w:val="00014E2E"/>
    <w:rsid w:val="00016C88"/>
    <w:rsid w:val="0001775A"/>
    <w:rsid w:val="00020788"/>
    <w:rsid w:val="00020BCF"/>
    <w:rsid w:val="000219EB"/>
    <w:rsid w:val="00021B5B"/>
    <w:rsid w:val="000226C0"/>
    <w:rsid w:val="00022C6F"/>
    <w:rsid w:val="0002375C"/>
    <w:rsid w:val="00023FAD"/>
    <w:rsid w:val="0002412C"/>
    <w:rsid w:val="00024837"/>
    <w:rsid w:val="00025E3C"/>
    <w:rsid w:val="00025FA1"/>
    <w:rsid w:val="00027557"/>
    <w:rsid w:val="00031535"/>
    <w:rsid w:val="0003265D"/>
    <w:rsid w:val="000354F3"/>
    <w:rsid w:val="00035768"/>
    <w:rsid w:val="00035D2A"/>
    <w:rsid w:val="00036001"/>
    <w:rsid w:val="00036647"/>
    <w:rsid w:val="00037111"/>
    <w:rsid w:val="00040415"/>
    <w:rsid w:val="00040466"/>
    <w:rsid w:val="00040E0C"/>
    <w:rsid w:val="00040EFD"/>
    <w:rsid w:val="000411DD"/>
    <w:rsid w:val="000411F9"/>
    <w:rsid w:val="00041680"/>
    <w:rsid w:val="00043054"/>
    <w:rsid w:val="00043B44"/>
    <w:rsid w:val="00043DD4"/>
    <w:rsid w:val="00044B48"/>
    <w:rsid w:val="0004556D"/>
    <w:rsid w:val="00045EB8"/>
    <w:rsid w:val="00047E67"/>
    <w:rsid w:val="00050A9E"/>
    <w:rsid w:val="00050F1A"/>
    <w:rsid w:val="000517D4"/>
    <w:rsid w:val="00051B12"/>
    <w:rsid w:val="00051C8B"/>
    <w:rsid w:val="00051EFC"/>
    <w:rsid w:val="000523D0"/>
    <w:rsid w:val="000530F2"/>
    <w:rsid w:val="0005357E"/>
    <w:rsid w:val="00054495"/>
    <w:rsid w:val="00054885"/>
    <w:rsid w:val="00054C73"/>
    <w:rsid w:val="00056276"/>
    <w:rsid w:val="000579AC"/>
    <w:rsid w:val="000579C1"/>
    <w:rsid w:val="00060570"/>
    <w:rsid w:val="0006138E"/>
    <w:rsid w:val="000618E5"/>
    <w:rsid w:val="0006289D"/>
    <w:rsid w:val="000632BE"/>
    <w:rsid w:val="00063801"/>
    <w:rsid w:val="00063D6C"/>
    <w:rsid w:val="000640E7"/>
    <w:rsid w:val="00065F17"/>
    <w:rsid w:val="00066073"/>
    <w:rsid w:val="000662C9"/>
    <w:rsid w:val="00067FF7"/>
    <w:rsid w:val="000700E1"/>
    <w:rsid w:val="00070648"/>
    <w:rsid w:val="00070EAB"/>
    <w:rsid w:val="00072AC2"/>
    <w:rsid w:val="000730F1"/>
    <w:rsid w:val="000733F9"/>
    <w:rsid w:val="00074DA0"/>
    <w:rsid w:val="00075B63"/>
    <w:rsid w:val="000766E4"/>
    <w:rsid w:val="00077259"/>
    <w:rsid w:val="00080A8B"/>
    <w:rsid w:val="00080FB0"/>
    <w:rsid w:val="000811E7"/>
    <w:rsid w:val="000831C8"/>
    <w:rsid w:val="00083A14"/>
    <w:rsid w:val="000849AB"/>
    <w:rsid w:val="00084DBD"/>
    <w:rsid w:val="000872D2"/>
    <w:rsid w:val="0009123A"/>
    <w:rsid w:val="00097D89"/>
    <w:rsid w:val="00097FB9"/>
    <w:rsid w:val="000A0533"/>
    <w:rsid w:val="000A0C8A"/>
    <w:rsid w:val="000A0F7F"/>
    <w:rsid w:val="000A1129"/>
    <w:rsid w:val="000A1292"/>
    <w:rsid w:val="000A25BD"/>
    <w:rsid w:val="000A3CAA"/>
    <w:rsid w:val="000A5CF3"/>
    <w:rsid w:val="000A634C"/>
    <w:rsid w:val="000A6575"/>
    <w:rsid w:val="000A6BC5"/>
    <w:rsid w:val="000A71CF"/>
    <w:rsid w:val="000A78FB"/>
    <w:rsid w:val="000A7C9F"/>
    <w:rsid w:val="000B10D4"/>
    <w:rsid w:val="000B2852"/>
    <w:rsid w:val="000B4697"/>
    <w:rsid w:val="000B50AD"/>
    <w:rsid w:val="000B52BF"/>
    <w:rsid w:val="000B5546"/>
    <w:rsid w:val="000B652C"/>
    <w:rsid w:val="000B695F"/>
    <w:rsid w:val="000B7F91"/>
    <w:rsid w:val="000C0150"/>
    <w:rsid w:val="000C0789"/>
    <w:rsid w:val="000C0F48"/>
    <w:rsid w:val="000C173E"/>
    <w:rsid w:val="000C2038"/>
    <w:rsid w:val="000C21B4"/>
    <w:rsid w:val="000C2AEF"/>
    <w:rsid w:val="000C38F9"/>
    <w:rsid w:val="000C3AFD"/>
    <w:rsid w:val="000C406D"/>
    <w:rsid w:val="000C4335"/>
    <w:rsid w:val="000C4761"/>
    <w:rsid w:val="000C4CB8"/>
    <w:rsid w:val="000C4F99"/>
    <w:rsid w:val="000D0549"/>
    <w:rsid w:val="000D1400"/>
    <w:rsid w:val="000D1CDF"/>
    <w:rsid w:val="000D23C1"/>
    <w:rsid w:val="000D2C9C"/>
    <w:rsid w:val="000D503E"/>
    <w:rsid w:val="000D7563"/>
    <w:rsid w:val="000E13AC"/>
    <w:rsid w:val="000E1CA8"/>
    <w:rsid w:val="000E5C45"/>
    <w:rsid w:val="000E6F7E"/>
    <w:rsid w:val="000E7711"/>
    <w:rsid w:val="000E7A66"/>
    <w:rsid w:val="000F1BBC"/>
    <w:rsid w:val="000F249E"/>
    <w:rsid w:val="000F2926"/>
    <w:rsid w:val="000F35A1"/>
    <w:rsid w:val="000F4009"/>
    <w:rsid w:val="000F5C1E"/>
    <w:rsid w:val="000F6433"/>
    <w:rsid w:val="000F6944"/>
    <w:rsid w:val="000F6A8F"/>
    <w:rsid w:val="000F7634"/>
    <w:rsid w:val="00100848"/>
    <w:rsid w:val="001013AA"/>
    <w:rsid w:val="001019E6"/>
    <w:rsid w:val="00102830"/>
    <w:rsid w:val="00105F2B"/>
    <w:rsid w:val="00107194"/>
    <w:rsid w:val="00107C84"/>
    <w:rsid w:val="00110740"/>
    <w:rsid w:val="001113AC"/>
    <w:rsid w:val="00112D9F"/>
    <w:rsid w:val="00114BB3"/>
    <w:rsid w:val="001153C9"/>
    <w:rsid w:val="001159FE"/>
    <w:rsid w:val="00115F23"/>
    <w:rsid w:val="00116C06"/>
    <w:rsid w:val="001205A6"/>
    <w:rsid w:val="00121559"/>
    <w:rsid w:val="00122991"/>
    <w:rsid w:val="00122A04"/>
    <w:rsid w:val="001231C6"/>
    <w:rsid w:val="001235A4"/>
    <w:rsid w:val="00123828"/>
    <w:rsid w:val="00123C85"/>
    <w:rsid w:val="0012427D"/>
    <w:rsid w:val="00124F33"/>
    <w:rsid w:val="00125A3A"/>
    <w:rsid w:val="00131133"/>
    <w:rsid w:val="00131369"/>
    <w:rsid w:val="00131BEF"/>
    <w:rsid w:val="0013211E"/>
    <w:rsid w:val="001348BC"/>
    <w:rsid w:val="00134E81"/>
    <w:rsid w:val="001360E8"/>
    <w:rsid w:val="00136DDC"/>
    <w:rsid w:val="00137572"/>
    <w:rsid w:val="00137C23"/>
    <w:rsid w:val="001405F4"/>
    <w:rsid w:val="00141794"/>
    <w:rsid w:val="001417FE"/>
    <w:rsid w:val="00144C40"/>
    <w:rsid w:val="00144FE8"/>
    <w:rsid w:val="001465E2"/>
    <w:rsid w:val="00146F58"/>
    <w:rsid w:val="0015115A"/>
    <w:rsid w:val="00151B71"/>
    <w:rsid w:val="001522AB"/>
    <w:rsid w:val="00152322"/>
    <w:rsid w:val="0015243A"/>
    <w:rsid w:val="001525C1"/>
    <w:rsid w:val="0015327C"/>
    <w:rsid w:val="00153E80"/>
    <w:rsid w:val="001540DD"/>
    <w:rsid w:val="00154104"/>
    <w:rsid w:val="00155CC7"/>
    <w:rsid w:val="001562FA"/>
    <w:rsid w:val="0016019D"/>
    <w:rsid w:val="001610F9"/>
    <w:rsid w:val="001614C8"/>
    <w:rsid w:val="00161FD4"/>
    <w:rsid w:val="00162A05"/>
    <w:rsid w:val="00162B49"/>
    <w:rsid w:val="00163591"/>
    <w:rsid w:val="00163A35"/>
    <w:rsid w:val="00163BDF"/>
    <w:rsid w:val="00164212"/>
    <w:rsid w:val="001672F2"/>
    <w:rsid w:val="001674E1"/>
    <w:rsid w:val="0016792C"/>
    <w:rsid w:val="0017055B"/>
    <w:rsid w:val="00170F8D"/>
    <w:rsid w:val="00172819"/>
    <w:rsid w:val="00172FEF"/>
    <w:rsid w:val="00173163"/>
    <w:rsid w:val="00173840"/>
    <w:rsid w:val="00173CE2"/>
    <w:rsid w:val="00174BAC"/>
    <w:rsid w:val="00175294"/>
    <w:rsid w:val="0017553F"/>
    <w:rsid w:val="001769A8"/>
    <w:rsid w:val="00177081"/>
    <w:rsid w:val="0017744C"/>
    <w:rsid w:val="0018047F"/>
    <w:rsid w:val="0018081B"/>
    <w:rsid w:val="00181279"/>
    <w:rsid w:val="00182264"/>
    <w:rsid w:val="00183002"/>
    <w:rsid w:val="00183039"/>
    <w:rsid w:val="00183CD6"/>
    <w:rsid w:val="001840BC"/>
    <w:rsid w:val="00184247"/>
    <w:rsid w:val="00185385"/>
    <w:rsid w:val="0018581A"/>
    <w:rsid w:val="00185E23"/>
    <w:rsid w:val="00186986"/>
    <w:rsid w:val="001874BD"/>
    <w:rsid w:val="00190328"/>
    <w:rsid w:val="00190D8E"/>
    <w:rsid w:val="00194600"/>
    <w:rsid w:val="00195651"/>
    <w:rsid w:val="00195655"/>
    <w:rsid w:val="0019569C"/>
    <w:rsid w:val="00195D0E"/>
    <w:rsid w:val="001963F4"/>
    <w:rsid w:val="0019649C"/>
    <w:rsid w:val="001964C2"/>
    <w:rsid w:val="00197175"/>
    <w:rsid w:val="00197877"/>
    <w:rsid w:val="00197C23"/>
    <w:rsid w:val="001A3A62"/>
    <w:rsid w:val="001A3B9C"/>
    <w:rsid w:val="001A3CB8"/>
    <w:rsid w:val="001A43CB"/>
    <w:rsid w:val="001A462E"/>
    <w:rsid w:val="001A5116"/>
    <w:rsid w:val="001A7926"/>
    <w:rsid w:val="001A79D7"/>
    <w:rsid w:val="001B016B"/>
    <w:rsid w:val="001B0A48"/>
    <w:rsid w:val="001B16E8"/>
    <w:rsid w:val="001B1A41"/>
    <w:rsid w:val="001B2631"/>
    <w:rsid w:val="001B280D"/>
    <w:rsid w:val="001B2C55"/>
    <w:rsid w:val="001B315D"/>
    <w:rsid w:val="001B56A4"/>
    <w:rsid w:val="001B58BD"/>
    <w:rsid w:val="001B6A88"/>
    <w:rsid w:val="001C19BB"/>
    <w:rsid w:val="001C1D90"/>
    <w:rsid w:val="001C21B5"/>
    <w:rsid w:val="001C2774"/>
    <w:rsid w:val="001C2DE5"/>
    <w:rsid w:val="001C479E"/>
    <w:rsid w:val="001C480B"/>
    <w:rsid w:val="001C49FF"/>
    <w:rsid w:val="001C50E9"/>
    <w:rsid w:val="001C5B58"/>
    <w:rsid w:val="001C6152"/>
    <w:rsid w:val="001C6559"/>
    <w:rsid w:val="001C6C22"/>
    <w:rsid w:val="001D0D4F"/>
    <w:rsid w:val="001D1394"/>
    <w:rsid w:val="001D1E94"/>
    <w:rsid w:val="001D259D"/>
    <w:rsid w:val="001D2A76"/>
    <w:rsid w:val="001D4632"/>
    <w:rsid w:val="001D65C2"/>
    <w:rsid w:val="001D7B59"/>
    <w:rsid w:val="001D7C3B"/>
    <w:rsid w:val="001E0CA8"/>
    <w:rsid w:val="001E1269"/>
    <w:rsid w:val="001E27F9"/>
    <w:rsid w:val="001E3C94"/>
    <w:rsid w:val="001E56B8"/>
    <w:rsid w:val="001E6C7C"/>
    <w:rsid w:val="001E6D77"/>
    <w:rsid w:val="001E7497"/>
    <w:rsid w:val="001F0085"/>
    <w:rsid w:val="001F0D19"/>
    <w:rsid w:val="001F0EFC"/>
    <w:rsid w:val="001F0FBA"/>
    <w:rsid w:val="001F333C"/>
    <w:rsid w:val="001F4315"/>
    <w:rsid w:val="001F48F2"/>
    <w:rsid w:val="001F4FCB"/>
    <w:rsid w:val="001F57B2"/>
    <w:rsid w:val="001F63FE"/>
    <w:rsid w:val="001F66BA"/>
    <w:rsid w:val="001F68C3"/>
    <w:rsid w:val="001F70A6"/>
    <w:rsid w:val="00201F26"/>
    <w:rsid w:val="0020203F"/>
    <w:rsid w:val="00202E03"/>
    <w:rsid w:val="00204FCE"/>
    <w:rsid w:val="002050D5"/>
    <w:rsid w:val="00205CD7"/>
    <w:rsid w:val="00206A18"/>
    <w:rsid w:val="00206BB1"/>
    <w:rsid w:val="002079E3"/>
    <w:rsid w:val="002111E4"/>
    <w:rsid w:val="00211986"/>
    <w:rsid w:val="00213623"/>
    <w:rsid w:val="00214B49"/>
    <w:rsid w:val="00214D00"/>
    <w:rsid w:val="00214E46"/>
    <w:rsid w:val="00215025"/>
    <w:rsid w:val="002153C5"/>
    <w:rsid w:val="002155D5"/>
    <w:rsid w:val="002171C1"/>
    <w:rsid w:val="00220C5A"/>
    <w:rsid w:val="00220D5C"/>
    <w:rsid w:val="00221BD5"/>
    <w:rsid w:val="00222C72"/>
    <w:rsid w:val="002237B1"/>
    <w:rsid w:val="00226B39"/>
    <w:rsid w:val="00226E6F"/>
    <w:rsid w:val="00227CB0"/>
    <w:rsid w:val="00231038"/>
    <w:rsid w:val="0023200C"/>
    <w:rsid w:val="00232452"/>
    <w:rsid w:val="00232FA1"/>
    <w:rsid w:val="00233588"/>
    <w:rsid w:val="002356DF"/>
    <w:rsid w:val="00235876"/>
    <w:rsid w:val="002373CD"/>
    <w:rsid w:val="002404EE"/>
    <w:rsid w:val="002406D4"/>
    <w:rsid w:val="00241B18"/>
    <w:rsid w:val="00242B1E"/>
    <w:rsid w:val="00243878"/>
    <w:rsid w:val="00244419"/>
    <w:rsid w:val="0024541A"/>
    <w:rsid w:val="00245FE7"/>
    <w:rsid w:val="0024663E"/>
    <w:rsid w:val="002471AC"/>
    <w:rsid w:val="00247652"/>
    <w:rsid w:val="00247E74"/>
    <w:rsid w:val="0025131C"/>
    <w:rsid w:val="00253F8D"/>
    <w:rsid w:val="002553CA"/>
    <w:rsid w:val="00255E07"/>
    <w:rsid w:val="0025650C"/>
    <w:rsid w:val="002568FB"/>
    <w:rsid w:val="00257683"/>
    <w:rsid w:val="002578A5"/>
    <w:rsid w:val="00260A6E"/>
    <w:rsid w:val="00262121"/>
    <w:rsid w:val="00262E57"/>
    <w:rsid w:val="00263A76"/>
    <w:rsid w:val="00263E02"/>
    <w:rsid w:val="0026447B"/>
    <w:rsid w:val="002644C3"/>
    <w:rsid w:val="002669C1"/>
    <w:rsid w:val="00267996"/>
    <w:rsid w:val="00272CD0"/>
    <w:rsid w:val="0027450D"/>
    <w:rsid w:val="002767E6"/>
    <w:rsid w:val="0027736F"/>
    <w:rsid w:val="00277CF1"/>
    <w:rsid w:val="00280675"/>
    <w:rsid w:val="002811B7"/>
    <w:rsid w:val="0028271C"/>
    <w:rsid w:val="00283719"/>
    <w:rsid w:val="00284429"/>
    <w:rsid w:val="00285045"/>
    <w:rsid w:val="002858A5"/>
    <w:rsid w:val="00286422"/>
    <w:rsid w:val="00286C0F"/>
    <w:rsid w:val="0028727C"/>
    <w:rsid w:val="00290505"/>
    <w:rsid w:val="00290EF7"/>
    <w:rsid w:val="002916AF"/>
    <w:rsid w:val="00291A64"/>
    <w:rsid w:val="002933D1"/>
    <w:rsid w:val="00294387"/>
    <w:rsid w:val="002957FA"/>
    <w:rsid w:val="00296C88"/>
    <w:rsid w:val="0029716B"/>
    <w:rsid w:val="002A0BB6"/>
    <w:rsid w:val="002A15ED"/>
    <w:rsid w:val="002A1617"/>
    <w:rsid w:val="002A1D7F"/>
    <w:rsid w:val="002A20C5"/>
    <w:rsid w:val="002A21B9"/>
    <w:rsid w:val="002A4C61"/>
    <w:rsid w:val="002A6383"/>
    <w:rsid w:val="002A7254"/>
    <w:rsid w:val="002B03E1"/>
    <w:rsid w:val="002B0496"/>
    <w:rsid w:val="002B0963"/>
    <w:rsid w:val="002B373E"/>
    <w:rsid w:val="002B3888"/>
    <w:rsid w:val="002B4852"/>
    <w:rsid w:val="002B4D1E"/>
    <w:rsid w:val="002B574C"/>
    <w:rsid w:val="002B7586"/>
    <w:rsid w:val="002C1843"/>
    <w:rsid w:val="002C1AD8"/>
    <w:rsid w:val="002C1BEF"/>
    <w:rsid w:val="002C40E2"/>
    <w:rsid w:val="002C43FE"/>
    <w:rsid w:val="002C4A49"/>
    <w:rsid w:val="002C4DEB"/>
    <w:rsid w:val="002C4E2B"/>
    <w:rsid w:val="002C778A"/>
    <w:rsid w:val="002C7CB3"/>
    <w:rsid w:val="002D0175"/>
    <w:rsid w:val="002D01F4"/>
    <w:rsid w:val="002D0C81"/>
    <w:rsid w:val="002D0D75"/>
    <w:rsid w:val="002D115F"/>
    <w:rsid w:val="002D137D"/>
    <w:rsid w:val="002D36DA"/>
    <w:rsid w:val="002D41D9"/>
    <w:rsid w:val="002D5D79"/>
    <w:rsid w:val="002D5E28"/>
    <w:rsid w:val="002D7F3E"/>
    <w:rsid w:val="002E00CE"/>
    <w:rsid w:val="002E1FE4"/>
    <w:rsid w:val="002E392E"/>
    <w:rsid w:val="002E423E"/>
    <w:rsid w:val="002E67A4"/>
    <w:rsid w:val="002E68BF"/>
    <w:rsid w:val="002E69C4"/>
    <w:rsid w:val="002E7D43"/>
    <w:rsid w:val="002F0412"/>
    <w:rsid w:val="002F051B"/>
    <w:rsid w:val="002F0FED"/>
    <w:rsid w:val="002F1080"/>
    <w:rsid w:val="002F16EC"/>
    <w:rsid w:val="002F2C1F"/>
    <w:rsid w:val="002F3504"/>
    <w:rsid w:val="002F4BFA"/>
    <w:rsid w:val="002F4CBA"/>
    <w:rsid w:val="002F626F"/>
    <w:rsid w:val="002F6C05"/>
    <w:rsid w:val="00301735"/>
    <w:rsid w:val="00301A35"/>
    <w:rsid w:val="00304251"/>
    <w:rsid w:val="003048DE"/>
    <w:rsid w:val="003060CA"/>
    <w:rsid w:val="0030692B"/>
    <w:rsid w:val="003070EE"/>
    <w:rsid w:val="003075FA"/>
    <w:rsid w:val="0030787C"/>
    <w:rsid w:val="00310422"/>
    <w:rsid w:val="003142BC"/>
    <w:rsid w:val="003150D7"/>
    <w:rsid w:val="00316B86"/>
    <w:rsid w:val="00316E2B"/>
    <w:rsid w:val="0031769D"/>
    <w:rsid w:val="00320AD6"/>
    <w:rsid w:val="0032102C"/>
    <w:rsid w:val="003227DF"/>
    <w:rsid w:val="00322D5C"/>
    <w:rsid w:val="00322E46"/>
    <w:rsid w:val="00325658"/>
    <w:rsid w:val="00325B60"/>
    <w:rsid w:val="0032619A"/>
    <w:rsid w:val="00326A07"/>
    <w:rsid w:val="00327267"/>
    <w:rsid w:val="00330859"/>
    <w:rsid w:val="003310CF"/>
    <w:rsid w:val="00333616"/>
    <w:rsid w:val="00333706"/>
    <w:rsid w:val="00333B43"/>
    <w:rsid w:val="003343F5"/>
    <w:rsid w:val="00335C51"/>
    <w:rsid w:val="00336323"/>
    <w:rsid w:val="00337332"/>
    <w:rsid w:val="00337B85"/>
    <w:rsid w:val="003414F3"/>
    <w:rsid w:val="003425E4"/>
    <w:rsid w:val="00343C19"/>
    <w:rsid w:val="00344E62"/>
    <w:rsid w:val="00345072"/>
    <w:rsid w:val="00345248"/>
    <w:rsid w:val="003457EC"/>
    <w:rsid w:val="00346035"/>
    <w:rsid w:val="00347C3D"/>
    <w:rsid w:val="003504E9"/>
    <w:rsid w:val="00350C67"/>
    <w:rsid w:val="0035131A"/>
    <w:rsid w:val="00351592"/>
    <w:rsid w:val="00352273"/>
    <w:rsid w:val="003533FC"/>
    <w:rsid w:val="00353805"/>
    <w:rsid w:val="00354B3E"/>
    <w:rsid w:val="00354F58"/>
    <w:rsid w:val="00355851"/>
    <w:rsid w:val="00356DA9"/>
    <w:rsid w:val="003575AC"/>
    <w:rsid w:val="00357FD9"/>
    <w:rsid w:val="0036068A"/>
    <w:rsid w:val="00362501"/>
    <w:rsid w:val="003625D9"/>
    <w:rsid w:val="00363C5E"/>
    <w:rsid w:val="00364083"/>
    <w:rsid w:val="00365039"/>
    <w:rsid w:val="0036562B"/>
    <w:rsid w:val="0036655E"/>
    <w:rsid w:val="003665C5"/>
    <w:rsid w:val="00370606"/>
    <w:rsid w:val="003720F2"/>
    <w:rsid w:val="003721A2"/>
    <w:rsid w:val="0037221B"/>
    <w:rsid w:val="00372968"/>
    <w:rsid w:val="00372D44"/>
    <w:rsid w:val="0037332D"/>
    <w:rsid w:val="00374D53"/>
    <w:rsid w:val="00375834"/>
    <w:rsid w:val="0037588F"/>
    <w:rsid w:val="003761B2"/>
    <w:rsid w:val="00377405"/>
    <w:rsid w:val="003806CA"/>
    <w:rsid w:val="0038089C"/>
    <w:rsid w:val="00380FBE"/>
    <w:rsid w:val="00382128"/>
    <w:rsid w:val="0038216B"/>
    <w:rsid w:val="00383B86"/>
    <w:rsid w:val="0038406A"/>
    <w:rsid w:val="0038437B"/>
    <w:rsid w:val="00384618"/>
    <w:rsid w:val="0038461B"/>
    <w:rsid w:val="00385C40"/>
    <w:rsid w:val="003871AE"/>
    <w:rsid w:val="00387869"/>
    <w:rsid w:val="00387AF8"/>
    <w:rsid w:val="00390EA8"/>
    <w:rsid w:val="003911E7"/>
    <w:rsid w:val="00391438"/>
    <w:rsid w:val="00391E20"/>
    <w:rsid w:val="00391E2E"/>
    <w:rsid w:val="00391E7F"/>
    <w:rsid w:val="00392B9D"/>
    <w:rsid w:val="00393731"/>
    <w:rsid w:val="00393B72"/>
    <w:rsid w:val="00397B05"/>
    <w:rsid w:val="003A17EA"/>
    <w:rsid w:val="003A1F4C"/>
    <w:rsid w:val="003A1F52"/>
    <w:rsid w:val="003A2975"/>
    <w:rsid w:val="003A431F"/>
    <w:rsid w:val="003A59BA"/>
    <w:rsid w:val="003A6108"/>
    <w:rsid w:val="003A6127"/>
    <w:rsid w:val="003A6A7C"/>
    <w:rsid w:val="003A7936"/>
    <w:rsid w:val="003B34E1"/>
    <w:rsid w:val="003B40DA"/>
    <w:rsid w:val="003B62E3"/>
    <w:rsid w:val="003B6AB3"/>
    <w:rsid w:val="003B75AD"/>
    <w:rsid w:val="003C120E"/>
    <w:rsid w:val="003C29EF"/>
    <w:rsid w:val="003C3834"/>
    <w:rsid w:val="003C3CF5"/>
    <w:rsid w:val="003C4082"/>
    <w:rsid w:val="003C4424"/>
    <w:rsid w:val="003C47A7"/>
    <w:rsid w:val="003C4C8B"/>
    <w:rsid w:val="003C5127"/>
    <w:rsid w:val="003C57FA"/>
    <w:rsid w:val="003C60FA"/>
    <w:rsid w:val="003C6357"/>
    <w:rsid w:val="003C6F38"/>
    <w:rsid w:val="003D198B"/>
    <w:rsid w:val="003D2063"/>
    <w:rsid w:val="003D22BD"/>
    <w:rsid w:val="003D2CAC"/>
    <w:rsid w:val="003D2E95"/>
    <w:rsid w:val="003D37DD"/>
    <w:rsid w:val="003D3970"/>
    <w:rsid w:val="003D48F5"/>
    <w:rsid w:val="003D5580"/>
    <w:rsid w:val="003D57F5"/>
    <w:rsid w:val="003D6382"/>
    <w:rsid w:val="003D63DA"/>
    <w:rsid w:val="003D7426"/>
    <w:rsid w:val="003D7A72"/>
    <w:rsid w:val="003D7D85"/>
    <w:rsid w:val="003D7F37"/>
    <w:rsid w:val="003E03F0"/>
    <w:rsid w:val="003E0587"/>
    <w:rsid w:val="003E0FAF"/>
    <w:rsid w:val="003E526C"/>
    <w:rsid w:val="003E6056"/>
    <w:rsid w:val="003E612F"/>
    <w:rsid w:val="003E681C"/>
    <w:rsid w:val="003E72C5"/>
    <w:rsid w:val="003F1824"/>
    <w:rsid w:val="003F1B5A"/>
    <w:rsid w:val="003F224E"/>
    <w:rsid w:val="003F2C65"/>
    <w:rsid w:val="003F48FA"/>
    <w:rsid w:val="003F4AF2"/>
    <w:rsid w:val="003F5381"/>
    <w:rsid w:val="003F5EAB"/>
    <w:rsid w:val="003F605D"/>
    <w:rsid w:val="003F6553"/>
    <w:rsid w:val="003F6AD9"/>
    <w:rsid w:val="003F6EAB"/>
    <w:rsid w:val="003F796D"/>
    <w:rsid w:val="00401A67"/>
    <w:rsid w:val="00402566"/>
    <w:rsid w:val="00403F51"/>
    <w:rsid w:val="0040558B"/>
    <w:rsid w:val="0040615F"/>
    <w:rsid w:val="00406A95"/>
    <w:rsid w:val="00410279"/>
    <w:rsid w:val="0041120D"/>
    <w:rsid w:val="004127C0"/>
    <w:rsid w:val="00413E56"/>
    <w:rsid w:val="0041453D"/>
    <w:rsid w:val="00414616"/>
    <w:rsid w:val="00415121"/>
    <w:rsid w:val="0041517F"/>
    <w:rsid w:val="00416FFB"/>
    <w:rsid w:val="0041706B"/>
    <w:rsid w:val="004174D4"/>
    <w:rsid w:val="00417553"/>
    <w:rsid w:val="004178A0"/>
    <w:rsid w:val="00421B53"/>
    <w:rsid w:val="0042314E"/>
    <w:rsid w:val="004244A1"/>
    <w:rsid w:val="0042555A"/>
    <w:rsid w:val="00427872"/>
    <w:rsid w:val="00427CA8"/>
    <w:rsid w:val="00430877"/>
    <w:rsid w:val="00432F87"/>
    <w:rsid w:val="004335F4"/>
    <w:rsid w:val="00435399"/>
    <w:rsid w:val="00435596"/>
    <w:rsid w:val="00435AD4"/>
    <w:rsid w:val="00437726"/>
    <w:rsid w:val="00437C6B"/>
    <w:rsid w:val="004416E0"/>
    <w:rsid w:val="00441FAC"/>
    <w:rsid w:val="0044251C"/>
    <w:rsid w:val="004425FA"/>
    <w:rsid w:val="00443170"/>
    <w:rsid w:val="004441A8"/>
    <w:rsid w:val="004450B8"/>
    <w:rsid w:val="00445E95"/>
    <w:rsid w:val="0044666D"/>
    <w:rsid w:val="004467B7"/>
    <w:rsid w:val="004472AA"/>
    <w:rsid w:val="0044773D"/>
    <w:rsid w:val="004506BC"/>
    <w:rsid w:val="0045147B"/>
    <w:rsid w:val="00451633"/>
    <w:rsid w:val="00451C3D"/>
    <w:rsid w:val="004528E3"/>
    <w:rsid w:val="0045349A"/>
    <w:rsid w:val="004538A9"/>
    <w:rsid w:val="00455BB7"/>
    <w:rsid w:val="0045657E"/>
    <w:rsid w:val="00457DE9"/>
    <w:rsid w:val="00460B20"/>
    <w:rsid w:val="00460C70"/>
    <w:rsid w:val="00460FC6"/>
    <w:rsid w:val="004618AD"/>
    <w:rsid w:val="00461D11"/>
    <w:rsid w:val="00463BF6"/>
    <w:rsid w:val="00463D1B"/>
    <w:rsid w:val="00464937"/>
    <w:rsid w:val="00465413"/>
    <w:rsid w:val="00465B71"/>
    <w:rsid w:val="00466EAE"/>
    <w:rsid w:val="004679AC"/>
    <w:rsid w:val="004705C4"/>
    <w:rsid w:val="00470E52"/>
    <w:rsid w:val="004711C3"/>
    <w:rsid w:val="004719F5"/>
    <w:rsid w:val="0047400D"/>
    <w:rsid w:val="00474E0B"/>
    <w:rsid w:val="004751A3"/>
    <w:rsid w:val="00476F11"/>
    <w:rsid w:val="0047711D"/>
    <w:rsid w:val="00477DDD"/>
    <w:rsid w:val="0048132F"/>
    <w:rsid w:val="00481FDD"/>
    <w:rsid w:val="00484A54"/>
    <w:rsid w:val="0048544D"/>
    <w:rsid w:val="00486F30"/>
    <w:rsid w:val="00487169"/>
    <w:rsid w:val="00487657"/>
    <w:rsid w:val="004939D5"/>
    <w:rsid w:val="0049418E"/>
    <w:rsid w:val="0049439B"/>
    <w:rsid w:val="0049477D"/>
    <w:rsid w:val="00494F84"/>
    <w:rsid w:val="00496592"/>
    <w:rsid w:val="0049685F"/>
    <w:rsid w:val="00496901"/>
    <w:rsid w:val="00497680"/>
    <w:rsid w:val="004A0548"/>
    <w:rsid w:val="004A2BD5"/>
    <w:rsid w:val="004A2F27"/>
    <w:rsid w:val="004A368F"/>
    <w:rsid w:val="004A3B42"/>
    <w:rsid w:val="004A44F7"/>
    <w:rsid w:val="004A4988"/>
    <w:rsid w:val="004A4C20"/>
    <w:rsid w:val="004A56DB"/>
    <w:rsid w:val="004B020E"/>
    <w:rsid w:val="004B0CF7"/>
    <w:rsid w:val="004B6EF7"/>
    <w:rsid w:val="004B7AEC"/>
    <w:rsid w:val="004B7D73"/>
    <w:rsid w:val="004C15E8"/>
    <w:rsid w:val="004C162E"/>
    <w:rsid w:val="004C1F1C"/>
    <w:rsid w:val="004C271C"/>
    <w:rsid w:val="004C4D7B"/>
    <w:rsid w:val="004C519D"/>
    <w:rsid w:val="004C57DB"/>
    <w:rsid w:val="004C6834"/>
    <w:rsid w:val="004C6A9A"/>
    <w:rsid w:val="004C7A31"/>
    <w:rsid w:val="004D0869"/>
    <w:rsid w:val="004D11C1"/>
    <w:rsid w:val="004D13A3"/>
    <w:rsid w:val="004D13A8"/>
    <w:rsid w:val="004D1797"/>
    <w:rsid w:val="004D2939"/>
    <w:rsid w:val="004D6ADA"/>
    <w:rsid w:val="004E047A"/>
    <w:rsid w:val="004E0BA9"/>
    <w:rsid w:val="004E12C1"/>
    <w:rsid w:val="004E172A"/>
    <w:rsid w:val="004E224A"/>
    <w:rsid w:val="004E2B3A"/>
    <w:rsid w:val="004E519A"/>
    <w:rsid w:val="004E548E"/>
    <w:rsid w:val="004E6A4B"/>
    <w:rsid w:val="004E6A7A"/>
    <w:rsid w:val="004E6D1C"/>
    <w:rsid w:val="004E7433"/>
    <w:rsid w:val="004E7D18"/>
    <w:rsid w:val="004F098D"/>
    <w:rsid w:val="004F0FF0"/>
    <w:rsid w:val="004F3EAF"/>
    <w:rsid w:val="004F40DA"/>
    <w:rsid w:val="004F46DC"/>
    <w:rsid w:val="004F7505"/>
    <w:rsid w:val="00500BFA"/>
    <w:rsid w:val="00500E70"/>
    <w:rsid w:val="005041AC"/>
    <w:rsid w:val="00505335"/>
    <w:rsid w:val="0050558A"/>
    <w:rsid w:val="00505A23"/>
    <w:rsid w:val="00506861"/>
    <w:rsid w:val="00506BB4"/>
    <w:rsid w:val="005125BA"/>
    <w:rsid w:val="00512B32"/>
    <w:rsid w:val="00512C1E"/>
    <w:rsid w:val="00513993"/>
    <w:rsid w:val="00514627"/>
    <w:rsid w:val="005149DB"/>
    <w:rsid w:val="005150B8"/>
    <w:rsid w:val="005159AB"/>
    <w:rsid w:val="00516603"/>
    <w:rsid w:val="00516FAC"/>
    <w:rsid w:val="00517CB5"/>
    <w:rsid w:val="005200FC"/>
    <w:rsid w:val="00520CD2"/>
    <w:rsid w:val="0052127F"/>
    <w:rsid w:val="0052197A"/>
    <w:rsid w:val="00523A4A"/>
    <w:rsid w:val="00524496"/>
    <w:rsid w:val="005246DE"/>
    <w:rsid w:val="00524DFB"/>
    <w:rsid w:val="00526AB3"/>
    <w:rsid w:val="00526EF5"/>
    <w:rsid w:val="005272A1"/>
    <w:rsid w:val="005306E7"/>
    <w:rsid w:val="005317BE"/>
    <w:rsid w:val="005336FD"/>
    <w:rsid w:val="005346A4"/>
    <w:rsid w:val="005357D9"/>
    <w:rsid w:val="00536215"/>
    <w:rsid w:val="00536AB7"/>
    <w:rsid w:val="005419A6"/>
    <w:rsid w:val="0054225C"/>
    <w:rsid w:val="00542918"/>
    <w:rsid w:val="00543E26"/>
    <w:rsid w:val="00547C96"/>
    <w:rsid w:val="00547CBD"/>
    <w:rsid w:val="00547F2A"/>
    <w:rsid w:val="00547FEB"/>
    <w:rsid w:val="005510FA"/>
    <w:rsid w:val="00551A4E"/>
    <w:rsid w:val="0055566E"/>
    <w:rsid w:val="00555965"/>
    <w:rsid w:val="00555CFB"/>
    <w:rsid w:val="00555EA5"/>
    <w:rsid w:val="00556744"/>
    <w:rsid w:val="00556B15"/>
    <w:rsid w:val="005577BD"/>
    <w:rsid w:val="005601D1"/>
    <w:rsid w:val="00560364"/>
    <w:rsid w:val="005618EA"/>
    <w:rsid w:val="00561FB5"/>
    <w:rsid w:val="0056263C"/>
    <w:rsid w:val="00562957"/>
    <w:rsid w:val="005652A4"/>
    <w:rsid w:val="0056587C"/>
    <w:rsid w:val="00565908"/>
    <w:rsid w:val="00567158"/>
    <w:rsid w:val="005678C5"/>
    <w:rsid w:val="005707B6"/>
    <w:rsid w:val="00570A1F"/>
    <w:rsid w:val="00572450"/>
    <w:rsid w:val="005725AA"/>
    <w:rsid w:val="005733EF"/>
    <w:rsid w:val="00574ECF"/>
    <w:rsid w:val="00581205"/>
    <w:rsid w:val="00581A11"/>
    <w:rsid w:val="005824A8"/>
    <w:rsid w:val="005832C8"/>
    <w:rsid w:val="005847D1"/>
    <w:rsid w:val="0058496B"/>
    <w:rsid w:val="0058508C"/>
    <w:rsid w:val="0058532C"/>
    <w:rsid w:val="00587403"/>
    <w:rsid w:val="0059094A"/>
    <w:rsid w:val="00590CD3"/>
    <w:rsid w:val="00591F8D"/>
    <w:rsid w:val="00592D41"/>
    <w:rsid w:val="00594385"/>
    <w:rsid w:val="005947E3"/>
    <w:rsid w:val="005A1CFF"/>
    <w:rsid w:val="005A1E61"/>
    <w:rsid w:val="005A2316"/>
    <w:rsid w:val="005A3B25"/>
    <w:rsid w:val="005A429D"/>
    <w:rsid w:val="005A5060"/>
    <w:rsid w:val="005A64A0"/>
    <w:rsid w:val="005A6A54"/>
    <w:rsid w:val="005B11A5"/>
    <w:rsid w:val="005B143A"/>
    <w:rsid w:val="005B1F4A"/>
    <w:rsid w:val="005B2511"/>
    <w:rsid w:val="005B3C4A"/>
    <w:rsid w:val="005B5AB1"/>
    <w:rsid w:val="005B5B52"/>
    <w:rsid w:val="005B6771"/>
    <w:rsid w:val="005C0F60"/>
    <w:rsid w:val="005C1678"/>
    <w:rsid w:val="005C198A"/>
    <w:rsid w:val="005C1A15"/>
    <w:rsid w:val="005C2AD6"/>
    <w:rsid w:val="005C50E7"/>
    <w:rsid w:val="005C6205"/>
    <w:rsid w:val="005C67FD"/>
    <w:rsid w:val="005D05E1"/>
    <w:rsid w:val="005D33C2"/>
    <w:rsid w:val="005D4366"/>
    <w:rsid w:val="005D5BA2"/>
    <w:rsid w:val="005D5D64"/>
    <w:rsid w:val="005D6D38"/>
    <w:rsid w:val="005E0A38"/>
    <w:rsid w:val="005E1244"/>
    <w:rsid w:val="005E2922"/>
    <w:rsid w:val="005E437A"/>
    <w:rsid w:val="005E4C56"/>
    <w:rsid w:val="005E500E"/>
    <w:rsid w:val="005E5AFF"/>
    <w:rsid w:val="005E614E"/>
    <w:rsid w:val="005E7A15"/>
    <w:rsid w:val="005E7A51"/>
    <w:rsid w:val="005E7DC5"/>
    <w:rsid w:val="005F0511"/>
    <w:rsid w:val="005F172E"/>
    <w:rsid w:val="005F1885"/>
    <w:rsid w:val="005F198D"/>
    <w:rsid w:val="005F241F"/>
    <w:rsid w:val="005F2508"/>
    <w:rsid w:val="005F4239"/>
    <w:rsid w:val="005F4D69"/>
    <w:rsid w:val="005F67B2"/>
    <w:rsid w:val="00600FF1"/>
    <w:rsid w:val="0060173D"/>
    <w:rsid w:val="00601C59"/>
    <w:rsid w:val="006024F3"/>
    <w:rsid w:val="006029AD"/>
    <w:rsid w:val="00603135"/>
    <w:rsid w:val="00604D00"/>
    <w:rsid w:val="00605D1A"/>
    <w:rsid w:val="00605F0A"/>
    <w:rsid w:val="00606A7C"/>
    <w:rsid w:val="00610E72"/>
    <w:rsid w:val="00611265"/>
    <w:rsid w:val="00611642"/>
    <w:rsid w:val="00613156"/>
    <w:rsid w:val="006169EE"/>
    <w:rsid w:val="00616DB4"/>
    <w:rsid w:val="0061752A"/>
    <w:rsid w:val="006179F2"/>
    <w:rsid w:val="00617A38"/>
    <w:rsid w:val="006200FC"/>
    <w:rsid w:val="00620276"/>
    <w:rsid w:val="00620651"/>
    <w:rsid w:val="00621F3F"/>
    <w:rsid w:val="00623154"/>
    <w:rsid w:val="00623F20"/>
    <w:rsid w:val="006247EE"/>
    <w:rsid w:val="0062612B"/>
    <w:rsid w:val="006267F3"/>
    <w:rsid w:val="00626BAA"/>
    <w:rsid w:val="006307D4"/>
    <w:rsid w:val="006318EB"/>
    <w:rsid w:val="00631BA9"/>
    <w:rsid w:val="0063261D"/>
    <w:rsid w:val="006357F5"/>
    <w:rsid w:val="00635F10"/>
    <w:rsid w:val="00636497"/>
    <w:rsid w:val="00637347"/>
    <w:rsid w:val="00637C56"/>
    <w:rsid w:val="006401A5"/>
    <w:rsid w:val="006402EF"/>
    <w:rsid w:val="00641B9C"/>
    <w:rsid w:val="00642833"/>
    <w:rsid w:val="00642856"/>
    <w:rsid w:val="00645681"/>
    <w:rsid w:val="00646380"/>
    <w:rsid w:val="00646DA9"/>
    <w:rsid w:val="00647D99"/>
    <w:rsid w:val="00647F42"/>
    <w:rsid w:val="00650225"/>
    <w:rsid w:val="00651005"/>
    <w:rsid w:val="006521E4"/>
    <w:rsid w:val="00653D7A"/>
    <w:rsid w:val="00654B80"/>
    <w:rsid w:val="00655C1F"/>
    <w:rsid w:val="00656473"/>
    <w:rsid w:val="0065668D"/>
    <w:rsid w:val="00657BD4"/>
    <w:rsid w:val="006603D8"/>
    <w:rsid w:val="00660900"/>
    <w:rsid w:val="00661B86"/>
    <w:rsid w:val="006626A2"/>
    <w:rsid w:val="00664ACE"/>
    <w:rsid w:val="00665607"/>
    <w:rsid w:val="00667305"/>
    <w:rsid w:val="006673E4"/>
    <w:rsid w:val="00667999"/>
    <w:rsid w:val="00671B47"/>
    <w:rsid w:val="0067283F"/>
    <w:rsid w:val="00672A93"/>
    <w:rsid w:val="00673F35"/>
    <w:rsid w:val="00674236"/>
    <w:rsid w:val="00674C45"/>
    <w:rsid w:val="00675012"/>
    <w:rsid w:val="006751F3"/>
    <w:rsid w:val="00676125"/>
    <w:rsid w:val="00677517"/>
    <w:rsid w:val="0068034E"/>
    <w:rsid w:val="006809AF"/>
    <w:rsid w:val="00680C4F"/>
    <w:rsid w:val="00682D72"/>
    <w:rsid w:val="00683168"/>
    <w:rsid w:val="006833AB"/>
    <w:rsid w:val="00683DC0"/>
    <w:rsid w:val="0068555F"/>
    <w:rsid w:val="00690081"/>
    <w:rsid w:val="00690A4A"/>
    <w:rsid w:val="0069184C"/>
    <w:rsid w:val="00691D95"/>
    <w:rsid w:val="00695839"/>
    <w:rsid w:val="00697279"/>
    <w:rsid w:val="00697D99"/>
    <w:rsid w:val="006A0A6F"/>
    <w:rsid w:val="006A13CC"/>
    <w:rsid w:val="006A310B"/>
    <w:rsid w:val="006A3306"/>
    <w:rsid w:val="006A4DC6"/>
    <w:rsid w:val="006A53DC"/>
    <w:rsid w:val="006A5536"/>
    <w:rsid w:val="006A6044"/>
    <w:rsid w:val="006A7A6A"/>
    <w:rsid w:val="006A7FCE"/>
    <w:rsid w:val="006B0C79"/>
    <w:rsid w:val="006B1D86"/>
    <w:rsid w:val="006B1EE9"/>
    <w:rsid w:val="006B22CD"/>
    <w:rsid w:val="006B25DC"/>
    <w:rsid w:val="006B27CE"/>
    <w:rsid w:val="006B2A2F"/>
    <w:rsid w:val="006B2DC4"/>
    <w:rsid w:val="006B304F"/>
    <w:rsid w:val="006B49E1"/>
    <w:rsid w:val="006B7378"/>
    <w:rsid w:val="006B7804"/>
    <w:rsid w:val="006C04AD"/>
    <w:rsid w:val="006C1009"/>
    <w:rsid w:val="006C1B22"/>
    <w:rsid w:val="006C3999"/>
    <w:rsid w:val="006C4B6F"/>
    <w:rsid w:val="006C61A5"/>
    <w:rsid w:val="006D1991"/>
    <w:rsid w:val="006D291E"/>
    <w:rsid w:val="006D316A"/>
    <w:rsid w:val="006D44B0"/>
    <w:rsid w:val="006D6485"/>
    <w:rsid w:val="006D7479"/>
    <w:rsid w:val="006D7B6B"/>
    <w:rsid w:val="006E011F"/>
    <w:rsid w:val="006E02D2"/>
    <w:rsid w:val="006E1028"/>
    <w:rsid w:val="006E1B67"/>
    <w:rsid w:val="006E3709"/>
    <w:rsid w:val="006E3E3D"/>
    <w:rsid w:val="006E41F9"/>
    <w:rsid w:val="006E48E1"/>
    <w:rsid w:val="006E53C7"/>
    <w:rsid w:val="006E6661"/>
    <w:rsid w:val="006E692B"/>
    <w:rsid w:val="006E6B39"/>
    <w:rsid w:val="006E7DE3"/>
    <w:rsid w:val="006F01D5"/>
    <w:rsid w:val="006F06F5"/>
    <w:rsid w:val="006F371C"/>
    <w:rsid w:val="006F3ADC"/>
    <w:rsid w:val="006F424F"/>
    <w:rsid w:val="006F43B2"/>
    <w:rsid w:val="006F49F6"/>
    <w:rsid w:val="006F6910"/>
    <w:rsid w:val="00700F7A"/>
    <w:rsid w:val="00701646"/>
    <w:rsid w:val="00701A46"/>
    <w:rsid w:val="00701DE8"/>
    <w:rsid w:val="00702103"/>
    <w:rsid w:val="00702507"/>
    <w:rsid w:val="00702537"/>
    <w:rsid w:val="00702626"/>
    <w:rsid w:val="00703893"/>
    <w:rsid w:val="00703FE0"/>
    <w:rsid w:val="0070414C"/>
    <w:rsid w:val="007041A4"/>
    <w:rsid w:val="007051D5"/>
    <w:rsid w:val="00707C79"/>
    <w:rsid w:val="00710048"/>
    <w:rsid w:val="00710569"/>
    <w:rsid w:val="0071095C"/>
    <w:rsid w:val="007114AD"/>
    <w:rsid w:val="007119E3"/>
    <w:rsid w:val="00713514"/>
    <w:rsid w:val="00714998"/>
    <w:rsid w:val="0071606D"/>
    <w:rsid w:val="0071706E"/>
    <w:rsid w:val="00717439"/>
    <w:rsid w:val="00720E93"/>
    <w:rsid w:val="007220E3"/>
    <w:rsid w:val="00722188"/>
    <w:rsid w:val="0072414C"/>
    <w:rsid w:val="00725760"/>
    <w:rsid w:val="00725783"/>
    <w:rsid w:val="007279C1"/>
    <w:rsid w:val="00727D66"/>
    <w:rsid w:val="00727E98"/>
    <w:rsid w:val="00727F86"/>
    <w:rsid w:val="00731CB1"/>
    <w:rsid w:val="00732008"/>
    <w:rsid w:val="007327D7"/>
    <w:rsid w:val="00732C1E"/>
    <w:rsid w:val="00733BBB"/>
    <w:rsid w:val="0073487D"/>
    <w:rsid w:val="00735B48"/>
    <w:rsid w:val="00735FB4"/>
    <w:rsid w:val="007406C8"/>
    <w:rsid w:val="00740CA6"/>
    <w:rsid w:val="00741953"/>
    <w:rsid w:val="00742C04"/>
    <w:rsid w:val="007456BB"/>
    <w:rsid w:val="007458BA"/>
    <w:rsid w:val="00745C32"/>
    <w:rsid w:val="00746789"/>
    <w:rsid w:val="0074761E"/>
    <w:rsid w:val="00747713"/>
    <w:rsid w:val="00747C68"/>
    <w:rsid w:val="00752473"/>
    <w:rsid w:val="007525C2"/>
    <w:rsid w:val="007545B7"/>
    <w:rsid w:val="00754769"/>
    <w:rsid w:val="007555E3"/>
    <w:rsid w:val="00755C39"/>
    <w:rsid w:val="00755FCE"/>
    <w:rsid w:val="00756385"/>
    <w:rsid w:val="00756FAC"/>
    <w:rsid w:val="007579CF"/>
    <w:rsid w:val="00757BD8"/>
    <w:rsid w:val="0076012E"/>
    <w:rsid w:val="00760159"/>
    <w:rsid w:val="007602A3"/>
    <w:rsid w:val="007609F8"/>
    <w:rsid w:val="0076268F"/>
    <w:rsid w:val="00763C99"/>
    <w:rsid w:val="007644FB"/>
    <w:rsid w:val="00764F38"/>
    <w:rsid w:val="00764FD1"/>
    <w:rsid w:val="007655C3"/>
    <w:rsid w:val="00765CB8"/>
    <w:rsid w:val="0076603F"/>
    <w:rsid w:val="00772B4D"/>
    <w:rsid w:val="00772EB0"/>
    <w:rsid w:val="007734CF"/>
    <w:rsid w:val="007738E8"/>
    <w:rsid w:val="00774B8F"/>
    <w:rsid w:val="0077625D"/>
    <w:rsid w:val="007776BE"/>
    <w:rsid w:val="0078012E"/>
    <w:rsid w:val="00780481"/>
    <w:rsid w:val="00780C6B"/>
    <w:rsid w:val="00782171"/>
    <w:rsid w:val="00782F67"/>
    <w:rsid w:val="00784003"/>
    <w:rsid w:val="00785953"/>
    <w:rsid w:val="0078637A"/>
    <w:rsid w:val="00786ED2"/>
    <w:rsid w:val="00787BA9"/>
    <w:rsid w:val="00790785"/>
    <w:rsid w:val="007911C4"/>
    <w:rsid w:val="007911D6"/>
    <w:rsid w:val="00793012"/>
    <w:rsid w:val="007930C8"/>
    <w:rsid w:val="0079385C"/>
    <w:rsid w:val="0079523A"/>
    <w:rsid w:val="00796074"/>
    <w:rsid w:val="0079611D"/>
    <w:rsid w:val="007961C0"/>
    <w:rsid w:val="007964E7"/>
    <w:rsid w:val="00796730"/>
    <w:rsid w:val="00796DF7"/>
    <w:rsid w:val="007973C8"/>
    <w:rsid w:val="007A0A75"/>
    <w:rsid w:val="007A0C56"/>
    <w:rsid w:val="007A1707"/>
    <w:rsid w:val="007A2209"/>
    <w:rsid w:val="007A3072"/>
    <w:rsid w:val="007A382D"/>
    <w:rsid w:val="007A3F72"/>
    <w:rsid w:val="007A49FB"/>
    <w:rsid w:val="007A4BEF"/>
    <w:rsid w:val="007A70E9"/>
    <w:rsid w:val="007B25CE"/>
    <w:rsid w:val="007B3682"/>
    <w:rsid w:val="007B3CE0"/>
    <w:rsid w:val="007B3E41"/>
    <w:rsid w:val="007B5240"/>
    <w:rsid w:val="007B771B"/>
    <w:rsid w:val="007C0489"/>
    <w:rsid w:val="007C09BF"/>
    <w:rsid w:val="007C0E25"/>
    <w:rsid w:val="007C0E98"/>
    <w:rsid w:val="007C1107"/>
    <w:rsid w:val="007C149E"/>
    <w:rsid w:val="007C18C3"/>
    <w:rsid w:val="007C22C2"/>
    <w:rsid w:val="007C271C"/>
    <w:rsid w:val="007C29AA"/>
    <w:rsid w:val="007C2F2B"/>
    <w:rsid w:val="007C3328"/>
    <w:rsid w:val="007C3F16"/>
    <w:rsid w:val="007C438C"/>
    <w:rsid w:val="007C4516"/>
    <w:rsid w:val="007C6C0A"/>
    <w:rsid w:val="007C726D"/>
    <w:rsid w:val="007C78ED"/>
    <w:rsid w:val="007D09FB"/>
    <w:rsid w:val="007D29F9"/>
    <w:rsid w:val="007D4040"/>
    <w:rsid w:val="007D41CC"/>
    <w:rsid w:val="007D70FF"/>
    <w:rsid w:val="007D7ECC"/>
    <w:rsid w:val="007E1DBC"/>
    <w:rsid w:val="007E3D63"/>
    <w:rsid w:val="007E4A50"/>
    <w:rsid w:val="007E4E6B"/>
    <w:rsid w:val="007E6CEC"/>
    <w:rsid w:val="007F0826"/>
    <w:rsid w:val="007F2363"/>
    <w:rsid w:val="007F2E0A"/>
    <w:rsid w:val="007F468F"/>
    <w:rsid w:val="007F50FD"/>
    <w:rsid w:val="007F6B3C"/>
    <w:rsid w:val="007F72E1"/>
    <w:rsid w:val="007F7BBF"/>
    <w:rsid w:val="007F7CB1"/>
    <w:rsid w:val="008018B7"/>
    <w:rsid w:val="008024F7"/>
    <w:rsid w:val="00802A34"/>
    <w:rsid w:val="0080315F"/>
    <w:rsid w:val="00803F87"/>
    <w:rsid w:val="0080511C"/>
    <w:rsid w:val="008067FF"/>
    <w:rsid w:val="008068D1"/>
    <w:rsid w:val="00806C4B"/>
    <w:rsid w:val="00807078"/>
    <w:rsid w:val="00810E68"/>
    <w:rsid w:val="008137BB"/>
    <w:rsid w:val="008140E7"/>
    <w:rsid w:val="00814389"/>
    <w:rsid w:val="008152C2"/>
    <w:rsid w:val="00815652"/>
    <w:rsid w:val="00815987"/>
    <w:rsid w:val="00816202"/>
    <w:rsid w:val="00816BBD"/>
    <w:rsid w:val="00816FCD"/>
    <w:rsid w:val="00817BB1"/>
    <w:rsid w:val="00817F60"/>
    <w:rsid w:val="00817F88"/>
    <w:rsid w:val="008206F1"/>
    <w:rsid w:val="00821752"/>
    <w:rsid w:val="0082269E"/>
    <w:rsid w:val="00822EEE"/>
    <w:rsid w:val="0082321D"/>
    <w:rsid w:val="0082358D"/>
    <w:rsid w:val="00823BDB"/>
    <w:rsid w:val="00824C6C"/>
    <w:rsid w:val="0082519D"/>
    <w:rsid w:val="00825513"/>
    <w:rsid w:val="00826603"/>
    <w:rsid w:val="00827E1A"/>
    <w:rsid w:val="008302BC"/>
    <w:rsid w:val="00830DB8"/>
    <w:rsid w:val="008315D0"/>
    <w:rsid w:val="00831E51"/>
    <w:rsid w:val="00833A0F"/>
    <w:rsid w:val="00833CD1"/>
    <w:rsid w:val="008358AB"/>
    <w:rsid w:val="00835A29"/>
    <w:rsid w:val="0083608B"/>
    <w:rsid w:val="008363B6"/>
    <w:rsid w:val="00837513"/>
    <w:rsid w:val="00837722"/>
    <w:rsid w:val="00843573"/>
    <w:rsid w:val="00844D3F"/>
    <w:rsid w:val="00846AED"/>
    <w:rsid w:val="00847186"/>
    <w:rsid w:val="00851338"/>
    <w:rsid w:val="00851FBC"/>
    <w:rsid w:val="00852A5C"/>
    <w:rsid w:val="00852EDD"/>
    <w:rsid w:val="00852FF6"/>
    <w:rsid w:val="008533B7"/>
    <w:rsid w:val="008538EB"/>
    <w:rsid w:val="00854461"/>
    <w:rsid w:val="00854EDE"/>
    <w:rsid w:val="0085636B"/>
    <w:rsid w:val="008575B3"/>
    <w:rsid w:val="00860466"/>
    <w:rsid w:val="00860AC1"/>
    <w:rsid w:val="00860E2B"/>
    <w:rsid w:val="0086162D"/>
    <w:rsid w:val="0086334F"/>
    <w:rsid w:val="008640F7"/>
    <w:rsid w:val="008643D8"/>
    <w:rsid w:val="008646D9"/>
    <w:rsid w:val="00864C42"/>
    <w:rsid w:val="00864FC5"/>
    <w:rsid w:val="00870117"/>
    <w:rsid w:val="00871274"/>
    <w:rsid w:val="00871443"/>
    <w:rsid w:val="008716B2"/>
    <w:rsid w:val="00871BF2"/>
    <w:rsid w:val="00871E3F"/>
    <w:rsid w:val="00872375"/>
    <w:rsid w:val="00873DAF"/>
    <w:rsid w:val="008751EB"/>
    <w:rsid w:val="0087552E"/>
    <w:rsid w:val="008755EE"/>
    <w:rsid w:val="00876D03"/>
    <w:rsid w:val="00876F1E"/>
    <w:rsid w:val="00877C38"/>
    <w:rsid w:val="008818A6"/>
    <w:rsid w:val="00884294"/>
    <w:rsid w:val="00884670"/>
    <w:rsid w:val="00885FE4"/>
    <w:rsid w:val="00886299"/>
    <w:rsid w:val="008866FF"/>
    <w:rsid w:val="008901AE"/>
    <w:rsid w:val="0089054D"/>
    <w:rsid w:val="00892BD4"/>
    <w:rsid w:val="00892CB5"/>
    <w:rsid w:val="008937F0"/>
    <w:rsid w:val="00893EA6"/>
    <w:rsid w:val="00894475"/>
    <w:rsid w:val="0089525F"/>
    <w:rsid w:val="00895BBF"/>
    <w:rsid w:val="008966D3"/>
    <w:rsid w:val="008A17DA"/>
    <w:rsid w:val="008A21D3"/>
    <w:rsid w:val="008A25A8"/>
    <w:rsid w:val="008A282F"/>
    <w:rsid w:val="008A2A4F"/>
    <w:rsid w:val="008A3E1D"/>
    <w:rsid w:val="008A3F69"/>
    <w:rsid w:val="008A42A0"/>
    <w:rsid w:val="008A5677"/>
    <w:rsid w:val="008B04A5"/>
    <w:rsid w:val="008B2570"/>
    <w:rsid w:val="008B61BE"/>
    <w:rsid w:val="008B69EB"/>
    <w:rsid w:val="008B786F"/>
    <w:rsid w:val="008C12AF"/>
    <w:rsid w:val="008C1631"/>
    <w:rsid w:val="008C1690"/>
    <w:rsid w:val="008C1BB7"/>
    <w:rsid w:val="008C2933"/>
    <w:rsid w:val="008C30C3"/>
    <w:rsid w:val="008C354A"/>
    <w:rsid w:val="008C4F4D"/>
    <w:rsid w:val="008C5157"/>
    <w:rsid w:val="008C7543"/>
    <w:rsid w:val="008C7605"/>
    <w:rsid w:val="008D066D"/>
    <w:rsid w:val="008D0DBE"/>
    <w:rsid w:val="008D0EDE"/>
    <w:rsid w:val="008D2DFF"/>
    <w:rsid w:val="008D30BA"/>
    <w:rsid w:val="008D3A3A"/>
    <w:rsid w:val="008D3ACE"/>
    <w:rsid w:val="008D5203"/>
    <w:rsid w:val="008D5763"/>
    <w:rsid w:val="008D61F3"/>
    <w:rsid w:val="008D62BB"/>
    <w:rsid w:val="008D6510"/>
    <w:rsid w:val="008D6665"/>
    <w:rsid w:val="008D69E4"/>
    <w:rsid w:val="008D7E32"/>
    <w:rsid w:val="008E0EA7"/>
    <w:rsid w:val="008E26D9"/>
    <w:rsid w:val="008E2731"/>
    <w:rsid w:val="008E2DF2"/>
    <w:rsid w:val="008E3514"/>
    <w:rsid w:val="008E3951"/>
    <w:rsid w:val="008E3FE1"/>
    <w:rsid w:val="008E4483"/>
    <w:rsid w:val="008E4916"/>
    <w:rsid w:val="008E50B1"/>
    <w:rsid w:val="008E5E44"/>
    <w:rsid w:val="008F18B9"/>
    <w:rsid w:val="008F2896"/>
    <w:rsid w:val="008F3FBE"/>
    <w:rsid w:val="008F499F"/>
    <w:rsid w:val="008F7FE5"/>
    <w:rsid w:val="00900850"/>
    <w:rsid w:val="00901A19"/>
    <w:rsid w:val="00901AA6"/>
    <w:rsid w:val="00905240"/>
    <w:rsid w:val="0090608C"/>
    <w:rsid w:val="00906624"/>
    <w:rsid w:val="00906BFB"/>
    <w:rsid w:val="00907235"/>
    <w:rsid w:val="00907F76"/>
    <w:rsid w:val="00912338"/>
    <w:rsid w:val="00912E25"/>
    <w:rsid w:val="009143D6"/>
    <w:rsid w:val="0091456A"/>
    <w:rsid w:val="0091481C"/>
    <w:rsid w:val="00915411"/>
    <w:rsid w:val="00915F16"/>
    <w:rsid w:val="00916EF3"/>
    <w:rsid w:val="009173CF"/>
    <w:rsid w:val="0091743E"/>
    <w:rsid w:val="00920AD5"/>
    <w:rsid w:val="009217F7"/>
    <w:rsid w:val="00921F7E"/>
    <w:rsid w:val="009227E7"/>
    <w:rsid w:val="0092338E"/>
    <w:rsid w:val="00924D14"/>
    <w:rsid w:val="00925417"/>
    <w:rsid w:val="00925822"/>
    <w:rsid w:val="00926483"/>
    <w:rsid w:val="00926488"/>
    <w:rsid w:val="0092654E"/>
    <w:rsid w:val="0092694D"/>
    <w:rsid w:val="0093087B"/>
    <w:rsid w:val="0093183A"/>
    <w:rsid w:val="009320F8"/>
    <w:rsid w:val="00932348"/>
    <w:rsid w:val="009325E1"/>
    <w:rsid w:val="00932D7A"/>
    <w:rsid w:val="00933067"/>
    <w:rsid w:val="00933122"/>
    <w:rsid w:val="0093486E"/>
    <w:rsid w:val="00934B75"/>
    <w:rsid w:val="00937151"/>
    <w:rsid w:val="009379A4"/>
    <w:rsid w:val="00937EEA"/>
    <w:rsid w:val="00940F6D"/>
    <w:rsid w:val="00941C55"/>
    <w:rsid w:val="00941D9E"/>
    <w:rsid w:val="009422C7"/>
    <w:rsid w:val="00942D4F"/>
    <w:rsid w:val="0094427D"/>
    <w:rsid w:val="00944789"/>
    <w:rsid w:val="00944C23"/>
    <w:rsid w:val="00944ED9"/>
    <w:rsid w:val="00944F23"/>
    <w:rsid w:val="00945FF5"/>
    <w:rsid w:val="00946A80"/>
    <w:rsid w:val="00947290"/>
    <w:rsid w:val="00947583"/>
    <w:rsid w:val="009510E9"/>
    <w:rsid w:val="00951822"/>
    <w:rsid w:val="0095294F"/>
    <w:rsid w:val="00953222"/>
    <w:rsid w:val="00954A04"/>
    <w:rsid w:val="00955F9D"/>
    <w:rsid w:val="00956500"/>
    <w:rsid w:val="0095771D"/>
    <w:rsid w:val="00960F3B"/>
    <w:rsid w:val="009630DC"/>
    <w:rsid w:val="00963880"/>
    <w:rsid w:val="00963AF5"/>
    <w:rsid w:val="00963F20"/>
    <w:rsid w:val="0096430C"/>
    <w:rsid w:val="0096437E"/>
    <w:rsid w:val="009651B4"/>
    <w:rsid w:val="00965898"/>
    <w:rsid w:val="00966CA5"/>
    <w:rsid w:val="009670D5"/>
    <w:rsid w:val="009679E6"/>
    <w:rsid w:val="009700C5"/>
    <w:rsid w:val="00970454"/>
    <w:rsid w:val="0097076A"/>
    <w:rsid w:val="0097254D"/>
    <w:rsid w:val="009727C3"/>
    <w:rsid w:val="00975652"/>
    <w:rsid w:val="00976D11"/>
    <w:rsid w:val="00976D48"/>
    <w:rsid w:val="00977304"/>
    <w:rsid w:val="00977A8B"/>
    <w:rsid w:val="00977AD7"/>
    <w:rsid w:val="009801C1"/>
    <w:rsid w:val="00980E86"/>
    <w:rsid w:val="00983D2A"/>
    <w:rsid w:val="00983E4E"/>
    <w:rsid w:val="0098520E"/>
    <w:rsid w:val="009862ED"/>
    <w:rsid w:val="009868E0"/>
    <w:rsid w:val="00986B5A"/>
    <w:rsid w:val="00986B9B"/>
    <w:rsid w:val="0099004E"/>
    <w:rsid w:val="009901C9"/>
    <w:rsid w:val="00990AB6"/>
    <w:rsid w:val="00990FBE"/>
    <w:rsid w:val="00992231"/>
    <w:rsid w:val="0099391D"/>
    <w:rsid w:val="00993AAD"/>
    <w:rsid w:val="00994C18"/>
    <w:rsid w:val="0099606C"/>
    <w:rsid w:val="00996585"/>
    <w:rsid w:val="00996937"/>
    <w:rsid w:val="00997145"/>
    <w:rsid w:val="009971C7"/>
    <w:rsid w:val="009976AB"/>
    <w:rsid w:val="009A0650"/>
    <w:rsid w:val="009A0F3E"/>
    <w:rsid w:val="009A1ADF"/>
    <w:rsid w:val="009A1F64"/>
    <w:rsid w:val="009A2299"/>
    <w:rsid w:val="009A31FD"/>
    <w:rsid w:val="009A46D8"/>
    <w:rsid w:val="009A6C87"/>
    <w:rsid w:val="009A7258"/>
    <w:rsid w:val="009A734D"/>
    <w:rsid w:val="009A737E"/>
    <w:rsid w:val="009A7DCD"/>
    <w:rsid w:val="009B0D44"/>
    <w:rsid w:val="009B0E8F"/>
    <w:rsid w:val="009B1327"/>
    <w:rsid w:val="009B270A"/>
    <w:rsid w:val="009B2CF3"/>
    <w:rsid w:val="009B2D75"/>
    <w:rsid w:val="009B34FC"/>
    <w:rsid w:val="009B38E0"/>
    <w:rsid w:val="009B3D34"/>
    <w:rsid w:val="009B587C"/>
    <w:rsid w:val="009B6023"/>
    <w:rsid w:val="009B7747"/>
    <w:rsid w:val="009B79FD"/>
    <w:rsid w:val="009C111C"/>
    <w:rsid w:val="009C16A6"/>
    <w:rsid w:val="009C1C71"/>
    <w:rsid w:val="009C25FE"/>
    <w:rsid w:val="009C438A"/>
    <w:rsid w:val="009C4AFE"/>
    <w:rsid w:val="009C5DF0"/>
    <w:rsid w:val="009C6306"/>
    <w:rsid w:val="009C6555"/>
    <w:rsid w:val="009C75EB"/>
    <w:rsid w:val="009D00E0"/>
    <w:rsid w:val="009D040F"/>
    <w:rsid w:val="009D04E2"/>
    <w:rsid w:val="009D0DEC"/>
    <w:rsid w:val="009D0F8E"/>
    <w:rsid w:val="009D340E"/>
    <w:rsid w:val="009D34D5"/>
    <w:rsid w:val="009D413D"/>
    <w:rsid w:val="009D48E7"/>
    <w:rsid w:val="009D637A"/>
    <w:rsid w:val="009D6AB1"/>
    <w:rsid w:val="009D7E8D"/>
    <w:rsid w:val="009E090D"/>
    <w:rsid w:val="009E0A0D"/>
    <w:rsid w:val="009E0F95"/>
    <w:rsid w:val="009E171D"/>
    <w:rsid w:val="009E39E5"/>
    <w:rsid w:val="009E3ED1"/>
    <w:rsid w:val="009E76E9"/>
    <w:rsid w:val="009F01BF"/>
    <w:rsid w:val="009F0842"/>
    <w:rsid w:val="009F0A58"/>
    <w:rsid w:val="009F12AC"/>
    <w:rsid w:val="009F4E4A"/>
    <w:rsid w:val="009F51BF"/>
    <w:rsid w:val="009F55DC"/>
    <w:rsid w:val="009F57D2"/>
    <w:rsid w:val="009F60F6"/>
    <w:rsid w:val="009F6AAB"/>
    <w:rsid w:val="009F7A8A"/>
    <w:rsid w:val="00A000D4"/>
    <w:rsid w:val="00A005CB"/>
    <w:rsid w:val="00A0096C"/>
    <w:rsid w:val="00A00B5B"/>
    <w:rsid w:val="00A02EE9"/>
    <w:rsid w:val="00A02FF1"/>
    <w:rsid w:val="00A03170"/>
    <w:rsid w:val="00A034B2"/>
    <w:rsid w:val="00A043A3"/>
    <w:rsid w:val="00A05A94"/>
    <w:rsid w:val="00A05AE4"/>
    <w:rsid w:val="00A06376"/>
    <w:rsid w:val="00A072EF"/>
    <w:rsid w:val="00A07FB0"/>
    <w:rsid w:val="00A10290"/>
    <w:rsid w:val="00A12C41"/>
    <w:rsid w:val="00A13317"/>
    <w:rsid w:val="00A133FA"/>
    <w:rsid w:val="00A137D3"/>
    <w:rsid w:val="00A1424A"/>
    <w:rsid w:val="00A14C41"/>
    <w:rsid w:val="00A14DCB"/>
    <w:rsid w:val="00A168AE"/>
    <w:rsid w:val="00A16A1D"/>
    <w:rsid w:val="00A16A8B"/>
    <w:rsid w:val="00A20799"/>
    <w:rsid w:val="00A21041"/>
    <w:rsid w:val="00A215E2"/>
    <w:rsid w:val="00A2192D"/>
    <w:rsid w:val="00A22355"/>
    <w:rsid w:val="00A24DDB"/>
    <w:rsid w:val="00A264E8"/>
    <w:rsid w:val="00A265DA"/>
    <w:rsid w:val="00A26EEC"/>
    <w:rsid w:val="00A26FBA"/>
    <w:rsid w:val="00A2717F"/>
    <w:rsid w:val="00A30084"/>
    <w:rsid w:val="00A30310"/>
    <w:rsid w:val="00A30C14"/>
    <w:rsid w:val="00A31B84"/>
    <w:rsid w:val="00A323A3"/>
    <w:rsid w:val="00A33EFA"/>
    <w:rsid w:val="00A3436A"/>
    <w:rsid w:val="00A345FA"/>
    <w:rsid w:val="00A35790"/>
    <w:rsid w:val="00A371DB"/>
    <w:rsid w:val="00A3792B"/>
    <w:rsid w:val="00A37C27"/>
    <w:rsid w:val="00A406D8"/>
    <w:rsid w:val="00A424B6"/>
    <w:rsid w:val="00A42E7E"/>
    <w:rsid w:val="00A43192"/>
    <w:rsid w:val="00A448EC"/>
    <w:rsid w:val="00A45596"/>
    <w:rsid w:val="00A45C5E"/>
    <w:rsid w:val="00A46D92"/>
    <w:rsid w:val="00A47D06"/>
    <w:rsid w:val="00A5034F"/>
    <w:rsid w:val="00A50610"/>
    <w:rsid w:val="00A511B1"/>
    <w:rsid w:val="00A5126B"/>
    <w:rsid w:val="00A5136D"/>
    <w:rsid w:val="00A523B8"/>
    <w:rsid w:val="00A52536"/>
    <w:rsid w:val="00A539EA"/>
    <w:rsid w:val="00A5467C"/>
    <w:rsid w:val="00A56825"/>
    <w:rsid w:val="00A5683E"/>
    <w:rsid w:val="00A56B91"/>
    <w:rsid w:val="00A572CE"/>
    <w:rsid w:val="00A6039A"/>
    <w:rsid w:val="00A60D81"/>
    <w:rsid w:val="00A613EC"/>
    <w:rsid w:val="00A6189E"/>
    <w:rsid w:val="00A6199B"/>
    <w:rsid w:val="00A61A77"/>
    <w:rsid w:val="00A6222D"/>
    <w:rsid w:val="00A62AA3"/>
    <w:rsid w:val="00A63CC1"/>
    <w:rsid w:val="00A63FB4"/>
    <w:rsid w:val="00A6615C"/>
    <w:rsid w:val="00A66D4F"/>
    <w:rsid w:val="00A66E42"/>
    <w:rsid w:val="00A679A3"/>
    <w:rsid w:val="00A711E6"/>
    <w:rsid w:val="00A7152F"/>
    <w:rsid w:val="00A736B9"/>
    <w:rsid w:val="00A7459A"/>
    <w:rsid w:val="00A751FD"/>
    <w:rsid w:val="00A75866"/>
    <w:rsid w:val="00A772A4"/>
    <w:rsid w:val="00A77A22"/>
    <w:rsid w:val="00A77A5C"/>
    <w:rsid w:val="00A77B09"/>
    <w:rsid w:val="00A77D0E"/>
    <w:rsid w:val="00A81E60"/>
    <w:rsid w:val="00A82153"/>
    <w:rsid w:val="00A82C6A"/>
    <w:rsid w:val="00A84868"/>
    <w:rsid w:val="00A848C6"/>
    <w:rsid w:val="00A8611F"/>
    <w:rsid w:val="00A86516"/>
    <w:rsid w:val="00A86CFF"/>
    <w:rsid w:val="00A87242"/>
    <w:rsid w:val="00A878C8"/>
    <w:rsid w:val="00A904C1"/>
    <w:rsid w:val="00A91188"/>
    <w:rsid w:val="00A92A97"/>
    <w:rsid w:val="00A9471C"/>
    <w:rsid w:val="00A959AC"/>
    <w:rsid w:val="00A95F12"/>
    <w:rsid w:val="00A95FCD"/>
    <w:rsid w:val="00A974B3"/>
    <w:rsid w:val="00A97949"/>
    <w:rsid w:val="00A979F8"/>
    <w:rsid w:val="00A97E79"/>
    <w:rsid w:val="00AA0090"/>
    <w:rsid w:val="00AA0206"/>
    <w:rsid w:val="00AA0438"/>
    <w:rsid w:val="00AA1545"/>
    <w:rsid w:val="00AA25D0"/>
    <w:rsid w:val="00AA3C9B"/>
    <w:rsid w:val="00AA5A47"/>
    <w:rsid w:val="00AA600F"/>
    <w:rsid w:val="00AA74F3"/>
    <w:rsid w:val="00AA75DA"/>
    <w:rsid w:val="00AA76A7"/>
    <w:rsid w:val="00AB3943"/>
    <w:rsid w:val="00AB3AE4"/>
    <w:rsid w:val="00AB3E0C"/>
    <w:rsid w:val="00AB4B36"/>
    <w:rsid w:val="00AB5746"/>
    <w:rsid w:val="00AB65D3"/>
    <w:rsid w:val="00AB7A54"/>
    <w:rsid w:val="00AC085D"/>
    <w:rsid w:val="00AC139B"/>
    <w:rsid w:val="00AC1A61"/>
    <w:rsid w:val="00AC25FA"/>
    <w:rsid w:val="00AC2670"/>
    <w:rsid w:val="00AC2EC2"/>
    <w:rsid w:val="00AC3608"/>
    <w:rsid w:val="00AC3DFB"/>
    <w:rsid w:val="00AC4B34"/>
    <w:rsid w:val="00AC4FE9"/>
    <w:rsid w:val="00AC66B3"/>
    <w:rsid w:val="00AC688E"/>
    <w:rsid w:val="00AC7598"/>
    <w:rsid w:val="00AD09D8"/>
    <w:rsid w:val="00AD0CED"/>
    <w:rsid w:val="00AD1A45"/>
    <w:rsid w:val="00AD1ADE"/>
    <w:rsid w:val="00AD50AB"/>
    <w:rsid w:val="00AD5C49"/>
    <w:rsid w:val="00AD5C4C"/>
    <w:rsid w:val="00AD60A2"/>
    <w:rsid w:val="00AD7857"/>
    <w:rsid w:val="00AE07BE"/>
    <w:rsid w:val="00AE0AB7"/>
    <w:rsid w:val="00AE1832"/>
    <w:rsid w:val="00AE2381"/>
    <w:rsid w:val="00AE5AD9"/>
    <w:rsid w:val="00AE7F31"/>
    <w:rsid w:val="00AF0512"/>
    <w:rsid w:val="00AF19E2"/>
    <w:rsid w:val="00AF1D52"/>
    <w:rsid w:val="00AF206A"/>
    <w:rsid w:val="00AF2A59"/>
    <w:rsid w:val="00AF35E6"/>
    <w:rsid w:val="00AF4116"/>
    <w:rsid w:val="00AF4D85"/>
    <w:rsid w:val="00AF4F63"/>
    <w:rsid w:val="00AF5114"/>
    <w:rsid w:val="00AF545D"/>
    <w:rsid w:val="00AF5677"/>
    <w:rsid w:val="00AF5A1B"/>
    <w:rsid w:val="00AF60CA"/>
    <w:rsid w:val="00AF625B"/>
    <w:rsid w:val="00AF692C"/>
    <w:rsid w:val="00AF6BED"/>
    <w:rsid w:val="00AF7B3D"/>
    <w:rsid w:val="00B00455"/>
    <w:rsid w:val="00B0094F"/>
    <w:rsid w:val="00B01101"/>
    <w:rsid w:val="00B02CB4"/>
    <w:rsid w:val="00B030E7"/>
    <w:rsid w:val="00B05758"/>
    <w:rsid w:val="00B06C76"/>
    <w:rsid w:val="00B07026"/>
    <w:rsid w:val="00B07CC6"/>
    <w:rsid w:val="00B11AE7"/>
    <w:rsid w:val="00B11C73"/>
    <w:rsid w:val="00B12BA5"/>
    <w:rsid w:val="00B15663"/>
    <w:rsid w:val="00B15AE3"/>
    <w:rsid w:val="00B16733"/>
    <w:rsid w:val="00B178AF"/>
    <w:rsid w:val="00B2013C"/>
    <w:rsid w:val="00B20B55"/>
    <w:rsid w:val="00B2242A"/>
    <w:rsid w:val="00B227D5"/>
    <w:rsid w:val="00B23AFE"/>
    <w:rsid w:val="00B24D17"/>
    <w:rsid w:val="00B24E0B"/>
    <w:rsid w:val="00B253B1"/>
    <w:rsid w:val="00B26A34"/>
    <w:rsid w:val="00B27633"/>
    <w:rsid w:val="00B27B93"/>
    <w:rsid w:val="00B3003D"/>
    <w:rsid w:val="00B30953"/>
    <w:rsid w:val="00B30E32"/>
    <w:rsid w:val="00B32E5E"/>
    <w:rsid w:val="00B33437"/>
    <w:rsid w:val="00B35458"/>
    <w:rsid w:val="00B3567E"/>
    <w:rsid w:val="00B36001"/>
    <w:rsid w:val="00B360A4"/>
    <w:rsid w:val="00B36A06"/>
    <w:rsid w:val="00B36C3C"/>
    <w:rsid w:val="00B3725F"/>
    <w:rsid w:val="00B37744"/>
    <w:rsid w:val="00B37C20"/>
    <w:rsid w:val="00B405A5"/>
    <w:rsid w:val="00B42F50"/>
    <w:rsid w:val="00B42FB2"/>
    <w:rsid w:val="00B4380D"/>
    <w:rsid w:val="00B43926"/>
    <w:rsid w:val="00B43D9E"/>
    <w:rsid w:val="00B44910"/>
    <w:rsid w:val="00B4515E"/>
    <w:rsid w:val="00B45598"/>
    <w:rsid w:val="00B47804"/>
    <w:rsid w:val="00B5005B"/>
    <w:rsid w:val="00B51566"/>
    <w:rsid w:val="00B5179A"/>
    <w:rsid w:val="00B52543"/>
    <w:rsid w:val="00B54DCB"/>
    <w:rsid w:val="00B55A2D"/>
    <w:rsid w:val="00B5669F"/>
    <w:rsid w:val="00B56B9F"/>
    <w:rsid w:val="00B56F88"/>
    <w:rsid w:val="00B57136"/>
    <w:rsid w:val="00B57459"/>
    <w:rsid w:val="00B61101"/>
    <w:rsid w:val="00B625A7"/>
    <w:rsid w:val="00B6263B"/>
    <w:rsid w:val="00B6315C"/>
    <w:rsid w:val="00B63C31"/>
    <w:rsid w:val="00B63F87"/>
    <w:rsid w:val="00B65F50"/>
    <w:rsid w:val="00B673CD"/>
    <w:rsid w:val="00B67461"/>
    <w:rsid w:val="00B67E66"/>
    <w:rsid w:val="00B739A7"/>
    <w:rsid w:val="00B743AA"/>
    <w:rsid w:val="00B76611"/>
    <w:rsid w:val="00B768BC"/>
    <w:rsid w:val="00B81C9B"/>
    <w:rsid w:val="00B8243B"/>
    <w:rsid w:val="00B834A3"/>
    <w:rsid w:val="00B84054"/>
    <w:rsid w:val="00B84667"/>
    <w:rsid w:val="00B85FDF"/>
    <w:rsid w:val="00B8691A"/>
    <w:rsid w:val="00B87651"/>
    <w:rsid w:val="00B902E2"/>
    <w:rsid w:val="00B902F5"/>
    <w:rsid w:val="00B903D0"/>
    <w:rsid w:val="00B907B1"/>
    <w:rsid w:val="00B908FB"/>
    <w:rsid w:val="00B90CCA"/>
    <w:rsid w:val="00B92455"/>
    <w:rsid w:val="00B93EDB"/>
    <w:rsid w:val="00B94886"/>
    <w:rsid w:val="00BA046C"/>
    <w:rsid w:val="00BA13D2"/>
    <w:rsid w:val="00BA2E56"/>
    <w:rsid w:val="00BA4A52"/>
    <w:rsid w:val="00BA5869"/>
    <w:rsid w:val="00BA68E3"/>
    <w:rsid w:val="00BA6EE4"/>
    <w:rsid w:val="00BA7CCB"/>
    <w:rsid w:val="00BB0A47"/>
    <w:rsid w:val="00BB2618"/>
    <w:rsid w:val="00BB466D"/>
    <w:rsid w:val="00BB70DA"/>
    <w:rsid w:val="00BC08A5"/>
    <w:rsid w:val="00BC0B13"/>
    <w:rsid w:val="00BC37A8"/>
    <w:rsid w:val="00BC427C"/>
    <w:rsid w:val="00BC4EE4"/>
    <w:rsid w:val="00BC5ABB"/>
    <w:rsid w:val="00BC5C11"/>
    <w:rsid w:val="00BC5F12"/>
    <w:rsid w:val="00BC6200"/>
    <w:rsid w:val="00BC73C2"/>
    <w:rsid w:val="00BC77AF"/>
    <w:rsid w:val="00BC782A"/>
    <w:rsid w:val="00BD0C4F"/>
    <w:rsid w:val="00BD19DE"/>
    <w:rsid w:val="00BD19E9"/>
    <w:rsid w:val="00BD1BE9"/>
    <w:rsid w:val="00BD2013"/>
    <w:rsid w:val="00BD26A4"/>
    <w:rsid w:val="00BD3409"/>
    <w:rsid w:val="00BD4ED4"/>
    <w:rsid w:val="00BD5CC7"/>
    <w:rsid w:val="00BD7B07"/>
    <w:rsid w:val="00BD7FD0"/>
    <w:rsid w:val="00BE00A1"/>
    <w:rsid w:val="00BE0247"/>
    <w:rsid w:val="00BE3142"/>
    <w:rsid w:val="00BE4483"/>
    <w:rsid w:val="00BE510D"/>
    <w:rsid w:val="00BE57A7"/>
    <w:rsid w:val="00BE6B8D"/>
    <w:rsid w:val="00BE7549"/>
    <w:rsid w:val="00BF0042"/>
    <w:rsid w:val="00BF1E8A"/>
    <w:rsid w:val="00BF2F7C"/>
    <w:rsid w:val="00BF36D9"/>
    <w:rsid w:val="00BF4044"/>
    <w:rsid w:val="00BF44BC"/>
    <w:rsid w:val="00BF494A"/>
    <w:rsid w:val="00BF4E29"/>
    <w:rsid w:val="00BF5BDF"/>
    <w:rsid w:val="00BF61C0"/>
    <w:rsid w:val="00BF6A3C"/>
    <w:rsid w:val="00BF6E00"/>
    <w:rsid w:val="00BF778B"/>
    <w:rsid w:val="00C00F84"/>
    <w:rsid w:val="00C024D4"/>
    <w:rsid w:val="00C026ED"/>
    <w:rsid w:val="00C02957"/>
    <w:rsid w:val="00C03E1C"/>
    <w:rsid w:val="00C045BD"/>
    <w:rsid w:val="00C06FC7"/>
    <w:rsid w:val="00C07CDC"/>
    <w:rsid w:val="00C101E8"/>
    <w:rsid w:val="00C12FB9"/>
    <w:rsid w:val="00C152FE"/>
    <w:rsid w:val="00C15486"/>
    <w:rsid w:val="00C15918"/>
    <w:rsid w:val="00C1626B"/>
    <w:rsid w:val="00C162B5"/>
    <w:rsid w:val="00C16A33"/>
    <w:rsid w:val="00C17C02"/>
    <w:rsid w:val="00C205D0"/>
    <w:rsid w:val="00C20F54"/>
    <w:rsid w:val="00C2131B"/>
    <w:rsid w:val="00C22428"/>
    <w:rsid w:val="00C2274C"/>
    <w:rsid w:val="00C22E06"/>
    <w:rsid w:val="00C22F56"/>
    <w:rsid w:val="00C2327F"/>
    <w:rsid w:val="00C23693"/>
    <w:rsid w:val="00C240D3"/>
    <w:rsid w:val="00C25728"/>
    <w:rsid w:val="00C25DD0"/>
    <w:rsid w:val="00C274FA"/>
    <w:rsid w:val="00C3085F"/>
    <w:rsid w:val="00C31E5E"/>
    <w:rsid w:val="00C3359B"/>
    <w:rsid w:val="00C35AB3"/>
    <w:rsid w:val="00C35DD6"/>
    <w:rsid w:val="00C378CE"/>
    <w:rsid w:val="00C434F7"/>
    <w:rsid w:val="00C4393F"/>
    <w:rsid w:val="00C44252"/>
    <w:rsid w:val="00C4469D"/>
    <w:rsid w:val="00C44FDA"/>
    <w:rsid w:val="00C467E0"/>
    <w:rsid w:val="00C46A61"/>
    <w:rsid w:val="00C46F0A"/>
    <w:rsid w:val="00C47E19"/>
    <w:rsid w:val="00C506BE"/>
    <w:rsid w:val="00C5087C"/>
    <w:rsid w:val="00C51899"/>
    <w:rsid w:val="00C51900"/>
    <w:rsid w:val="00C51A2B"/>
    <w:rsid w:val="00C52EC5"/>
    <w:rsid w:val="00C53E06"/>
    <w:rsid w:val="00C54A2B"/>
    <w:rsid w:val="00C54AE0"/>
    <w:rsid w:val="00C54F31"/>
    <w:rsid w:val="00C551B2"/>
    <w:rsid w:val="00C5535D"/>
    <w:rsid w:val="00C55A18"/>
    <w:rsid w:val="00C55D27"/>
    <w:rsid w:val="00C62EA7"/>
    <w:rsid w:val="00C62FB7"/>
    <w:rsid w:val="00C631B1"/>
    <w:rsid w:val="00C63515"/>
    <w:rsid w:val="00C65299"/>
    <w:rsid w:val="00C65561"/>
    <w:rsid w:val="00C66902"/>
    <w:rsid w:val="00C677BF"/>
    <w:rsid w:val="00C70F29"/>
    <w:rsid w:val="00C73ED9"/>
    <w:rsid w:val="00C7701B"/>
    <w:rsid w:val="00C77C2E"/>
    <w:rsid w:val="00C80244"/>
    <w:rsid w:val="00C80E91"/>
    <w:rsid w:val="00C848F0"/>
    <w:rsid w:val="00C90639"/>
    <w:rsid w:val="00C909DD"/>
    <w:rsid w:val="00C90CF8"/>
    <w:rsid w:val="00C9357F"/>
    <w:rsid w:val="00C95E40"/>
    <w:rsid w:val="00C974D6"/>
    <w:rsid w:val="00CA00BE"/>
    <w:rsid w:val="00CA018A"/>
    <w:rsid w:val="00CA01FD"/>
    <w:rsid w:val="00CA22F7"/>
    <w:rsid w:val="00CA2561"/>
    <w:rsid w:val="00CA2622"/>
    <w:rsid w:val="00CA2A72"/>
    <w:rsid w:val="00CA2B02"/>
    <w:rsid w:val="00CA3817"/>
    <w:rsid w:val="00CA45FB"/>
    <w:rsid w:val="00CA46A7"/>
    <w:rsid w:val="00CA7C24"/>
    <w:rsid w:val="00CB08A6"/>
    <w:rsid w:val="00CB0D48"/>
    <w:rsid w:val="00CB5E37"/>
    <w:rsid w:val="00CB748D"/>
    <w:rsid w:val="00CB7EF1"/>
    <w:rsid w:val="00CC0F7A"/>
    <w:rsid w:val="00CC1217"/>
    <w:rsid w:val="00CC1817"/>
    <w:rsid w:val="00CC1EDB"/>
    <w:rsid w:val="00CC339F"/>
    <w:rsid w:val="00CC3401"/>
    <w:rsid w:val="00CC3B7C"/>
    <w:rsid w:val="00CC5E2F"/>
    <w:rsid w:val="00CD056D"/>
    <w:rsid w:val="00CD1F01"/>
    <w:rsid w:val="00CD3B3D"/>
    <w:rsid w:val="00CD3C3B"/>
    <w:rsid w:val="00CD3E4F"/>
    <w:rsid w:val="00CD513D"/>
    <w:rsid w:val="00CD5D82"/>
    <w:rsid w:val="00CD69C0"/>
    <w:rsid w:val="00CD6FC6"/>
    <w:rsid w:val="00CE0E85"/>
    <w:rsid w:val="00CE1675"/>
    <w:rsid w:val="00CE2AC2"/>
    <w:rsid w:val="00CE2F7E"/>
    <w:rsid w:val="00CE3FA3"/>
    <w:rsid w:val="00CE6F45"/>
    <w:rsid w:val="00CF007A"/>
    <w:rsid w:val="00CF1220"/>
    <w:rsid w:val="00CF146B"/>
    <w:rsid w:val="00CF14C6"/>
    <w:rsid w:val="00CF1AF0"/>
    <w:rsid w:val="00CF253D"/>
    <w:rsid w:val="00CF30ED"/>
    <w:rsid w:val="00CF4380"/>
    <w:rsid w:val="00CF4C5A"/>
    <w:rsid w:val="00CF54C3"/>
    <w:rsid w:val="00CF71C5"/>
    <w:rsid w:val="00D01B6C"/>
    <w:rsid w:val="00D01C0B"/>
    <w:rsid w:val="00D0360E"/>
    <w:rsid w:val="00D04618"/>
    <w:rsid w:val="00D06EF1"/>
    <w:rsid w:val="00D0779D"/>
    <w:rsid w:val="00D122E3"/>
    <w:rsid w:val="00D136EC"/>
    <w:rsid w:val="00D1373F"/>
    <w:rsid w:val="00D1380E"/>
    <w:rsid w:val="00D14280"/>
    <w:rsid w:val="00D147E9"/>
    <w:rsid w:val="00D15D58"/>
    <w:rsid w:val="00D165E4"/>
    <w:rsid w:val="00D16C63"/>
    <w:rsid w:val="00D17866"/>
    <w:rsid w:val="00D20CC8"/>
    <w:rsid w:val="00D21EEC"/>
    <w:rsid w:val="00D237C0"/>
    <w:rsid w:val="00D240FD"/>
    <w:rsid w:val="00D2414F"/>
    <w:rsid w:val="00D24CE1"/>
    <w:rsid w:val="00D2601B"/>
    <w:rsid w:val="00D26077"/>
    <w:rsid w:val="00D266D3"/>
    <w:rsid w:val="00D267A0"/>
    <w:rsid w:val="00D27F66"/>
    <w:rsid w:val="00D302A7"/>
    <w:rsid w:val="00D3030B"/>
    <w:rsid w:val="00D33763"/>
    <w:rsid w:val="00D33872"/>
    <w:rsid w:val="00D3590A"/>
    <w:rsid w:val="00D42752"/>
    <w:rsid w:val="00D432EC"/>
    <w:rsid w:val="00D435F4"/>
    <w:rsid w:val="00D46BFF"/>
    <w:rsid w:val="00D51A56"/>
    <w:rsid w:val="00D52AFA"/>
    <w:rsid w:val="00D542BA"/>
    <w:rsid w:val="00D5475F"/>
    <w:rsid w:val="00D55E32"/>
    <w:rsid w:val="00D5735E"/>
    <w:rsid w:val="00D57A54"/>
    <w:rsid w:val="00D6110C"/>
    <w:rsid w:val="00D613FD"/>
    <w:rsid w:val="00D623C8"/>
    <w:rsid w:val="00D62A04"/>
    <w:rsid w:val="00D62DF6"/>
    <w:rsid w:val="00D631AB"/>
    <w:rsid w:val="00D6373A"/>
    <w:rsid w:val="00D63E3B"/>
    <w:rsid w:val="00D64017"/>
    <w:rsid w:val="00D6431E"/>
    <w:rsid w:val="00D64881"/>
    <w:rsid w:val="00D6668D"/>
    <w:rsid w:val="00D67C44"/>
    <w:rsid w:val="00D71986"/>
    <w:rsid w:val="00D71B07"/>
    <w:rsid w:val="00D7357B"/>
    <w:rsid w:val="00D744F4"/>
    <w:rsid w:val="00D76D3F"/>
    <w:rsid w:val="00D76EBE"/>
    <w:rsid w:val="00D773D5"/>
    <w:rsid w:val="00D801C0"/>
    <w:rsid w:val="00D80302"/>
    <w:rsid w:val="00D810CE"/>
    <w:rsid w:val="00D81FA2"/>
    <w:rsid w:val="00D8390A"/>
    <w:rsid w:val="00D852C9"/>
    <w:rsid w:val="00D862FF"/>
    <w:rsid w:val="00D865BF"/>
    <w:rsid w:val="00D86DF0"/>
    <w:rsid w:val="00D87EC0"/>
    <w:rsid w:val="00D90576"/>
    <w:rsid w:val="00D91266"/>
    <w:rsid w:val="00D92A0B"/>
    <w:rsid w:val="00D92B33"/>
    <w:rsid w:val="00D93E13"/>
    <w:rsid w:val="00D94648"/>
    <w:rsid w:val="00D9547C"/>
    <w:rsid w:val="00D9619D"/>
    <w:rsid w:val="00D962B7"/>
    <w:rsid w:val="00D962FD"/>
    <w:rsid w:val="00D963CB"/>
    <w:rsid w:val="00DA0B4C"/>
    <w:rsid w:val="00DA1C26"/>
    <w:rsid w:val="00DA2C93"/>
    <w:rsid w:val="00DA3C97"/>
    <w:rsid w:val="00DA4476"/>
    <w:rsid w:val="00DA4EA4"/>
    <w:rsid w:val="00DA5407"/>
    <w:rsid w:val="00DA7718"/>
    <w:rsid w:val="00DA78B0"/>
    <w:rsid w:val="00DB17F6"/>
    <w:rsid w:val="00DB213C"/>
    <w:rsid w:val="00DB3DC8"/>
    <w:rsid w:val="00DB3FFC"/>
    <w:rsid w:val="00DB4921"/>
    <w:rsid w:val="00DB4C9D"/>
    <w:rsid w:val="00DB5294"/>
    <w:rsid w:val="00DB660D"/>
    <w:rsid w:val="00DB6747"/>
    <w:rsid w:val="00DB6894"/>
    <w:rsid w:val="00DB6A76"/>
    <w:rsid w:val="00DC0593"/>
    <w:rsid w:val="00DC0C34"/>
    <w:rsid w:val="00DC14D2"/>
    <w:rsid w:val="00DC16D8"/>
    <w:rsid w:val="00DC1ABF"/>
    <w:rsid w:val="00DC25FB"/>
    <w:rsid w:val="00DC2ED1"/>
    <w:rsid w:val="00DC396D"/>
    <w:rsid w:val="00DC48AA"/>
    <w:rsid w:val="00DC6793"/>
    <w:rsid w:val="00DC7060"/>
    <w:rsid w:val="00DD0AC8"/>
    <w:rsid w:val="00DD0C62"/>
    <w:rsid w:val="00DD0D4C"/>
    <w:rsid w:val="00DD10DF"/>
    <w:rsid w:val="00DD1DA0"/>
    <w:rsid w:val="00DD1EE2"/>
    <w:rsid w:val="00DD1F40"/>
    <w:rsid w:val="00DD3287"/>
    <w:rsid w:val="00DD3D1B"/>
    <w:rsid w:val="00DD5A1B"/>
    <w:rsid w:val="00DD7731"/>
    <w:rsid w:val="00DD7A81"/>
    <w:rsid w:val="00DD7C44"/>
    <w:rsid w:val="00DE0710"/>
    <w:rsid w:val="00DE1567"/>
    <w:rsid w:val="00DE1F92"/>
    <w:rsid w:val="00DE3AB5"/>
    <w:rsid w:val="00DE48EB"/>
    <w:rsid w:val="00DE4FE4"/>
    <w:rsid w:val="00DE7188"/>
    <w:rsid w:val="00DE7C2F"/>
    <w:rsid w:val="00DF0C50"/>
    <w:rsid w:val="00DF0C7F"/>
    <w:rsid w:val="00DF1FC8"/>
    <w:rsid w:val="00DF2826"/>
    <w:rsid w:val="00DF38EF"/>
    <w:rsid w:val="00DF4A94"/>
    <w:rsid w:val="00DF5DC2"/>
    <w:rsid w:val="00DF672B"/>
    <w:rsid w:val="00DF6B32"/>
    <w:rsid w:val="00DF71B7"/>
    <w:rsid w:val="00DF73EC"/>
    <w:rsid w:val="00DF74B9"/>
    <w:rsid w:val="00DF7727"/>
    <w:rsid w:val="00DF7E01"/>
    <w:rsid w:val="00E002DB"/>
    <w:rsid w:val="00E003AA"/>
    <w:rsid w:val="00E017A8"/>
    <w:rsid w:val="00E01C20"/>
    <w:rsid w:val="00E01C36"/>
    <w:rsid w:val="00E0217C"/>
    <w:rsid w:val="00E03E61"/>
    <w:rsid w:val="00E04BEB"/>
    <w:rsid w:val="00E04C07"/>
    <w:rsid w:val="00E05583"/>
    <w:rsid w:val="00E0624E"/>
    <w:rsid w:val="00E07E29"/>
    <w:rsid w:val="00E10867"/>
    <w:rsid w:val="00E109CE"/>
    <w:rsid w:val="00E10F04"/>
    <w:rsid w:val="00E117BE"/>
    <w:rsid w:val="00E12458"/>
    <w:rsid w:val="00E12B21"/>
    <w:rsid w:val="00E12FD2"/>
    <w:rsid w:val="00E133CC"/>
    <w:rsid w:val="00E15872"/>
    <w:rsid w:val="00E17798"/>
    <w:rsid w:val="00E17E4C"/>
    <w:rsid w:val="00E212EE"/>
    <w:rsid w:val="00E215AE"/>
    <w:rsid w:val="00E2498A"/>
    <w:rsid w:val="00E25CBF"/>
    <w:rsid w:val="00E27BB2"/>
    <w:rsid w:val="00E31834"/>
    <w:rsid w:val="00E32C96"/>
    <w:rsid w:val="00E33801"/>
    <w:rsid w:val="00E34697"/>
    <w:rsid w:val="00E34DD2"/>
    <w:rsid w:val="00E359BD"/>
    <w:rsid w:val="00E35F6A"/>
    <w:rsid w:val="00E36126"/>
    <w:rsid w:val="00E369EA"/>
    <w:rsid w:val="00E37683"/>
    <w:rsid w:val="00E37D15"/>
    <w:rsid w:val="00E40807"/>
    <w:rsid w:val="00E40C83"/>
    <w:rsid w:val="00E416C8"/>
    <w:rsid w:val="00E446CA"/>
    <w:rsid w:val="00E44749"/>
    <w:rsid w:val="00E44B20"/>
    <w:rsid w:val="00E47575"/>
    <w:rsid w:val="00E4783C"/>
    <w:rsid w:val="00E50008"/>
    <w:rsid w:val="00E506D1"/>
    <w:rsid w:val="00E5185A"/>
    <w:rsid w:val="00E51F1E"/>
    <w:rsid w:val="00E55C6F"/>
    <w:rsid w:val="00E5644E"/>
    <w:rsid w:val="00E576BE"/>
    <w:rsid w:val="00E578A1"/>
    <w:rsid w:val="00E604E9"/>
    <w:rsid w:val="00E62B35"/>
    <w:rsid w:val="00E62CD2"/>
    <w:rsid w:val="00E63B9B"/>
    <w:rsid w:val="00E63C3C"/>
    <w:rsid w:val="00E642A6"/>
    <w:rsid w:val="00E65A58"/>
    <w:rsid w:val="00E66008"/>
    <w:rsid w:val="00E667AD"/>
    <w:rsid w:val="00E66C32"/>
    <w:rsid w:val="00E711CD"/>
    <w:rsid w:val="00E7150C"/>
    <w:rsid w:val="00E7176F"/>
    <w:rsid w:val="00E719C1"/>
    <w:rsid w:val="00E71E4E"/>
    <w:rsid w:val="00E72F5C"/>
    <w:rsid w:val="00E74110"/>
    <w:rsid w:val="00E741F6"/>
    <w:rsid w:val="00E7510A"/>
    <w:rsid w:val="00E77AFE"/>
    <w:rsid w:val="00E80E7A"/>
    <w:rsid w:val="00E81985"/>
    <w:rsid w:val="00E82BCC"/>
    <w:rsid w:val="00E845A3"/>
    <w:rsid w:val="00E84986"/>
    <w:rsid w:val="00E84C11"/>
    <w:rsid w:val="00E85DBA"/>
    <w:rsid w:val="00E86433"/>
    <w:rsid w:val="00E8795D"/>
    <w:rsid w:val="00E91DB0"/>
    <w:rsid w:val="00E91E8B"/>
    <w:rsid w:val="00E93D7E"/>
    <w:rsid w:val="00E949D3"/>
    <w:rsid w:val="00E9614B"/>
    <w:rsid w:val="00E964D5"/>
    <w:rsid w:val="00E9652D"/>
    <w:rsid w:val="00E96861"/>
    <w:rsid w:val="00E96BFB"/>
    <w:rsid w:val="00E97665"/>
    <w:rsid w:val="00E97925"/>
    <w:rsid w:val="00EA00B3"/>
    <w:rsid w:val="00EA0D1B"/>
    <w:rsid w:val="00EA1BBA"/>
    <w:rsid w:val="00EA1C99"/>
    <w:rsid w:val="00EA1E13"/>
    <w:rsid w:val="00EA23A9"/>
    <w:rsid w:val="00EA3C6E"/>
    <w:rsid w:val="00EA4AF2"/>
    <w:rsid w:val="00EA51DD"/>
    <w:rsid w:val="00EA5424"/>
    <w:rsid w:val="00EA7DE0"/>
    <w:rsid w:val="00EA7E78"/>
    <w:rsid w:val="00EB0BF2"/>
    <w:rsid w:val="00EB11C2"/>
    <w:rsid w:val="00EB12E5"/>
    <w:rsid w:val="00EB2075"/>
    <w:rsid w:val="00EB20E8"/>
    <w:rsid w:val="00EB37E3"/>
    <w:rsid w:val="00EB4D13"/>
    <w:rsid w:val="00EB4DA5"/>
    <w:rsid w:val="00EB50BF"/>
    <w:rsid w:val="00EB51BB"/>
    <w:rsid w:val="00EB5FAC"/>
    <w:rsid w:val="00EB6A6B"/>
    <w:rsid w:val="00EB7D63"/>
    <w:rsid w:val="00EC0224"/>
    <w:rsid w:val="00EC1539"/>
    <w:rsid w:val="00EC16E0"/>
    <w:rsid w:val="00EC1EF2"/>
    <w:rsid w:val="00EC2888"/>
    <w:rsid w:val="00EC2C3C"/>
    <w:rsid w:val="00EC35EC"/>
    <w:rsid w:val="00EC465A"/>
    <w:rsid w:val="00EC6502"/>
    <w:rsid w:val="00ED0436"/>
    <w:rsid w:val="00ED0663"/>
    <w:rsid w:val="00ED1265"/>
    <w:rsid w:val="00ED135A"/>
    <w:rsid w:val="00ED2905"/>
    <w:rsid w:val="00ED2FAC"/>
    <w:rsid w:val="00ED3C2C"/>
    <w:rsid w:val="00ED3DA3"/>
    <w:rsid w:val="00ED4716"/>
    <w:rsid w:val="00ED4857"/>
    <w:rsid w:val="00ED53FF"/>
    <w:rsid w:val="00EE11D4"/>
    <w:rsid w:val="00EE1866"/>
    <w:rsid w:val="00EE20DA"/>
    <w:rsid w:val="00EE3856"/>
    <w:rsid w:val="00EE3C29"/>
    <w:rsid w:val="00EE3D33"/>
    <w:rsid w:val="00EE51AD"/>
    <w:rsid w:val="00EE548C"/>
    <w:rsid w:val="00EE5D27"/>
    <w:rsid w:val="00EE6E30"/>
    <w:rsid w:val="00EE7FCE"/>
    <w:rsid w:val="00EF0368"/>
    <w:rsid w:val="00EF0CA9"/>
    <w:rsid w:val="00EF1907"/>
    <w:rsid w:val="00EF1EB0"/>
    <w:rsid w:val="00EF2770"/>
    <w:rsid w:val="00EF4CD7"/>
    <w:rsid w:val="00EF5732"/>
    <w:rsid w:val="00EF68AF"/>
    <w:rsid w:val="00EF71DC"/>
    <w:rsid w:val="00EF7451"/>
    <w:rsid w:val="00F003ED"/>
    <w:rsid w:val="00F004C5"/>
    <w:rsid w:val="00F01626"/>
    <w:rsid w:val="00F01F2C"/>
    <w:rsid w:val="00F0208D"/>
    <w:rsid w:val="00F03773"/>
    <w:rsid w:val="00F043F0"/>
    <w:rsid w:val="00F05105"/>
    <w:rsid w:val="00F0519E"/>
    <w:rsid w:val="00F07595"/>
    <w:rsid w:val="00F100E4"/>
    <w:rsid w:val="00F11047"/>
    <w:rsid w:val="00F114C6"/>
    <w:rsid w:val="00F11958"/>
    <w:rsid w:val="00F11FDE"/>
    <w:rsid w:val="00F14DC3"/>
    <w:rsid w:val="00F15AD1"/>
    <w:rsid w:val="00F1698F"/>
    <w:rsid w:val="00F214A7"/>
    <w:rsid w:val="00F2172B"/>
    <w:rsid w:val="00F22395"/>
    <w:rsid w:val="00F22E45"/>
    <w:rsid w:val="00F2557C"/>
    <w:rsid w:val="00F25D3B"/>
    <w:rsid w:val="00F25E1E"/>
    <w:rsid w:val="00F26BB0"/>
    <w:rsid w:val="00F26D85"/>
    <w:rsid w:val="00F307D0"/>
    <w:rsid w:val="00F30DBD"/>
    <w:rsid w:val="00F313C5"/>
    <w:rsid w:val="00F31619"/>
    <w:rsid w:val="00F32997"/>
    <w:rsid w:val="00F33F8B"/>
    <w:rsid w:val="00F3400E"/>
    <w:rsid w:val="00F34760"/>
    <w:rsid w:val="00F34CC2"/>
    <w:rsid w:val="00F3566E"/>
    <w:rsid w:val="00F36709"/>
    <w:rsid w:val="00F3680B"/>
    <w:rsid w:val="00F36AF1"/>
    <w:rsid w:val="00F372DE"/>
    <w:rsid w:val="00F373A9"/>
    <w:rsid w:val="00F40174"/>
    <w:rsid w:val="00F405B6"/>
    <w:rsid w:val="00F4219E"/>
    <w:rsid w:val="00F428FB"/>
    <w:rsid w:val="00F43488"/>
    <w:rsid w:val="00F43EB2"/>
    <w:rsid w:val="00F44E48"/>
    <w:rsid w:val="00F45D7E"/>
    <w:rsid w:val="00F46FFD"/>
    <w:rsid w:val="00F47460"/>
    <w:rsid w:val="00F50395"/>
    <w:rsid w:val="00F50BBE"/>
    <w:rsid w:val="00F514FC"/>
    <w:rsid w:val="00F52D1E"/>
    <w:rsid w:val="00F53185"/>
    <w:rsid w:val="00F54539"/>
    <w:rsid w:val="00F55A07"/>
    <w:rsid w:val="00F60257"/>
    <w:rsid w:val="00F60A1B"/>
    <w:rsid w:val="00F61BD9"/>
    <w:rsid w:val="00F623BF"/>
    <w:rsid w:val="00F62C78"/>
    <w:rsid w:val="00F66CDC"/>
    <w:rsid w:val="00F729F4"/>
    <w:rsid w:val="00F734A9"/>
    <w:rsid w:val="00F74066"/>
    <w:rsid w:val="00F7435A"/>
    <w:rsid w:val="00F7479C"/>
    <w:rsid w:val="00F74D8E"/>
    <w:rsid w:val="00F75421"/>
    <w:rsid w:val="00F7550C"/>
    <w:rsid w:val="00F75C38"/>
    <w:rsid w:val="00F76484"/>
    <w:rsid w:val="00F764FC"/>
    <w:rsid w:val="00F767DD"/>
    <w:rsid w:val="00F801BB"/>
    <w:rsid w:val="00F807F9"/>
    <w:rsid w:val="00F80995"/>
    <w:rsid w:val="00F80CB8"/>
    <w:rsid w:val="00F81775"/>
    <w:rsid w:val="00F8224F"/>
    <w:rsid w:val="00F82850"/>
    <w:rsid w:val="00F83692"/>
    <w:rsid w:val="00F849F1"/>
    <w:rsid w:val="00F855F3"/>
    <w:rsid w:val="00F85A3E"/>
    <w:rsid w:val="00F85CD4"/>
    <w:rsid w:val="00F8656B"/>
    <w:rsid w:val="00F86B28"/>
    <w:rsid w:val="00F873EF"/>
    <w:rsid w:val="00F909C8"/>
    <w:rsid w:val="00F9161E"/>
    <w:rsid w:val="00F9252B"/>
    <w:rsid w:val="00F9255E"/>
    <w:rsid w:val="00F93E40"/>
    <w:rsid w:val="00F940E7"/>
    <w:rsid w:val="00F943DE"/>
    <w:rsid w:val="00F95097"/>
    <w:rsid w:val="00F95603"/>
    <w:rsid w:val="00F97590"/>
    <w:rsid w:val="00F97B3E"/>
    <w:rsid w:val="00FA0336"/>
    <w:rsid w:val="00FA12C0"/>
    <w:rsid w:val="00FA2262"/>
    <w:rsid w:val="00FA28F1"/>
    <w:rsid w:val="00FA2BB5"/>
    <w:rsid w:val="00FA3D56"/>
    <w:rsid w:val="00FA4066"/>
    <w:rsid w:val="00FA515E"/>
    <w:rsid w:val="00FA55EE"/>
    <w:rsid w:val="00FA58B9"/>
    <w:rsid w:val="00FA74EE"/>
    <w:rsid w:val="00FB0A4E"/>
    <w:rsid w:val="00FB0CBF"/>
    <w:rsid w:val="00FB1BF7"/>
    <w:rsid w:val="00FB25E9"/>
    <w:rsid w:val="00FB303C"/>
    <w:rsid w:val="00FB3D39"/>
    <w:rsid w:val="00FB4533"/>
    <w:rsid w:val="00FB6966"/>
    <w:rsid w:val="00FB7483"/>
    <w:rsid w:val="00FC014B"/>
    <w:rsid w:val="00FC04E5"/>
    <w:rsid w:val="00FC1633"/>
    <w:rsid w:val="00FC1992"/>
    <w:rsid w:val="00FC290B"/>
    <w:rsid w:val="00FC3BF2"/>
    <w:rsid w:val="00FC4E8E"/>
    <w:rsid w:val="00FC4EB9"/>
    <w:rsid w:val="00FC616D"/>
    <w:rsid w:val="00FC6BBC"/>
    <w:rsid w:val="00FC781D"/>
    <w:rsid w:val="00FC7FDC"/>
    <w:rsid w:val="00FD03C0"/>
    <w:rsid w:val="00FD0891"/>
    <w:rsid w:val="00FD2F11"/>
    <w:rsid w:val="00FD482F"/>
    <w:rsid w:val="00FD4D36"/>
    <w:rsid w:val="00FD53E3"/>
    <w:rsid w:val="00FD67B9"/>
    <w:rsid w:val="00FE020A"/>
    <w:rsid w:val="00FE0FE8"/>
    <w:rsid w:val="00FE10A9"/>
    <w:rsid w:val="00FE1431"/>
    <w:rsid w:val="00FE26A7"/>
    <w:rsid w:val="00FE3CEF"/>
    <w:rsid w:val="00FE4F0F"/>
    <w:rsid w:val="00FF0329"/>
    <w:rsid w:val="00FF06B6"/>
    <w:rsid w:val="00FF189E"/>
    <w:rsid w:val="00FF1B53"/>
    <w:rsid w:val="00FF2D49"/>
    <w:rsid w:val="00FF38EB"/>
    <w:rsid w:val="00FF3A07"/>
    <w:rsid w:val="00FF3B61"/>
    <w:rsid w:val="00FF3EB9"/>
    <w:rsid w:val="00FF455E"/>
    <w:rsid w:val="00FF5CFE"/>
    <w:rsid w:val="00FF6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locked="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907B1"/>
    <w:pPr>
      <w:jc w:val="both"/>
    </w:pPr>
    <w:rPr>
      <w:sz w:val="24"/>
      <w:szCs w:val="24"/>
    </w:rPr>
  </w:style>
  <w:style w:type="paragraph" w:styleId="11">
    <w:name w:val="heading 1"/>
    <w:basedOn w:val="a6"/>
    <w:next w:val="a6"/>
    <w:link w:val="12"/>
    <w:qFormat/>
    <w:rsid w:val="00C024D4"/>
    <w:pPr>
      <w:keepNext/>
      <w:spacing w:before="240" w:after="60"/>
      <w:jc w:val="center"/>
      <w:outlineLvl w:val="0"/>
    </w:pPr>
    <w:rPr>
      <w:b/>
      <w:kern w:val="28"/>
      <w:sz w:val="36"/>
      <w:szCs w:val="20"/>
    </w:rPr>
  </w:style>
  <w:style w:type="paragraph" w:styleId="24">
    <w:name w:val="heading 2"/>
    <w:basedOn w:val="a6"/>
    <w:next w:val="a6"/>
    <w:link w:val="25"/>
    <w:qFormat/>
    <w:rsid w:val="00C024D4"/>
    <w:pPr>
      <w:keepNext/>
      <w:jc w:val="center"/>
      <w:outlineLvl w:val="1"/>
    </w:pPr>
    <w:rPr>
      <w:b/>
      <w:bCs/>
    </w:rPr>
  </w:style>
  <w:style w:type="paragraph" w:styleId="35">
    <w:name w:val="heading 3"/>
    <w:aliases w:val="H3"/>
    <w:basedOn w:val="a6"/>
    <w:next w:val="a6"/>
    <w:link w:val="311"/>
    <w:qFormat/>
    <w:rsid w:val="00C024D4"/>
    <w:pPr>
      <w:keepNext/>
      <w:spacing w:before="240" w:after="60"/>
      <w:outlineLvl w:val="2"/>
    </w:pPr>
    <w:rPr>
      <w:rFonts w:ascii="Arial" w:hAnsi="Arial"/>
      <w:b/>
      <w:szCs w:val="20"/>
    </w:rPr>
  </w:style>
  <w:style w:type="paragraph" w:styleId="42">
    <w:name w:val="heading 4"/>
    <w:basedOn w:val="a6"/>
    <w:next w:val="a6"/>
    <w:link w:val="43"/>
    <w:qFormat/>
    <w:rsid w:val="00C024D4"/>
    <w:pPr>
      <w:keepNext/>
      <w:spacing w:before="240" w:after="60"/>
      <w:outlineLvl w:val="3"/>
    </w:pPr>
    <w:rPr>
      <w:rFonts w:ascii="Arial" w:hAnsi="Arial"/>
      <w:szCs w:val="20"/>
    </w:rPr>
  </w:style>
  <w:style w:type="paragraph" w:styleId="52">
    <w:name w:val="heading 5"/>
    <w:basedOn w:val="a6"/>
    <w:next w:val="a6"/>
    <w:link w:val="53"/>
    <w:qFormat/>
    <w:rsid w:val="00C024D4"/>
    <w:pPr>
      <w:spacing w:before="240" w:after="60"/>
      <w:outlineLvl w:val="4"/>
    </w:pPr>
    <w:rPr>
      <w:sz w:val="22"/>
      <w:szCs w:val="20"/>
    </w:rPr>
  </w:style>
  <w:style w:type="paragraph" w:styleId="6">
    <w:name w:val="heading 6"/>
    <w:basedOn w:val="a6"/>
    <w:next w:val="a6"/>
    <w:link w:val="60"/>
    <w:qFormat/>
    <w:rsid w:val="00C024D4"/>
    <w:pPr>
      <w:spacing w:before="240" w:after="60"/>
      <w:outlineLvl w:val="5"/>
    </w:pPr>
    <w:rPr>
      <w:i/>
      <w:sz w:val="22"/>
      <w:szCs w:val="20"/>
    </w:rPr>
  </w:style>
  <w:style w:type="paragraph" w:styleId="7">
    <w:name w:val="heading 7"/>
    <w:basedOn w:val="a6"/>
    <w:next w:val="a6"/>
    <w:link w:val="70"/>
    <w:qFormat/>
    <w:rsid w:val="00C024D4"/>
    <w:pPr>
      <w:spacing w:before="240" w:after="60"/>
      <w:outlineLvl w:val="6"/>
    </w:pPr>
    <w:rPr>
      <w:rFonts w:ascii="Arial" w:hAnsi="Arial"/>
      <w:sz w:val="20"/>
      <w:szCs w:val="20"/>
    </w:rPr>
  </w:style>
  <w:style w:type="paragraph" w:styleId="8">
    <w:name w:val="heading 8"/>
    <w:basedOn w:val="a6"/>
    <w:next w:val="a6"/>
    <w:link w:val="80"/>
    <w:qFormat/>
    <w:rsid w:val="00C024D4"/>
    <w:pPr>
      <w:spacing w:before="240" w:after="60"/>
      <w:outlineLvl w:val="7"/>
    </w:pPr>
    <w:rPr>
      <w:rFonts w:ascii="Arial" w:hAnsi="Arial"/>
      <w:i/>
      <w:sz w:val="20"/>
      <w:szCs w:val="20"/>
    </w:rPr>
  </w:style>
  <w:style w:type="paragraph" w:styleId="9">
    <w:name w:val="heading 9"/>
    <w:basedOn w:val="a6"/>
    <w:next w:val="a6"/>
    <w:link w:val="90"/>
    <w:qFormat/>
    <w:rsid w:val="00C024D4"/>
    <w:p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link w:val="11"/>
    <w:rsid w:val="00C024D4"/>
    <w:rPr>
      <w:b/>
      <w:kern w:val="28"/>
      <w:sz w:val="36"/>
    </w:rPr>
  </w:style>
  <w:style w:type="character" w:customStyle="1" w:styleId="25">
    <w:name w:val="Заголовок 2 Знак"/>
    <w:link w:val="24"/>
    <w:rsid w:val="00C024D4"/>
    <w:rPr>
      <w:b/>
      <w:bCs/>
      <w:sz w:val="24"/>
      <w:szCs w:val="24"/>
    </w:rPr>
  </w:style>
  <w:style w:type="character" w:customStyle="1" w:styleId="311">
    <w:name w:val="Заголовок 3 Знак1"/>
    <w:aliases w:val="H3 Знак"/>
    <w:link w:val="35"/>
    <w:uiPriority w:val="99"/>
    <w:rsid w:val="00C024D4"/>
    <w:rPr>
      <w:rFonts w:ascii="Arial" w:hAnsi="Arial"/>
      <w:b/>
      <w:sz w:val="24"/>
    </w:rPr>
  </w:style>
  <w:style w:type="character" w:customStyle="1" w:styleId="43">
    <w:name w:val="Заголовок 4 Знак"/>
    <w:link w:val="42"/>
    <w:rsid w:val="00C024D4"/>
    <w:rPr>
      <w:rFonts w:ascii="Arial" w:hAnsi="Arial"/>
      <w:sz w:val="24"/>
    </w:rPr>
  </w:style>
  <w:style w:type="character" w:customStyle="1" w:styleId="53">
    <w:name w:val="Заголовок 5 Знак"/>
    <w:link w:val="52"/>
    <w:rsid w:val="00C024D4"/>
    <w:rPr>
      <w:sz w:val="22"/>
    </w:rPr>
  </w:style>
  <w:style w:type="character" w:customStyle="1" w:styleId="60">
    <w:name w:val="Заголовок 6 Знак"/>
    <w:link w:val="6"/>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a">
    <w:name w:val="Body Text Indent"/>
    <w:basedOn w:val="a6"/>
    <w:link w:val="ab"/>
    <w:rsid w:val="00C024D4"/>
    <w:pPr>
      <w:ind w:left="5760"/>
    </w:pPr>
  </w:style>
  <w:style w:type="character" w:customStyle="1" w:styleId="ab">
    <w:name w:val="Основной текст с отступом Знак"/>
    <w:link w:val="aa"/>
    <w:rsid w:val="00C024D4"/>
    <w:rPr>
      <w:sz w:val="24"/>
      <w:szCs w:val="24"/>
    </w:rPr>
  </w:style>
  <w:style w:type="paragraph" w:customStyle="1" w:styleId="10">
    <w:name w:val="Стиль1"/>
    <w:basedOn w:val="a6"/>
    <w:rsid w:val="00C024D4"/>
    <w:pPr>
      <w:keepNext/>
      <w:keepLines/>
      <w:widowControl w:val="0"/>
      <w:numPr>
        <w:numId w:val="2"/>
      </w:numPr>
      <w:suppressLineNumbers/>
      <w:suppressAutoHyphens/>
      <w:spacing w:after="60"/>
    </w:pPr>
    <w:rPr>
      <w:b/>
      <w:sz w:val="28"/>
    </w:rPr>
  </w:style>
  <w:style w:type="paragraph" w:customStyle="1" w:styleId="23">
    <w:name w:val="Стиль2"/>
    <w:basedOn w:val="2"/>
    <w:rsid w:val="00C024D4"/>
    <w:pPr>
      <w:keepNext/>
      <w:keepLines/>
      <w:widowControl w:val="0"/>
      <w:numPr>
        <w:ilvl w:val="1"/>
        <w:numId w:val="2"/>
      </w:numPr>
      <w:suppressLineNumbers/>
      <w:suppressAutoHyphens/>
      <w:spacing w:after="60"/>
    </w:pPr>
    <w:rPr>
      <w:b/>
      <w:szCs w:val="20"/>
    </w:rPr>
  </w:style>
  <w:style w:type="paragraph" w:styleId="2">
    <w:name w:val="List Number 2"/>
    <w:basedOn w:val="a6"/>
    <w:rsid w:val="00C024D4"/>
    <w:pPr>
      <w:numPr>
        <w:numId w:val="1"/>
      </w:numPr>
    </w:pPr>
  </w:style>
  <w:style w:type="paragraph" w:customStyle="1" w:styleId="33">
    <w:name w:val="Стиль3 Знак"/>
    <w:basedOn w:val="26"/>
    <w:rsid w:val="00C024D4"/>
    <w:pPr>
      <w:widowControl w:val="0"/>
      <w:numPr>
        <w:ilvl w:val="2"/>
        <w:numId w:val="2"/>
      </w:numPr>
      <w:adjustRightInd w:val="0"/>
      <w:spacing w:after="0" w:line="240" w:lineRule="auto"/>
      <w:textAlignment w:val="baseline"/>
    </w:pPr>
    <w:rPr>
      <w:szCs w:val="20"/>
    </w:rPr>
  </w:style>
  <w:style w:type="paragraph" w:styleId="26">
    <w:name w:val="Body Text Indent 2"/>
    <w:basedOn w:val="a6"/>
    <w:link w:val="27"/>
    <w:rsid w:val="00C024D4"/>
    <w:pPr>
      <w:spacing w:after="120" w:line="480" w:lineRule="auto"/>
      <w:ind w:left="283"/>
    </w:pPr>
  </w:style>
  <w:style w:type="character" w:customStyle="1" w:styleId="27">
    <w:name w:val="Основной текст с отступом 2 Знак"/>
    <w:link w:val="26"/>
    <w:rsid w:val="00C024D4"/>
    <w:rPr>
      <w:sz w:val="24"/>
      <w:szCs w:val="24"/>
    </w:rPr>
  </w:style>
  <w:style w:type="paragraph" w:customStyle="1" w:styleId="ConsNormal">
    <w:name w:val="ConsNormal"/>
    <w:rsid w:val="00C024D4"/>
    <w:pPr>
      <w:widowControl w:val="0"/>
      <w:autoSpaceDE w:val="0"/>
      <w:autoSpaceDN w:val="0"/>
      <w:adjustRightInd w:val="0"/>
      <w:ind w:left="709" w:right="19772" w:firstLine="720"/>
      <w:jc w:val="both"/>
    </w:pPr>
    <w:rPr>
      <w:rFonts w:ascii="Arial" w:hAnsi="Arial" w:cs="Arial"/>
    </w:rPr>
  </w:style>
  <w:style w:type="character" w:styleId="ac">
    <w:name w:val="Hyperlink"/>
    <w:rsid w:val="00C024D4"/>
    <w:rPr>
      <w:color w:val="0000FF"/>
      <w:u w:val="single"/>
    </w:rPr>
  </w:style>
  <w:style w:type="paragraph" w:styleId="28">
    <w:name w:val="toc 2"/>
    <w:basedOn w:val="a6"/>
    <w:next w:val="a6"/>
    <w:autoRedefine/>
    <w:uiPriority w:val="39"/>
    <w:qFormat/>
    <w:rsid w:val="00040415"/>
    <w:pPr>
      <w:spacing w:before="240"/>
      <w:jc w:val="left"/>
    </w:pPr>
    <w:rPr>
      <w:b/>
      <w:bCs/>
      <w:sz w:val="20"/>
      <w:szCs w:val="20"/>
    </w:rPr>
  </w:style>
  <w:style w:type="paragraph" w:styleId="20">
    <w:name w:val="List Bullet 2"/>
    <w:basedOn w:val="a6"/>
    <w:autoRedefine/>
    <w:rsid w:val="00C024D4"/>
    <w:pPr>
      <w:numPr>
        <w:numId w:val="3"/>
      </w:numPr>
      <w:spacing w:after="60"/>
    </w:pPr>
    <w:rPr>
      <w:szCs w:val="20"/>
    </w:rPr>
  </w:style>
  <w:style w:type="paragraph" w:styleId="36">
    <w:name w:val="Body Text Indent 3"/>
    <w:basedOn w:val="a6"/>
    <w:link w:val="37"/>
    <w:rsid w:val="00C024D4"/>
    <w:pPr>
      <w:keepNext/>
      <w:keepLines/>
      <w:widowControl w:val="0"/>
      <w:suppressLineNumbers/>
      <w:tabs>
        <w:tab w:val="num" w:pos="252"/>
      </w:tabs>
      <w:suppressAutoHyphens/>
      <w:ind w:left="720"/>
    </w:pPr>
  </w:style>
  <w:style w:type="character" w:customStyle="1" w:styleId="37">
    <w:name w:val="Основной текст с отступом 3 Знак"/>
    <w:link w:val="36"/>
    <w:rsid w:val="00C024D4"/>
    <w:rPr>
      <w:sz w:val="24"/>
      <w:szCs w:val="24"/>
    </w:rPr>
  </w:style>
  <w:style w:type="paragraph" w:styleId="13">
    <w:name w:val="toc 1"/>
    <w:basedOn w:val="a6"/>
    <w:next w:val="a6"/>
    <w:autoRedefine/>
    <w:uiPriority w:val="39"/>
    <w:qFormat/>
    <w:rsid w:val="00626BAA"/>
    <w:pPr>
      <w:spacing w:before="360"/>
      <w:jc w:val="left"/>
    </w:pPr>
    <w:rPr>
      <w:rFonts w:ascii="Arial" w:hAnsi="Arial" w:cs="Arial"/>
      <w:b/>
      <w:bCs/>
      <w:caps/>
    </w:rPr>
  </w:style>
  <w:style w:type="paragraph" w:styleId="38">
    <w:name w:val="toc 3"/>
    <w:basedOn w:val="a6"/>
    <w:next w:val="a6"/>
    <w:autoRedefine/>
    <w:uiPriority w:val="39"/>
    <w:qFormat/>
    <w:rsid w:val="00A511B1"/>
    <w:pPr>
      <w:ind w:left="240"/>
      <w:jc w:val="left"/>
    </w:pPr>
    <w:rPr>
      <w:sz w:val="20"/>
      <w:szCs w:val="20"/>
    </w:rPr>
  </w:style>
  <w:style w:type="paragraph" w:styleId="44">
    <w:name w:val="toc 4"/>
    <w:basedOn w:val="a6"/>
    <w:next w:val="a6"/>
    <w:autoRedefine/>
    <w:rsid w:val="00C024D4"/>
    <w:pPr>
      <w:ind w:left="480"/>
      <w:jc w:val="left"/>
    </w:pPr>
    <w:rPr>
      <w:sz w:val="20"/>
      <w:szCs w:val="20"/>
    </w:rPr>
  </w:style>
  <w:style w:type="paragraph" w:styleId="54">
    <w:name w:val="toc 5"/>
    <w:basedOn w:val="a6"/>
    <w:next w:val="a6"/>
    <w:autoRedefine/>
    <w:rsid w:val="00C024D4"/>
    <w:pPr>
      <w:ind w:left="720"/>
      <w:jc w:val="left"/>
    </w:pPr>
    <w:rPr>
      <w:sz w:val="20"/>
      <w:szCs w:val="20"/>
    </w:rPr>
  </w:style>
  <w:style w:type="paragraph" w:styleId="61">
    <w:name w:val="toc 6"/>
    <w:basedOn w:val="a6"/>
    <w:next w:val="a6"/>
    <w:autoRedefine/>
    <w:rsid w:val="00C024D4"/>
    <w:pPr>
      <w:ind w:left="960"/>
      <w:jc w:val="left"/>
    </w:pPr>
    <w:rPr>
      <w:sz w:val="20"/>
      <w:szCs w:val="20"/>
    </w:rPr>
  </w:style>
  <w:style w:type="paragraph" w:styleId="71">
    <w:name w:val="toc 7"/>
    <w:basedOn w:val="a6"/>
    <w:next w:val="a6"/>
    <w:autoRedefine/>
    <w:rsid w:val="00C024D4"/>
    <w:pPr>
      <w:ind w:left="1200"/>
      <w:jc w:val="left"/>
    </w:pPr>
    <w:rPr>
      <w:sz w:val="20"/>
      <w:szCs w:val="20"/>
    </w:rPr>
  </w:style>
  <w:style w:type="paragraph" w:styleId="81">
    <w:name w:val="toc 8"/>
    <w:basedOn w:val="a6"/>
    <w:next w:val="a6"/>
    <w:autoRedefine/>
    <w:rsid w:val="00C024D4"/>
    <w:pPr>
      <w:ind w:left="1440"/>
      <w:jc w:val="left"/>
    </w:pPr>
    <w:rPr>
      <w:sz w:val="20"/>
      <w:szCs w:val="20"/>
    </w:rPr>
  </w:style>
  <w:style w:type="paragraph" w:styleId="91">
    <w:name w:val="toc 9"/>
    <w:basedOn w:val="a6"/>
    <w:next w:val="a6"/>
    <w:autoRedefine/>
    <w:rsid w:val="00C024D4"/>
    <w:pPr>
      <w:ind w:left="1680"/>
      <w:jc w:val="left"/>
    </w:pPr>
    <w:rPr>
      <w:sz w:val="20"/>
      <w:szCs w:val="20"/>
    </w:rPr>
  </w:style>
  <w:style w:type="paragraph" w:styleId="ad">
    <w:name w:val="Plain Text"/>
    <w:basedOn w:val="a6"/>
    <w:link w:val="ae"/>
    <w:rsid w:val="00C024D4"/>
    <w:rPr>
      <w:rFonts w:ascii="Courier New" w:hAnsi="Courier New"/>
      <w:sz w:val="20"/>
      <w:szCs w:val="20"/>
    </w:rPr>
  </w:style>
  <w:style w:type="character" w:customStyle="1" w:styleId="ae">
    <w:name w:val="Текст Знак"/>
    <w:link w:val="ad"/>
    <w:rsid w:val="00C024D4"/>
    <w:rPr>
      <w:rFonts w:ascii="Courier New" w:hAnsi="Courier New" w:cs="Courier New"/>
    </w:rPr>
  </w:style>
  <w:style w:type="paragraph" w:styleId="21">
    <w:name w:val="Body Text 2"/>
    <w:basedOn w:val="a6"/>
    <w:link w:val="29"/>
    <w:rsid w:val="00C024D4"/>
    <w:pPr>
      <w:numPr>
        <w:ilvl w:val="1"/>
        <w:numId w:val="13"/>
      </w:numPr>
      <w:spacing w:after="60"/>
    </w:pPr>
    <w:rPr>
      <w:szCs w:val="20"/>
    </w:rPr>
  </w:style>
  <w:style w:type="character" w:customStyle="1" w:styleId="29">
    <w:name w:val="Основной текст 2 Знак"/>
    <w:link w:val="21"/>
    <w:rsid w:val="00C024D4"/>
    <w:rPr>
      <w:sz w:val="24"/>
    </w:rPr>
  </w:style>
  <w:style w:type="paragraph" w:styleId="3">
    <w:name w:val="List Bullet 3"/>
    <w:basedOn w:val="a6"/>
    <w:autoRedefine/>
    <w:rsid w:val="00C024D4"/>
    <w:pPr>
      <w:numPr>
        <w:numId w:val="4"/>
      </w:numPr>
      <w:spacing w:after="60"/>
    </w:pPr>
    <w:rPr>
      <w:szCs w:val="20"/>
    </w:rPr>
  </w:style>
  <w:style w:type="paragraph" w:styleId="45">
    <w:name w:val="List Bullet 4"/>
    <w:basedOn w:val="a6"/>
    <w:autoRedefine/>
    <w:rsid w:val="00C024D4"/>
    <w:pPr>
      <w:tabs>
        <w:tab w:val="num" w:pos="1209"/>
      </w:tabs>
      <w:spacing w:after="60"/>
      <w:ind w:left="1209" w:hanging="360"/>
    </w:pPr>
    <w:rPr>
      <w:szCs w:val="20"/>
    </w:rPr>
  </w:style>
  <w:style w:type="paragraph" w:styleId="50">
    <w:name w:val="List Bullet 5"/>
    <w:basedOn w:val="a6"/>
    <w:autoRedefine/>
    <w:rsid w:val="00C024D4"/>
    <w:pPr>
      <w:numPr>
        <w:numId w:val="5"/>
      </w:numPr>
      <w:tabs>
        <w:tab w:val="clear" w:pos="1209"/>
        <w:tab w:val="num" w:pos="1492"/>
      </w:tabs>
      <w:spacing w:after="60"/>
      <w:ind w:left="1492"/>
    </w:pPr>
    <w:rPr>
      <w:szCs w:val="20"/>
    </w:rPr>
  </w:style>
  <w:style w:type="paragraph" w:styleId="a0">
    <w:name w:val="List Number"/>
    <w:basedOn w:val="a6"/>
    <w:rsid w:val="00C024D4"/>
    <w:pPr>
      <w:numPr>
        <w:numId w:val="6"/>
      </w:numPr>
      <w:tabs>
        <w:tab w:val="clear" w:pos="1492"/>
        <w:tab w:val="num" w:pos="360"/>
      </w:tabs>
      <w:spacing w:after="60"/>
      <w:ind w:left="360"/>
    </w:pPr>
    <w:rPr>
      <w:szCs w:val="20"/>
    </w:rPr>
  </w:style>
  <w:style w:type="paragraph" w:styleId="30">
    <w:name w:val="List Number 3"/>
    <w:basedOn w:val="a6"/>
    <w:rsid w:val="00C024D4"/>
    <w:pPr>
      <w:numPr>
        <w:numId w:val="7"/>
      </w:numPr>
      <w:tabs>
        <w:tab w:val="clear" w:pos="360"/>
        <w:tab w:val="num" w:pos="926"/>
      </w:tabs>
      <w:spacing w:after="60"/>
      <w:ind w:left="926"/>
    </w:pPr>
    <w:rPr>
      <w:szCs w:val="20"/>
    </w:rPr>
  </w:style>
  <w:style w:type="paragraph" w:styleId="4">
    <w:name w:val="List Number 4"/>
    <w:basedOn w:val="a6"/>
    <w:rsid w:val="00C024D4"/>
    <w:pPr>
      <w:numPr>
        <w:numId w:val="8"/>
      </w:numPr>
      <w:tabs>
        <w:tab w:val="clear" w:pos="926"/>
        <w:tab w:val="num" w:pos="1209"/>
      </w:tabs>
      <w:spacing w:after="60"/>
      <w:ind w:left="1209"/>
    </w:pPr>
    <w:rPr>
      <w:szCs w:val="20"/>
    </w:rPr>
  </w:style>
  <w:style w:type="paragraph" w:styleId="5">
    <w:name w:val="List Number 5"/>
    <w:basedOn w:val="a6"/>
    <w:rsid w:val="00C024D4"/>
    <w:pPr>
      <w:numPr>
        <w:numId w:val="9"/>
      </w:numPr>
      <w:tabs>
        <w:tab w:val="clear" w:pos="1209"/>
        <w:tab w:val="num" w:pos="1492"/>
      </w:tabs>
      <w:spacing w:after="60"/>
      <w:ind w:left="1492"/>
    </w:pPr>
    <w:rPr>
      <w:szCs w:val="20"/>
    </w:rPr>
  </w:style>
  <w:style w:type="paragraph" w:customStyle="1" w:styleId="a">
    <w:name w:val="Раздел"/>
    <w:basedOn w:val="a6"/>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6"/>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1">
    <w:name w:val="Условия контракта"/>
    <w:basedOn w:val="a6"/>
    <w:semiHidden/>
    <w:rsid w:val="00C024D4"/>
    <w:pPr>
      <w:numPr>
        <w:numId w:val="13"/>
      </w:numPr>
      <w:spacing w:before="240" w:after="120"/>
    </w:pPr>
    <w:rPr>
      <w:b/>
      <w:szCs w:val="20"/>
    </w:rPr>
  </w:style>
  <w:style w:type="paragraph" w:customStyle="1" w:styleId="Instruction">
    <w:name w:val="Instruction"/>
    <w:basedOn w:val="21"/>
    <w:semiHidden/>
    <w:rsid w:val="00C024D4"/>
    <w:pPr>
      <w:numPr>
        <w:ilvl w:val="0"/>
        <w:numId w:val="0"/>
      </w:numPr>
      <w:tabs>
        <w:tab w:val="num" w:pos="360"/>
      </w:tabs>
      <w:spacing w:before="180"/>
      <w:ind w:left="360" w:hanging="360"/>
    </w:pPr>
    <w:rPr>
      <w:b/>
    </w:rPr>
  </w:style>
  <w:style w:type="paragraph" w:styleId="af">
    <w:name w:val="Normal (Web)"/>
    <w:basedOn w:val="a6"/>
    <w:rsid w:val="00C024D4"/>
    <w:pPr>
      <w:spacing w:before="100" w:beforeAutospacing="1" w:after="100" w:afterAutospacing="1"/>
    </w:pPr>
  </w:style>
  <w:style w:type="character" w:styleId="af0">
    <w:name w:val="page number"/>
    <w:rsid w:val="00C024D4"/>
    <w:rPr>
      <w:rFonts w:ascii="Times New Roman" w:hAnsi="Times New Roman"/>
    </w:rPr>
  </w:style>
  <w:style w:type="paragraph" w:customStyle="1" w:styleId="39">
    <w:name w:val="Стиль3"/>
    <w:basedOn w:val="26"/>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6"/>
    <w:rsid w:val="00C024D4"/>
    <w:pPr>
      <w:spacing w:after="60"/>
    </w:pPr>
  </w:style>
  <w:style w:type="paragraph" w:styleId="af1">
    <w:name w:val="List Bullet"/>
    <w:aliases w:val="UL,Маркированный список 1"/>
    <w:basedOn w:val="a6"/>
    <w:autoRedefine/>
    <w:rsid w:val="00C024D4"/>
    <w:pPr>
      <w:widowControl w:val="0"/>
      <w:spacing w:after="60"/>
    </w:pPr>
  </w:style>
  <w:style w:type="paragraph" w:customStyle="1" w:styleId="af2">
    <w:name w:val="Тендерные данные"/>
    <w:basedOn w:val="a6"/>
    <w:semiHidden/>
    <w:rsid w:val="00C024D4"/>
    <w:pPr>
      <w:tabs>
        <w:tab w:val="left" w:pos="1985"/>
      </w:tabs>
      <w:spacing w:before="120" w:after="60"/>
    </w:pPr>
    <w:rPr>
      <w:b/>
      <w:szCs w:val="20"/>
    </w:rPr>
  </w:style>
  <w:style w:type="paragraph" w:customStyle="1" w:styleId="22">
    <w:name w:val="Заголовок 2 со списком"/>
    <w:basedOn w:val="24"/>
    <w:next w:val="a6"/>
    <w:link w:val="2a"/>
    <w:rsid w:val="00C024D4"/>
    <w:pPr>
      <w:numPr>
        <w:numId w:val="14"/>
      </w:numPr>
      <w:spacing w:line="360" w:lineRule="auto"/>
    </w:pPr>
    <w:rPr>
      <w:b w:val="0"/>
    </w:rPr>
  </w:style>
  <w:style w:type="character" w:customStyle="1" w:styleId="2a">
    <w:name w:val="Заголовок 2 со списком Знак"/>
    <w:link w:val="22"/>
    <w:rsid w:val="00EF68AF"/>
    <w:rPr>
      <w:bCs/>
      <w:sz w:val="24"/>
      <w:szCs w:val="24"/>
    </w:rPr>
  </w:style>
  <w:style w:type="paragraph" w:customStyle="1" w:styleId="32">
    <w:name w:val="Заголовок 3 со списком"/>
    <w:basedOn w:val="35"/>
    <w:link w:val="3a"/>
    <w:rsid w:val="00C024D4"/>
    <w:pPr>
      <w:numPr>
        <w:ilvl w:val="1"/>
        <w:numId w:val="14"/>
      </w:numPr>
    </w:pPr>
  </w:style>
  <w:style w:type="character" w:customStyle="1" w:styleId="3a">
    <w:name w:val="Заголовок 3 со списком Знак"/>
    <w:link w:val="32"/>
    <w:rsid w:val="005D6D38"/>
    <w:rPr>
      <w:rFonts w:ascii="Arial" w:hAnsi="Arial"/>
      <w:b/>
      <w:sz w:val="24"/>
    </w:rPr>
  </w:style>
  <w:style w:type="paragraph" w:styleId="af3">
    <w:name w:val="footer"/>
    <w:basedOn w:val="a6"/>
    <w:link w:val="af4"/>
    <w:uiPriority w:val="99"/>
    <w:rsid w:val="00C024D4"/>
    <w:pPr>
      <w:tabs>
        <w:tab w:val="center" w:pos="4677"/>
        <w:tab w:val="right" w:pos="9355"/>
      </w:tabs>
    </w:pPr>
  </w:style>
  <w:style w:type="character" w:customStyle="1" w:styleId="af4">
    <w:name w:val="Нижний колонтитул Знак"/>
    <w:link w:val="af3"/>
    <w:uiPriority w:val="99"/>
    <w:rsid w:val="00C024D4"/>
    <w:rPr>
      <w:sz w:val="24"/>
      <w:szCs w:val="24"/>
    </w:rPr>
  </w:style>
  <w:style w:type="paragraph" w:styleId="af5">
    <w:name w:val="header"/>
    <w:basedOn w:val="a6"/>
    <w:link w:val="af6"/>
    <w:rsid w:val="00C024D4"/>
    <w:pPr>
      <w:tabs>
        <w:tab w:val="center" w:pos="4677"/>
        <w:tab w:val="right" w:pos="9355"/>
      </w:tabs>
    </w:pPr>
  </w:style>
  <w:style w:type="character" w:customStyle="1" w:styleId="af6">
    <w:name w:val="Верхний колонтитул Знак"/>
    <w:link w:val="af5"/>
    <w:rsid w:val="00C024D4"/>
    <w:rPr>
      <w:sz w:val="24"/>
      <w:szCs w:val="24"/>
    </w:rPr>
  </w:style>
  <w:style w:type="paragraph" w:styleId="af7">
    <w:name w:val="Body Text"/>
    <w:basedOn w:val="a6"/>
    <w:link w:val="af8"/>
    <w:rsid w:val="00C024D4"/>
    <w:pPr>
      <w:spacing w:after="120"/>
    </w:pPr>
  </w:style>
  <w:style w:type="character" w:customStyle="1" w:styleId="af8">
    <w:name w:val="Основной текст Знак"/>
    <w:link w:val="af7"/>
    <w:rsid w:val="00C024D4"/>
    <w:rPr>
      <w:sz w:val="24"/>
      <w:szCs w:val="24"/>
    </w:rPr>
  </w:style>
  <w:style w:type="paragraph" w:styleId="3b">
    <w:name w:val="Body Text 3"/>
    <w:basedOn w:val="a6"/>
    <w:link w:val="3c"/>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link w:val="3b"/>
    <w:rsid w:val="00C024D4"/>
    <w:rPr>
      <w:b/>
      <w:i/>
      <w:sz w:val="22"/>
      <w:szCs w:val="24"/>
    </w:rPr>
  </w:style>
  <w:style w:type="character" w:customStyle="1" w:styleId="af9">
    <w:name w:val="Основной шрифт"/>
    <w:semiHidden/>
    <w:rsid w:val="00C024D4"/>
  </w:style>
  <w:style w:type="paragraph" w:customStyle="1" w:styleId="afa">
    <w:name w:val="текст таблицы"/>
    <w:basedOn w:val="a6"/>
    <w:rsid w:val="00C024D4"/>
    <w:pPr>
      <w:spacing w:before="120"/>
      <w:ind w:right="-102"/>
    </w:pPr>
  </w:style>
  <w:style w:type="character" w:styleId="afb">
    <w:name w:val="FollowedHyperlink"/>
    <w:rsid w:val="00C024D4"/>
    <w:rPr>
      <w:color w:val="800080"/>
      <w:u w:val="single"/>
    </w:rPr>
  </w:style>
  <w:style w:type="paragraph" w:customStyle="1" w:styleId="afc">
    <w:name w:val="ТЛ_Заказчик"/>
    <w:basedOn w:val="a6"/>
    <w:link w:val="afd"/>
    <w:qFormat/>
    <w:rsid w:val="00C024D4"/>
    <w:pPr>
      <w:jc w:val="center"/>
    </w:pPr>
    <w:rPr>
      <w:sz w:val="28"/>
      <w:szCs w:val="28"/>
    </w:rPr>
  </w:style>
  <w:style w:type="character" w:customStyle="1" w:styleId="afd">
    <w:name w:val="ТЛ_Заказчик Знак"/>
    <w:link w:val="afc"/>
    <w:rsid w:val="00C024D4"/>
    <w:rPr>
      <w:sz w:val="28"/>
      <w:szCs w:val="28"/>
    </w:rPr>
  </w:style>
  <w:style w:type="paragraph" w:customStyle="1" w:styleId="afe">
    <w:name w:val="ТЛ_Утверждаю"/>
    <w:basedOn w:val="a6"/>
    <w:link w:val="aff"/>
    <w:qFormat/>
    <w:rsid w:val="00C024D4"/>
    <w:pPr>
      <w:ind w:left="4860"/>
      <w:jc w:val="center"/>
    </w:pPr>
    <w:rPr>
      <w:sz w:val="28"/>
      <w:szCs w:val="28"/>
    </w:rPr>
  </w:style>
  <w:style w:type="character" w:customStyle="1" w:styleId="aff">
    <w:name w:val="ТЛ_Утверждаю Знак"/>
    <w:link w:val="afe"/>
    <w:rsid w:val="00C024D4"/>
    <w:rPr>
      <w:sz w:val="28"/>
      <w:szCs w:val="28"/>
    </w:rPr>
  </w:style>
  <w:style w:type="paragraph" w:customStyle="1" w:styleId="aff0">
    <w:name w:val="ТЛ_Название"/>
    <w:basedOn w:val="a6"/>
    <w:link w:val="aff1"/>
    <w:qFormat/>
    <w:rsid w:val="00C024D4"/>
    <w:pPr>
      <w:jc w:val="center"/>
    </w:pPr>
    <w:rPr>
      <w:b/>
      <w:sz w:val="28"/>
      <w:szCs w:val="28"/>
    </w:rPr>
  </w:style>
  <w:style w:type="character" w:customStyle="1" w:styleId="aff1">
    <w:name w:val="ТЛ_Название Знак"/>
    <w:link w:val="aff0"/>
    <w:rsid w:val="00C024D4"/>
    <w:rPr>
      <w:b/>
      <w:sz w:val="28"/>
      <w:szCs w:val="28"/>
    </w:rPr>
  </w:style>
  <w:style w:type="paragraph" w:customStyle="1" w:styleId="aff2">
    <w:name w:val="ТЛ_Город и Дата"/>
    <w:basedOn w:val="a6"/>
    <w:link w:val="aff3"/>
    <w:qFormat/>
    <w:rsid w:val="00C024D4"/>
    <w:pPr>
      <w:jc w:val="center"/>
    </w:pPr>
    <w:rPr>
      <w:sz w:val="28"/>
      <w:szCs w:val="28"/>
    </w:rPr>
  </w:style>
  <w:style w:type="character" w:customStyle="1" w:styleId="aff3">
    <w:name w:val="ТЛ_Город и Дата Знак"/>
    <w:link w:val="aff2"/>
    <w:rsid w:val="00C024D4"/>
    <w:rPr>
      <w:sz w:val="28"/>
      <w:szCs w:val="28"/>
    </w:rPr>
  </w:style>
  <w:style w:type="paragraph" w:customStyle="1" w:styleId="aff4">
    <w:name w:val="АД_Наименование Разделов"/>
    <w:basedOn w:val="11"/>
    <w:link w:val="aff5"/>
    <w:qFormat/>
    <w:rsid w:val="00C024D4"/>
    <w:rPr>
      <w:sz w:val="28"/>
    </w:rPr>
  </w:style>
  <w:style w:type="character" w:customStyle="1" w:styleId="aff5">
    <w:name w:val="АД_Наименование Разделов Знак"/>
    <w:link w:val="aff4"/>
    <w:rsid w:val="00C024D4"/>
    <w:rPr>
      <w:b/>
      <w:kern w:val="28"/>
      <w:sz w:val="28"/>
    </w:rPr>
  </w:style>
  <w:style w:type="paragraph" w:customStyle="1" w:styleId="aff6">
    <w:name w:val="АД_Наименование главы с нумерацией"/>
    <w:basedOn w:val="22"/>
    <w:link w:val="aff7"/>
    <w:qFormat/>
    <w:rsid w:val="00EF68AF"/>
    <w:rPr>
      <w:b/>
    </w:rPr>
  </w:style>
  <w:style w:type="paragraph" w:customStyle="1" w:styleId="aff8">
    <w:name w:val="АД_Наименование главы без нумерации"/>
    <w:basedOn w:val="24"/>
    <w:link w:val="aff9"/>
    <w:qFormat/>
    <w:rsid w:val="005D6D38"/>
  </w:style>
  <w:style w:type="character" w:customStyle="1" w:styleId="aff9">
    <w:name w:val="АД_Наименование главы без нумерации Знак"/>
    <w:basedOn w:val="25"/>
    <w:link w:val="aff8"/>
    <w:rsid w:val="005D6D38"/>
  </w:style>
  <w:style w:type="character" w:customStyle="1" w:styleId="aff7">
    <w:name w:val="АД_Глава Знак"/>
    <w:basedOn w:val="2a"/>
    <w:link w:val="aff6"/>
    <w:rsid w:val="00EF68AF"/>
    <w:rPr>
      <w:b/>
    </w:rPr>
  </w:style>
  <w:style w:type="paragraph" w:customStyle="1" w:styleId="affa">
    <w:name w:val="АД_Нумерованный пункт"/>
    <w:basedOn w:val="32"/>
    <w:link w:val="affb"/>
    <w:qFormat/>
    <w:rsid w:val="005D6D38"/>
    <w:pPr>
      <w:tabs>
        <w:tab w:val="clear" w:pos="972"/>
        <w:tab w:val="num" w:pos="720"/>
      </w:tabs>
      <w:ind w:left="720" w:hanging="720"/>
    </w:pPr>
    <w:rPr>
      <w:rFonts w:ascii="Times New Roman" w:hAnsi="Times New Roman"/>
    </w:rPr>
  </w:style>
  <w:style w:type="character" w:customStyle="1" w:styleId="affb">
    <w:name w:val="АД_Нумерованный пункт Знак"/>
    <w:basedOn w:val="3a"/>
    <w:link w:val="affa"/>
    <w:rsid w:val="005D6D38"/>
  </w:style>
  <w:style w:type="paragraph" w:customStyle="1" w:styleId="a4">
    <w:name w:val="АД_Нумерованный подпункт"/>
    <w:basedOn w:val="a6"/>
    <w:link w:val="affc"/>
    <w:qFormat/>
    <w:rsid w:val="00B93EDB"/>
    <w:pPr>
      <w:numPr>
        <w:ilvl w:val="2"/>
        <w:numId w:val="14"/>
      </w:numPr>
      <w:tabs>
        <w:tab w:val="clear" w:pos="1440"/>
        <w:tab w:val="left" w:pos="720"/>
      </w:tabs>
      <w:ind w:left="720" w:hanging="720"/>
    </w:pPr>
  </w:style>
  <w:style w:type="character" w:customStyle="1" w:styleId="affc">
    <w:name w:val="АД_Нумерованный подпункт Знак"/>
    <w:link w:val="a4"/>
    <w:rsid w:val="00B93EDB"/>
    <w:rPr>
      <w:sz w:val="24"/>
      <w:szCs w:val="24"/>
    </w:rPr>
  </w:style>
  <w:style w:type="paragraph" w:customStyle="1" w:styleId="affd">
    <w:name w:val="АД_Основной текст"/>
    <w:basedOn w:val="a6"/>
    <w:link w:val="affe"/>
    <w:qFormat/>
    <w:rsid w:val="00B907B1"/>
    <w:pPr>
      <w:ind w:firstLine="567"/>
    </w:pPr>
  </w:style>
  <w:style w:type="character" w:customStyle="1" w:styleId="affe">
    <w:name w:val="АД_Основной текст Знак"/>
    <w:link w:val="affd"/>
    <w:rsid w:val="00B907B1"/>
    <w:rPr>
      <w:sz w:val="24"/>
      <w:szCs w:val="24"/>
    </w:rPr>
  </w:style>
  <w:style w:type="paragraph" w:customStyle="1" w:styleId="1">
    <w:name w:val="Стиль АД_Список 1"/>
    <w:aliases w:val="2,3 + полужирный курсив"/>
    <w:basedOn w:val="a6"/>
    <w:rsid w:val="00EF71DC"/>
    <w:pPr>
      <w:numPr>
        <w:ilvl w:val="2"/>
        <w:numId w:val="15"/>
      </w:numPr>
      <w:tabs>
        <w:tab w:val="left" w:pos="720"/>
      </w:tabs>
    </w:pPr>
    <w:rPr>
      <w:b/>
      <w:bCs/>
      <w:i/>
      <w:iCs/>
    </w:rPr>
  </w:style>
  <w:style w:type="paragraph" w:customStyle="1" w:styleId="afff">
    <w:name w:val="АД_Заголовки таблиц"/>
    <w:basedOn w:val="a6"/>
    <w:qFormat/>
    <w:rsid w:val="00FD53E3"/>
    <w:pPr>
      <w:jc w:val="center"/>
    </w:pPr>
    <w:rPr>
      <w:b/>
      <w:bCs/>
    </w:rPr>
  </w:style>
  <w:style w:type="paragraph" w:styleId="afff0">
    <w:name w:val="TOC Heading"/>
    <w:basedOn w:val="11"/>
    <w:next w:val="a6"/>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1">
    <w:name w:val="Balloon Text"/>
    <w:basedOn w:val="a6"/>
    <w:link w:val="afff2"/>
    <w:rsid w:val="005E7A15"/>
    <w:rPr>
      <w:rFonts w:ascii="Tahoma" w:hAnsi="Tahoma"/>
      <w:sz w:val="16"/>
      <w:szCs w:val="16"/>
    </w:rPr>
  </w:style>
  <w:style w:type="character" w:customStyle="1" w:styleId="afff2">
    <w:name w:val="Текст выноски Знак"/>
    <w:link w:val="afff1"/>
    <w:rsid w:val="005E7A15"/>
    <w:rPr>
      <w:rFonts w:ascii="Tahoma" w:hAnsi="Tahoma" w:cs="Tahoma"/>
      <w:sz w:val="16"/>
      <w:szCs w:val="16"/>
    </w:rPr>
  </w:style>
  <w:style w:type="paragraph" w:customStyle="1" w:styleId="afff3">
    <w:name w:val="АД_Основной текст по центру полужирный"/>
    <w:basedOn w:val="a6"/>
    <w:link w:val="afff4"/>
    <w:qFormat/>
    <w:rsid w:val="00727F86"/>
    <w:pPr>
      <w:ind w:firstLine="567"/>
      <w:jc w:val="center"/>
    </w:pPr>
    <w:rPr>
      <w:b/>
    </w:rPr>
  </w:style>
  <w:style w:type="character" w:customStyle="1" w:styleId="afff4">
    <w:name w:val="АД_Основной текст по центру полужирный Знак"/>
    <w:link w:val="afff3"/>
    <w:rsid w:val="00727F86"/>
    <w:rPr>
      <w:b/>
      <w:sz w:val="24"/>
      <w:szCs w:val="24"/>
    </w:rPr>
  </w:style>
  <w:style w:type="paragraph" w:customStyle="1" w:styleId="3d">
    <w:name w:val="АД_Текст отступ 3"/>
    <w:aliases w:val="25"/>
    <w:basedOn w:val="a6"/>
    <w:link w:val="3e"/>
    <w:qFormat/>
    <w:rsid w:val="00EF71DC"/>
    <w:pPr>
      <w:ind w:left="1418"/>
    </w:pPr>
  </w:style>
  <w:style w:type="character" w:customStyle="1" w:styleId="3e">
    <w:name w:val="АД_Текст отступ 3 Знак"/>
    <w:aliases w:val="25 Знак"/>
    <w:link w:val="3d"/>
    <w:rsid w:val="00EF71DC"/>
    <w:rPr>
      <w:sz w:val="24"/>
      <w:szCs w:val="24"/>
    </w:rPr>
  </w:style>
  <w:style w:type="paragraph" w:customStyle="1" w:styleId="40">
    <w:name w:val="АД_Нумерованный подпункт 4 уровня"/>
    <w:basedOn w:val="a4"/>
    <w:link w:val="46"/>
    <w:qFormat/>
    <w:rsid w:val="00B93EDB"/>
    <w:pPr>
      <w:numPr>
        <w:ilvl w:val="3"/>
      </w:numPr>
      <w:tabs>
        <w:tab w:val="clear" w:pos="720"/>
        <w:tab w:val="clear" w:pos="1800"/>
        <w:tab w:val="num" w:pos="993"/>
      </w:tabs>
      <w:ind w:left="993" w:hanging="993"/>
    </w:pPr>
  </w:style>
  <w:style w:type="character" w:customStyle="1" w:styleId="46">
    <w:name w:val="АД_Нумерованный подпункт 4 уровня Знак"/>
    <w:basedOn w:val="affc"/>
    <w:link w:val="40"/>
    <w:rsid w:val="00B93EDB"/>
  </w:style>
  <w:style w:type="paragraph" w:customStyle="1" w:styleId="a3">
    <w:name w:val="АД_Список абв"/>
    <w:basedOn w:val="a6"/>
    <w:rsid w:val="00FA74EE"/>
    <w:pPr>
      <w:numPr>
        <w:numId w:val="16"/>
      </w:numPr>
    </w:pPr>
  </w:style>
  <w:style w:type="paragraph" w:customStyle="1" w:styleId="14">
    <w:name w:val="Обычный1"/>
    <w:uiPriority w:val="99"/>
    <w:rsid w:val="009320F8"/>
    <w:pPr>
      <w:widowControl w:val="0"/>
      <w:snapToGrid w:val="0"/>
      <w:spacing w:line="300" w:lineRule="auto"/>
      <w:ind w:firstLine="720"/>
      <w:jc w:val="both"/>
    </w:pPr>
    <w:rPr>
      <w:sz w:val="24"/>
    </w:rPr>
  </w:style>
  <w:style w:type="paragraph" w:styleId="afff5">
    <w:name w:val="Block Text"/>
    <w:basedOn w:val="a6"/>
    <w:rsid w:val="009320F8"/>
    <w:pPr>
      <w:spacing w:after="120"/>
      <w:ind w:left="1440" w:right="1440"/>
    </w:pPr>
    <w:rPr>
      <w:szCs w:val="20"/>
    </w:rPr>
  </w:style>
  <w:style w:type="table" w:styleId="afff6">
    <w:name w:val="Table Grid"/>
    <w:basedOn w:val="a8"/>
    <w:uiPriority w:val="59"/>
    <w:rsid w:val="0093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6"/>
    <w:rsid w:val="009320F8"/>
    <w:pPr>
      <w:suppressAutoHyphens/>
      <w:ind w:left="-540"/>
    </w:pPr>
    <w:rPr>
      <w:rFonts w:ascii="Arial" w:hAnsi="Arial" w:cs="Arial"/>
      <w:sz w:val="18"/>
      <w:lang w:eastAsia="ar-SA"/>
    </w:rPr>
  </w:style>
  <w:style w:type="paragraph" w:customStyle="1" w:styleId="WW-3">
    <w:name w:val="WW-Основной текст с отступом 3"/>
    <w:basedOn w:val="a6"/>
    <w:rsid w:val="009320F8"/>
    <w:pPr>
      <w:suppressAutoHyphens/>
      <w:ind w:left="-540"/>
    </w:pPr>
    <w:rPr>
      <w:rFonts w:ascii="Arial" w:hAnsi="Arial" w:cs="Arial"/>
      <w:sz w:val="17"/>
      <w:lang w:eastAsia="ar-SA"/>
    </w:rPr>
  </w:style>
  <w:style w:type="paragraph" w:customStyle="1" w:styleId="a5">
    <w:name w:val="Список нум."/>
    <w:basedOn w:val="a6"/>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7">
    <w:name w:val="Знак"/>
    <w:basedOn w:val="a6"/>
    <w:rsid w:val="009C5DF0"/>
    <w:pPr>
      <w:spacing w:after="160" w:line="240" w:lineRule="exact"/>
    </w:pPr>
    <w:rPr>
      <w:rFonts w:ascii="Verdana" w:hAnsi="Verdana"/>
      <w:sz w:val="22"/>
      <w:szCs w:val="20"/>
      <w:lang w:val="en-US" w:eastAsia="en-US"/>
    </w:rPr>
  </w:style>
  <w:style w:type="paragraph" w:styleId="afff8">
    <w:name w:val="footnote text"/>
    <w:aliases w:val="Знак,Знак2"/>
    <w:basedOn w:val="a6"/>
    <w:link w:val="afff9"/>
    <w:semiHidden/>
    <w:rsid w:val="007C78ED"/>
    <w:pPr>
      <w:jc w:val="left"/>
    </w:pPr>
    <w:rPr>
      <w:sz w:val="20"/>
      <w:szCs w:val="20"/>
    </w:rPr>
  </w:style>
  <w:style w:type="paragraph" w:customStyle="1" w:styleId="3f">
    <w:name w:val="Стиль3 Знак Знак"/>
    <w:basedOn w:val="26"/>
    <w:rsid w:val="007C78ED"/>
    <w:pPr>
      <w:widowControl w:val="0"/>
      <w:tabs>
        <w:tab w:val="num" w:pos="227"/>
      </w:tabs>
      <w:adjustRightInd w:val="0"/>
      <w:spacing w:after="0" w:line="240" w:lineRule="auto"/>
      <w:ind w:left="0"/>
      <w:textAlignment w:val="baseline"/>
    </w:pPr>
    <w:rPr>
      <w:szCs w:val="20"/>
    </w:rPr>
  </w:style>
  <w:style w:type="character" w:customStyle="1" w:styleId="3f0">
    <w:name w:val="Заголовок 3 Знак"/>
    <w:rsid w:val="007C78ED"/>
    <w:rPr>
      <w:rFonts w:ascii="Arial" w:hAnsi="Arial" w:cs="Arial"/>
      <w:b/>
      <w:bCs/>
      <w:sz w:val="26"/>
      <w:szCs w:val="26"/>
      <w:lang w:val="ru-RU" w:eastAsia="ru-RU" w:bidi="ar-SA"/>
    </w:rPr>
  </w:style>
  <w:style w:type="paragraph" w:customStyle="1" w:styleId="03zagolovok2">
    <w:name w:val="03zagolovok2"/>
    <w:basedOn w:val="a6"/>
    <w:rsid w:val="007C78ED"/>
    <w:pPr>
      <w:keepNext/>
      <w:spacing w:before="360" w:after="120" w:line="360" w:lineRule="atLeast"/>
      <w:jc w:val="left"/>
      <w:outlineLvl w:val="1"/>
    </w:pPr>
    <w:rPr>
      <w:rFonts w:ascii="GaramondC" w:hAnsi="GaramondC"/>
      <w:b/>
      <w:color w:val="000000"/>
      <w:sz w:val="28"/>
      <w:szCs w:val="28"/>
    </w:rPr>
  </w:style>
  <w:style w:type="paragraph" w:styleId="afffa">
    <w:name w:val="Title"/>
    <w:basedOn w:val="a6"/>
    <w:link w:val="afffb"/>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c">
    <w:name w:val="текст"/>
    <w:rsid w:val="007C78ED"/>
    <w:pPr>
      <w:autoSpaceDE w:val="0"/>
      <w:autoSpaceDN w:val="0"/>
      <w:adjustRightInd w:val="0"/>
      <w:jc w:val="both"/>
    </w:pPr>
    <w:rPr>
      <w:rFonts w:ascii="SchoolBookC" w:hAnsi="SchoolBookC"/>
      <w:color w:val="000000"/>
      <w:sz w:val="24"/>
    </w:rPr>
  </w:style>
  <w:style w:type="paragraph" w:customStyle="1" w:styleId="afffd">
    <w:name w:val="втяжка"/>
    <w:basedOn w:val="15"/>
    <w:next w:val="15"/>
    <w:rsid w:val="007C78ED"/>
    <w:pPr>
      <w:tabs>
        <w:tab w:val="left" w:pos="567"/>
      </w:tabs>
      <w:spacing w:before="57"/>
      <w:ind w:left="567" w:hanging="567"/>
    </w:pPr>
  </w:style>
  <w:style w:type="paragraph" w:customStyle="1" w:styleId="15">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6"/>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6"/>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7"/>
    <w:rsid w:val="00AD09D8"/>
  </w:style>
  <w:style w:type="character" w:customStyle="1" w:styleId="dfaq">
    <w:name w:val="dfaq"/>
    <w:basedOn w:val="a7"/>
    <w:rsid w:val="00AD09D8"/>
  </w:style>
  <w:style w:type="character" w:customStyle="1" w:styleId="apple-converted-space">
    <w:name w:val="apple-converted-space"/>
    <w:basedOn w:val="a7"/>
    <w:rsid w:val="00AD09D8"/>
  </w:style>
  <w:style w:type="character" w:styleId="afffe">
    <w:name w:val="Strong"/>
    <w:qFormat/>
    <w:rsid w:val="00AD09D8"/>
    <w:rPr>
      <w:b/>
      <w:bCs/>
    </w:rPr>
  </w:style>
  <w:style w:type="character" w:customStyle="1" w:styleId="bold">
    <w:name w:val="bold"/>
    <w:basedOn w:val="a7"/>
    <w:rsid w:val="00AD09D8"/>
  </w:style>
  <w:style w:type="paragraph" w:styleId="z-">
    <w:name w:val="HTML Top of Form"/>
    <w:basedOn w:val="a6"/>
    <w:next w:val="a6"/>
    <w:hidden/>
    <w:rsid w:val="00AD09D8"/>
    <w:pPr>
      <w:pBdr>
        <w:bottom w:val="single" w:sz="6" w:space="1" w:color="auto"/>
      </w:pBdr>
      <w:jc w:val="center"/>
    </w:pPr>
    <w:rPr>
      <w:rFonts w:ascii="Arial" w:hAnsi="Arial" w:cs="Arial"/>
      <w:vanish/>
      <w:sz w:val="16"/>
      <w:szCs w:val="16"/>
    </w:rPr>
  </w:style>
  <w:style w:type="paragraph" w:styleId="z-0">
    <w:name w:val="HTML Bottom of Form"/>
    <w:basedOn w:val="a6"/>
    <w:next w:val="a6"/>
    <w:hidden/>
    <w:rsid w:val="00AD09D8"/>
    <w:pPr>
      <w:pBdr>
        <w:top w:val="single" w:sz="6" w:space="1" w:color="auto"/>
      </w:pBdr>
      <w:jc w:val="center"/>
    </w:pPr>
    <w:rPr>
      <w:rFonts w:ascii="Arial" w:hAnsi="Arial" w:cs="Arial"/>
      <w:vanish/>
      <w:sz w:val="16"/>
      <w:szCs w:val="16"/>
    </w:rPr>
  </w:style>
  <w:style w:type="character" w:customStyle="1" w:styleId="color003366">
    <w:name w:val="color003366"/>
    <w:basedOn w:val="a7"/>
    <w:rsid w:val="00AD09D8"/>
  </w:style>
  <w:style w:type="character" w:customStyle="1" w:styleId="themebody">
    <w:name w:val="themebody"/>
    <w:basedOn w:val="a7"/>
    <w:rsid w:val="00AD09D8"/>
  </w:style>
  <w:style w:type="paragraph" w:customStyle="1" w:styleId="100">
    <w:name w:val="Обычный + 10 пт"/>
    <w:basedOn w:val="a6"/>
    <w:rsid w:val="008D3A3A"/>
    <w:rPr>
      <w:sz w:val="20"/>
      <w:szCs w:val="20"/>
    </w:rPr>
  </w:style>
  <w:style w:type="character" w:customStyle="1" w:styleId="19">
    <w:name w:val="Знак Знак19"/>
    <w:rsid w:val="00441FAC"/>
    <w:rPr>
      <w:b/>
      <w:kern w:val="28"/>
      <w:sz w:val="36"/>
    </w:rPr>
  </w:style>
  <w:style w:type="character" w:customStyle="1" w:styleId="18">
    <w:name w:val="Знак Знак18"/>
    <w:rsid w:val="00441FAC"/>
    <w:rPr>
      <w:b/>
      <w:bCs/>
      <w:sz w:val="24"/>
      <w:szCs w:val="24"/>
    </w:rPr>
  </w:style>
  <w:style w:type="paragraph" w:customStyle="1" w:styleId="312">
    <w:name w:val="Основной текст 31"/>
    <w:basedOn w:val="a6"/>
    <w:rsid w:val="00732008"/>
    <w:pPr>
      <w:suppressAutoHyphens/>
      <w:autoSpaceDE w:val="0"/>
      <w:spacing w:line="360" w:lineRule="auto"/>
    </w:pPr>
    <w:rPr>
      <w:sz w:val="26"/>
      <w:szCs w:val="28"/>
      <w:lang w:eastAsia="ar-SA"/>
    </w:rPr>
  </w:style>
  <w:style w:type="paragraph" w:customStyle="1" w:styleId="16">
    <w:name w:val="Абзац списка1"/>
    <w:basedOn w:val="a6"/>
    <w:rsid w:val="00555CFB"/>
    <w:pPr>
      <w:ind w:left="720"/>
    </w:pPr>
    <w:rPr>
      <w:rFonts w:eastAsia="Calibri"/>
    </w:rPr>
  </w:style>
  <w:style w:type="paragraph" w:customStyle="1" w:styleId="17">
    <w:name w:val="Текст1"/>
    <w:basedOn w:val="a6"/>
    <w:rsid w:val="00555CFB"/>
    <w:pPr>
      <w:suppressAutoHyphens/>
      <w:ind w:left="-142"/>
      <w:jc w:val="center"/>
    </w:pPr>
    <w:rPr>
      <w:sz w:val="20"/>
      <w:szCs w:val="20"/>
      <w:lang w:eastAsia="ar-SA"/>
    </w:rPr>
  </w:style>
  <w:style w:type="paragraph" w:styleId="affff">
    <w:name w:val="List Paragraph"/>
    <w:basedOn w:val="a6"/>
    <w:uiPriority w:val="34"/>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6"/>
    <w:uiPriority w:val="99"/>
    <w:rsid w:val="002E00CE"/>
    <w:pPr>
      <w:widowControl w:val="0"/>
      <w:autoSpaceDE w:val="0"/>
      <w:autoSpaceDN w:val="0"/>
      <w:adjustRightInd w:val="0"/>
      <w:spacing w:line="276" w:lineRule="exact"/>
    </w:pPr>
  </w:style>
  <w:style w:type="paragraph" w:customStyle="1" w:styleId="Style9">
    <w:name w:val="Style9"/>
    <w:basedOn w:val="a6"/>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6"/>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6"/>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0">
    <w:name w:val="Текст обычный"/>
    <w:rsid w:val="00EA1C99"/>
    <w:pPr>
      <w:spacing w:before="60"/>
      <w:ind w:firstLine="284"/>
      <w:jc w:val="both"/>
    </w:pPr>
    <w:rPr>
      <w:rFonts w:ascii="Arial" w:hAnsi="Arial" w:cs="Arial"/>
      <w:color w:val="000000"/>
    </w:rPr>
  </w:style>
  <w:style w:type="character" w:customStyle="1" w:styleId="afff9">
    <w:name w:val="Текст сноски Знак"/>
    <w:aliases w:val="Знак Знак,Знак2 Знак"/>
    <w:link w:val="afff8"/>
    <w:semiHidden/>
    <w:rsid w:val="00EA1C99"/>
  </w:style>
  <w:style w:type="character" w:styleId="affff1">
    <w:name w:val="annotation reference"/>
    <w:unhideWhenUsed/>
    <w:rsid w:val="00EA1C99"/>
    <w:rPr>
      <w:sz w:val="16"/>
      <w:szCs w:val="16"/>
    </w:rPr>
  </w:style>
  <w:style w:type="paragraph" w:customStyle="1" w:styleId="affff2">
    <w:name w:val="Требование"/>
    <w:basedOn w:val="a6"/>
    <w:uiPriority w:val="99"/>
    <w:semiHidden/>
    <w:rsid w:val="00EA1C99"/>
    <w:pPr>
      <w:tabs>
        <w:tab w:val="num" w:pos="1209"/>
      </w:tabs>
      <w:ind w:left="1209" w:hanging="360"/>
    </w:pPr>
  </w:style>
  <w:style w:type="character" w:customStyle="1" w:styleId="HeaderChar">
    <w:name w:val="Header Char"/>
    <w:aliases w:val="Linie Char,sl_header Char"/>
    <w:uiPriority w:val="99"/>
    <w:semiHidden/>
    <w:locked/>
    <w:rsid w:val="00EA1C99"/>
    <w:rPr>
      <w:rFonts w:ascii="Times New Roman" w:hAnsi="Times New Roman" w:cs="Times New Roman"/>
      <w:sz w:val="24"/>
      <w:lang w:eastAsia="en-US"/>
    </w:rPr>
  </w:style>
  <w:style w:type="paragraph" w:customStyle="1" w:styleId="NormalTable">
    <w:name w:val="NormalTable"/>
    <w:basedOn w:val="a6"/>
    <w:uiPriority w:val="99"/>
    <w:semiHidden/>
    <w:rsid w:val="00EA1C99"/>
    <w:pPr>
      <w:spacing w:before="60" w:after="120"/>
      <w:ind w:firstLine="851"/>
    </w:pPr>
    <w:rPr>
      <w:rFonts w:eastAsia="Calibri"/>
      <w:szCs w:val="22"/>
      <w:lang w:val="en-GB"/>
    </w:rPr>
  </w:style>
  <w:style w:type="character" w:styleId="affff3">
    <w:name w:val="Placeholder Text"/>
    <w:uiPriority w:val="99"/>
    <w:semiHidden/>
    <w:rsid w:val="00EA1C99"/>
    <w:rPr>
      <w:rFonts w:cs="Times New Roman"/>
      <w:color w:val="808080"/>
    </w:rPr>
  </w:style>
  <w:style w:type="paragraph" w:customStyle="1" w:styleId="tzhead1">
    <w:name w:val="tz_head_1"/>
    <w:basedOn w:val="a6"/>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6"/>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6"/>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6"/>
    <w:rsid w:val="00EA1C99"/>
    <w:pPr>
      <w:jc w:val="center"/>
    </w:pPr>
  </w:style>
  <w:style w:type="paragraph" w:customStyle="1" w:styleId="tztablmiddle">
    <w:name w:val="tz_tabl_middle"/>
    <w:basedOn w:val="a6"/>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6"/>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6"/>
    <w:rsid w:val="00EA1C99"/>
    <w:pPr>
      <w:widowControl w:val="0"/>
      <w:autoSpaceDE w:val="0"/>
      <w:autoSpaceDN w:val="0"/>
      <w:adjustRightInd w:val="0"/>
      <w:spacing w:line="269" w:lineRule="exact"/>
      <w:ind w:hanging="355"/>
      <w:jc w:val="left"/>
    </w:pPr>
  </w:style>
  <w:style w:type="paragraph" w:customStyle="1" w:styleId="Style2">
    <w:name w:val="Style2"/>
    <w:basedOn w:val="a6"/>
    <w:rsid w:val="00EA1C99"/>
    <w:pPr>
      <w:widowControl w:val="0"/>
      <w:autoSpaceDE w:val="0"/>
      <w:autoSpaceDN w:val="0"/>
      <w:adjustRightInd w:val="0"/>
      <w:jc w:val="left"/>
    </w:pPr>
  </w:style>
  <w:style w:type="paragraph" w:customStyle="1" w:styleId="Style3">
    <w:name w:val="Style3"/>
    <w:basedOn w:val="a6"/>
    <w:rsid w:val="00EA1C99"/>
    <w:pPr>
      <w:widowControl w:val="0"/>
      <w:autoSpaceDE w:val="0"/>
      <w:autoSpaceDN w:val="0"/>
      <w:adjustRightInd w:val="0"/>
      <w:spacing w:line="275" w:lineRule="exact"/>
      <w:ind w:firstLine="509"/>
    </w:pPr>
  </w:style>
  <w:style w:type="paragraph" w:customStyle="1" w:styleId="Style4">
    <w:name w:val="Style4"/>
    <w:basedOn w:val="a6"/>
    <w:rsid w:val="00EA1C99"/>
    <w:pPr>
      <w:widowControl w:val="0"/>
      <w:autoSpaceDE w:val="0"/>
      <w:autoSpaceDN w:val="0"/>
      <w:adjustRightInd w:val="0"/>
      <w:jc w:val="center"/>
    </w:pPr>
  </w:style>
  <w:style w:type="paragraph" w:customStyle="1" w:styleId="Style5">
    <w:name w:val="Style5"/>
    <w:basedOn w:val="a6"/>
    <w:rsid w:val="00EA1C99"/>
    <w:pPr>
      <w:widowControl w:val="0"/>
      <w:autoSpaceDE w:val="0"/>
      <w:autoSpaceDN w:val="0"/>
      <w:adjustRightInd w:val="0"/>
      <w:spacing w:line="277" w:lineRule="exact"/>
    </w:pPr>
  </w:style>
  <w:style w:type="paragraph" w:customStyle="1" w:styleId="Style6">
    <w:name w:val="Style6"/>
    <w:basedOn w:val="a6"/>
    <w:rsid w:val="00EA1C99"/>
    <w:pPr>
      <w:widowControl w:val="0"/>
      <w:autoSpaceDE w:val="0"/>
      <w:autoSpaceDN w:val="0"/>
      <w:adjustRightInd w:val="0"/>
      <w:spacing w:line="269" w:lineRule="exact"/>
    </w:pPr>
  </w:style>
  <w:style w:type="paragraph" w:customStyle="1" w:styleId="Style7">
    <w:name w:val="Style7"/>
    <w:basedOn w:val="a6"/>
    <w:rsid w:val="00EA1C99"/>
    <w:pPr>
      <w:widowControl w:val="0"/>
      <w:autoSpaceDE w:val="0"/>
      <w:autoSpaceDN w:val="0"/>
      <w:adjustRightInd w:val="0"/>
      <w:spacing w:line="276" w:lineRule="exact"/>
      <w:ind w:firstLine="355"/>
    </w:pPr>
  </w:style>
  <w:style w:type="paragraph" w:customStyle="1" w:styleId="Style10">
    <w:name w:val="Style10"/>
    <w:basedOn w:val="a6"/>
    <w:rsid w:val="00EA1C99"/>
    <w:pPr>
      <w:widowControl w:val="0"/>
      <w:autoSpaceDE w:val="0"/>
      <w:autoSpaceDN w:val="0"/>
      <w:adjustRightInd w:val="0"/>
      <w:spacing w:line="276" w:lineRule="exact"/>
      <w:ind w:firstLine="720"/>
    </w:pPr>
  </w:style>
  <w:style w:type="paragraph" w:customStyle="1" w:styleId="Style11">
    <w:name w:val="Style11"/>
    <w:basedOn w:val="a6"/>
    <w:rsid w:val="00EA1C99"/>
    <w:pPr>
      <w:widowControl w:val="0"/>
      <w:autoSpaceDE w:val="0"/>
      <w:autoSpaceDN w:val="0"/>
      <w:adjustRightInd w:val="0"/>
      <w:spacing w:line="278" w:lineRule="exact"/>
    </w:pPr>
  </w:style>
  <w:style w:type="paragraph" w:customStyle="1" w:styleId="Style12">
    <w:name w:val="Style12"/>
    <w:basedOn w:val="a6"/>
    <w:rsid w:val="00EA1C99"/>
    <w:pPr>
      <w:widowControl w:val="0"/>
      <w:autoSpaceDE w:val="0"/>
      <w:autoSpaceDN w:val="0"/>
      <w:adjustRightInd w:val="0"/>
      <w:jc w:val="left"/>
    </w:pPr>
  </w:style>
  <w:style w:type="paragraph" w:customStyle="1" w:styleId="Style13">
    <w:name w:val="Style13"/>
    <w:basedOn w:val="a6"/>
    <w:rsid w:val="00EA1C99"/>
    <w:pPr>
      <w:widowControl w:val="0"/>
      <w:autoSpaceDE w:val="0"/>
      <w:autoSpaceDN w:val="0"/>
      <w:adjustRightInd w:val="0"/>
      <w:spacing w:line="275" w:lineRule="exact"/>
      <w:ind w:firstLine="749"/>
    </w:pPr>
  </w:style>
  <w:style w:type="paragraph" w:customStyle="1" w:styleId="Style14">
    <w:name w:val="Style14"/>
    <w:basedOn w:val="a6"/>
    <w:rsid w:val="00EA1C99"/>
    <w:pPr>
      <w:widowControl w:val="0"/>
      <w:autoSpaceDE w:val="0"/>
      <w:autoSpaceDN w:val="0"/>
      <w:adjustRightInd w:val="0"/>
      <w:spacing w:line="276" w:lineRule="exact"/>
      <w:ind w:firstLine="509"/>
    </w:pPr>
  </w:style>
  <w:style w:type="paragraph" w:customStyle="1" w:styleId="Style15">
    <w:name w:val="Style15"/>
    <w:basedOn w:val="a6"/>
    <w:rsid w:val="00EA1C99"/>
    <w:pPr>
      <w:widowControl w:val="0"/>
      <w:autoSpaceDE w:val="0"/>
      <w:autoSpaceDN w:val="0"/>
      <w:adjustRightInd w:val="0"/>
      <w:spacing w:line="276" w:lineRule="exact"/>
      <w:ind w:firstLine="720"/>
    </w:pPr>
  </w:style>
  <w:style w:type="paragraph" w:customStyle="1" w:styleId="Style16">
    <w:name w:val="Style16"/>
    <w:basedOn w:val="a6"/>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2">
    <w:name w:val="Знак Знак6"/>
    <w:locked/>
    <w:rsid w:val="00EA1C99"/>
    <w:rPr>
      <w:rFonts w:ascii="Arial" w:hAnsi="Arial" w:cs="Arial"/>
      <w:sz w:val="18"/>
      <w:szCs w:val="18"/>
      <w:lang w:val="ru-RU" w:eastAsia="ru-RU" w:bidi="ar-SA"/>
    </w:rPr>
  </w:style>
  <w:style w:type="character" w:styleId="affff4">
    <w:name w:val="footnote reference"/>
    <w:rsid w:val="00EA1C99"/>
    <w:rPr>
      <w:rFonts w:ascii="Times New Roman" w:hAnsi="Times New Roman" w:cs="Times New Roman"/>
      <w:sz w:val="22"/>
      <w:szCs w:val="22"/>
      <w:vertAlign w:val="superscript"/>
    </w:rPr>
  </w:style>
  <w:style w:type="character" w:customStyle="1" w:styleId="st1">
    <w:name w:val="st1"/>
    <w:basedOn w:val="a7"/>
    <w:rsid w:val="00EA1C99"/>
  </w:style>
  <w:style w:type="paragraph" w:customStyle="1" w:styleId="PZspisok">
    <w:name w:val="PZ_spisok"/>
    <w:basedOn w:val="a6"/>
    <w:rsid w:val="00EA1C99"/>
    <w:pPr>
      <w:widowControl w:val="0"/>
      <w:tabs>
        <w:tab w:val="num" w:pos="567"/>
        <w:tab w:val="num" w:pos="709"/>
      </w:tabs>
      <w:ind w:left="709" w:hanging="425"/>
      <w:jc w:val="left"/>
    </w:pPr>
  </w:style>
  <w:style w:type="paragraph" w:customStyle="1" w:styleId="31">
    <w:name w:val="Заг.3"/>
    <w:basedOn w:val="a6"/>
    <w:rsid w:val="00EA1C99"/>
    <w:pPr>
      <w:keepNext/>
      <w:numPr>
        <w:ilvl w:val="2"/>
        <w:numId w:val="12"/>
      </w:numPr>
      <w:tabs>
        <w:tab w:val="num" w:pos="1724"/>
      </w:tabs>
      <w:spacing w:before="120"/>
      <w:ind w:left="1724"/>
      <w:outlineLvl w:val="2"/>
    </w:pPr>
    <w:rPr>
      <w:rFonts w:ascii="Arial" w:hAnsi="Arial" w:cs="Arial"/>
      <w:b/>
      <w:bCs/>
      <w:color w:val="000000"/>
      <w:sz w:val="20"/>
      <w:szCs w:val="20"/>
    </w:rPr>
  </w:style>
  <w:style w:type="paragraph" w:customStyle="1" w:styleId="tzspisok2">
    <w:name w:val="tz_spisok_2"/>
    <w:basedOn w:val="a6"/>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5">
    <w:name w:val="caption"/>
    <w:basedOn w:val="a6"/>
    <w:next w:val="a6"/>
    <w:qFormat/>
    <w:rsid w:val="00EA1C99"/>
    <w:rPr>
      <w:b/>
      <w:bCs/>
      <w:sz w:val="20"/>
      <w:szCs w:val="20"/>
    </w:rPr>
  </w:style>
  <w:style w:type="paragraph" w:styleId="affff6">
    <w:name w:val="annotation text"/>
    <w:basedOn w:val="a6"/>
    <w:link w:val="affff7"/>
    <w:unhideWhenUsed/>
    <w:rsid w:val="00EA1C99"/>
    <w:rPr>
      <w:sz w:val="20"/>
      <w:szCs w:val="20"/>
    </w:rPr>
  </w:style>
  <w:style w:type="character" w:customStyle="1" w:styleId="affff7">
    <w:name w:val="Текст примечания Знак"/>
    <w:basedOn w:val="a7"/>
    <w:link w:val="affff6"/>
    <w:rsid w:val="00EA1C99"/>
  </w:style>
  <w:style w:type="paragraph" w:styleId="affff8">
    <w:name w:val="annotation subject"/>
    <w:basedOn w:val="affff6"/>
    <w:next w:val="affff6"/>
    <w:link w:val="affff9"/>
    <w:unhideWhenUsed/>
    <w:rsid w:val="00EA1C99"/>
    <w:rPr>
      <w:b/>
      <w:bCs/>
    </w:rPr>
  </w:style>
  <w:style w:type="character" w:customStyle="1" w:styleId="affff9">
    <w:name w:val="Тема примечания Знак"/>
    <w:link w:val="affff8"/>
    <w:rsid w:val="00EA1C99"/>
    <w:rPr>
      <w:b/>
      <w:bCs/>
    </w:rPr>
  </w:style>
  <w:style w:type="character" w:customStyle="1" w:styleId="affffa">
    <w:name w:val="Основной текст_"/>
    <w:link w:val="1a"/>
    <w:locked/>
    <w:rsid w:val="001610F9"/>
    <w:rPr>
      <w:sz w:val="23"/>
      <w:szCs w:val="23"/>
      <w:shd w:val="clear" w:color="auto" w:fill="FFFFFF"/>
    </w:rPr>
  </w:style>
  <w:style w:type="paragraph" w:customStyle="1" w:styleId="1a">
    <w:name w:val="Основной текст1"/>
    <w:basedOn w:val="a6"/>
    <w:link w:val="affffa"/>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6"/>
    <w:uiPriority w:val="99"/>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0">
    <w:name w:val="Список 31"/>
    <w:basedOn w:val="a9"/>
    <w:rsid w:val="00E5644E"/>
    <w:pPr>
      <w:numPr>
        <w:numId w:val="24"/>
      </w:numPr>
    </w:pPr>
  </w:style>
  <w:style w:type="numbering" w:customStyle="1" w:styleId="41">
    <w:name w:val="Список 41"/>
    <w:basedOn w:val="a9"/>
    <w:rsid w:val="00E5644E"/>
    <w:pPr>
      <w:numPr>
        <w:numId w:val="26"/>
      </w:numPr>
    </w:pPr>
  </w:style>
  <w:style w:type="numbering" w:customStyle="1" w:styleId="51">
    <w:name w:val="Список 51"/>
    <w:basedOn w:val="a9"/>
    <w:rsid w:val="00E5644E"/>
    <w:pPr>
      <w:numPr>
        <w:numId w:val="25"/>
      </w:numPr>
    </w:pPr>
  </w:style>
  <w:style w:type="numbering" w:customStyle="1" w:styleId="List11">
    <w:name w:val="List 11"/>
    <w:basedOn w:val="a9"/>
    <w:rsid w:val="00E01C20"/>
    <w:pPr>
      <w:numPr>
        <w:numId w:val="27"/>
      </w:numPr>
    </w:pPr>
  </w:style>
  <w:style w:type="numbering" w:customStyle="1" w:styleId="List12">
    <w:name w:val="List 12"/>
    <w:basedOn w:val="a9"/>
    <w:rsid w:val="00E01C20"/>
    <w:pPr>
      <w:numPr>
        <w:numId w:val="28"/>
      </w:numPr>
    </w:pPr>
  </w:style>
  <w:style w:type="numbering" w:customStyle="1" w:styleId="2411">
    <w:name w:val="Стиль2411"/>
    <w:rsid w:val="00FF189E"/>
    <w:pPr>
      <w:numPr>
        <w:numId w:val="37"/>
      </w:numPr>
    </w:pPr>
  </w:style>
  <w:style w:type="paragraph" w:customStyle="1" w:styleId="a2">
    <w:name w:val="раздел_документа"/>
    <w:basedOn w:val="11"/>
    <w:autoRedefine/>
    <w:semiHidden/>
    <w:rsid w:val="00C54F31"/>
    <w:pPr>
      <w:keepNext w:val="0"/>
      <w:pageBreakBefore/>
      <w:widowControl w:val="0"/>
      <w:numPr>
        <w:numId w:val="36"/>
      </w:numPr>
      <w:tabs>
        <w:tab w:val="clear" w:pos="180"/>
        <w:tab w:val="num" w:pos="360"/>
        <w:tab w:val="left" w:pos="900"/>
      </w:tabs>
      <w:spacing w:before="0" w:after="0"/>
      <w:ind w:left="0" w:firstLine="0"/>
      <w:jc w:val="left"/>
    </w:pPr>
    <w:rPr>
      <w:bCs/>
      <w:caps/>
      <w:kern w:val="32"/>
      <w:sz w:val="28"/>
      <w:szCs w:val="28"/>
    </w:rPr>
  </w:style>
  <w:style w:type="paragraph" w:customStyle="1" w:styleId="affffb">
    <w:name w:val="заг"/>
    <w:basedOn w:val="a6"/>
    <w:rsid w:val="004467B7"/>
    <w:pPr>
      <w:tabs>
        <w:tab w:val="left" w:pos="7200"/>
      </w:tabs>
      <w:spacing w:before="240" w:after="240"/>
      <w:jc w:val="center"/>
    </w:pPr>
    <w:rPr>
      <w:rFonts w:ascii="Baltica" w:hAnsi="Baltica"/>
      <w:szCs w:val="20"/>
    </w:rPr>
  </w:style>
  <w:style w:type="paragraph" w:customStyle="1" w:styleId="210">
    <w:name w:val="Основной текст 21"/>
    <w:basedOn w:val="a6"/>
    <w:rsid w:val="004467B7"/>
    <w:pPr>
      <w:ind w:left="284" w:hanging="284"/>
    </w:pPr>
    <w:rPr>
      <w:rFonts w:ascii="Arial" w:hAnsi="Arial"/>
      <w:sz w:val="20"/>
      <w:szCs w:val="20"/>
    </w:rPr>
  </w:style>
  <w:style w:type="paragraph" w:customStyle="1" w:styleId="211">
    <w:name w:val="Основной текст с отступом 21"/>
    <w:basedOn w:val="a6"/>
    <w:rsid w:val="004467B7"/>
    <w:pPr>
      <w:ind w:firstLine="284"/>
    </w:pPr>
    <w:rPr>
      <w:rFonts w:ascii="Arial" w:hAnsi="Arial"/>
      <w:sz w:val="22"/>
      <w:szCs w:val="20"/>
    </w:rPr>
  </w:style>
  <w:style w:type="character" w:customStyle="1" w:styleId="afffb">
    <w:name w:val="Название Знак"/>
    <w:basedOn w:val="a7"/>
    <w:link w:val="afffa"/>
    <w:rsid w:val="004467B7"/>
    <w:rPr>
      <w:bCs/>
      <w:color w:val="000000"/>
      <w:spacing w:val="13"/>
      <w:sz w:val="24"/>
      <w:szCs w:val="22"/>
      <w:shd w:val="clear" w:color="auto" w:fill="FFFFFF"/>
    </w:rPr>
  </w:style>
  <w:style w:type="table" w:styleId="1b">
    <w:name w:val="Table Grid 1"/>
    <w:basedOn w:val="a8"/>
    <w:rsid w:val="004467B7"/>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
    <w:name w:val="Text"/>
    <w:basedOn w:val="a6"/>
    <w:rsid w:val="004467B7"/>
    <w:pPr>
      <w:spacing w:after="240"/>
      <w:jc w:val="left"/>
    </w:pPr>
    <w:rPr>
      <w:szCs w:val="20"/>
      <w:lang w:val="en-US" w:eastAsia="en-US"/>
    </w:rPr>
  </w:style>
  <w:style w:type="paragraph" w:customStyle="1" w:styleId="text0">
    <w:name w:val="text"/>
    <w:basedOn w:val="a6"/>
    <w:rsid w:val="004467B7"/>
    <w:pPr>
      <w:spacing w:after="240"/>
      <w:jc w:val="left"/>
    </w:pPr>
  </w:style>
  <w:style w:type="character" w:customStyle="1" w:styleId="osn">
    <w:name w:val="osn"/>
    <w:basedOn w:val="a7"/>
    <w:rsid w:val="004467B7"/>
  </w:style>
  <w:style w:type="paragraph" w:styleId="affffc">
    <w:name w:val="Revision"/>
    <w:hidden/>
    <w:uiPriority w:val="99"/>
    <w:semiHidden/>
    <w:rsid w:val="004467B7"/>
    <w:rPr>
      <w:rFonts w:ascii="HelvDL" w:hAnsi="HelvDL"/>
    </w:rPr>
  </w:style>
  <w:style w:type="numbering" w:customStyle="1" w:styleId="1c">
    <w:name w:val="Нет списка1"/>
    <w:next w:val="a9"/>
    <w:uiPriority w:val="99"/>
    <w:semiHidden/>
    <w:unhideWhenUsed/>
    <w:rsid w:val="007F468F"/>
  </w:style>
</w:styles>
</file>

<file path=word/webSettings.xml><?xml version="1.0" encoding="utf-8"?>
<w:webSettings xmlns:r="http://schemas.openxmlformats.org/officeDocument/2006/relationships" xmlns:w="http://schemas.openxmlformats.org/wordprocessingml/2006/main">
  <w:divs>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385959704">
      <w:bodyDiv w:val="1"/>
      <w:marLeft w:val="0"/>
      <w:marRight w:val="0"/>
      <w:marTop w:val="0"/>
      <w:marBottom w:val="0"/>
      <w:divBdr>
        <w:top w:val="none" w:sz="0" w:space="0" w:color="auto"/>
        <w:left w:val="none" w:sz="0" w:space="0" w:color="auto"/>
        <w:bottom w:val="none" w:sz="0" w:space="0" w:color="auto"/>
        <w:right w:val="none" w:sz="0" w:space="0" w:color="auto"/>
      </w:divBdr>
    </w:div>
    <w:div w:id="490407265">
      <w:bodyDiv w:val="1"/>
      <w:marLeft w:val="0"/>
      <w:marRight w:val="0"/>
      <w:marTop w:val="0"/>
      <w:marBottom w:val="0"/>
      <w:divBdr>
        <w:top w:val="none" w:sz="0" w:space="0" w:color="auto"/>
        <w:left w:val="none" w:sz="0" w:space="0" w:color="auto"/>
        <w:bottom w:val="none" w:sz="0" w:space="0" w:color="auto"/>
        <w:right w:val="none" w:sz="0" w:space="0" w:color="auto"/>
      </w:divBdr>
    </w:div>
    <w:div w:id="550649212">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851799571">
      <w:bodyDiv w:val="1"/>
      <w:marLeft w:val="0"/>
      <w:marRight w:val="0"/>
      <w:marTop w:val="0"/>
      <w:marBottom w:val="0"/>
      <w:divBdr>
        <w:top w:val="none" w:sz="0" w:space="0" w:color="auto"/>
        <w:left w:val="none" w:sz="0" w:space="0" w:color="auto"/>
        <w:bottom w:val="none" w:sz="0" w:space="0" w:color="auto"/>
        <w:right w:val="none" w:sz="0" w:space="0" w:color="auto"/>
      </w:divBdr>
    </w:div>
    <w:div w:id="953445628">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469594651">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712992175">
      <w:bodyDiv w:val="1"/>
      <w:marLeft w:val="0"/>
      <w:marRight w:val="0"/>
      <w:marTop w:val="0"/>
      <w:marBottom w:val="0"/>
      <w:divBdr>
        <w:top w:val="none" w:sz="0" w:space="0" w:color="auto"/>
        <w:left w:val="none" w:sz="0" w:space="0" w:color="auto"/>
        <w:bottom w:val="none" w:sz="0" w:space="0" w:color="auto"/>
        <w:right w:val="none" w:sz="0" w:space="0" w:color="auto"/>
      </w:divBdr>
    </w:div>
    <w:div w:id="1744402566">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660A5FB57910866CBE9BA2F8462239F85D3F9873AE98A846310BD26658055DA3D973EF18106FAsBR1M" TargetMode="External"/><Relationship Id="rId13" Type="http://schemas.openxmlformats.org/officeDocument/2006/relationships/hyperlink" Target="http://www.zakupki.gov.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419642E790BBE2713974D2D7BD22A169D20E523D2E2DCA903FB2EDB8884F6F90E0E270419B837A312WEM" TargetMode="External"/><Relationship Id="rId17" Type="http://schemas.openxmlformats.org/officeDocument/2006/relationships/hyperlink" Target="mailto:omts_e@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E79618E5047C5E34FA02D86AD2809A3C69A094FA5AA73A1BAFBFA5BB94535D91C41BDF8A517650o8S7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4.xml"/><Relationship Id="rId10" Type="http://schemas.openxmlformats.org/officeDocument/2006/relationships/hyperlink" Target="consultantplus://offline/ref=21E79618E5047C5E34FA02D86AD2809A3C69A094FA5AA73A1BAFBFA5BB94535D91C41BDF8A507055o8S3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07660A5FB57910866CBE9BA2F8462239F85D3F9873AE98A846310BD26658055DA3D973EF18000FCsBRCM" TargetMode="External"/><Relationship Id="rId14" Type="http://schemas.openxmlformats.org/officeDocument/2006/relationships/hyperlink" Target="http://www.roseltorg.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1BCF6-DD3E-4DBA-BF00-72CD57D5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44</Pages>
  <Words>14772</Words>
  <Characters>103227</Characters>
  <Application>Microsoft Office Word</Application>
  <DocSecurity>0</DocSecurity>
  <Lines>860</Lines>
  <Paragraphs>235</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117764</CharactersWithSpaces>
  <SharedDoc>false</SharedDoc>
  <HLinks>
    <vt:vector size="18" baseType="variant">
      <vt:variant>
        <vt:i4>3407917</vt:i4>
      </vt:variant>
      <vt:variant>
        <vt:i4>6</vt:i4>
      </vt:variant>
      <vt:variant>
        <vt:i4>0</vt:i4>
      </vt:variant>
      <vt:variant>
        <vt:i4>5</vt:i4>
      </vt:variant>
      <vt:variant>
        <vt:lpwstr>http://www.sberbank-ast.ru/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chsv</cp:lastModifiedBy>
  <cp:revision>78</cp:revision>
  <cp:lastPrinted>2017-02-28T13:27:00Z</cp:lastPrinted>
  <dcterms:created xsi:type="dcterms:W3CDTF">2017-02-17T11:58:00Z</dcterms:created>
  <dcterms:modified xsi:type="dcterms:W3CDTF">2017-02-28T13:29:00Z</dcterms:modified>
</cp:coreProperties>
</file>