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005DE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34579" w:rsidRPr="00991419" w:rsidRDefault="00D25D89" w:rsidP="00434579">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7F79A4" w:rsidRPr="007F79A4">
        <w:rPr>
          <w:rFonts w:ascii="Times New Roman" w:hAnsi="Times New Roman" w:cs="Times New Roman"/>
          <w:b/>
          <w:bCs/>
          <w:iCs/>
          <w:sz w:val="24"/>
          <w:szCs w:val="24"/>
          <w:lang w:bidi="ru-RU"/>
        </w:rPr>
        <w:t>лекарственного препарата с торговым наименованием «</w:t>
      </w:r>
      <w:proofErr w:type="spellStart"/>
      <w:r w:rsidR="007F79A4" w:rsidRPr="007F79A4">
        <w:rPr>
          <w:rFonts w:ascii="Times New Roman" w:hAnsi="Times New Roman" w:cs="Times New Roman"/>
          <w:b/>
          <w:bCs/>
          <w:iCs/>
          <w:sz w:val="24"/>
          <w:szCs w:val="24"/>
          <w:lang w:bidi="ru-RU"/>
        </w:rPr>
        <w:t>Фендивия</w:t>
      </w:r>
      <w:proofErr w:type="spellEnd"/>
      <w:r w:rsidR="007F79A4" w:rsidRPr="007F79A4">
        <w:rPr>
          <w:rFonts w:ascii="Times New Roman" w:hAnsi="Times New Roman" w:cs="Times New Roman"/>
          <w:b/>
          <w:bCs/>
          <w:iCs/>
          <w:sz w:val="24"/>
          <w:szCs w:val="24"/>
          <w:lang w:bidi="ru-RU"/>
        </w:rPr>
        <w:t>»</w:t>
      </w:r>
    </w:p>
    <w:p w:rsidR="00B236B3" w:rsidRPr="00DF7514"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lang w:val="en-US"/>
        </w:rPr>
      </w:pPr>
      <w:r w:rsidRPr="00DF7514">
        <w:rPr>
          <w:rFonts w:ascii="Times New Roman" w:hAnsi="Times New Roman" w:cs="Times New Roman"/>
          <w:b/>
          <w:sz w:val="24"/>
          <w:szCs w:val="24"/>
        </w:rPr>
        <w:t xml:space="preserve">№ </w:t>
      </w:r>
      <w:r w:rsidR="007F79A4">
        <w:rPr>
          <w:rFonts w:ascii="Times New Roman" w:hAnsi="Times New Roman" w:cs="Times New Roman"/>
          <w:b/>
          <w:sz w:val="24"/>
          <w:szCs w:val="24"/>
        </w:rPr>
        <w:t>101</w:t>
      </w:r>
      <w:r w:rsidRPr="00DF7514">
        <w:rPr>
          <w:rFonts w:ascii="Times New Roman" w:hAnsi="Times New Roman" w:cs="Times New Roman"/>
          <w:b/>
          <w:sz w:val="24"/>
          <w:szCs w:val="24"/>
        </w:rPr>
        <w:t>/1</w:t>
      </w:r>
      <w:r w:rsidR="004938B9" w:rsidRPr="00DF7514">
        <w:rPr>
          <w:rFonts w:ascii="Times New Roman" w:hAnsi="Times New Roman" w:cs="Times New Roman"/>
          <w:b/>
          <w:sz w:val="24"/>
          <w:szCs w:val="24"/>
          <w:lang w:val="en-US"/>
        </w:rPr>
        <w:t>5</w:t>
      </w:r>
    </w:p>
    <w:p w:rsidR="00B236B3" w:rsidRPr="00DF7514" w:rsidRDefault="007F79A4"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r w:rsidR="00E66839">
        <w:rPr>
          <w:rFonts w:ascii="Times New Roman" w:hAnsi="Times New Roman" w:cs="Times New Roman"/>
          <w:b/>
          <w:bCs/>
          <w:sz w:val="24"/>
          <w:szCs w:val="24"/>
        </w:rPr>
        <w:t>4</w:t>
      </w:r>
      <w:r w:rsidR="00B236B3" w:rsidRPr="00FB2D00">
        <w:rPr>
          <w:rFonts w:ascii="Times New Roman" w:hAnsi="Times New Roman" w:cs="Times New Roman"/>
          <w:b/>
          <w:bCs/>
          <w:sz w:val="24"/>
          <w:szCs w:val="24"/>
        </w:rPr>
        <w:t xml:space="preserve"> </w:t>
      </w:r>
      <w:r>
        <w:rPr>
          <w:rFonts w:ascii="Times New Roman" w:hAnsi="Times New Roman" w:cs="Times New Roman"/>
          <w:b/>
          <w:bCs/>
          <w:sz w:val="24"/>
          <w:szCs w:val="24"/>
        </w:rPr>
        <w:t>декабря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4938B9" w:rsidRPr="00FB2D00">
        <w:rPr>
          <w:rFonts w:ascii="Times New Roman" w:hAnsi="Times New Roman" w:cs="Times New Roman"/>
          <w:b/>
          <w:bCs/>
          <w:sz w:val="24"/>
          <w:szCs w:val="24"/>
        </w:rPr>
        <w:t>5</w:t>
      </w:r>
      <w:r w:rsidR="00B236B3" w:rsidRPr="00FB2D00">
        <w:rPr>
          <w:rFonts w:ascii="Times New Roman" w:hAnsi="Times New Roman" w:cs="Times New Roman"/>
          <w:b/>
          <w:bCs/>
          <w:sz w:val="24"/>
          <w:szCs w:val="24"/>
        </w:rPr>
        <w:t xml:space="preserve"> г.</w:t>
      </w:r>
    </w:p>
    <w:tbl>
      <w:tblPr>
        <w:tblW w:w="10314" w:type="dxa"/>
        <w:tblInd w:w="108" w:type="dxa"/>
        <w:tblLayout w:type="fixed"/>
        <w:tblLook w:val="0000"/>
      </w:tblPr>
      <w:tblGrid>
        <w:gridCol w:w="993"/>
        <w:gridCol w:w="2535"/>
        <w:gridCol w:w="6786"/>
      </w:tblGrid>
      <w:tr w:rsidR="00B236B3" w:rsidRPr="00DF7514" w:rsidTr="00895D15">
        <w:trPr>
          <w:trHeight w:val="628"/>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53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895D15">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895D15">
        <w:trPr>
          <w:trHeight w:val="255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1"/>
              <w:numPr>
                <w:ilvl w:val="0"/>
                <w:numId w:val="0"/>
              </w:numPr>
              <w:spacing w:before="0" w:after="0"/>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b/>
                <w:sz w:val="24"/>
                <w:szCs w:val="24"/>
              </w:rPr>
            </w:pPr>
            <w:r w:rsidRPr="00DF7514">
              <w:rPr>
                <w:rFonts w:ascii="Times New Roman" w:hAnsi="Times New Roman" w:cs="Times New Roman"/>
                <w:b/>
                <w:sz w:val="24"/>
                <w:szCs w:val="24"/>
              </w:rPr>
              <w:t>ФГУП «Московский эндокринный завод»</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Место нахождения</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109052, г. Москва, ул. </w:t>
            </w:r>
            <w:proofErr w:type="spellStart"/>
            <w:r w:rsidRPr="00DD089A">
              <w:rPr>
                <w:rFonts w:ascii="Times New Roman" w:hAnsi="Times New Roman" w:cs="Times New Roman"/>
                <w:sz w:val="24"/>
                <w:szCs w:val="24"/>
              </w:rPr>
              <w:t>Новохохловская</w:t>
            </w:r>
            <w:proofErr w:type="spellEnd"/>
            <w:r w:rsidRPr="00DD089A">
              <w:rPr>
                <w:rFonts w:ascii="Times New Roman" w:hAnsi="Times New Roman" w:cs="Times New Roman"/>
                <w:sz w:val="24"/>
                <w:szCs w:val="24"/>
              </w:rPr>
              <w:t>, д. 25</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Почтовый адрес</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109052, г. Москва, ул. </w:t>
            </w:r>
            <w:proofErr w:type="spellStart"/>
            <w:r w:rsidRPr="00DD089A">
              <w:rPr>
                <w:rFonts w:ascii="Times New Roman" w:hAnsi="Times New Roman" w:cs="Times New Roman"/>
                <w:sz w:val="24"/>
                <w:szCs w:val="24"/>
              </w:rPr>
              <w:t>Новохохловская</w:t>
            </w:r>
            <w:proofErr w:type="spellEnd"/>
            <w:r w:rsidRPr="00DD089A">
              <w:rPr>
                <w:rFonts w:ascii="Times New Roman" w:hAnsi="Times New Roman" w:cs="Times New Roman"/>
                <w:sz w:val="24"/>
                <w:szCs w:val="24"/>
              </w:rPr>
              <w:t>, д. 25</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Телефон: +7 (495) 234-61-92 </w:t>
            </w:r>
            <w:proofErr w:type="spellStart"/>
            <w:r w:rsidRPr="00DD089A">
              <w:rPr>
                <w:rFonts w:ascii="Times New Roman" w:hAnsi="Times New Roman" w:cs="Times New Roman"/>
                <w:sz w:val="24"/>
                <w:szCs w:val="24"/>
              </w:rPr>
              <w:t>доб</w:t>
            </w:r>
            <w:proofErr w:type="spellEnd"/>
            <w:r w:rsidRPr="00DD089A">
              <w:rPr>
                <w:rFonts w:ascii="Times New Roman" w:hAnsi="Times New Roman" w:cs="Times New Roman"/>
                <w:sz w:val="24"/>
                <w:szCs w:val="24"/>
              </w:rPr>
              <w:t>. 176</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Факс: +7 (495) 911-42-10</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Электронная почта: s_a_utkin@endopharm.ru</w:t>
            </w:r>
          </w:p>
          <w:p w:rsidR="00B236B3" w:rsidRPr="00DF7514"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Контактное лицо: Уткин Сергей Александрович</w:t>
            </w:r>
          </w:p>
        </w:tc>
      </w:tr>
      <w:tr w:rsidR="00991419" w:rsidRPr="00DF7514" w:rsidTr="00895D15">
        <w:trPr>
          <w:trHeight w:val="1766"/>
        </w:trPr>
        <w:tc>
          <w:tcPr>
            <w:tcW w:w="993" w:type="dxa"/>
            <w:vMerge w:val="restart"/>
            <w:tcBorders>
              <w:top w:val="single" w:sz="4" w:space="0" w:color="auto"/>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005DE0">
            <w:pPr>
              <w:spacing w:line="240" w:lineRule="auto"/>
              <w:jc w:val="center"/>
              <w:rPr>
                <w:rFonts w:ascii="Times New Roman" w:hAnsi="Times New Roman" w:cs="Times New Roman"/>
                <w:b/>
                <w:bCs/>
                <w:snapToGrid w:val="0"/>
                <w:sz w:val="24"/>
                <w:szCs w:val="24"/>
              </w:rPr>
            </w:pPr>
          </w:p>
          <w:p w:rsidR="00991419" w:rsidRPr="00DF7514" w:rsidRDefault="00991419" w:rsidP="00005DE0">
            <w:pPr>
              <w:pStyle w:val="3"/>
              <w:keepNext w:val="0"/>
              <w:numPr>
                <w:ilvl w:val="0"/>
                <w:numId w:val="0"/>
              </w:numPr>
              <w:spacing w:before="0" w:after="0"/>
              <w:jc w:val="center"/>
              <w:rPr>
                <w:rFonts w:ascii="Times New Roman" w:hAnsi="Times New Roman" w:cs="Times New Roman"/>
                <w:bCs w:val="0"/>
              </w:rPr>
            </w:pPr>
          </w:p>
        </w:tc>
        <w:tc>
          <w:tcPr>
            <w:tcW w:w="25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480248" w:rsidRDefault="00991419" w:rsidP="00213450">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7F79A4" w:rsidRPr="007F79A4">
              <w:rPr>
                <w:rFonts w:ascii="Times New Roman" w:hAnsi="Times New Roman" w:cs="Times New Roman"/>
                <w:b/>
                <w:bCs/>
                <w:iCs/>
                <w:lang w:bidi="ru-RU"/>
              </w:rPr>
              <w:t>лекарственного препарата с торговым наименованием «</w:t>
            </w:r>
            <w:proofErr w:type="spellStart"/>
            <w:r w:rsidR="007F79A4" w:rsidRPr="007F79A4">
              <w:rPr>
                <w:rFonts w:ascii="Times New Roman" w:hAnsi="Times New Roman" w:cs="Times New Roman"/>
                <w:b/>
                <w:bCs/>
                <w:iCs/>
                <w:lang w:bidi="ru-RU"/>
              </w:rPr>
              <w:t>Фендивия</w:t>
            </w:r>
            <w:proofErr w:type="spellEnd"/>
            <w:r w:rsidR="007F79A4" w:rsidRPr="007F79A4">
              <w:rPr>
                <w:rFonts w:ascii="Times New Roman" w:hAnsi="Times New Roman" w:cs="Times New Roman"/>
                <w:b/>
                <w:bCs/>
                <w:iCs/>
                <w:lang w:bidi="ru-RU"/>
              </w:rPr>
              <w:t>»</w:t>
            </w:r>
            <w:r w:rsidR="00213450" w:rsidRPr="00213450">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5C4E8D" w:rsidRDefault="005C4E8D" w:rsidP="00213450">
            <w:pPr>
              <w:pStyle w:val="Default"/>
              <w:ind w:left="50"/>
              <w:jc w:val="both"/>
              <w:rPr>
                <w:rFonts w:ascii="Times New Roman" w:hAnsi="Times New Roman" w:cs="Times New Roman"/>
                <w:b/>
                <w:bCs/>
              </w:rPr>
            </w:pPr>
          </w:p>
          <w:p w:rsidR="005C4E8D" w:rsidRPr="00C66DE9" w:rsidRDefault="005C4E8D" w:rsidP="005C4E8D">
            <w:pPr>
              <w:widowControl w:val="0"/>
              <w:tabs>
                <w:tab w:val="left" w:pos="993"/>
              </w:tabs>
              <w:spacing w:after="0" w:line="240" w:lineRule="auto"/>
              <w:ind w:right="132"/>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Производитель, страна производства: </w:t>
            </w:r>
          </w:p>
          <w:p w:rsidR="007F79A4" w:rsidRPr="00C66DE9" w:rsidRDefault="007F79A4" w:rsidP="00C66DE9">
            <w:pPr>
              <w:keepNext/>
              <w:keepLines/>
              <w:widowControl w:val="0"/>
              <w:suppressLineNumbers/>
              <w:suppressAutoHyphens/>
              <w:spacing w:after="0" w:line="240" w:lineRule="auto"/>
              <w:ind w:left="50"/>
              <w:jc w:val="both"/>
              <w:rPr>
                <w:rFonts w:ascii="Times New Roman" w:hAnsi="Times New Roman" w:cs="Times New Roman"/>
                <w:bCs/>
                <w:sz w:val="24"/>
                <w:szCs w:val="24"/>
              </w:rPr>
            </w:pPr>
            <w:r w:rsidRPr="00C66DE9">
              <w:rPr>
                <w:rFonts w:ascii="Times New Roman" w:hAnsi="Times New Roman" w:cs="Times New Roman"/>
                <w:bCs/>
                <w:sz w:val="24"/>
                <w:szCs w:val="24"/>
              </w:rPr>
              <w:t xml:space="preserve">ЛТС </w:t>
            </w:r>
            <w:proofErr w:type="spellStart"/>
            <w:r w:rsidRPr="00C66DE9">
              <w:rPr>
                <w:rFonts w:ascii="Times New Roman" w:hAnsi="Times New Roman" w:cs="Times New Roman"/>
                <w:bCs/>
                <w:sz w:val="24"/>
                <w:szCs w:val="24"/>
              </w:rPr>
              <w:t>Ломанн</w:t>
            </w:r>
            <w:proofErr w:type="spellEnd"/>
            <w:r w:rsidRPr="00C66DE9">
              <w:rPr>
                <w:rFonts w:ascii="Times New Roman" w:hAnsi="Times New Roman" w:cs="Times New Roman"/>
                <w:bCs/>
                <w:sz w:val="24"/>
                <w:szCs w:val="24"/>
              </w:rPr>
              <w:t xml:space="preserve"> </w:t>
            </w:r>
            <w:proofErr w:type="spellStart"/>
            <w:r w:rsidRPr="00C66DE9">
              <w:rPr>
                <w:rFonts w:ascii="Times New Roman" w:hAnsi="Times New Roman" w:cs="Times New Roman"/>
                <w:bCs/>
                <w:sz w:val="24"/>
                <w:szCs w:val="24"/>
              </w:rPr>
              <w:t>Терапи</w:t>
            </w:r>
            <w:proofErr w:type="spellEnd"/>
            <w:r w:rsidRPr="00C66DE9">
              <w:rPr>
                <w:rFonts w:ascii="Times New Roman" w:hAnsi="Times New Roman" w:cs="Times New Roman"/>
                <w:bCs/>
                <w:sz w:val="24"/>
                <w:szCs w:val="24"/>
              </w:rPr>
              <w:t xml:space="preserve"> - Системе АГ, Германия (производитель готовой лекарственной формы, первичная и вторичная/потребительская упаковка)</w:t>
            </w:r>
          </w:p>
          <w:p w:rsidR="007F79A4" w:rsidRPr="00C66DE9" w:rsidRDefault="007F79A4" w:rsidP="00C66DE9">
            <w:pPr>
              <w:keepNext/>
              <w:keepLines/>
              <w:widowControl w:val="0"/>
              <w:suppressLineNumbers/>
              <w:suppressAutoHyphens/>
              <w:spacing w:after="0" w:line="240" w:lineRule="auto"/>
              <w:ind w:left="50"/>
              <w:jc w:val="both"/>
              <w:rPr>
                <w:rFonts w:ascii="Times New Roman" w:hAnsi="Times New Roman" w:cs="Times New Roman"/>
                <w:bCs/>
                <w:sz w:val="24"/>
                <w:szCs w:val="24"/>
              </w:rPr>
            </w:pPr>
            <w:proofErr w:type="spellStart"/>
            <w:r w:rsidRPr="00C66DE9">
              <w:rPr>
                <w:rFonts w:ascii="Times New Roman" w:hAnsi="Times New Roman" w:cs="Times New Roman"/>
                <w:bCs/>
                <w:sz w:val="24"/>
                <w:szCs w:val="24"/>
              </w:rPr>
              <w:t>Такеда</w:t>
            </w:r>
            <w:proofErr w:type="spellEnd"/>
            <w:r w:rsidRPr="00C66DE9">
              <w:rPr>
                <w:rFonts w:ascii="Times New Roman" w:hAnsi="Times New Roman" w:cs="Times New Roman"/>
                <w:bCs/>
                <w:sz w:val="24"/>
                <w:szCs w:val="24"/>
              </w:rPr>
              <w:t xml:space="preserve"> </w:t>
            </w:r>
            <w:proofErr w:type="spellStart"/>
            <w:r w:rsidRPr="00C66DE9">
              <w:rPr>
                <w:rFonts w:ascii="Times New Roman" w:hAnsi="Times New Roman" w:cs="Times New Roman"/>
                <w:bCs/>
                <w:sz w:val="24"/>
                <w:szCs w:val="24"/>
              </w:rPr>
              <w:t>Фарма</w:t>
            </w:r>
            <w:proofErr w:type="spellEnd"/>
            <w:proofErr w:type="gramStart"/>
            <w:r w:rsidRPr="00C66DE9">
              <w:rPr>
                <w:rFonts w:ascii="Times New Roman" w:hAnsi="Times New Roman" w:cs="Times New Roman"/>
                <w:bCs/>
                <w:sz w:val="24"/>
                <w:szCs w:val="24"/>
              </w:rPr>
              <w:t xml:space="preserve"> А</w:t>
            </w:r>
            <w:proofErr w:type="gramEnd"/>
            <w:r w:rsidRPr="00C66DE9">
              <w:rPr>
                <w:rFonts w:ascii="Times New Roman" w:hAnsi="Times New Roman" w:cs="Times New Roman"/>
                <w:bCs/>
                <w:sz w:val="24"/>
                <w:szCs w:val="24"/>
              </w:rPr>
              <w:t>/С, Дания (выпускающий контроль)</w:t>
            </w:r>
          </w:p>
          <w:p w:rsidR="007F79A4" w:rsidRPr="00C66DE9" w:rsidRDefault="007F79A4" w:rsidP="00C66DE9">
            <w:pPr>
              <w:keepNext/>
              <w:keepLines/>
              <w:widowControl w:val="0"/>
              <w:suppressLineNumbers/>
              <w:suppressAutoHyphens/>
              <w:spacing w:after="0" w:line="240" w:lineRule="auto"/>
              <w:ind w:left="50"/>
              <w:jc w:val="both"/>
              <w:rPr>
                <w:rFonts w:ascii="Times New Roman" w:hAnsi="Times New Roman" w:cs="Times New Roman"/>
                <w:bCs/>
                <w:sz w:val="24"/>
                <w:szCs w:val="24"/>
              </w:rPr>
            </w:pPr>
            <w:r w:rsidRPr="00C66DE9">
              <w:rPr>
                <w:rFonts w:ascii="Times New Roman" w:hAnsi="Times New Roman" w:cs="Times New Roman"/>
                <w:bCs/>
                <w:sz w:val="24"/>
                <w:szCs w:val="24"/>
              </w:rPr>
              <w:t xml:space="preserve">Лекарственная форма: </w:t>
            </w:r>
            <w:proofErr w:type="spellStart"/>
            <w:r w:rsidRPr="00C66DE9">
              <w:rPr>
                <w:rFonts w:ascii="Times New Roman" w:hAnsi="Times New Roman" w:cs="Times New Roman"/>
                <w:bCs/>
                <w:sz w:val="24"/>
                <w:szCs w:val="24"/>
              </w:rPr>
              <w:t>трансдермальная</w:t>
            </w:r>
            <w:proofErr w:type="spellEnd"/>
            <w:r w:rsidRPr="00C66DE9">
              <w:rPr>
                <w:rFonts w:ascii="Times New Roman" w:hAnsi="Times New Roman" w:cs="Times New Roman"/>
                <w:bCs/>
                <w:sz w:val="24"/>
                <w:szCs w:val="24"/>
              </w:rPr>
              <w:t xml:space="preserve"> терапевтическая система (ТТС).</w:t>
            </w:r>
          </w:p>
          <w:p w:rsidR="007F79A4" w:rsidRPr="00C66DE9" w:rsidRDefault="007F79A4" w:rsidP="00C66DE9">
            <w:pPr>
              <w:keepNext/>
              <w:keepLines/>
              <w:widowControl w:val="0"/>
              <w:suppressLineNumbers/>
              <w:suppressAutoHyphens/>
              <w:spacing w:after="0" w:line="240" w:lineRule="auto"/>
              <w:ind w:left="50"/>
              <w:jc w:val="both"/>
              <w:rPr>
                <w:rFonts w:ascii="Times New Roman" w:hAnsi="Times New Roman" w:cs="Times New Roman"/>
                <w:bCs/>
                <w:sz w:val="24"/>
                <w:szCs w:val="24"/>
              </w:rPr>
            </w:pPr>
            <w:r w:rsidRPr="00C66DE9">
              <w:rPr>
                <w:rFonts w:ascii="Times New Roman" w:hAnsi="Times New Roman" w:cs="Times New Roman"/>
                <w:bCs/>
                <w:sz w:val="24"/>
                <w:szCs w:val="24"/>
              </w:rPr>
              <w:t>Дозировка: 12,5 мкг/час, 25 мкг/час, 50 мкг/час, 75 мкг/час, 100   мкг/час;</w:t>
            </w:r>
          </w:p>
          <w:p w:rsidR="007F79A4" w:rsidRPr="00C66DE9" w:rsidRDefault="007F79A4" w:rsidP="00C66DE9">
            <w:pPr>
              <w:keepNext/>
              <w:keepLines/>
              <w:widowControl w:val="0"/>
              <w:suppressLineNumbers/>
              <w:suppressAutoHyphens/>
              <w:spacing w:after="0" w:line="240" w:lineRule="auto"/>
              <w:ind w:left="50"/>
              <w:jc w:val="both"/>
              <w:rPr>
                <w:rFonts w:ascii="Times New Roman" w:hAnsi="Times New Roman" w:cs="Times New Roman"/>
                <w:bCs/>
                <w:sz w:val="24"/>
                <w:szCs w:val="24"/>
              </w:rPr>
            </w:pPr>
            <w:r w:rsidRPr="00C66DE9">
              <w:rPr>
                <w:rFonts w:ascii="Times New Roman" w:hAnsi="Times New Roman" w:cs="Times New Roman"/>
                <w:bCs/>
                <w:sz w:val="24"/>
                <w:szCs w:val="24"/>
              </w:rPr>
              <w:t xml:space="preserve">Фасовка: 5 шт. в упаковке №5 </w:t>
            </w:r>
          </w:p>
          <w:p w:rsidR="007F79A4" w:rsidRPr="00C66DE9" w:rsidRDefault="007F79A4" w:rsidP="00C66DE9">
            <w:pPr>
              <w:keepNext/>
              <w:keepLines/>
              <w:widowControl w:val="0"/>
              <w:suppressLineNumbers/>
              <w:suppressAutoHyphens/>
              <w:spacing w:after="0" w:line="240" w:lineRule="auto"/>
              <w:ind w:left="50"/>
              <w:jc w:val="both"/>
              <w:rPr>
                <w:rFonts w:ascii="Times New Roman" w:hAnsi="Times New Roman" w:cs="Times New Roman"/>
                <w:i/>
                <w:iCs/>
                <w:sz w:val="24"/>
                <w:szCs w:val="24"/>
                <w:lang w:bidi="ru-RU"/>
              </w:rPr>
            </w:pPr>
            <w:r w:rsidRPr="00C66DE9">
              <w:rPr>
                <w:rFonts w:ascii="Times New Roman" w:hAnsi="Times New Roman" w:cs="Times New Roman"/>
                <w:bCs/>
                <w:sz w:val="24"/>
                <w:szCs w:val="24"/>
              </w:rPr>
              <w:t xml:space="preserve">Форма выпуска: </w:t>
            </w:r>
            <w:proofErr w:type="spellStart"/>
            <w:r w:rsidRPr="00C66DE9">
              <w:rPr>
                <w:rFonts w:ascii="Times New Roman" w:hAnsi="Times New Roman" w:cs="Times New Roman"/>
                <w:bCs/>
                <w:sz w:val="24"/>
                <w:szCs w:val="24"/>
              </w:rPr>
              <w:t>термосвариваемый</w:t>
            </w:r>
            <w:proofErr w:type="spellEnd"/>
            <w:r w:rsidRPr="00C66DE9">
              <w:rPr>
                <w:rFonts w:ascii="Times New Roman" w:hAnsi="Times New Roman" w:cs="Times New Roman"/>
                <w:bCs/>
                <w:sz w:val="24"/>
                <w:szCs w:val="24"/>
              </w:rPr>
              <w:t xml:space="preserve"> пакет</w:t>
            </w:r>
            <w:r w:rsidRPr="00C66DE9">
              <w:rPr>
                <w:rFonts w:ascii="Times New Roman" w:hAnsi="Times New Roman" w:cs="Times New Roman"/>
                <w:i/>
                <w:iCs/>
                <w:sz w:val="24"/>
                <w:szCs w:val="24"/>
                <w:lang w:bidi="ru-RU"/>
              </w:rPr>
              <w:t xml:space="preserve"> (пачка картонная).</w:t>
            </w:r>
          </w:p>
          <w:p w:rsidR="00991419" w:rsidRPr="00480248" w:rsidRDefault="00991419" w:rsidP="00213450">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991419" w:rsidRPr="00E55992" w:rsidRDefault="00991419" w:rsidP="00C66DE9">
            <w:pPr>
              <w:tabs>
                <w:tab w:val="left" w:pos="34"/>
                <w:tab w:val="left" w:pos="5740"/>
              </w:tabs>
              <w:overflowPunct w:val="0"/>
              <w:spacing w:after="0" w:line="240" w:lineRule="auto"/>
              <w:ind w:left="50"/>
              <w:jc w:val="both"/>
              <w:rPr>
                <w:rFonts w:ascii="Times New Roman" w:hAnsi="Times New Roman" w:cs="Times New Roman"/>
                <w:bCs/>
                <w:iCs/>
                <w:sz w:val="24"/>
                <w:szCs w:val="24"/>
              </w:rPr>
            </w:pPr>
            <w:r w:rsidRPr="00480248">
              <w:rPr>
                <w:rFonts w:ascii="Times New Roman" w:hAnsi="Times New Roman" w:cs="Times New Roman"/>
                <w:b/>
                <w:bCs/>
                <w:sz w:val="24"/>
                <w:szCs w:val="24"/>
              </w:rPr>
              <w:t>Количество:</w:t>
            </w:r>
            <w:r w:rsidR="00E55992">
              <w:rPr>
                <w:rFonts w:ascii="Times New Roman" w:hAnsi="Times New Roman" w:cs="Times New Roman"/>
                <w:b/>
                <w:bCs/>
                <w:sz w:val="24"/>
                <w:szCs w:val="24"/>
              </w:rPr>
              <w:t xml:space="preserve"> </w:t>
            </w:r>
            <w:r w:rsidR="00C66DE9" w:rsidRPr="00C66DE9">
              <w:rPr>
                <w:rFonts w:ascii="Times New Roman" w:hAnsi="Times New Roman" w:cs="Times New Roman"/>
                <w:bCs/>
                <w:sz w:val="24"/>
                <w:szCs w:val="24"/>
              </w:rPr>
              <w:t>47 200 упаковок</w:t>
            </w:r>
            <w:r w:rsidR="00E55992" w:rsidRPr="00E55992">
              <w:rPr>
                <w:rFonts w:ascii="Times New Roman" w:hAnsi="Times New Roman" w:cs="Times New Roman"/>
                <w:bCs/>
                <w:sz w:val="24"/>
                <w:szCs w:val="24"/>
              </w:rPr>
              <w:t xml:space="preserve"> </w:t>
            </w:r>
            <w:r w:rsidR="00C66DE9" w:rsidRPr="00C66DE9">
              <w:rPr>
                <w:rFonts w:ascii="Times New Roman" w:hAnsi="Times New Roman" w:cs="Times New Roman"/>
                <w:bCs/>
                <w:sz w:val="24"/>
                <w:szCs w:val="24"/>
              </w:rPr>
              <w:t xml:space="preserve">в соответствии с частью </w:t>
            </w:r>
            <w:r w:rsidR="00C66DE9" w:rsidRPr="00C66DE9">
              <w:rPr>
                <w:rFonts w:ascii="Times New Roman" w:hAnsi="Times New Roman" w:cs="Times New Roman"/>
                <w:bCs/>
                <w:sz w:val="24"/>
                <w:szCs w:val="24"/>
                <w:lang w:val="en-US"/>
              </w:rPr>
              <w:t>II</w:t>
            </w:r>
            <w:r w:rsidR="00C66DE9" w:rsidRPr="00C66DE9">
              <w:rPr>
                <w:rFonts w:ascii="Times New Roman" w:hAnsi="Times New Roman" w:cs="Times New Roman"/>
                <w:bCs/>
                <w:sz w:val="24"/>
                <w:szCs w:val="24"/>
              </w:rPr>
              <w:t xml:space="preserve"> «Проект договора» и частью III «Техническое задание».</w:t>
            </w:r>
          </w:p>
        </w:tc>
      </w:tr>
      <w:tr w:rsidR="00991419" w:rsidRPr="00DF7514" w:rsidTr="00895D15">
        <w:tc>
          <w:tcPr>
            <w:tcW w:w="993" w:type="dxa"/>
            <w:vMerge/>
            <w:tcBorders>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5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ОКДП</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C66DE9" w:rsidP="00991419">
            <w:pPr>
              <w:spacing w:after="0" w:line="240" w:lineRule="auto"/>
              <w:jc w:val="both"/>
              <w:rPr>
                <w:rFonts w:ascii="Times New Roman" w:hAnsi="Times New Roman" w:cs="Times New Roman"/>
                <w:sz w:val="24"/>
                <w:szCs w:val="24"/>
              </w:rPr>
            </w:pPr>
            <w:r w:rsidRPr="00C66DE9">
              <w:rPr>
                <w:rFonts w:ascii="Times New Roman" w:hAnsi="Times New Roman" w:cs="Times New Roman"/>
                <w:bCs/>
                <w:sz w:val="24"/>
                <w:szCs w:val="24"/>
              </w:rPr>
              <w:t>D2423210</w:t>
            </w:r>
          </w:p>
        </w:tc>
      </w:tr>
      <w:tr w:rsidR="00991419" w:rsidRPr="00DF7514" w:rsidTr="00895D15">
        <w:trPr>
          <w:trHeight w:val="77"/>
        </w:trPr>
        <w:tc>
          <w:tcPr>
            <w:tcW w:w="993" w:type="dxa"/>
            <w:vMerge/>
            <w:tcBorders>
              <w:left w:val="single" w:sz="4" w:space="0" w:color="auto"/>
              <w:bottom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5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991419">
            <w:pPr>
              <w:spacing w:after="0" w:line="240" w:lineRule="auto"/>
              <w:jc w:val="both"/>
              <w:rPr>
                <w:rFonts w:ascii="Times New Roman" w:hAnsi="Times New Roman" w:cs="Times New Roman"/>
                <w:sz w:val="24"/>
                <w:szCs w:val="24"/>
              </w:rPr>
            </w:pPr>
            <w:r w:rsidRPr="00991419">
              <w:rPr>
                <w:rFonts w:ascii="Times New Roman" w:hAnsi="Times New Roman" w:cs="Times New Roman"/>
                <w:sz w:val="24"/>
                <w:szCs w:val="24"/>
              </w:rPr>
              <w:t>DG24.41</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005DE0">
            <w:pPr>
              <w:spacing w:after="0" w:line="240" w:lineRule="auto"/>
              <w:jc w:val="both"/>
              <w:rPr>
                <w:rFonts w:ascii="Times New Roman" w:hAnsi="Times New Roman" w:cs="Times New Roman"/>
                <w:bCs/>
                <w:snapToGrid w:val="0"/>
                <w:sz w:val="24"/>
                <w:szCs w:val="24"/>
              </w:rPr>
            </w:pP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480248" w:rsidRDefault="007F79A4" w:rsidP="00005DE0">
            <w:pPr>
              <w:spacing w:after="0" w:line="240" w:lineRule="auto"/>
              <w:jc w:val="both"/>
              <w:rPr>
                <w:rFonts w:ascii="Times New Roman" w:hAnsi="Times New Roman" w:cs="Times New Roman"/>
                <w:i/>
                <w:sz w:val="24"/>
                <w:szCs w:val="24"/>
              </w:rPr>
            </w:pPr>
            <w:r w:rsidRPr="007F79A4">
              <w:rPr>
                <w:rFonts w:ascii="Times New Roman" w:eastAsia="Microsoft Sans Serif" w:hAnsi="Times New Roman" w:cs="Times New Roman"/>
                <w:iCs/>
                <w:color w:val="000000"/>
                <w:sz w:val="24"/>
                <w:szCs w:val="24"/>
                <w:shd w:val="clear" w:color="auto" w:fill="FFFFFF"/>
                <w:lang w:bidi="ru-RU"/>
              </w:rPr>
              <w:t>С</w:t>
            </w:r>
            <w:proofErr w:type="gramStart"/>
            <w:r w:rsidRPr="007F79A4">
              <w:rPr>
                <w:rFonts w:ascii="Times New Roman" w:eastAsia="Microsoft Sans Serif" w:hAnsi="Times New Roman" w:cs="Times New Roman"/>
                <w:iCs/>
                <w:color w:val="000000"/>
                <w:sz w:val="24"/>
                <w:szCs w:val="24"/>
                <w:shd w:val="clear" w:color="auto" w:fill="FFFFFF"/>
                <w:lang w:val="en-US" w:bidi="ru-RU"/>
              </w:rPr>
              <w:t>I</w:t>
            </w:r>
            <w:proofErr w:type="gramEnd"/>
            <w:r w:rsidRPr="007F79A4">
              <w:rPr>
                <w:rFonts w:ascii="Times New Roman" w:eastAsia="Microsoft Sans Serif" w:hAnsi="Times New Roman" w:cs="Times New Roman"/>
                <w:iCs/>
                <w:color w:val="000000"/>
                <w:sz w:val="24"/>
                <w:szCs w:val="24"/>
                <w:shd w:val="clear" w:color="auto" w:fill="FFFFFF"/>
                <w:lang w:bidi="ru-RU"/>
              </w:rPr>
              <w:t xml:space="preserve">Р Москва, Российская Федерация, аэропорт Шереметьево-2 (в соответствии с Международными Правилами Толкования Торговых Терминов </w:t>
            </w:r>
            <w:proofErr w:type="spellStart"/>
            <w:r w:rsidRPr="007F79A4">
              <w:rPr>
                <w:rFonts w:ascii="Times New Roman" w:eastAsia="Microsoft Sans Serif" w:hAnsi="Times New Roman" w:cs="Times New Roman"/>
                <w:iCs/>
                <w:color w:val="000000"/>
                <w:sz w:val="24"/>
                <w:szCs w:val="24"/>
                <w:shd w:val="clear" w:color="auto" w:fill="FFFFFF"/>
                <w:lang w:bidi="ru-RU"/>
              </w:rPr>
              <w:t>Инкотермс</w:t>
            </w:r>
            <w:proofErr w:type="spellEnd"/>
            <w:r w:rsidRPr="007F79A4">
              <w:rPr>
                <w:rFonts w:ascii="Times New Roman" w:eastAsia="Microsoft Sans Serif" w:hAnsi="Times New Roman" w:cs="Times New Roman"/>
                <w:iCs/>
                <w:color w:val="000000"/>
                <w:sz w:val="24"/>
                <w:szCs w:val="24"/>
                <w:shd w:val="clear" w:color="auto" w:fill="FFFFFF"/>
                <w:lang w:bidi="ru-RU"/>
              </w:rPr>
              <w:t xml:space="preserve"> 2010)</w:t>
            </w:r>
          </w:p>
        </w:tc>
      </w:tr>
      <w:tr w:rsidR="00B236B3" w:rsidRPr="00DF7514" w:rsidTr="00895D15">
        <w:trPr>
          <w:trHeight w:val="312"/>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7.</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3"/>
              <w:keepNext w:val="0"/>
              <w:numPr>
                <w:ilvl w:val="0"/>
                <w:numId w:val="0"/>
              </w:numPr>
              <w:spacing w:before="0" w:after="0"/>
              <w:jc w:val="center"/>
              <w:rPr>
                <w:rFonts w:ascii="Times New Roman" w:hAnsi="Times New Roman" w:cs="Times New Roman"/>
                <w:bCs w:val="0"/>
              </w:rPr>
            </w:pP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7F79A4" w:rsidRPr="007F79A4" w:rsidRDefault="007F79A4" w:rsidP="007F79A4">
            <w:pPr>
              <w:autoSpaceDE w:val="0"/>
              <w:autoSpaceDN w:val="0"/>
              <w:adjustRightInd w:val="0"/>
              <w:spacing w:after="0" w:line="240" w:lineRule="auto"/>
              <w:jc w:val="both"/>
              <w:rPr>
                <w:rFonts w:ascii="Times New Roman" w:hAnsi="Times New Roman" w:cs="Times New Roman"/>
                <w:sz w:val="24"/>
                <w:szCs w:val="24"/>
              </w:rPr>
            </w:pPr>
            <w:r w:rsidRPr="007F79A4">
              <w:rPr>
                <w:rFonts w:ascii="Times New Roman" w:hAnsi="Times New Roman" w:cs="Times New Roman"/>
                <w:sz w:val="24"/>
                <w:szCs w:val="24"/>
              </w:rPr>
              <w:t xml:space="preserve">Начальная (максимальная) цена договора составляет: </w:t>
            </w:r>
          </w:p>
          <w:p w:rsidR="00C66DE9" w:rsidRPr="00C66DE9" w:rsidRDefault="00C66DE9" w:rsidP="00C66DE9">
            <w:pPr>
              <w:autoSpaceDE w:val="0"/>
              <w:autoSpaceDN w:val="0"/>
              <w:adjustRightInd w:val="0"/>
              <w:spacing w:after="0" w:line="240" w:lineRule="auto"/>
              <w:jc w:val="both"/>
              <w:rPr>
                <w:rFonts w:ascii="Times New Roman" w:hAnsi="Times New Roman" w:cs="Times New Roman"/>
                <w:b/>
                <w:bCs/>
                <w:iCs/>
                <w:sz w:val="24"/>
                <w:szCs w:val="24"/>
              </w:rPr>
            </w:pPr>
            <w:r w:rsidRPr="00C66DE9">
              <w:rPr>
                <w:rFonts w:ascii="Times New Roman" w:hAnsi="Times New Roman" w:cs="Times New Roman"/>
                <w:b/>
                <w:bCs/>
                <w:iCs/>
                <w:sz w:val="24"/>
                <w:szCs w:val="24"/>
              </w:rPr>
              <w:t>146 961 102,00 (Сто сорок шесть миллионов девятьсот шестьдесят одна тысяча сто два) Рубля 00 копеек.</w:t>
            </w:r>
          </w:p>
          <w:p w:rsidR="00E55992" w:rsidRPr="00E55992" w:rsidRDefault="007F79A4" w:rsidP="007F79A4">
            <w:pPr>
              <w:pStyle w:val="25"/>
              <w:spacing w:after="0" w:line="240" w:lineRule="auto"/>
              <w:ind w:left="0"/>
              <w:jc w:val="both"/>
              <w:rPr>
                <w:rFonts w:ascii="Times New Roman" w:hAnsi="Times New Roman" w:cs="Times New Roman"/>
                <w:b/>
                <w:bCs/>
                <w:iCs/>
                <w:sz w:val="24"/>
                <w:szCs w:val="24"/>
              </w:rPr>
            </w:pPr>
            <w:r w:rsidRPr="007F79A4">
              <w:rPr>
                <w:rFonts w:ascii="Times New Roman" w:eastAsiaTheme="minorEastAsia" w:hAnsi="Times New Roman" w:cs="Times New Roman"/>
                <w:bCs/>
                <w:iCs/>
                <w:sz w:val="24"/>
                <w:szCs w:val="24"/>
              </w:rPr>
              <w:t>Не заказанный Покупателем Товар не поставляется Продавцом, а в случае поставки не принимается и не оплачивается Покупателем.</w:t>
            </w:r>
          </w:p>
          <w:p w:rsidR="00B236B3" w:rsidRPr="0051403C" w:rsidRDefault="00C66DE9" w:rsidP="00886795">
            <w:pPr>
              <w:pStyle w:val="25"/>
              <w:spacing w:after="0" w:line="240" w:lineRule="auto"/>
              <w:ind w:left="0"/>
              <w:jc w:val="both"/>
              <w:rPr>
                <w:rFonts w:ascii="Times New Roman" w:hAnsi="Times New Roman" w:cs="Times New Roman"/>
                <w:sz w:val="24"/>
                <w:szCs w:val="24"/>
              </w:rPr>
            </w:pPr>
            <w:r w:rsidRPr="00C66DE9">
              <w:rPr>
                <w:rFonts w:ascii="Times New Roman" w:eastAsiaTheme="minorEastAsia" w:hAnsi="Times New Roman" w:cs="Times New Roman"/>
                <w:bCs/>
                <w:sz w:val="24"/>
                <w:szCs w:val="24"/>
              </w:rPr>
              <w:t xml:space="preserve">В начальную (максимальную) цену Контракта включены все расходы </w:t>
            </w:r>
            <w:r>
              <w:rPr>
                <w:rFonts w:ascii="Times New Roman" w:eastAsiaTheme="minorEastAsia" w:hAnsi="Times New Roman" w:cs="Times New Roman"/>
                <w:bCs/>
                <w:iCs/>
                <w:sz w:val="24"/>
                <w:szCs w:val="24"/>
              </w:rPr>
              <w:t>Продавца</w:t>
            </w:r>
            <w:r w:rsidRPr="00C66DE9">
              <w:rPr>
                <w:rFonts w:ascii="Times New Roman" w:eastAsiaTheme="minorEastAsia" w:hAnsi="Times New Roman" w:cs="Times New Roman"/>
                <w:bCs/>
                <w:sz w:val="24"/>
                <w:szCs w:val="24"/>
              </w:rPr>
              <w:t>, необходимые для осуществления им своих обязательств по Контракту в полном объеме и надлежащего качества.</w:t>
            </w:r>
          </w:p>
        </w:tc>
      </w:tr>
      <w:tr w:rsidR="00B236B3" w:rsidRPr="00DF7514" w:rsidTr="00895D15">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2345CD">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DF751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DF7514" w:rsidTr="00895D15">
        <w:trPr>
          <w:trHeight w:val="2245"/>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11.</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p>
          <w:p w:rsidR="00B236B3" w:rsidRPr="00DF7514"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480248" w:rsidRDefault="00480248" w:rsidP="00005DE0">
      <w:pPr>
        <w:spacing w:line="240" w:lineRule="auto"/>
        <w:ind w:left="708" w:firstLine="708"/>
        <w:rPr>
          <w:rFonts w:ascii="Times New Roman" w:hAnsi="Times New Roman" w:cs="Times New Roman"/>
          <w:sz w:val="24"/>
          <w:szCs w:val="24"/>
        </w:rPr>
      </w:pPr>
    </w:p>
    <w:p w:rsidR="00B236B3" w:rsidRPr="000765C5" w:rsidRDefault="00B236B3" w:rsidP="00005DE0">
      <w:pPr>
        <w:spacing w:line="240" w:lineRule="auto"/>
        <w:ind w:left="708" w:firstLine="708"/>
        <w:rPr>
          <w:rFonts w:ascii="Times New Roman" w:hAnsi="Times New Roman" w:cs="Times New Roman"/>
          <w:sz w:val="24"/>
          <w:szCs w:val="24"/>
        </w:rPr>
      </w:pPr>
      <w:r w:rsidRPr="000765C5">
        <w:rPr>
          <w:rFonts w:ascii="Times New Roman" w:hAnsi="Times New Roman" w:cs="Times New Roman"/>
          <w:sz w:val="24"/>
          <w:szCs w:val="24"/>
        </w:rPr>
        <w:t>Директор</w:t>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t>М.Ю. Фонарёв</w:t>
      </w:r>
    </w:p>
    <w:p w:rsidR="00E55992" w:rsidRDefault="00E55992" w:rsidP="00005DE0">
      <w:pPr>
        <w:spacing w:after="0" w:line="240" w:lineRule="auto"/>
        <w:ind w:left="5664" w:firstLine="709"/>
        <w:rPr>
          <w:rFonts w:ascii="Times New Roman" w:hAnsi="Times New Roman" w:cs="Times New Roman"/>
          <w:b/>
          <w:bCs/>
          <w:sz w:val="24"/>
          <w:szCs w:val="24"/>
        </w:rPr>
      </w:pPr>
    </w:p>
    <w:p w:rsidR="00E55992" w:rsidRDefault="00E55992" w:rsidP="00005DE0">
      <w:pPr>
        <w:spacing w:after="0" w:line="240" w:lineRule="auto"/>
        <w:ind w:left="5664" w:firstLine="709"/>
        <w:rPr>
          <w:rFonts w:ascii="Times New Roman" w:hAnsi="Times New Roman" w:cs="Times New Roman"/>
          <w:b/>
          <w:bCs/>
          <w:sz w:val="24"/>
          <w:szCs w:val="24"/>
        </w:rPr>
      </w:pPr>
    </w:p>
    <w:p w:rsidR="00E55992" w:rsidRDefault="00E55992"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B236B3" w:rsidRPr="003E373A" w:rsidRDefault="00B236B3" w:rsidP="00005DE0">
      <w:pPr>
        <w:spacing w:after="0" w:line="240" w:lineRule="auto"/>
        <w:ind w:left="5664" w:firstLine="709"/>
        <w:rPr>
          <w:rFonts w:ascii="Times New Roman" w:hAnsi="Times New Roman" w:cs="Times New Roman"/>
          <w:b/>
          <w:bCs/>
          <w:sz w:val="24"/>
          <w:szCs w:val="24"/>
        </w:rPr>
      </w:pPr>
      <w:r w:rsidRPr="003E373A">
        <w:rPr>
          <w:rFonts w:ascii="Times New Roman" w:hAnsi="Times New Roman" w:cs="Times New Roman"/>
          <w:b/>
          <w:bCs/>
          <w:sz w:val="24"/>
          <w:szCs w:val="24"/>
        </w:rPr>
        <w:lastRenderedPageBreak/>
        <w:t>«УТВЕРЖДАЮ»</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Директор ФГУП «Московский</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005DE0">
      <w:pPr>
        <w:spacing w:after="0" w:line="240" w:lineRule="auto"/>
        <w:ind w:left="5664" w:firstLine="709"/>
        <w:rPr>
          <w:rFonts w:ascii="Times New Roman" w:hAnsi="Times New Roman" w:cs="Times New Roman"/>
          <w:i/>
          <w:sz w:val="24"/>
          <w:szCs w:val="24"/>
        </w:rPr>
      </w:pP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Pr="003E373A">
        <w:rPr>
          <w:rFonts w:ascii="Times New Roman" w:hAnsi="Times New Roman" w:cs="Times New Roman"/>
          <w:sz w:val="24"/>
          <w:szCs w:val="24"/>
        </w:rPr>
        <w:t>М.Ю. Фонарёв</w:t>
      </w:r>
    </w:p>
    <w:p w:rsidR="00B236B3" w:rsidRPr="003E373A" w:rsidRDefault="00B236B3" w:rsidP="00005DE0">
      <w:pPr>
        <w:spacing w:after="0" w:line="240" w:lineRule="auto"/>
        <w:ind w:left="5664" w:firstLine="709"/>
        <w:rPr>
          <w:rFonts w:ascii="Times New Roman" w:hAnsi="Times New Roman" w:cs="Times New Roman"/>
          <w:sz w:val="24"/>
          <w:szCs w:val="24"/>
        </w:rPr>
      </w:pPr>
    </w:p>
    <w:p w:rsidR="00B236B3" w:rsidRPr="003E373A" w:rsidRDefault="00B236B3" w:rsidP="00005DE0">
      <w:pPr>
        <w:keepNext/>
        <w:keepLines/>
        <w:suppressLineNumbers/>
        <w:suppressAutoHyphens/>
        <w:spacing w:after="0" w:line="240" w:lineRule="auto"/>
        <w:ind w:left="5664" w:firstLine="709"/>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C91D5C">
        <w:rPr>
          <w:rFonts w:ascii="Times New Roman" w:hAnsi="Times New Roman" w:cs="Times New Roman"/>
          <w:sz w:val="24"/>
          <w:szCs w:val="24"/>
        </w:rPr>
        <w:t>5</w:t>
      </w:r>
      <w:r w:rsidRPr="003E373A">
        <w:rPr>
          <w:rFonts w:ascii="Times New Roman" w:hAnsi="Times New Roman" w:cs="Times New Roman"/>
          <w:sz w:val="24"/>
          <w:szCs w:val="24"/>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Default="00B236B3"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Pr="00005DE0" w:rsidRDefault="00005DE0"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DF6F6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005DE0">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2345CD"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 xml:space="preserve">на </w:t>
      </w:r>
      <w:r w:rsidR="00C66DE9">
        <w:rPr>
          <w:rFonts w:ascii="Times New Roman" w:hAnsi="Times New Roman" w:cs="Times New Roman"/>
          <w:b/>
          <w:bCs/>
          <w:sz w:val="24"/>
          <w:szCs w:val="24"/>
        </w:rPr>
        <w:t xml:space="preserve">поставку </w:t>
      </w:r>
      <w:r w:rsidR="00C66DE9" w:rsidRPr="00C66DE9">
        <w:rPr>
          <w:rFonts w:ascii="Times New Roman" w:hAnsi="Times New Roman" w:cs="Times New Roman"/>
          <w:b/>
          <w:bCs/>
          <w:iCs/>
          <w:sz w:val="24"/>
          <w:szCs w:val="24"/>
          <w:lang w:bidi="ru-RU"/>
        </w:rPr>
        <w:t>лекарственного препарата с торговым наименованием «</w:t>
      </w:r>
      <w:proofErr w:type="spellStart"/>
      <w:r w:rsidR="00C66DE9" w:rsidRPr="00C66DE9">
        <w:rPr>
          <w:rFonts w:ascii="Times New Roman" w:hAnsi="Times New Roman" w:cs="Times New Roman"/>
          <w:b/>
          <w:bCs/>
          <w:iCs/>
          <w:sz w:val="24"/>
          <w:szCs w:val="24"/>
          <w:lang w:bidi="ru-RU"/>
        </w:rPr>
        <w:t>Фендивия</w:t>
      </w:r>
      <w:proofErr w:type="spellEnd"/>
      <w:r w:rsidR="00C66DE9" w:rsidRPr="00C66DE9">
        <w:rPr>
          <w:rFonts w:ascii="Times New Roman" w:hAnsi="Times New Roman" w:cs="Times New Roman"/>
          <w:b/>
          <w:bCs/>
          <w:iCs/>
          <w:sz w:val="24"/>
          <w:szCs w:val="24"/>
          <w:lang w:bidi="ru-RU"/>
        </w:rPr>
        <w:t>»</w:t>
      </w:r>
    </w:p>
    <w:p w:rsidR="00B236B3"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для нужд ФГУП «Московский эндокринный зав</w:t>
      </w:r>
      <w:r w:rsidR="00F53D51" w:rsidRPr="00847EC5">
        <w:rPr>
          <w:rFonts w:ascii="Times New Roman" w:hAnsi="Times New Roman" w:cs="Times New Roman"/>
          <w:b/>
          <w:bCs/>
          <w:sz w:val="24"/>
          <w:szCs w:val="24"/>
        </w:rPr>
        <w:t>о</w:t>
      </w:r>
      <w:r w:rsidRPr="00847EC5">
        <w:rPr>
          <w:rFonts w:ascii="Times New Roman" w:hAnsi="Times New Roman" w:cs="Times New Roman"/>
          <w:b/>
          <w:bCs/>
          <w:sz w:val="24"/>
          <w:szCs w:val="24"/>
        </w:rPr>
        <w:t>д»</w:t>
      </w:r>
    </w:p>
    <w:p w:rsidR="00087055" w:rsidRPr="00087055"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DF25DC">
        <w:rPr>
          <w:rFonts w:ascii="Times New Roman" w:hAnsi="Times New Roman" w:cs="Times New Roman"/>
          <w:b/>
          <w:sz w:val="24"/>
          <w:szCs w:val="24"/>
        </w:rPr>
        <w:t>номер закупки:</w:t>
      </w:r>
      <w:r w:rsidRPr="00087055">
        <w:t xml:space="preserve"> </w:t>
      </w:r>
      <w:r w:rsidR="00087055" w:rsidRPr="00087055">
        <w:rPr>
          <w:rFonts w:ascii="Times New Roman" w:hAnsi="Times New Roman" w:cs="Times New Roman"/>
          <w:b/>
          <w:sz w:val="24"/>
          <w:szCs w:val="24"/>
        </w:rPr>
        <w:t xml:space="preserve">№ </w:t>
      </w:r>
      <w:r w:rsidR="00C66DE9">
        <w:rPr>
          <w:rFonts w:ascii="Times New Roman" w:hAnsi="Times New Roman" w:cs="Times New Roman"/>
          <w:b/>
          <w:sz w:val="24"/>
          <w:szCs w:val="24"/>
        </w:rPr>
        <w:t>101</w:t>
      </w:r>
      <w:r w:rsidR="00087055" w:rsidRPr="00087055">
        <w:rPr>
          <w:rFonts w:ascii="Times New Roman" w:hAnsi="Times New Roman" w:cs="Times New Roman"/>
          <w:b/>
          <w:sz w:val="24"/>
          <w:szCs w:val="24"/>
        </w:rPr>
        <w:t>/1</w:t>
      </w:r>
      <w:r w:rsidR="00C91D5C">
        <w:rPr>
          <w:rFonts w:ascii="Times New Roman" w:hAnsi="Times New Roman" w:cs="Times New Roman"/>
          <w:b/>
          <w:sz w:val="24"/>
          <w:szCs w:val="24"/>
        </w:rPr>
        <w:t>5</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72283E" w:rsidRPr="00005DE0" w:rsidRDefault="0072283E" w:rsidP="00005DE0">
      <w:pPr>
        <w:keepNext/>
        <w:keepLines/>
        <w:suppressLineNumbers/>
        <w:suppressAutoHyphens/>
        <w:spacing w:line="240" w:lineRule="auto"/>
        <w:jc w:val="center"/>
        <w:rPr>
          <w:rFonts w:ascii="Times New Roman" w:hAnsi="Times New Roman" w:cs="Times New Roman"/>
          <w:b/>
          <w:bCs/>
        </w:rPr>
      </w:pPr>
    </w:p>
    <w:p w:rsidR="0072283E" w:rsidRDefault="0072283E"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7626A7" w:rsidRPr="00005DE0" w:rsidRDefault="007626A7" w:rsidP="007626A7">
      <w:pPr>
        <w:keepNext/>
        <w:keepLines/>
        <w:suppressLineNumbers/>
        <w:suppressAutoHyphens/>
        <w:spacing w:after="0" w:line="240" w:lineRule="auto"/>
        <w:jc w:val="center"/>
        <w:rPr>
          <w:rFonts w:ascii="Times New Roman" w:hAnsi="Times New Roman" w:cs="Times New Roman"/>
          <w:b/>
          <w:bCs/>
        </w:rPr>
      </w:pPr>
    </w:p>
    <w:p w:rsidR="00AA2EB1" w:rsidRDefault="00AA2EB1"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D2446F" w:rsidRPr="00005DE0" w:rsidRDefault="00D2446F" w:rsidP="007626A7">
      <w:pPr>
        <w:keepNext/>
        <w:keepLines/>
        <w:suppressLineNumbers/>
        <w:suppressAutoHyphens/>
        <w:spacing w:after="0" w:line="240" w:lineRule="auto"/>
        <w:jc w:val="center"/>
        <w:rPr>
          <w:rFonts w:ascii="Times New Roman" w:hAnsi="Times New Roman" w:cs="Times New Roman"/>
          <w:b/>
          <w:bCs/>
        </w:rPr>
      </w:pPr>
    </w:p>
    <w:p w:rsidR="00AA2EB1" w:rsidRPr="00005DE0" w:rsidRDefault="00AA2EB1" w:rsidP="007626A7">
      <w:pPr>
        <w:keepNext/>
        <w:keepLines/>
        <w:suppressLineNumbers/>
        <w:suppressAutoHyphens/>
        <w:spacing w:after="0" w:line="240" w:lineRule="auto"/>
        <w:jc w:val="center"/>
        <w:rPr>
          <w:rFonts w:ascii="Times New Roman" w:hAnsi="Times New Roman" w:cs="Times New Roman"/>
          <w:b/>
          <w:bCs/>
        </w:rPr>
      </w:pP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г. Москва</w:t>
      </w: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201</w:t>
      </w:r>
      <w:r w:rsidR="00C91D5C">
        <w:rPr>
          <w:rFonts w:ascii="Times New Roman" w:hAnsi="Times New Roman" w:cs="Times New Roman"/>
          <w:b/>
          <w:bCs/>
        </w:rPr>
        <w:t>5</w:t>
      </w:r>
      <w:r w:rsidRPr="00005DE0">
        <w:rPr>
          <w:rFonts w:ascii="Times New Roman" w:hAnsi="Times New Roman" w:cs="Times New Roman"/>
          <w:b/>
          <w:bCs/>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rPr>
      </w:pPr>
      <w:r w:rsidRPr="00005DE0">
        <w:rPr>
          <w:rFonts w:ascii="Times New Roman" w:hAnsi="Times New Roman" w:cs="Times New Roman"/>
          <w:b/>
        </w:rPr>
        <w:br w:type="page"/>
      </w:r>
    </w:p>
    <w:p w:rsidR="00B236B3" w:rsidRPr="00D25D89" w:rsidRDefault="00B236B3" w:rsidP="00005DE0">
      <w:pPr>
        <w:pStyle w:val="1"/>
        <w:pageBreakBefore/>
        <w:numPr>
          <w:ilvl w:val="0"/>
          <w:numId w:val="2"/>
        </w:numPr>
        <w:tabs>
          <w:tab w:val="num" w:pos="180"/>
        </w:tabs>
        <w:ind w:left="180"/>
        <w:rPr>
          <w:rStyle w:val="10"/>
          <w:caps/>
          <w:sz w:val="22"/>
          <w:szCs w:val="22"/>
        </w:rPr>
      </w:pPr>
      <w:bookmarkStart w:id="0" w:name="_Toc322209419"/>
      <w:bookmarkStart w:id="1" w:name="_Ref248571702"/>
      <w:bookmarkStart w:id="2" w:name="_Ref119427085"/>
      <w:r w:rsidRPr="00D25D89">
        <w:rPr>
          <w:rStyle w:val="10"/>
          <w:caps/>
          <w:sz w:val="22"/>
          <w:szCs w:val="22"/>
        </w:rPr>
        <w:lastRenderedPageBreak/>
        <w:t>СВЕДЕНИЯ О ПРОВОДИМОЙ ПРОЦЕДУРЕ ЗАКУПКИ</w:t>
      </w:r>
      <w:bookmarkEnd w:id="0"/>
      <w:r w:rsidRPr="00D25D89">
        <w:rPr>
          <w:rStyle w:val="10"/>
          <w:caps/>
          <w:sz w:val="22"/>
          <w:szCs w:val="22"/>
        </w:rPr>
        <w:br/>
      </w:r>
    </w:p>
    <w:tbl>
      <w:tblPr>
        <w:tblW w:w="10315" w:type="dxa"/>
        <w:tblInd w:w="-34" w:type="dxa"/>
        <w:tblLayout w:type="fixed"/>
        <w:tblLook w:val="0000"/>
      </w:tblPr>
      <w:tblGrid>
        <w:gridCol w:w="1101"/>
        <w:gridCol w:w="3402"/>
        <w:gridCol w:w="5812"/>
      </w:tblGrid>
      <w:tr w:rsidR="00B236B3" w:rsidRPr="00005DE0" w:rsidTr="00E55992">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E55992">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B02AAA"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D25D89">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E55992">
        <w:trPr>
          <w:trHeight w:val="1660"/>
        </w:trPr>
        <w:tc>
          <w:tcPr>
            <w:tcW w:w="1101" w:type="dxa"/>
            <w:tcBorders>
              <w:top w:val="single" w:sz="4" w:space="0" w:color="auto"/>
              <w:left w:val="single" w:sz="4" w:space="0" w:color="auto"/>
              <w:bottom w:val="single" w:sz="4" w:space="0" w:color="auto"/>
              <w:right w:val="single" w:sz="4" w:space="0" w:color="auto"/>
            </w:tcBorders>
          </w:tcPr>
          <w:p w:rsidR="00BD2085" w:rsidRPr="00B02AAA" w:rsidRDefault="00BD2085" w:rsidP="00DD089A">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C66DE9" w:rsidRPr="00C66DE9" w:rsidRDefault="00C66DE9" w:rsidP="00C66DE9">
            <w:pPr>
              <w:pStyle w:val="Default"/>
              <w:rPr>
                <w:rFonts w:ascii="Times New Roman" w:hAnsi="Times New Roman" w:cs="Times New Roman"/>
                <w:b/>
                <w:bCs/>
                <w:iCs/>
                <w:lang w:bidi="ru-RU"/>
              </w:rPr>
            </w:pPr>
            <w:r w:rsidRPr="00C66DE9">
              <w:rPr>
                <w:rFonts w:ascii="Times New Roman" w:hAnsi="Times New Roman" w:cs="Times New Roman"/>
                <w:b/>
                <w:bCs/>
                <w:iCs/>
                <w:lang w:bidi="ru-RU"/>
              </w:rPr>
              <w:t>Поставка лекарственного препарата с торговым наименованием «</w:t>
            </w:r>
            <w:proofErr w:type="spellStart"/>
            <w:r w:rsidRPr="00C66DE9">
              <w:rPr>
                <w:rFonts w:ascii="Times New Roman" w:hAnsi="Times New Roman" w:cs="Times New Roman"/>
                <w:b/>
                <w:bCs/>
                <w:iCs/>
                <w:lang w:bidi="ru-RU"/>
              </w:rPr>
              <w:t>Фендивия</w:t>
            </w:r>
            <w:proofErr w:type="spellEnd"/>
            <w:r w:rsidRPr="00C66DE9">
              <w:rPr>
                <w:rFonts w:ascii="Times New Roman" w:hAnsi="Times New Roman" w:cs="Times New Roman"/>
                <w:b/>
                <w:bCs/>
                <w:iCs/>
                <w:lang w:bidi="ru-RU"/>
              </w:rPr>
              <w:t>» для нужд ФГУП «Московский эндокринный завод».</w:t>
            </w:r>
          </w:p>
          <w:p w:rsidR="00C66DE9" w:rsidRDefault="00C66DE9" w:rsidP="00C66DE9">
            <w:pPr>
              <w:pStyle w:val="Default"/>
              <w:ind w:left="50"/>
              <w:jc w:val="both"/>
              <w:rPr>
                <w:rFonts w:ascii="Times New Roman" w:hAnsi="Times New Roman" w:cs="Times New Roman"/>
                <w:b/>
                <w:bCs/>
              </w:rPr>
            </w:pPr>
          </w:p>
          <w:p w:rsidR="005C4E8D" w:rsidRPr="005C4E8D" w:rsidRDefault="005C4E8D" w:rsidP="005C4E8D">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C4E8D">
              <w:rPr>
                <w:rFonts w:ascii="Times New Roman" w:hAnsi="Times New Roman" w:cs="Times New Roman"/>
                <w:bCs/>
                <w:iCs/>
                <w:sz w:val="24"/>
                <w:szCs w:val="24"/>
                <w:lang w:bidi="ru-RU"/>
              </w:rPr>
              <w:t xml:space="preserve">Производитель, страна производства: </w:t>
            </w:r>
          </w:p>
          <w:p w:rsidR="00C66DE9" w:rsidRPr="00C66DE9" w:rsidRDefault="00C66DE9" w:rsidP="00C66DE9">
            <w:pPr>
              <w:keepNext/>
              <w:keepLines/>
              <w:widowControl w:val="0"/>
              <w:suppressLineNumbers/>
              <w:suppressAutoHyphens/>
              <w:spacing w:after="0" w:line="240" w:lineRule="auto"/>
              <w:ind w:left="50"/>
              <w:jc w:val="both"/>
              <w:rPr>
                <w:rFonts w:ascii="Times New Roman" w:hAnsi="Times New Roman" w:cs="Times New Roman"/>
                <w:bCs/>
                <w:sz w:val="24"/>
                <w:szCs w:val="24"/>
              </w:rPr>
            </w:pPr>
            <w:r w:rsidRPr="00C66DE9">
              <w:rPr>
                <w:rFonts w:ascii="Times New Roman" w:hAnsi="Times New Roman" w:cs="Times New Roman"/>
                <w:bCs/>
                <w:sz w:val="24"/>
                <w:szCs w:val="24"/>
              </w:rPr>
              <w:t xml:space="preserve">ЛТС </w:t>
            </w:r>
            <w:proofErr w:type="spellStart"/>
            <w:r w:rsidRPr="00C66DE9">
              <w:rPr>
                <w:rFonts w:ascii="Times New Roman" w:hAnsi="Times New Roman" w:cs="Times New Roman"/>
                <w:bCs/>
                <w:sz w:val="24"/>
                <w:szCs w:val="24"/>
              </w:rPr>
              <w:t>Ломанн</w:t>
            </w:r>
            <w:proofErr w:type="spellEnd"/>
            <w:r w:rsidRPr="00C66DE9">
              <w:rPr>
                <w:rFonts w:ascii="Times New Roman" w:hAnsi="Times New Roman" w:cs="Times New Roman"/>
                <w:bCs/>
                <w:sz w:val="24"/>
                <w:szCs w:val="24"/>
              </w:rPr>
              <w:t xml:space="preserve"> </w:t>
            </w:r>
            <w:proofErr w:type="spellStart"/>
            <w:r w:rsidRPr="00C66DE9">
              <w:rPr>
                <w:rFonts w:ascii="Times New Roman" w:hAnsi="Times New Roman" w:cs="Times New Roman"/>
                <w:bCs/>
                <w:sz w:val="24"/>
                <w:szCs w:val="24"/>
              </w:rPr>
              <w:t>Терапи</w:t>
            </w:r>
            <w:proofErr w:type="spellEnd"/>
            <w:r w:rsidRPr="00C66DE9">
              <w:rPr>
                <w:rFonts w:ascii="Times New Roman" w:hAnsi="Times New Roman" w:cs="Times New Roman"/>
                <w:bCs/>
                <w:sz w:val="24"/>
                <w:szCs w:val="24"/>
              </w:rPr>
              <w:t xml:space="preserve"> - Системе АГ, Германия (производитель готовой лекарственной формы, первичная и вторичная/потребительская упаковка)</w:t>
            </w:r>
          </w:p>
          <w:p w:rsidR="00C66DE9" w:rsidRPr="00C66DE9" w:rsidRDefault="00C66DE9" w:rsidP="00C66DE9">
            <w:pPr>
              <w:keepNext/>
              <w:keepLines/>
              <w:widowControl w:val="0"/>
              <w:suppressLineNumbers/>
              <w:suppressAutoHyphens/>
              <w:spacing w:after="0" w:line="240" w:lineRule="auto"/>
              <w:ind w:left="50"/>
              <w:jc w:val="both"/>
              <w:rPr>
                <w:rFonts w:ascii="Times New Roman" w:hAnsi="Times New Roman" w:cs="Times New Roman"/>
                <w:bCs/>
                <w:sz w:val="24"/>
                <w:szCs w:val="24"/>
              </w:rPr>
            </w:pPr>
            <w:proofErr w:type="spellStart"/>
            <w:r w:rsidRPr="00C66DE9">
              <w:rPr>
                <w:rFonts w:ascii="Times New Roman" w:hAnsi="Times New Roman" w:cs="Times New Roman"/>
                <w:bCs/>
                <w:sz w:val="24"/>
                <w:szCs w:val="24"/>
              </w:rPr>
              <w:t>Такеда</w:t>
            </w:r>
            <w:proofErr w:type="spellEnd"/>
            <w:r w:rsidRPr="00C66DE9">
              <w:rPr>
                <w:rFonts w:ascii="Times New Roman" w:hAnsi="Times New Roman" w:cs="Times New Roman"/>
                <w:bCs/>
                <w:sz w:val="24"/>
                <w:szCs w:val="24"/>
              </w:rPr>
              <w:t xml:space="preserve"> </w:t>
            </w:r>
            <w:proofErr w:type="spellStart"/>
            <w:r w:rsidRPr="00C66DE9">
              <w:rPr>
                <w:rFonts w:ascii="Times New Roman" w:hAnsi="Times New Roman" w:cs="Times New Roman"/>
                <w:bCs/>
                <w:sz w:val="24"/>
                <w:szCs w:val="24"/>
              </w:rPr>
              <w:t>Фарма</w:t>
            </w:r>
            <w:proofErr w:type="spellEnd"/>
            <w:proofErr w:type="gramStart"/>
            <w:r w:rsidRPr="00C66DE9">
              <w:rPr>
                <w:rFonts w:ascii="Times New Roman" w:hAnsi="Times New Roman" w:cs="Times New Roman"/>
                <w:bCs/>
                <w:sz w:val="24"/>
                <w:szCs w:val="24"/>
              </w:rPr>
              <w:t xml:space="preserve"> А</w:t>
            </w:r>
            <w:proofErr w:type="gramEnd"/>
            <w:r w:rsidRPr="00C66DE9">
              <w:rPr>
                <w:rFonts w:ascii="Times New Roman" w:hAnsi="Times New Roman" w:cs="Times New Roman"/>
                <w:bCs/>
                <w:sz w:val="24"/>
                <w:szCs w:val="24"/>
              </w:rPr>
              <w:t>/С, Дания (выпускающий контроль)</w:t>
            </w:r>
          </w:p>
          <w:p w:rsidR="00C66DE9" w:rsidRPr="00C66DE9" w:rsidRDefault="00C66DE9" w:rsidP="00C66DE9">
            <w:pPr>
              <w:keepNext/>
              <w:keepLines/>
              <w:widowControl w:val="0"/>
              <w:suppressLineNumbers/>
              <w:suppressAutoHyphens/>
              <w:spacing w:after="0" w:line="240" w:lineRule="auto"/>
              <w:ind w:left="50"/>
              <w:jc w:val="both"/>
              <w:rPr>
                <w:rFonts w:ascii="Times New Roman" w:hAnsi="Times New Roman" w:cs="Times New Roman"/>
                <w:bCs/>
                <w:sz w:val="24"/>
                <w:szCs w:val="24"/>
              </w:rPr>
            </w:pPr>
            <w:r w:rsidRPr="00C66DE9">
              <w:rPr>
                <w:rFonts w:ascii="Times New Roman" w:hAnsi="Times New Roman" w:cs="Times New Roman"/>
                <w:bCs/>
                <w:sz w:val="24"/>
                <w:szCs w:val="24"/>
              </w:rPr>
              <w:t xml:space="preserve">Лекарственная форма: </w:t>
            </w:r>
            <w:proofErr w:type="spellStart"/>
            <w:r w:rsidRPr="00C66DE9">
              <w:rPr>
                <w:rFonts w:ascii="Times New Roman" w:hAnsi="Times New Roman" w:cs="Times New Roman"/>
                <w:bCs/>
                <w:sz w:val="24"/>
                <w:szCs w:val="24"/>
              </w:rPr>
              <w:t>трансдермальная</w:t>
            </w:r>
            <w:proofErr w:type="spellEnd"/>
            <w:r w:rsidRPr="00C66DE9">
              <w:rPr>
                <w:rFonts w:ascii="Times New Roman" w:hAnsi="Times New Roman" w:cs="Times New Roman"/>
                <w:bCs/>
                <w:sz w:val="24"/>
                <w:szCs w:val="24"/>
              </w:rPr>
              <w:t xml:space="preserve"> терапевтическая система (ТТС).</w:t>
            </w:r>
          </w:p>
          <w:p w:rsidR="00C66DE9" w:rsidRPr="00C66DE9" w:rsidRDefault="00C66DE9" w:rsidP="00C66DE9">
            <w:pPr>
              <w:keepNext/>
              <w:keepLines/>
              <w:widowControl w:val="0"/>
              <w:suppressLineNumbers/>
              <w:suppressAutoHyphens/>
              <w:spacing w:after="0" w:line="240" w:lineRule="auto"/>
              <w:ind w:left="50"/>
              <w:jc w:val="both"/>
              <w:rPr>
                <w:rFonts w:ascii="Times New Roman" w:hAnsi="Times New Roman" w:cs="Times New Roman"/>
                <w:bCs/>
                <w:sz w:val="24"/>
                <w:szCs w:val="24"/>
              </w:rPr>
            </w:pPr>
            <w:r w:rsidRPr="00C66DE9">
              <w:rPr>
                <w:rFonts w:ascii="Times New Roman" w:hAnsi="Times New Roman" w:cs="Times New Roman"/>
                <w:bCs/>
                <w:sz w:val="24"/>
                <w:szCs w:val="24"/>
              </w:rPr>
              <w:t>Дозировка: 12,5 мкг/час, 25 мкг/час, 50 мкг/час, 75 мкг/час, 100   мкг/час;</w:t>
            </w:r>
          </w:p>
          <w:p w:rsidR="00C66DE9" w:rsidRPr="00C66DE9" w:rsidRDefault="00C66DE9" w:rsidP="00C66DE9">
            <w:pPr>
              <w:keepNext/>
              <w:keepLines/>
              <w:widowControl w:val="0"/>
              <w:suppressLineNumbers/>
              <w:suppressAutoHyphens/>
              <w:spacing w:after="0" w:line="240" w:lineRule="auto"/>
              <w:ind w:left="50"/>
              <w:jc w:val="both"/>
              <w:rPr>
                <w:rFonts w:ascii="Times New Roman" w:hAnsi="Times New Roman" w:cs="Times New Roman"/>
                <w:bCs/>
                <w:sz w:val="24"/>
                <w:szCs w:val="24"/>
              </w:rPr>
            </w:pPr>
            <w:r w:rsidRPr="00C66DE9">
              <w:rPr>
                <w:rFonts w:ascii="Times New Roman" w:hAnsi="Times New Roman" w:cs="Times New Roman"/>
                <w:bCs/>
                <w:sz w:val="24"/>
                <w:szCs w:val="24"/>
              </w:rPr>
              <w:t xml:space="preserve">Фасовка: 5 шт. в упаковке №5 </w:t>
            </w:r>
          </w:p>
          <w:p w:rsidR="00C66DE9" w:rsidRPr="00C66DE9" w:rsidRDefault="00C66DE9" w:rsidP="00C66DE9">
            <w:pPr>
              <w:keepNext/>
              <w:keepLines/>
              <w:widowControl w:val="0"/>
              <w:suppressLineNumbers/>
              <w:suppressAutoHyphens/>
              <w:spacing w:after="0" w:line="240" w:lineRule="auto"/>
              <w:ind w:left="50"/>
              <w:jc w:val="both"/>
              <w:rPr>
                <w:rFonts w:ascii="Times New Roman" w:hAnsi="Times New Roman" w:cs="Times New Roman"/>
                <w:i/>
                <w:iCs/>
                <w:sz w:val="24"/>
                <w:szCs w:val="24"/>
                <w:lang w:bidi="ru-RU"/>
              </w:rPr>
            </w:pPr>
            <w:r w:rsidRPr="00C66DE9">
              <w:rPr>
                <w:rFonts w:ascii="Times New Roman" w:hAnsi="Times New Roman" w:cs="Times New Roman"/>
                <w:bCs/>
                <w:sz w:val="24"/>
                <w:szCs w:val="24"/>
              </w:rPr>
              <w:t xml:space="preserve">Форма выпуска: </w:t>
            </w:r>
            <w:proofErr w:type="spellStart"/>
            <w:r w:rsidRPr="00C66DE9">
              <w:rPr>
                <w:rFonts w:ascii="Times New Roman" w:hAnsi="Times New Roman" w:cs="Times New Roman"/>
                <w:bCs/>
                <w:sz w:val="24"/>
                <w:szCs w:val="24"/>
              </w:rPr>
              <w:t>термосвариваемый</w:t>
            </w:r>
            <w:proofErr w:type="spellEnd"/>
            <w:r w:rsidRPr="00C66DE9">
              <w:rPr>
                <w:rFonts w:ascii="Times New Roman" w:hAnsi="Times New Roman" w:cs="Times New Roman"/>
                <w:bCs/>
                <w:sz w:val="24"/>
                <w:szCs w:val="24"/>
              </w:rPr>
              <w:t xml:space="preserve"> пакет</w:t>
            </w:r>
            <w:r w:rsidRPr="00C66DE9">
              <w:rPr>
                <w:rFonts w:ascii="Times New Roman" w:hAnsi="Times New Roman" w:cs="Times New Roman"/>
                <w:i/>
                <w:iCs/>
                <w:sz w:val="24"/>
                <w:szCs w:val="24"/>
                <w:lang w:bidi="ru-RU"/>
              </w:rPr>
              <w:t xml:space="preserve"> (пачка картонная).</w:t>
            </w:r>
          </w:p>
          <w:p w:rsidR="00C66DE9" w:rsidRPr="00480248" w:rsidRDefault="00C66DE9" w:rsidP="00C66DE9">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BD2085" w:rsidRPr="00991419" w:rsidRDefault="00C66DE9" w:rsidP="00C66DE9">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480248">
              <w:rPr>
                <w:rFonts w:ascii="Times New Roman" w:hAnsi="Times New Roman" w:cs="Times New Roman"/>
                <w:b/>
                <w:bCs/>
                <w:sz w:val="24"/>
                <w:szCs w:val="24"/>
              </w:rPr>
              <w:t>Количество:</w:t>
            </w:r>
            <w:r>
              <w:rPr>
                <w:rFonts w:ascii="Times New Roman" w:hAnsi="Times New Roman" w:cs="Times New Roman"/>
                <w:b/>
                <w:bCs/>
                <w:sz w:val="24"/>
                <w:szCs w:val="24"/>
              </w:rPr>
              <w:t xml:space="preserve"> </w:t>
            </w:r>
            <w:r w:rsidRPr="00C66DE9">
              <w:rPr>
                <w:rFonts w:ascii="Times New Roman" w:hAnsi="Times New Roman" w:cs="Times New Roman"/>
                <w:bCs/>
                <w:sz w:val="24"/>
                <w:szCs w:val="24"/>
              </w:rPr>
              <w:t>47 200 упаковок</w:t>
            </w:r>
            <w:r w:rsidRPr="00E55992">
              <w:rPr>
                <w:rFonts w:ascii="Times New Roman" w:hAnsi="Times New Roman" w:cs="Times New Roman"/>
                <w:bCs/>
                <w:sz w:val="24"/>
                <w:szCs w:val="24"/>
              </w:rPr>
              <w:t xml:space="preserve"> </w:t>
            </w:r>
            <w:r w:rsidRPr="00C66DE9">
              <w:rPr>
                <w:rFonts w:ascii="Times New Roman" w:hAnsi="Times New Roman" w:cs="Times New Roman"/>
                <w:bCs/>
                <w:sz w:val="24"/>
                <w:szCs w:val="24"/>
              </w:rPr>
              <w:t xml:space="preserve">в соответствии с частью </w:t>
            </w:r>
            <w:r w:rsidRPr="00C66DE9">
              <w:rPr>
                <w:rFonts w:ascii="Times New Roman" w:hAnsi="Times New Roman" w:cs="Times New Roman"/>
                <w:bCs/>
                <w:sz w:val="24"/>
                <w:szCs w:val="24"/>
                <w:lang w:val="en-US"/>
              </w:rPr>
              <w:t>II</w:t>
            </w:r>
            <w:r w:rsidRPr="00C66DE9">
              <w:rPr>
                <w:rFonts w:ascii="Times New Roman" w:hAnsi="Times New Roman" w:cs="Times New Roman"/>
                <w:bCs/>
                <w:sz w:val="24"/>
                <w:szCs w:val="24"/>
              </w:rPr>
              <w:t xml:space="preserve"> «Проект договора» и частью III «Техническое задание».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D25D89">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B864E4">
              <w:rPr>
                <w:rFonts w:ascii="Times New Roman" w:hAnsi="Times New Roman" w:cs="Times New Roman"/>
                <w:sz w:val="24"/>
                <w:szCs w:val="24"/>
              </w:rPr>
              <w:lastRenderedPageBreak/>
              <w:t>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E55992">
        <w:trPr>
          <w:trHeight w:val="868"/>
        </w:trPr>
        <w:tc>
          <w:tcPr>
            <w:tcW w:w="1101" w:type="dxa"/>
            <w:vMerge w:val="restart"/>
            <w:tcBorders>
              <w:top w:val="single" w:sz="4" w:space="0" w:color="auto"/>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7F79A4" w:rsidP="00D25D89">
            <w:pPr>
              <w:spacing w:after="0" w:line="240" w:lineRule="auto"/>
              <w:ind w:left="34"/>
              <w:jc w:val="both"/>
              <w:rPr>
                <w:rFonts w:ascii="Times New Roman" w:hAnsi="Times New Roman" w:cs="Times New Roman"/>
                <w:sz w:val="24"/>
                <w:szCs w:val="24"/>
              </w:rPr>
            </w:pPr>
            <w:r w:rsidRPr="007F79A4">
              <w:rPr>
                <w:rFonts w:ascii="Times New Roman" w:eastAsia="Microsoft Sans Serif" w:hAnsi="Times New Roman" w:cs="Times New Roman"/>
                <w:iCs/>
                <w:color w:val="000000"/>
                <w:sz w:val="24"/>
                <w:szCs w:val="24"/>
                <w:shd w:val="clear" w:color="auto" w:fill="FFFFFF"/>
                <w:lang w:bidi="ru-RU"/>
              </w:rPr>
              <w:t>С</w:t>
            </w:r>
            <w:proofErr w:type="gramStart"/>
            <w:r w:rsidRPr="007F79A4">
              <w:rPr>
                <w:rFonts w:ascii="Times New Roman" w:eastAsia="Microsoft Sans Serif" w:hAnsi="Times New Roman" w:cs="Times New Roman"/>
                <w:iCs/>
                <w:color w:val="000000"/>
                <w:sz w:val="24"/>
                <w:szCs w:val="24"/>
                <w:shd w:val="clear" w:color="auto" w:fill="FFFFFF"/>
                <w:lang w:val="en-US" w:bidi="ru-RU"/>
              </w:rPr>
              <w:t>I</w:t>
            </w:r>
            <w:proofErr w:type="gramEnd"/>
            <w:r w:rsidRPr="007F79A4">
              <w:rPr>
                <w:rFonts w:ascii="Times New Roman" w:eastAsia="Microsoft Sans Serif" w:hAnsi="Times New Roman" w:cs="Times New Roman"/>
                <w:iCs/>
                <w:color w:val="000000"/>
                <w:sz w:val="24"/>
                <w:szCs w:val="24"/>
                <w:shd w:val="clear" w:color="auto" w:fill="FFFFFF"/>
                <w:lang w:bidi="ru-RU"/>
              </w:rPr>
              <w:t xml:space="preserve">Р Москва, Российская Федерация, аэропорт Шереметьево-2 (в соответствии с Международными Правилами Толкования Торговых Терминов </w:t>
            </w:r>
            <w:proofErr w:type="spellStart"/>
            <w:r w:rsidRPr="007F79A4">
              <w:rPr>
                <w:rFonts w:ascii="Times New Roman" w:eastAsia="Microsoft Sans Serif" w:hAnsi="Times New Roman" w:cs="Times New Roman"/>
                <w:iCs/>
                <w:color w:val="000000"/>
                <w:sz w:val="24"/>
                <w:szCs w:val="24"/>
                <w:shd w:val="clear" w:color="auto" w:fill="FFFFFF"/>
                <w:lang w:bidi="ru-RU"/>
              </w:rPr>
              <w:t>Инкотермс</w:t>
            </w:r>
            <w:proofErr w:type="spellEnd"/>
            <w:r w:rsidRPr="007F79A4">
              <w:rPr>
                <w:rFonts w:ascii="Times New Roman" w:eastAsia="Microsoft Sans Serif" w:hAnsi="Times New Roman" w:cs="Times New Roman"/>
                <w:iCs/>
                <w:color w:val="000000"/>
                <w:sz w:val="24"/>
                <w:szCs w:val="24"/>
                <w:shd w:val="clear" w:color="auto" w:fill="FFFFFF"/>
                <w:lang w:bidi="ru-RU"/>
              </w:rPr>
              <w:t xml:space="preserve"> 2010)</w:t>
            </w:r>
          </w:p>
        </w:tc>
      </w:tr>
      <w:tr w:rsidR="00B236B3" w:rsidRPr="00B864E4" w:rsidTr="00E55992">
        <w:trPr>
          <w:trHeight w:val="324"/>
        </w:trPr>
        <w:tc>
          <w:tcPr>
            <w:tcW w:w="1101" w:type="dxa"/>
            <w:vMerge/>
            <w:tcBorders>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878DF" w:rsidRDefault="001878DF" w:rsidP="00ED2DD1">
            <w:pPr>
              <w:spacing w:after="0" w:line="240" w:lineRule="auto"/>
              <w:jc w:val="both"/>
              <w:rPr>
                <w:rFonts w:ascii="Times New Roman" w:eastAsia="Times New Roman" w:hAnsi="Times New Roman" w:cs="Times New Roman"/>
                <w:sz w:val="24"/>
                <w:szCs w:val="24"/>
              </w:rPr>
            </w:pPr>
            <w:r w:rsidRPr="001878DF">
              <w:rPr>
                <w:rFonts w:ascii="Times New Roman" w:eastAsia="Times New Roman" w:hAnsi="Times New Roman" w:cs="Times New Roman"/>
                <w:sz w:val="24"/>
                <w:szCs w:val="24"/>
              </w:rPr>
              <w:t xml:space="preserve">За 30 (тридцать) календарных дней до начала каждого календарного квартала Покупатель предоставляет Продавцу не обязывающий прогноз ожидаемых заказов на Товар на следующие 4 (четыре) календарных квартала. Поставка Товара Покупателю может осуществляться партиями, с учетом фактического наличия Товара у Продавца. Покупатель направляет Продавцу заказ на требуемый Товар не менее чем за 6 (шесть) месяцев до желаемой даты поставки. Такой заказ не имеет обязательной силы для Продавца до тех пор, пока Продавец не акцептует его письменно. Срок, в который Продавец должен письменно акцептовать заказ - 20 (двадцать) рабочих дней. </w:t>
            </w:r>
            <w:proofErr w:type="gramStart"/>
            <w:r w:rsidRPr="001878DF">
              <w:rPr>
                <w:rFonts w:ascii="Times New Roman" w:eastAsia="Times New Roman" w:hAnsi="Times New Roman" w:cs="Times New Roman"/>
                <w:sz w:val="24"/>
                <w:szCs w:val="24"/>
              </w:rPr>
              <w:t>Продавец либо подтверждает указанное Покупателем в заказе количество Товара, либо указывает иное количество Товара, которое Продавец поставит Покупателю по данному заказу при условии, что количество предполагаемого к поставке Товара будет отличаться от указанного Покупателем в соответствующем заказе не более чем на 10%. Продавец предпримет все разумные усилия для того, чтобы поставить Товар Покупателю в соответствии с заказами, акцептованными в письменном</w:t>
            </w:r>
            <w:proofErr w:type="gramEnd"/>
            <w:r w:rsidRPr="001878DF">
              <w:rPr>
                <w:rFonts w:ascii="Times New Roman" w:eastAsia="Times New Roman" w:hAnsi="Times New Roman" w:cs="Times New Roman"/>
                <w:sz w:val="24"/>
                <w:szCs w:val="24"/>
              </w:rPr>
              <w:t xml:space="preserve"> </w:t>
            </w:r>
            <w:proofErr w:type="gramStart"/>
            <w:r w:rsidRPr="001878DF">
              <w:rPr>
                <w:rFonts w:ascii="Times New Roman" w:eastAsia="Times New Roman" w:hAnsi="Times New Roman" w:cs="Times New Roman"/>
                <w:sz w:val="24"/>
                <w:szCs w:val="24"/>
              </w:rPr>
              <w:t>виде</w:t>
            </w:r>
            <w:proofErr w:type="gramEnd"/>
            <w:r w:rsidRPr="001878DF">
              <w:rPr>
                <w:rFonts w:ascii="Times New Roman" w:eastAsia="Times New Roman" w:hAnsi="Times New Roman" w:cs="Times New Roman"/>
                <w:sz w:val="24"/>
                <w:szCs w:val="24"/>
              </w:rPr>
              <w:t xml:space="preserve"> Продавцом. В случае ожидаемой задержки поставки Товара после желаемой даты поставки, установленной в акцептованном Продавцом заказе, Продавец уведомляет Покупателя о такой задержке сразу после того, как о ней стало известно, с указанием причины задержки и новой даты поставки.</w:t>
            </w:r>
          </w:p>
          <w:p w:rsidR="007F79A4" w:rsidRPr="00ED2DD1" w:rsidRDefault="007F79A4" w:rsidP="007F79A4">
            <w:pPr>
              <w:spacing w:after="0" w:line="240" w:lineRule="auto"/>
              <w:jc w:val="both"/>
              <w:rPr>
                <w:rFonts w:ascii="Times New Roman" w:eastAsia="Times New Roman" w:hAnsi="Times New Roman" w:cs="Times New Roman"/>
                <w:sz w:val="24"/>
                <w:szCs w:val="24"/>
              </w:rPr>
            </w:pPr>
            <w:r w:rsidRPr="007F79A4">
              <w:rPr>
                <w:rFonts w:ascii="Times New Roman" w:eastAsia="Times New Roman" w:hAnsi="Times New Roman" w:cs="Times New Roman"/>
                <w:bCs/>
                <w:sz w:val="24"/>
                <w:szCs w:val="24"/>
              </w:rPr>
              <w:t>Контракт действует до 31 декабря 2016 года</w:t>
            </w:r>
            <w:r>
              <w:rPr>
                <w:rFonts w:ascii="Times New Roman" w:eastAsia="Times New Roman" w:hAnsi="Times New Roman" w:cs="Times New Roman"/>
                <w:bCs/>
                <w:sz w:val="24"/>
                <w:szCs w:val="24"/>
              </w:rPr>
              <w:t>.</w:t>
            </w:r>
          </w:p>
        </w:tc>
      </w:tr>
      <w:tr w:rsidR="00B236B3" w:rsidRPr="00B864E4" w:rsidTr="00E55992">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3"/>
              <w:keepNext w:val="0"/>
              <w:numPr>
                <w:ilvl w:val="0"/>
                <w:numId w:val="3"/>
              </w:numPr>
              <w:spacing w:before="60"/>
              <w:jc w:val="left"/>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B864E4">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Default="001878DF" w:rsidP="00725D83">
            <w:pPr>
              <w:spacing w:after="0" w:line="240" w:lineRule="auto"/>
              <w:jc w:val="both"/>
              <w:rPr>
                <w:rFonts w:ascii="Times New Roman" w:hAnsi="Times New Roman" w:cs="Times New Roman"/>
                <w:b/>
                <w:bCs/>
                <w:iCs/>
                <w:sz w:val="24"/>
                <w:szCs w:val="24"/>
              </w:rPr>
            </w:pPr>
            <w:r w:rsidRPr="001878DF">
              <w:rPr>
                <w:rFonts w:ascii="Times New Roman" w:hAnsi="Times New Roman" w:cs="Times New Roman"/>
                <w:b/>
                <w:bCs/>
                <w:iCs/>
                <w:sz w:val="24"/>
                <w:szCs w:val="24"/>
              </w:rPr>
              <w:t xml:space="preserve">146 961 102,00 (Сто сорок шесть миллионов девятьсот шестьдесят одна тысяча сто два) </w:t>
            </w:r>
            <w:r w:rsidR="00C66DE9">
              <w:rPr>
                <w:rFonts w:ascii="Times New Roman" w:hAnsi="Times New Roman" w:cs="Times New Roman"/>
                <w:b/>
                <w:bCs/>
                <w:iCs/>
                <w:sz w:val="24"/>
                <w:szCs w:val="24"/>
              </w:rPr>
              <w:t>Р</w:t>
            </w:r>
            <w:r w:rsidRPr="001878DF">
              <w:rPr>
                <w:rFonts w:ascii="Times New Roman" w:hAnsi="Times New Roman" w:cs="Times New Roman"/>
                <w:b/>
                <w:bCs/>
                <w:iCs/>
                <w:sz w:val="24"/>
                <w:szCs w:val="24"/>
              </w:rPr>
              <w:t>убля</w:t>
            </w:r>
            <w:r w:rsidR="00C66DE9">
              <w:rPr>
                <w:rFonts w:ascii="Times New Roman" w:hAnsi="Times New Roman" w:cs="Times New Roman"/>
                <w:b/>
                <w:bCs/>
                <w:iCs/>
                <w:sz w:val="24"/>
                <w:szCs w:val="24"/>
              </w:rPr>
              <w:t xml:space="preserve"> 00 копеек.</w:t>
            </w:r>
          </w:p>
          <w:p w:rsidR="001878DF" w:rsidRPr="001878DF" w:rsidRDefault="001878DF" w:rsidP="00725D83">
            <w:pPr>
              <w:spacing w:after="0" w:line="240" w:lineRule="auto"/>
              <w:jc w:val="both"/>
              <w:rPr>
                <w:rFonts w:ascii="Times New Roman" w:hAnsi="Times New Roman" w:cs="Times New Roman"/>
                <w:bCs/>
                <w:iCs/>
                <w:sz w:val="24"/>
                <w:szCs w:val="24"/>
              </w:rPr>
            </w:pPr>
            <w:r w:rsidRPr="001878DF">
              <w:rPr>
                <w:rFonts w:ascii="Times New Roman" w:hAnsi="Times New Roman" w:cs="Times New Roman"/>
                <w:bCs/>
                <w:iCs/>
                <w:sz w:val="24"/>
                <w:szCs w:val="24"/>
              </w:rPr>
              <w:t>Не заказанный Покупателем Товар не поставляется Продавцом, а в случае поставки не принимается и не оплачивается Покупателем.</w:t>
            </w:r>
          </w:p>
        </w:tc>
      </w:tr>
      <w:tr w:rsidR="00B236B3" w:rsidRPr="00B864E4" w:rsidTr="00E55992">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C66DE9" w:rsidP="00C66DE9">
            <w:pPr>
              <w:tabs>
                <w:tab w:val="left" w:pos="993"/>
              </w:tabs>
              <w:spacing w:after="0" w:line="240" w:lineRule="auto"/>
              <w:ind w:left="34"/>
              <w:jc w:val="both"/>
              <w:rPr>
                <w:rFonts w:ascii="Times New Roman" w:hAnsi="Times New Roman" w:cs="Times New Roman"/>
                <w:sz w:val="24"/>
                <w:szCs w:val="24"/>
              </w:rPr>
            </w:pPr>
            <w:r w:rsidRPr="00C66DE9">
              <w:rPr>
                <w:rFonts w:ascii="Times New Roman" w:hAnsi="Times New Roman" w:cs="Times New Roman"/>
                <w:bCs/>
                <w:sz w:val="24"/>
                <w:szCs w:val="24"/>
              </w:rPr>
              <w:t xml:space="preserve">В начальную (максимальную) цену Контракта включены все расходы </w:t>
            </w:r>
            <w:r w:rsidRPr="00C66DE9">
              <w:rPr>
                <w:rFonts w:ascii="Times New Roman" w:hAnsi="Times New Roman" w:cs="Times New Roman"/>
                <w:bCs/>
                <w:iCs/>
                <w:sz w:val="24"/>
                <w:szCs w:val="24"/>
              </w:rPr>
              <w:t>Продавца</w:t>
            </w:r>
            <w:r w:rsidRPr="00C66DE9">
              <w:rPr>
                <w:rFonts w:ascii="Times New Roman" w:hAnsi="Times New Roman" w:cs="Times New Roman"/>
                <w:bCs/>
                <w:sz w:val="24"/>
                <w:szCs w:val="24"/>
              </w:rPr>
              <w:t>, необходимые для осуществления им своих обязательств по Контракту в полном объеме и надлежащего качества.</w:t>
            </w:r>
          </w:p>
        </w:tc>
      </w:tr>
      <w:tr w:rsidR="00B236B3" w:rsidRPr="00B864E4" w:rsidTr="00E55992">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Default="001878DF" w:rsidP="00ED2DD1">
            <w:pPr>
              <w:spacing w:after="0" w:line="240" w:lineRule="auto"/>
              <w:ind w:left="67"/>
              <w:jc w:val="both"/>
              <w:rPr>
                <w:rFonts w:ascii="Times New Roman" w:eastAsia="Times New Roman" w:hAnsi="Times New Roman" w:cs="Times New Roman"/>
                <w:sz w:val="24"/>
                <w:szCs w:val="24"/>
              </w:rPr>
            </w:pPr>
            <w:r w:rsidRPr="001878DF">
              <w:rPr>
                <w:rFonts w:ascii="Times New Roman" w:eastAsia="Times New Roman" w:hAnsi="Times New Roman" w:cs="Times New Roman"/>
                <w:sz w:val="24"/>
                <w:szCs w:val="24"/>
              </w:rPr>
              <w:t xml:space="preserve">Покупатель производит оплату в рублях путем прямого банковского перевода на расчетный счет </w:t>
            </w:r>
            <w:r w:rsidRPr="001878DF">
              <w:rPr>
                <w:rFonts w:ascii="Times New Roman" w:eastAsia="Times New Roman" w:hAnsi="Times New Roman" w:cs="Times New Roman"/>
                <w:sz w:val="24"/>
                <w:szCs w:val="24"/>
              </w:rPr>
              <w:lastRenderedPageBreak/>
              <w:t xml:space="preserve">Продавца в течение 60 (шестидесяти) календарных дней </w:t>
            </w:r>
            <w:proofErr w:type="gramStart"/>
            <w:r w:rsidRPr="001878DF">
              <w:rPr>
                <w:rFonts w:ascii="Times New Roman" w:eastAsia="Times New Roman" w:hAnsi="Times New Roman" w:cs="Times New Roman"/>
                <w:sz w:val="24"/>
                <w:szCs w:val="24"/>
              </w:rPr>
              <w:t>с даты отгрузки</w:t>
            </w:r>
            <w:proofErr w:type="gramEnd"/>
            <w:r w:rsidRPr="001878DF">
              <w:rPr>
                <w:rFonts w:ascii="Times New Roman" w:eastAsia="Times New Roman" w:hAnsi="Times New Roman" w:cs="Times New Roman"/>
                <w:sz w:val="24"/>
                <w:szCs w:val="24"/>
              </w:rPr>
              <w:t xml:space="preserve"> конечному покупателю</w:t>
            </w:r>
            <w:r>
              <w:rPr>
                <w:rFonts w:ascii="Times New Roman" w:eastAsia="Times New Roman" w:hAnsi="Times New Roman" w:cs="Times New Roman"/>
                <w:sz w:val="24"/>
                <w:szCs w:val="24"/>
              </w:rPr>
              <w:t>.</w:t>
            </w:r>
          </w:p>
          <w:p w:rsidR="001878DF" w:rsidRDefault="001878DF" w:rsidP="001878DF">
            <w:pPr>
              <w:spacing w:after="0" w:line="240" w:lineRule="auto"/>
              <w:ind w:left="67"/>
              <w:jc w:val="both"/>
              <w:rPr>
                <w:rFonts w:ascii="Times New Roman" w:hAnsi="Times New Roman" w:cs="Times New Roman"/>
                <w:sz w:val="24"/>
                <w:szCs w:val="24"/>
              </w:rPr>
            </w:pPr>
            <w:proofErr w:type="gramStart"/>
            <w:r w:rsidRPr="001878DF">
              <w:rPr>
                <w:rFonts w:ascii="Times New Roman" w:hAnsi="Times New Roman" w:cs="Times New Roman"/>
                <w:sz w:val="24"/>
                <w:szCs w:val="24"/>
              </w:rPr>
              <w:t>Платежи по Контракту считаются осуществленными, и обязательство Покупателя по оплате выполненным, с даты зачисления суммы, подлежащей оплате, на счет Продавца.</w:t>
            </w:r>
            <w:proofErr w:type="gramEnd"/>
          </w:p>
          <w:p w:rsidR="001878DF" w:rsidRPr="001878DF" w:rsidRDefault="001878DF" w:rsidP="001878DF">
            <w:pPr>
              <w:spacing w:after="0" w:line="240" w:lineRule="auto"/>
              <w:ind w:left="67"/>
              <w:jc w:val="both"/>
              <w:rPr>
                <w:rFonts w:ascii="Times New Roman" w:hAnsi="Times New Roman" w:cs="Times New Roman"/>
                <w:sz w:val="24"/>
                <w:szCs w:val="24"/>
              </w:rPr>
            </w:pPr>
            <w:r w:rsidRPr="001878DF">
              <w:rPr>
                <w:rFonts w:ascii="Times New Roman" w:hAnsi="Times New Roman" w:cs="Times New Roman"/>
                <w:sz w:val="24"/>
                <w:szCs w:val="24"/>
              </w:rPr>
              <w:t>В случае не реализации Товара Покупателем до истечения сроков годности или после Продавец обязуется компенсировать Покупателю все расходы, произведенные последним за уничтожение вышеуказанного Товара.</w:t>
            </w:r>
          </w:p>
          <w:p w:rsidR="001878DF" w:rsidRDefault="001878DF" w:rsidP="001878DF">
            <w:pPr>
              <w:spacing w:after="0" w:line="240" w:lineRule="auto"/>
              <w:ind w:left="67"/>
              <w:jc w:val="both"/>
              <w:rPr>
                <w:rFonts w:ascii="Times New Roman" w:hAnsi="Times New Roman" w:cs="Times New Roman"/>
                <w:bCs/>
                <w:sz w:val="24"/>
                <w:szCs w:val="24"/>
              </w:rPr>
            </w:pPr>
            <w:r w:rsidRPr="001878DF">
              <w:rPr>
                <w:rFonts w:ascii="Times New Roman" w:hAnsi="Times New Roman" w:cs="Times New Roman"/>
                <w:bCs/>
                <w:sz w:val="24"/>
                <w:szCs w:val="24"/>
              </w:rPr>
              <w:t>Расходы, произведенные Покупателем за уничтожение нереализованного Товара, подтверждаются соответствующими документами</w:t>
            </w:r>
            <w:r>
              <w:rPr>
                <w:rFonts w:ascii="Times New Roman" w:hAnsi="Times New Roman" w:cs="Times New Roman"/>
                <w:bCs/>
                <w:sz w:val="24"/>
                <w:szCs w:val="24"/>
              </w:rPr>
              <w:t>.</w:t>
            </w:r>
          </w:p>
          <w:p w:rsidR="001878DF" w:rsidRPr="00A42895" w:rsidRDefault="001878DF" w:rsidP="001878DF">
            <w:pPr>
              <w:spacing w:after="0" w:line="240" w:lineRule="auto"/>
              <w:ind w:left="67"/>
              <w:jc w:val="both"/>
              <w:rPr>
                <w:rFonts w:ascii="Times New Roman" w:hAnsi="Times New Roman" w:cs="Times New Roman"/>
                <w:sz w:val="24"/>
                <w:szCs w:val="24"/>
              </w:rPr>
            </w:pPr>
            <w:r w:rsidRPr="001878DF">
              <w:rPr>
                <w:rFonts w:ascii="Times New Roman" w:hAnsi="Times New Roman" w:cs="Times New Roman"/>
                <w:sz w:val="24"/>
                <w:szCs w:val="24"/>
              </w:rPr>
              <w:t>Оплата за Товар, который не будет реализован Покупателем в связи с истечением сроков годности, производиться не будет. На нереализованный товар Продавец предоставляет Покупателю кредит-ноту.</w:t>
            </w:r>
            <w:r>
              <w:rPr>
                <w:rFonts w:ascii="Times New Roman" w:hAnsi="Times New Roman" w:cs="Times New Roman"/>
                <w:sz w:val="24"/>
                <w:szCs w:val="24"/>
              </w:rPr>
              <w:t xml:space="preserve"> </w:t>
            </w:r>
          </w:p>
        </w:tc>
      </w:tr>
      <w:tr w:rsidR="00B236B3" w:rsidRPr="00B864E4" w:rsidTr="00E55992">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jc w:val="both"/>
              <w:rPr>
                <w:rFonts w:ascii="Times New Roman" w:hAnsi="Times New Roman" w:cs="Times New Roman"/>
                <w:sz w:val="24"/>
                <w:szCs w:val="24"/>
              </w:rPr>
            </w:pPr>
          </w:p>
        </w:tc>
      </w:tr>
      <w:tr w:rsidR="00B236B3" w:rsidRPr="00B864E4" w:rsidTr="00E55992">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B864E4" w:rsidRDefault="00B02AAA" w:rsidP="00DD089A">
            <w:pPr>
              <w:pStyle w:val="a9"/>
              <w:numPr>
                <w:ilvl w:val="0"/>
                <w:numId w:val="3"/>
              </w:numPr>
              <w:spacing w:after="60"/>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w:t>
            </w:r>
            <w:r w:rsidRPr="00B864E4">
              <w:rPr>
                <w:rFonts w:ascii="Times New Roman" w:hAnsi="Times New Roman" w:cs="Times New Roman"/>
                <w:sz w:val="24"/>
                <w:szCs w:val="24"/>
              </w:rPr>
              <w:lastRenderedPageBreak/>
              <w:t xml:space="preserve">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rPr>
          <w:trHeight w:val="237"/>
        </w:trPr>
        <w:tc>
          <w:tcPr>
            <w:tcW w:w="1101" w:type="dxa"/>
            <w:vMerge w:val="restart"/>
            <w:tcBorders>
              <w:top w:val="single" w:sz="4" w:space="0" w:color="auto"/>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E55992">
        <w:trPr>
          <w:trHeight w:val="236"/>
        </w:trPr>
        <w:tc>
          <w:tcPr>
            <w:tcW w:w="1101" w:type="dxa"/>
            <w:vMerge/>
            <w:tcBorders>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rPr>
          <w:trHeight w:val="258"/>
        </w:trPr>
        <w:tc>
          <w:tcPr>
            <w:tcW w:w="1101" w:type="dxa"/>
            <w:vMerge/>
            <w:tcBorders>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D25D89">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E55992">
        <w:trPr>
          <w:trHeight w:val="430"/>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DD089A">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864E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864E4" w:rsidTr="00E55992">
        <w:trPr>
          <w:trHeight w:val="835"/>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DD089A">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1878DF" w:rsidRPr="001878DF" w:rsidRDefault="001878DF" w:rsidP="001878DF">
            <w:pPr>
              <w:spacing w:after="0" w:line="240" w:lineRule="auto"/>
              <w:jc w:val="both"/>
              <w:rPr>
                <w:rFonts w:ascii="Times New Roman" w:hAnsi="Times New Roman" w:cs="Times New Roman"/>
                <w:bCs/>
                <w:color w:val="000000"/>
                <w:sz w:val="24"/>
                <w:szCs w:val="24"/>
              </w:rPr>
            </w:pPr>
            <w:proofErr w:type="spellStart"/>
            <w:r w:rsidRPr="001878DF">
              <w:rPr>
                <w:rFonts w:ascii="Times New Roman" w:hAnsi="Times New Roman" w:cs="Times New Roman"/>
                <w:bCs/>
                <w:color w:val="000000"/>
                <w:sz w:val="24"/>
                <w:szCs w:val="24"/>
              </w:rPr>
              <w:t>Такеда</w:t>
            </w:r>
            <w:proofErr w:type="spellEnd"/>
            <w:r w:rsidRPr="001878DF">
              <w:rPr>
                <w:rFonts w:ascii="Times New Roman" w:hAnsi="Times New Roman" w:cs="Times New Roman"/>
                <w:bCs/>
                <w:color w:val="000000"/>
                <w:sz w:val="24"/>
                <w:szCs w:val="24"/>
              </w:rPr>
              <w:t xml:space="preserve"> </w:t>
            </w:r>
            <w:proofErr w:type="spellStart"/>
            <w:r w:rsidRPr="001878DF">
              <w:rPr>
                <w:rFonts w:ascii="Times New Roman" w:hAnsi="Times New Roman" w:cs="Times New Roman"/>
                <w:bCs/>
                <w:color w:val="000000"/>
                <w:sz w:val="24"/>
                <w:szCs w:val="24"/>
              </w:rPr>
              <w:t>Фарма</w:t>
            </w:r>
            <w:proofErr w:type="spellEnd"/>
            <w:proofErr w:type="gramStart"/>
            <w:r w:rsidRPr="001878DF">
              <w:rPr>
                <w:rFonts w:ascii="Times New Roman" w:hAnsi="Times New Roman" w:cs="Times New Roman"/>
                <w:bCs/>
                <w:color w:val="000000"/>
                <w:sz w:val="24"/>
                <w:szCs w:val="24"/>
              </w:rPr>
              <w:t xml:space="preserve"> А</w:t>
            </w:r>
            <w:proofErr w:type="gramEnd"/>
            <w:r w:rsidRPr="001878DF">
              <w:rPr>
                <w:rFonts w:ascii="Times New Roman" w:hAnsi="Times New Roman" w:cs="Times New Roman"/>
                <w:bCs/>
                <w:color w:val="000000"/>
                <w:sz w:val="24"/>
                <w:szCs w:val="24"/>
              </w:rPr>
              <w:t>/С</w:t>
            </w:r>
          </w:p>
          <w:p w:rsidR="001878DF" w:rsidRPr="001878DF" w:rsidRDefault="001878DF" w:rsidP="001878DF">
            <w:pPr>
              <w:spacing w:after="0" w:line="240" w:lineRule="auto"/>
              <w:jc w:val="both"/>
              <w:rPr>
                <w:rFonts w:ascii="Times New Roman" w:hAnsi="Times New Roman" w:cs="Times New Roman"/>
                <w:bCs/>
                <w:color w:val="000000"/>
                <w:sz w:val="24"/>
                <w:szCs w:val="24"/>
              </w:rPr>
            </w:pPr>
            <w:r w:rsidRPr="001878DF">
              <w:rPr>
                <w:rFonts w:ascii="Times New Roman" w:hAnsi="Times New Roman" w:cs="Times New Roman"/>
                <w:color w:val="000000"/>
                <w:sz w:val="24"/>
                <w:szCs w:val="24"/>
              </w:rPr>
              <w:t xml:space="preserve">Дания, 2630 </w:t>
            </w:r>
            <w:proofErr w:type="spellStart"/>
            <w:r w:rsidRPr="001878DF">
              <w:rPr>
                <w:rFonts w:ascii="Times New Roman" w:hAnsi="Times New Roman" w:cs="Times New Roman"/>
                <w:bCs/>
                <w:color w:val="000000"/>
                <w:sz w:val="24"/>
                <w:szCs w:val="24"/>
              </w:rPr>
              <w:t>Тааструп</w:t>
            </w:r>
            <w:proofErr w:type="spellEnd"/>
            <w:r w:rsidRPr="001878DF">
              <w:rPr>
                <w:rFonts w:ascii="Times New Roman" w:hAnsi="Times New Roman" w:cs="Times New Roman"/>
                <w:bCs/>
                <w:color w:val="000000"/>
                <w:sz w:val="24"/>
                <w:szCs w:val="24"/>
              </w:rPr>
              <w:t xml:space="preserve">, </w:t>
            </w:r>
          </w:p>
          <w:p w:rsidR="001878DF" w:rsidRPr="001878DF" w:rsidRDefault="001878DF" w:rsidP="001878DF">
            <w:pPr>
              <w:spacing w:after="0" w:line="240" w:lineRule="auto"/>
              <w:jc w:val="both"/>
              <w:rPr>
                <w:rFonts w:ascii="Times New Roman" w:hAnsi="Times New Roman" w:cs="Times New Roman"/>
                <w:b/>
                <w:color w:val="000000"/>
                <w:sz w:val="24"/>
                <w:szCs w:val="24"/>
                <w:u w:val="single"/>
              </w:rPr>
            </w:pPr>
            <w:proofErr w:type="spellStart"/>
            <w:r w:rsidRPr="001878DF">
              <w:rPr>
                <w:rFonts w:ascii="Times New Roman" w:hAnsi="Times New Roman" w:cs="Times New Roman"/>
                <w:bCs/>
                <w:color w:val="000000"/>
                <w:sz w:val="24"/>
                <w:szCs w:val="24"/>
              </w:rPr>
              <w:t>Дюбендаль</w:t>
            </w:r>
            <w:proofErr w:type="spellEnd"/>
            <w:r w:rsidRPr="001878DF">
              <w:rPr>
                <w:rFonts w:ascii="Times New Roman" w:hAnsi="Times New Roman" w:cs="Times New Roman"/>
                <w:bCs/>
                <w:color w:val="000000"/>
                <w:sz w:val="24"/>
                <w:szCs w:val="24"/>
              </w:rPr>
              <w:t xml:space="preserve"> Алле</w:t>
            </w:r>
            <w:r w:rsidRPr="001878DF">
              <w:rPr>
                <w:rFonts w:ascii="Times New Roman" w:hAnsi="Times New Roman" w:cs="Times New Roman"/>
                <w:color w:val="000000"/>
                <w:sz w:val="24"/>
                <w:szCs w:val="24"/>
              </w:rPr>
              <w:t>, 10</w:t>
            </w:r>
          </w:p>
          <w:p w:rsidR="00E55992" w:rsidRPr="00EA3A74" w:rsidRDefault="00E55992" w:rsidP="00E55992">
            <w:pPr>
              <w:spacing w:after="0" w:line="240" w:lineRule="auto"/>
              <w:jc w:val="both"/>
              <w:rPr>
                <w:rFonts w:ascii="Times New Roman" w:eastAsia="Times New Roman" w:hAnsi="Times New Roman" w:cs="Times New Roman"/>
                <w:sz w:val="24"/>
                <w:szCs w:val="24"/>
              </w:rPr>
            </w:pPr>
          </w:p>
        </w:tc>
      </w:tr>
    </w:tbl>
    <w:p w:rsidR="00FB2D00" w:rsidRDefault="00FB2D00" w:rsidP="00434579">
      <w:pPr>
        <w:pStyle w:val="af4"/>
        <w:tabs>
          <w:tab w:val="num" w:pos="3969"/>
        </w:tabs>
        <w:suppressAutoHyphens/>
        <w:ind w:right="-1"/>
        <w:jc w:val="left"/>
      </w:pPr>
    </w:p>
    <w:p w:rsidR="001878DF" w:rsidRDefault="001878DF" w:rsidP="00434579">
      <w:pPr>
        <w:pStyle w:val="af4"/>
        <w:tabs>
          <w:tab w:val="num" w:pos="3969"/>
        </w:tabs>
        <w:suppressAutoHyphens/>
        <w:ind w:right="-1"/>
        <w:jc w:val="left"/>
      </w:pPr>
    </w:p>
    <w:p w:rsidR="001878DF" w:rsidRDefault="001878DF" w:rsidP="00434579">
      <w:pPr>
        <w:pStyle w:val="af4"/>
        <w:tabs>
          <w:tab w:val="num" w:pos="3969"/>
        </w:tabs>
        <w:suppressAutoHyphens/>
        <w:ind w:right="-1"/>
        <w:jc w:val="left"/>
      </w:pPr>
    </w:p>
    <w:p w:rsidR="001878DF" w:rsidRDefault="001878DF" w:rsidP="00434579">
      <w:pPr>
        <w:pStyle w:val="af4"/>
        <w:tabs>
          <w:tab w:val="num" w:pos="3969"/>
        </w:tabs>
        <w:suppressAutoHyphens/>
        <w:ind w:right="-1"/>
        <w:jc w:val="left"/>
      </w:pPr>
    </w:p>
    <w:p w:rsidR="00D25D89" w:rsidRPr="008A6F02" w:rsidRDefault="00035BF5" w:rsidP="008A6F02">
      <w:pPr>
        <w:pStyle w:val="af4"/>
        <w:numPr>
          <w:ilvl w:val="0"/>
          <w:numId w:val="2"/>
        </w:numPr>
        <w:tabs>
          <w:tab w:val="clear" w:pos="3582"/>
          <w:tab w:val="num" w:pos="0"/>
          <w:tab w:val="num" w:pos="3969"/>
        </w:tabs>
        <w:suppressAutoHyphens/>
        <w:ind w:left="0" w:right="-1" w:firstLine="0"/>
        <w:rPr>
          <w:lang w:val="en-US"/>
        </w:rPr>
      </w:pPr>
      <w:r w:rsidRPr="008A6F02">
        <w:t xml:space="preserve"> </w:t>
      </w:r>
      <w:r w:rsidR="00D25D89" w:rsidRPr="008A6F02">
        <w:t>ПРОЕКТ ДОГОВОРА</w:t>
      </w:r>
    </w:p>
    <w:p w:rsidR="004F3B4B" w:rsidRDefault="004F3B4B" w:rsidP="008A6F02">
      <w:pPr>
        <w:pStyle w:val="af4"/>
        <w:tabs>
          <w:tab w:val="num" w:pos="3969"/>
        </w:tabs>
        <w:suppressAutoHyphens/>
        <w:ind w:right="-1"/>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4"/>
        <w:gridCol w:w="5528"/>
      </w:tblGrid>
      <w:tr w:rsidR="000D57C4" w:rsidRPr="000D57C4" w:rsidTr="000D57C4">
        <w:trPr>
          <w:trHeight w:val="17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SUPPLY CONTRACT No.____</w:t>
            </w: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rPr>
              <w:t>КОНТРАКТ НА ПОСТАВКУ №____</w:t>
            </w:r>
          </w:p>
        </w:tc>
      </w:tr>
      <w:tr w:rsidR="000D57C4" w:rsidRPr="000D57C4" w:rsidTr="000D57C4">
        <w:trPr>
          <w:trHeight w:val="120"/>
        </w:trPr>
        <w:tc>
          <w:tcPr>
            <w:tcW w:w="4784" w:type="dxa"/>
          </w:tcPr>
          <w:p w:rsidR="000D57C4" w:rsidRPr="000D57C4" w:rsidRDefault="000D57C4" w:rsidP="000D57C4">
            <w:pPr>
              <w:spacing w:after="0" w:line="240" w:lineRule="auto"/>
              <w:rPr>
                <w:rFonts w:ascii="Times New Roman" w:eastAsia="Times New Roman" w:hAnsi="Times New Roman" w:cs="Times New Roman"/>
                <w:sz w:val="24"/>
                <w:szCs w:val="24"/>
              </w:rPr>
            </w:pPr>
          </w:p>
        </w:tc>
        <w:tc>
          <w:tcPr>
            <w:tcW w:w="5528" w:type="dxa"/>
          </w:tcPr>
          <w:p w:rsidR="000D57C4" w:rsidRPr="000D57C4" w:rsidRDefault="000D57C4" w:rsidP="000D57C4">
            <w:pPr>
              <w:spacing w:after="0" w:line="240" w:lineRule="auto"/>
              <w:rPr>
                <w:rFonts w:ascii="Times New Roman" w:eastAsia="Times New Roman" w:hAnsi="Times New Roman" w:cs="Times New Roman"/>
                <w:sz w:val="24"/>
                <w:szCs w:val="24"/>
              </w:rPr>
            </w:pPr>
          </w:p>
        </w:tc>
      </w:tr>
      <w:tr w:rsidR="000D57C4" w:rsidRPr="000D57C4" w:rsidTr="000D57C4">
        <w:trPr>
          <w:trHeight w:val="120"/>
        </w:trPr>
        <w:tc>
          <w:tcPr>
            <w:tcW w:w="4784" w:type="dxa"/>
          </w:tcPr>
          <w:p w:rsidR="000D57C4" w:rsidRPr="000D57C4" w:rsidRDefault="000D57C4" w:rsidP="000D57C4">
            <w:pPr>
              <w:tabs>
                <w:tab w:val="left" w:pos="2125"/>
              </w:tabs>
              <w:spacing w:after="0" w:line="240" w:lineRule="auto"/>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City of Moscow</w:t>
            </w:r>
            <w:r w:rsidRPr="000D57C4">
              <w:rPr>
                <w:rFonts w:ascii="Times New Roman" w:eastAsia="Times New Roman" w:hAnsi="Times New Roman" w:cs="Times New Roman"/>
                <w:b/>
                <w:bCs/>
                <w:sz w:val="24"/>
                <w:szCs w:val="24"/>
                <w:lang w:val="en-US"/>
              </w:rPr>
              <w:tab/>
            </w:r>
            <w:r w:rsidRPr="000D57C4">
              <w:rPr>
                <w:rFonts w:ascii="Times New Roman" w:eastAsia="Times New Roman" w:hAnsi="Times New Roman" w:cs="Times New Roman"/>
                <w:b/>
                <w:bCs/>
                <w:sz w:val="24"/>
                <w:szCs w:val="24"/>
              </w:rPr>
              <w:t xml:space="preserve">«___» </w:t>
            </w:r>
            <w:r>
              <w:rPr>
                <w:rFonts w:ascii="Times New Roman" w:eastAsia="Times New Roman" w:hAnsi="Times New Roman" w:cs="Times New Roman"/>
                <w:b/>
                <w:bCs/>
                <w:sz w:val="24"/>
                <w:szCs w:val="24"/>
                <w:lang w:val="en-US"/>
              </w:rPr>
              <w:t>_________</w:t>
            </w:r>
            <w:r w:rsidRPr="000D57C4">
              <w:rPr>
                <w:rFonts w:ascii="Times New Roman" w:eastAsia="Times New Roman" w:hAnsi="Times New Roman" w:cs="Times New Roman"/>
                <w:b/>
                <w:bCs/>
                <w:sz w:val="24"/>
                <w:szCs w:val="24"/>
                <w:lang w:val="en-US"/>
              </w:rPr>
              <w:t>_</w:t>
            </w:r>
            <w:r w:rsidRPr="000D57C4">
              <w:rPr>
                <w:rFonts w:ascii="Times New Roman" w:eastAsia="Times New Roman" w:hAnsi="Times New Roman" w:cs="Times New Roman"/>
                <w:b/>
                <w:bCs/>
                <w:sz w:val="24"/>
                <w:szCs w:val="24"/>
              </w:rPr>
              <w:t xml:space="preserve"> 20__</w:t>
            </w:r>
          </w:p>
        </w:tc>
        <w:tc>
          <w:tcPr>
            <w:tcW w:w="5528" w:type="dxa"/>
          </w:tcPr>
          <w:p w:rsidR="000D57C4" w:rsidRPr="000D57C4" w:rsidRDefault="000D57C4" w:rsidP="000D57C4">
            <w:pPr>
              <w:keepNext/>
              <w:widowControl w:val="0"/>
              <w:tabs>
                <w:tab w:val="left" w:pos="2264"/>
              </w:tabs>
              <w:spacing w:after="0" w:line="240" w:lineRule="auto"/>
              <w:jc w:val="both"/>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snapToGrid w:val="0"/>
                <w:sz w:val="24"/>
                <w:szCs w:val="24"/>
              </w:rPr>
              <w:t>г</w:t>
            </w:r>
            <w:r w:rsidRPr="000D57C4">
              <w:rPr>
                <w:rFonts w:ascii="Times New Roman" w:eastAsia="Times New Roman" w:hAnsi="Times New Roman" w:cs="Times New Roman"/>
                <w:b/>
                <w:snapToGrid w:val="0"/>
                <w:sz w:val="24"/>
                <w:szCs w:val="24"/>
                <w:lang w:val="en-US"/>
              </w:rPr>
              <w:t xml:space="preserve">. </w:t>
            </w:r>
            <w:r w:rsidRPr="000D57C4">
              <w:rPr>
                <w:rFonts w:ascii="Times New Roman" w:eastAsia="Times New Roman" w:hAnsi="Times New Roman" w:cs="Times New Roman"/>
                <w:b/>
                <w:snapToGrid w:val="0"/>
                <w:sz w:val="24"/>
                <w:szCs w:val="24"/>
              </w:rPr>
              <w:t>Москва</w:t>
            </w:r>
            <w:r w:rsidRPr="000D57C4">
              <w:rPr>
                <w:rFonts w:ascii="Times New Roman" w:eastAsia="Times New Roman" w:hAnsi="Times New Roman" w:cs="Times New Roman"/>
                <w:b/>
                <w:snapToGrid w:val="0"/>
                <w:sz w:val="24"/>
                <w:szCs w:val="24"/>
                <w:lang w:val="en-US"/>
              </w:rPr>
              <w:tab/>
              <w:t xml:space="preserve">«___» ____________ 20__ </w:t>
            </w:r>
            <w:r w:rsidRPr="000D57C4">
              <w:rPr>
                <w:rFonts w:ascii="Times New Roman" w:eastAsia="Times New Roman" w:hAnsi="Times New Roman" w:cs="Times New Roman"/>
                <w:b/>
                <w:snapToGrid w:val="0"/>
                <w:sz w:val="24"/>
                <w:szCs w:val="24"/>
              </w:rPr>
              <w:t>г</w:t>
            </w:r>
            <w:r w:rsidRPr="000D57C4">
              <w:rPr>
                <w:rFonts w:ascii="Times New Roman" w:eastAsia="Times New Roman" w:hAnsi="Times New Roman" w:cs="Times New Roman"/>
                <w:b/>
                <w:snapToGrid w:val="0"/>
                <w:sz w:val="24"/>
                <w:szCs w:val="24"/>
                <w:lang w:val="en-US"/>
              </w:rPr>
              <w:t>.</w:t>
            </w:r>
          </w:p>
        </w:tc>
      </w:tr>
      <w:tr w:rsidR="000D57C4" w:rsidRPr="000D57C4" w:rsidTr="000D57C4">
        <w:trPr>
          <w:trHeight w:val="1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r>
      <w:tr w:rsidR="000D57C4" w:rsidRPr="000D57C4" w:rsidTr="000D57C4">
        <w:trPr>
          <w:trHeight w:val="120"/>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color w:val="000000"/>
                <w:sz w:val="24"/>
                <w:szCs w:val="24"/>
                <w:lang w:val="en-GB"/>
              </w:rPr>
              <w:t xml:space="preserve">Takeda </w:t>
            </w:r>
            <w:proofErr w:type="spellStart"/>
            <w:r w:rsidRPr="000D57C4">
              <w:rPr>
                <w:rFonts w:ascii="Times New Roman" w:eastAsia="Times New Roman" w:hAnsi="Times New Roman" w:cs="Times New Roman"/>
                <w:b/>
                <w:bCs/>
                <w:color w:val="000000"/>
                <w:sz w:val="24"/>
                <w:szCs w:val="24"/>
                <w:lang w:val="en-GB"/>
              </w:rPr>
              <w:t>Pharma</w:t>
            </w:r>
            <w:proofErr w:type="spellEnd"/>
            <w:r w:rsidRPr="000D57C4">
              <w:rPr>
                <w:rFonts w:ascii="Times New Roman" w:eastAsia="Times New Roman" w:hAnsi="Times New Roman" w:cs="Times New Roman"/>
                <w:b/>
                <w:bCs/>
                <w:color w:val="000000"/>
                <w:sz w:val="24"/>
                <w:szCs w:val="24"/>
                <w:lang w:val="en-GB"/>
              </w:rPr>
              <w:t xml:space="preserve"> A/S</w:t>
            </w:r>
            <w:r w:rsidRPr="000D57C4">
              <w:rPr>
                <w:rFonts w:ascii="Times New Roman" w:eastAsia="Times New Roman" w:hAnsi="Times New Roman" w:cs="Times New Roman"/>
                <w:color w:val="000000"/>
                <w:sz w:val="24"/>
                <w:szCs w:val="24"/>
                <w:lang w:val="en-US"/>
              </w:rPr>
              <w:t>,</w:t>
            </w:r>
            <w:r w:rsidRPr="000D57C4">
              <w:rPr>
                <w:rFonts w:ascii="Times New Roman" w:eastAsia="Times New Roman" w:hAnsi="Times New Roman" w:cs="Times New Roman"/>
                <w:sz w:val="24"/>
                <w:szCs w:val="24"/>
                <w:lang w:val="en-US"/>
              </w:rPr>
              <w:t xml:space="preserve"> a legal entity established and organized under the legislation of Kingdom of Denmark, with the registered office at </w:t>
            </w:r>
            <w:proofErr w:type="spellStart"/>
            <w:r w:rsidRPr="000D57C4">
              <w:rPr>
                <w:rFonts w:ascii="Times New Roman" w:eastAsia="Times New Roman" w:hAnsi="Times New Roman" w:cs="Times New Roman"/>
                <w:sz w:val="24"/>
                <w:szCs w:val="24"/>
                <w:lang w:val="en-US"/>
              </w:rPr>
              <w:t>DybendalAlle</w:t>
            </w:r>
            <w:proofErr w:type="spellEnd"/>
            <w:r w:rsidRPr="000D57C4">
              <w:rPr>
                <w:rFonts w:ascii="Times New Roman" w:eastAsia="Times New Roman" w:hAnsi="Times New Roman" w:cs="Times New Roman"/>
                <w:sz w:val="24"/>
                <w:szCs w:val="24"/>
                <w:lang w:val="en-US"/>
              </w:rPr>
              <w:t xml:space="preserve"> 10, 2630 </w:t>
            </w:r>
            <w:proofErr w:type="spellStart"/>
            <w:r w:rsidRPr="000D57C4">
              <w:rPr>
                <w:rFonts w:ascii="Times New Roman" w:eastAsia="Times New Roman" w:hAnsi="Times New Roman" w:cs="Times New Roman"/>
                <w:sz w:val="24"/>
                <w:szCs w:val="24"/>
                <w:lang w:val="en-US"/>
              </w:rPr>
              <w:t>Taastrup</w:t>
            </w:r>
            <w:proofErr w:type="spellEnd"/>
            <w:r w:rsidRPr="000D57C4">
              <w:rPr>
                <w:rFonts w:ascii="Times New Roman" w:eastAsia="Times New Roman" w:hAnsi="Times New Roman" w:cs="Times New Roman"/>
                <w:sz w:val="24"/>
                <w:szCs w:val="24"/>
                <w:lang w:val="en-US"/>
              </w:rPr>
              <w:t>, Kingdom of Denmark, hereinafter referred to as the “</w:t>
            </w:r>
            <w:r w:rsidRPr="000D57C4">
              <w:rPr>
                <w:rFonts w:ascii="Times New Roman" w:eastAsia="Times New Roman" w:hAnsi="Times New Roman" w:cs="Times New Roman"/>
                <w:b/>
                <w:sz w:val="24"/>
                <w:szCs w:val="24"/>
                <w:lang w:val="en-US"/>
              </w:rPr>
              <w:t>Seller</w:t>
            </w:r>
            <w:r w:rsidRPr="000D57C4">
              <w:rPr>
                <w:rFonts w:ascii="Times New Roman" w:eastAsia="Times New Roman" w:hAnsi="Times New Roman" w:cs="Times New Roman"/>
                <w:sz w:val="24"/>
                <w:szCs w:val="24"/>
                <w:lang w:val="en-US"/>
              </w:rPr>
              <w:t xml:space="preserve">”, represented by </w:t>
            </w:r>
            <w:proofErr w:type="spellStart"/>
            <w:r w:rsidRPr="000D57C4">
              <w:rPr>
                <w:rFonts w:ascii="Times New Roman" w:eastAsia="Times New Roman" w:hAnsi="Times New Roman" w:cs="Times New Roman"/>
                <w:sz w:val="24"/>
                <w:szCs w:val="24"/>
                <w:lang w:val="en-US"/>
              </w:rPr>
              <w:t>MsGhitaAstrup</w:t>
            </w:r>
            <w:proofErr w:type="spellEnd"/>
            <w:r w:rsidRPr="000D57C4">
              <w:rPr>
                <w:rFonts w:ascii="Times New Roman" w:eastAsia="Times New Roman" w:hAnsi="Times New Roman" w:cs="Times New Roman"/>
                <w:sz w:val="24"/>
                <w:szCs w:val="24"/>
                <w:lang w:val="en-US"/>
              </w:rPr>
              <w:t xml:space="preserve">, General Manager, acting </w:t>
            </w:r>
            <w:proofErr w:type="spellStart"/>
            <w:r w:rsidRPr="000D57C4">
              <w:rPr>
                <w:rFonts w:ascii="Times New Roman" w:eastAsia="Times New Roman" w:hAnsi="Times New Roman" w:cs="Times New Roman"/>
                <w:sz w:val="24"/>
                <w:szCs w:val="24"/>
                <w:lang w:val="en-US"/>
              </w:rPr>
              <w:t>onthe</w:t>
            </w:r>
            <w:proofErr w:type="spellEnd"/>
            <w:r w:rsidRPr="000D57C4">
              <w:rPr>
                <w:rFonts w:ascii="Times New Roman" w:eastAsia="Times New Roman" w:hAnsi="Times New Roman" w:cs="Times New Roman"/>
                <w:sz w:val="24"/>
                <w:szCs w:val="24"/>
                <w:lang w:val="en-US"/>
              </w:rPr>
              <w:t xml:space="preserve"> base of the Charter, on one hand, and </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b/>
                <w:bCs/>
                <w:sz w:val="24"/>
                <w:szCs w:val="24"/>
              </w:rPr>
              <w:t>Компания «</w:t>
            </w:r>
            <w:proofErr w:type="spellStart"/>
            <w:r w:rsidRPr="000D57C4">
              <w:rPr>
                <w:rFonts w:ascii="Times New Roman" w:eastAsia="Times New Roman" w:hAnsi="Times New Roman" w:cs="Times New Roman"/>
                <w:b/>
                <w:bCs/>
                <w:sz w:val="24"/>
                <w:szCs w:val="24"/>
              </w:rPr>
              <w:t>Такеда</w:t>
            </w:r>
            <w:proofErr w:type="spellEnd"/>
            <w:r w:rsidRPr="000D57C4">
              <w:rPr>
                <w:rFonts w:ascii="Times New Roman" w:eastAsia="Times New Roman" w:hAnsi="Times New Roman" w:cs="Times New Roman"/>
                <w:b/>
                <w:bCs/>
                <w:sz w:val="24"/>
                <w:szCs w:val="24"/>
              </w:rPr>
              <w:t xml:space="preserve"> </w:t>
            </w:r>
            <w:proofErr w:type="spellStart"/>
            <w:r w:rsidRPr="000D57C4">
              <w:rPr>
                <w:rFonts w:ascii="Times New Roman" w:eastAsia="Times New Roman" w:hAnsi="Times New Roman" w:cs="Times New Roman"/>
                <w:b/>
                <w:bCs/>
                <w:sz w:val="24"/>
                <w:szCs w:val="24"/>
              </w:rPr>
              <w:t>Фарма</w:t>
            </w:r>
            <w:proofErr w:type="spellEnd"/>
            <w:proofErr w:type="gramStart"/>
            <w:r w:rsidRPr="000D57C4">
              <w:rPr>
                <w:rFonts w:ascii="Times New Roman" w:eastAsia="Times New Roman" w:hAnsi="Times New Roman" w:cs="Times New Roman"/>
                <w:b/>
                <w:bCs/>
                <w:sz w:val="24"/>
                <w:szCs w:val="24"/>
              </w:rPr>
              <w:t xml:space="preserve"> А</w:t>
            </w:r>
            <w:proofErr w:type="gramEnd"/>
            <w:r w:rsidRPr="000D57C4">
              <w:rPr>
                <w:rFonts w:ascii="Times New Roman" w:eastAsia="Times New Roman" w:hAnsi="Times New Roman" w:cs="Times New Roman"/>
                <w:b/>
                <w:bCs/>
                <w:sz w:val="24"/>
                <w:szCs w:val="24"/>
              </w:rPr>
              <w:t>/С»</w:t>
            </w:r>
            <w:r w:rsidRPr="000D57C4">
              <w:rPr>
                <w:rFonts w:ascii="Times New Roman" w:eastAsia="Times New Roman" w:hAnsi="Times New Roman" w:cs="Times New Roman"/>
                <w:sz w:val="24"/>
                <w:szCs w:val="24"/>
              </w:rPr>
              <w:t xml:space="preserve">, юридическое лицо, созданное и действующее по законодательству Королевства Дании, с местом нахождения по адресу: Королевство Дания,2630 </w:t>
            </w:r>
            <w:proofErr w:type="spellStart"/>
            <w:r w:rsidRPr="000D57C4">
              <w:rPr>
                <w:rFonts w:ascii="Times New Roman" w:eastAsia="Times New Roman" w:hAnsi="Times New Roman" w:cs="Times New Roman"/>
                <w:sz w:val="24"/>
                <w:szCs w:val="24"/>
              </w:rPr>
              <w:t>Тааструп</w:t>
            </w:r>
            <w:proofErr w:type="spellEnd"/>
            <w:r w:rsidRPr="000D57C4">
              <w:rPr>
                <w:rFonts w:ascii="Times New Roman" w:eastAsia="Times New Roman" w:hAnsi="Times New Roman" w:cs="Times New Roman"/>
                <w:sz w:val="24"/>
                <w:szCs w:val="24"/>
              </w:rPr>
              <w:t xml:space="preserve">, </w:t>
            </w:r>
            <w:proofErr w:type="spellStart"/>
            <w:r w:rsidRPr="000D57C4">
              <w:rPr>
                <w:rFonts w:ascii="Times New Roman" w:eastAsia="Times New Roman" w:hAnsi="Times New Roman" w:cs="Times New Roman"/>
                <w:sz w:val="24"/>
                <w:szCs w:val="24"/>
              </w:rPr>
              <w:t>Дюбендаль</w:t>
            </w:r>
            <w:proofErr w:type="spellEnd"/>
            <w:r w:rsidRPr="000D57C4">
              <w:rPr>
                <w:rFonts w:ascii="Times New Roman" w:eastAsia="Times New Roman" w:hAnsi="Times New Roman" w:cs="Times New Roman"/>
                <w:sz w:val="24"/>
                <w:szCs w:val="24"/>
              </w:rPr>
              <w:t xml:space="preserve"> Алле, 10, именуемое в дальнейшем «</w:t>
            </w:r>
            <w:r w:rsidRPr="000D57C4">
              <w:rPr>
                <w:rFonts w:ascii="Times New Roman" w:eastAsia="Times New Roman" w:hAnsi="Times New Roman" w:cs="Times New Roman"/>
                <w:b/>
                <w:sz w:val="24"/>
                <w:szCs w:val="24"/>
              </w:rPr>
              <w:t>Продавец</w:t>
            </w:r>
            <w:r w:rsidRPr="000D57C4">
              <w:rPr>
                <w:rFonts w:ascii="Times New Roman" w:eastAsia="Times New Roman" w:hAnsi="Times New Roman" w:cs="Times New Roman"/>
                <w:sz w:val="24"/>
                <w:szCs w:val="24"/>
              </w:rPr>
              <w:t xml:space="preserve">», в лице г-жи Гиты </w:t>
            </w:r>
            <w:proofErr w:type="spellStart"/>
            <w:r w:rsidRPr="000D57C4">
              <w:rPr>
                <w:rFonts w:ascii="Times New Roman" w:eastAsia="Times New Roman" w:hAnsi="Times New Roman" w:cs="Times New Roman"/>
                <w:sz w:val="24"/>
                <w:szCs w:val="24"/>
              </w:rPr>
              <w:t>Аструп</w:t>
            </w:r>
            <w:proofErr w:type="spellEnd"/>
            <w:r w:rsidRPr="000D57C4">
              <w:rPr>
                <w:rFonts w:ascii="Times New Roman" w:eastAsia="Times New Roman" w:hAnsi="Times New Roman" w:cs="Times New Roman"/>
                <w:sz w:val="24"/>
                <w:szCs w:val="24"/>
              </w:rPr>
              <w:t xml:space="preserve">, Генерального директора, действующего на основании Устава, с одной стороны, и </w:t>
            </w:r>
          </w:p>
        </w:tc>
      </w:tr>
      <w:tr w:rsidR="000D57C4" w:rsidRPr="000D57C4" w:rsidTr="000D57C4">
        <w:trPr>
          <w:trHeight w:val="6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60"/>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Cs/>
                <w:sz w:val="24"/>
                <w:szCs w:val="24"/>
                <w:lang w:val="en-US"/>
              </w:rPr>
            </w:pPr>
            <w:r w:rsidRPr="000D57C4">
              <w:rPr>
                <w:rFonts w:ascii="Times New Roman" w:eastAsia="Times New Roman" w:hAnsi="Times New Roman" w:cs="Times New Roman"/>
                <w:b/>
                <w:bCs/>
                <w:sz w:val="24"/>
                <w:szCs w:val="24"/>
                <w:lang w:val="en-US"/>
              </w:rPr>
              <w:t>FSUE “Moscow Endocrine Plant”,</w:t>
            </w:r>
            <w:r w:rsidRPr="000D57C4">
              <w:rPr>
                <w:rFonts w:ascii="Times New Roman" w:eastAsia="Times New Roman" w:hAnsi="Times New Roman" w:cs="Times New Roman"/>
                <w:sz w:val="24"/>
                <w:szCs w:val="24"/>
                <w:lang w:val="en-US"/>
              </w:rPr>
              <w:t xml:space="preserve"> a legal entity established and organized under the legislation of the Russian Federation, with the registered office at: 25, </w:t>
            </w:r>
            <w:proofErr w:type="spellStart"/>
            <w:r w:rsidRPr="000D57C4">
              <w:rPr>
                <w:rFonts w:ascii="Times New Roman" w:eastAsia="Times New Roman" w:hAnsi="Times New Roman" w:cs="Times New Roman"/>
                <w:sz w:val="24"/>
                <w:szCs w:val="24"/>
                <w:lang w:val="en-US"/>
              </w:rPr>
              <w:t>Novokhokhlovskaya</w:t>
            </w:r>
            <w:proofErr w:type="spellEnd"/>
            <w:r w:rsidRPr="000D57C4">
              <w:rPr>
                <w:rFonts w:ascii="Times New Roman" w:eastAsia="Times New Roman" w:hAnsi="Times New Roman" w:cs="Times New Roman"/>
                <w:sz w:val="24"/>
                <w:szCs w:val="24"/>
                <w:lang w:val="en-US"/>
              </w:rPr>
              <w:t xml:space="preserve"> str., Moscow, 109052,Russia, hereinafter referred to as the “</w:t>
            </w:r>
            <w:r w:rsidRPr="000D57C4">
              <w:rPr>
                <w:rFonts w:ascii="Times New Roman" w:eastAsia="Times New Roman" w:hAnsi="Times New Roman" w:cs="Times New Roman"/>
                <w:b/>
                <w:sz w:val="24"/>
                <w:szCs w:val="24"/>
                <w:lang w:val="en-US"/>
              </w:rPr>
              <w:t>Buyer</w:t>
            </w:r>
            <w:r w:rsidRPr="000D57C4">
              <w:rPr>
                <w:rFonts w:ascii="Times New Roman" w:eastAsia="Times New Roman" w:hAnsi="Times New Roman" w:cs="Times New Roman"/>
                <w:sz w:val="24"/>
                <w:szCs w:val="24"/>
                <w:lang w:val="en-US"/>
              </w:rPr>
              <w:t>”</w:t>
            </w:r>
            <w:r w:rsidRPr="000D57C4">
              <w:rPr>
                <w:rFonts w:ascii="Times New Roman" w:eastAsia="Times New Roman" w:hAnsi="Times New Roman" w:cs="Times New Roman"/>
                <w:bCs/>
                <w:sz w:val="24"/>
                <w:szCs w:val="24"/>
                <w:lang w:val="en-US"/>
              </w:rPr>
              <w:t>,</w:t>
            </w:r>
            <w:r w:rsidRPr="000D57C4">
              <w:rPr>
                <w:rFonts w:ascii="Times New Roman" w:eastAsia="Times New Roman" w:hAnsi="Times New Roman" w:cs="Times New Roman"/>
                <w:sz w:val="24"/>
                <w:szCs w:val="24"/>
                <w:lang w:val="en-US"/>
              </w:rPr>
              <w:t xml:space="preserve"> represented by </w:t>
            </w:r>
            <w:proofErr w:type="spellStart"/>
            <w:r w:rsidRPr="000D57C4">
              <w:rPr>
                <w:rFonts w:ascii="Times New Roman" w:eastAsia="Times New Roman" w:hAnsi="Times New Roman" w:cs="Times New Roman"/>
                <w:sz w:val="24"/>
                <w:szCs w:val="24"/>
                <w:lang w:val="en-US"/>
              </w:rPr>
              <w:t>M.Y.Fonarev</w:t>
            </w:r>
            <w:proofErr w:type="spellEnd"/>
            <w:r w:rsidRPr="000D57C4">
              <w:rPr>
                <w:rFonts w:ascii="Times New Roman" w:eastAsia="Times New Roman" w:hAnsi="Times New Roman" w:cs="Times New Roman"/>
                <w:bCs/>
                <w:sz w:val="24"/>
                <w:szCs w:val="24"/>
                <w:lang w:val="en-US"/>
              </w:rPr>
              <w:t xml:space="preserve"> Director, working on the basis of Charter </w:t>
            </w:r>
            <w:r w:rsidRPr="000D57C4">
              <w:rPr>
                <w:rFonts w:ascii="Times New Roman" w:eastAsia="Times New Roman" w:hAnsi="Times New Roman" w:cs="Times New Roman"/>
                <w:sz w:val="24"/>
                <w:szCs w:val="24"/>
                <w:lang w:val="en-US"/>
              </w:rPr>
              <w:t xml:space="preserve">on the other hand, </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b/>
                <w:bCs/>
                <w:sz w:val="24"/>
                <w:szCs w:val="24"/>
              </w:rPr>
              <w:t>Федеральное государственное унитарное предприятие «Московский эндокринный завод»</w:t>
            </w:r>
            <w:r w:rsidRPr="000D57C4">
              <w:rPr>
                <w:rFonts w:ascii="Times New Roman" w:eastAsia="Times New Roman" w:hAnsi="Times New Roman" w:cs="Times New Roman"/>
                <w:sz w:val="24"/>
                <w:szCs w:val="24"/>
              </w:rPr>
              <w:t xml:space="preserve">, юридическое лицо, созданное и действующее по законодательству Российской Федерации, с местом нахождения по адресу: ул. </w:t>
            </w:r>
            <w:proofErr w:type="spellStart"/>
            <w:r w:rsidRPr="000D57C4">
              <w:rPr>
                <w:rFonts w:ascii="Times New Roman" w:eastAsia="Times New Roman" w:hAnsi="Times New Roman" w:cs="Times New Roman"/>
                <w:sz w:val="24"/>
                <w:szCs w:val="24"/>
              </w:rPr>
              <w:t>Новохохловская</w:t>
            </w:r>
            <w:proofErr w:type="spellEnd"/>
            <w:r w:rsidRPr="000D57C4">
              <w:rPr>
                <w:rFonts w:ascii="Times New Roman" w:eastAsia="Times New Roman" w:hAnsi="Times New Roman" w:cs="Times New Roman"/>
                <w:sz w:val="24"/>
                <w:szCs w:val="24"/>
              </w:rPr>
              <w:t xml:space="preserve"> д. 25, Москва, 109052, Россия, именуемое в дальнейшем «</w:t>
            </w:r>
            <w:r w:rsidRPr="000D57C4">
              <w:rPr>
                <w:rFonts w:ascii="Times New Roman" w:eastAsia="Times New Roman" w:hAnsi="Times New Roman" w:cs="Times New Roman"/>
                <w:b/>
                <w:sz w:val="24"/>
                <w:szCs w:val="24"/>
              </w:rPr>
              <w:t>Покупатель</w:t>
            </w:r>
            <w:r w:rsidRPr="000D57C4">
              <w:rPr>
                <w:rFonts w:ascii="Times New Roman" w:eastAsia="Times New Roman" w:hAnsi="Times New Roman" w:cs="Times New Roman"/>
                <w:sz w:val="24"/>
                <w:szCs w:val="24"/>
              </w:rPr>
              <w:t>»</w:t>
            </w:r>
            <w:r w:rsidRPr="000D57C4">
              <w:rPr>
                <w:rFonts w:ascii="Times New Roman" w:eastAsia="Times New Roman" w:hAnsi="Times New Roman" w:cs="Times New Roman"/>
                <w:bCs/>
                <w:sz w:val="24"/>
                <w:szCs w:val="24"/>
              </w:rPr>
              <w:t>,</w:t>
            </w:r>
            <w:r w:rsidRPr="000D57C4">
              <w:rPr>
                <w:rFonts w:ascii="Times New Roman" w:eastAsia="Times New Roman" w:hAnsi="Times New Roman" w:cs="Times New Roman"/>
                <w:sz w:val="24"/>
                <w:szCs w:val="24"/>
              </w:rPr>
              <w:t xml:space="preserve"> в лице директора М.Ю.Фонарёва, действующего на основании Устава, с другой стороны, </w:t>
            </w:r>
          </w:p>
        </w:tc>
      </w:tr>
      <w:tr w:rsidR="000D57C4" w:rsidRPr="000D57C4" w:rsidTr="000D57C4">
        <w:trPr>
          <w:trHeight w:val="6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60"/>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t>hereinafter jointly referred to as the “</w:t>
            </w:r>
            <w:r w:rsidRPr="000D57C4">
              <w:rPr>
                <w:rFonts w:ascii="Times New Roman" w:eastAsia="Times New Roman" w:hAnsi="Times New Roman" w:cs="Times New Roman"/>
                <w:b/>
                <w:bCs/>
                <w:iCs/>
                <w:sz w:val="24"/>
                <w:szCs w:val="24"/>
                <w:lang w:val="en-US"/>
              </w:rPr>
              <w:t>Parties</w:t>
            </w:r>
            <w:r w:rsidRPr="000D57C4">
              <w:rPr>
                <w:rFonts w:ascii="Times New Roman" w:eastAsia="Times New Roman" w:hAnsi="Times New Roman" w:cs="Times New Roman"/>
                <w:sz w:val="24"/>
                <w:szCs w:val="24"/>
                <w:lang w:val="en-US"/>
              </w:rPr>
              <w:t>” and separately as a ”</w:t>
            </w:r>
            <w:r w:rsidRPr="000D57C4">
              <w:rPr>
                <w:rFonts w:ascii="Times New Roman" w:eastAsia="Times New Roman" w:hAnsi="Times New Roman" w:cs="Times New Roman"/>
                <w:b/>
                <w:bCs/>
                <w:iCs/>
                <w:sz w:val="24"/>
                <w:szCs w:val="24"/>
                <w:lang w:val="en-US"/>
              </w:rPr>
              <w:t>Party</w:t>
            </w:r>
            <w:r w:rsidRPr="000D57C4">
              <w:rPr>
                <w:rFonts w:ascii="Times New Roman" w:eastAsia="Times New Roman" w:hAnsi="Times New Roman" w:cs="Times New Roman"/>
                <w:sz w:val="24"/>
                <w:szCs w:val="24"/>
                <w:lang w:val="en-US"/>
              </w:rPr>
              <w: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далее совместно именуемые «</w:t>
            </w:r>
            <w:r w:rsidRPr="000D57C4">
              <w:rPr>
                <w:rFonts w:ascii="Times New Roman" w:eastAsia="Times New Roman" w:hAnsi="Times New Roman" w:cs="Times New Roman"/>
                <w:b/>
                <w:bCs/>
                <w:iCs/>
                <w:sz w:val="24"/>
                <w:szCs w:val="24"/>
              </w:rPr>
              <w:t>Стороны</w:t>
            </w:r>
            <w:r w:rsidRPr="000D57C4">
              <w:rPr>
                <w:rFonts w:ascii="Times New Roman" w:eastAsia="Times New Roman" w:hAnsi="Times New Roman" w:cs="Times New Roman"/>
                <w:sz w:val="24"/>
                <w:szCs w:val="24"/>
              </w:rPr>
              <w:t>», а по отдельности «</w:t>
            </w:r>
            <w:r w:rsidRPr="000D57C4">
              <w:rPr>
                <w:rFonts w:ascii="Times New Roman" w:eastAsia="Times New Roman" w:hAnsi="Times New Roman" w:cs="Times New Roman"/>
                <w:b/>
                <w:bCs/>
                <w:iCs/>
                <w:sz w:val="24"/>
                <w:szCs w:val="24"/>
              </w:rPr>
              <w:t>Сторона</w:t>
            </w:r>
            <w:r w:rsidRPr="000D57C4">
              <w:rPr>
                <w:rFonts w:ascii="Times New Roman" w:eastAsia="Times New Roman" w:hAnsi="Times New Roman" w:cs="Times New Roman"/>
                <w:sz w:val="24"/>
                <w:szCs w:val="24"/>
              </w:rPr>
              <w:t>»,</w:t>
            </w:r>
          </w:p>
        </w:tc>
      </w:tr>
      <w:tr w:rsidR="000D57C4" w:rsidRPr="000D57C4" w:rsidTr="000D57C4">
        <w:trPr>
          <w:trHeight w:val="6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60"/>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t>Hereby agree as follows below:</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lang w:val="en-US"/>
              </w:rPr>
            </w:pPr>
            <w:r w:rsidRPr="000D57C4">
              <w:rPr>
                <w:rFonts w:ascii="Times New Roman" w:eastAsia="Times New Roman" w:hAnsi="Times New Roman" w:cs="Times New Roman"/>
                <w:sz w:val="24"/>
                <w:szCs w:val="24"/>
              </w:rPr>
              <w:t>Настоящим договорились о нижеследующем:</w:t>
            </w:r>
          </w:p>
        </w:tc>
      </w:tr>
      <w:tr w:rsidR="000D57C4" w:rsidRPr="000D57C4" w:rsidTr="000D57C4">
        <w:trPr>
          <w:trHeight w:val="6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r>
      <w:tr w:rsidR="000D57C4" w:rsidRPr="000D57C4" w:rsidTr="000D57C4">
        <w:trPr>
          <w:trHeight w:val="43"/>
        </w:trPr>
        <w:tc>
          <w:tcPr>
            <w:tcW w:w="4784" w:type="dxa"/>
          </w:tcPr>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iCs/>
                <w:sz w:val="24"/>
                <w:szCs w:val="24"/>
                <w:lang w:val="en-US"/>
              </w:rPr>
              <w:t>Definitions</w:t>
            </w:r>
            <w:r w:rsidRPr="000D57C4">
              <w:rPr>
                <w:rFonts w:ascii="Times New Roman" w:eastAsia="Times New Roman" w:hAnsi="Times New Roman" w:cs="Times New Roman"/>
                <w:b/>
                <w:bCs/>
                <w:sz w:val="24"/>
                <w:szCs w:val="24"/>
                <w:lang w:val="en-US"/>
              </w:rPr>
              <w:t>:</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When used in this Contract, including the Recitals and the Appendices and unless otherwise expressly indicated, the following terms shall have the following meanings:</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b/>
                <w:bCs/>
                <w:iCs/>
                <w:snapToGrid w:val="0"/>
                <w:sz w:val="24"/>
                <w:szCs w:val="24"/>
              </w:rPr>
              <w:t>Определения</w:t>
            </w:r>
            <w:r w:rsidRPr="000D57C4">
              <w:rPr>
                <w:rFonts w:ascii="Times New Roman" w:eastAsia="Times New Roman" w:hAnsi="Times New Roman" w:cs="Times New Roman"/>
                <w:snapToGrid w:val="0"/>
                <w:sz w:val="24"/>
                <w:szCs w:val="24"/>
              </w:rPr>
              <w:t>:</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Если иное не будет прямо предусмотрено Сторонами, термины, используемые в настоящем Контракте, включая преамбулы и Приложения к нему, будут иметь следующее значение:</w:t>
            </w:r>
          </w:p>
        </w:tc>
      </w:tr>
      <w:tr w:rsidR="000D57C4" w:rsidRPr="000D57C4" w:rsidTr="000D57C4">
        <w:trPr>
          <w:trHeight w:val="43"/>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43"/>
        </w:trPr>
        <w:tc>
          <w:tcPr>
            <w:tcW w:w="4784" w:type="dxa"/>
          </w:tcPr>
          <w:p w:rsidR="000D57C4" w:rsidRPr="000D57C4" w:rsidRDefault="000D57C4" w:rsidP="000D57C4">
            <w:pPr>
              <w:spacing w:after="0" w:line="240" w:lineRule="auto"/>
              <w:jc w:val="both"/>
              <w:rPr>
                <w:rFonts w:ascii="Times New Roman" w:eastAsia="Times New Roman" w:hAnsi="Times New Roman" w:cs="Times New Roman"/>
                <w:b/>
                <w:bCs/>
                <w:iCs/>
                <w:sz w:val="24"/>
                <w:szCs w:val="24"/>
                <w:lang w:val="en-US"/>
              </w:rPr>
            </w:pPr>
            <w:r w:rsidRPr="000D57C4">
              <w:rPr>
                <w:rFonts w:ascii="Times New Roman" w:eastAsia="Times New Roman" w:hAnsi="Times New Roman" w:cs="Times New Roman"/>
                <w:b/>
                <w:bCs/>
                <w:iCs/>
                <w:sz w:val="24"/>
                <w:szCs w:val="24"/>
                <w:lang w:val="en-US"/>
              </w:rPr>
              <w:t xml:space="preserve">Affiliates </w:t>
            </w:r>
            <w:r w:rsidRPr="000D57C4">
              <w:rPr>
                <w:rFonts w:ascii="Times New Roman" w:eastAsia="Times New Roman" w:hAnsi="Times New Roman" w:cs="Times New Roman"/>
                <w:sz w:val="24"/>
                <w:szCs w:val="24"/>
                <w:lang w:val="en-US"/>
              </w:rPr>
              <w:t>mean any person or entity that Controls or is Controlled by or is under common Control with a Party. The term Control means, for the purposes of this definition, the possession, directly or indirectly, of more than 50 % of the share capital or voting rights or of the power to direct or cause the direction of the management and policies of an entity, whether through the ownership of voting securities, by contract or otherwise.</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proofErr w:type="spellStart"/>
            <w:r w:rsidRPr="000D57C4">
              <w:rPr>
                <w:rFonts w:ascii="Times New Roman" w:eastAsia="Times New Roman" w:hAnsi="Times New Roman" w:cs="Times New Roman"/>
                <w:b/>
                <w:bCs/>
                <w:iCs/>
                <w:snapToGrid w:val="0"/>
                <w:sz w:val="24"/>
                <w:szCs w:val="24"/>
              </w:rPr>
              <w:t>Аффилированные</w:t>
            </w:r>
            <w:proofErr w:type="spellEnd"/>
            <w:r w:rsidRPr="000D57C4">
              <w:rPr>
                <w:rFonts w:ascii="Times New Roman" w:eastAsia="Times New Roman" w:hAnsi="Times New Roman" w:cs="Times New Roman"/>
                <w:b/>
                <w:bCs/>
                <w:iCs/>
                <w:snapToGrid w:val="0"/>
                <w:sz w:val="24"/>
                <w:szCs w:val="24"/>
              </w:rPr>
              <w:t xml:space="preserve"> лица</w:t>
            </w:r>
            <w:r w:rsidRPr="000D57C4">
              <w:rPr>
                <w:rFonts w:ascii="Times New Roman" w:eastAsia="Times New Roman" w:hAnsi="Times New Roman" w:cs="Times New Roman"/>
                <w:snapToGrid w:val="0"/>
                <w:sz w:val="24"/>
                <w:szCs w:val="24"/>
              </w:rPr>
              <w:t xml:space="preserve"> – любое юридические или физические лица, которые контролируют Сторону или контролируются ею, или находятся под общим контролем Стороны. Для целей настоящего определения, термин «контроль» означает владение, прямое или косвенное, более чем 50 % общего количества голосов, приходящегося на голосующие акции (доли) в уставном капитале компании, либо правом управлять или способствовать управлению компанией, в силу заключенного договора, владения голосующими акциями, или по другой причине.</w:t>
            </w:r>
          </w:p>
        </w:tc>
      </w:tr>
      <w:tr w:rsidR="000D57C4" w:rsidRPr="000D57C4" w:rsidTr="000D57C4">
        <w:trPr>
          <w:trHeight w:val="43"/>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43"/>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b/>
                <w:bCs/>
                <w:iCs/>
                <w:sz w:val="24"/>
                <w:szCs w:val="24"/>
                <w:lang w:val="en-US"/>
              </w:rPr>
              <w:t>Contract</w:t>
            </w:r>
            <w:r w:rsidRPr="000D57C4">
              <w:rPr>
                <w:rFonts w:ascii="Times New Roman" w:eastAsia="Times New Roman" w:hAnsi="Times New Roman" w:cs="Times New Roman"/>
                <w:sz w:val="24"/>
                <w:szCs w:val="24"/>
                <w:lang w:val="en-US"/>
              </w:rPr>
              <w:t xml:space="preserve"> means this present Contract between the Parties and all of its Appendices (which are </w:t>
            </w:r>
            <w:r w:rsidRPr="000D57C4">
              <w:rPr>
                <w:rFonts w:ascii="Times New Roman" w:eastAsia="Times New Roman" w:hAnsi="Times New Roman" w:cs="Times New Roman"/>
                <w:sz w:val="24"/>
                <w:szCs w:val="24"/>
                <w:lang w:val="en-US"/>
              </w:rPr>
              <w:lastRenderedPageBreak/>
              <w:t>an integral part of this Contract and are herewith incorporated by reference).</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b/>
                <w:bCs/>
                <w:iCs/>
                <w:snapToGrid w:val="0"/>
                <w:sz w:val="24"/>
                <w:szCs w:val="24"/>
              </w:rPr>
              <w:lastRenderedPageBreak/>
              <w:t>Контракт</w:t>
            </w:r>
            <w:r w:rsidRPr="000D57C4">
              <w:rPr>
                <w:rFonts w:ascii="Times New Roman" w:eastAsia="Times New Roman" w:hAnsi="Times New Roman" w:cs="Times New Roman"/>
                <w:snapToGrid w:val="0"/>
                <w:sz w:val="24"/>
                <w:szCs w:val="24"/>
              </w:rPr>
              <w:t xml:space="preserve"> означает настоящий Контракт и все приложения (дополнения) к нему, которые </w:t>
            </w:r>
            <w:r w:rsidRPr="000D57C4">
              <w:rPr>
                <w:rFonts w:ascii="Times New Roman" w:eastAsia="Times New Roman" w:hAnsi="Times New Roman" w:cs="Times New Roman"/>
                <w:snapToGrid w:val="0"/>
                <w:sz w:val="24"/>
                <w:szCs w:val="24"/>
              </w:rPr>
              <w:lastRenderedPageBreak/>
              <w:t xml:space="preserve">составляют его неотъемлемую </w:t>
            </w:r>
            <w:proofErr w:type="gramStart"/>
            <w:r w:rsidRPr="000D57C4">
              <w:rPr>
                <w:rFonts w:ascii="Times New Roman" w:eastAsia="Times New Roman" w:hAnsi="Times New Roman" w:cs="Times New Roman"/>
                <w:snapToGrid w:val="0"/>
                <w:sz w:val="24"/>
                <w:szCs w:val="24"/>
              </w:rPr>
              <w:t>часть</w:t>
            </w:r>
            <w:proofErr w:type="gramEnd"/>
            <w:r w:rsidRPr="000D57C4">
              <w:rPr>
                <w:rFonts w:ascii="Times New Roman" w:eastAsia="Times New Roman" w:hAnsi="Times New Roman" w:cs="Times New Roman"/>
                <w:snapToGrid w:val="0"/>
                <w:sz w:val="24"/>
                <w:szCs w:val="24"/>
              </w:rPr>
              <w:t xml:space="preserve"> и ссылки на которые содержатся в Контракте.</w:t>
            </w:r>
          </w:p>
        </w:tc>
      </w:tr>
      <w:tr w:rsidR="000D57C4" w:rsidRPr="000D57C4" w:rsidTr="000D57C4">
        <w:trPr>
          <w:trHeight w:val="43"/>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43"/>
        </w:trPr>
        <w:tc>
          <w:tcPr>
            <w:tcW w:w="4784" w:type="dxa"/>
          </w:tcPr>
          <w:p w:rsidR="000D57C4" w:rsidRPr="000D57C4" w:rsidRDefault="000D57C4" w:rsidP="000D57C4">
            <w:pPr>
              <w:spacing w:after="0" w:line="240" w:lineRule="auto"/>
              <w:jc w:val="both"/>
              <w:rPr>
                <w:rFonts w:ascii="Times New Roman" w:eastAsia="Times New Roman" w:hAnsi="Times New Roman" w:cs="Times New Roman"/>
                <w:b/>
                <w:bCs/>
                <w:iCs/>
                <w:sz w:val="24"/>
                <w:szCs w:val="24"/>
                <w:lang w:val="en-US"/>
              </w:rPr>
            </w:pPr>
            <w:r w:rsidRPr="000D57C4">
              <w:rPr>
                <w:rFonts w:ascii="Times New Roman" w:eastAsia="Times New Roman" w:hAnsi="Times New Roman" w:cs="Times New Roman"/>
                <w:b/>
                <w:bCs/>
                <w:iCs/>
                <w:sz w:val="24"/>
                <w:szCs w:val="24"/>
                <w:lang w:val="en-US"/>
              </w:rPr>
              <w:t xml:space="preserve">End buyer </w:t>
            </w:r>
            <w:r w:rsidRPr="000D57C4">
              <w:rPr>
                <w:rFonts w:ascii="Times New Roman" w:eastAsia="Times New Roman" w:hAnsi="Times New Roman" w:cs="Times New Roman"/>
                <w:bCs/>
                <w:iCs/>
                <w:sz w:val="24"/>
                <w:szCs w:val="24"/>
                <w:lang w:val="en-US"/>
              </w:rPr>
              <w:t>is the counterparty buyer who shipped goods under a separate supply contract.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b/>
                <w:snapToGrid w:val="0"/>
                <w:sz w:val="24"/>
                <w:szCs w:val="24"/>
              </w:rPr>
              <w:t>Конечный покупатель</w:t>
            </w:r>
            <w:r w:rsidRPr="000D57C4">
              <w:rPr>
                <w:rFonts w:ascii="Times New Roman" w:eastAsia="Times New Roman" w:hAnsi="Times New Roman" w:cs="Times New Roman"/>
                <w:snapToGrid w:val="0"/>
                <w:sz w:val="24"/>
                <w:szCs w:val="24"/>
              </w:rPr>
              <w:t xml:space="preserve"> означает контрагента Покупателя, которому отгружены Товары по отдельному договору поставки.</w:t>
            </w:r>
          </w:p>
        </w:tc>
      </w:tr>
      <w:tr w:rsidR="000D57C4" w:rsidRPr="000D57C4" w:rsidTr="000D57C4">
        <w:trPr>
          <w:trHeight w:val="43"/>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43"/>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b/>
                <w:bCs/>
                <w:iCs/>
                <w:sz w:val="24"/>
                <w:szCs w:val="24"/>
                <w:lang w:val="en-US"/>
              </w:rPr>
              <w:t>Goods</w:t>
            </w:r>
            <w:r w:rsidRPr="000D57C4">
              <w:rPr>
                <w:rFonts w:ascii="Times New Roman" w:eastAsia="Times New Roman" w:hAnsi="Times New Roman" w:cs="Times New Roman"/>
                <w:sz w:val="24"/>
                <w:szCs w:val="24"/>
                <w:lang w:val="en-US"/>
              </w:rPr>
              <w:t xml:space="preserve"> means</w:t>
            </w:r>
            <w:r w:rsidRPr="000D57C4">
              <w:rPr>
                <w:rFonts w:ascii="Times New Roman" w:eastAsia="Times New Roman" w:hAnsi="Times New Roman" w:cs="Times New Roman"/>
                <w:sz w:val="24"/>
                <w:szCs w:val="24"/>
                <w:lang w:val="en-GB"/>
              </w:rPr>
              <w:t>:</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GB"/>
              </w:rPr>
              <w:t>-</w:t>
            </w:r>
            <w:r w:rsidRPr="000D57C4">
              <w:rPr>
                <w:rFonts w:ascii="Times New Roman" w:eastAsia="Times New Roman" w:hAnsi="Times New Roman" w:cs="Times New Roman"/>
                <w:sz w:val="24"/>
                <w:szCs w:val="24"/>
                <w:lang w:val="en-US"/>
              </w:rPr>
              <w:t xml:space="preserve">the pharmaceutical product </w:t>
            </w:r>
            <w:proofErr w:type="spellStart"/>
            <w:r w:rsidRPr="000D57C4">
              <w:rPr>
                <w:rFonts w:ascii="Times New Roman" w:eastAsia="Times New Roman" w:hAnsi="Times New Roman" w:cs="Times New Roman"/>
                <w:b/>
                <w:bCs/>
                <w:sz w:val="24"/>
                <w:szCs w:val="24"/>
                <w:lang w:val="en-US"/>
              </w:rPr>
              <w:t>Fendivia</w:t>
            </w:r>
            <w:proofErr w:type="spellEnd"/>
            <w:r w:rsidRPr="000D57C4">
              <w:rPr>
                <w:rFonts w:ascii="Times New Roman" w:eastAsia="Times New Roman" w:hAnsi="Times New Roman" w:cs="Times New Roman"/>
                <w:b/>
                <w:bCs/>
                <w:sz w:val="24"/>
                <w:szCs w:val="24"/>
                <w:lang w:val="en-US"/>
              </w:rPr>
              <w:t xml:space="preserve"> (International Nonproprietary Names - INN </w:t>
            </w:r>
            <w:proofErr w:type="spellStart"/>
            <w:r w:rsidRPr="000D57C4">
              <w:rPr>
                <w:rFonts w:ascii="Times New Roman" w:eastAsia="Times New Roman" w:hAnsi="Times New Roman" w:cs="Times New Roman"/>
                <w:b/>
                <w:bCs/>
                <w:sz w:val="24"/>
                <w:szCs w:val="24"/>
                <w:lang w:val="en-US"/>
              </w:rPr>
              <w:t>Fentanyl</w:t>
            </w:r>
            <w:proofErr w:type="spellEnd"/>
            <w:r w:rsidRPr="000D57C4">
              <w:rPr>
                <w:rFonts w:ascii="Times New Roman" w:eastAsia="Times New Roman" w:hAnsi="Times New Roman" w:cs="Times New Roman"/>
                <w:b/>
                <w:bCs/>
                <w:sz w:val="24"/>
                <w:szCs w:val="24"/>
                <w:lang w:val="en-US"/>
              </w:rPr>
              <w:t>)</w:t>
            </w:r>
            <w:r w:rsidRPr="000D57C4">
              <w:rPr>
                <w:rFonts w:ascii="Times New Roman" w:eastAsia="Times New Roman" w:hAnsi="Times New Roman" w:cs="Times New Roman"/>
                <w:sz w:val="24"/>
                <w:szCs w:val="24"/>
                <w:lang w:val="en-US"/>
              </w:rPr>
              <w:t xml:space="preserve">in one or several from the following forms: </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roofErr w:type="spellStart"/>
            <w:r w:rsidRPr="000D57C4">
              <w:rPr>
                <w:rFonts w:ascii="Times New Roman" w:eastAsia="Times New Roman" w:hAnsi="Times New Roman" w:cs="Times New Roman"/>
                <w:sz w:val="24"/>
                <w:szCs w:val="24"/>
                <w:lang w:val="en-US"/>
              </w:rPr>
              <w:t>Fendivia</w:t>
            </w:r>
            <w:proofErr w:type="spellEnd"/>
            <w:r w:rsidRPr="000D57C4">
              <w:rPr>
                <w:rFonts w:ascii="Times New Roman" w:eastAsia="Times New Roman" w:hAnsi="Times New Roman" w:cs="Times New Roman"/>
                <w:b/>
                <w:bCs/>
                <w:sz w:val="24"/>
                <w:szCs w:val="24"/>
                <w:lang w:val="en-US"/>
              </w:rPr>
              <w:t xml:space="preserve"> (</w:t>
            </w:r>
            <w:proofErr w:type="spellStart"/>
            <w:r w:rsidRPr="000D57C4">
              <w:rPr>
                <w:rFonts w:ascii="Times New Roman" w:eastAsia="Times New Roman" w:hAnsi="Times New Roman" w:cs="Times New Roman"/>
                <w:b/>
                <w:bCs/>
                <w:sz w:val="24"/>
                <w:szCs w:val="24"/>
                <w:lang w:val="en-US"/>
              </w:rPr>
              <w:t>Fentanyl</w:t>
            </w:r>
            <w:proofErr w:type="spellEnd"/>
            <w:r w:rsidRPr="000D57C4">
              <w:rPr>
                <w:rFonts w:ascii="Times New Roman" w:eastAsia="Times New Roman" w:hAnsi="Times New Roman" w:cs="Times New Roman"/>
                <w:b/>
                <w:bCs/>
                <w:sz w:val="24"/>
                <w:szCs w:val="24"/>
                <w:lang w:val="en-US"/>
              </w:rPr>
              <w:t>)</w:t>
            </w:r>
            <w:r w:rsidRPr="000D57C4">
              <w:rPr>
                <w:rFonts w:ascii="Times New Roman" w:eastAsia="Times New Roman" w:hAnsi="Times New Roman" w:cs="Times New Roman"/>
                <w:sz w:val="24"/>
                <w:szCs w:val="24"/>
                <w:lang w:val="en-US"/>
              </w:rPr>
              <w:t xml:space="preserve">, 12,5 micrograms/hour </w:t>
            </w:r>
            <w:proofErr w:type="spellStart"/>
            <w:r w:rsidRPr="000D57C4">
              <w:rPr>
                <w:rFonts w:ascii="Times New Roman" w:eastAsia="Times New Roman" w:hAnsi="Times New Roman" w:cs="Times New Roman"/>
                <w:sz w:val="24"/>
                <w:szCs w:val="24"/>
                <w:lang w:val="en-US"/>
              </w:rPr>
              <w:t>Transdermal</w:t>
            </w:r>
            <w:proofErr w:type="spellEnd"/>
            <w:r w:rsidRPr="000D57C4">
              <w:rPr>
                <w:rFonts w:ascii="Times New Roman" w:eastAsia="Times New Roman" w:hAnsi="Times New Roman" w:cs="Times New Roman"/>
                <w:sz w:val="24"/>
                <w:szCs w:val="24"/>
                <w:lang w:val="en-US"/>
              </w:rPr>
              <w:t xml:space="preserve"> therapeutic system</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roofErr w:type="spellStart"/>
            <w:r w:rsidRPr="000D57C4">
              <w:rPr>
                <w:rFonts w:ascii="Times New Roman" w:eastAsia="Times New Roman" w:hAnsi="Times New Roman" w:cs="Times New Roman"/>
                <w:sz w:val="24"/>
                <w:szCs w:val="24"/>
                <w:lang w:val="en-US"/>
              </w:rPr>
              <w:t>Fendivia</w:t>
            </w:r>
            <w:proofErr w:type="spellEnd"/>
            <w:r w:rsidRPr="000D57C4">
              <w:rPr>
                <w:rFonts w:ascii="Times New Roman" w:eastAsia="Times New Roman" w:hAnsi="Times New Roman" w:cs="Times New Roman"/>
                <w:sz w:val="24"/>
                <w:szCs w:val="24"/>
                <w:lang w:val="en-US"/>
              </w:rPr>
              <w:t xml:space="preserve"> </w:t>
            </w:r>
            <w:r w:rsidRPr="000D57C4">
              <w:rPr>
                <w:rFonts w:ascii="Times New Roman" w:eastAsia="Times New Roman" w:hAnsi="Times New Roman" w:cs="Times New Roman"/>
                <w:b/>
                <w:bCs/>
                <w:sz w:val="24"/>
                <w:szCs w:val="24"/>
                <w:lang w:val="en-US"/>
              </w:rPr>
              <w:t>(</w:t>
            </w:r>
            <w:proofErr w:type="spellStart"/>
            <w:r w:rsidRPr="000D57C4">
              <w:rPr>
                <w:rFonts w:ascii="Times New Roman" w:eastAsia="Times New Roman" w:hAnsi="Times New Roman" w:cs="Times New Roman"/>
                <w:b/>
                <w:bCs/>
                <w:sz w:val="24"/>
                <w:szCs w:val="24"/>
                <w:lang w:val="en-US"/>
              </w:rPr>
              <w:t>Fentanyl</w:t>
            </w:r>
            <w:proofErr w:type="spellEnd"/>
            <w:r w:rsidRPr="000D57C4">
              <w:rPr>
                <w:rFonts w:ascii="Times New Roman" w:eastAsia="Times New Roman" w:hAnsi="Times New Roman" w:cs="Times New Roman"/>
                <w:b/>
                <w:bCs/>
                <w:sz w:val="24"/>
                <w:szCs w:val="24"/>
                <w:lang w:val="en-US"/>
              </w:rPr>
              <w:t>)</w:t>
            </w:r>
            <w:r w:rsidRPr="000D57C4">
              <w:rPr>
                <w:rFonts w:ascii="Times New Roman" w:eastAsia="Times New Roman" w:hAnsi="Times New Roman" w:cs="Times New Roman"/>
                <w:sz w:val="24"/>
                <w:szCs w:val="24"/>
                <w:lang w:val="en-US"/>
              </w:rPr>
              <w:t xml:space="preserve">, 25 micrograms/hour </w:t>
            </w:r>
            <w:proofErr w:type="spellStart"/>
            <w:r w:rsidRPr="000D57C4">
              <w:rPr>
                <w:rFonts w:ascii="Times New Roman" w:eastAsia="Times New Roman" w:hAnsi="Times New Roman" w:cs="Times New Roman"/>
                <w:sz w:val="24"/>
                <w:szCs w:val="24"/>
                <w:lang w:val="en-US"/>
              </w:rPr>
              <w:t>Transdermal</w:t>
            </w:r>
            <w:proofErr w:type="spellEnd"/>
            <w:r w:rsidRPr="000D57C4">
              <w:rPr>
                <w:rFonts w:ascii="Times New Roman" w:eastAsia="Times New Roman" w:hAnsi="Times New Roman" w:cs="Times New Roman"/>
                <w:sz w:val="24"/>
                <w:szCs w:val="24"/>
                <w:lang w:val="en-US"/>
              </w:rPr>
              <w:t xml:space="preserve"> therapeutic system</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roofErr w:type="spellStart"/>
            <w:r w:rsidRPr="000D57C4">
              <w:rPr>
                <w:rFonts w:ascii="Times New Roman" w:eastAsia="Times New Roman" w:hAnsi="Times New Roman" w:cs="Times New Roman"/>
                <w:sz w:val="24"/>
                <w:szCs w:val="24"/>
                <w:lang w:val="en-US"/>
              </w:rPr>
              <w:t>Fendivia</w:t>
            </w:r>
            <w:proofErr w:type="spellEnd"/>
            <w:r w:rsidRPr="000D57C4">
              <w:rPr>
                <w:rFonts w:ascii="Times New Roman" w:eastAsia="Times New Roman" w:hAnsi="Times New Roman" w:cs="Times New Roman"/>
                <w:sz w:val="24"/>
                <w:szCs w:val="24"/>
                <w:lang w:val="en-US"/>
              </w:rPr>
              <w:t xml:space="preserve"> </w:t>
            </w:r>
            <w:r w:rsidRPr="000D57C4">
              <w:rPr>
                <w:rFonts w:ascii="Times New Roman" w:eastAsia="Times New Roman" w:hAnsi="Times New Roman" w:cs="Times New Roman"/>
                <w:b/>
                <w:bCs/>
                <w:sz w:val="24"/>
                <w:szCs w:val="24"/>
                <w:lang w:val="en-US"/>
              </w:rPr>
              <w:t>(</w:t>
            </w:r>
            <w:proofErr w:type="spellStart"/>
            <w:r w:rsidRPr="000D57C4">
              <w:rPr>
                <w:rFonts w:ascii="Times New Roman" w:eastAsia="Times New Roman" w:hAnsi="Times New Roman" w:cs="Times New Roman"/>
                <w:b/>
                <w:bCs/>
                <w:sz w:val="24"/>
                <w:szCs w:val="24"/>
                <w:lang w:val="en-US"/>
              </w:rPr>
              <w:t>Fentanyl</w:t>
            </w:r>
            <w:proofErr w:type="spellEnd"/>
            <w:r w:rsidRPr="000D57C4">
              <w:rPr>
                <w:rFonts w:ascii="Times New Roman" w:eastAsia="Times New Roman" w:hAnsi="Times New Roman" w:cs="Times New Roman"/>
                <w:b/>
                <w:bCs/>
                <w:sz w:val="24"/>
                <w:szCs w:val="24"/>
                <w:lang w:val="en-US"/>
              </w:rPr>
              <w:t>)</w:t>
            </w:r>
            <w:r w:rsidRPr="000D57C4">
              <w:rPr>
                <w:rFonts w:ascii="Times New Roman" w:eastAsia="Times New Roman" w:hAnsi="Times New Roman" w:cs="Times New Roman"/>
                <w:sz w:val="24"/>
                <w:szCs w:val="24"/>
                <w:lang w:val="en-US"/>
              </w:rPr>
              <w:t xml:space="preserve">, 50 micrograms/hour </w:t>
            </w:r>
            <w:proofErr w:type="spellStart"/>
            <w:r w:rsidRPr="000D57C4">
              <w:rPr>
                <w:rFonts w:ascii="Times New Roman" w:eastAsia="Times New Roman" w:hAnsi="Times New Roman" w:cs="Times New Roman"/>
                <w:sz w:val="24"/>
                <w:szCs w:val="24"/>
                <w:lang w:val="en-US"/>
              </w:rPr>
              <w:t>Transdermal</w:t>
            </w:r>
            <w:proofErr w:type="spellEnd"/>
            <w:r w:rsidRPr="000D57C4">
              <w:rPr>
                <w:rFonts w:ascii="Times New Roman" w:eastAsia="Times New Roman" w:hAnsi="Times New Roman" w:cs="Times New Roman"/>
                <w:sz w:val="24"/>
                <w:szCs w:val="24"/>
                <w:lang w:val="en-US"/>
              </w:rPr>
              <w:t xml:space="preserve"> therapeutic system</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roofErr w:type="spellStart"/>
            <w:r w:rsidRPr="000D57C4">
              <w:rPr>
                <w:rFonts w:ascii="Times New Roman" w:eastAsia="Times New Roman" w:hAnsi="Times New Roman" w:cs="Times New Roman"/>
                <w:sz w:val="24"/>
                <w:szCs w:val="24"/>
                <w:lang w:val="en-US"/>
              </w:rPr>
              <w:t>Fendivia</w:t>
            </w:r>
            <w:proofErr w:type="spellEnd"/>
            <w:r w:rsidRPr="000D57C4">
              <w:rPr>
                <w:rFonts w:ascii="Times New Roman" w:eastAsia="Times New Roman" w:hAnsi="Times New Roman" w:cs="Times New Roman"/>
                <w:sz w:val="24"/>
                <w:szCs w:val="24"/>
                <w:lang w:val="en-US"/>
              </w:rPr>
              <w:t xml:space="preserve"> </w:t>
            </w:r>
            <w:r w:rsidRPr="000D57C4">
              <w:rPr>
                <w:rFonts w:ascii="Times New Roman" w:eastAsia="Times New Roman" w:hAnsi="Times New Roman" w:cs="Times New Roman"/>
                <w:b/>
                <w:bCs/>
                <w:sz w:val="24"/>
                <w:szCs w:val="24"/>
                <w:lang w:val="en-US"/>
              </w:rPr>
              <w:t>(</w:t>
            </w:r>
            <w:proofErr w:type="spellStart"/>
            <w:r w:rsidRPr="000D57C4">
              <w:rPr>
                <w:rFonts w:ascii="Times New Roman" w:eastAsia="Times New Roman" w:hAnsi="Times New Roman" w:cs="Times New Roman"/>
                <w:b/>
                <w:bCs/>
                <w:sz w:val="24"/>
                <w:szCs w:val="24"/>
                <w:lang w:val="en-US"/>
              </w:rPr>
              <w:t>Fentanyl</w:t>
            </w:r>
            <w:proofErr w:type="spellEnd"/>
            <w:r w:rsidRPr="000D57C4">
              <w:rPr>
                <w:rFonts w:ascii="Times New Roman" w:eastAsia="Times New Roman" w:hAnsi="Times New Roman" w:cs="Times New Roman"/>
                <w:b/>
                <w:bCs/>
                <w:sz w:val="24"/>
                <w:szCs w:val="24"/>
                <w:lang w:val="en-US"/>
              </w:rPr>
              <w:t>)</w:t>
            </w:r>
            <w:r w:rsidRPr="000D57C4">
              <w:rPr>
                <w:rFonts w:ascii="Times New Roman" w:eastAsia="Times New Roman" w:hAnsi="Times New Roman" w:cs="Times New Roman"/>
                <w:sz w:val="24"/>
                <w:szCs w:val="24"/>
                <w:lang w:val="en-US"/>
              </w:rPr>
              <w:t xml:space="preserve">, 75 micrograms/hour </w:t>
            </w:r>
            <w:proofErr w:type="spellStart"/>
            <w:r w:rsidRPr="000D57C4">
              <w:rPr>
                <w:rFonts w:ascii="Times New Roman" w:eastAsia="Times New Roman" w:hAnsi="Times New Roman" w:cs="Times New Roman"/>
                <w:sz w:val="24"/>
                <w:szCs w:val="24"/>
                <w:lang w:val="en-US"/>
              </w:rPr>
              <w:t>Transdermal</w:t>
            </w:r>
            <w:proofErr w:type="spellEnd"/>
            <w:r w:rsidRPr="000D57C4">
              <w:rPr>
                <w:rFonts w:ascii="Times New Roman" w:eastAsia="Times New Roman" w:hAnsi="Times New Roman" w:cs="Times New Roman"/>
                <w:sz w:val="24"/>
                <w:szCs w:val="24"/>
                <w:lang w:val="en-US"/>
              </w:rPr>
              <w:t xml:space="preserve"> therapeutic system</w:t>
            </w:r>
          </w:p>
          <w:p w:rsidR="000D57C4" w:rsidRPr="000D57C4" w:rsidRDefault="000D57C4" w:rsidP="000D57C4">
            <w:pPr>
              <w:spacing w:after="0" w:line="240" w:lineRule="auto"/>
              <w:jc w:val="both"/>
              <w:rPr>
                <w:rFonts w:ascii="Times New Roman" w:eastAsia="Times New Roman" w:hAnsi="Times New Roman" w:cs="Times New Roman"/>
                <w:sz w:val="24"/>
                <w:szCs w:val="24"/>
                <w:lang w:val="en-GB"/>
              </w:rPr>
            </w:pPr>
            <w:proofErr w:type="spellStart"/>
            <w:r w:rsidRPr="000D57C4">
              <w:rPr>
                <w:rFonts w:ascii="Times New Roman" w:eastAsia="Times New Roman" w:hAnsi="Times New Roman" w:cs="Times New Roman"/>
                <w:sz w:val="24"/>
                <w:szCs w:val="24"/>
                <w:lang w:val="en-US"/>
              </w:rPr>
              <w:t>Fendivia</w:t>
            </w:r>
            <w:proofErr w:type="spellEnd"/>
            <w:r w:rsidRPr="000D57C4">
              <w:rPr>
                <w:rFonts w:ascii="Times New Roman" w:eastAsia="Times New Roman" w:hAnsi="Times New Roman" w:cs="Times New Roman"/>
                <w:sz w:val="24"/>
                <w:szCs w:val="24"/>
                <w:lang w:val="en-US"/>
              </w:rPr>
              <w:t xml:space="preserve"> </w:t>
            </w:r>
            <w:r w:rsidRPr="000D57C4">
              <w:rPr>
                <w:rFonts w:ascii="Times New Roman" w:eastAsia="Times New Roman" w:hAnsi="Times New Roman" w:cs="Times New Roman"/>
                <w:b/>
                <w:bCs/>
                <w:sz w:val="24"/>
                <w:szCs w:val="24"/>
                <w:lang w:val="en-US"/>
              </w:rPr>
              <w:t>(</w:t>
            </w:r>
            <w:proofErr w:type="spellStart"/>
            <w:r w:rsidRPr="000D57C4">
              <w:rPr>
                <w:rFonts w:ascii="Times New Roman" w:eastAsia="Times New Roman" w:hAnsi="Times New Roman" w:cs="Times New Roman"/>
                <w:b/>
                <w:bCs/>
                <w:sz w:val="24"/>
                <w:szCs w:val="24"/>
                <w:lang w:val="en-US"/>
              </w:rPr>
              <w:t>Fentanyl</w:t>
            </w:r>
            <w:proofErr w:type="spellEnd"/>
            <w:r w:rsidRPr="000D57C4">
              <w:rPr>
                <w:rFonts w:ascii="Times New Roman" w:eastAsia="Times New Roman" w:hAnsi="Times New Roman" w:cs="Times New Roman"/>
                <w:b/>
                <w:bCs/>
                <w:sz w:val="24"/>
                <w:szCs w:val="24"/>
                <w:lang w:val="en-US"/>
              </w:rPr>
              <w:t>)</w:t>
            </w:r>
            <w:r w:rsidRPr="000D57C4">
              <w:rPr>
                <w:rFonts w:ascii="Times New Roman" w:eastAsia="Times New Roman" w:hAnsi="Times New Roman" w:cs="Times New Roman"/>
                <w:sz w:val="24"/>
                <w:szCs w:val="24"/>
                <w:lang w:val="en-US"/>
              </w:rPr>
              <w:t xml:space="preserve">, 100 micrograms/hour </w:t>
            </w:r>
            <w:proofErr w:type="spellStart"/>
            <w:r w:rsidRPr="000D57C4">
              <w:rPr>
                <w:rFonts w:ascii="Times New Roman" w:eastAsia="Times New Roman" w:hAnsi="Times New Roman" w:cs="Times New Roman"/>
                <w:sz w:val="24"/>
                <w:szCs w:val="24"/>
                <w:lang w:val="en-US"/>
              </w:rPr>
              <w:t>Transdermal</w:t>
            </w:r>
            <w:proofErr w:type="spellEnd"/>
            <w:r w:rsidRPr="000D57C4">
              <w:rPr>
                <w:rFonts w:ascii="Times New Roman" w:eastAsia="Times New Roman" w:hAnsi="Times New Roman" w:cs="Times New Roman"/>
                <w:sz w:val="24"/>
                <w:szCs w:val="24"/>
                <w:lang w:val="en-US"/>
              </w:rPr>
              <w:t xml:space="preserve"> therapeutic system, in finished packed form.</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b/>
                <w:bCs/>
                <w:iCs/>
                <w:snapToGrid w:val="0"/>
                <w:sz w:val="24"/>
                <w:szCs w:val="24"/>
              </w:rPr>
              <w:t>Товары</w:t>
            </w:r>
            <w:r w:rsidRPr="000D57C4">
              <w:rPr>
                <w:rFonts w:ascii="Times New Roman" w:eastAsia="Times New Roman" w:hAnsi="Times New Roman" w:cs="Times New Roman"/>
                <w:snapToGrid w:val="0"/>
                <w:sz w:val="24"/>
                <w:szCs w:val="24"/>
              </w:rPr>
              <w:t xml:space="preserve"> означает:</w:t>
            </w:r>
          </w:p>
          <w:p w:rsidR="000D57C4" w:rsidRPr="000D57C4" w:rsidRDefault="000D57C4" w:rsidP="000D57C4">
            <w:pPr>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 лекарственный препарат </w:t>
            </w:r>
            <w:proofErr w:type="spellStart"/>
            <w:r w:rsidRPr="000D57C4">
              <w:rPr>
                <w:rFonts w:ascii="Times New Roman" w:eastAsia="Times New Roman" w:hAnsi="Times New Roman" w:cs="Times New Roman"/>
                <w:b/>
                <w:bCs/>
                <w:snapToGrid w:val="0"/>
                <w:sz w:val="24"/>
                <w:szCs w:val="24"/>
              </w:rPr>
              <w:t>Фендивия</w:t>
            </w:r>
            <w:proofErr w:type="spellEnd"/>
            <w:r w:rsidRPr="000D57C4">
              <w:rPr>
                <w:rFonts w:ascii="Times New Roman" w:eastAsia="Times New Roman" w:hAnsi="Times New Roman" w:cs="Times New Roman"/>
                <w:b/>
                <w:bCs/>
                <w:snapToGrid w:val="0"/>
                <w:sz w:val="24"/>
                <w:szCs w:val="24"/>
              </w:rPr>
              <w:t xml:space="preserve"> (Международное непатентованное наименование – МНН </w:t>
            </w:r>
            <w:proofErr w:type="spellStart"/>
            <w:r w:rsidRPr="000D57C4">
              <w:rPr>
                <w:rFonts w:ascii="Times New Roman" w:eastAsia="Times New Roman" w:hAnsi="Times New Roman" w:cs="Times New Roman"/>
                <w:b/>
                <w:bCs/>
                <w:snapToGrid w:val="0"/>
                <w:sz w:val="24"/>
                <w:szCs w:val="24"/>
              </w:rPr>
              <w:t>Фентанил</w:t>
            </w:r>
            <w:proofErr w:type="spellEnd"/>
            <w:r w:rsidRPr="000D57C4">
              <w:rPr>
                <w:rFonts w:ascii="Times New Roman" w:eastAsia="Times New Roman" w:hAnsi="Times New Roman" w:cs="Times New Roman"/>
                <w:b/>
                <w:bCs/>
                <w:snapToGrid w:val="0"/>
                <w:sz w:val="24"/>
                <w:szCs w:val="24"/>
              </w:rPr>
              <w:t xml:space="preserve">) </w:t>
            </w:r>
            <w:r w:rsidRPr="000D57C4">
              <w:rPr>
                <w:rFonts w:ascii="Times New Roman" w:eastAsia="Times New Roman" w:hAnsi="Times New Roman" w:cs="Times New Roman"/>
                <w:snapToGrid w:val="0"/>
                <w:sz w:val="24"/>
                <w:szCs w:val="24"/>
              </w:rPr>
              <w:t xml:space="preserve">в одной или нескольких из следующих форм: </w:t>
            </w:r>
          </w:p>
          <w:p w:rsidR="000D57C4" w:rsidRPr="000D57C4" w:rsidRDefault="000D57C4" w:rsidP="000D57C4">
            <w:pPr>
              <w:spacing w:after="0" w:line="240" w:lineRule="auto"/>
              <w:jc w:val="both"/>
              <w:rPr>
                <w:rFonts w:ascii="Times New Roman" w:eastAsia="Times New Roman" w:hAnsi="Times New Roman" w:cs="Times New Roman"/>
                <w:sz w:val="24"/>
                <w:szCs w:val="24"/>
              </w:rPr>
            </w:pPr>
            <w:proofErr w:type="spellStart"/>
            <w:r w:rsidRPr="000D57C4">
              <w:rPr>
                <w:rFonts w:ascii="Times New Roman" w:eastAsia="Times New Roman" w:hAnsi="Times New Roman" w:cs="Times New Roman"/>
                <w:sz w:val="24"/>
                <w:szCs w:val="24"/>
              </w:rPr>
              <w:t>Фендивия</w:t>
            </w:r>
            <w:proofErr w:type="spellEnd"/>
            <w:r w:rsidRPr="000D57C4">
              <w:rPr>
                <w:rFonts w:ascii="Times New Roman" w:eastAsia="Times New Roman" w:hAnsi="Times New Roman" w:cs="Times New Roman"/>
                <w:b/>
                <w:bCs/>
                <w:snapToGrid w:val="0"/>
                <w:sz w:val="24"/>
                <w:szCs w:val="24"/>
              </w:rPr>
              <w:t xml:space="preserve"> (</w:t>
            </w:r>
            <w:proofErr w:type="spellStart"/>
            <w:r w:rsidRPr="000D57C4">
              <w:rPr>
                <w:rFonts w:ascii="Times New Roman" w:eastAsia="Times New Roman" w:hAnsi="Times New Roman" w:cs="Times New Roman"/>
                <w:b/>
                <w:bCs/>
                <w:snapToGrid w:val="0"/>
                <w:sz w:val="24"/>
                <w:szCs w:val="24"/>
              </w:rPr>
              <w:t>Фентанил</w:t>
            </w:r>
            <w:proofErr w:type="spellEnd"/>
            <w:r w:rsidRPr="000D57C4">
              <w:rPr>
                <w:rFonts w:ascii="Times New Roman" w:eastAsia="Times New Roman" w:hAnsi="Times New Roman" w:cs="Times New Roman"/>
                <w:b/>
                <w:bCs/>
                <w:snapToGrid w:val="0"/>
                <w:sz w:val="24"/>
                <w:szCs w:val="24"/>
              </w:rPr>
              <w:t>)</w:t>
            </w:r>
            <w:r w:rsidRPr="000D57C4">
              <w:rPr>
                <w:rFonts w:ascii="Times New Roman" w:eastAsia="Times New Roman" w:hAnsi="Times New Roman" w:cs="Times New Roman"/>
                <w:sz w:val="24"/>
                <w:szCs w:val="24"/>
              </w:rPr>
              <w:t xml:space="preserve">, 12,5 микрограммов/час, </w:t>
            </w:r>
            <w:proofErr w:type="spellStart"/>
            <w:r w:rsidRPr="000D57C4">
              <w:rPr>
                <w:rFonts w:ascii="Times New Roman" w:eastAsia="Times New Roman" w:hAnsi="Times New Roman" w:cs="Times New Roman"/>
                <w:sz w:val="24"/>
                <w:szCs w:val="24"/>
              </w:rPr>
              <w:t>Трансдермальная</w:t>
            </w:r>
            <w:proofErr w:type="spellEnd"/>
            <w:r w:rsidRPr="000D57C4">
              <w:rPr>
                <w:rFonts w:ascii="Times New Roman" w:eastAsia="Times New Roman" w:hAnsi="Times New Roman" w:cs="Times New Roman"/>
                <w:sz w:val="24"/>
                <w:szCs w:val="24"/>
              </w:rPr>
              <w:t xml:space="preserve"> терапевтическая система; </w:t>
            </w:r>
          </w:p>
          <w:p w:rsidR="000D57C4" w:rsidRPr="000D57C4" w:rsidRDefault="000D57C4" w:rsidP="000D57C4">
            <w:pPr>
              <w:spacing w:after="0" w:line="240" w:lineRule="auto"/>
              <w:jc w:val="both"/>
              <w:rPr>
                <w:rFonts w:ascii="Times New Roman" w:eastAsia="Times New Roman" w:hAnsi="Times New Roman" w:cs="Times New Roman"/>
                <w:sz w:val="24"/>
                <w:szCs w:val="24"/>
              </w:rPr>
            </w:pPr>
            <w:proofErr w:type="spellStart"/>
            <w:r w:rsidRPr="000D57C4">
              <w:rPr>
                <w:rFonts w:ascii="Times New Roman" w:eastAsia="Times New Roman" w:hAnsi="Times New Roman" w:cs="Times New Roman"/>
                <w:sz w:val="24"/>
                <w:szCs w:val="24"/>
              </w:rPr>
              <w:t>Фендивия</w:t>
            </w:r>
            <w:proofErr w:type="spellEnd"/>
            <w:r w:rsidRPr="000D57C4">
              <w:rPr>
                <w:rFonts w:ascii="Times New Roman" w:eastAsia="Times New Roman" w:hAnsi="Times New Roman" w:cs="Times New Roman"/>
                <w:sz w:val="24"/>
                <w:szCs w:val="24"/>
              </w:rPr>
              <w:t xml:space="preserve"> </w:t>
            </w:r>
            <w:r w:rsidRPr="000D57C4">
              <w:rPr>
                <w:rFonts w:ascii="Times New Roman" w:eastAsia="Times New Roman" w:hAnsi="Times New Roman" w:cs="Times New Roman"/>
                <w:b/>
                <w:bCs/>
                <w:snapToGrid w:val="0"/>
                <w:sz w:val="24"/>
                <w:szCs w:val="24"/>
              </w:rPr>
              <w:t>(</w:t>
            </w:r>
            <w:proofErr w:type="spellStart"/>
            <w:r w:rsidRPr="000D57C4">
              <w:rPr>
                <w:rFonts w:ascii="Times New Roman" w:eastAsia="Times New Roman" w:hAnsi="Times New Roman" w:cs="Times New Roman"/>
                <w:b/>
                <w:bCs/>
                <w:snapToGrid w:val="0"/>
                <w:sz w:val="24"/>
                <w:szCs w:val="24"/>
              </w:rPr>
              <w:t>Фентанил</w:t>
            </w:r>
            <w:proofErr w:type="spellEnd"/>
            <w:r w:rsidRPr="000D57C4">
              <w:rPr>
                <w:rFonts w:ascii="Times New Roman" w:eastAsia="Times New Roman" w:hAnsi="Times New Roman" w:cs="Times New Roman"/>
                <w:b/>
                <w:bCs/>
                <w:snapToGrid w:val="0"/>
                <w:sz w:val="24"/>
                <w:szCs w:val="24"/>
              </w:rPr>
              <w:t>)</w:t>
            </w:r>
            <w:r w:rsidRPr="000D57C4">
              <w:rPr>
                <w:rFonts w:ascii="Times New Roman" w:eastAsia="Times New Roman" w:hAnsi="Times New Roman" w:cs="Times New Roman"/>
                <w:sz w:val="24"/>
                <w:szCs w:val="24"/>
              </w:rPr>
              <w:t xml:space="preserve">, 25 микрограммов/час, </w:t>
            </w:r>
            <w:proofErr w:type="spellStart"/>
            <w:r w:rsidRPr="000D57C4">
              <w:rPr>
                <w:rFonts w:ascii="Times New Roman" w:eastAsia="Times New Roman" w:hAnsi="Times New Roman" w:cs="Times New Roman"/>
                <w:sz w:val="24"/>
                <w:szCs w:val="24"/>
              </w:rPr>
              <w:t>Трансдермальная</w:t>
            </w:r>
            <w:proofErr w:type="spellEnd"/>
            <w:r w:rsidRPr="000D57C4">
              <w:rPr>
                <w:rFonts w:ascii="Times New Roman" w:eastAsia="Times New Roman" w:hAnsi="Times New Roman" w:cs="Times New Roman"/>
                <w:sz w:val="24"/>
                <w:szCs w:val="24"/>
              </w:rPr>
              <w:t xml:space="preserve"> терапевтическая система</w:t>
            </w:r>
          </w:p>
          <w:p w:rsidR="000D57C4" w:rsidRPr="000D57C4" w:rsidRDefault="000D57C4" w:rsidP="000D57C4">
            <w:pPr>
              <w:spacing w:after="0" w:line="240" w:lineRule="auto"/>
              <w:jc w:val="both"/>
              <w:rPr>
                <w:rFonts w:ascii="Times New Roman" w:eastAsia="Times New Roman" w:hAnsi="Times New Roman" w:cs="Times New Roman"/>
                <w:sz w:val="24"/>
                <w:szCs w:val="24"/>
              </w:rPr>
            </w:pPr>
            <w:proofErr w:type="spellStart"/>
            <w:r w:rsidRPr="000D57C4">
              <w:rPr>
                <w:rFonts w:ascii="Times New Roman" w:eastAsia="Times New Roman" w:hAnsi="Times New Roman" w:cs="Times New Roman"/>
                <w:sz w:val="24"/>
                <w:szCs w:val="24"/>
              </w:rPr>
              <w:t>Фендивия</w:t>
            </w:r>
            <w:proofErr w:type="spellEnd"/>
            <w:r w:rsidRPr="000D57C4">
              <w:rPr>
                <w:rFonts w:ascii="Times New Roman" w:eastAsia="Times New Roman" w:hAnsi="Times New Roman" w:cs="Times New Roman"/>
                <w:sz w:val="24"/>
                <w:szCs w:val="24"/>
              </w:rPr>
              <w:t xml:space="preserve"> </w:t>
            </w:r>
            <w:r w:rsidRPr="000D57C4">
              <w:rPr>
                <w:rFonts w:ascii="Times New Roman" w:eastAsia="Times New Roman" w:hAnsi="Times New Roman" w:cs="Times New Roman"/>
                <w:b/>
                <w:bCs/>
                <w:snapToGrid w:val="0"/>
                <w:sz w:val="24"/>
                <w:szCs w:val="24"/>
              </w:rPr>
              <w:t>(</w:t>
            </w:r>
            <w:proofErr w:type="spellStart"/>
            <w:r w:rsidRPr="000D57C4">
              <w:rPr>
                <w:rFonts w:ascii="Times New Roman" w:eastAsia="Times New Roman" w:hAnsi="Times New Roman" w:cs="Times New Roman"/>
                <w:b/>
                <w:bCs/>
                <w:snapToGrid w:val="0"/>
                <w:sz w:val="24"/>
                <w:szCs w:val="24"/>
              </w:rPr>
              <w:t>Фентанил</w:t>
            </w:r>
            <w:proofErr w:type="spellEnd"/>
            <w:r w:rsidRPr="000D57C4">
              <w:rPr>
                <w:rFonts w:ascii="Times New Roman" w:eastAsia="Times New Roman" w:hAnsi="Times New Roman" w:cs="Times New Roman"/>
                <w:b/>
                <w:bCs/>
                <w:snapToGrid w:val="0"/>
                <w:sz w:val="24"/>
                <w:szCs w:val="24"/>
              </w:rPr>
              <w:t>)</w:t>
            </w:r>
            <w:r w:rsidRPr="000D57C4">
              <w:rPr>
                <w:rFonts w:ascii="Times New Roman" w:eastAsia="Times New Roman" w:hAnsi="Times New Roman" w:cs="Times New Roman"/>
                <w:sz w:val="24"/>
                <w:szCs w:val="24"/>
              </w:rPr>
              <w:t xml:space="preserve">, 50 микрограммов/час, </w:t>
            </w:r>
            <w:proofErr w:type="spellStart"/>
            <w:r w:rsidRPr="000D57C4">
              <w:rPr>
                <w:rFonts w:ascii="Times New Roman" w:eastAsia="Times New Roman" w:hAnsi="Times New Roman" w:cs="Times New Roman"/>
                <w:sz w:val="24"/>
                <w:szCs w:val="24"/>
              </w:rPr>
              <w:t>Трансдермальная</w:t>
            </w:r>
            <w:proofErr w:type="spellEnd"/>
            <w:r w:rsidRPr="000D57C4">
              <w:rPr>
                <w:rFonts w:ascii="Times New Roman" w:eastAsia="Times New Roman" w:hAnsi="Times New Roman" w:cs="Times New Roman"/>
                <w:sz w:val="24"/>
                <w:szCs w:val="24"/>
              </w:rPr>
              <w:t xml:space="preserve"> терапевтическая система</w:t>
            </w:r>
          </w:p>
          <w:p w:rsidR="000D57C4" w:rsidRPr="000D57C4" w:rsidRDefault="000D57C4" w:rsidP="000D57C4">
            <w:pPr>
              <w:spacing w:after="0" w:line="240" w:lineRule="auto"/>
              <w:jc w:val="both"/>
              <w:rPr>
                <w:rFonts w:ascii="Times New Roman" w:eastAsia="Times New Roman" w:hAnsi="Times New Roman" w:cs="Times New Roman"/>
                <w:sz w:val="24"/>
                <w:szCs w:val="24"/>
              </w:rPr>
            </w:pPr>
            <w:proofErr w:type="spellStart"/>
            <w:r w:rsidRPr="000D57C4">
              <w:rPr>
                <w:rFonts w:ascii="Times New Roman" w:eastAsia="Times New Roman" w:hAnsi="Times New Roman" w:cs="Times New Roman"/>
                <w:sz w:val="24"/>
                <w:szCs w:val="24"/>
              </w:rPr>
              <w:t>Фендивия</w:t>
            </w:r>
            <w:proofErr w:type="spellEnd"/>
            <w:r w:rsidRPr="000D57C4">
              <w:rPr>
                <w:rFonts w:ascii="Times New Roman" w:eastAsia="Times New Roman" w:hAnsi="Times New Roman" w:cs="Times New Roman"/>
                <w:sz w:val="24"/>
                <w:szCs w:val="24"/>
              </w:rPr>
              <w:t xml:space="preserve"> </w:t>
            </w:r>
            <w:r w:rsidRPr="000D57C4">
              <w:rPr>
                <w:rFonts w:ascii="Times New Roman" w:eastAsia="Times New Roman" w:hAnsi="Times New Roman" w:cs="Times New Roman"/>
                <w:b/>
                <w:bCs/>
                <w:snapToGrid w:val="0"/>
                <w:sz w:val="24"/>
                <w:szCs w:val="24"/>
              </w:rPr>
              <w:t>(</w:t>
            </w:r>
            <w:proofErr w:type="spellStart"/>
            <w:r w:rsidRPr="000D57C4">
              <w:rPr>
                <w:rFonts w:ascii="Times New Roman" w:eastAsia="Times New Roman" w:hAnsi="Times New Roman" w:cs="Times New Roman"/>
                <w:b/>
                <w:bCs/>
                <w:snapToGrid w:val="0"/>
                <w:sz w:val="24"/>
                <w:szCs w:val="24"/>
              </w:rPr>
              <w:t>Фентанил</w:t>
            </w:r>
            <w:proofErr w:type="spellEnd"/>
            <w:r w:rsidRPr="000D57C4">
              <w:rPr>
                <w:rFonts w:ascii="Times New Roman" w:eastAsia="Times New Roman" w:hAnsi="Times New Roman" w:cs="Times New Roman"/>
                <w:b/>
                <w:bCs/>
                <w:snapToGrid w:val="0"/>
                <w:sz w:val="24"/>
                <w:szCs w:val="24"/>
              </w:rPr>
              <w:t>)</w:t>
            </w:r>
            <w:r w:rsidRPr="000D57C4">
              <w:rPr>
                <w:rFonts w:ascii="Times New Roman" w:eastAsia="Times New Roman" w:hAnsi="Times New Roman" w:cs="Times New Roman"/>
                <w:sz w:val="24"/>
                <w:szCs w:val="24"/>
              </w:rPr>
              <w:t xml:space="preserve">, 75 микрограммов/час, </w:t>
            </w:r>
            <w:proofErr w:type="spellStart"/>
            <w:r w:rsidRPr="000D57C4">
              <w:rPr>
                <w:rFonts w:ascii="Times New Roman" w:eastAsia="Times New Roman" w:hAnsi="Times New Roman" w:cs="Times New Roman"/>
                <w:sz w:val="24"/>
                <w:szCs w:val="24"/>
              </w:rPr>
              <w:t>Трансдермальная</w:t>
            </w:r>
            <w:proofErr w:type="spellEnd"/>
            <w:r w:rsidRPr="000D57C4">
              <w:rPr>
                <w:rFonts w:ascii="Times New Roman" w:eastAsia="Times New Roman" w:hAnsi="Times New Roman" w:cs="Times New Roman"/>
                <w:sz w:val="24"/>
                <w:szCs w:val="24"/>
              </w:rPr>
              <w:t xml:space="preserve"> терапевтическая система</w:t>
            </w:r>
          </w:p>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proofErr w:type="spellStart"/>
            <w:r w:rsidRPr="000D57C4">
              <w:rPr>
                <w:rFonts w:ascii="Times New Roman" w:eastAsia="Times New Roman" w:hAnsi="Times New Roman" w:cs="Times New Roman"/>
                <w:sz w:val="24"/>
                <w:szCs w:val="24"/>
              </w:rPr>
              <w:t>Фендивия</w:t>
            </w:r>
            <w:proofErr w:type="spellEnd"/>
            <w:r w:rsidRPr="000D57C4">
              <w:rPr>
                <w:rFonts w:ascii="Times New Roman" w:eastAsia="Times New Roman" w:hAnsi="Times New Roman" w:cs="Times New Roman"/>
                <w:sz w:val="24"/>
                <w:szCs w:val="24"/>
              </w:rPr>
              <w:t xml:space="preserve"> </w:t>
            </w:r>
            <w:r w:rsidRPr="000D57C4">
              <w:rPr>
                <w:rFonts w:ascii="Times New Roman" w:eastAsia="Times New Roman" w:hAnsi="Times New Roman" w:cs="Times New Roman"/>
                <w:b/>
                <w:bCs/>
                <w:snapToGrid w:val="0"/>
                <w:sz w:val="24"/>
                <w:szCs w:val="24"/>
              </w:rPr>
              <w:t>(</w:t>
            </w:r>
            <w:proofErr w:type="spellStart"/>
            <w:r w:rsidRPr="000D57C4">
              <w:rPr>
                <w:rFonts w:ascii="Times New Roman" w:eastAsia="Times New Roman" w:hAnsi="Times New Roman" w:cs="Times New Roman"/>
                <w:b/>
                <w:bCs/>
                <w:snapToGrid w:val="0"/>
                <w:sz w:val="24"/>
                <w:szCs w:val="24"/>
              </w:rPr>
              <w:t>Фентанил</w:t>
            </w:r>
            <w:proofErr w:type="spellEnd"/>
            <w:r w:rsidRPr="000D57C4">
              <w:rPr>
                <w:rFonts w:ascii="Times New Roman" w:eastAsia="Times New Roman" w:hAnsi="Times New Roman" w:cs="Times New Roman"/>
                <w:b/>
                <w:bCs/>
                <w:snapToGrid w:val="0"/>
                <w:sz w:val="24"/>
                <w:szCs w:val="24"/>
              </w:rPr>
              <w:t>)</w:t>
            </w:r>
            <w:r w:rsidRPr="000D57C4">
              <w:rPr>
                <w:rFonts w:ascii="Times New Roman" w:eastAsia="Times New Roman" w:hAnsi="Times New Roman" w:cs="Times New Roman"/>
                <w:sz w:val="24"/>
                <w:szCs w:val="24"/>
              </w:rPr>
              <w:t xml:space="preserve">, 100 микрограммов/час, </w:t>
            </w:r>
            <w:proofErr w:type="spellStart"/>
            <w:r w:rsidRPr="000D57C4">
              <w:rPr>
                <w:rFonts w:ascii="Times New Roman" w:eastAsia="Times New Roman" w:hAnsi="Times New Roman" w:cs="Times New Roman"/>
                <w:sz w:val="24"/>
                <w:szCs w:val="24"/>
              </w:rPr>
              <w:t>Трансдермальная</w:t>
            </w:r>
            <w:proofErr w:type="spellEnd"/>
            <w:r w:rsidRPr="000D57C4">
              <w:rPr>
                <w:rFonts w:ascii="Times New Roman" w:eastAsia="Times New Roman" w:hAnsi="Times New Roman" w:cs="Times New Roman"/>
                <w:sz w:val="24"/>
                <w:szCs w:val="24"/>
              </w:rPr>
              <w:t xml:space="preserve"> терапевтическая система</w:t>
            </w:r>
            <w:r w:rsidRPr="000D57C4">
              <w:rPr>
                <w:rFonts w:ascii="Times New Roman" w:eastAsia="Times New Roman" w:hAnsi="Times New Roman" w:cs="Times New Roman"/>
                <w:snapToGrid w:val="0"/>
                <w:sz w:val="24"/>
                <w:szCs w:val="24"/>
              </w:rPr>
              <w:t>, в готовой упакованной форме.</w:t>
            </w:r>
          </w:p>
        </w:tc>
      </w:tr>
      <w:tr w:rsidR="000D57C4" w:rsidRPr="000D57C4" w:rsidTr="000D57C4">
        <w:trPr>
          <w:trHeight w:val="43"/>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b/>
                <w:bCs/>
                <w:iCs/>
                <w:sz w:val="24"/>
                <w:szCs w:val="24"/>
                <w:lang w:val="en-US"/>
              </w:rPr>
              <w:t>Loss</w:t>
            </w:r>
            <w:r w:rsidRPr="000D57C4">
              <w:rPr>
                <w:rFonts w:ascii="Times New Roman" w:eastAsia="Times New Roman" w:hAnsi="Times New Roman" w:cs="Times New Roman"/>
                <w:sz w:val="24"/>
                <w:szCs w:val="24"/>
                <w:lang w:val="en-US"/>
              </w:rPr>
              <w:t xml:space="preserve"> has the meaning given to it in Article 8.3 of this Contract.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b/>
                <w:bCs/>
                <w:iCs/>
                <w:snapToGrid w:val="0"/>
                <w:sz w:val="24"/>
                <w:szCs w:val="24"/>
              </w:rPr>
              <w:t>Убытки</w:t>
            </w:r>
            <w:r w:rsidRPr="000D57C4">
              <w:rPr>
                <w:rFonts w:ascii="Times New Roman" w:eastAsia="Times New Roman" w:hAnsi="Times New Roman" w:cs="Times New Roman"/>
                <w:snapToGrid w:val="0"/>
                <w:sz w:val="24"/>
                <w:szCs w:val="24"/>
              </w:rPr>
              <w:t xml:space="preserve"> – термин, определяемый в Статье 8.3 настоящего Контракта.</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b/>
                <w:bCs/>
                <w:iCs/>
                <w:sz w:val="24"/>
                <w:szCs w:val="24"/>
                <w:lang w:val="en-US"/>
              </w:rPr>
              <w:t>Product Warranty</w:t>
            </w:r>
            <w:r w:rsidRPr="000D57C4">
              <w:rPr>
                <w:rFonts w:ascii="Times New Roman" w:eastAsia="Times New Roman" w:hAnsi="Times New Roman" w:cs="Times New Roman"/>
                <w:sz w:val="24"/>
                <w:szCs w:val="24"/>
                <w:lang w:val="en-US"/>
              </w:rPr>
              <w:t xml:space="preserve"> has the meaning given to it in Article 3.1.of this Contract.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b/>
                <w:bCs/>
                <w:iCs/>
                <w:snapToGrid w:val="0"/>
                <w:sz w:val="24"/>
                <w:szCs w:val="24"/>
              </w:rPr>
              <w:t>Гарантия Товара</w:t>
            </w:r>
            <w:r w:rsidRPr="000D57C4">
              <w:rPr>
                <w:rFonts w:ascii="Times New Roman" w:eastAsia="Times New Roman" w:hAnsi="Times New Roman" w:cs="Times New Roman"/>
                <w:snapToGrid w:val="0"/>
                <w:sz w:val="24"/>
                <w:szCs w:val="24"/>
              </w:rPr>
              <w:t xml:space="preserve">– </w:t>
            </w:r>
            <w:proofErr w:type="gramStart"/>
            <w:r w:rsidRPr="000D57C4">
              <w:rPr>
                <w:rFonts w:ascii="Times New Roman" w:eastAsia="Times New Roman" w:hAnsi="Times New Roman" w:cs="Times New Roman"/>
                <w:snapToGrid w:val="0"/>
                <w:sz w:val="24"/>
                <w:szCs w:val="24"/>
              </w:rPr>
              <w:t>те</w:t>
            </w:r>
            <w:proofErr w:type="gramEnd"/>
            <w:r w:rsidRPr="000D57C4">
              <w:rPr>
                <w:rFonts w:ascii="Times New Roman" w:eastAsia="Times New Roman" w:hAnsi="Times New Roman" w:cs="Times New Roman"/>
                <w:snapToGrid w:val="0"/>
                <w:sz w:val="24"/>
                <w:szCs w:val="24"/>
              </w:rPr>
              <w:t>рмин, определенный в Статье</w:t>
            </w:r>
            <w:r w:rsidRPr="000D57C4">
              <w:rPr>
                <w:rFonts w:ascii="Times New Roman" w:eastAsia="Times New Roman" w:hAnsi="Times New Roman" w:cs="Times New Roman"/>
                <w:snapToGrid w:val="0"/>
                <w:sz w:val="24"/>
                <w:szCs w:val="24"/>
                <w:lang w:val="en-US"/>
              </w:rPr>
              <w:t> </w:t>
            </w:r>
            <w:r w:rsidRPr="000D57C4">
              <w:rPr>
                <w:rFonts w:ascii="Times New Roman" w:eastAsia="Times New Roman" w:hAnsi="Times New Roman" w:cs="Times New Roman"/>
                <w:snapToGrid w:val="0"/>
                <w:sz w:val="24"/>
                <w:szCs w:val="24"/>
              </w:rPr>
              <w:t xml:space="preserve">3.1 настоящего Контракта </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b/>
                <w:bCs/>
                <w:iCs/>
                <w:sz w:val="24"/>
                <w:szCs w:val="24"/>
                <w:lang w:val="en-US"/>
              </w:rPr>
              <w:t>Relevant Claim</w:t>
            </w:r>
            <w:r w:rsidRPr="000D57C4">
              <w:rPr>
                <w:rFonts w:ascii="Times New Roman" w:eastAsia="Times New Roman" w:hAnsi="Times New Roman" w:cs="Times New Roman"/>
                <w:sz w:val="24"/>
                <w:szCs w:val="24"/>
                <w:lang w:val="en-US"/>
              </w:rPr>
              <w:t xml:space="preserve"> has the meaning given to it in Article 8.3 .of this Contract.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b/>
                <w:bCs/>
                <w:iCs/>
                <w:snapToGrid w:val="0"/>
                <w:sz w:val="24"/>
                <w:szCs w:val="24"/>
              </w:rPr>
              <w:t>Существенная претензия</w:t>
            </w:r>
            <w:r w:rsidRPr="000D57C4">
              <w:rPr>
                <w:rFonts w:ascii="Times New Roman" w:eastAsia="Times New Roman" w:hAnsi="Times New Roman" w:cs="Times New Roman"/>
                <w:snapToGrid w:val="0"/>
                <w:sz w:val="24"/>
                <w:szCs w:val="24"/>
              </w:rPr>
              <w:t xml:space="preserve"> – термин, определенный в Статье 8.3. настоящего Контракта</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BF21EC">
            <w:pPr>
              <w:keepNext/>
              <w:widowControl w:val="0"/>
              <w:numPr>
                <w:ilvl w:val="0"/>
                <w:numId w:val="8"/>
              </w:numPr>
              <w:spacing w:after="0" w:line="240" w:lineRule="auto"/>
              <w:ind w:left="0" w:firstLine="0"/>
              <w:jc w:val="center"/>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SUBJECT MATTER OF THE CONTRACT</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b/>
                <w:bCs/>
                <w:snapToGrid w:val="0"/>
                <w:sz w:val="24"/>
                <w:szCs w:val="24"/>
                <w:lang w:val="en-US"/>
              </w:rPr>
            </w:pPr>
            <w:r w:rsidRPr="000D57C4">
              <w:rPr>
                <w:rFonts w:ascii="Times New Roman" w:eastAsia="Times New Roman" w:hAnsi="Times New Roman" w:cs="Times New Roman"/>
                <w:b/>
                <w:bCs/>
                <w:snapToGrid w:val="0"/>
                <w:sz w:val="24"/>
                <w:szCs w:val="24"/>
              </w:rPr>
              <w:t>1. ПРЕДМЕТ КОНТРАКТА</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r>
      <w:tr w:rsidR="000D57C4" w:rsidRPr="000D57C4" w:rsidTr="000D57C4">
        <w:trPr>
          <w:trHeight w:val="20"/>
        </w:trPr>
        <w:tc>
          <w:tcPr>
            <w:tcW w:w="4784" w:type="dxa"/>
          </w:tcPr>
          <w:p w:rsidR="000D57C4" w:rsidRPr="000D57C4" w:rsidRDefault="000D57C4" w:rsidP="00BF21EC">
            <w:pPr>
              <w:keepNext/>
              <w:widowControl w:val="0"/>
              <w:numPr>
                <w:ilvl w:val="1"/>
                <w:numId w:val="8"/>
              </w:numPr>
              <w:tabs>
                <w:tab w:val="left" w:pos="0"/>
              </w:tabs>
              <w:spacing w:after="0" w:line="240" w:lineRule="auto"/>
              <w:ind w:left="0" w:firstLine="0"/>
              <w:jc w:val="both"/>
              <w:outlineLvl w:val="1"/>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The Seller agrees, subject to the terms and conditions of this Contract, to sell and deliver the Goods to the Buyer at the amount agreed by the Parties in Appendixes hereto, and the Buyer agrees to purchase the Goods from the Seller and undertakes to accept and make payment for the Goods delivered in accordance with the terms and conditions of this Contract. </w:t>
            </w:r>
          </w:p>
        </w:tc>
        <w:tc>
          <w:tcPr>
            <w:tcW w:w="5528" w:type="dxa"/>
          </w:tcPr>
          <w:p w:rsidR="000D57C4" w:rsidRPr="000D57C4" w:rsidRDefault="000D57C4" w:rsidP="00BF21EC">
            <w:pPr>
              <w:widowControl w:val="0"/>
              <w:numPr>
                <w:ilvl w:val="1"/>
                <w:numId w:val="10"/>
              </w:numPr>
              <w:tabs>
                <w:tab w:val="num" w:pos="34"/>
              </w:tabs>
              <w:spacing w:after="0" w:line="240" w:lineRule="auto"/>
              <w:ind w:left="0" w:firstLine="0"/>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Продавец обязуется в соответствии с условиями настоящего Контракта продать и доставить Товар Покупателю в количестве, согласованном Сторонами в Приложениях к настоящему Контракту, а Покупатель соглашается купить Товар у Продавца и принимает на себя обязательства принять поставленный Товар и заплатить за него цену, обусловленную настоящим Контрактом.</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BF21EC">
            <w:pPr>
              <w:keepNext/>
              <w:widowControl w:val="0"/>
              <w:numPr>
                <w:ilvl w:val="1"/>
                <w:numId w:val="8"/>
              </w:numPr>
              <w:tabs>
                <w:tab w:val="left" w:pos="0"/>
              </w:tabs>
              <w:spacing w:after="0" w:line="240" w:lineRule="auto"/>
              <w:ind w:left="0" w:firstLine="0"/>
              <w:jc w:val="both"/>
              <w:outlineLvl w:val="1"/>
              <w:rPr>
                <w:rFonts w:ascii="Times New Roman" w:eastAsia="Times New Roman" w:hAnsi="Times New Roman" w:cs="Times New Roman"/>
                <w:bCs/>
                <w:sz w:val="24"/>
                <w:szCs w:val="24"/>
                <w:lang w:val="en-US"/>
              </w:rPr>
            </w:pPr>
            <w:r w:rsidRPr="000D57C4">
              <w:rPr>
                <w:rFonts w:ascii="Times New Roman" w:eastAsia="Times New Roman" w:hAnsi="Times New Roman" w:cs="Times New Roman"/>
                <w:bCs/>
                <w:sz w:val="24"/>
                <w:szCs w:val="24"/>
                <w:lang w:val="en-US"/>
              </w:rPr>
              <w:t>The Parties hereto also agreed to sign the Quality Agreement which should be an integral part of this Contract (</w:t>
            </w:r>
            <w:proofErr w:type="spellStart"/>
            <w:r w:rsidRPr="000D57C4">
              <w:rPr>
                <w:rFonts w:ascii="Times New Roman" w:eastAsia="Times New Roman" w:hAnsi="Times New Roman" w:cs="Times New Roman"/>
                <w:bCs/>
                <w:sz w:val="24"/>
                <w:szCs w:val="24"/>
                <w:lang w:val="en-US"/>
              </w:rPr>
              <w:t>Appendixno</w:t>
            </w:r>
            <w:proofErr w:type="spellEnd"/>
            <w:r w:rsidRPr="000D57C4">
              <w:rPr>
                <w:rFonts w:ascii="Times New Roman" w:eastAsia="Times New Roman" w:hAnsi="Times New Roman" w:cs="Times New Roman"/>
                <w:bCs/>
                <w:sz w:val="24"/>
                <w:szCs w:val="24"/>
                <w:lang w:val="en-US"/>
              </w:rPr>
              <w:t>. 1).</w:t>
            </w:r>
          </w:p>
        </w:tc>
        <w:tc>
          <w:tcPr>
            <w:tcW w:w="5528" w:type="dxa"/>
          </w:tcPr>
          <w:p w:rsidR="000D57C4" w:rsidRPr="000D57C4" w:rsidRDefault="000D57C4" w:rsidP="00BF21EC">
            <w:pPr>
              <w:widowControl w:val="0"/>
              <w:numPr>
                <w:ilvl w:val="1"/>
                <w:numId w:val="10"/>
              </w:numPr>
              <w:tabs>
                <w:tab w:val="num" w:pos="34"/>
              </w:tabs>
              <w:spacing w:after="0" w:line="240" w:lineRule="auto"/>
              <w:ind w:left="0" w:firstLine="0"/>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Стороны настоящим договорились о том, что они подпишут Соглашение о качестве, которое будет являться неотъемлемой частью настоящего Контракта (Приложение №1).</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BF21EC">
            <w:pPr>
              <w:numPr>
                <w:ilvl w:val="0"/>
                <w:numId w:val="8"/>
              </w:numPr>
              <w:spacing w:after="0" w:line="240" w:lineRule="auto"/>
              <w:jc w:val="center"/>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 xml:space="preserve">PRESENTATION FORM AND PRICES OF THE GOODS, </w:t>
            </w:r>
            <w:r w:rsidRPr="000D57C4">
              <w:rPr>
                <w:rFonts w:ascii="Times New Roman" w:eastAsia="Times New Roman" w:hAnsi="Times New Roman" w:cs="Times New Roman"/>
                <w:b/>
                <w:bCs/>
                <w:sz w:val="24"/>
                <w:szCs w:val="24"/>
                <w:lang w:val="en-US"/>
              </w:rPr>
              <w:lastRenderedPageBreak/>
              <w:t>CONDITIONS, TOTAL VALUE OF CONTRACT</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b/>
                <w:bCs/>
                <w:snapToGrid w:val="0"/>
                <w:sz w:val="24"/>
                <w:szCs w:val="24"/>
              </w:rPr>
            </w:pPr>
            <w:r w:rsidRPr="000D57C4">
              <w:rPr>
                <w:rFonts w:ascii="Times New Roman" w:eastAsia="Times New Roman" w:hAnsi="Times New Roman" w:cs="Times New Roman"/>
                <w:b/>
                <w:bCs/>
                <w:snapToGrid w:val="0"/>
                <w:sz w:val="24"/>
                <w:szCs w:val="24"/>
              </w:rPr>
              <w:lastRenderedPageBreak/>
              <w:t>2. ФОРМА И ЦЕНА ТОВАРА, УСЛОВИЯ, ОБЩАЯ СТОИМОСТЬ КОНТРАКТА</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keepNext/>
              <w:widowControl w:val="0"/>
              <w:tabs>
                <w:tab w:val="left" w:pos="0"/>
              </w:tabs>
              <w:spacing w:after="0" w:line="240" w:lineRule="auto"/>
              <w:jc w:val="both"/>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t xml:space="preserve">2.1. The presentation form and prices of the Goods to be delivered under this Contract are set forth in the General Specification hereto (Appendix no. 2). </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2.1. Форма и цена поставляемого по настоящему Контракту Товара указываются в Генеральной спецификации (Приложение № 2) к настоящему Контракту.</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tabs>
                <w:tab w:val="left" w:pos="0"/>
              </w:tabs>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2.2. The prices to be paid by the Buyer for Goods purchased as set forth in the General </w:t>
            </w:r>
            <w:proofErr w:type="spellStart"/>
            <w:r w:rsidRPr="000D57C4">
              <w:rPr>
                <w:rFonts w:ascii="Times New Roman" w:eastAsia="Times New Roman" w:hAnsi="Times New Roman" w:cs="Times New Roman"/>
                <w:sz w:val="24"/>
                <w:szCs w:val="24"/>
                <w:lang w:val="en-US"/>
              </w:rPr>
              <w:t>Specificationhereto</w:t>
            </w:r>
            <w:proofErr w:type="spellEnd"/>
            <w:r w:rsidRPr="000D57C4">
              <w:rPr>
                <w:rFonts w:ascii="Times New Roman" w:eastAsia="Times New Roman" w:hAnsi="Times New Roman" w:cs="Times New Roman"/>
                <w:sz w:val="24"/>
                <w:szCs w:val="24"/>
                <w:lang w:val="en-US"/>
              </w:rPr>
              <w:t xml:space="preserve"> are quoted in Russian Rubles. Without changing any other conditions </w:t>
            </w:r>
            <w:proofErr w:type="spellStart"/>
            <w:r w:rsidRPr="000D57C4">
              <w:rPr>
                <w:rFonts w:ascii="Times New Roman" w:eastAsia="Times New Roman" w:hAnsi="Times New Roman" w:cs="Times New Roman"/>
                <w:sz w:val="24"/>
                <w:szCs w:val="24"/>
                <w:lang w:val="en-US"/>
              </w:rPr>
              <w:t>hereofthe</w:t>
            </w:r>
            <w:proofErr w:type="spellEnd"/>
            <w:r w:rsidRPr="000D57C4">
              <w:rPr>
                <w:rFonts w:ascii="Times New Roman" w:eastAsia="Times New Roman" w:hAnsi="Times New Roman" w:cs="Times New Roman"/>
                <w:sz w:val="24"/>
                <w:szCs w:val="24"/>
                <w:lang w:val="en-US"/>
              </w:rPr>
              <w:t xml:space="preserve"> Seller has the right to change the prices for Goods delivered but by no more than 20% (twenty percent) of the initial price of each position of the Goods agreed by the Parties in the General Specification hereto (Appendix no. 2). In such a case the Seller </w:t>
            </w:r>
            <w:proofErr w:type="spellStart"/>
            <w:r w:rsidRPr="000D57C4">
              <w:rPr>
                <w:rFonts w:ascii="Times New Roman" w:eastAsia="Times New Roman" w:hAnsi="Times New Roman" w:cs="Times New Roman"/>
                <w:sz w:val="24"/>
                <w:szCs w:val="24"/>
                <w:lang w:val="en-US"/>
              </w:rPr>
              <w:t>shallinform</w:t>
            </w:r>
            <w:proofErr w:type="spellEnd"/>
            <w:r w:rsidRPr="000D57C4">
              <w:rPr>
                <w:rFonts w:ascii="Times New Roman" w:eastAsia="Times New Roman" w:hAnsi="Times New Roman" w:cs="Times New Roman"/>
                <w:sz w:val="24"/>
                <w:szCs w:val="24"/>
                <w:lang w:val="en-US"/>
              </w:rPr>
              <w:t xml:space="preserve"> the Buyer on such change with at least 1 (one) month prior written notice. Should the Buyer agree with the change in the prices of the Goods, such changes shall be made pursuant to a supplement agreement </w:t>
            </w:r>
            <w:proofErr w:type="spellStart"/>
            <w:r w:rsidRPr="000D57C4">
              <w:rPr>
                <w:rFonts w:ascii="Times New Roman" w:eastAsia="Times New Roman" w:hAnsi="Times New Roman" w:cs="Times New Roman"/>
                <w:sz w:val="24"/>
                <w:szCs w:val="24"/>
                <w:lang w:val="en-US"/>
              </w:rPr>
              <w:t>heretoto</w:t>
            </w:r>
            <w:proofErr w:type="spellEnd"/>
            <w:r w:rsidRPr="000D57C4">
              <w:rPr>
                <w:rFonts w:ascii="Times New Roman" w:eastAsia="Times New Roman" w:hAnsi="Times New Roman" w:cs="Times New Roman"/>
                <w:sz w:val="24"/>
                <w:szCs w:val="24"/>
                <w:lang w:val="en-US"/>
              </w:rPr>
              <w:t xml:space="preserve"> be signed by the Parties. Should the Buyer fail to agree with the change in the prices for the Goods, </w:t>
            </w:r>
            <w:proofErr w:type="spellStart"/>
            <w:r w:rsidRPr="000D57C4">
              <w:rPr>
                <w:rFonts w:ascii="Times New Roman" w:eastAsia="Times New Roman" w:hAnsi="Times New Roman" w:cs="Times New Roman"/>
                <w:sz w:val="24"/>
                <w:szCs w:val="24"/>
                <w:lang w:val="en-US"/>
              </w:rPr>
              <w:t>theBuyer</w:t>
            </w:r>
            <w:proofErr w:type="spellEnd"/>
            <w:r w:rsidRPr="000D57C4">
              <w:rPr>
                <w:rFonts w:ascii="Times New Roman" w:eastAsia="Times New Roman" w:hAnsi="Times New Roman" w:cs="Times New Roman"/>
                <w:sz w:val="24"/>
                <w:szCs w:val="24"/>
                <w:lang w:val="en-US"/>
              </w:rPr>
              <w:t xml:space="preserve"> is entitled to unilaterally terminated the Contract </w:t>
            </w:r>
            <w:proofErr w:type="spellStart"/>
            <w:r w:rsidRPr="000D57C4">
              <w:rPr>
                <w:rFonts w:ascii="Times New Roman" w:eastAsia="Times New Roman" w:hAnsi="Times New Roman" w:cs="Times New Roman"/>
                <w:sz w:val="24"/>
                <w:szCs w:val="24"/>
                <w:lang w:val="en-US"/>
              </w:rPr>
              <w:t>withoutrecourse</w:t>
            </w:r>
            <w:proofErr w:type="spellEnd"/>
            <w:r w:rsidRPr="000D57C4">
              <w:rPr>
                <w:rFonts w:ascii="Times New Roman" w:eastAsia="Times New Roman" w:hAnsi="Times New Roman" w:cs="Times New Roman"/>
                <w:sz w:val="24"/>
                <w:szCs w:val="24"/>
                <w:lang w:val="en-US"/>
              </w:rPr>
              <w:t xml:space="preserve"> to the court by serving a </w:t>
            </w:r>
            <w:proofErr w:type="spellStart"/>
            <w:r w:rsidRPr="000D57C4">
              <w:rPr>
                <w:rFonts w:ascii="Times New Roman" w:eastAsia="Times New Roman" w:hAnsi="Times New Roman" w:cs="Times New Roman"/>
                <w:sz w:val="24"/>
                <w:szCs w:val="24"/>
                <w:lang w:val="en-US"/>
              </w:rPr>
              <w:t>preliminarywritten</w:t>
            </w:r>
            <w:proofErr w:type="spellEnd"/>
            <w:r w:rsidRPr="000D57C4">
              <w:rPr>
                <w:rFonts w:ascii="Times New Roman" w:eastAsia="Times New Roman" w:hAnsi="Times New Roman" w:cs="Times New Roman"/>
                <w:sz w:val="24"/>
                <w:szCs w:val="24"/>
                <w:lang w:val="en-US"/>
              </w:rPr>
              <w:t xml:space="preserve"> notice on the Seller not less than 2 (two) weeks prior to the termination hereof. For Goods ordered by the Buyer for delivery after the said 1 (one) month-period notice received by the Buyer, the changed prices shall apply.</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2.2. Цена Товара, подлежащая уплате Покупателем в соответствии с Генеральной спецификацией, указывается в российских рублях. Продавец вправе изменить цены на поставляемый Товар, без изменения иных условий исполнения Контракта, но не более чем на 20% (двадцать процентов) от первоначальной цены Товара по каждой позиции, согласованной Сторонами в Генеральной спецификации (Приложение № 2) к настоящему Контракту. В данном случае Продавец направляет Покупателю письменное уведомление о таком изменении не менее чем за 1 (один) месяц. В случае согласия Покупателя с изменением цен на Товар такое изменение оформляется путем подписания Сторонами дополнительного соглашения к настоящему Контракту. В случае не согласия Покупателя с изменением цен на Товар Покупатель вправе в одностороннем внесудебном порядке расторгнуть настоящий Контракт, направив Продавцу предварительное уведомление в письменной форме не менее чем за 2 (две) недели до даты расторжения Контракта.</w:t>
            </w:r>
            <w:r w:rsidR="007F79A4">
              <w:rPr>
                <w:rFonts w:ascii="Times New Roman" w:eastAsia="Times New Roman" w:hAnsi="Times New Roman" w:cs="Times New Roman"/>
                <w:sz w:val="24"/>
                <w:szCs w:val="24"/>
              </w:rPr>
              <w:t xml:space="preserve"> </w:t>
            </w:r>
            <w:r w:rsidRPr="000D57C4">
              <w:rPr>
                <w:rFonts w:ascii="Times New Roman" w:eastAsia="Times New Roman" w:hAnsi="Times New Roman" w:cs="Times New Roman"/>
                <w:sz w:val="24"/>
                <w:szCs w:val="24"/>
              </w:rPr>
              <w:t>К Товару, поставка которого заказана Покупателем после получения Покупателем такого уведомления, применяются измененные цены.</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2.3. The prices, delivery and other terms and conditions, including but not limited to, the bearing of risk of loss or damage to the Goods, under which the Goods are purchased, sold and delivered hereunder are CIP Russian Federation, Moscow, airport Sheremetievo-2 (according to ICC </w:t>
            </w:r>
            <w:proofErr w:type="spellStart"/>
            <w:r w:rsidRPr="000D57C4">
              <w:rPr>
                <w:rFonts w:ascii="Times New Roman" w:eastAsia="Times New Roman" w:hAnsi="Times New Roman" w:cs="Times New Roman"/>
                <w:sz w:val="24"/>
                <w:szCs w:val="24"/>
                <w:lang w:val="en-US"/>
              </w:rPr>
              <w:t>Incoterms</w:t>
            </w:r>
            <w:proofErr w:type="spellEnd"/>
            <w:r w:rsidRPr="000D57C4">
              <w:rPr>
                <w:rFonts w:ascii="Times New Roman" w:eastAsia="Times New Roman" w:hAnsi="Times New Roman" w:cs="Times New Roman"/>
                <w:sz w:val="24"/>
                <w:szCs w:val="24"/>
                <w:lang w:val="en-US"/>
              </w:rPr>
              <w:t xml:space="preserve"> 2010). </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2.3. Цены, порядок и условия поставки и прочие условия, включая распределение рисков утраты и/или повреждения Товара, в соответствии с которыми приобретается, продается и доставляется Товар, понимаются С</w:t>
            </w:r>
            <w:proofErr w:type="gramStart"/>
            <w:r w:rsidRPr="000D57C4">
              <w:rPr>
                <w:rFonts w:ascii="Times New Roman" w:eastAsia="Times New Roman" w:hAnsi="Times New Roman" w:cs="Times New Roman"/>
                <w:snapToGrid w:val="0"/>
                <w:sz w:val="24"/>
                <w:szCs w:val="24"/>
                <w:lang w:val="en-US"/>
              </w:rPr>
              <w:t>I</w:t>
            </w:r>
            <w:proofErr w:type="gramEnd"/>
            <w:r w:rsidRPr="000D57C4">
              <w:rPr>
                <w:rFonts w:ascii="Times New Roman" w:eastAsia="Times New Roman" w:hAnsi="Times New Roman" w:cs="Times New Roman"/>
                <w:snapToGrid w:val="0"/>
                <w:sz w:val="24"/>
                <w:szCs w:val="24"/>
              </w:rPr>
              <w:t xml:space="preserve">Р Москва, Российская Федерация, аэропорт Шереметьево-2 (в соответствии с Международными Правилами Толкования Торговых Терминов </w:t>
            </w:r>
            <w:proofErr w:type="spellStart"/>
            <w:r w:rsidRPr="000D57C4">
              <w:rPr>
                <w:rFonts w:ascii="Times New Roman" w:eastAsia="Times New Roman" w:hAnsi="Times New Roman" w:cs="Times New Roman"/>
                <w:snapToGrid w:val="0"/>
                <w:sz w:val="24"/>
                <w:szCs w:val="24"/>
              </w:rPr>
              <w:t>Инкотермс</w:t>
            </w:r>
            <w:proofErr w:type="spellEnd"/>
            <w:r w:rsidRPr="000D57C4">
              <w:rPr>
                <w:rFonts w:ascii="Times New Roman" w:eastAsia="Times New Roman" w:hAnsi="Times New Roman" w:cs="Times New Roman"/>
                <w:snapToGrid w:val="0"/>
                <w:sz w:val="24"/>
                <w:szCs w:val="24"/>
              </w:rPr>
              <w:t xml:space="preserve"> 2010). </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t xml:space="preserve">2.4. The total amount of the Contract is equal to </w:t>
            </w:r>
            <w:r w:rsidRPr="000D57C4">
              <w:rPr>
                <w:rFonts w:ascii="Times New Roman" w:eastAsia="Times New Roman" w:hAnsi="Times New Roman" w:cs="Times New Roman"/>
                <w:bCs/>
                <w:sz w:val="24"/>
                <w:szCs w:val="24"/>
                <w:lang w:val="en-US"/>
              </w:rPr>
              <w:t>146 961 102</w:t>
            </w:r>
            <w:proofErr w:type="gramStart"/>
            <w:r w:rsidRPr="000D57C4">
              <w:rPr>
                <w:rFonts w:ascii="Times New Roman" w:eastAsia="Times New Roman" w:hAnsi="Times New Roman" w:cs="Times New Roman"/>
                <w:bCs/>
                <w:sz w:val="24"/>
                <w:szCs w:val="24"/>
                <w:lang w:val="en-US"/>
              </w:rPr>
              <w:t>,00</w:t>
            </w:r>
            <w:proofErr w:type="gramEnd"/>
            <w:r w:rsidRPr="000D57C4">
              <w:rPr>
                <w:rFonts w:ascii="Times New Roman" w:eastAsia="Times New Roman" w:hAnsi="Times New Roman" w:cs="Times New Roman"/>
                <w:bCs/>
                <w:sz w:val="24"/>
                <w:szCs w:val="24"/>
                <w:lang w:val="en-US"/>
              </w:rPr>
              <w:t xml:space="preserve"> (One hundred forty six million nine hundred and sixty one thousand one hundred and two) </w:t>
            </w:r>
            <w:r w:rsidRPr="000D57C4">
              <w:rPr>
                <w:rFonts w:ascii="Times New Roman" w:eastAsia="Times New Roman" w:hAnsi="Times New Roman" w:cs="Times New Roman"/>
                <w:sz w:val="24"/>
                <w:szCs w:val="24"/>
                <w:lang w:val="en-US"/>
              </w:rPr>
              <w:t>Rubles.</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2.4. Общая стоимость настоящего </w:t>
            </w:r>
            <w:proofErr w:type="spellStart"/>
            <w:r w:rsidRPr="000D57C4">
              <w:rPr>
                <w:rFonts w:ascii="Times New Roman" w:eastAsia="Times New Roman" w:hAnsi="Times New Roman" w:cs="Times New Roman"/>
                <w:snapToGrid w:val="0"/>
                <w:sz w:val="24"/>
                <w:szCs w:val="24"/>
              </w:rPr>
              <w:t>Контракта</w:t>
            </w:r>
            <w:proofErr w:type="gramStart"/>
            <w:r w:rsidRPr="000D57C4">
              <w:rPr>
                <w:rFonts w:ascii="Times New Roman" w:eastAsia="Times New Roman" w:hAnsi="Times New Roman" w:cs="Times New Roman"/>
                <w:snapToGrid w:val="0"/>
                <w:sz w:val="24"/>
                <w:szCs w:val="24"/>
              </w:rPr>
              <w:t>,с</w:t>
            </w:r>
            <w:proofErr w:type="gramEnd"/>
            <w:r w:rsidRPr="000D57C4">
              <w:rPr>
                <w:rFonts w:ascii="Times New Roman" w:eastAsia="Times New Roman" w:hAnsi="Times New Roman" w:cs="Times New Roman"/>
                <w:snapToGrid w:val="0"/>
                <w:sz w:val="24"/>
                <w:szCs w:val="24"/>
              </w:rPr>
              <w:t>оставляет</w:t>
            </w:r>
            <w:proofErr w:type="spellEnd"/>
            <w:r w:rsidRPr="000D57C4">
              <w:rPr>
                <w:rFonts w:ascii="Times New Roman" w:eastAsia="Times New Roman" w:hAnsi="Times New Roman" w:cs="Times New Roman"/>
                <w:snapToGrid w:val="0"/>
                <w:sz w:val="24"/>
                <w:szCs w:val="24"/>
              </w:rPr>
              <w:t xml:space="preserve">   146 961 102,00 (Сто сорок шесть миллионов девятьсот шестьдесят одна тысяча сто два) рубля.</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4"/>
        </w:trPr>
        <w:tc>
          <w:tcPr>
            <w:tcW w:w="4784" w:type="dxa"/>
          </w:tcPr>
          <w:p w:rsidR="000D57C4" w:rsidRPr="000D57C4" w:rsidRDefault="000D57C4" w:rsidP="000D57C4">
            <w:pPr>
              <w:spacing w:after="0" w:line="240" w:lineRule="auto"/>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2.5. Country of origin of the Goods: Kingdom of Denmark, Germany</w:t>
            </w:r>
          </w:p>
          <w:p w:rsidR="000D57C4" w:rsidRPr="000D57C4" w:rsidRDefault="000D57C4" w:rsidP="000D57C4">
            <w:pPr>
              <w:spacing w:after="0" w:line="240" w:lineRule="auto"/>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Country of delivery: Kingdom of Denmark. </w:t>
            </w:r>
          </w:p>
        </w:tc>
        <w:tc>
          <w:tcPr>
            <w:tcW w:w="5528" w:type="dxa"/>
          </w:tcPr>
          <w:p w:rsidR="000D57C4" w:rsidRPr="000D57C4" w:rsidRDefault="000D57C4" w:rsidP="000D57C4">
            <w:pPr>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2.5. Страна происхождения Товара: Королевство Дания, Германия.</w:t>
            </w:r>
          </w:p>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Страна отправления: Королевство Дания.</w:t>
            </w: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4"/>
        </w:trPr>
        <w:tc>
          <w:tcPr>
            <w:tcW w:w="4784" w:type="dxa"/>
          </w:tcPr>
          <w:p w:rsidR="000D57C4" w:rsidRPr="000D57C4" w:rsidRDefault="000D57C4" w:rsidP="00BF21EC">
            <w:pPr>
              <w:numPr>
                <w:ilvl w:val="0"/>
                <w:numId w:val="8"/>
              </w:numPr>
              <w:spacing w:after="0" w:line="240" w:lineRule="auto"/>
              <w:jc w:val="center"/>
              <w:rPr>
                <w:rFonts w:ascii="Times New Roman" w:eastAsia="Times New Roman" w:hAnsi="Times New Roman" w:cs="Times New Roman"/>
                <w:sz w:val="24"/>
                <w:szCs w:val="24"/>
                <w:lang w:val="en-US"/>
              </w:rPr>
            </w:pPr>
            <w:r w:rsidRPr="000D57C4">
              <w:rPr>
                <w:rFonts w:ascii="Times New Roman" w:eastAsia="Times New Roman" w:hAnsi="Times New Roman" w:cs="Times New Roman"/>
                <w:b/>
                <w:bCs/>
                <w:sz w:val="24"/>
                <w:szCs w:val="24"/>
                <w:lang w:val="en-US"/>
              </w:rPr>
              <w:t xml:space="preserve">QUALITY, CERTIFICATE OF </w:t>
            </w:r>
            <w:r w:rsidRPr="000D57C4">
              <w:rPr>
                <w:rFonts w:ascii="Times New Roman" w:eastAsia="Times New Roman" w:hAnsi="Times New Roman" w:cs="Times New Roman"/>
                <w:b/>
                <w:bCs/>
                <w:sz w:val="24"/>
                <w:szCs w:val="24"/>
                <w:lang w:val="en-US"/>
              </w:rPr>
              <w:lastRenderedPageBreak/>
              <w:t>ANALYSIS, LIMITATION OF WARRANTY AND LIABILITY</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sz w:val="24"/>
                <w:szCs w:val="24"/>
              </w:rPr>
            </w:pPr>
            <w:r w:rsidRPr="000D57C4">
              <w:rPr>
                <w:rFonts w:ascii="Times New Roman" w:eastAsia="Times New Roman" w:hAnsi="Times New Roman" w:cs="Times New Roman"/>
                <w:b/>
                <w:bCs/>
                <w:snapToGrid w:val="0"/>
                <w:sz w:val="24"/>
                <w:szCs w:val="24"/>
              </w:rPr>
              <w:lastRenderedPageBreak/>
              <w:t xml:space="preserve">3. КАЧЕСТВО, СЕРТИФИКАТЫ АНАЛИЗА, </w:t>
            </w:r>
            <w:r w:rsidRPr="000D57C4">
              <w:rPr>
                <w:rFonts w:ascii="Times New Roman" w:eastAsia="Times New Roman" w:hAnsi="Times New Roman" w:cs="Times New Roman"/>
                <w:b/>
                <w:bCs/>
                <w:snapToGrid w:val="0"/>
                <w:sz w:val="24"/>
                <w:szCs w:val="24"/>
              </w:rPr>
              <w:lastRenderedPageBreak/>
              <w:t>ОГРАНИЧЕНИЕ ГАРАНТИИ И ОТВЕТСТВЕННОСТИ</w:t>
            </w: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4"/>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3.1. Quality of the Goods shall comply with the requirements of the registration certificate </w:t>
            </w:r>
            <w:bookmarkStart w:id="12" w:name="_GoBack"/>
            <w:r w:rsidRPr="000D57C4">
              <w:rPr>
                <w:rFonts w:ascii="Times New Roman" w:eastAsia="Times New Roman" w:hAnsi="Times New Roman" w:cs="Times New Roman"/>
                <w:sz w:val="24"/>
                <w:szCs w:val="24"/>
              </w:rPr>
              <w:t>ЛСР</w:t>
            </w:r>
            <w:bookmarkEnd w:id="12"/>
            <w:r w:rsidRPr="000D57C4">
              <w:rPr>
                <w:rFonts w:ascii="Times New Roman" w:eastAsia="Times New Roman" w:hAnsi="Times New Roman" w:cs="Times New Roman"/>
                <w:sz w:val="24"/>
                <w:szCs w:val="24"/>
                <w:lang w:val="en-US"/>
              </w:rPr>
              <w:t xml:space="preserve"> – 005232/09-300309 </w:t>
            </w:r>
            <w:proofErr w:type="gramStart"/>
            <w:r w:rsidRPr="000D57C4">
              <w:rPr>
                <w:rFonts w:ascii="Times New Roman" w:eastAsia="Times New Roman" w:hAnsi="Times New Roman" w:cs="Times New Roman"/>
                <w:sz w:val="24"/>
                <w:szCs w:val="24"/>
                <w:lang w:val="en-US"/>
              </w:rPr>
              <w:t>amend</w:t>
            </w:r>
            <w:proofErr w:type="gramEnd"/>
            <w:r w:rsidRPr="000D57C4">
              <w:rPr>
                <w:rFonts w:ascii="Times New Roman" w:eastAsia="Times New Roman" w:hAnsi="Times New Roman" w:cs="Times New Roman"/>
                <w:sz w:val="24"/>
                <w:szCs w:val="24"/>
                <w:lang w:val="en-US"/>
              </w:rPr>
              <w:t>. 1-5. The Seller warrants that Goods delivered hereunder, at the date of their delivery (</w:t>
            </w:r>
            <w:proofErr w:type="spellStart"/>
            <w:r w:rsidRPr="000D57C4">
              <w:rPr>
                <w:rFonts w:ascii="Times New Roman" w:eastAsia="Times New Roman" w:hAnsi="Times New Roman" w:cs="Times New Roman"/>
                <w:sz w:val="24"/>
                <w:szCs w:val="24"/>
                <w:lang w:val="en-US"/>
              </w:rPr>
              <w:t>i</w:t>
            </w:r>
            <w:proofErr w:type="spellEnd"/>
            <w:r w:rsidRPr="000D57C4">
              <w:rPr>
                <w:rFonts w:ascii="Times New Roman" w:eastAsia="Times New Roman" w:hAnsi="Times New Roman" w:cs="Times New Roman"/>
                <w:sz w:val="24"/>
                <w:szCs w:val="24"/>
                <w:lang w:val="en-US"/>
              </w:rPr>
              <w:t>) conform to the specifications as laid down in the regulatory approval(s) for the respective Goods in the Russian Federation, and (ii) have a residual shelf life of at least 75% (seventy</w:t>
            </w:r>
            <w:r w:rsidRPr="000D57C4">
              <w:rPr>
                <w:rFonts w:ascii="Times New Roman" w:eastAsia="Times New Roman" w:hAnsi="Times New Roman" w:cs="Times New Roman"/>
                <w:sz w:val="24"/>
                <w:szCs w:val="24"/>
                <w:lang w:val="en-GB"/>
              </w:rPr>
              <w:t xml:space="preserve">five </w:t>
            </w:r>
            <w:r w:rsidRPr="000D57C4">
              <w:rPr>
                <w:rFonts w:ascii="Times New Roman" w:eastAsia="Times New Roman" w:hAnsi="Times New Roman" w:cs="Times New Roman"/>
                <w:sz w:val="24"/>
                <w:szCs w:val="24"/>
                <w:lang w:val="en-US"/>
              </w:rPr>
              <w:t>percent) (hereinafter referred to as “</w:t>
            </w:r>
            <w:r w:rsidRPr="000D57C4">
              <w:rPr>
                <w:rFonts w:ascii="Times New Roman" w:eastAsia="Times New Roman" w:hAnsi="Times New Roman" w:cs="Times New Roman"/>
                <w:b/>
                <w:bCs/>
                <w:iCs/>
                <w:sz w:val="24"/>
                <w:szCs w:val="24"/>
                <w:lang w:val="en-US"/>
              </w:rPr>
              <w:t>Product Warranty</w:t>
            </w:r>
            <w:r w:rsidRPr="000D57C4">
              <w:rPr>
                <w:rFonts w:ascii="Times New Roman" w:eastAsia="Times New Roman" w:hAnsi="Times New Roman" w:cs="Times New Roman"/>
                <w:sz w:val="24"/>
                <w:szCs w:val="24"/>
                <w:lang w:val="en-US"/>
              </w:rPr>
              <w:t>”). Goods with smaller residual shelf can be delivered upon the written consent of the Parties. The Seller warrants the quality of the Product throughout its shelf life.</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 xml:space="preserve">3.1. Качество Товара должно соответствовать требованиям регистрационного </w:t>
            </w:r>
            <w:proofErr w:type="spellStart"/>
            <w:r w:rsidRPr="000D57C4">
              <w:rPr>
                <w:rFonts w:ascii="Times New Roman" w:eastAsia="Times New Roman" w:hAnsi="Times New Roman" w:cs="Times New Roman"/>
                <w:sz w:val="24"/>
                <w:szCs w:val="24"/>
              </w:rPr>
              <w:t>уостоверения</w:t>
            </w:r>
            <w:proofErr w:type="spellEnd"/>
            <w:r w:rsidRPr="000D57C4">
              <w:rPr>
                <w:rFonts w:ascii="Times New Roman" w:eastAsia="Times New Roman" w:hAnsi="Times New Roman" w:cs="Times New Roman"/>
                <w:sz w:val="24"/>
                <w:szCs w:val="24"/>
              </w:rPr>
              <w:t xml:space="preserve"> ЛСР – 005232/09-300309 изм.1-5. Продавец гарантирует что Товар, поставляемый по настоящему Контракту, в дату поставки (</w:t>
            </w:r>
            <w:proofErr w:type="spellStart"/>
            <w:r w:rsidRPr="000D57C4">
              <w:rPr>
                <w:rFonts w:ascii="Times New Roman" w:eastAsia="Times New Roman" w:hAnsi="Times New Roman" w:cs="Times New Roman"/>
                <w:sz w:val="24"/>
                <w:szCs w:val="24"/>
                <w:lang w:val="en-US"/>
              </w:rPr>
              <w:t>i</w:t>
            </w:r>
            <w:proofErr w:type="spellEnd"/>
            <w:r w:rsidRPr="000D57C4">
              <w:rPr>
                <w:rFonts w:ascii="Times New Roman" w:eastAsia="Times New Roman" w:hAnsi="Times New Roman" w:cs="Times New Roman"/>
                <w:sz w:val="24"/>
                <w:szCs w:val="24"/>
              </w:rPr>
              <w:t>) соответствует регуляторным требованиям для соответствующих Товаров в Российской Федерации, и (</w:t>
            </w:r>
            <w:r w:rsidRPr="000D57C4">
              <w:rPr>
                <w:rFonts w:ascii="Times New Roman" w:eastAsia="Times New Roman" w:hAnsi="Times New Roman" w:cs="Times New Roman"/>
                <w:sz w:val="24"/>
                <w:szCs w:val="24"/>
                <w:lang w:val="en-US"/>
              </w:rPr>
              <w:t>ii</w:t>
            </w:r>
            <w:r w:rsidRPr="000D57C4">
              <w:rPr>
                <w:rFonts w:ascii="Times New Roman" w:eastAsia="Times New Roman" w:hAnsi="Times New Roman" w:cs="Times New Roman"/>
                <w:sz w:val="24"/>
                <w:szCs w:val="24"/>
              </w:rPr>
              <w:t xml:space="preserve">) имеет остаточный срок годности не менее </w:t>
            </w:r>
            <w:r w:rsidRPr="000D57C4">
              <w:rPr>
                <w:rFonts w:ascii="Times New Roman" w:eastAsia="Times New Roman" w:hAnsi="Times New Roman" w:cs="Times New Roman"/>
                <w:color w:val="000000" w:themeColor="text1"/>
                <w:sz w:val="24"/>
                <w:szCs w:val="24"/>
              </w:rPr>
              <w:t xml:space="preserve">75% </w:t>
            </w:r>
            <w:r w:rsidRPr="000D57C4">
              <w:rPr>
                <w:rFonts w:ascii="Times New Roman" w:eastAsia="Times New Roman" w:hAnsi="Times New Roman" w:cs="Times New Roman"/>
                <w:sz w:val="24"/>
                <w:szCs w:val="24"/>
              </w:rPr>
              <w:t>(семидесяти пяти процентов) («</w:t>
            </w:r>
            <w:r w:rsidRPr="000D57C4">
              <w:rPr>
                <w:rFonts w:ascii="Times New Roman" w:eastAsia="Times New Roman" w:hAnsi="Times New Roman" w:cs="Times New Roman"/>
                <w:b/>
                <w:bCs/>
                <w:iCs/>
                <w:sz w:val="24"/>
                <w:szCs w:val="24"/>
              </w:rPr>
              <w:t>Гарантия Товара</w:t>
            </w:r>
            <w:r w:rsidRPr="000D57C4">
              <w:rPr>
                <w:rFonts w:ascii="Times New Roman" w:eastAsia="Times New Roman" w:hAnsi="Times New Roman" w:cs="Times New Roman"/>
                <w:sz w:val="24"/>
                <w:szCs w:val="24"/>
              </w:rPr>
              <w:t xml:space="preserve">»). Поставка с меньшим сроком годности возможна по дополнительной письменной договоренности </w:t>
            </w:r>
            <w:proofErr w:type="spellStart"/>
            <w:r w:rsidRPr="000D57C4">
              <w:rPr>
                <w:rFonts w:ascii="Times New Roman" w:eastAsia="Times New Roman" w:hAnsi="Times New Roman" w:cs="Times New Roman"/>
                <w:sz w:val="24"/>
                <w:szCs w:val="24"/>
              </w:rPr>
              <w:t>Сторон</w:t>
            </w:r>
            <w:proofErr w:type="gramStart"/>
            <w:r w:rsidRPr="000D57C4">
              <w:rPr>
                <w:rFonts w:ascii="Times New Roman" w:eastAsia="Times New Roman" w:hAnsi="Times New Roman" w:cs="Times New Roman"/>
                <w:sz w:val="24"/>
                <w:szCs w:val="24"/>
              </w:rPr>
              <w:t>.П</w:t>
            </w:r>
            <w:proofErr w:type="gramEnd"/>
            <w:r w:rsidRPr="000D57C4">
              <w:rPr>
                <w:rFonts w:ascii="Times New Roman" w:eastAsia="Times New Roman" w:hAnsi="Times New Roman" w:cs="Times New Roman"/>
                <w:sz w:val="24"/>
                <w:szCs w:val="24"/>
              </w:rPr>
              <w:t>родавец</w:t>
            </w:r>
            <w:proofErr w:type="spellEnd"/>
            <w:r w:rsidRPr="000D57C4">
              <w:rPr>
                <w:rFonts w:ascii="Times New Roman" w:eastAsia="Times New Roman" w:hAnsi="Times New Roman" w:cs="Times New Roman"/>
                <w:sz w:val="24"/>
                <w:szCs w:val="24"/>
              </w:rPr>
              <w:t xml:space="preserve"> гарантирует качество Товара в течение всего срока годности.</w:t>
            </w: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t>3.2. Certificates of analysis (quality) in Russian should be provided for each batch of Goods delivered.</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3.2. Сертификаты анализа (качества) на русском языке предоставляются на каждую серию поставляемого Товара. </w:t>
            </w: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4"/>
        </w:trPr>
        <w:tc>
          <w:tcPr>
            <w:tcW w:w="4784" w:type="dxa"/>
          </w:tcPr>
          <w:p w:rsidR="000D57C4" w:rsidRPr="000D57C4" w:rsidRDefault="000D57C4" w:rsidP="000D57C4">
            <w:pPr>
              <w:tabs>
                <w:tab w:val="left" w:pos="0"/>
              </w:tabs>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3.3 For clarification and without limitation, the Seller shall have no liability under Article 3.1. above in respect of any non-conformity or defect in the Goods arising from: any breach of this Contract by the Buyer; willful damage or negligence of the Buyer, or any end-customer or any party other than the Seller; alteration, misuse, negligence, mishandling, carriage or storage in an improper environment by the Buyer or any party other than the Seller after delivery by the Seller to the Buyer; storage and working conditions after delivery; failure to follow Seller’s instructions (whether oral or in writing); misuse or alteration or repair of the Goods without Seller’s approval; any act of Force Majeure or where the Goods concerned has been involved in an accident. </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 xml:space="preserve">3.3. В целях разъяснения и без ограничения, Продавец не несет ответственности по Статье 3.1. настоящего Контракта в отношении любого несоответствия или дефекта Товара, причиной которых послужили: любое нарушение условий настоящего Контракта Покупателем; умышленный ущерб или небрежность Покупателя или любого конечного потребителя, или любой другой стороны, отличной от Продавца; </w:t>
            </w:r>
            <w:proofErr w:type="gramStart"/>
            <w:r w:rsidRPr="000D57C4">
              <w:rPr>
                <w:rFonts w:ascii="Times New Roman" w:eastAsia="Times New Roman" w:hAnsi="Times New Roman" w:cs="Times New Roman"/>
                <w:sz w:val="24"/>
                <w:szCs w:val="24"/>
              </w:rPr>
              <w:t>изменение, неправильное применение, небрежность, неправильное обращение, транспортировка или хранение в ненадлежащих условиях Покупателем или любой другой стороной, отличной от Продавца, после доставки от Продавца Покупателю; хранение или условия работы после поставки; несоблюдение инструкций (как письменных, так и устных) Продавца; неправильное использование, изменение или восстановление Товара без одобрения Продавца; любое событие форс-мажорного или случайного характера с вовлечением Товара.</w:t>
            </w:r>
            <w:proofErr w:type="gramEnd"/>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4"/>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3.4. To the fullest extent permitted by applicable law, the Seller shall not be liable to the Buyer for any loss of profit, business, revenue or indirect or consequential loss or damage or punitive damages howsoever arising out of or relating in any way to this Contract.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3.4. В степени, максимально допустимой применимым законодательством, Продавец не несет ответственности перед Покупателем за любую потерю прибыли, бизнеса и/или дохода, или непрямые или косвенные убытки или ущерб, относящиеся каким-либо образом к настоящему Контракту или вытекающие из него.</w:t>
            </w: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4"/>
        </w:trPr>
        <w:tc>
          <w:tcPr>
            <w:tcW w:w="4784" w:type="dxa"/>
          </w:tcPr>
          <w:p w:rsidR="000D57C4" w:rsidRPr="000D57C4" w:rsidRDefault="000D57C4" w:rsidP="00BF21EC">
            <w:pPr>
              <w:numPr>
                <w:ilvl w:val="0"/>
                <w:numId w:val="8"/>
              </w:numPr>
              <w:spacing w:after="0" w:line="240" w:lineRule="auto"/>
              <w:jc w:val="center"/>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APPROVALS, LICENSES</w:t>
            </w: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napToGrid w:val="0"/>
                <w:sz w:val="24"/>
                <w:szCs w:val="24"/>
              </w:rPr>
              <w:t>4. РАЗРЕШЕНИЯ, ЛИЦЕНЗИИ</w:t>
            </w: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4.1. With exception of the regulatory approvals for the Goods in the Russian Federation, the Buyer has the obligation to obtain all governmental permits, licenses, approvals and consents, including, but not limited to import licenses for the Goods, to the extent required to enable it lawfully to perform its obligations under this Contract and to carry out the activities contemplated herein and shall make copies of the same available to the Seller. All expenses incurred in obtaining aforesaid permits, licenses, approvals and consents shall be borne by the Buyer. The Buyer shall furthermore maintain all such permits, licenses, approvals and consents in full force and effect for the duration of this Contract.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 xml:space="preserve">4.1. За исключением регуляторных разрешений на Товар в Российской Федерации, Покупатель обязуется получить все государственные разрешения, лицензии, одобрения и согласия, включая, </w:t>
            </w:r>
            <w:proofErr w:type="gramStart"/>
            <w:r w:rsidRPr="000D57C4">
              <w:rPr>
                <w:rFonts w:ascii="Times New Roman" w:eastAsia="Times New Roman" w:hAnsi="Times New Roman" w:cs="Times New Roman"/>
                <w:sz w:val="24"/>
                <w:szCs w:val="24"/>
              </w:rPr>
              <w:t>но</w:t>
            </w:r>
            <w:proofErr w:type="gramEnd"/>
            <w:r w:rsidRPr="000D57C4">
              <w:rPr>
                <w:rFonts w:ascii="Times New Roman" w:eastAsia="Times New Roman" w:hAnsi="Times New Roman" w:cs="Times New Roman"/>
                <w:sz w:val="24"/>
                <w:szCs w:val="24"/>
              </w:rPr>
              <w:t xml:space="preserve"> не ограничиваясь импортными лицензиями на Товар, в объеме, требуемом применимым законодательством для надлежащего исполнения обязательств по настоящему Контракту, и направить копии всех вышеуказанных документов Продавцу. Все расходы по приобретению вышеуказанных разрешений, лицензий, одобрений и согласий несет Покупатель. Покупатель также в дальнейшем обязан поддерживать/обновлять (продлевать) разрешения, лицензии, одобрения и согласия в течение срока действия настоящего Контракта.</w:t>
            </w: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4"/>
        </w:trPr>
        <w:tc>
          <w:tcPr>
            <w:tcW w:w="4784" w:type="dxa"/>
          </w:tcPr>
          <w:p w:rsidR="000D57C4" w:rsidRPr="000D57C4" w:rsidRDefault="000D57C4" w:rsidP="00BF21EC">
            <w:pPr>
              <w:numPr>
                <w:ilvl w:val="0"/>
                <w:numId w:val="8"/>
              </w:numPr>
              <w:spacing w:after="0" w:line="240" w:lineRule="auto"/>
              <w:jc w:val="center"/>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PAYMENT</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sz w:val="24"/>
                <w:szCs w:val="24"/>
                <w:lang w:val="en-US"/>
              </w:rPr>
            </w:pPr>
            <w:r w:rsidRPr="000D57C4">
              <w:rPr>
                <w:rFonts w:ascii="Times New Roman" w:eastAsia="Times New Roman" w:hAnsi="Times New Roman" w:cs="Times New Roman"/>
                <w:b/>
                <w:bCs/>
                <w:snapToGrid w:val="0"/>
                <w:sz w:val="24"/>
                <w:szCs w:val="24"/>
              </w:rPr>
              <w:t>5. ОПЛАТА ТОВАРА</w:t>
            </w: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r>
      <w:tr w:rsidR="000D57C4" w:rsidRPr="000D57C4" w:rsidTr="000D57C4">
        <w:trPr>
          <w:trHeight w:val="24"/>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t xml:space="preserve">5.1. The Buyer shall effect payment in </w:t>
            </w:r>
            <w:proofErr w:type="spellStart"/>
            <w:r w:rsidRPr="000D57C4">
              <w:rPr>
                <w:rFonts w:ascii="Times New Roman" w:eastAsia="Times New Roman" w:hAnsi="Times New Roman" w:cs="Times New Roman"/>
                <w:sz w:val="24"/>
                <w:szCs w:val="24"/>
                <w:lang w:val="en-US"/>
              </w:rPr>
              <w:t>Rublesby</w:t>
            </w:r>
            <w:proofErr w:type="spellEnd"/>
            <w:r w:rsidRPr="000D57C4">
              <w:rPr>
                <w:rFonts w:ascii="Times New Roman" w:eastAsia="Times New Roman" w:hAnsi="Times New Roman" w:cs="Times New Roman"/>
                <w:sz w:val="24"/>
                <w:szCs w:val="24"/>
                <w:lang w:val="en-US"/>
              </w:rPr>
              <w:t xml:space="preserve"> the direct bank payment to the current account of the Seller within sixty (60) days starting from the date of delivery to end buyer. </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z w:val="24"/>
                <w:szCs w:val="24"/>
              </w:rPr>
              <w:t xml:space="preserve">5.1. Покупатель производит оплату в рублях путем прямого банковского перевода на расчетный счет Продавца в течение 60 (шестидесяти) календарных дней </w:t>
            </w:r>
            <w:proofErr w:type="gramStart"/>
            <w:r w:rsidRPr="000D57C4">
              <w:rPr>
                <w:rFonts w:ascii="Times New Roman" w:eastAsia="Times New Roman" w:hAnsi="Times New Roman" w:cs="Times New Roman"/>
                <w:sz w:val="24"/>
                <w:szCs w:val="24"/>
              </w:rPr>
              <w:t>с даты отгрузки</w:t>
            </w:r>
            <w:proofErr w:type="gramEnd"/>
            <w:r w:rsidRPr="000D57C4">
              <w:rPr>
                <w:rFonts w:ascii="Times New Roman" w:eastAsia="Times New Roman" w:hAnsi="Times New Roman" w:cs="Times New Roman"/>
                <w:sz w:val="24"/>
                <w:szCs w:val="24"/>
              </w:rPr>
              <w:t xml:space="preserve"> конечному покупателю. </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5.2. The terms of payment may be changed if mutually agreed in writing by the Parties.</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napToGrid w:val="0"/>
                <w:sz w:val="24"/>
                <w:szCs w:val="24"/>
              </w:rPr>
              <w:t>5.2. Условия платежа могут быть изменены по согласованию Сторон в письменном виде.</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5.3. Payments under this Contract shall be deemed to have been effected and the payment obligations of the Buyer shall be deemed to have been fulfilled from the date of enrollment of the amount due to the Seller’s account.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5.3. </w:t>
            </w:r>
            <w:proofErr w:type="gramStart"/>
            <w:r w:rsidRPr="000D57C4">
              <w:rPr>
                <w:rFonts w:ascii="Times New Roman" w:eastAsia="Times New Roman" w:hAnsi="Times New Roman" w:cs="Times New Roman"/>
                <w:snapToGrid w:val="0"/>
                <w:sz w:val="24"/>
                <w:szCs w:val="24"/>
              </w:rPr>
              <w:t xml:space="preserve">Платежи по настоящему Контракту считаются осуществленными, и обязательство Покупателя по оплате выполненным, с даты зачисления суммы, подлежащей оплате, на счет Продавца. </w:t>
            </w:r>
            <w:proofErr w:type="gramEnd"/>
          </w:p>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5.4. In case the Buyer fails to sell Goods prior to the expiration date, the Seller shall reimburse in full the expenses incurred by the Buyer in relation with liquidation of the above mentioned Goods. </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Expenses incurred by the Buyer in view of liquidation of unsold Goods should be proved by the respective documents.</w:t>
            </w:r>
          </w:p>
        </w:tc>
        <w:tc>
          <w:tcPr>
            <w:tcW w:w="5528" w:type="dxa"/>
          </w:tcPr>
          <w:p w:rsidR="000D57C4" w:rsidRPr="000D57C4" w:rsidRDefault="000D57C4" w:rsidP="000D57C4">
            <w:pPr>
              <w:spacing w:after="0" w:line="240" w:lineRule="auto"/>
              <w:ind w:firstLine="6"/>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5.4.В случае не реализации Товара Покупателем до истечения сроков годности или после Продавец обязуется компенсировать Покупателю все расходы, произведенные последним за уничтожение вышеуказанного Товара.</w:t>
            </w:r>
          </w:p>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
                <w:bCs/>
                <w:sz w:val="24"/>
                <w:szCs w:val="24"/>
              </w:rPr>
            </w:pPr>
            <w:r w:rsidRPr="000D57C4">
              <w:rPr>
                <w:rFonts w:ascii="Times New Roman" w:eastAsia="Times New Roman" w:hAnsi="Times New Roman" w:cs="Times New Roman"/>
                <w:bCs/>
                <w:sz w:val="24"/>
                <w:szCs w:val="24"/>
              </w:rPr>
              <w:t>Расходы, произведенные Покупателем за уничтожение нереализованного Товара, подтверждаются соответствующими документами</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val="en-GB"/>
              </w:rPr>
            </w:pPr>
            <w:r w:rsidRPr="000D57C4">
              <w:rPr>
                <w:rFonts w:ascii="Times New Roman" w:eastAsia="Times New Roman" w:hAnsi="Times New Roman" w:cs="Times New Roman"/>
                <w:sz w:val="24"/>
                <w:szCs w:val="24"/>
                <w:lang w:val="en-GB"/>
              </w:rPr>
              <w:t>5.</w:t>
            </w:r>
            <w:r w:rsidRPr="000D57C4">
              <w:rPr>
                <w:rFonts w:ascii="Times New Roman" w:eastAsia="Times New Roman" w:hAnsi="Times New Roman" w:cs="Times New Roman"/>
                <w:sz w:val="24"/>
                <w:szCs w:val="24"/>
                <w:lang w:val="en-US"/>
              </w:rPr>
              <w:t>5</w:t>
            </w:r>
            <w:r w:rsidRPr="000D57C4">
              <w:rPr>
                <w:rFonts w:ascii="Times New Roman" w:eastAsia="Times New Roman" w:hAnsi="Times New Roman" w:cs="Times New Roman"/>
                <w:sz w:val="24"/>
                <w:szCs w:val="24"/>
                <w:lang w:val="en-GB"/>
              </w:rPr>
              <w:t>. Payment for Goods that would not have been sold by the Buyer in connection with the date expiry should not be made. For the Goods not being sold the Seller should provide the Buyer with credit-note.</w:t>
            </w:r>
          </w:p>
        </w:tc>
        <w:tc>
          <w:tcPr>
            <w:tcW w:w="5528" w:type="dxa"/>
          </w:tcPr>
          <w:p w:rsidR="000D57C4" w:rsidRPr="000D57C4" w:rsidRDefault="000D57C4" w:rsidP="000D57C4">
            <w:pPr>
              <w:spacing w:after="0" w:line="240" w:lineRule="auto"/>
              <w:ind w:firstLine="6"/>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5.5.Оплата за Товар, который не будет реализован Покупателем в связи с истечением сроков годности, производиться не будет. На нереализованный товар Продавец предоставляет Покупателю кредит-ноту.</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Cs/>
                <w:sz w:val="24"/>
                <w:szCs w:val="24"/>
                <w:lang w:val="en-US"/>
              </w:rPr>
            </w:pPr>
            <w:r w:rsidRPr="000D57C4">
              <w:rPr>
                <w:rFonts w:ascii="Times New Roman" w:eastAsia="Times New Roman" w:hAnsi="Times New Roman" w:cs="Times New Roman"/>
                <w:bCs/>
                <w:sz w:val="24"/>
                <w:szCs w:val="24"/>
                <w:lang w:val="en-US"/>
              </w:rPr>
              <w:t xml:space="preserve">5.6. The Parties have agreed that the </w:t>
            </w:r>
            <w:proofErr w:type="gramStart"/>
            <w:r w:rsidRPr="000D57C4">
              <w:rPr>
                <w:rFonts w:ascii="Times New Roman" w:eastAsia="Times New Roman" w:hAnsi="Times New Roman" w:cs="Times New Roman"/>
                <w:bCs/>
                <w:sz w:val="24"/>
                <w:szCs w:val="24"/>
                <w:lang w:val="en-US"/>
              </w:rPr>
              <w:t>interests set</w:t>
            </w:r>
            <w:proofErr w:type="gramEnd"/>
            <w:r w:rsidRPr="000D57C4">
              <w:rPr>
                <w:rFonts w:ascii="Times New Roman" w:eastAsia="Times New Roman" w:hAnsi="Times New Roman" w:cs="Times New Roman"/>
                <w:bCs/>
                <w:sz w:val="24"/>
                <w:szCs w:val="24"/>
                <w:lang w:val="en-US"/>
              </w:rPr>
              <w:t xml:space="preserve"> forth in Article 317.1 of the Civil Code of the Russian Federation </w:t>
            </w:r>
            <w:proofErr w:type="spellStart"/>
            <w:r w:rsidRPr="000D57C4">
              <w:rPr>
                <w:rFonts w:ascii="Times New Roman" w:eastAsia="Times New Roman" w:hAnsi="Times New Roman" w:cs="Times New Roman"/>
                <w:bCs/>
                <w:sz w:val="24"/>
                <w:szCs w:val="24"/>
                <w:lang w:val="en-US"/>
              </w:rPr>
              <w:t>shallneitheraccrue</w:t>
            </w:r>
            <w:proofErr w:type="spellEnd"/>
            <w:r w:rsidRPr="000D57C4">
              <w:rPr>
                <w:rFonts w:ascii="Times New Roman" w:eastAsia="Times New Roman" w:hAnsi="Times New Roman" w:cs="Times New Roman"/>
                <w:bCs/>
                <w:sz w:val="24"/>
                <w:szCs w:val="24"/>
                <w:lang w:val="en-US"/>
              </w:rPr>
              <w:t xml:space="preserve"> nor be paid within the period of the deferred payment provided for hereunder.</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noProof/>
                <w:sz w:val="24"/>
                <w:szCs w:val="24"/>
              </w:rPr>
              <w:t xml:space="preserve">5.6. </w:t>
            </w:r>
            <w:r w:rsidRPr="000D57C4">
              <w:rPr>
                <w:rFonts w:ascii="Times New Roman" w:eastAsia="Times New Roman" w:hAnsi="Times New Roman" w:cs="Times New Roman"/>
                <w:sz w:val="24"/>
                <w:szCs w:val="24"/>
              </w:rPr>
              <w:t>Стороны договорились, что на период отсрочки платежа, согласно условиям Контракта, проценты, предусмотренные статьей 317.1 Гражданского кодекса Российской Федерации, не начисляются и не уплачиваются.</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BF21EC">
            <w:pPr>
              <w:numPr>
                <w:ilvl w:val="0"/>
                <w:numId w:val="8"/>
              </w:numPr>
              <w:spacing w:after="0" w:line="240" w:lineRule="auto"/>
              <w:jc w:val="center"/>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QUANTITY, FORECASTS, ORDERS, SUPPLY</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sz w:val="24"/>
                <w:szCs w:val="24"/>
                <w:lang w:val="en-US"/>
              </w:rPr>
            </w:pPr>
            <w:r w:rsidRPr="000D57C4">
              <w:rPr>
                <w:rFonts w:ascii="Times New Roman" w:eastAsia="Times New Roman" w:hAnsi="Times New Roman" w:cs="Times New Roman"/>
                <w:b/>
                <w:bCs/>
                <w:snapToGrid w:val="0"/>
                <w:sz w:val="24"/>
                <w:szCs w:val="24"/>
              </w:rPr>
              <w:t>6. КОЛИЧЕСТВО, ПРОГНОЗЫ, ЗАКАЗЫ, ПОСТАВКА</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r>
      <w:tr w:rsidR="000D57C4" w:rsidRPr="000D57C4" w:rsidTr="000D57C4">
        <w:trPr>
          <w:trHeight w:val="20"/>
        </w:trPr>
        <w:tc>
          <w:tcPr>
            <w:tcW w:w="4784" w:type="dxa"/>
          </w:tcPr>
          <w:p w:rsidR="000D57C4" w:rsidRPr="000D57C4" w:rsidRDefault="000D57C4" w:rsidP="000D57C4">
            <w:pPr>
              <w:tabs>
                <w:tab w:val="left" w:pos="0"/>
              </w:tabs>
              <w:spacing w:after="0" w:line="240" w:lineRule="auto"/>
              <w:jc w:val="both"/>
              <w:rPr>
                <w:rFonts w:ascii="Times New Roman" w:eastAsia="Times New Roman" w:hAnsi="Times New Roman" w:cs="Times New Roman"/>
                <w:sz w:val="24"/>
                <w:szCs w:val="24"/>
                <w:lang w:val="en-GB"/>
              </w:rPr>
            </w:pPr>
            <w:r w:rsidRPr="000D57C4">
              <w:rPr>
                <w:rFonts w:ascii="Times New Roman" w:eastAsia="Times New Roman" w:hAnsi="Times New Roman" w:cs="Times New Roman"/>
                <w:sz w:val="24"/>
                <w:szCs w:val="24"/>
                <w:lang w:val="en-US"/>
              </w:rPr>
              <w:t>6.1. The estimated quantities of the Goods to be delivered under this Contract are set forth in the General Specification (Appendix no. 2 hereto). The Buyer shall provide the Seller at least 30 (thirty) calendar days prior to each calendar quarter with a non-binding rolling forecast evidencing its estimated requirements for Goods during the next 4 (four) calendar quarters. Delivery of Goods to the Buyer can be made in partial shipments, particularly taking into consideration the actual availability of Goods at the Seller. The Buyer shall issue to the Seller purchase orders for Goods required, at least six (6) months prior to the desired delivery date. No such purchase order shall be binding on the Seller unless the Seller has accepted it in writing.</w:t>
            </w:r>
            <w:r w:rsidRPr="000D57C4">
              <w:rPr>
                <w:rFonts w:ascii="Times New Roman" w:eastAsia="Times New Roman" w:hAnsi="Times New Roman" w:cs="Times New Roman"/>
                <w:sz w:val="24"/>
                <w:szCs w:val="24"/>
                <w:lang w:val="en-GB"/>
              </w:rPr>
              <w:t xml:space="preserve">The accept should be made by the Seller in writing within </w:t>
            </w:r>
            <w:r w:rsidRPr="000D57C4">
              <w:rPr>
                <w:rFonts w:ascii="Times New Roman" w:eastAsia="Times New Roman" w:hAnsi="Times New Roman" w:cs="Times New Roman"/>
                <w:sz w:val="24"/>
                <w:szCs w:val="24"/>
                <w:lang w:val="en-US"/>
              </w:rPr>
              <w:t>20</w:t>
            </w:r>
            <w:r w:rsidRPr="000D57C4">
              <w:rPr>
                <w:rFonts w:ascii="Times New Roman" w:eastAsia="Times New Roman" w:hAnsi="Times New Roman" w:cs="Times New Roman"/>
                <w:sz w:val="24"/>
                <w:szCs w:val="24"/>
                <w:lang w:val="en-GB"/>
              </w:rPr>
              <w:t xml:space="preserve"> (twenty) business days.</w:t>
            </w:r>
          </w:p>
          <w:p w:rsidR="000D57C4" w:rsidRPr="000D57C4" w:rsidRDefault="000D57C4" w:rsidP="000D57C4">
            <w:pPr>
              <w:tabs>
                <w:tab w:val="left" w:pos="0"/>
              </w:tabs>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The Seller either confirms the quantity of the Goods specified by the Buyer in a relevant order or indicates other quantity of the Goods to be supplied by the Seller to the Buyer under such order, provided that any deviation between the quantity of the Goods to be supplied by the Seller and the quantity specified in a respective order will not exceed 10%. Seller will use reasonable efforts to deliver Goods to the Buyer pursuant to purchase orders accepted in writing by the Seller. In the event of an anticipated delay in the supply of Goods beyond the desired delivery date specified in an accepted purchase order, the Seller shall notify the Buyer of such delay as soon as it is ascertained, stating the reason for the delay and the new delivery date.</w:t>
            </w:r>
          </w:p>
          <w:p w:rsidR="000D57C4" w:rsidRPr="000D57C4" w:rsidRDefault="000D57C4" w:rsidP="000D57C4">
            <w:pPr>
              <w:tabs>
                <w:tab w:val="left" w:pos="0"/>
              </w:tabs>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The Seller shall not supply to the Buyer the Goods which were not ordered by the Buyer and being supplied to the Buyer such Goods shall be returned to the Seller by the Buyer and shall not be paid by the Buyer.</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6.1. Количество поставляемого по настоящему Контракту Товара указывается в Генеральной спецификации (Приложение №2). За 30 (тридцать) календарных дней до начала каждого календарного квартала Покупатель предоставляет Продавцу не обязывающий прогноз ожидаемых заказов на Товар на следующие 4 (четыре) календарных квартала. Поставка Товара Покупателю может осуществляться партиями, с учетом фактического наличия Товара у Продавца. Покупатель направляет Продавцу заказ на требуемый Товар не менее чем за 6 (шесть) месяцев до желаемой даты поставки. Такой заказ не имеет обязательной силы для Продавца до тех пор, пока Продавец не акцептует его письменно. Срок, в который Продавец должен письменно акцептовать заказ - 20 (двадцать) рабочих дней. </w:t>
            </w:r>
            <w:proofErr w:type="gramStart"/>
            <w:r w:rsidRPr="000D57C4">
              <w:rPr>
                <w:rFonts w:ascii="Times New Roman" w:eastAsia="Times New Roman" w:hAnsi="Times New Roman" w:cs="Times New Roman"/>
                <w:snapToGrid w:val="0"/>
                <w:sz w:val="24"/>
                <w:szCs w:val="24"/>
              </w:rPr>
              <w:t>Продавец либо подтверждает указанное Покупателем в заказе количество Товара, либо указывает иное количество Товара, которое Продавец поставит Покупателю по данному заказу при условии, что количество предполагаемого к поставке Товара будет отличаться от указанного Покупателем в соответствующем заказе не более чем на 10%. Продавец предпримет все разумные усилия для того, чтобы поставить Товар Покупателю в соответствии с заказами, акцептованными в письменном</w:t>
            </w:r>
            <w:proofErr w:type="gramEnd"/>
            <w:r w:rsidRPr="000D57C4">
              <w:rPr>
                <w:rFonts w:ascii="Times New Roman" w:eastAsia="Times New Roman" w:hAnsi="Times New Roman" w:cs="Times New Roman"/>
                <w:snapToGrid w:val="0"/>
                <w:sz w:val="24"/>
                <w:szCs w:val="24"/>
              </w:rPr>
              <w:t xml:space="preserve"> </w:t>
            </w:r>
            <w:proofErr w:type="gramStart"/>
            <w:r w:rsidRPr="000D57C4">
              <w:rPr>
                <w:rFonts w:ascii="Times New Roman" w:eastAsia="Times New Roman" w:hAnsi="Times New Roman" w:cs="Times New Roman"/>
                <w:snapToGrid w:val="0"/>
                <w:sz w:val="24"/>
                <w:szCs w:val="24"/>
              </w:rPr>
              <w:t>виде</w:t>
            </w:r>
            <w:proofErr w:type="gramEnd"/>
            <w:r w:rsidRPr="000D57C4">
              <w:rPr>
                <w:rFonts w:ascii="Times New Roman" w:eastAsia="Times New Roman" w:hAnsi="Times New Roman" w:cs="Times New Roman"/>
                <w:snapToGrid w:val="0"/>
                <w:sz w:val="24"/>
                <w:szCs w:val="24"/>
              </w:rPr>
              <w:t xml:space="preserve"> Продавцом. В случае ожидаемой задержки поставки Товара после желаемой даты поставки, установленной в акцептованном Продавцом заказе, Продавец уведомляет Покупателя о такой задержке сразу после того, как о ней стало известно, с указанием причины задержки и новой даты поставки.</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z w:val="24"/>
                <w:szCs w:val="24"/>
              </w:rPr>
              <w:t xml:space="preserve">Не заказанный Покупателем Товар не поставляется Продавцом, а в случае поставки не принимается и не оплачивается Покупателем. </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tabs>
                <w:tab w:val="left" w:pos="0"/>
              </w:tabs>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6.2. Minimum Order quantities hereunder should be (per strength):</w:t>
            </w:r>
          </w:p>
          <w:p w:rsidR="000D57C4" w:rsidRPr="000D57C4" w:rsidRDefault="000D57C4" w:rsidP="000D57C4">
            <w:pPr>
              <w:tabs>
                <w:tab w:val="left" w:pos="0"/>
              </w:tabs>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roofErr w:type="spellStart"/>
            <w:r w:rsidRPr="000D57C4">
              <w:rPr>
                <w:rFonts w:ascii="Times New Roman" w:eastAsia="Times New Roman" w:hAnsi="Times New Roman" w:cs="Times New Roman"/>
                <w:sz w:val="24"/>
                <w:szCs w:val="24"/>
                <w:lang w:val="en-US"/>
              </w:rPr>
              <w:t>Fendivia</w:t>
            </w:r>
            <w:proofErr w:type="spellEnd"/>
            <w:r w:rsidRPr="000D57C4">
              <w:rPr>
                <w:rFonts w:ascii="Times New Roman" w:eastAsia="Times New Roman" w:hAnsi="Times New Roman" w:cs="Times New Roman"/>
                <w:sz w:val="24"/>
                <w:szCs w:val="24"/>
                <w:lang w:val="en-US"/>
              </w:rPr>
              <w:t>, 12,5 µg - 600 packs</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roofErr w:type="spellStart"/>
            <w:r w:rsidRPr="000D57C4">
              <w:rPr>
                <w:rFonts w:ascii="Times New Roman" w:eastAsia="Times New Roman" w:hAnsi="Times New Roman" w:cs="Times New Roman"/>
                <w:sz w:val="24"/>
                <w:szCs w:val="24"/>
                <w:lang w:val="en-US"/>
              </w:rPr>
              <w:t>Fendivia</w:t>
            </w:r>
            <w:proofErr w:type="spellEnd"/>
            <w:r w:rsidRPr="000D57C4">
              <w:rPr>
                <w:rFonts w:ascii="Times New Roman" w:eastAsia="Times New Roman" w:hAnsi="Times New Roman" w:cs="Times New Roman"/>
                <w:sz w:val="24"/>
                <w:szCs w:val="24"/>
                <w:lang w:val="en-US"/>
              </w:rPr>
              <w:t>, 25 µg – 1000 packs</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roofErr w:type="spellStart"/>
            <w:r w:rsidRPr="000D57C4">
              <w:rPr>
                <w:rFonts w:ascii="Times New Roman" w:eastAsia="Times New Roman" w:hAnsi="Times New Roman" w:cs="Times New Roman"/>
                <w:sz w:val="24"/>
                <w:szCs w:val="24"/>
                <w:lang w:val="en-US"/>
              </w:rPr>
              <w:t>Fendivia</w:t>
            </w:r>
            <w:proofErr w:type="spellEnd"/>
            <w:r w:rsidRPr="000D57C4">
              <w:rPr>
                <w:rFonts w:ascii="Times New Roman" w:eastAsia="Times New Roman" w:hAnsi="Times New Roman" w:cs="Times New Roman"/>
                <w:sz w:val="24"/>
                <w:szCs w:val="24"/>
                <w:lang w:val="en-US"/>
              </w:rPr>
              <w:t xml:space="preserve">, 50 µg – 1000 packs </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roofErr w:type="spellStart"/>
            <w:r w:rsidRPr="000D57C4">
              <w:rPr>
                <w:rFonts w:ascii="Times New Roman" w:eastAsia="Times New Roman" w:hAnsi="Times New Roman" w:cs="Times New Roman"/>
                <w:sz w:val="24"/>
                <w:szCs w:val="24"/>
                <w:lang w:val="en-US"/>
              </w:rPr>
              <w:t>Fendivia</w:t>
            </w:r>
            <w:proofErr w:type="spellEnd"/>
            <w:r w:rsidRPr="000D57C4">
              <w:rPr>
                <w:rFonts w:ascii="Times New Roman" w:eastAsia="Times New Roman" w:hAnsi="Times New Roman" w:cs="Times New Roman"/>
                <w:sz w:val="24"/>
                <w:szCs w:val="24"/>
                <w:lang w:val="en-US"/>
              </w:rPr>
              <w:t>, 75 µg -1000 packs</w:t>
            </w:r>
          </w:p>
          <w:p w:rsidR="000D57C4" w:rsidRPr="000D57C4" w:rsidRDefault="000D57C4" w:rsidP="000D57C4">
            <w:pPr>
              <w:tabs>
                <w:tab w:val="left" w:pos="0"/>
              </w:tabs>
              <w:spacing w:after="0" w:line="240" w:lineRule="auto"/>
              <w:jc w:val="both"/>
              <w:rPr>
                <w:rFonts w:ascii="Times New Roman" w:eastAsia="Times New Roman" w:hAnsi="Times New Roman" w:cs="Times New Roman"/>
                <w:sz w:val="24"/>
                <w:szCs w:val="24"/>
                <w:lang w:val="en-US"/>
              </w:rPr>
            </w:pPr>
            <w:proofErr w:type="spellStart"/>
            <w:r w:rsidRPr="000D57C4">
              <w:rPr>
                <w:rFonts w:ascii="Times New Roman" w:eastAsia="Times New Roman" w:hAnsi="Times New Roman" w:cs="Times New Roman"/>
                <w:sz w:val="24"/>
                <w:szCs w:val="24"/>
                <w:lang w:val="en-US"/>
              </w:rPr>
              <w:t>Fendivia</w:t>
            </w:r>
            <w:proofErr w:type="spellEnd"/>
            <w:r w:rsidRPr="000D57C4">
              <w:rPr>
                <w:rFonts w:ascii="Times New Roman" w:eastAsia="Times New Roman" w:hAnsi="Times New Roman" w:cs="Times New Roman"/>
                <w:sz w:val="24"/>
                <w:szCs w:val="24"/>
                <w:lang w:val="en-US"/>
              </w:rPr>
              <w:t>, 100 µg - 600 packs</w:t>
            </w:r>
          </w:p>
          <w:p w:rsidR="000D57C4" w:rsidRPr="000D57C4" w:rsidRDefault="000D57C4" w:rsidP="000D57C4">
            <w:pPr>
              <w:tabs>
                <w:tab w:val="left" w:pos="0"/>
              </w:tabs>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Cs/>
                <w:sz w:val="24"/>
                <w:szCs w:val="24"/>
                <w:lang w:val="en-US"/>
              </w:rPr>
            </w:pPr>
            <w:r w:rsidRPr="000D57C4">
              <w:rPr>
                <w:rFonts w:ascii="Times New Roman" w:eastAsia="Times New Roman" w:hAnsi="Times New Roman" w:cs="Times New Roman"/>
                <w:bCs/>
                <w:sz w:val="24"/>
                <w:szCs w:val="24"/>
                <w:lang w:val="en-US"/>
              </w:rPr>
              <w:t>Seller should be allowed to make under delivery of 10 %</w:t>
            </w:r>
            <w:r w:rsidRPr="000D57C4">
              <w:rPr>
                <w:rFonts w:ascii="Times New Roman" w:eastAsia="Times New Roman" w:hAnsi="Times New Roman" w:cs="Times New Roman"/>
                <w:bCs/>
                <w:sz w:val="24"/>
                <w:szCs w:val="24"/>
                <w:lang w:val="en-GB"/>
              </w:rPr>
              <w: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lastRenderedPageBreak/>
              <w:t>6.2. Минимальное количество Товара в рамках Контракта (по каждой дозировке) следующее:</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proofErr w:type="spellStart"/>
            <w:r w:rsidRPr="000D57C4">
              <w:rPr>
                <w:rFonts w:ascii="Times New Roman" w:eastAsia="Times New Roman" w:hAnsi="Times New Roman" w:cs="Times New Roman"/>
                <w:snapToGrid w:val="0"/>
                <w:sz w:val="24"/>
                <w:szCs w:val="24"/>
              </w:rPr>
              <w:t>Фендивия</w:t>
            </w:r>
            <w:proofErr w:type="spellEnd"/>
            <w:r w:rsidRPr="000D57C4">
              <w:rPr>
                <w:rFonts w:ascii="Times New Roman" w:eastAsia="Times New Roman" w:hAnsi="Times New Roman" w:cs="Times New Roman"/>
                <w:snapToGrid w:val="0"/>
                <w:sz w:val="24"/>
                <w:szCs w:val="24"/>
              </w:rPr>
              <w:t>, 12,5 мг/час – 600 упаковок</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proofErr w:type="spellStart"/>
            <w:r w:rsidRPr="000D57C4">
              <w:rPr>
                <w:rFonts w:ascii="Times New Roman" w:eastAsia="Times New Roman" w:hAnsi="Times New Roman" w:cs="Times New Roman"/>
                <w:sz w:val="24"/>
                <w:szCs w:val="24"/>
              </w:rPr>
              <w:t>Фендивия</w:t>
            </w:r>
            <w:proofErr w:type="spellEnd"/>
            <w:r w:rsidRPr="000D57C4">
              <w:rPr>
                <w:rFonts w:ascii="Times New Roman" w:eastAsia="Times New Roman" w:hAnsi="Times New Roman" w:cs="Times New Roman"/>
                <w:sz w:val="24"/>
                <w:szCs w:val="24"/>
              </w:rPr>
              <w:t>, 25 мг/час – 1000 упаковок</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proofErr w:type="spellStart"/>
            <w:r w:rsidRPr="000D57C4">
              <w:rPr>
                <w:rFonts w:ascii="Times New Roman" w:eastAsia="Times New Roman" w:hAnsi="Times New Roman" w:cs="Times New Roman"/>
                <w:sz w:val="24"/>
                <w:szCs w:val="24"/>
              </w:rPr>
              <w:t>Фендивия</w:t>
            </w:r>
            <w:proofErr w:type="spellEnd"/>
            <w:r w:rsidRPr="000D57C4">
              <w:rPr>
                <w:rFonts w:ascii="Times New Roman" w:eastAsia="Times New Roman" w:hAnsi="Times New Roman" w:cs="Times New Roman"/>
                <w:sz w:val="24"/>
                <w:szCs w:val="24"/>
              </w:rPr>
              <w:t>, 50 мг/час – 1000 упаковок</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proofErr w:type="spellStart"/>
            <w:r w:rsidRPr="000D57C4">
              <w:rPr>
                <w:rFonts w:ascii="Times New Roman" w:eastAsia="Times New Roman" w:hAnsi="Times New Roman" w:cs="Times New Roman"/>
                <w:sz w:val="24"/>
                <w:szCs w:val="24"/>
              </w:rPr>
              <w:t>Фендивия</w:t>
            </w:r>
            <w:proofErr w:type="spellEnd"/>
            <w:r w:rsidRPr="000D57C4">
              <w:rPr>
                <w:rFonts w:ascii="Times New Roman" w:eastAsia="Times New Roman" w:hAnsi="Times New Roman" w:cs="Times New Roman"/>
                <w:sz w:val="24"/>
                <w:szCs w:val="24"/>
              </w:rPr>
              <w:t>, 75 мг/час – 1000 упаковок</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proofErr w:type="spellStart"/>
            <w:r w:rsidRPr="000D57C4">
              <w:rPr>
                <w:rFonts w:ascii="Times New Roman" w:eastAsia="Times New Roman" w:hAnsi="Times New Roman" w:cs="Times New Roman"/>
                <w:sz w:val="24"/>
                <w:szCs w:val="24"/>
              </w:rPr>
              <w:t>Фендивия</w:t>
            </w:r>
            <w:proofErr w:type="spellEnd"/>
            <w:r w:rsidRPr="000D57C4">
              <w:rPr>
                <w:rFonts w:ascii="Times New Roman" w:eastAsia="Times New Roman" w:hAnsi="Times New Roman" w:cs="Times New Roman"/>
                <w:sz w:val="24"/>
                <w:szCs w:val="24"/>
              </w:rPr>
              <w:t>, 100 мг/час – 600 упаковок</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p>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napToGrid w:val="0"/>
                <w:sz w:val="24"/>
                <w:szCs w:val="24"/>
              </w:rPr>
              <w:t xml:space="preserve">Количество Товара в соответствующей партии может быть меньше, чем в заказе, но не более чем на 10%. </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6.3. The Buyer is obliged prior to the beginning of the first shipment of Goods hereunder to</w:t>
            </w:r>
            <w:r w:rsidRPr="000D57C4">
              <w:rPr>
                <w:rFonts w:ascii="Times New Roman" w:eastAsia="Times New Roman" w:hAnsi="Times New Roman" w:cs="Times New Roman"/>
                <w:sz w:val="24"/>
                <w:szCs w:val="24"/>
                <w:lang w:val="en-GB"/>
              </w:rPr>
              <w:t xml:space="preserve"> provide </w:t>
            </w:r>
            <w:r w:rsidRPr="000D57C4">
              <w:rPr>
                <w:rFonts w:ascii="Times New Roman" w:eastAsia="Times New Roman" w:hAnsi="Times New Roman" w:cs="Times New Roman"/>
                <w:sz w:val="24"/>
                <w:szCs w:val="24"/>
                <w:lang w:val="en-US"/>
              </w:rPr>
              <w:t xml:space="preserve">the Seller by fax a copy of the Permission of the Ministry of Industry and Trade of the Russian Federation on import of medicines. </w:t>
            </w:r>
          </w:p>
        </w:tc>
        <w:tc>
          <w:tcPr>
            <w:tcW w:w="5528" w:type="dxa"/>
          </w:tcPr>
          <w:p w:rsidR="000D57C4" w:rsidRPr="000D57C4" w:rsidRDefault="000D57C4" w:rsidP="000D57C4">
            <w:pPr>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6.3. Покупатель обязан до начала первой отгрузки Товара направить Продавцу по факсу копию </w:t>
            </w:r>
            <w:r w:rsidRPr="000D57C4">
              <w:rPr>
                <w:rFonts w:ascii="Times New Roman" w:eastAsia="Times New Roman" w:hAnsi="Times New Roman" w:cs="Times New Roman"/>
                <w:bCs/>
                <w:snapToGrid w:val="0"/>
                <w:sz w:val="24"/>
                <w:szCs w:val="24"/>
              </w:rPr>
              <w:t xml:space="preserve">Разрешения </w:t>
            </w:r>
            <w:r w:rsidRPr="000D57C4">
              <w:rPr>
                <w:rFonts w:ascii="Times New Roman" w:eastAsia="Times New Roman" w:hAnsi="Times New Roman" w:cs="Times New Roman"/>
                <w:snapToGrid w:val="0"/>
                <w:sz w:val="24"/>
                <w:szCs w:val="24"/>
              </w:rPr>
              <w:t xml:space="preserve">Министерства промышленности и торговли Российской Федерации на ввоз лекарственных средств. </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6.4. The Seller will inform the Buyer within 24 hours of any dispatch of Goods to the Buyer hereunder, together with the Good’s estimated arrival date. Furthermore, the Seller shall provide the Buyer by </w:t>
            </w:r>
            <w:proofErr w:type="spellStart"/>
            <w:r w:rsidRPr="000D57C4">
              <w:rPr>
                <w:rFonts w:ascii="Times New Roman" w:eastAsia="Times New Roman" w:hAnsi="Times New Roman" w:cs="Times New Roman"/>
                <w:sz w:val="24"/>
                <w:szCs w:val="24"/>
                <w:lang w:val="en-US"/>
              </w:rPr>
              <w:t>telefax</w:t>
            </w:r>
            <w:proofErr w:type="spellEnd"/>
            <w:r w:rsidRPr="000D57C4">
              <w:rPr>
                <w:rFonts w:ascii="Times New Roman" w:eastAsia="Times New Roman" w:hAnsi="Times New Roman" w:cs="Times New Roman"/>
                <w:sz w:val="24"/>
                <w:szCs w:val="24"/>
                <w:lang w:val="en-US"/>
              </w:rPr>
              <w:t xml:space="preserve"> the fax copies of the following documents:</w:t>
            </w:r>
          </w:p>
          <w:p w:rsidR="000D57C4" w:rsidRPr="000D57C4" w:rsidRDefault="000D57C4" w:rsidP="00BF21EC">
            <w:pPr>
              <w:keepNext/>
              <w:widowControl w:val="0"/>
              <w:numPr>
                <w:ilvl w:val="0"/>
                <w:numId w:val="9"/>
              </w:numPr>
              <w:tabs>
                <w:tab w:val="num" w:pos="214"/>
              </w:tabs>
              <w:spacing w:after="0" w:line="240" w:lineRule="auto"/>
              <w:ind w:left="0" w:firstLine="0"/>
              <w:jc w:val="both"/>
              <w:outlineLvl w:val="1"/>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AWB</w:t>
            </w:r>
          </w:p>
          <w:p w:rsidR="000D57C4" w:rsidRPr="000D57C4" w:rsidRDefault="000D57C4" w:rsidP="00BF21EC">
            <w:pPr>
              <w:keepNext/>
              <w:widowControl w:val="0"/>
              <w:numPr>
                <w:ilvl w:val="0"/>
                <w:numId w:val="9"/>
              </w:numPr>
              <w:tabs>
                <w:tab w:val="num" w:pos="214"/>
              </w:tabs>
              <w:spacing w:after="0" w:line="240" w:lineRule="auto"/>
              <w:ind w:left="0" w:firstLine="0"/>
              <w:jc w:val="both"/>
              <w:outlineLvl w:val="1"/>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invoice,</w:t>
            </w:r>
          </w:p>
          <w:p w:rsidR="000D57C4" w:rsidRPr="000D57C4" w:rsidRDefault="000D57C4" w:rsidP="00BF21EC">
            <w:pPr>
              <w:keepNext/>
              <w:widowControl w:val="0"/>
              <w:numPr>
                <w:ilvl w:val="0"/>
                <w:numId w:val="9"/>
              </w:numPr>
              <w:tabs>
                <w:tab w:val="num" w:pos="214"/>
              </w:tabs>
              <w:spacing w:after="0" w:line="240" w:lineRule="auto"/>
              <w:ind w:left="0" w:firstLine="0"/>
              <w:jc w:val="both"/>
              <w:outlineLvl w:val="1"/>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packing sheet, </w:t>
            </w:r>
          </w:p>
          <w:p w:rsidR="000D57C4" w:rsidRPr="000D57C4" w:rsidRDefault="000D57C4" w:rsidP="000D57C4">
            <w:pPr>
              <w:spacing w:after="0" w:line="240" w:lineRule="auto"/>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rPr>
              <w:t>-</w:t>
            </w:r>
            <w:r w:rsidRPr="000D57C4">
              <w:rPr>
                <w:rFonts w:ascii="Times New Roman" w:eastAsia="Times New Roman" w:hAnsi="Times New Roman" w:cs="Times New Roman"/>
                <w:sz w:val="24"/>
                <w:szCs w:val="24"/>
                <w:lang w:val="en-US"/>
              </w:rPr>
              <w:t>certificates of quality</w:t>
            </w:r>
            <w:r w:rsidRPr="000D57C4">
              <w:rPr>
                <w:rFonts w:ascii="Times New Roman" w:eastAsia="Times New Roman" w:hAnsi="Times New Roman" w:cs="Times New Roman"/>
                <w:sz w:val="24"/>
                <w:szCs w:val="24"/>
              </w:rPr>
              <w:t xml:space="preserve"> (</w:t>
            </w:r>
            <w:r w:rsidRPr="000D57C4">
              <w:rPr>
                <w:rFonts w:ascii="Times New Roman" w:eastAsia="Times New Roman" w:hAnsi="Times New Roman" w:cs="Times New Roman"/>
                <w:sz w:val="24"/>
                <w:szCs w:val="24"/>
                <w:lang w:val="en-US"/>
              </w:rPr>
              <w:t>analysis)</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6.4. Продавец извещает Покупателя об отгрузке Товара в течение 24 часов с момента отгрузки соответствующего Товара, сообщая ожидаемую дату поставки. Продавец также направляет Покупателю по факсу копии следующих документов:</w:t>
            </w:r>
          </w:p>
          <w:p w:rsidR="000D57C4" w:rsidRPr="000D57C4" w:rsidRDefault="000D57C4" w:rsidP="000D57C4">
            <w:pPr>
              <w:widowControl w:val="0"/>
              <w:tabs>
                <w:tab w:val="left" w:pos="432"/>
              </w:tabs>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-авианакладная,</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-инвойс,</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-упаковочный лист,</w:t>
            </w:r>
          </w:p>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-Сертификаты качества (анализа).</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rPr>
            </w:pPr>
            <w:r w:rsidRPr="000D57C4">
              <w:rPr>
                <w:rFonts w:ascii="Times New Roman" w:eastAsia="Times New Roman" w:hAnsi="Times New Roman" w:cs="Times New Roman"/>
                <w:sz w:val="24"/>
                <w:szCs w:val="24"/>
                <w:lang w:val="en-US"/>
              </w:rPr>
              <w:t>6.5. Customs registration of the Goods is made at the address: Moscow, airport Sheremetyevo-2.</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6.5. Таможенное оформление производится по адресу: Москва, аэропорт Шереметьево-2.</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BF21EC">
            <w:pPr>
              <w:numPr>
                <w:ilvl w:val="0"/>
                <w:numId w:val="8"/>
              </w:numPr>
              <w:spacing w:after="0" w:line="240" w:lineRule="auto"/>
              <w:ind w:left="0" w:firstLine="0"/>
              <w:jc w:val="center"/>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PACKING AND MARKING OF GOODS</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b/>
                <w:bCs/>
                <w:snapToGrid w:val="0"/>
                <w:sz w:val="24"/>
                <w:szCs w:val="24"/>
              </w:rPr>
            </w:pPr>
            <w:r w:rsidRPr="000D57C4">
              <w:rPr>
                <w:rFonts w:ascii="Times New Roman" w:eastAsia="Times New Roman" w:hAnsi="Times New Roman" w:cs="Times New Roman"/>
                <w:b/>
                <w:bCs/>
                <w:snapToGrid w:val="0"/>
                <w:sz w:val="24"/>
                <w:szCs w:val="24"/>
              </w:rPr>
              <w:t>7. УПАКОВКА И МАРКИРОВКА ТОВАРА</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7.1. Each pallet or export pack of the Goods will be labeled with the following information and marking, by an indelible paint, in English:</w:t>
            </w:r>
          </w:p>
          <w:p w:rsidR="000D57C4" w:rsidRPr="000D57C4" w:rsidRDefault="000D57C4" w:rsidP="00BF21EC">
            <w:pPr>
              <w:keepNext/>
              <w:widowControl w:val="0"/>
              <w:numPr>
                <w:ilvl w:val="0"/>
                <w:numId w:val="12"/>
              </w:numPr>
              <w:spacing w:after="0" w:line="240" w:lineRule="auto"/>
              <w:jc w:val="both"/>
              <w:outlineLvl w:val="1"/>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Product name;</w:t>
            </w:r>
          </w:p>
          <w:p w:rsidR="000D57C4" w:rsidRPr="000D57C4" w:rsidRDefault="000D57C4" w:rsidP="00BF21EC">
            <w:pPr>
              <w:keepNext/>
              <w:widowControl w:val="0"/>
              <w:numPr>
                <w:ilvl w:val="0"/>
                <w:numId w:val="12"/>
              </w:numPr>
              <w:spacing w:after="0" w:line="240" w:lineRule="auto"/>
              <w:jc w:val="both"/>
              <w:outlineLvl w:val="1"/>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Batch No.;</w:t>
            </w:r>
          </w:p>
          <w:p w:rsidR="000D57C4" w:rsidRPr="000D57C4" w:rsidRDefault="000D57C4" w:rsidP="00BF21EC">
            <w:pPr>
              <w:numPr>
                <w:ilvl w:val="0"/>
                <w:numId w:val="12"/>
              </w:numPr>
              <w:spacing w:after="0" w:line="240" w:lineRule="auto"/>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Manufactory date;</w:t>
            </w:r>
          </w:p>
          <w:p w:rsidR="000D57C4" w:rsidRPr="000D57C4" w:rsidRDefault="000D57C4" w:rsidP="00BF21EC">
            <w:pPr>
              <w:numPr>
                <w:ilvl w:val="0"/>
                <w:numId w:val="12"/>
              </w:numPr>
              <w:spacing w:after="0" w:line="240" w:lineRule="auto"/>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Expiry date;</w:t>
            </w:r>
          </w:p>
          <w:p w:rsidR="000D57C4" w:rsidRPr="000D57C4" w:rsidRDefault="000D57C4" w:rsidP="00BF21EC">
            <w:pPr>
              <w:numPr>
                <w:ilvl w:val="0"/>
                <w:numId w:val="12"/>
              </w:numPr>
              <w:spacing w:after="0" w:line="240" w:lineRule="auto"/>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Number of secondary packs inside every place;</w:t>
            </w:r>
          </w:p>
          <w:p w:rsidR="000D57C4" w:rsidRPr="000D57C4" w:rsidRDefault="000D57C4" w:rsidP="00BF21EC">
            <w:pPr>
              <w:numPr>
                <w:ilvl w:val="0"/>
                <w:numId w:val="12"/>
              </w:numPr>
              <w:spacing w:after="0" w:line="240" w:lineRule="auto"/>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Manufacture`s full name and address;</w:t>
            </w:r>
          </w:p>
          <w:p w:rsidR="000D57C4" w:rsidRPr="000D57C4" w:rsidRDefault="000D57C4" w:rsidP="00BF21EC">
            <w:pPr>
              <w:numPr>
                <w:ilvl w:val="0"/>
                <w:numId w:val="12"/>
              </w:numPr>
              <w:spacing w:after="0" w:line="240" w:lineRule="auto"/>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Storage and transportation conditions;</w:t>
            </w:r>
          </w:p>
          <w:p w:rsidR="000D57C4" w:rsidRPr="000D57C4" w:rsidRDefault="000D57C4" w:rsidP="00BF21EC">
            <w:pPr>
              <w:numPr>
                <w:ilvl w:val="0"/>
                <w:numId w:val="12"/>
              </w:numPr>
              <w:spacing w:after="0" w:line="240" w:lineRule="auto"/>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Warning inscription.</w:t>
            </w:r>
          </w:p>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z w:val="24"/>
                <w:szCs w:val="24"/>
              </w:rPr>
              <w:t xml:space="preserve">7.1. </w:t>
            </w:r>
            <w:r w:rsidRPr="000D57C4">
              <w:rPr>
                <w:rFonts w:ascii="Times New Roman" w:eastAsia="Times New Roman" w:hAnsi="Times New Roman" w:cs="Times New Roman"/>
                <w:snapToGrid w:val="0"/>
                <w:sz w:val="24"/>
                <w:szCs w:val="24"/>
              </w:rPr>
              <w:t xml:space="preserve">На каждое грузовое место должна быть нанесена маркировка, несмываемой краской, на английском языке, </w:t>
            </w:r>
            <w:proofErr w:type="spellStart"/>
            <w:r w:rsidRPr="000D57C4">
              <w:rPr>
                <w:rFonts w:ascii="Times New Roman" w:eastAsia="Times New Roman" w:hAnsi="Times New Roman" w:cs="Times New Roman"/>
                <w:snapToGrid w:val="0"/>
                <w:sz w:val="24"/>
                <w:szCs w:val="24"/>
              </w:rPr>
              <w:t>включающаяследующее</w:t>
            </w:r>
            <w:proofErr w:type="spellEnd"/>
            <w:r w:rsidRPr="000D57C4">
              <w:rPr>
                <w:rFonts w:ascii="Times New Roman" w:eastAsia="Times New Roman" w:hAnsi="Times New Roman" w:cs="Times New Roman"/>
                <w:snapToGrid w:val="0"/>
                <w:sz w:val="24"/>
                <w:szCs w:val="24"/>
              </w:rPr>
              <w:t>:</w:t>
            </w:r>
          </w:p>
          <w:p w:rsidR="000D57C4" w:rsidRPr="000D57C4" w:rsidRDefault="000D57C4" w:rsidP="00BF21EC">
            <w:pPr>
              <w:widowControl w:val="0"/>
              <w:numPr>
                <w:ilvl w:val="0"/>
                <w:numId w:val="7"/>
              </w:numPr>
              <w:tabs>
                <w:tab w:val="num" w:pos="459"/>
              </w:tabs>
              <w:spacing w:after="0" w:line="240" w:lineRule="auto"/>
              <w:ind w:left="0" w:firstLine="0"/>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Наименование Товара;</w:t>
            </w:r>
          </w:p>
          <w:p w:rsidR="000D57C4" w:rsidRPr="000D57C4" w:rsidRDefault="000D57C4" w:rsidP="00BF21EC">
            <w:pPr>
              <w:widowControl w:val="0"/>
              <w:numPr>
                <w:ilvl w:val="0"/>
                <w:numId w:val="7"/>
              </w:numPr>
              <w:tabs>
                <w:tab w:val="num" w:pos="459"/>
              </w:tabs>
              <w:spacing w:after="0" w:line="240" w:lineRule="auto"/>
              <w:ind w:left="0" w:firstLine="0"/>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Номер серии;</w:t>
            </w:r>
          </w:p>
          <w:p w:rsidR="000D57C4" w:rsidRPr="000D57C4" w:rsidRDefault="000D57C4" w:rsidP="00BF21EC">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Дата производства;</w:t>
            </w:r>
          </w:p>
          <w:p w:rsidR="000D57C4" w:rsidRPr="000D57C4" w:rsidRDefault="000D57C4" w:rsidP="00BF21EC">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Дата истечения срока годности;</w:t>
            </w:r>
          </w:p>
          <w:p w:rsidR="000D57C4" w:rsidRPr="000D57C4" w:rsidRDefault="000D57C4" w:rsidP="00BF21EC">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Количество вторичных упаковок внутри каждого места;</w:t>
            </w:r>
          </w:p>
          <w:p w:rsidR="000D57C4" w:rsidRPr="000D57C4" w:rsidRDefault="000D57C4" w:rsidP="00BF21EC">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z w:val="24"/>
                <w:szCs w:val="24"/>
              </w:rPr>
              <w:t>Наименование и адрес производителя;</w:t>
            </w:r>
          </w:p>
          <w:p w:rsidR="000D57C4" w:rsidRPr="000D57C4" w:rsidRDefault="000D57C4" w:rsidP="00BF21EC">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Условия хранения и транспортировки;</w:t>
            </w:r>
          </w:p>
          <w:p w:rsidR="000D57C4" w:rsidRPr="000D57C4" w:rsidRDefault="000D57C4" w:rsidP="00BF21EC">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Предупредительные надписи.</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7.2. Marking of one unit of the Goods shall be executed in accordance with requirements of the Russian legislation and the requirements of the registration certificate </w:t>
            </w:r>
            <w:r w:rsidRPr="000D57C4">
              <w:rPr>
                <w:rFonts w:ascii="Times New Roman" w:eastAsia="Times New Roman" w:hAnsi="Times New Roman" w:cs="Times New Roman"/>
                <w:sz w:val="24"/>
                <w:szCs w:val="24"/>
              </w:rPr>
              <w:t>ЛСР</w:t>
            </w:r>
            <w:r w:rsidRPr="000D57C4">
              <w:rPr>
                <w:rFonts w:ascii="Times New Roman" w:eastAsia="Times New Roman" w:hAnsi="Times New Roman" w:cs="Times New Roman"/>
                <w:sz w:val="24"/>
                <w:szCs w:val="24"/>
                <w:lang w:val="en-US"/>
              </w:rPr>
              <w:t xml:space="preserve"> – 005232/09-</w:t>
            </w:r>
            <w:r w:rsidRPr="000D57C4">
              <w:rPr>
                <w:rFonts w:ascii="Times New Roman" w:eastAsia="Times New Roman" w:hAnsi="Times New Roman" w:cs="Times New Roman"/>
                <w:sz w:val="24"/>
                <w:szCs w:val="24"/>
                <w:lang w:val="en-US"/>
              </w:rPr>
              <w:lastRenderedPageBreak/>
              <w:t xml:space="preserve">300309 </w:t>
            </w:r>
            <w:proofErr w:type="gramStart"/>
            <w:r w:rsidRPr="000D57C4">
              <w:rPr>
                <w:rFonts w:ascii="Times New Roman" w:eastAsia="Times New Roman" w:hAnsi="Times New Roman" w:cs="Times New Roman"/>
                <w:sz w:val="24"/>
                <w:szCs w:val="24"/>
                <w:lang w:val="en-US"/>
              </w:rPr>
              <w:t>amend</w:t>
            </w:r>
            <w:proofErr w:type="gramEnd"/>
            <w:r w:rsidRPr="000D57C4">
              <w:rPr>
                <w:rFonts w:ascii="Times New Roman" w:eastAsia="Times New Roman" w:hAnsi="Times New Roman" w:cs="Times New Roman"/>
                <w:sz w:val="24"/>
                <w:szCs w:val="24"/>
                <w:lang w:val="en-US"/>
              </w:rPr>
              <w:t xml:space="preserve">. 1-5. </w:t>
            </w:r>
          </w:p>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napToGrid w:val="0"/>
                <w:sz w:val="24"/>
                <w:szCs w:val="24"/>
              </w:rPr>
              <w:lastRenderedPageBreak/>
              <w:t xml:space="preserve">7.2. Маркировка единицы Товара должна быть произведена в соответствии с регуляторными требованиями законодательства Российской Федерации, должна соответствовать требованиям </w:t>
            </w:r>
            <w:r w:rsidRPr="000D57C4">
              <w:rPr>
                <w:rFonts w:ascii="Times New Roman" w:eastAsia="Times New Roman" w:hAnsi="Times New Roman" w:cs="Times New Roman"/>
                <w:snapToGrid w:val="0"/>
                <w:sz w:val="24"/>
                <w:szCs w:val="24"/>
              </w:rPr>
              <w:lastRenderedPageBreak/>
              <w:t xml:space="preserve">регистрационного удостоверения ЛСР – 005232/09 </w:t>
            </w:r>
            <w:proofErr w:type="spellStart"/>
            <w:r w:rsidRPr="000D57C4">
              <w:rPr>
                <w:rFonts w:ascii="Times New Roman" w:eastAsia="Times New Roman" w:hAnsi="Times New Roman" w:cs="Times New Roman"/>
                <w:snapToGrid w:val="0"/>
                <w:sz w:val="24"/>
                <w:szCs w:val="24"/>
              </w:rPr>
              <w:t>изм</w:t>
            </w:r>
            <w:proofErr w:type="spellEnd"/>
            <w:r w:rsidRPr="000D57C4">
              <w:rPr>
                <w:rFonts w:ascii="Times New Roman" w:eastAsia="Times New Roman" w:hAnsi="Times New Roman" w:cs="Times New Roman"/>
                <w:snapToGrid w:val="0"/>
                <w:sz w:val="24"/>
                <w:szCs w:val="24"/>
              </w:rPr>
              <w:t>. 1-5.</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7.3. The outer package of the Goods shall exclude the possibility to remove the Goods without damaging the integrity of the said package, and shall comply with the requirements of the registration certificate </w:t>
            </w:r>
            <w:r w:rsidRPr="000D57C4">
              <w:rPr>
                <w:rFonts w:ascii="Times New Roman" w:eastAsia="Times New Roman" w:hAnsi="Times New Roman" w:cs="Times New Roman"/>
                <w:sz w:val="24"/>
                <w:szCs w:val="24"/>
              </w:rPr>
              <w:t>ЛСР</w:t>
            </w:r>
            <w:r w:rsidRPr="000D57C4">
              <w:rPr>
                <w:rFonts w:ascii="Times New Roman" w:eastAsia="Times New Roman" w:hAnsi="Times New Roman" w:cs="Times New Roman"/>
                <w:sz w:val="24"/>
                <w:szCs w:val="24"/>
                <w:lang w:val="en-US"/>
              </w:rPr>
              <w:t xml:space="preserve"> – 005232/09-300309 </w:t>
            </w:r>
            <w:proofErr w:type="gramStart"/>
            <w:r w:rsidRPr="000D57C4">
              <w:rPr>
                <w:rFonts w:ascii="Times New Roman" w:eastAsia="Times New Roman" w:hAnsi="Times New Roman" w:cs="Times New Roman"/>
                <w:sz w:val="24"/>
                <w:szCs w:val="24"/>
                <w:lang w:val="en-US"/>
              </w:rPr>
              <w:t>amend</w:t>
            </w:r>
            <w:proofErr w:type="gramEnd"/>
            <w:r w:rsidRPr="000D57C4">
              <w:rPr>
                <w:rFonts w:ascii="Times New Roman" w:eastAsia="Times New Roman" w:hAnsi="Times New Roman" w:cs="Times New Roman"/>
                <w:sz w:val="24"/>
                <w:szCs w:val="24"/>
                <w:lang w:val="en-US"/>
              </w:rPr>
              <w:t>. 1-5.</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The shipper </w:t>
            </w:r>
            <w:proofErr w:type="spellStart"/>
            <w:r w:rsidRPr="000D57C4">
              <w:rPr>
                <w:rFonts w:ascii="Times New Roman" w:eastAsia="Times New Roman" w:hAnsi="Times New Roman" w:cs="Times New Roman"/>
                <w:sz w:val="24"/>
                <w:szCs w:val="24"/>
                <w:lang w:val="en-US"/>
              </w:rPr>
              <w:t>boxes</w:t>
            </w:r>
            <w:proofErr w:type="gramStart"/>
            <w:r w:rsidRPr="000D57C4">
              <w:rPr>
                <w:rFonts w:ascii="Times New Roman" w:eastAsia="Times New Roman" w:hAnsi="Times New Roman" w:cs="Times New Roman"/>
                <w:sz w:val="24"/>
                <w:szCs w:val="24"/>
                <w:lang w:val="en-US"/>
              </w:rPr>
              <w:t>,packing</w:t>
            </w:r>
            <w:proofErr w:type="spellEnd"/>
            <w:proofErr w:type="gramEnd"/>
            <w:r w:rsidRPr="000D57C4">
              <w:rPr>
                <w:rFonts w:ascii="Times New Roman" w:eastAsia="Times New Roman" w:hAnsi="Times New Roman" w:cs="Times New Roman"/>
                <w:sz w:val="24"/>
                <w:szCs w:val="24"/>
                <w:lang w:val="en-US"/>
              </w:rPr>
              <w:t xml:space="preserve"> and packing </w:t>
            </w:r>
            <w:proofErr w:type="spellStart"/>
            <w:r w:rsidRPr="000D57C4">
              <w:rPr>
                <w:rFonts w:ascii="Times New Roman" w:eastAsia="Times New Roman" w:hAnsi="Times New Roman" w:cs="Times New Roman"/>
                <w:sz w:val="24"/>
                <w:szCs w:val="24"/>
                <w:lang w:val="en-US"/>
              </w:rPr>
              <w:t>materialsshouldconform</w:t>
            </w:r>
            <w:proofErr w:type="spellEnd"/>
            <w:r w:rsidRPr="000D57C4">
              <w:rPr>
                <w:rFonts w:ascii="Times New Roman" w:eastAsia="Times New Roman" w:hAnsi="Times New Roman" w:cs="Times New Roman"/>
                <w:sz w:val="24"/>
                <w:szCs w:val="24"/>
                <w:lang w:val="en-US"/>
              </w:rPr>
              <w:t xml:space="preserve"> to the established </w:t>
            </w:r>
            <w:proofErr w:type="spellStart"/>
            <w:r w:rsidRPr="000D57C4">
              <w:rPr>
                <w:rFonts w:ascii="Times New Roman" w:eastAsia="Times New Roman" w:hAnsi="Times New Roman" w:cs="Times New Roman"/>
                <w:sz w:val="24"/>
                <w:szCs w:val="24"/>
                <w:lang w:val="en-US"/>
              </w:rPr>
              <w:t>standardsand</w:t>
            </w:r>
            <w:proofErr w:type="spellEnd"/>
            <w:r w:rsidRPr="000D57C4">
              <w:rPr>
                <w:rFonts w:ascii="Times New Roman" w:eastAsia="Times New Roman" w:hAnsi="Times New Roman" w:cs="Times New Roman"/>
                <w:sz w:val="24"/>
                <w:szCs w:val="24"/>
                <w:lang w:val="en-US"/>
              </w:rPr>
              <w:t xml:space="preserve"> shall </w:t>
            </w:r>
            <w:proofErr w:type="spellStart"/>
            <w:r w:rsidRPr="000D57C4">
              <w:rPr>
                <w:rFonts w:ascii="Times New Roman" w:eastAsia="Times New Roman" w:hAnsi="Times New Roman" w:cs="Times New Roman"/>
                <w:sz w:val="24"/>
                <w:szCs w:val="24"/>
                <w:lang w:val="en-US"/>
              </w:rPr>
              <w:t>ensurethe</w:t>
            </w:r>
            <w:proofErr w:type="spellEnd"/>
            <w:r w:rsidRPr="000D57C4">
              <w:rPr>
                <w:rFonts w:ascii="Times New Roman" w:eastAsia="Times New Roman" w:hAnsi="Times New Roman" w:cs="Times New Roman"/>
                <w:sz w:val="24"/>
                <w:szCs w:val="24"/>
                <w:lang w:val="en-US"/>
              </w:rPr>
              <w:t xml:space="preserve"> storage, </w:t>
            </w:r>
            <w:proofErr w:type="spellStart"/>
            <w:r w:rsidRPr="000D57C4">
              <w:rPr>
                <w:rFonts w:ascii="Times New Roman" w:eastAsia="Times New Roman" w:hAnsi="Times New Roman" w:cs="Times New Roman"/>
                <w:sz w:val="24"/>
                <w:szCs w:val="24"/>
                <w:lang w:val="en-US"/>
              </w:rPr>
              <w:t>handlingandsafety</w:t>
            </w:r>
            <w:proofErr w:type="spellEnd"/>
            <w:r w:rsidRPr="000D57C4">
              <w:rPr>
                <w:rFonts w:ascii="Times New Roman" w:eastAsia="Times New Roman" w:hAnsi="Times New Roman" w:cs="Times New Roman"/>
                <w:sz w:val="24"/>
                <w:szCs w:val="24"/>
                <w:lang w:val="en-US"/>
              </w:rPr>
              <w:t xml:space="preserve"> of </w:t>
            </w:r>
            <w:proofErr w:type="spellStart"/>
            <w:r w:rsidRPr="000D57C4">
              <w:rPr>
                <w:rFonts w:ascii="Times New Roman" w:eastAsia="Times New Roman" w:hAnsi="Times New Roman" w:cs="Times New Roman"/>
                <w:sz w:val="24"/>
                <w:szCs w:val="24"/>
                <w:lang w:val="en-US"/>
              </w:rPr>
              <w:t>Goodsintransit</w:t>
            </w:r>
            <w:proofErr w:type="spellEnd"/>
            <w:r w:rsidRPr="000D57C4">
              <w:rPr>
                <w:rFonts w:ascii="Times New Roman" w:eastAsia="Times New Roman" w:hAnsi="Times New Roman" w:cs="Times New Roman"/>
                <w:sz w:val="24"/>
                <w:szCs w:val="24"/>
                <w:lang w:val="en-US"/>
              </w:rPr>
              <w: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7.3. Внешняя упаковка Товаров должна исключать возможность их извлечения без нарушения целостности указанной упаковки, должна соответствовать требованиям регистрационного удостоверения ЛСР – 005232/09 </w:t>
            </w:r>
            <w:proofErr w:type="spellStart"/>
            <w:r w:rsidRPr="000D57C4">
              <w:rPr>
                <w:rFonts w:ascii="Times New Roman" w:eastAsia="Times New Roman" w:hAnsi="Times New Roman" w:cs="Times New Roman"/>
                <w:snapToGrid w:val="0"/>
                <w:sz w:val="24"/>
                <w:szCs w:val="24"/>
              </w:rPr>
              <w:t>изм</w:t>
            </w:r>
            <w:proofErr w:type="spellEnd"/>
            <w:r w:rsidRPr="000D57C4">
              <w:rPr>
                <w:rFonts w:ascii="Times New Roman" w:eastAsia="Times New Roman" w:hAnsi="Times New Roman" w:cs="Times New Roman"/>
                <w:snapToGrid w:val="0"/>
                <w:sz w:val="24"/>
                <w:szCs w:val="24"/>
              </w:rPr>
              <w:t>. 1-5.</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BF21EC">
            <w:pPr>
              <w:numPr>
                <w:ilvl w:val="0"/>
                <w:numId w:val="8"/>
              </w:numPr>
              <w:spacing w:after="0" w:line="240" w:lineRule="auto"/>
              <w:jc w:val="center"/>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ACCEPTANCE OF THE GOODS, INDEMNITY</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b/>
                <w:bCs/>
                <w:snapToGrid w:val="0"/>
                <w:sz w:val="24"/>
                <w:szCs w:val="24"/>
                <w:lang w:val="en-US"/>
              </w:rPr>
            </w:pPr>
            <w:r w:rsidRPr="000D57C4">
              <w:rPr>
                <w:rFonts w:ascii="Times New Roman" w:eastAsia="Times New Roman" w:hAnsi="Times New Roman" w:cs="Times New Roman"/>
                <w:b/>
                <w:bCs/>
                <w:snapToGrid w:val="0"/>
                <w:sz w:val="24"/>
                <w:szCs w:val="24"/>
              </w:rPr>
              <w:t>8. ПРИЕМКА ТОВАРА, ВОЗМЕЩЕНИЕ УЩЕРБА</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r>
      <w:tr w:rsidR="000D57C4" w:rsidRPr="000D57C4" w:rsidTr="000D57C4">
        <w:trPr>
          <w:trHeight w:val="20"/>
        </w:trPr>
        <w:tc>
          <w:tcPr>
            <w:tcW w:w="4784" w:type="dxa"/>
          </w:tcPr>
          <w:p w:rsidR="000D57C4" w:rsidRPr="000D57C4" w:rsidRDefault="000D57C4" w:rsidP="000D57C4">
            <w:pPr>
              <w:spacing w:after="0" w:line="240" w:lineRule="auto"/>
              <w:ind w:hanging="34"/>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8.1. Immediately after receipt of any shipment of Goods the Buyer shall carefully examine the Goods using the agreed analytical methods and shall give the Seller notice in writing latest within 5 (five) calendar days after delivery in case any Goods according to Buyer’s examination does not comply with the Product Warranty or show quantitative shortcomings. Non-compliance with the Product Warranty which cannot be detected despite the foregoing careful examination by the Buyer immediately after receipt of the respective shipment have to be notified to the Seller as soon as detected, but in any event within 30 (thirty) calendar days after delivery of the respective shipment of Goods at the latest. Failure of the Buyer to give the Seller notice within the above time limits shall constitute the unconditional acceptance by the Buyer of the respective shipment of Goods in question. The aforesaid analytical methods in respect of the Goods are included in the specifications as laid down in the regulatory approval(s) for the respective Goods in the Russian Federation.</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8.1. </w:t>
            </w:r>
            <w:proofErr w:type="gramStart"/>
            <w:r w:rsidRPr="000D57C4">
              <w:rPr>
                <w:rFonts w:ascii="Times New Roman" w:eastAsia="Times New Roman" w:hAnsi="Times New Roman" w:cs="Times New Roman"/>
                <w:snapToGrid w:val="0"/>
                <w:sz w:val="24"/>
                <w:szCs w:val="24"/>
              </w:rPr>
              <w:t>Незамедлительно после получения любой партии Товара Покупатель тщательным и надлежащим образом проверяет Товар, с использованием согласованного метода анализа, и предоставляет Продавцу письменное уведомление не позднее 5 (пяти) календарных дней с даты поставки, в случае, если в соответствии с результатами анализа, проведенного Покупателем, Товар не соответствует Гарантии Товара или выявлена недопоставка Товара.</w:t>
            </w:r>
            <w:proofErr w:type="gramEnd"/>
            <w:r w:rsidRPr="000D57C4">
              <w:rPr>
                <w:rFonts w:ascii="Times New Roman" w:eastAsia="Times New Roman" w:hAnsi="Times New Roman" w:cs="Times New Roman"/>
                <w:snapToGrid w:val="0"/>
                <w:sz w:val="24"/>
                <w:szCs w:val="24"/>
              </w:rPr>
              <w:t xml:space="preserve"> О несоответствии Гарантии Товара, которое не может быть выявлено в ходе надлежащей проверки Покупателем сразу после получения соответствующей партии Товара, Покупатель должен уведомить Продавца незамедлительно после обнаружения, но в любом случае не позднее чем через 30 (тридцать) календарных дней </w:t>
            </w:r>
            <w:proofErr w:type="gramStart"/>
            <w:r w:rsidRPr="000D57C4">
              <w:rPr>
                <w:rFonts w:ascii="Times New Roman" w:eastAsia="Times New Roman" w:hAnsi="Times New Roman" w:cs="Times New Roman"/>
                <w:snapToGrid w:val="0"/>
                <w:sz w:val="24"/>
                <w:szCs w:val="24"/>
              </w:rPr>
              <w:t>с даты</w:t>
            </w:r>
            <w:proofErr w:type="gramEnd"/>
            <w:r w:rsidRPr="000D57C4">
              <w:rPr>
                <w:rFonts w:ascii="Times New Roman" w:eastAsia="Times New Roman" w:hAnsi="Times New Roman" w:cs="Times New Roman"/>
                <w:snapToGrid w:val="0"/>
                <w:sz w:val="24"/>
                <w:szCs w:val="24"/>
              </w:rPr>
              <w:t xml:space="preserve"> соответствующей отгрузки Товара. Если Покупатель не уведомит Продавца в указанные сроки, соответствующая партия Товара будет </w:t>
            </w:r>
            <w:proofErr w:type="gramStart"/>
            <w:r w:rsidRPr="000D57C4">
              <w:rPr>
                <w:rFonts w:ascii="Times New Roman" w:eastAsia="Times New Roman" w:hAnsi="Times New Roman" w:cs="Times New Roman"/>
                <w:snapToGrid w:val="0"/>
                <w:sz w:val="24"/>
                <w:szCs w:val="24"/>
              </w:rPr>
              <w:t>считаться</w:t>
            </w:r>
            <w:proofErr w:type="gramEnd"/>
            <w:r w:rsidRPr="000D57C4">
              <w:rPr>
                <w:rFonts w:ascii="Times New Roman" w:eastAsia="Times New Roman" w:hAnsi="Times New Roman" w:cs="Times New Roman"/>
                <w:snapToGrid w:val="0"/>
                <w:sz w:val="24"/>
                <w:szCs w:val="24"/>
              </w:rPr>
              <w:t xml:space="preserve"> безусловно принятой Покупателем. Указанные выше в настоящей Статье методы анализа Товара указываются в спецификациях, изложенных в регуляторных требованиях Российской Федерации в отношении соответствующего Товара. </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8.2. In case that Goods on the date of delivery fail to comply with the Product Warranty or show quantitative shortcomings and as far as the Buyer has notified the Seller thereabout as aforesaid, the Buyer, under exclusion of any further rights, claims and remedies it may have by law, shall have the right to reject and shall at Seller`s option either scrap or return to Seller at Seller’s expense for transport, such quantities of the Goods which fail to comply with the Product Warranty. With a term agreed </w:t>
            </w:r>
            <w:r w:rsidRPr="000D57C4">
              <w:rPr>
                <w:rFonts w:ascii="Times New Roman" w:eastAsia="Times New Roman" w:hAnsi="Times New Roman" w:cs="Times New Roman"/>
                <w:sz w:val="24"/>
                <w:szCs w:val="24"/>
                <w:lang w:val="en-US"/>
              </w:rPr>
              <w:lastRenderedPageBreak/>
              <w:t xml:space="preserve">with the Buyer in writing </w:t>
            </w:r>
            <w:proofErr w:type="spellStart"/>
            <w:r w:rsidRPr="000D57C4">
              <w:rPr>
                <w:rFonts w:ascii="Times New Roman" w:eastAsia="Times New Roman" w:hAnsi="Times New Roman" w:cs="Times New Roman"/>
                <w:sz w:val="24"/>
                <w:szCs w:val="24"/>
                <w:lang w:val="en-US"/>
              </w:rPr>
              <w:t>theSeller</w:t>
            </w:r>
            <w:proofErr w:type="spellEnd"/>
            <w:r w:rsidRPr="000D57C4">
              <w:rPr>
                <w:rFonts w:ascii="Times New Roman" w:eastAsia="Times New Roman" w:hAnsi="Times New Roman" w:cs="Times New Roman"/>
                <w:sz w:val="24"/>
                <w:szCs w:val="24"/>
                <w:lang w:val="en-US"/>
              </w:rPr>
              <w:t xml:space="preserve"> in such case shall thereupon dispatch to Buyer an equal quantity of Goods, complying with the Product Warranty; respectively in case of quantitative shortcomings dispatch the lacking quantities of Goods.</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lastRenderedPageBreak/>
              <w:t xml:space="preserve">8.2. </w:t>
            </w:r>
            <w:proofErr w:type="gramStart"/>
            <w:r w:rsidRPr="000D57C4">
              <w:rPr>
                <w:rFonts w:ascii="Times New Roman" w:eastAsia="Times New Roman" w:hAnsi="Times New Roman" w:cs="Times New Roman"/>
                <w:snapToGrid w:val="0"/>
                <w:sz w:val="24"/>
                <w:szCs w:val="24"/>
              </w:rPr>
              <w:t>В случае если Товар на дату поставки не соответствует требованиям Гарантии Товара или обнаружена количественная недопоставка и, если Покупатель уведомит Продавца об этом, как указано выше, Покупатель, исключая все дальнейшие права, претензии и средства судебной защиты, предусмотренные законом, будет вправе отказаться от приемки Товара, и, по усмотрению Продавца, уничтожить или вернуть Продавцу, за счет последнего, такое количество Товара, которое не</w:t>
            </w:r>
            <w:proofErr w:type="gramEnd"/>
            <w:r w:rsidRPr="000D57C4">
              <w:rPr>
                <w:rFonts w:ascii="Times New Roman" w:eastAsia="Times New Roman" w:hAnsi="Times New Roman" w:cs="Times New Roman"/>
                <w:snapToGrid w:val="0"/>
                <w:sz w:val="24"/>
                <w:szCs w:val="24"/>
              </w:rPr>
              <w:t xml:space="preserve"> соответствует Гарантии продукта. Продавец, в </w:t>
            </w:r>
            <w:r w:rsidRPr="000D57C4">
              <w:rPr>
                <w:rFonts w:ascii="Times New Roman" w:eastAsia="Times New Roman" w:hAnsi="Times New Roman" w:cs="Times New Roman"/>
                <w:snapToGrid w:val="0"/>
                <w:sz w:val="24"/>
                <w:szCs w:val="24"/>
              </w:rPr>
              <w:lastRenderedPageBreak/>
              <w:t xml:space="preserve">таком случае, в письменно согласованный с Покупателем срок поставит Покупателю равное количество Товара, соответствующего Гарантии продукта, а в случае недопоставки – поставит соответствующее недостающее количество Товара. </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8.3. The Buyer agrees to defend, hold harmless and indemnify the Seller and its Affiliates and each of their officers, employees and authorized agents (each a “</w:t>
            </w:r>
            <w:r w:rsidRPr="000D57C4">
              <w:rPr>
                <w:rFonts w:ascii="Times New Roman" w:eastAsia="Times New Roman" w:hAnsi="Times New Roman" w:cs="Times New Roman"/>
                <w:b/>
                <w:bCs/>
                <w:iCs/>
                <w:sz w:val="24"/>
                <w:szCs w:val="24"/>
                <w:lang w:val="en-US"/>
              </w:rPr>
              <w:t>Takeda Indemnified Person</w:t>
            </w:r>
            <w:r w:rsidRPr="000D57C4">
              <w:rPr>
                <w:rFonts w:ascii="Times New Roman" w:eastAsia="Times New Roman" w:hAnsi="Times New Roman" w:cs="Times New Roman"/>
                <w:sz w:val="24"/>
                <w:szCs w:val="24"/>
                <w:lang w:val="en-US"/>
              </w:rPr>
              <w:t>”) from and against any and all claims, suits, actions or proceedings (whether or not successful, compromised or settled) (each a “</w:t>
            </w:r>
            <w:r w:rsidRPr="000D57C4">
              <w:rPr>
                <w:rFonts w:ascii="Times New Roman" w:eastAsia="Times New Roman" w:hAnsi="Times New Roman" w:cs="Times New Roman"/>
                <w:b/>
                <w:bCs/>
                <w:iCs/>
                <w:sz w:val="24"/>
                <w:szCs w:val="24"/>
                <w:lang w:val="en-US"/>
              </w:rPr>
              <w:t>Relevant Claim</w:t>
            </w:r>
            <w:r w:rsidRPr="000D57C4">
              <w:rPr>
                <w:rFonts w:ascii="Times New Roman" w:eastAsia="Times New Roman" w:hAnsi="Times New Roman" w:cs="Times New Roman"/>
                <w:sz w:val="24"/>
                <w:szCs w:val="24"/>
                <w:lang w:val="en-US"/>
              </w:rPr>
              <w:t>”) brought, threatened or established against any Takeda Indemnified Person and against any and all losses, costs, charges or expenses including reasonable legal fees and other costs of legal defense (each a “</w:t>
            </w:r>
            <w:r w:rsidRPr="000D57C4">
              <w:rPr>
                <w:rFonts w:ascii="Times New Roman" w:eastAsia="Times New Roman" w:hAnsi="Times New Roman" w:cs="Times New Roman"/>
                <w:b/>
                <w:bCs/>
                <w:iCs/>
                <w:sz w:val="24"/>
                <w:szCs w:val="24"/>
                <w:lang w:val="en-US"/>
              </w:rPr>
              <w:t>Loss</w:t>
            </w:r>
            <w:r w:rsidRPr="000D57C4">
              <w:rPr>
                <w:rFonts w:ascii="Times New Roman" w:eastAsia="Times New Roman" w:hAnsi="Times New Roman" w:cs="Times New Roman"/>
                <w:sz w:val="24"/>
                <w:szCs w:val="24"/>
                <w:lang w:val="en-US"/>
              </w:rPr>
              <w:t xml:space="preserve">”) they or any of them may sustain or incur as a result of any act or omission of the Buyer, its officers, employees or authorized agents or of any sub-distributor or other third party to which the Buyer has sub-contracted any of its obligations hereunder including, but not limited to: </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 breach of any of the provisions of this Contract; </w:t>
            </w:r>
            <w:bookmarkStart w:id="13" w:name="_DV_M306"/>
            <w:bookmarkEnd w:id="13"/>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-negligence or </w:t>
            </w:r>
            <w:proofErr w:type="spellStart"/>
            <w:r w:rsidRPr="000D57C4">
              <w:rPr>
                <w:rFonts w:ascii="Times New Roman" w:eastAsia="Times New Roman" w:hAnsi="Times New Roman" w:cs="Times New Roman"/>
                <w:sz w:val="24"/>
                <w:szCs w:val="24"/>
                <w:lang w:val="en-US"/>
              </w:rPr>
              <w:t>tortious</w:t>
            </w:r>
            <w:proofErr w:type="spellEnd"/>
            <w:r w:rsidRPr="000D57C4">
              <w:rPr>
                <w:rFonts w:ascii="Times New Roman" w:eastAsia="Times New Roman" w:hAnsi="Times New Roman" w:cs="Times New Roman"/>
                <w:sz w:val="24"/>
                <w:szCs w:val="24"/>
                <w:lang w:val="en-US"/>
              </w:rPr>
              <w:t xml:space="preserve"> conduct</w:t>
            </w:r>
            <w:bookmarkStart w:id="14" w:name="_DV_C315"/>
            <w:r w:rsidRPr="000D57C4">
              <w:rPr>
                <w:rFonts w:ascii="Times New Roman" w:eastAsia="Times New Roman" w:hAnsi="Times New Roman" w:cs="Times New Roman"/>
                <w:sz w:val="24"/>
                <w:szCs w:val="24"/>
                <w:lang w:val="en-US"/>
              </w:rPr>
              <w:t>, recklessness or willful misconduct</w:t>
            </w:r>
            <w:bookmarkStart w:id="15" w:name="_DV_M307"/>
            <w:bookmarkEnd w:id="14"/>
            <w:bookmarkEnd w:id="15"/>
            <w:r w:rsidRPr="000D57C4">
              <w:rPr>
                <w:rFonts w:ascii="Times New Roman" w:eastAsia="Times New Roman" w:hAnsi="Times New Roman" w:cs="Times New Roman"/>
                <w:sz w:val="24"/>
                <w:szCs w:val="24"/>
                <w:lang w:val="en-US"/>
              </w:rPr>
              <w:t xml:space="preserve">; </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bookmarkStart w:id="16" w:name="_DV_M308"/>
            <w:bookmarkEnd w:id="16"/>
            <w:r w:rsidRPr="000D57C4">
              <w:rPr>
                <w:rFonts w:ascii="Times New Roman" w:eastAsia="Times New Roman" w:hAnsi="Times New Roman" w:cs="Times New Roman"/>
                <w:sz w:val="24"/>
                <w:szCs w:val="24"/>
                <w:lang w:val="en-US"/>
              </w:rPr>
              <w:t xml:space="preserve">- representations, warranties or statements on behalf of the Seller not specifically authorized by the Seller herein or in writing; or </w:t>
            </w:r>
          </w:p>
          <w:p w:rsidR="000D57C4" w:rsidRPr="000D57C4" w:rsidRDefault="000D57C4" w:rsidP="000D57C4">
            <w:pPr>
              <w:autoSpaceDE w:val="0"/>
              <w:autoSpaceDN w:val="0"/>
              <w:adjustRightInd w:val="0"/>
              <w:spacing w:after="0" w:line="240" w:lineRule="auto"/>
              <w:jc w:val="both"/>
              <w:rPr>
                <w:rFonts w:ascii="Times New Roman" w:eastAsia="Times New Roman" w:hAnsi="Times New Roman" w:cs="Times New Roman"/>
                <w:sz w:val="24"/>
                <w:szCs w:val="24"/>
                <w:lang w:val="en-US"/>
              </w:rPr>
            </w:pPr>
            <w:bookmarkStart w:id="17" w:name="_DV_M309"/>
            <w:bookmarkEnd w:id="17"/>
          </w:p>
          <w:p w:rsidR="000D57C4" w:rsidRPr="000D57C4" w:rsidRDefault="000D57C4" w:rsidP="000D57C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 violation of any applicable </w:t>
            </w:r>
            <w:bookmarkStart w:id="18" w:name="_DV_C317"/>
            <w:r w:rsidRPr="000D57C4">
              <w:rPr>
                <w:rFonts w:ascii="Times New Roman" w:eastAsia="Times New Roman" w:hAnsi="Times New Roman" w:cs="Times New Roman"/>
                <w:sz w:val="24"/>
                <w:szCs w:val="24"/>
                <w:lang w:val="en-US"/>
              </w:rPr>
              <w:t>laws, codes of conduct or regulations</w:t>
            </w:r>
            <w:bookmarkStart w:id="19" w:name="_DV_M310"/>
            <w:bookmarkEnd w:id="18"/>
            <w:bookmarkEnd w:id="19"/>
            <w:r w:rsidRPr="000D57C4">
              <w:rPr>
                <w:rFonts w:ascii="Times New Roman" w:eastAsia="Times New Roman" w:hAnsi="Times New Roman" w:cs="Times New Roman"/>
                <w:sz w:val="24"/>
                <w:szCs w:val="24"/>
                <w:lang w:val="en-US"/>
              </w:rPr>
              <w:t>;</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bookmarkStart w:id="20" w:name="_DV_M311"/>
            <w:bookmarkEnd w:id="20"/>
            <w:proofErr w:type="gramStart"/>
            <w:r w:rsidRPr="000D57C4">
              <w:rPr>
                <w:rFonts w:ascii="Times New Roman" w:eastAsia="Times New Roman" w:hAnsi="Times New Roman" w:cs="Times New Roman"/>
                <w:sz w:val="24"/>
                <w:szCs w:val="24"/>
                <w:lang w:val="en-US"/>
              </w:rPr>
              <w:t>except</w:t>
            </w:r>
            <w:proofErr w:type="gramEnd"/>
            <w:r w:rsidRPr="000D57C4">
              <w:rPr>
                <w:rFonts w:ascii="Times New Roman" w:eastAsia="Times New Roman" w:hAnsi="Times New Roman" w:cs="Times New Roman"/>
                <w:sz w:val="24"/>
                <w:szCs w:val="24"/>
                <w:lang w:val="en-US"/>
              </w:rPr>
              <w:t xml:space="preserve"> to the extent that any such Relevant Claim or Loss arises from any negligent or willful breach of this Contract by the Seller.</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8.3. </w:t>
            </w:r>
            <w:proofErr w:type="gramStart"/>
            <w:r w:rsidRPr="000D57C4">
              <w:rPr>
                <w:rFonts w:ascii="Times New Roman" w:eastAsia="Times New Roman" w:hAnsi="Times New Roman" w:cs="Times New Roman"/>
                <w:snapToGrid w:val="0"/>
                <w:sz w:val="24"/>
                <w:szCs w:val="24"/>
              </w:rPr>
              <w:t>Покупатель соглашается защищать,</w:t>
            </w:r>
            <w:r w:rsidR="007F79A4">
              <w:rPr>
                <w:rFonts w:ascii="Times New Roman" w:eastAsia="Times New Roman" w:hAnsi="Times New Roman" w:cs="Times New Roman"/>
                <w:snapToGrid w:val="0"/>
                <w:sz w:val="24"/>
                <w:szCs w:val="24"/>
              </w:rPr>
              <w:t xml:space="preserve"> </w:t>
            </w:r>
            <w:r w:rsidRPr="000D57C4">
              <w:rPr>
                <w:rFonts w:ascii="Times New Roman" w:eastAsia="Times New Roman" w:hAnsi="Times New Roman" w:cs="Times New Roman"/>
                <w:snapToGrid w:val="0"/>
                <w:sz w:val="24"/>
                <w:szCs w:val="24"/>
              </w:rPr>
              <w:t xml:space="preserve">освобождать Продавца и его </w:t>
            </w:r>
            <w:proofErr w:type="spellStart"/>
            <w:r w:rsidRPr="000D57C4">
              <w:rPr>
                <w:rFonts w:ascii="Times New Roman" w:eastAsia="Times New Roman" w:hAnsi="Times New Roman" w:cs="Times New Roman"/>
                <w:snapToGrid w:val="0"/>
                <w:sz w:val="24"/>
                <w:szCs w:val="24"/>
              </w:rPr>
              <w:t>аффилированные</w:t>
            </w:r>
            <w:proofErr w:type="spellEnd"/>
            <w:r w:rsidRPr="000D57C4">
              <w:rPr>
                <w:rFonts w:ascii="Times New Roman" w:eastAsia="Times New Roman" w:hAnsi="Times New Roman" w:cs="Times New Roman"/>
                <w:snapToGrid w:val="0"/>
                <w:sz w:val="24"/>
                <w:szCs w:val="24"/>
              </w:rPr>
              <w:t xml:space="preserve"> лица и любых их должностных лиц, работников или уполномоченных агентов (каждый из которых – «</w:t>
            </w:r>
            <w:r w:rsidRPr="000D57C4">
              <w:rPr>
                <w:rFonts w:ascii="Times New Roman" w:eastAsia="Times New Roman" w:hAnsi="Times New Roman" w:cs="Times New Roman"/>
                <w:b/>
                <w:bCs/>
                <w:iCs/>
                <w:snapToGrid w:val="0"/>
                <w:sz w:val="24"/>
                <w:szCs w:val="24"/>
              </w:rPr>
              <w:t xml:space="preserve">Застрахованное лицо </w:t>
            </w:r>
            <w:proofErr w:type="spellStart"/>
            <w:r w:rsidRPr="000D57C4">
              <w:rPr>
                <w:rFonts w:ascii="Times New Roman" w:eastAsia="Times New Roman" w:hAnsi="Times New Roman" w:cs="Times New Roman"/>
                <w:b/>
                <w:bCs/>
                <w:iCs/>
                <w:snapToGrid w:val="0"/>
                <w:sz w:val="24"/>
                <w:szCs w:val="24"/>
              </w:rPr>
              <w:t>Такеда</w:t>
            </w:r>
            <w:proofErr w:type="spellEnd"/>
            <w:r w:rsidRPr="000D57C4">
              <w:rPr>
                <w:rFonts w:ascii="Times New Roman" w:eastAsia="Times New Roman" w:hAnsi="Times New Roman" w:cs="Times New Roman"/>
                <w:snapToGrid w:val="0"/>
                <w:sz w:val="24"/>
                <w:szCs w:val="24"/>
              </w:rPr>
              <w:t>») от любых претензий, исков, процедур или судебных процессов (независимо от того, являются ли они успешными, разрешающимися по соглашению сторон или решенными) («</w:t>
            </w:r>
            <w:r w:rsidRPr="000D57C4">
              <w:rPr>
                <w:rFonts w:ascii="Times New Roman" w:eastAsia="Times New Roman" w:hAnsi="Times New Roman" w:cs="Times New Roman"/>
                <w:b/>
                <w:bCs/>
                <w:iCs/>
                <w:snapToGrid w:val="0"/>
                <w:sz w:val="24"/>
                <w:szCs w:val="24"/>
              </w:rPr>
              <w:t>Существенная претензия</w:t>
            </w:r>
            <w:r w:rsidRPr="000D57C4">
              <w:rPr>
                <w:rFonts w:ascii="Times New Roman" w:eastAsia="Times New Roman" w:hAnsi="Times New Roman" w:cs="Times New Roman"/>
                <w:snapToGrid w:val="0"/>
                <w:sz w:val="24"/>
                <w:szCs w:val="24"/>
              </w:rPr>
              <w:t xml:space="preserve">»), которые поданы или в отношении которых существует угроза их подачи против любого </w:t>
            </w:r>
            <w:proofErr w:type="spellStart"/>
            <w:r w:rsidRPr="000D57C4">
              <w:rPr>
                <w:rFonts w:ascii="Times New Roman" w:eastAsia="Times New Roman" w:hAnsi="Times New Roman" w:cs="Times New Roman"/>
                <w:snapToGrid w:val="0"/>
                <w:sz w:val="24"/>
                <w:szCs w:val="24"/>
              </w:rPr>
              <w:t>ЗастрахованноголицаТакеда</w:t>
            </w:r>
            <w:proofErr w:type="spellEnd"/>
            <w:proofErr w:type="gramEnd"/>
            <w:r w:rsidRPr="000D57C4">
              <w:rPr>
                <w:rFonts w:ascii="Times New Roman" w:eastAsia="Times New Roman" w:hAnsi="Times New Roman" w:cs="Times New Roman"/>
                <w:snapToGrid w:val="0"/>
                <w:sz w:val="24"/>
                <w:szCs w:val="24"/>
              </w:rPr>
              <w:t xml:space="preserve">, </w:t>
            </w:r>
            <w:proofErr w:type="gramStart"/>
            <w:r w:rsidRPr="000D57C4">
              <w:rPr>
                <w:rFonts w:ascii="Times New Roman" w:eastAsia="Times New Roman" w:hAnsi="Times New Roman" w:cs="Times New Roman"/>
                <w:snapToGrid w:val="0"/>
                <w:sz w:val="24"/>
                <w:szCs w:val="24"/>
              </w:rPr>
              <w:t>и от возмещения любых потерь, затрат, компенсаций или выплат, включая разумные затраты на юридические услуги или другую оплату правовой защиты («</w:t>
            </w:r>
            <w:r w:rsidRPr="000D57C4">
              <w:rPr>
                <w:rFonts w:ascii="Times New Roman" w:eastAsia="Times New Roman" w:hAnsi="Times New Roman" w:cs="Times New Roman"/>
                <w:b/>
                <w:bCs/>
                <w:iCs/>
                <w:snapToGrid w:val="0"/>
                <w:sz w:val="24"/>
                <w:szCs w:val="24"/>
              </w:rPr>
              <w:t>Убытки</w:t>
            </w:r>
            <w:r w:rsidRPr="000D57C4">
              <w:rPr>
                <w:rFonts w:ascii="Times New Roman" w:eastAsia="Times New Roman" w:hAnsi="Times New Roman" w:cs="Times New Roman"/>
                <w:snapToGrid w:val="0"/>
                <w:sz w:val="24"/>
                <w:szCs w:val="24"/>
              </w:rPr>
              <w:t xml:space="preserve">»), которые (или часть из которых) могут возникнуть в результате действия или упущения Покупателя, его служащих, работников или уполномоченных агентов или любого </w:t>
            </w:r>
            <w:proofErr w:type="spellStart"/>
            <w:r w:rsidRPr="000D57C4">
              <w:rPr>
                <w:rFonts w:ascii="Times New Roman" w:eastAsia="Times New Roman" w:hAnsi="Times New Roman" w:cs="Times New Roman"/>
                <w:snapToGrid w:val="0"/>
                <w:sz w:val="24"/>
                <w:szCs w:val="24"/>
              </w:rPr>
              <w:t>суб-дистрибьютора</w:t>
            </w:r>
            <w:proofErr w:type="spellEnd"/>
            <w:r w:rsidRPr="000D57C4">
              <w:rPr>
                <w:rFonts w:ascii="Times New Roman" w:eastAsia="Times New Roman" w:hAnsi="Times New Roman" w:cs="Times New Roman"/>
                <w:snapToGrid w:val="0"/>
                <w:sz w:val="24"/>
                <w:szCs w:val="24"/>
              </w:rPr>
              <w:t xml:space="preserve"> или любой другой третьей стороны, которой Покупатель передает любое из своих обязательств по настоящему Контракту, включая, но</w:t>
            </w:r>
            <w:proofErr w:type="gramEnd"/>
            <w:r w:rsidRPr="000D57C4">
              <w:rPr>
                <w:rFonts w:ascii="Times New Roman" w:eastAsia="Times New Roman" w:hAnsi="Times New Roman" w:cs="Times New Roman"/>
                <w:snapToGrid w:val="0"/>
                <w:sz w:val="24"/>
                <w:szCs w:val="24"/>
              </w:rPr>
              <w:t xml:space="preserve"> не ограничиваясь следующими:</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 - нарушение любого из положений настоящего Контракта;</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-небрежность или </w:t>
            </w:r>
            <w:proofErr w:type="spellStart"/>
            <w:r w:rsidRPr="000D57C4">
              <w:rPr>
                <w:rFonts w:ascii="Times New Roman" w:eastAsia="Times New Roman" w:hAnsi="Times New Roman" w:cs="Times New Roman"/>
                <w:snapToGrid w:val="0"/>
                <w:sz w:val="24"/>
                <w:szCs w:val="24"/>
              </w:rPr>
              <w:t>деликтное</w:t>
            </w:r>
            <w:proofErr w:type="spellEnd"/>
            <w:r w:rsidRPr="000D57C4">
              <w:rPr>
                <w:rFonts w:ascii="Times New Roman" w:eastAsia="Times New Roman" w:hAnsi="Times New Roman" w:cs="Times New Roman"/>
                <w:snapToGrid w:val="0"/>
                <w:sz w:val="24"/>
                <w:szCs w:val="24"/>
              </w:rPr>
              <w:t xml:space="preserve"> поведение, безрассудное поведение или преднамеренная небрежность;</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 заверения, гарантии или заявления от имени Продавца, </w:t>
            </w:r>
            <w:proofErr w:type="gramStart"/>
            <w:r w:rsidRPr="000D57C4">
              <w:rPr>
                <w:rFonts w:ascii="Times New Roman" w:eastAsia="Times New Roman" w:hAnsi="Times New Roman" w:cs="Times New Roman"/>
                <w:snapToGrid w:val="0"/>
                <w:sz w:val="24"/>
                <w:szCs w:val="24"/>
              </w:rPr>
              <w:t>делать которые Покупатель</w:t>
            </w:r>
            <w:proofErr w:type="gramEnd"/>
            <w:r w:rsidRPr="000D57C4">
              <w:rPr>
                <w:rFonts w:ascii="Times New Roman" w:eastAsia="Times New Roman" w:hAnsi="Times New Roman" w:cs="Times New Roman"/>
                <w:snapToGrid w:val="0"/>
                <w:sz w:val="24"/>
                <w:szCs w:val="24"/>
              </w:rPr>
              <w:t xml:space="preserve"> специально не уполномочен Продавцом в соответствии с настоящим Контрактом в письменной форме;</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нарушение любых применимых законов, кодекса поведения или других применимых правил и процедур;</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за исключением тех случаев, когда любая такая Существенная претензия или Убытки возникли вследствие небрежного или преднамеренного нарушения настоящего Контракта Продавцом.</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center"/>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9. LATE PAYMENTS, INSTRUCTIONS, COMPLIANCE</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b/>
                <w:bCs/>
                <w:snapToGrid w:val="0"/>
                <w:sz w:val="24"/>
                <w:szCs w:val="24"/>
                <w:lang w:val="en-US"/>
              </w:rPr>
            </w:pPr>
            <w:r w:rsidRPr="000D57C4">
              <w:rPr>
                <w:rFonts w:ascii="Times New Roman" w:eastAsia="Times New Roman" w:hAnsi="Times New Roman" w:cs="Times New Roman"/>
                <w:b/>
                <w:bCs/>
                <w:snapToGrid w:val="0"/>
                <w:sz w:val="24"/>
                <w:szCs w:val="24"/>
              </w:rPr>
              <w:t>9. ПРОСРОЧКА ПЛАТЕЖЕЙ, ИНСТРУКЦИИ, СООТВЕТСТВИЕ</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lastRenderedPageBreak/>
              <w:t>9.1. In case of delayed payment for the consignment of the Goods delivered under the present Contract (Article. 5.1 of the present Contract)</w:t>
            </w:r>
            <w:r w:rsidRPr="000D57C4">
              <w:rPr>
                <w:rFonts w:ascii="Times New Roman" w:eastAsia="Times New Roman" w:hAnsi="Times New Roman" w:cs="Times New Roman"/>
                <w:sz w:val="24"/>
                <w:szCs w:val="24"/>
                <w:lang w:val="en-GB"/>
              </w:rPr>
              <w:t xml:space="preserve"> and on the base of written claim of the Seller</w:t>
            </w:r>
            <w:r w:rsidRPr="000D57C4">
              <w:rPr>
                <w:rFonts w:ascii="Times New Roman" w:eastAsia="Times New Roman" w:hAnsi="Times New Roman" w:cs="Times New Roman"/>
                <w:sz w:val="24"/>
                <w:szCs w:val="24"/>
                <w:lang w:val="en-US"/>
              </w:rPr>
              <w:t>, the Buyer shall pay to the Seller late payment interest at a rate of 0</w:t>
            </w:r>
            <w:proofErr w:type="gramStart"/>
            <w:r w:rsidRPr="000D57C4">
              <w:rPr>
                <w:rFonts w:ascii="Times New Roman" w:eastAsia="Times New Roman" w:hAnsi="Times New Roman" w:cs="Times New Roman"/>
                <w:sz w:val="24"/>
                <w:szCs w:val="24"/>
                <w:lang w:val="en-US"/>
              </w:rPr>
              <w:t>,01</w:t>
            </w:r>
            <w:proofErr w:type="gramEnd"/>
            <w:r w:rsidRPr="000D57C4">
              <w:rPr>
                <w:rFonts w:ascii="Times New Roman" w:eastAsia="Times New Roman" w:hAnsi="Times New Roman" w:cs="Times New Roman"/>
                <w:sz w:val="24"/>
                <w:szCs w:val="24"/>
                <w:lang w:val="en-US"/>
              </w:rPr>
              <w:t>% from the overdue sum per every day of delay, but more than 10% of the debt amount under the Contract. Payment of the aforesaid late payment interest does not release the Buyer from any obligations under the present Contract, including but not limited to payment obligations.</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9.1. В случае несвоевременной оплаты поставленной партии Товара по настоящему Контракту (Статья</w:t>
            </w:r>
            <w:r w:rsidRPr="000D57C4">
              <w:rPr>
                <w:rFonts w:ascii="Times New Roman" w:eastAsia="Times New Roman" w:hAnsi="Times New Roman" w:cs="Times New Roman"/>
                <w:snapToGrid w:val="0"/>
                <w:sz w:val="24"/>
                <w:szCs w:val="24"/>
                <w:lang w:val="en-US"/>
              </w:rPr>
              <w:t> </w:t>
            </w:r>
            <w:r w:rsidRPr="000D57C4">
              <w:rPr>
                <w:rFonts w:ascii="Times New Roman" w:eastAsia="Times New Roman" w:hAnsi="Times New Roman" w:cs="Times New Roman"/>
                <w:snapToGrid w:val="0"/>
                <w:sz w:val="24"/>
                <w:szCs w:val="24"/>
              </w:rPr>
              <w:t xml:space="preserve">5.1. настоящего Контракта) и на основании письменного обращения Продавца, Покупатель обязан уплатить Продавцу пеню в размере 0,01 % от суммы, оплата которой просрочена, за каждый день просрочки, но всего не более 10% от суммы задолженности по Контракту. Уплата пени не освобождает Покупателя от исполнения любых обязательств по настоящему Контракту, включая, </w:t>
            </w:r>
            <w:proofErr w:type="gramStart"/>
            <w:r w:rsidRPr="000D57C4">
              <w:rPr>
                <w:rFonts w:ascii="Times New Roman" w:eastAsia="Times New Roman" w:hAnsi="Times New Roman" w:cs="Times New Roman"/>
                <w:snapToGrid w:val="0"/>
                <w:sz w:val="24"/>
                <w:szCs w:val="24"/>
              </w:rPr>
              <w:t>но</w:t>
            </w:r>
            <w:proofErr w:type="gramEnd"/>
            <w:r w:rsidRPr="000D57C4">
              <w:rPr>
                <w:rFonts w:ascii="Times New Roman" w:eastAsia="Times New Roman" w:hAnsi="Times New Roman" w:cs="Times New Roman"/>
                <w:snapToGrid w:val="0"/>
                <w:sz w:val="24"/>
                <w:szCs w:val="24"/>
              </w:rPr>
              <w:t xml:space="preserve"> не ограничиваясь финансовыми обязательствами.</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17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9.2. The Buyer shall strictly comply with all instructions of the Seller and adhere to all guidelines, standard operation procedures, quality assurance requirements, storage, transport and handling instructions provided by the Seller or its Affiliates from time to time in connection with the Goods. The Buyer shall in no circumstance modify, re-package, adulterate or mishandle the Goods, nor alter text, add/remove labels to/from, respectively, any goods without the prior written approval of the Seller.</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 xml:space="preserve">9.2. Покупатель будет действовать в строгом соответствии со всеми инструкциями </w:t>
            </w:r>
            <w:proofErr w:type="gramStart"/>
            <w:r w:rsidRPr="000D57C4">
              <w:rPr>
                <w:rFonts w:ascii="Times New Roman" w:eastAsia="Times New Roman" w:hAnsi="Times New Roman" w:cs="Times New Roman"/>
                <w:sz w:val="24"/>
                <w:szCs w:val="24"/>
              </w:rPr>
              <w:t>Продавца</w:t>
            </w:r>
            <w:proofErr w:type="gramEnd"/>
            <w:r w:rsidRPr="000D57C4">
              <w:rPr>
                <w:rFonts w:ascii="Times New Roman" w:eastAsia="Times New Roman" w:hAnsi="Times New Roman" w:cs="Times New Roman"/>
                <w:sz w:val="24"/>
                <w:szCs w:val="24"/>
              </w:rPr>
              <w:t xml:space="preserve"> и придерживаться всех указаний, стандартных операционных правил и процедур, требований обеспечения качества, правил хранения, транспортировки и обращения, предоставленных Продавцом или его </w:t>
            </w:r>
            <w:proofErr w:type="spellStart"/>
            <w:r w:rsidRPr="000D57C4">
              <w:rPr>
                <w:rFonts w:ascii="Times New Roman" w:eastAsia="Times New Roman" w:hAnsi="Times New Roman" w:cs="Times New Roman"/>
                <w:sz w:val="24"/>
                <w:szCs w:val="24"/>
              </w:rPr>
              <w:t>аффилированными</w:t>
            </w:r>
            <w:proofErr w:type="spellEnd"/>
            <w:r w:rsidRPr="000D57C4">
              <w:rPr>
                <w:rFonts w:ascii="Times New Roman" w:eastAsia="Times New Roman" w:hAnsi="Times New Roman" w:cs="Times New Roman"/>
                <w:sz w:val="24"/>
                <w:szCs w:val="24"/>
              </w:rPr>
              <w:t xml:space="preserve"> лицами время от времени в отношении Товаров. Покупатель ни при каких обстоятельствах не будет изменять, переупаковывать, подделывать или использовать ненадлежащим образом Товары, а также не будет вносить изменения в текст, дополнять/удалять этикетки </w:t>
            </w:r>
            <w:proofErr w:type="gramStart"/>
            <w:r w:rsidRPr="000D57C4">
              <w:rPr>
                <w:rFonts w:ascii="Times New Roman" w:eastAsia="Times New Roman" w:hAnsi="Times New Roman" w:cs="Times New Roman"/>
                <w:sz w:val="24"/>
                <w:szCs w:val="24"/>
              </w:rPr>
              <w:t>на</w:t>
            </w:r>
            <w:proofErr w:type="gramEnd"/>
            <w:r w:rsidRPr="000D57C4">
              <w:rPr>
                <w:rFonts w:ascii="Times New Roman" w:eastAsia="Times New Roman" w:hAnsi="Times New Roman" w:cs="Times New Roman"/>
                <w:sz w:val="24"/>
                <w:szCs w:val="24"/>
              </w:rPr>
              <w:t>/</w:t>
            </w:r>
            <w:proofErr w:type="gramStart"/>
            <w:r w:rsidRPr="000D57C4">
              <w:rPr>
                <w:rFonts w:ascii="Times New Roman" w:eastAsia="Times New Roman" w:hAnsi="Times New Roman" w:cs="Times New Roman"/>
                <w:sz w:val="24"/>
                <w:szCs w:val="24"/>
              </w:rPr>
              <w:t>с</w:t>
            </w:r>
            <w:proofErr w:type="gramEnd"/>
            <w:r w:rsidRPr="000D57C4">
              <w:rPr>
                <w:rFonts w:ascii="Times New Roman" w:eastAsia="Times New Roman" w:hAnsi="Times New Roman" w:cs="Times New Roman"/>
                <w:sz w:val="24"/>
                <w:szCs w:val="24"/>
              </w:rPr>
              <w:t xml:space="preserve"> любых Товаров без предварительного письменного согласия Продавца.</w:t>
            </w:r>
          </w:p>
        </w:tc>
      </w:tr>
      <w:tr w:rsidR="000D57C4" w:rsidRPr="000D57C4" w:rsidTr="000D57C4">
        <w:trPr>
          <w:trHeight w:val="17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17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9.3. The Buyer shall at all times conduct its business in a reasonable and ethical manner and shall strictly comply with all applicable laws, regulations and codes of conduct in the performance of its rights and obligations under this Contract.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 xml:space="preserve">9.3. Покупатель будет всегда вести свой бизнес в разумной и этической манере и строго соблюдать применимое законодательство, нормы и правила, кодексы поведения при реализации прав и обязанностей по настоящему Контракту. </w:t>
            </w:r>
          </w:p>
        </w:tc>
      </w:tr>
      <w:tr w:rsidR="000D57C4" w:rsidRPr="000D57C4" w:rsidTr="000D57C4">
        <w:trPr>
          <w:trHeight w:val="17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170"/>
        </w:trPr>
        <w:tc>
          <w:tcPr>
            <w:tcW w:w="4784" w:type="dxa"/>
          </w:tcPr>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9.4. In case of delay in delivery of any consignment of the Goods in full as agreed by the Parties the Seller should pay the penalty in amount of 0</w:t>
            </w:r>
            <w:proofErr w:type="gramStart"/>
            <w:r w:rsidRPr="000D57C4">
              <w:rPr>
                <w:rFonts w:ascii="Times New Roman" w:eastAsia="Times New Roman" w:hAnsi="Times New Roman" w:cs="Times New Roman"/>
                <w:sz w:val="24"/>
                <w:szCs w:val="24"/>
                <w:lang w:val="en-US"/>
              </w:rPr>
              <w:t>,01</w:t>
            </w:r>
            <w:proofErr w:type="gramEnd"/>
            <w:r w:rsidRPr="000D57C4">
              <w:rPr>
                <w:rFonts w:ascii="Times New Roman" w:eastAsia="Times New Roman" w:hAnsi="Times New Roman" w:cs="Times New Roman"/>
                <w:sz w:val="24"/>
                <w:szCs w:val="24"/>
                <w:lang w:val="en-US"/>
              </w:rPr>
              <w:t>% of the cost of delayed Goods for each day of delay</w:t>
            </w:r>
            <w:r w:rsidRPr="000D57C4">
              <w:rPr>
                <w:rFonts w:ascii="Times New Roman" w:eastAsia="Times New Roman" w:hAnsi="Times New Roman" w:cs="Times New Roman"/>
                <w:sz w:val="24"/>
                <w:szCs w:val="24"/>
                <w:lang w:val="en-GB"/>
              </w:rPr>
              <w:t>,</w:t>
            </w:r>
            <w:r w:rsidRPr="000D57C4">
              <w:rPr>
                <w:rFonts w:ascii="Times New Roman" w:eastAsia="Times New Roman" w:hAnsi="Times New Roman" w:cs="Times New Roman"/>
                <w:sz w:val="24"/>
                <w:szCs w:val="24"/>
                <w:lang w:val="en-US"/>
              </w:rPr>
              <w:t xml:space="preserve"> but not more than 10% of the cost of delayed Goods. Payment of penalty shall not release the Seller from performing any obligations under this Contract including but not limited to financial obligations.</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 xml:space="preserve">9.4. В случае не поставки партии Товара в полном объеме в срок, согласованный </w:t>
            </w:r>
            <w:proofErr w:type="gramStart"/>
            <w:r w:rsidRPr="000D57C4">
              <w:rPr>
                <w:rFonts w:ascii="Times New Roman" w:eastAsia="Times New Roman" w:hAnsi="Times New Roman" w:cs="Times New Roman"/>
                <w:sz w:val="24"/>
                <w:szCs w:val="24"/>
                <w:lang w:val="en-US"/>
              </w:rPr>
              <w:t>C</w:t>
            </w:r>
            <w:proofErr w:type="spellStart"/>
            <w:proofErr w:type="gramEnd"/>
            <w:r w:rsidRPr="000D57C4">
              <w:rPr>
                <w:rFonts w:ascii="Times New Roman" w:eastAsia="Times New Roman" w:hAnsi="Times New Roman" w:cs="Times New Roman"/>
                <w:sz w:val="24"/>
                <w:szCs w:val="24"/>
              </w:rPr>
              <w:t>торонами</w:t>
            </w:r>
            <w:proofErr w:type="spellEnd"/>
            <w:r w:rsidRPr="000D57C4">
              <w:rPr>
                <w:rFonts w:ascii="Times New Roman" w:eastAsia="Times New Roman" w:hAnsi="Times New Roman" w:cs="Times New Roman"/>
                <w:sz w:val="24"/>
                <w:szCs w:val="24"/>
              </w:rPr>
              <w:t>, Продавец обязан уплатить неустойку Покупателю в размере 0,01% от стоимости не поставленной партии Товара за каждый день задержки</w:t>
            </w:r>
            <w:r w:rsidRPr="000D57C4">
              <w:rPr>
                <w:rFonts w:ascii="Times New Roman" w:eastAsia="Times New Roman" w:hAnsi="Times New Roman" w:cs="Times New Roman"/>
                <w:snapToGrid w:val="0"/>
                <w:sz w:val="24"/>
                <w:szCs w:val="24"/>
              </w:rPr>
              <w:t>, но всего не более 10% от суммы задолженности по Контракту.</w:t>
            </w:r>
            <w:r w:rsidRPr="000D57C4">
              <w:rPr>
                <w:rFonts w:ascii="Times New Roman" w:eastAsia="Times New Roman" w:hAnsi="Times New Roman" w:cs="Times New Roman"/>
                <w:sz w:val="24"/>
                <w:szCs w:val="24"/>
              </w:rPr>
              <w:t xml:space="preserve"> Уплата пени не освобождает Продавца от исполнения любых обязательств по настоящему Контракту, включая, </w:t>
            </w:r>
            <w:proofErr w:type="gramStart"/>
            <w:r w:rsidRPr="000D57C4">
              <w:rPr>
                <w:rFonts w:ascii="Times New Roman" w:eastAsia="Times New Roman" w:hAnsi="Times New Roman" w:cs="Times New Roman"/>
                <w:sz w:val="24"/>
                <w:szCs w:val="24"/>
              </w:rPr>
              <w:t>но</w:t>
            </w:r>
            <w:proofErr w:type="gramEnd"/>
            <w:r w:rsidRPr="000D57C4">
              <w:rPr>
                <w:rFonts w:ascii="Times New Roman" w:eastAsia="Times New Roman" w:hAnsi="Times New Roman" w:cs="Times New Roman"/>
                <w:sz w:val="24"/>
                <w:szCs w:val="24"/>
              </w:rPr>
              <w:t xml:space="preserve"> не ограничиваясь финансовыми обязательствами.</w:t>
            </w:r>
          </w:p>
        </w:tc>
      </w:tr>
      <w:tr w:rsidR="000D57C4" w:rsidRPr="000D57C4" w:rsidTr="000D57C4">
        <w:trPr>
          <w:trHeight w:val="17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170"/>
        </w:trPr>
        <w:tc>
          <w:tcPr>
            <w:tcW w:w="4784" w:type="dxa"/>
          </w:tcPr>
          <w:p w:rsidR="000D57C4" w:rsidRPr="000D57C4" w:rsidRDefault="000D57C4" w:rsidP="00BF21EC">
            <w:pPr>
              <w:numPr>
                <w:ilvl w:val="0"/>
                <w:numId w:val="11"/>
              </w:numPr>
              <w:tabs>
                <w:tab w:val="num" w:pos="424"/>
              </w:tabs>
              <w:spacing w:after="0" w:line="240" w:lineRule="auto"/>
              <w:jc w:val="center"/>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FORCE MAJEURE</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sz w:val="24"/>
                <w:szCs w:val="24"/>
              </w:rPr>
            </w:pPr>
            <w:r w:rsidRPr="000D57C4">
              <w:rPr>
                <w:rFonts w:ascii="Times New Roman" w:eastAsia="Times New Roman" w:hAnsi="Times New Roman" w:cs="Times New Roman"/>
                <w:b/>
                <w:bCs/>
                <w:snapToGrid w:val="0"/>
                <w:sz w:val="24"/>
                <w:szCs w:val="24"/>
              </w:rPr>
              <w:t>10. ФОРС-МАЖОР</w:t>
            </w:r>
          </w:p>
        </w:tc>
      </w:tr>
      <w:tr w:rsidR="000D57C4" w:rsidRPr="000D57C4" w:rsidTr="000D57C4">
        <w:trPr>
          <w:trHeight w:val="17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17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10.1. </w:t>
            </w:r>
            <w:bookmarkStart w:id="21" w:name="_DV_M414"/>
            <w:bookmarkEnd w:id="21"/>
            <w:r w:rsidRPr="000D57C4">
              <w:rPr>
                <w:rFonts w:ascii="Times New Roman" w:eastAsia="Times New Roman" w:hAnsi="Times New Roman" w:cs="Times New Roman"/>
                <w:sz w:val="24"/>
                <w:szCs w:val="24"/>
                <w:lang w:val="en-US"/>
              </w:rPr>
              <w:t xml:space="preserve">Neither Party will be deemed to be in breach of this Contract as a result of default, delay or failure to perform by such Party which is due to any cause beyond the reasonable </w:t>
            </w:r>
            <w:r w:rsidRPr="000D57C4">
              <w:rPr>
                <w:rFonts w:ascii="Times New Roman" w:eastAsia="Times New Roman" w:hAnsi="Times New Roman" w:cs="Times New Roman"/>
                <w:sz w:val="24"/>
                <w:szCs w:val="24"/>
                <w:lang w:val="en-US"/>
              </w:rPr>
              <w:lastRenderedPageBreak/>
              <w:t xml:space="preserve">control of such Party, including without limitation, fire, earthquake, acts of war, riots, civil disturbances, actions or inactions of governmental authorities (except actions in response to a breach of applicable laws by such Party), or epidemics. </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In case of any such force majeure event, the Party affected will promptly notify the other Party, will use commercially reasonable efforts to overcome such force majeure event, and will keep the other Party informed with respect thereto. </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If such force majeure event continues for a period of more than 180 (one hundred eighty) days and concerns a material obligation of a Party, the Party not subject to such force majeure event may terminate this Contract by notice to the other Party, effective immediately upon receipt.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lastRenderedPageBreak/>
              <w:t xml:space="preserve">10.1. Ни одна из Сторон не будет считаться нарушившей настоящий Контракт, будь то неисполнение обязательств или просрочка в их исполнении, если такое нарушение было вне </w:t>
            </w:r>
            <w:r w:rsidRPr="000D57C4">
              <w:rPr>
                <w:rFonts w:ascii="Times New Roman" w:eastAsia="Times New Roman" w:hAnsi="Times New Roman" w:cs="Times New Roman"/>
                <w:snapToGrid w:val="0"/>
                <w:sz w:val="24"/>
                <w:szCs w:val="24"/>
              </w:rPr>
              <w:lastRenderedPageBreak/>
              <w:t xml:space="preserve">разумного контроля Стороны, включая, </w:t>
            </w:r>
            <w:proofErr w:type="gramStart"/>
            <w:r w:rsidRPr="000D57C4">
              <w:rPr>
                <w:rFonts w:ascii="Times New Roman" w:eastAsia="Times New Roman" w:hAnsi="Times New Roman" w:cs="Times New Roman"/>
                <w:snapToGrid w:val="0"/>
                <w:sz w:val="24"/>
                <w:szCs w:val="24"/>
              </w:rPr>
              <w:t>но</w:t>
            </w:r>
            <w:proofErr w:type="gramEnd"/>
            <w:r w:rsidRPr="000D57C4">
              <w:rPr>
                <w:rFonts w:ascii="Times New Roman" w:eastAsia="Times New Roman" w:hAnsi="Times New Roman" w:cs="Times New Roman"/>
                <w:snapToGrid w:val="0"/>
                <w:sz w:val="24"/>
                <w:szCs w:val="24"/>
              </w:rPr>
              <w:t xml:space="preserve"> не ограничиваясь следующими: пожар, землетрясение, военные действия, забастовки, массовые беспорядки, гражданские волнения, действия или бездействие государственных органов (за исключением действий в ответ на нарушение такой Стороной действующего законодательства), эпидемии. </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В случае наступления любого из вышеперечисленных форс-мажорных обстоятельств, Сторона, подвергшаяся влиянию таких обстоятельств, должна незамедлительно уведомить другую Сторону, и приложить все коммерчески разумные усилия для преодоления таких форс-мажорных обстоятельств, а также такая Сторона будет информировать другую Сторону о развитии событий. </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Если форс-мажорные обстоятельства будут действовать свыше 180 (ста восьмидесяти) дней и касаться существенных обязатель</w:t>
            </w:r>
            <w:proofErr w:type="gramStart"/>
            <w:r w:rsidRPr="000D57C4">
              <w:rPr>
                <w:rFonts w:ascii="Times New Roman" w:eastAsia="Times New Roman" w:hAnsi="Times New Roman" w:cs="Times New Roman"/>
                <w:snapToGrid w:val="0"/>
                <w:sz w:val="24"/>
                <w:szCs w:val="24"/>
              </w:rPr>
              <w:t>ств Ст</w:t>
            </w:r>
            <w:proofErr w:type="gramEnd"/>
            <w:r w:rsidRPr="000D57C4">
              <w:rPr>
                <w:rFonts w:ascii="Times New Roman" w:eastAsia="Times New Roman" w:hAnsi="Times New Roman" w:cs="Times New Roman"/>
                <w:snapToGrid w:val="0"/>
                <w:sz w:val="24"/>
                <w:szCs w:val="24"/>
              </w:rPr>
              <w:t xml:space="preserve">ороны, другая Сторона будет вправе расторгнуть настоящий Контракт, путем уведомления другой Стороны. В этом случае Контракт считается расторгнутым </w:t>
            </w:r>
            <w:proofErr w:type="gramStart"/>
            <w:r w:rsidRPr="000D57C4">
              <w:rPr>
                <w:rFonts w:ascii="Times New Roman" w:eastAsia="Times New Roman" w:hAnsi="Times New Roman" w:cs="Times New Roman"/>
                <w:snapToGrid w:val="0"/>
                <w:sz w:val="24"/>
                <w:szCs w:val="24"/>
              </w:rPr>
              <w:t>с даты получения</w:t>
            </w:r>
            <w:proofErr w:type="gramEnd"/>
            <w:r w:rsidRPr="000D57C4">
              <w:rPr>
                <w:rFonts w:ascii="Times New Roman" w:eastAsia="Times New Roman" w:hAnsi="Times New Roman" w:cs="Times New Roman"/>
                <w:snapToGrid w:val="0"/>
                <w:sz w:val="24"/>
                <w:szCs w:val="24"/>
              </w:rPr>
              <w:t xml:space="preserve"> другой Стороной уведомления о расторжении.</w:t>
            </w:r>
          </w:p>
        </w:tc>
      </w:tr>
      <w:tr w:rsidR="000D57C4" w:rsidRPr="000D57C4" w:rsidTr="000D57C4">
        <w:trPr>
          <w:trHeight w:val="170"/>
        </w:trPr>
        <w:tc>
          <w:tcPr>
            <w:tcW w:w="4784" w:type="dxa"/>
          </w:tcPr>
          <w:p w:rsidR="000D57C4" w:rsidRPr="000D57C4" w:rsidRDefault="000D57C4" w:rsidP="00BF21EC">
            <w:pPr>
              <w:numPr>
                <w:ilvl w:val="0"/>
                <w:numId w:val="11"/>
              </w:numPr>
              <w:spacing w:after="0" w:line="240" w:lineRule="auto"/>
              <w:jc w:val="center"/>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lastRenderedPageBreak/>
              <w:t>RESOLUTION OF DISPUTES</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b/>
                <w:bCs/>
                <w:snapToGrid w:val="0"/>
                <w:sz w:val="24"/>
                <w:szCs w:val="24"/>
                <w:lang w:val="en-US"/>
              </w:rPr>
            </w:pPr>
            <w:r w:rsidRPr="000D57C4">
              <w:rPr>
                <w:rFonts w:ascii="Times New Roman" w:eastAsia="Times New Roman" w:hAnsi="Times New Roman" w:cs="Times New Roman"/>
                <w:b/>
                <w:bCs/>
                <w:snapToGrid w:val="0"/>
                <w:sz w:val="24"/>
                <w:szCs w:val="24"/>
              </w:rPr>
              <w:t>11. РАЗРЕШЕНИЕ СПОРОВ</w:t>
            </w:r>
          </w:p>
        </w:tc>
      </w:tr>
      <w:tr w:rsidR="000D57C4" w:rsidRPr="000D57C4" w:rsidTr="000D57C4">
        <w:trPr>
          <w:trHeight w:val="170"/>
        </w:trPr>
        <w:tc>
          <w:tcPr>
            <w:tcW w:w="4784" w:type="dxa"/>
          </w:tcPr>
          <w:p w:rsidR="000D57C4" w:rsidRPr="000D57C4" w:rsidRDefault="000D57C4" w:rsidP="000D57C4">
            <w:pPr>
              <w:spacing w:after="0" w:line="240" w:lineRule="auto"/>
              <w:ind w:left="720"/>
              <w:rPr>
                <w:rFonts w:ascii="Times New Roman" w:eastAsia="Times New Roman" w:hAnsi="Times New Roman" w:cs="Times New Roman"/>
                <w:bCs/>
                <w:sz w:val="24"/>
                <w:szCs w:val="24"/>
                <w:lang w:val="en-US"/>
              </w:rPr>
            </w:pP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bCs/>
                <w:snapToGrid w:val="0"/>
                <w:sz w:val="24"/>
                <w:szCs w:val="24"/>
                <w:lang w:val="en-US"/>
              </w:rPr>
            </w:pPr>
          </w:p>
        </w:tc>
      </w:tr>
      <w:tr w:rsidR="000D57C4" w:rsidRPr="000D57C4" w:rsidTr="000D57C4">
        <w:trPr>
          <w:trHeight w:val="170"/>
        </w:trPr>
        <w:tc>
          <w:tcPr>
            <w:tcW w:w="4784" w:type="dxa"/>
          </w:tcPr>
          <w:p w:rsidR="000D57C4" w:rsidRPr="000D57C4" w:rsidRDefault="000D57C4" w:rsidP="000D57C4">
            <w:pPr>
              <w:spacing w:after="0" w:line="240" w:lineRule="auto"/>
              <w:ind w:left="-2"/>
              <w:jc w:val="both"/>
              <w:rPr>
                <w:rFonts w:ascii="Times New Roman" w:eastAsia="Times New Roman" w:hAnsi="Times New Roman" w:cs="Times New Roman"/>
                <w:bCs/>
                <w:sz w:val="24"/>
                <w:szCs w:val="24"/>
                <w:lang w:val="en-US"/>
              </w:rPr>
            </w:pPr>
            <w:r w:rsidRPr="000D57C4">
              <w:rPr>
                <w:rFonts w:ascii="Times New Roman" w:eastAsia="Times New Roman" w:hAnsi="Times New Roman" w:cs="Times New Roman"/>
                <w:bCs/>
                <w:sz w:val="24"/>
                <w:szCs w:val="24"/>
                <w:lang w:val="en-US"/>
              </w:rPr>
              <w:t>11.1. This Agreement shall be governed by and construed and interpreted in accordance with the substantive law of the Russian Federation.</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11.1. Настоящий Контракт регулируется, составлен и толкуется в соответствии с материальным правом Российской Федерации. </w:t>
            </w:r>
          </w:p>
        </w:tc>
      </w:tr>
      <w:tr w:rsidR="000D57C4" w:rsidRPr="000D57C4" w:rsidTr="000D57C4">
        <w:trPr>
          <w:trHeight w:val="170"/>
        </w:trPr>
        <w:tc>
          <w:tcPr>
            <w:tcW w:w="4784" w:type="dxa"/>
          </w:tcPr>
          <w:p w:rsidR="000D57C4" w:rsidRPr="000D57C4" w:rsidRDefault="000D57C4" w:rsidP="000D57C4">
            <w:pPr>
              <w:spacing w:after="0" w:line="240" w:lineRule="auto"/>
              <w:ind w:left="720"/>
              <w:rPr>
                <w:rFonts w:ascii="Times New Roman" w:eastAsia="Times New Roman" w:hAnsi="Times New Roman" w:cs="Times New Roman"/>
                <w:bCs/>
                <w:sz w:val="24"/>
                <w:szCs w:val="24"/>
              </w:rPr>
            </w:pPr>
          </w:p>
        </w:tc>
        <w:tc>
          <w:tcPr>
            <w:tcW w:w="5528" w:type="dxa"/>
          </w:tcPr>
          <w:p w:rsidR="000D57C4" w:rsidRPr="000D57C4" w:rsidRDefault="000D57C4" w:rsidP="000D57C4">
            <w:pPr>
              <w:spacing w:after="0" w:line="240" w:lineRule="auto"/>
              <w:rPr>
                <w:rFonts w:ascii="Times New Roman" w:eastAsia="Times New Roman" w:hAnsi="Times New Roman" w:cs="Times New Roman"/>
                <w:sz w:val="24"/>
                <w:szCs w:val="24"/>
              </w:rPr>
            </w:pPr>
          </w:p>
        </w:tc>
      </w:tr>
      <w:tr w:rsidR="000D57C4" w:rsidRPr="000D57C4" w:rsidTr="000D57C4">
        <w:trPr>
          <w:trHeight w:val="170"/>
        </w:trPr>
        <w:tc>
          <w:tcPr>
            <w:tcW w:w="4784" w:type="dxa"/>
          </w:tcPr>
          <w:p w:rsidR="000D57C4" w:rsidRPr="000D57C4" w:rsidRDefault="000D57C4" w:rsidP="000D57C4">
            <w:pPr>
              <w:spacing w:after="0" w:line="240" w:lineRule="auto"/>
              <w:ind w:left="-2"/>
              <w:jc w:val="both"/>
              <w:rPr>
                <w:rFonts w:ascii="Times New Roman" w:eastAsia="Times New Roman" w:hAnsi="Times New Roman" w:cs="Times New Roman"/>
                <w:bCs/>
                <w:sz w:val="24"/>
                <w:szCs w:val="24"/>
              </w:rPr>
            </w:pPr>
            <w:r w:rsidRPr="000D57C4">
              <w:rPr>
                <w:rFonts w:ascii="Times New Roman" w:eastAsia="Times New Roman" w:hAnsi="Times New Roman" w:cs="Times New Roman"/>
                <w:bCs/>
                <w:sz w:val="24"/>
                <w:szCs w:val="24"/>
                <w:lang w:val="en-US"/>
              </w:rPr>
              <w:t xml:space="preserve">11.2. All disputes arising out of or in connection with the present Contract shall be finally settled by the International Commercial Arbitration Court at the Chamber of Commerce and Industry of the Russian Federation in accordance with its Rules by one or more arbitrators appointed in accordance with the said Rules. Place of arbitration shall be Moscow, the Russian Federation. The language to be used in the arbitration proceedings shall be Russian. </w:t>
            </w:r>
            <w:proofErr w:type="spellStart"/>
            <w:r w:rsidRPr="000D57C4">
              <w:rPr>
                <w:rFonts w:ascii="Times New Roman" w:eastAsia="Times New Roman" w:hAnsi="Times New Roman" w:cs="Times New Roman"/>
                <w:bCs/>
                <w:sz w:val="24"/>
                <w:szCs w:val="24"/>
              </w:rPr>
              <w:t>Thenumberofarbitersshall</w:t>
            </w:r>
            <w:proofErr w:type="spellEnd"/>
            <w:r w:rsidRPr="000D57C4">
              <w:rPr>
                <w:rFonts w:ascii="Times New Roman" w:eastAsia="Times New Roman" w:hAnsi="Times New Roman" w:cs="Times New Roman"/>
                <w:bCs/>
                <w:sz w:val="24"/>
                <w:szCs w:val="24"/>
              </w:rPr>
              <w:t xml:space="preserve"> 3 (</w:t>
            </w:r>
            <w:proofErr w:type="spellStart"/>
            <w:r w:rsidRPr="000D57C4">
              <w:rPr>
                <w:rFonts w:ascii="Times New Roman" w:eastAsia="Times New Roman" w:hAnsi="Times New Roman" w:cs="Times New Roman"/>
                <w:bCs/>
                <w:sz w:val="24"/>
                <w:szCs w:val="24"/>
              </w:rPr>
              <w:t>three</w:t>
            </w:r>
            <w:proofErr w:type="spellEnd"/>
            <w:r w:rsidRPr="000D57C4">
              <w:rPr>
                <w:rFonts w:ascii="Times New Roman" w:eastAsia="Times New Roman" w:hAnsi="Times New Roman" w:cs="Times New Roman"/>
                <w:bCs/>
                <w:sz w:val="24"/>
                <w:szCs w:val="24"/>
              </w:rPr>
              <w: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napToGrid w:val="0"/>
                <w:sz w:val="24"/>
                <w:szCs w:val="24"/>
              </w:rPr>
              <w:t xml:space="preserve">11.2. Все споры, которые могут возникнуть из настоящего Контракта или в связи с ним, подлежат разрешению </w:t>
            </w:r>
            <w:r w:rsidRPr="000D57C4">
              <w:rPr>
                <w:rFonts w:ascii="Times New Roman" w:eastAsia="Times New Roman" w:hAnsi="Times New Roman" w:cs="Times New Roman"/>
                <w:sz w:val="24"/>
                <w:szCs w:val="24"/>
              </w:rPr>
              <w:t>в Международном коммерческом арбитражном суде при Торгово-промышленной палате РФ в соответствии с его Регламентом</w:t>
            </w:r>
            <w:r w:rsidRPr="000D57C4">
              <w:rPr>
                <w:rFonts w:ascii="Times New Roman" w:eastAsia="Times New Roman" w:hAnsi="Times New Roman" w:cs="Times New Roman"/>
                <w:snapToGrid w:val="0"/>
                <w:sz w:val="24"/>
                <w:szCs w:val="24"/>
              </w:rPr>
              <w:t xml:space="preserve"> одним или несколькими арбитрами, назначенными в соответствии с указанным Регламентом. Место арбитражного разбирательства – Москва, Российская Федерация. Язык арбитражного судопроизводства – русский. Число арбитров – 3 (три).</w:t>
            </w:r>
          </w:p>
        </w:tc>
      </w:tr>
      <w:tr w:rsidR="000D57C4" w:rsidRPr="000D57C4" w:rsidTr="000D57C4">
        <w:trPr>
          <w:trHeight w:val="170"/>
        </w:trPr>
        <w:tc>
          <w:tcPr>
            <w:tcW w:w="4784" w:type="dxa"/>
          </w:tcPr>
          <w:p w:rsidR="000D57C4" w:rsidRPr="000D57C4" w:rsidRDefault="000D57C4" w:rsidP="000D57C4">
            <w:pPr>
              <w:spacing w:after="0" w:line="240" w:lineRule="auto"/>
              <w:ind w:left="720"/>
              <w:rPr>
                <w:rFonts w:ascii="Times New Roman" w:eastAsia="Times New Roman" w:hAnsi="Times New Roman" w:cs="Times New Roman"/>
                <w:bCs/>
                <w:sz w:val="24"/>
                <w:szCs w:val="24"/>
                <w:lang w:val="en-US"/>
              </w:rPr>
            </w:pP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bCs/>
                <w:snapToGrid w:val="0"/>
                <w:sz w:val="24"/>
                <w:szCs w:val="24"/>
                <w:lang w:val="en-US"/>
              </w:rPr>
            </w:pPr>
          </w:p>
        </w:tc>
      </w:tr>
      <w:tr w:rsidR="000D57C4" w:rsidRPr="000D57C4" w:rsidTr="000D57C4">
        <w:trPr>
          <w:trHeight w:val="48"/>
        </w:trPr>
        <w:tc>
          <w:tcPr>
            <w:tcW w:w="4784" w:type="dxa"/>
          </w:tcPr>
          <w:p w:rsidR="000D57C4" w:rsidRPr="000D57C4" w:rsidRDefault="000D57C4" w:rsidP="000D57C4">
            <w:pPr>
              <w:keepNext/>
              <w:keepLines/>
              <w:spacing w:after="0" w:line="240" w:lineRule="auto"/>
              <w:jc w:val="both"/>
              <w:rPr>
                <w:rFonts w:ascii="Times New Roman" w:eastAsia="SimSun" w:hAnsi="Times New Roman" w:cs="Times New Roman"/>
                <w:sz w:val="24"/>
                <w:szCs w:val="24"/>
                <w:lang w:val="en-GB" w:eastAsia="zh-CN"/>
              </w:rPr>
            </w:pPr>
            <w:r w:rsidRPr="000D57C4">
              <w:rPr>
                <w:rFonts w:ascii="Times New Roman" w:eastAsia="SimSun" w:hAnsi="Times New Roman" w:cs="Times New Roman"/>
                <w:sz w:val="24"/>
                <w:szCs w:val="24"/>
                <w:lang w:val="en-GB" w:eastAsia="zh-CN"/>
              </w:rPr>
              <w:lastRenderedPageBreak/>
              <w:t>11.3</w:t>
            </w:r>
            <w:r w:rsidRPr="000D57C4">
              <w:rPr>
                <w:rFonts w:ascii="Times New Roman" w:eastAsia="SimSun" w:hAnsi="Times New Roman" w:cs="Times New Roman"/>
                <w:sz w:val="24"/>
                <w:szCs w:val="24"/>
                <w:lang w:val="en-US" w:eastAsia="zh-CN"/>
              </w:rPr>
              <w:t>.</w:t>
            </w:r>
            <w:r w:rsidRPr="000D57C4">
              <w:rPr>
                <w:rFonts w:ascii="Times New Roman" w:eastAsia="SimSun" w:hAnsi="Times New Roman" w:cs="Times New Roman"/>
                <w:sz w:val="24"/>
                <w:szCs w:val="24"/>
                <w:lang w:val="en-GB" w:eastAsia="zh-CN"/>
              </w:rPr>
              <w:t xml:space="preserve"> The regulations of the United Nations Convention on Contracts for the International Sale of Goods of April 11, 1980 shall not apply to this Contract. Neither Buyer’s General Conditions of Purchase nor Seller’s General Conditions of Sale and Delivery nor, Principles of International Commercial Contract UNIDROIT, nor trade customs, </w:t>
            </w:r>
            <w:proofErr w:type="gramStart"/>
            <w:r w:rsidRPr="000D57C4">
              <w:rPr>
                <w:rFonts w:ascii="Times New Roman" w:eastAsia="SimSun" w:hAnsi="Times New Roman" w:cs="Times New Roman"/>
                <w:sz w:val="24"/>
                <w:szCs w:val="24"/>
                <w:lang w:val="en-GB" w:eastAsia="zh-CN"/>
              </w:rPr>
              <w:t>nor  any</w:t>
            </w:r>
            <w:proofErr w:type="gramEnd"/>
            <w:r w:rsidRPr="000D57C4">
              <w:rPr>
                <w:rFonts w:ascii="Times New Roman" w:eastAsia="SimSun" w:hAnsi="Times New Roman" w:cs="Times New Roman"/>
                <w:sz w:val="24"/>
                <w:szCs w:val="24"/>
                <w:lang w:val="en-GB" w:eastAsia="zh-CN"/>
              </w:rPr>
              <w:t xml:space="preserve"> other general conditions of the Parties shall apply to this </w:t>
            </w:r>
            <w:r w:rsidRPr="000D57C4">
              <w:rPr>
                <w:rFonts w:ascii="Times New Roman" w:eastAsia="SimSun" w:hAnsi="Times New Roman" w:cs="Times New Roman"/>
                <w:sz w:val="24"/>
                <w:szCs w:val="24"/>
                <w:lang w:val="en-US" w:eastAsia="zh-CN"/>
              </w:rPr>
              <w:t>Contract</w:t>
            </w:r>
            <w:r w:rsidRPr="000D57C4">
              <w:rPr>
                <w:rFonts w:ascii="Times New Roman" w:eastAsia="SimSun" w:hAnsi="Times New Roman" w:cs="Times New Roman"/>
                <w:sz w:val="24"/>
                <w:szCs w:val="24"/>
                <w:lang w:val="en-GB" w:eastAsia="zh-CN"/>
              </w:rPr>
              <w: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11.3. Правила Конвенц</w:t>
            </w:r>
            <w:proofErr w:type="gramStart"/>
            <w:r w:rsidRPr="000D57C4">
              <w:rPr>
                <w:rFonts w:ascii="Times New Roman" w:eastAsia="Times New Roman" w:hAnsi="Times New Roman" w:cs="Times New Roman"/>
                <w:sz w:val="24"/>
                <w:szCs w:val="24"/>
              </w:rPr>
              <w:t>ии ОО</w:t>
            </w:r>
            <w:proofErr w:type="gramEnd"/>
            <w:r w:rsidRPr="000D57C4">
              <w:rPr>
                <w:rFonts w:ascii="Times New Roman" w:eastAsia="Times New Roman" w:hAnsi="Times New Roman" w:cs="Times New Roman"/>
                <w:sz w:val="24"/>
                <w:szCs w:val="24"/>
              </w:rPr>
              <w:t xml:space="preserve">Н по Договорам Международной Купли-Продажи Товаров от 11 апреля 1980 года к настоящему Контракту не применяются. Ни Общие Условия Покупки Товаров Покупателя, ни Общие Условия Продажи Товаров Продавца, ни Принципы УНИДРУА, ни торговые обычаи, ни любые иные общие условия Сторон к настоящему Контракту не применяются. </w:t>
            </w:r>
          </w:p>
        </w:tc>
      </w:tr>
      <w:tr w:rsidR="000D57C4" w:rsidRPr="000D57C4" w:rsidTr="000D57C4">
        <w:trPr>
          <w:trHeight w:val="48"/>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BF21EC">
            <w:pPr>
              <w:numPr>
                <w:ilvl w:val="0"/>
                <w:numId w:val="11"/>
              </w:numPr>
              <w:spacing w:after="0" w:line="240" w:lineRule="auto"/>
              <w:jc w:val="center"/>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lang w:val="en-US"/>
              </w:rPr>
              <w:t>TERM OF THE CONTRACT, TERMINATION, SURVIVAL, MODIFICATION , NOTICES</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b/>
                <w:bCs/>
                <w:sz w:val="24"/>
                <w:szCs w:val="24"/>
              </w:rPr>
            </w:pPr>
            <w:r w:rsidRPr="000D57C4">
              <w:rPr>
                <w:rFonts w:ascii="Times New Roman" w:eastAsia="Times New Roman" w:hAnsi="Times New Roman" w:cs="Times New Roman"/>
                <w:b/>
                <w:bCs/>
                <w:sz w:val="24"/>
                <w:szCs w:val="24"/>
              </w:rPr>
              <w:t>12. СРОК ДЕЙСТВИЯ КОНТРАКТА, РАСТОРЖЕНИЕ, СОХРАНЕНИЕ В СИЛЕ ПОЛОЖЕНИЙ, ИЗМЕНЕНИЯ, УВЕДОМЛЕНИЯ</w:t>
            </w:r>
          </w:p>
        </w:tc>
      </w:tr>
      <w:tr w:rsidR="000D57C4" w:rsidRPr="000D57C4" w:rsidTr="000D57C4">
        <w:trPr>
          <w:trHeight w:val="20"/>
        </w:trPr>
        <w:tc>
          <w:tcPr>
            <w:tcW w:w="4784" w:type="dxa"/>
          </w:tcPr>
          <w:p w:rsidR="000D57C4" w:rsidRPr="000D57C4" w:rsidRDefault="000D57C4" w:rsidP="000D57C4">
            <w:pPr>
              <w:spacing w:after="0" w:line="240" w:lineRule="auto"/>
              <w:ind w:left="720"/>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rPr>
                <w:rFonts w:ascii="Times New Roman" w:eastAsia="Times New Roman" w:hAnsi="Times New Roman" w:cs="Times New Roman"/>
                <w:b/>
                <w:bCs/>
                <w:sz w:val="24"/>
                <w:szCs w:val="24"/>
              </w:rPr>
            </w:pPr>
          </w:p>
        </w:tc>
      </w:tr>
      <w:tr w:rsidR="000D57C4" w:rsidRPr="000D57C4" w:rsidTr="000D57C4">
        <w:trPr>
          <w:trHeight w:val="841"/>
        </w:trPr>
        <w:tc>
          <w:tcPr>
            <w:tcW w:w="4784" w:type="dxa"/>
          </w:tcPr>
          <w:p w:rsidR="000D57C4" w:rsidRPr="000D57C4" w:rsidRDefault="000D57C4" w:rsidP="000D57C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12.1. This Contract comes in force upon signing by both Parties as of the dates first above written and remain in force till 31</w:t>
            </w:r>
            <w:r w:rsidRPr="000D57C4">
              <w:rPr>
                <w:rFonts w:ascii="Times New Roman" w:eastAsia="Times New Roman" w:hAnsi="Times New Roman" w:cs="Times New Roman"/>
                <w:sz w:val="24"/>
                <w:szCs w:val="24"/>
                <w:vertAlign w:val="superscript"/>
                <w:lang w:val="en-US"/>
              </w:rPr>
              <w:t>st</w:t>
            </w:r>
            <w:r w:rsidRPr="000D57C4">
              <w:rPr>
                <w:rFonts w:ascii="Times New Roman" w:eastAsia="Times New Roman" w:hAnsi="Times New Roman" w:cs="Times New Roman"/>
                <w:sz w:val="24"/>
                <w:szCs w:val="24"/>
                <w:lang w:val="en-US"/>
              </w:rPr>
              <w:t>of December, 2016 and as to the warranty and finance obligation occurred before December 31, 2016 the Contract shall be effective until the parties perform such obligations in full.</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Cs/>
                <w:sz w:val="24"/>
                <w:szCs w:val="24"/>
              </w:rPr>
            </w:pPr>
            <w:r w:rsidRPr="000D57C4">
              <w:rPr>
                <w:rFonts w:ascii="Times New Roman" w:eastAsia="Times New Roman" w:hAnsi="Times New Roman" w:cs="Times New Roman"/>
                <w:bCs/>
                <w:sz w:val="24"/>
                <w:szCs w:val="24"/>
              </w:rPr>
              <w:t>12.1. Настоящий Контра</w:t>
            </w:r>
            <w:proofErr w:type="gramStart"/>
            <w:r w:rsidRPr="000D57C4">
              <w:rPr>
                <w:rFonts w:ascii="Times New Roman" w:eastAsia="Times New Roman" w:hAnsi="Times New Roman" w:cs="Times New Roman"/>
                <w:bCs/>
                <w:sz w:val="24"/>
                <w:szCs w:val="24"/>
              </w:rPr>
              <w:t>кт вст</w:t>
            </w:r>
            <w:proofErr w:type="gramEnd"/>
            <w:r w:rsidRPr="000D57C4">
              <w:rPr>
                <w:rFonts w:ascii="Times New Roman" w:eastAsia="Times New Roman" w:hAnsi="Times New Roman" w:cs="Times New Roman"/>
                <w:bCs/>
                <w:sz w:val="24"/>
                <w:szCs w:val="24"/>
              </w:rPr>
              <w:t>упает в силу после подписания его обеими Сторонами в дату, указанную выше, и действует до 31 декабря 2016 года, а в части гарантийных и финансовых обязательств, возникших до 31 декабря 2016 года, Контракт действует до полного исполнения Сторонами данных обязательств.</w:t>
            </w:r>
          </w:p>
        </w:tc>
      </w:tr>
      <w:tr w:rsidR="000D57C4" w:rsidRPr="000D57C4" w:rsidTr="000D57C4">
        <w:trPr>
          <w:trHeight w:val="20"/>
        </w:trPr>
        <w:tc>
          <w:tcPr>
            <w:tcW w:w="4784" w:type="dxa"/>
          </w:tcPr>
          <w:p w:rsidR="000D57C4" w:rsidRPr="000D57C4" w:rsidRDefault="000D57C4" w:rsidP="000D57C4">
            <w:pPr>
              <w:spacing w:after="0" w:line="240" w:lineRule="auto"/>
              <w:ind w:left="720"/>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12.2. Without prejudice to the Parties’ termination rights specified elsewhere in this Contract, and the termination rights either Party may have as provided for by applicable law, either Party shall have the right to terminate this Contract prematurely without period of notice in case</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12.2. Без ущерба для прав Сторон по расторжению настоящего Контракта, упомянутых в каких-либо положениях настоящего Контракта, и прав по расторжению, предусмотренных применимым правом, любая из Сторон вправе расторгнуть настоящий Контра</w:t>
            </w:r>
            <w:proofErr w:type="gramStart"/>
            <w:r w:rsidRPr="000D57C4">
              <w:rPr>
                <w:rFonts w:ascii="Times New Roman" w:eastAsia="Times New Roman" w:hAnsi="Times New Roman" w:cs="Times New Roman"/>
                <w:snapToGrid w:val="0"/>
                <w:sz w:val="24"/>
                <w:szCs w:val="24"/>
              </w:rPr>
              <w:t>кт с пр</w:t>
            </w:r>
            <w:proofErr w:type="gramEnd"/>
            <w:r w:rsidRPr="000D57C4">
              <w:rPr>
                <w:rFonts w:ascii="Times New Roman" w:eastAsia="Times New Roman" w:hAnsi="Times New Roman" w:cs="Times New Roman"/>
                <w:snapToGrid w:val="0"/>
                <w:sz w:val="24"/>
                <w:szCs w:val="24"/>
              </w:rPr>
              <w:t>едварительным уведомлением другой Стороны (без срока уведомления) в случаях:</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a)of material breach of this Contract by the other Party if such breach is not cured by the breaching Party within 30 (thirty) calendar days after receipt of written notice from the non-breaching Party specifying such breach, or</w:t>
            </w:r>
          </w:p>
          <w:p w:rsidR="000D57C4" w:rsidRPr="000D57C4" w:rsidRDefault="000D57C4" w:rsidP="000D57C4">
            <w:pPr>
              <w:spacing w:after="0" w:line="240" w:lineRule="auto"/>
              <w:ind w:hanging="284"/>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ind w:hanging="284"/>
              <w:jc w:val="both"/>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b) the other Party is declared bankrupt or otherwise made subject to insolvency proceedings, </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а) существенного нарушения настоящего Контракта другой Стороной, если такое нарушение не исправляется нарушающей Стороной в течение 30 (тридцати) календарных дней после получения письменного уведомления от добросовестной Стороны с указанием нарушения.</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б) в случае если в отношении другой Стороны объявлена процедура банкротства или какое-либо иное производство по признанию несостоятельности.</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12.3. The expiration or termination of this Contract shall not affect the respective rights, obligations and liabilities of the Parties which have accrued during or are attributable to the period prior to such expiration or termination, including but not limited to, the settlement of accounts for the delivered Goods and claims.</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12.3. Истечение срока действия или досрочное расторжение настоящего Контракта не влияет на соответствующие права, обязанности или ответственность Сторон, которые возникли в период или могут быть отнесены к периоду до даты такого истечения или расторжения, включая </w:t>
            </w:r>
            <w:proofErr w:type="gramStart"/>
            <w:r w:rsidRPr="000D57C4">
              <w:rPr>
                <w:rFonts w:ascii="Times New Roman" w:eastAsia="Times New Roman" w:hAnsi="Times New Roman" w:cs="Times New Roman"/>
                <w:snapToGrid w:val="0"/>
                <w:sz w:val="24"/>
                <w:szCs w:val="24"/>
              </w:rPr>
              <w:t>но</w:t>
            </w:r>
            <w:proofErr w:type="gramEnd"/>
            <w:r w:rsidRPr="000D57C4">
              <w:rPr>
                <w:rFonts w:ascii="Times New Roman" w:eastAsia="Times New Roman" w:hAnsi="Times New Roman" w:cs="Times New Roman"/>
                <w:snapToGrid w:val="0"/>
                <w:sz w:val="24"/>
                <w:szCs w:val="24"/>
              </w:rPr>
              <w:t xml:space="preserve"> не ограничиваясь урегулированию расчетов за поставленный Товар и удовлетворению претензий.</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12.4. Neither Party shall be entitled to make any claim for any compensation, reimbursement or damages, costs and expenses </w:t>
            </w:r>
            <w:proofErr w:type="gramStart"/>
            <w:r w:rsidRPr="000D57C4">
              <w:rPr>
                <w:rFonts w:ascii="Times New Roman" w:eastAsia="Times New Roman" w:hAnsi="Times New Roman" w:cs="Times New Roman"/>
                <w:sz w:val="24"/>
                <w:szCs w:val="24"/>
                <w:lang w:val="en-US"/>
              </w:rPr>
              <w:t>or</w:t>
            </w:r>
            <w:proofErr w:type="gramEnd"/>
            <w:r w:rsidRPr="000D57C4">
              <w:rPr>
                <w:rFonts w:ascii="Times New Roman" w:eastAsia="Times New Roman" w:hAnsi="Times New Roman" w:cs="Times New Roman"/>
                <w:sz w:val="24"/>
                <w:szCs w:val="24"/>
                <w:lang w:val="en-US"/>
              </w:rPr>
              <w:t xml:space="preserve"> other compensation of any kind based upon the termination of this Contract in accordance with its termination provisions or applicable law. The foregoing shall be without prejudice to Seller’s right to collect sums due by virtue of payment provisions hereunder and/or Goods sold to the Buyer, and/or the right of either Party to assert claims against the other Party based upon breach of this Contract.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12.4. Ни одна из Сторон не вправе предъявлять претензии для получения компенсации, возмещения убытков или ущерба, затрат и расходов, или других компенсаций любого рода, в связи с расторжением настоящего Контракта, в соответствии с положениями о расторжении или применимым законодательством. Это положение не ограничивает право Продавца взыскивать суммы, полагающиеся к уплате за Товары, поставленные Покупателю по настоящему Контракту, и/или право любой Стороны предъявлять претензии другой Стороне в связи с нарушением настоящего Контракта.</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12.5. Any provision of this Contract that by its meaning is intended to continue even after the effective date of termination or expiration of this Contract shall survive the expiration or termination of this Contract, together with the Definitions of the defined terms used therein and related provisions of the Appendices referenced herein, either for the period specified in the respective provision or as foreseen by applicable law.</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12.5. </w:t>
            </w:r>
            <w:proofErr w:type="gramStart"/>
            <w:r w:rsidRPr="000D57C4">
              <w:rPr>
                <w:rFonts w:ascii="Times New Roman" w:eastAsia="Times New Roman" w:hAnsi="Times New Roman" w:cs="Times New Roman"/>
                <w:snapToGrid w:val="0"/>
                <w:sz w:val="24"/>
                <w:szCs w:val="24"/>
              </w:rPr>
              <w:t>Любое положение настоящего Контракта, которое по своему смыслу должно продолжать действовать после истечения срока действия настоящего Контракта или его расторжения, будет действовать после истечения срока действия или расторжения Контракта, вместе с Определениями, используемыми в настоящем Контракте и соответствующими положениями Приложений к Контракту, либо в течение периода действия, определенного в соответствующем положении, либо как это предусмотрено применимым законодательством.</w:t>
            </w:r>
            <w:proofErr w:type="gramEnd"/>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12.6. This Contract and the documents referred to in it constitute the entire agreement and understanding of the Parties with regard to the subject matter hereof and cancel and supersede all prior written and oral agreements, understandings and declarations between the Parties in respect of the subject matter of this Contract.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12.6. Настоящий Контракт и документы, относящиеся к нему, составляют и отражают всю договоренность и понимание Сторон в отношении предмета настоящего Контракта, и отменяют все предварительные договоренности, достигнутые в устной и письменной форме, и заявления Сторон, сделанные в отношении предмета настоящего Контракта.</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 xml:space="preserve">12.7. Any modifications of and additions to the present Contract shall be valid and binding only if they are made in writing and signed by duly authorized representatives of both Parties. </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12.7. Любые изменения и дополнения к настоящему Контракту действительны и обязательны лишь при условии, если они совершены в письменной форме и подписаны надлежаще уполномоченными на то представителями обеих сторон. </w:t>
            </w:r>
          </w:p>
        </w:tc>
      </w:tr>
      <w:tr w:rsidR="000D57C4" w:rsidRPr="000D57C4" w:rsidTr="000D57C4">
        <w:trPr>
          <w:trHeight w:val="20"/>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12.8. All notices, information or written communication required by the terms of this Contract shall be given by personal courier delivery, or registered post and addressed to the respective Party’s address set forth at the beginning of this Contract or to the last address communicated by the Parties in writing.</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Cs/>
                <w:sz w:val="24"/>
                <w:szCs w:val="24"/>
              </w:rPr>
            </w:pPr>
            <w:r w:rsidRPr="000D57C4">
              <w:rPr>
                <w:rFonts w:ascii="Times New Roman" w:eastAsia="Times New Roman" w:hAnsi="Times New Roman" w:cs="Times New Roman"/>
                <w:bCs/>
                <w:sz w:val="24"/>
                <w:szCs w:val="24"/>
              </w:rPr>
              <w:t>12.8. Все уведомления, информация или письменные документы, требуемые в соответствии с настоящим Контрактом, доставляются с курьером, или заказным письмом с уведомлением, и должны быть адресованы соответствующей Стороне на адрес, как это указано в преамбуле настоящего Контракта, или в соответствии с последним адресом, сообщенным Сторонами в письменном виде.</w:t>
            </w:r>
          </w:p>
        </w:tc>
      </w:tr>
      <w:tr w:rsidR="000D57C4" w:rsidRPr="000D57C4" w:rsidTr="000D57C4">
        <w:trPr>
          <w:trHeight w:val="48"/>
        </w:trPr>
        <w:tc>
          <w:tcPr>
            <w:tcW w:w="4784"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20"/>
        </w:trPr>
        <w:tc>
          <w:tcPr>
            <w:tcW w:w="4784" w:type="dxa"/>
          </w:tcPr>
          <w:p w:rsidR="000D57C4" w:rsidRPr="000D57C4" w:rsidRDefault="000D57C4" w:rsidP="00BF21EC">
            <w:pPr>
              <w:numPr>
                <w:ilvl w:val="0"/>
                <w:numId w:val="11"/>
              </w:numPr>
              <w:tabs>
                <w:tab w:val="num" w:pos="424"/>
              </w:tabs>
              <w:spacing w:after="0" w:line="240" w:lineRule="auto"/>
              <w:jc w:val="center"/>
              <w:rPr>
                <w:rFonts w:ascii="Times New Roman" w:eastAsia="Times New Roman" w:hAnsi="Times New Roman" w:cs="Times New Roman"/>
                <w:b/>
                <w:sz w:val="24"/>
                <w:szCs w:val="24"/>
                <w:lang w:val="en-US"/>
              </w:rPr>
            </w:pPr>
            <w:r w:rsidRPr="000D57C4">
              <w:rPr>
                <w:rFonts w:ascii="Times New Roman" w:eastAsia="Times New Roman" w:hAnsi="Times New Roman" w:cs="Times New Roman"/>
                <w:b/>
                <w:bCs/>
                <w:sz w:val="24"/>
                <w:szCs w:val="24"/>
                <w:lang w:val="en-US"/>
              </w:rPr>
              <w:t>ASSIGNMENT AND OTHER CONDITIONS</w:t>
            </w:r>
          </w:p>
        </w:tc>
        <w:tc>
          <w:tcPr>
            <w:tcW w:w="5528" w:type="dxa"/>
          </w:tcPr>
          <w:p w:rsidR="000D57C4" w:rsidRPr="000D57C4" w:rsidRDefault="000D57C4" w:rsidP="000D57C4">
            <w:pPr>
              <w:widowControl w:val="0"/>
              <w:spacing w:after="0" w:line="240" w:lineRule="auto"/>
              <w:jc w:val="center"/>
              <w:rPr>
                <w:rFonts w:ascii="Times New Roman" w:eastAsia="Times New Roman" w:hAnsi="Times New Roman" w:cs="Times New Roman"/>
                <w:b/>
                <w:snapToGrid w:val="0"/>
                <w:sz w:val="24"/>
                <w:szCs w:val="24"/>
              </w:rPr>
            </w:pPr>
            <w:r w:rsidRPr="000D57C4">
              <w:rPr>
                <w:rFonts w:ascii="Times New Roman" w:eastAsia="Times New Roman" w:hAnsi="Times New Roman" w:cs="Times New Roman"/>
                <w:b/>
                <w:bCs/>
                <w:snapToGrid w:val="0"/>
                <w:sz w:val="24"/>
                <w:szCs w:val="24"/>
              </w:rPr>
              <w:t>13. ПЕРЕДАЧА ПРАВ И ПРОЧИЕ УСЛОВИЯ</w:t>
            </w:r>
          </w:p>
          <w:p w:rsidR="000D57C4" w:rsidRPr="000D57C4" w:rsidRDefault="000D57C4" w:rsidP="000D57C4">
            <w:pPr>
              <w:widowControl w:val="0"/>
              <w:spacing w:after="0" w:line="240" w:lineRule="auto"/>
              <w:jc w:val="center"/>
              <w:rPr>
                <w:rFonts w:ascii="Times New Roman" w:eastAsia="Times New Roman" w:hAnsi="Times New Roman" w:cs="Times New Roman"/>
                <w:b/>
                <w:snapToGrid w:val="0"/>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rPr>
                <w:rFonts w:ascii="Times New Roman" w:eastAsia="Times New Roman" w:hAnsi="Times New Roman" w:cs="Times New Roman"/>
                <w:b/>
                <w:bCs/>
                <w:sz w:val="24"/>
                <w:szCs w:val="24"/>
                <w:lang w:val="en-US"/>
              </w:rPr>
            </w:pP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13.1. The Seller shall at any time be entitled to assign or sub-contract its rights and obligations under this Contract in whole or in part to any of its Affiliates without approval of the Buyer or to otherwise perform its obligations and rights hereunder by its Affiliates.</w:t>
            </w:r>
          </w:p>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t>The Buyer shall not be entitled to assign or sub-contract of any rights or obligations under this Contract or to otherwise engage any third party in the performance of its rights and obligations under this Contract without the prior written approval of the Seller.</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 xml:space="preserve">13.1. Продавец вправе передать свои права и обязанности по настоящему Контракту в целом или в части любому из своих </w:t>
            </w:r>
            <w:proofErr w:type="spellStart"/>
            <w:r w:rsidRPr="000D57C4">
              <w:rPr>
                <w:rFonts w:ascii="Times New Roman" w:eastAsia="Times New Roman" w:hAnsi="Times New Roman" w:cs="Times New Roman"/>
                <w:snapToGrid w:val="0"/>
                <w:sz w:val="24"/>
                <w:szCs w:val="24"/>
              </w:rPr>
              <w:t>аффилированных</w:t>
            </w:r>
            <w:proofErr w:type="spellEnd"/>
            <w:r w:rsidRPr="000D57C4">
              <w:rPr>
                <w:rFonts w:ascii="Times New Roman" w:eastAsia="Times New Roman" w:hAnsi="Times New Roman" w:cs="Times New Roman"/>
                <w:snapToGrid w:val="0"/>
                <w:sz w:val="24"/>
                <w:szCs w:val="24"/>
              </w:rPr>
              <w:t xml:space="preserve"> лиц, без получения одобрения Покупателя, или каким-либо другим образом поручить исполнение своих прав и обязанностей своим </w:t>
            </w:r>
            <w:proofErr w:type="spellStart"/>
            <w:r w:rsidRPr="000D57C4">
              <w:rPr>
                <w:rFonts w:ascii="Times New Roman" w:eastAsia="Times New Roman" w:hAnsi="Times New Roman" w:cs="Times New Roman"/>
                <w:snapToGrid w:val="0"/>
                <w:sz w:val="24"/>
                <w:szCs w:val="24"/>
              </w:rPr>
              <w:t>аффилированным</w:t>
            </w:r>
            <w:proofErr w:type="spellEnd"/>
            <w:r w:rsidRPr="000D57C4">
              <w:rPr>
                <w:rFonts w:ascii="Times New Roman" w:eastAsia="Times New Roman" w:hAnsi="Times New Roman" w:cs="Times New Roman"/>
                <w:snapToGrid w:val="0"/>
                <w:sz w:val="24"/>
                <w:szCs w:val="24"/>
              </w:rPr>
              <w:t xml:space="preserve"> лицам.</w:t>
            </w:r>
          </w:p>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r w:rsidRPr="000D57C4">
              <w:rPr>
                <w:rFonts w:ascii="Times New Roman" w:eastAsia="Times New Roman" w:hAnsi="Times New Roman" w:cs="Times New Roman"/>
                <w:snapToGrid w:val="0"/>
                <w:sz w:val="24"/>
                <w:szCs w:val="24"/>
              </w:rPr>
              <w:t>Покупатель не вправе передать права и обязанности (в целом или в части) по настоящему Контракту, или каким-либо другим образом поручить любым третьим лицам исполнение прав и обязанностей по настоящему Контракту без предварительного письменного согласия Продавца.</w:t>
            </w:r>
          </w:p>
        </w:tc>
      </w:tr>
      <w:tr w:rsidR="000D57C4" w:rsidRPr="000D57C4" w:rsidTr="000D57C4">
        <w:trPr>
          <w:trHeight w:val="20"/>
        </w:trPr>
        <w:tc>
          <w:tcPr>
            <w:tcW w:w="4784" w:type="dxa"/>
          </w:tcPr>
          <w:p w:rsidR="000D57C4" w:rsidRPr="000D57C4" w:rsidRDefault="000D57C4" w:rsidP="000D57C4">
            <w:pPr>
              <w:spacing w:after="0" w:line="240" w:lineRule="auto"/>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t>13.2. The terms and conditions of this Contract shall apply for all Appendices to this Contract, which are hereby incorporated as integral parts of this Contract. In case of discrepancies between the Appendices and the main body of this Contract, the provisions of the main body of this Contract shall prevail.</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r w:rsidRPr="000D57C4">
              <w:rPr>
                <w:rFonts w:ascii="Times New Roman" w:eastAsia="Times New Roman" w:hAnsi="Times New Roman" w:cs="Times New Roman"/>
                <w:snapToGrid w:val="0"/>
                <w:sz w:val="24"/>
                <w:szCs w:val="24"/>
              </w:rPr>
              <w:t xml:space="preserve">13.2. Условия настоящего Контракта будут применяться ко всем Приложениям к настоящему Контракту, являющимся неотъемлемыми частями настоящего Контракта. В случае противоречий между Приложениями и настоящим Контрактом, положения настоящего Контракта имеют преимущественную силу. </w:t>
            </w:r>
          </w:p>
        </w:tc>
      </w:tr>
      <w:tr w:rsidR="000D57C4" w:rsidRPr="000D57C4" w:rsidTr="000D57C4">
        <w:trPr>
          <w:trHeight w:val="20"/>
        </w:trPr>
        <w:tc>
          <w:tcPr>
            <w:tcW w:w="4784" w:type="dxa"/>
          </w:tcPr>
          <w:p w:rsidR="000D57C4" w:rsidRPr="000D57C4" w:rsidRDefault="000D57C4" w:rsidP="000D57C4">
            <w:pPr>
              <w:spacing w:after="0" w:line="240" w:lineRule="auto"/>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t xml:space="preserve">13.3. The relationships of the Parties are that of independent contractors and the Buyer purchases the goods and resells them in its own name and for its own account. Nothing in this Contract shall constitute or be deemed to constitute either Party as the legal representative or agent of the other, nor shall either Party have the right or authority to assume, create or incur any liability or any obligation of any kind expressed or implied, in the name of or on behalf of the other Party. </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snapToGrid w:val="0"/>
                <w:sz w:val="24"/>
                <w:szCs w:val="24"/>
              </w:rPr>
              <w:t>13.3. Взаимоотношения Сторон определяются как отношения независимых организаций, и Покупатель приобретает Товары и перепродает их от своего имени и за свой счет.</w:t>
            </w:r>
          </w:p>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r w:rsidRPr="000D57C4">
              <w:rPr>
                <w:rFonts w:ascii="Times New Roman" w:eastAsia="Times New Roman" w:hAnsi="Times New Roman" w:cs="Times New Roman"/>
                <w:snapToGrid w:val="0"/>
                <w:sz w:val="24"/>
                <w:szCs w:val="24"/>
              </w:rPr>
              <w:t>Никакое положение настоящего Контракта не делает одну Сторону представителем и/или агентом другой Стороны, равно, как ни одна из Сторон не вправе и не уполномочена принимать какие-либо обязательства или ответственность, явно выраженные или предполагаемые, от имени или по поручению другой Стороны.</w:t>
            </w:r>
          </w:p>
        </w:tc>
      </w:tr>
      <w:tr w:rsidR="000D57C4" w:rsidRPr="000D57C4" w:rsidTr="000D57C4">
        <w:trPr>
          <w:trHeight w:val="20"/>
        </w:trPr>
        <w:tc>
          <w:tcPr>
            <w:tcW w:w="4784" w:type="dxa"/>
          </w:tcPr>
          <w:p w:rsidR="000D57C4" w:rsidRPr="000D57C4" w:rsidRDefault="000D57C4" w:rsidP="000D57C4">
            <w:pPr>
              <w:spacing w:after="0" w:line="240" w:lineRule="auto"/>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p>
        </w:tc>
      </w:tr>
      <w:tr w:rsidR="000D57C4" w:rsidRPr="000D57C4" w:rsidTr="000D57C4">
        <w:trPr>
          <w:trHeight w:val="20"/>
        </w:trPr>
        <w:tc>
          <w:tcPr>
            <w:tcW w:w="4784" w:type="dxa"/>
          </w:tcPr>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sz w:val="24"/>
                <w:szCs w:val="24"/>
                <w:lang w:val="en-US"/>
              </w:rPr>
              <w:t>13.4 Except as expressly otherwise provided for in this Contract each Party shall bear its own costs incurred in connection with the implementation of its obligations and responsibilities under this Contract.</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r w:rsidRPr="000D57C4">
              <w:rPr>
                <w:rFonts w:ascii="Times New Roman" w:eastAsia="Times New Roman" w:hAnsi="Times New Roman" w:cs="Times New Roman"/>
                <w:snapToGrid w:val="0"/>
                <w:sz w:val="24"/>
                <w:szCs w:val="24"/>
              </w:rPr>
              <w:t>13.4. Если иное не указано в явной форме в настоящем Контракте, каждая Сторона самостоятельно несет расходы в связи с исполнением своих обязательств и принятием ответственности по настоящему Контракту.</w:t>
            </w:r>
          </w:p>
        </w:tc>
      </w:tr>
      <w:tr w:rsidR="000D57C4" w:rsidRPr="000D57C4" w:rsidTr="000D57C4">
        <w:trPr>
          <w:trHeight w:val="20"/>
        </w:trPr>
        <w:tc>
          <w:tcPr>
            <w:tcW w:w="4784" w:type="dxa"/>
          </w:tcPr>
          <w:p w:rsidR="000D57C4" w:rsidRPr="000D57C4" w:rsidRDefault="000D57C4" w:rsidP="000D57C4">
            <w:pPr>
              <w:spacing w:after="0" w:line="240" w:lineRule="auto"/>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p>
        </w:tc>
      </w:tr>
      <w:tr w:rsidR="000D57C4" w:rsidRPr="000D57C4" w:rsidTr="000D57C4">
        <w:trPr>
          <w:trHeight w:val="20"/>
        </w:trPr>
        <w:tc>
          <w:tcPr>
            <w:tcW w:w="4784" w:type="dxa"/>
          </w:tcPr>
          <w:p w:rsidR="000D57C4" w:rsidRPr="000D57C4" w:rsidRDefault="000D57C4" w:rsidP="000D57C4">
            <w:pPr>
              <w:widowControl w:val="0"/>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lang w:val="en-US"/>
              </w:rPr>
              <w:t>13.5. The present Contract is signed in two copies, one for each Party, as of the dates first above written, with texts in the Russian and English languages. In case of discrepancies between Russian and English versions, the Russian text shall prevail.</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r w:rsidRPr="000D57C4">
              <w:rPr>
                <w:rFonts w:ascii="Times New Roman" w:eastAsia="Times New Roman" w:hAnsi="Times New Roman" w:cs="Times New Roman"/>
                <w:snapToGrid w:val="0"/>
                <w:sz w:val="24"/>
                <w:szCs w:val="24"/>
              </w:rPr>
              <w:t>13.5. Настоящий Контракт подписан в двух экземплярах, по одному оригинальному экземпляру передается каждой из Сторон, в дату, указанную выше, на русском и английском языках. В случае расхождений между текстами на русском и английском языках, текст на русском языке имеет преимущественную силу.</w:t>
            </w:r>
          </w:p>
        </w:tc>
      </w:tr>
      <w:tr w:rsidR="000D57C4" w:rsidRPr="000D57C4" w:rsidTr="000D57C4">
        <w:trPr>
          <w:trHeight w:val="77"/>
        </w:trPr>
        <w:tc>
          <w:tcPr>
            <w:tcW w:w="4784" w:type="dxa"/>
          </w:tcPr>
          <w:p w:rsidR="000D57C4" w:rsidRPr="000D57C4" w:rsidRDefault="000D57C4" w:rsidP="000D57C4">
            <w:pPr>
              <w:spacing w:after="0" w:line="240" w:lineRule="auto"/>
              <w:rPr>
                <w:rFonts w:ascii="Times New Roman" w:eastAsia="Times New Roman" w:hAnsi="Times New Roman" w:cs="Times New Roman"/>
                <w:b/>
                <w:bCs/>
                <w:sz w:val="24"/>
                <w:szCs w:val="24"/>
              </w:rPr>
            </w:pP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
                <w:bCs/>
                <w:snapToGrid w:val="0"/>
                <w:sz w:val="24"/>
                <w:szCs w:val="24"/>
              </w:rPr>
            </w:pPr>
          </w:p>
        </w:tc>
      </w:tr>
      <w:tr w:rsidR="000D57C4" w:rsidRPr="000D57C4" w:rsidTr="000D57C4">
        <w:trPr>
          <w:trHeight w:val="77"/>
        </w:trPr>
        <w:tc>
          <w:tcPr>
            <w:tcW w:w="4784" w:type="dxa"/>
          </w:tcPr>
          <w:p w:rsidR="000D57C4" w:rsidRPr="000D57C4" w:rsidRDefault="000D57C4" w:rsidP="000D57C4">
            <w:pPr>
              <w:spacing w:after="0" w:line="240" w:lineRule="auto"/>
              <w:jc w:val="both"/>
              <w:rPr>
                <w:rFonts w:ascii="Times New Roman" w:eastAsia="Times New Roman" w:hAnsi="Times New Roman" w:cs="Times New Roman"/>
                <w:bCs/>
                <w:sz w:val="24"/>
                <w:szCs w:val="24"/>
                <w:lang w:val="en-US"/>
              </w:rPr>
            </w:pPr>
            <w:r w:rsidRPr="000D57C4">
              <w:rPr>
                <w:rFonts w:ascii="Times New Roman" w:eastAsia="Times New Roman" w:hAnsi="Times New Roman" w:cs="Times New Roman"/>
                <w:bCs/>
                <w:sz w:val="24"/>
                <w:szCs w:val="24"/>
                <w:lang w:val="en-US"/>
              </w:rPr>
              <w:t xml:space="preserve">13.6. During the term of the Contract and for 5 (five) full calendar years thereafter the Parties </w:t>
            </w:r>
            <w:r w:rsidRPr="000D57C4">
              <w:rPr>
                <w:rFonts w:ascii="Times New Roman" w:eastAsia="Times New Roman" w:hAnsi="Times New Roman" w:cs="Times New Roman"/>
                <w:bCs/>
                <w:sz w:val="24"/>
                <w:szCs w:val="24"/>
                <w:lang w:val="en-US"/>
              </w:rPr>
              <w:lastRenderedPageBreak/>
              <w:t>shall (</w:t>
            </w:r>
            <w:proofErr w:type="spellStart"/>
            <w:r w:rsidRPr="000D57C4">
              <w:rPr>
                <w:rFonts w:ascii="Times New Roman" w:eastAsia="Times New Roman" w:hAnsi="Times New Roman" w:cs="Times New Roman"/>
                <w:bCs/>
                <w:sz w:val="24"/>
                <w:szCs w:val="24"/>
                <w:lang w:val="en-US"/>
              </w:rPr>
              <w:t>i</w:t>
            </w:r>
            <w:proofErr w:type="spellEnd"/>
            <w:r w:rsidRPr="000D57C4">
              <w:rPr>
                <w:rFonts w:ascii="Times New Roman" w:eastAsia="Times New Roman" w:hAnsi="Times New Roman" w:cs="Times New Roman"/>
                <w:bCs/>
                <w:sz w:val="24"/>
                <w:szCs w:val="24"/>
                <w:lang w:val="en-US"/>
              </w:rPr>
              <w:t xml:space="preserve">) not disclose to any third party any information disclosed or otherwise made </w:t>
            </w:r>
            <w:proofErr w:type="spellStart"/>
            <w:r w:rsidRPr="000D57C4">
              <w:rPr>
                <w:rFonts w:ascii="Times New Roman" w:eastAsia="Times New Roman" w:hAnsi="Times New Roman" w:cs="Times New Roman"/>
                <w:bCs/>
                <w:sz w:val="24"/>
                <w:szCs w:val="24"/>
                <w:lang w:val="en-US"/>
              </w:rPr>
              <w:t>availableto</w:t>
            </w:r>
            <w:proofErr w:type="spellEnd"/>
            <w:r w:rsidRPr="000D57C4">
              <w:rPr>
                <w:rFonts w:ascii="Times New Roman" w:eastAsia="Times New Roman" w:hAnsi="Times New Roman" w:cs="Times New Roman"/>
                <w:bCs/>
                <w:sz w:val="24"/>
                <w:szCs w:val="24"/>
                <w:lang w:val="en-US"/>
              </w:rPr>
              <w:t xml:space="preserve"> one </w:t>
            </w:r>
            <w:proofErr w:type="spellStart"/>
            <w:r w:rsidRPr="000D57C4">
              <w:rPr>
                <w:rFonts w:ascii="Times New Roman" w:eastAsia="Times New Roman" w:hAnsi="Times New Roman" w:cs="Times New Roman"/>
                <w:bCs/>
                <w:sz w:val="24"/>
                <w:szCs w:val="24"/>
                <w:lang w:val="en-US"/>
              </w:rPr>
              <w:t>Partyby</w:t>
            </w:r>
            <w:proofErr w:type="spellEnd"/>
            <w:r w:rsidRPr="000D57C4">
              <w:rPr>
                <w:rFonts w:ascii="Times New Roman" w:eastAsia="Times New Roman" w:hAnsi="Times New Roman" w:cs="Times New Roman"/>
                <w:bCs/>
                <w:sz w:val="24"/>
                <w:szCs w:val="24"/>
                <w:lang w:val="en-US"/>
              </w:rPr>
              <w:t xml:space="preserve"> another Party or any of its affiliates under or in connection with this Contract (collectively the “</w:t>
            </w:r>
            <w:r w:rsidRPr="000D57C4">
              <w:rPr>
                <w:rFonts w:ascii="Times New Roman" w:eastAsia="Times New Roman" w:hAnsi="Times New Roman" w:cs="Times New Roman"/>
                <w:b/>
                <w:bCs/>
                <w:sz w:val="24"/>
                <w:szCs w:val="24"/>
                <w:lang w:val="en-US"/>
              </w:rPr>
              <w:t>Confidential Information</w:t>
            </w:r>
            <w:r w:rsidRPr="000D57C4">
              <w:rPr>
                <w:rFonts w:ascii="Times New Roman" w:eastAsia="Times New Roman" w:hAnsi="Times New Roman" w:cs="Times New Roman"/>
                <w:bCs/>
                <w:sz w:val="24"/>
                <w:szCs w:val="24"/>
                <w:lang w:val="en-US"/>
              </w:rPr>
              <w:t xml:space="preserve">”), and (ii) not use the Confidential Information for any purpose other than the implementation of this Contract, and (iii) use the same degree of care to prevent any unauthorized access to any Confidential Information as used by the Party </w:t>
            </w:r>
            <w:proofErr w:type="spellStart"/>
            <w:r w:rsidRPr="000D57C4">
              <w:rPr>
                <w:rFonts w:ascii="Times New Roman" w:eastAsia="Times New Roman" w:hAnsi="Times New Roman" w:cs="Times New Roman"/>
                <w:bCs/>
                <w:sz w:val="24"/>
                <w:szCs w:val="24"/>
                <w:lang w:val="en-US"/>
              </w:rPr>
              <w:t>recivedtheConfidential</w:t>
            </w:r>
            <w:proofErr w:type="spellEnd"/>
            <w:r w:rsidRPr="000D57C4">
              <w:rPr>
                <w:rFonts w:ascii="Times New Roman" w:eastAsia="Times New Roman" w:hAnsi="Times New Roman" w:cs="Times New Roman"/>
                <w:bCs/>
                <w:sz w:val="24"/>
                <w:szCs w:val="24"/>
                <w:lang w:val="en-US"/>
              </w:rPr>
              <w:t xml:space="preserve"> Information for the protection of similar information of its own, and in any event not less than objectively reasonable care.</w:t>
            </w:r>
          </w:p>
        </w:tc>
        <w:tc>
          <w:tcPr>
            <w:tcW w:w="5528" w:type="dxa"/>
          </w:tcPr>
          <w:p w:rsidR="000D57C4" w:rsidRPr="000D57C4" w:rsidRDefault="000D57C4" w:rsidP="000D57C4">
            <w:pPr>
              <w:widowControl w:val="0"/>
              <w:spacing w:after="0" w:line="240" w:lineRule="auto"/>
              <w:jc w:val="both"/>
              <w:rPr>
                <w:rFonts w:ascii="Times New Roman" w:eastAsia="Times New Roman" w:hAnsi="Times New Roman" w:cs="Times New Roman"/>
                <w:bCs/>
                <w:snapToGrid w:val="0"/>
                <w:sz w:val="24"/>
                <w:szCs w:val="24"/>
              </w:rPr>
            </w:pPr>
            <w:r w:rsidRPr="000D57C4">
              <w:rPr>
                <w:rFonts w:ascii="Times New Roman" w:eastAsia="Times New Roman" w:hAnsi="Times New Roman" w:cs="Times New Roman"/>
                <w:bCs/>
                <w:snapToGrid w:val="0"/>
                <w:sz w:val="24"/>
                <w:szCs w:val="24"/>
              </w:rPr>
              <w:lastRenderedPageBreak/>
              <w:t xml:space="preserve">13.6. В течение </w:t>
            </w:r>
            <w:proofErr w:type="gramStart"/>
            <w:r w:rsidRPr="000D57C4">
              <w:rPr>
                <w:rFonts w:ascii="Times New Roman" w:eastAsia="Times New Roman" w:hAnsi="Times New Roman" w:cs="Times New Roman"/>
                <w:bCs/>
                <w:snapToGrid w:val="0"/>
                <w:sz w:val="24"/>
                <w:szCs w:val="24"/>
                <w:lang w:val="en-US"/>
              </w:rPr>
              <w:t>c</w:t>
            </w:r>
            <w:proofErr w:type="gramEnd"/>
            <w:r w:rsidRPr="000D57C4">
              <w:rPr>
                <w:rFonts w:ascii="Times New Roman" w:eastAsia="Times New Roman" w:hAnsi="Times New Roman" w:cs="Times New Roman"/>
                <w:bCs/>
                <w:snapToGrid w:val="0"/>
                <w:sz w:val="24"/>
                <w:szCs w:val="24"/>
              </w:rPr>
              <w:t xml:space="preserve">рока действия Контракта и 5 (пяти) полных календарных лет после окончания </w:t>
            </w:r>
            <w:r w:rsidRPr="000D57C4">
              <w:rPr>
                <w:rFonts w:ascii="Times New Roman" w:eastAsia="Times New Roman" w:hAnsi="Times New Roman" w:cs="Times New Roman"/>
                <w:bCs/>
                <w:snapToGrid w:val="0"/>
                <w:sz w:val="24"/>
                <w:szCs w:val="24"/>
                <w:lang w:val="en-US"/>
              </w:rPr>
              <w:lastRenderedPageBreak/>
              <w:t>c</w:t>
            </w:r>
            <w:r w:rsidRPr="000D57C4">
              <w:rPr>
                <w:rFonts w:ascii="Times New Roman" w:eastAsia="Times New Roman" w:hAnsi="Times New Roman" w:cs="Times New Roman"/>
                <w:bCs/>
                <w:snapToGrid w:val="0"/>
                <w:sz w:val="24"/>
                <w:szCs w:val="24"/>
              </w:rPr>
              <w:t>рока действия Контракта Стороны (</w:t>
            </w:r>
            <w:proofErr w:type="spellStart"/>
            <w:r w:rsidRPr="000D57C4">
              <w:rPr>
                <w:rFonts w:ascii="Times New Roman" w:eastAsia="Times New Roman" w:hAnsi="Times New Roman" w:cs="Times New Roman"/>
                <w:bCs/>
                <w:snapToGrid w:val="0"/>
                <w:sz w:val="24"/>
                <w:szCs w:val="24"/>
                <w:lang w:val="en-US"/>
              </w:rPr>
              <w:t>i</w:t>
            </w:r>
            <w:proofErr w:type="spellEnd"/>
            <w:r w:rsidRPr="000D57C4">
              <w:rPr>
                <w:rFonts w:ascii="Times New Roman" w:eastAsia="Times New Roman" w:hAnsi="Times New Roman" w:cs="Times New Roman"/>
                <w:bCs/>
                <w:snapToGrid w:val="0"/>
                <w:sz w:val="24"/>
                <w:szCs w:val="24"/>
              </w:rPr>
              <w:t xml:space="preserve">) не должны раскрывать третьим лицам какую-либо информацию, раскрытую или иным образом сообщенную одной Стороне другой Стороной или любым его </w:t>
            </w:r>
            <w:proofErr w:type="spellStart"/>
            <w:r w:rsidRPr="000D57C4">
              <w:rPr>
                <w:rFonts w:ascii="Times New Roman" w:eastAsia="Times New Roman" w:hAnsi="Times New Roman" w:cs="Times New Roman"/>
                <w:bCs/>
                <w:snapToGrid w:val="0"/>
                <w:sz w:val="24"/>
                <w:szCs w:val="24"/>
              </w:rPr>
              <w:t>аффилированным</w:t>
            </w:r>
            <w:proofErr w:type="spellEnd"/>
            <w:r w:rsidRPr="000D57C4">
              <w:rPr>
                <w:rFonts w:ascii="Times New Roman" w:eastAsia="Times New Roman" w:hAnsi="Times New Roman" w:cs="Times New Roman"/>
                <w:bCs/>
                <w:snapToGrid w:val="0"/>
                <w:sz w:val="24"/>
                <w:szCs w:val="24"/>
              </w:rPr>
              <w:t xml:space="preserve"> лицом, по настоящему Контракту или в связи с ним (вместе -  </w:t>
            </w:r>
            <w:r w:rsidRPr="000D57C4">
              <w:rPr>
                <w:rFonts w:ascii="Times New Roman" w:eastAsia="Times New Roman" w:hAnsi="Times New Roman" w:cs="Times New Roman"/>
                <w:b/>
                <w:bCs/>
                <w:snapToGrid w:val="0"/>
                <w:sz w:val="24"/>
                <w:szCs w:val="24"/>
              </w:rPr>
              <w:t>«Конфиденциальная Информация»</w:t>
            </w:r>
            <w:r w:rsidRPr="000D57C4">
              <w:rPr>
                <w:rFonts w:ascii="Times New Roman" w:eastAsia="Times New Roman" w:hAnsi="Times New Roman" w:cs="Times New Roman"/>
                <w:bCs/>
                <w:snapToGrid w:val="0"/>
                <w:sz w:val="24"/>
                <w:szCs w:val="24"/>
              </w:rPr>
              <w:t>), и (</w:t>
            </w:r>
            <w:r w:rsidRPr="000D57C4">
              <w:rPr>
                <w:rFonts w:ascii="Times New Roman" w:eastAsia="Times New Roman" w:hAnsi="Times New Roman" w:cs="Times New Roman"/>
                <w:bCs/>
                <w:snapToGrid w:val="0"/>
                <w:sz w:val="24"/>
                <w:szCs w:val="24"/>
                <w:lang w:val="en-US"/>
              </w:rPr>
              <w:t>ii</w:t>
            </w:r>
            <w:r w:rsidRPr="000D57C4">
              <w:rPr>
                <w:rFonts w:ascii="Times New Roman" w:eastAsia="Times New Roman" w:hAnsi="Times New Roman" w:cs="Times New Roman"/>
                <w:bCs/>
                <w:snapToGrid w:val="0"/>
                <w:sz w:val="24"/>
                <w:szCs w:val="24"/>
              </w:rPr>
              <w:t>) не должны использовать Конфиденциальную Информацию для любой иной цели, чем выполнение настоящего Контракта, и (</w:t>
            </w:r>
            <w:r w:rsidRPr="000D57C4">
              <w:rPr>
                <w:rFonts w:ascii="Times New Roman" w:eastAsia="Times New Roman" w:hAnsi="Times New Roman" w:cs="Times New Roman"/>
                <w:bCs/>
                <w:snapToGrid w:val="0"/>
                <w:sz w:val="24"/>
                <w:szCs w:val="24"/>
                <w:lang w:val="en-US"/>
              </w:rPr>
              <w:t>iii</w:t>
            </w:r>
            <w:r w:rsidRPr="000D57C4">
              <w:rPr>
                <w:rFonts w:ascii="Times New Roman" w:eastAsia="Times New Roman" w:hAnsi="Times New Roman" w:cs="Times New Roman"/>
                <w:bCs/>
                <w:snapToGrid w:val="0"/>
                <w:sz w:val="24"/>
                <w:szCs w:val="24"/>
              </w:rPr>
              <w:t xml:space="preserve">) должны использовать такую же степень заботы для предотвращения любого несанкционированного доступа к любой Конфиденциальной Информации, которая используется </w:t>
            </w:r>
            <w:proofErr w:type="spellStart"/>
            <w:r w:rsidRPr="000D57C4">
              <w:rPr>
                <w:rFonts w:ascii="Times New Roman" w:eastAsia="Times New Roman" w:hAnsi="Times New Roman" w:cs="Times New Roman"/>
                <w:bCs/>
                <w:snapToGrid w:val="0"/>
                <w:sz w:val="24"/>
                <w:szCs w:val="24"/>
              </w:rPr>
              <w:t>Стороной</w:t>
            </w:r>
            <w:proofErr w:type="gramStart"/>
            <w:r w:rsidRPr="000D57C4">
              <w:rPr>
                <w:rFonts w:ascii="Times New Roman" w:eastAsia="Times New Roman" w:hAnsi="Times New Roman" w:cs="Times New Roman"/>
                <w:bCs/>
                <w:snapToGrid w:val="0"/>
                <w:sz w:val="24"/>
                <w:szCs w:val="24"/>
              </w:rPr>
              <w:t>,п</w:t>
            </w:r>
            <w:proofErr w:type="gramEnd"/>
            <w:r w:rsidRPr="000D57C4">
              <w:rPr>
                <w:rFonts w:ascii="Times New Roman" w:eastAsia="Times New Roman" w:hAnsi="Times New Roman" w:cs="Times New Roman"/>
                <w:bCs/>
                <w:snapToGrid w:val="0"/>
                <w:sz w:val="24"/>
                <w:szCs w:val="24"/>
              </w:rPr>
              <w:t>олучившей</w:t>
            </w:r>
            <w:proofErr w:type="spellEnd"/>
            <w:r w:rsidRPr="000D57C4">
              <w:rPr>
                <w:rFonts w:ascii="Times New Roman" w:eastAsia="Times New Roman" w:hAnsi="Times New Roman" w:cs="Times New Roman"/>
                <w:bCs/>
                <w:snapToGrid w:val="0"/>
                <w:sz w:val="24"/>
                <w:szCs w:val="24"/>
              </w:rPr>
              <w:t xml:space="preserve"> Конфиденциальную Информацию, для защиты его собственной аналогичной информации, и в любом случае не менее чем объективно разумную степень заботы.</w:t>
            </w:r>
          </w:p>
        </w:tc>
      </w:tr>
      <w:tr w:rsidR="000D57C4" w:rsidRPr="000D57C4" w:rsidTr="000D57C4">
        <w:trPr>
          <w:trHeight w:val="317"/>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p>
        </w:tc>
        <w:tc>
          <w:tcPr>
            <w:tcW w:w="5528" w:type="dxa"/>
          </w:tcPr>
          <w:p w:rsidR="000D57C4" w:rsidRPr="000D57C4" w:rsidRDefault="000D57C4" w:rsidP="000D57C4">
            <w:pPr>
              <w:tabs>
                <w:tab w:val="left" w:pos="522"/>
              </w:tabs>
              <w:spacing w:after="0" w:line="240" w:lineRule="auto"/>
              <w:jc w:val="both"/>
              <w:rPr>
                <w:rFonts w:ascii="Times New Roman" w:eastAsia="Times New Roman" w:hAnsi="Times New Roman" w:cs="Times New Roman"/>
                <w:sz w:val="24"/>
                <w:szCs w:val="24"/>
                <w:lang w:eastAsia="en-US"/>
              </w:rPr>
            </w:pPr>
          </w:p>
        </w:tc>
      </w:tr>
      <w:tr w:rsidR="000D57C4" w:rsidRPr="000D57C4" w:rsidTr="000D57C4">
        <w:trPr>
          <w:trHeight w:val="317"/>
        </w:trPr>
        <w:tc>
          <w:tcPr>
            <w:tcW w:w="4784" w:type="dxa"/>
          </w:tcPr>
          <w:p w:rsidR="000D57C4" w:rsidRPr="000D57C4" w:rsidRDefault="000D57C4" w:rsidP="000D57C4">
            <w:pPr>
              <w:spacing w:after="0" w:line="240" w:lineRule="auto"/>
              <w:jc w:val="both"/>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u w:val="single"/>
                <w:lang w:val="en-US" w:eastAsia="en-US"/>
              </w:rPr>
              <w:t>REQUISITES OF THE PARTIES</w:t>
            </w:r>
            <w:r w:rsidRPr="000D57C4">
              <w:rPr>
                <w:rFonts w:ascii="Times New Roman" w:eastAsia="Times New Roman" w:hAnsi="Times New Roman" w:cs="Times New Roman"/>
                <w:b/>
                <w:bCs/>
                <w:sz w:val="24"/>
                <w:szCs w:val="24"/>
                <w:lang w:val="en-US" w:eastAsia="en-US"/>
              </w:rPr>
              <w:t>:</w:t>
            </w:r>
          </w:p>
        </w:tc>
        <w:tc>
          <w:tcPr>
            <w:tcW w:w="5528" w:type="dxa"/>
          </w:tcPr>
          <w:p w:rsidR="000D57C4" w:rsidRPr="000D57C4" w:rsidRDefault="000D57C4" w:rsidP="000D57C4">
            <w:pPr>
              <w:keepNext/>
              <w:spacing w:after="0" w:line="240" w:lineRule="auto"/>
              <w:jc w:val="both"/>
              <w:outlineLvl w:val="4"/>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u w:val="single"/>
              </w:rPr>
              <w:t>РЕКВИЗИТЫ СТОРОН</w:t>
            </w:r>
            <w:r w:rsidRPr="000D57C4">
              <w:rPr>
                <w:rFonts w:ascii="Times New Roman" w:eastAsia="Times New Roman" w:hAnsi="Times New Roman" w:cs="Times New Roman"/>
                <w:b/>
                <w:bCs/>
                <w:sz w:val="24"/>
                <w:szCs w:val="24"/>
              </w:rPr>
              <w:t>:</w:t>
            </w:r>
          </w:p>
        </w:tc>
      </w:tr>
      <w:tr w:rsidR="000D57C4" w:rsidRPr="000D57C4" w:rsidTr="000D57C4">
        <w:trPr>
          <w:trHeight w:val="317"/>
        </w:trPr>
        <w:tc>
          <w:tcPr>
            <w:tcW w:w="4784" w:type="dxa"/>
          </w:tcPr>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eastAsia="en-US"/>
              </w:rPr>
            </w:pPr>
            <w:r w:rsidRPr="000D57C4">
              <w:rPr>
                <w:rFonts w:ascii="Times New Roman" w:eastAsia="Times New Roman" w:hAnsi="Times New Roman" w:cs="Times New Roman"/>
                <w:b/>
                <w:bCs/>
                <w:sz w:val="24"/>
                <w:szCs w:val="24"/>
                <w:lang w:val="en-US" w:eastAsia="en-US"/>
              </w:rPr>
              <w:t>The Seller:</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eastAsia="en-US"/>
              </w:rPr>
            </w:pPr>
            <w:r w:rsidRPr="000D57C4">
              <w:rPr>
                <w:rFonts w:ascii="Times New Roman" w:eastAsia="Times New Roman" w:hAnsi="Times New Roman" w:cs="Times New Roman"/>
                <w:b/>
                <w:sz w:val="24"/>
                <w:szCs w:val="24"/>
                <w:lang w:val="en-GB" w:eastAsia="en-US"/>
              </w:rPr>
              <w:t xml:space="preserve">Takeda </w:t>
            </w:r>
            <w:proofErr w:type="spellStart"/>
            <w:r w:rsidRPr="000D57C4">
              <w:rPr>
                <w:rFonts w:ascii="Times New Roman" w:eastAsia="Times New Roman" w:hAnsi="Times New Roman" w:cs="Times New Roman"/>
                <w:b/>
                <w:sz w:val="24"/>
                <w:szCs w:val="24"/>
                <w:lang w:val="en-GB" w:eastAsia="en-US"/>
              </w:rPr>
              <w:t>Pharma</w:t>
            </w:r>
            <w:proofErr w:type="spellEnd"/>
            <w:r w:rsidRPr="000D57C4">
              <w:rPr>
                <w:rFonts w:ascii="Times New Roman" w:eastAsia="Times New Roman" w:hAnsi="Times New Roman" w:cs="Times New Roman"/>
                <w:b/>
                <w:sz w:val="24"/>
                <w:szCs w:val="24"/>
                <w:lang w:val="en-GB" w:eastAsia="en-US"/>
              </w:rPr>
              <w:t xml:space="preserve"> A/S</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DybendalAlle</w:t>
            </w:r>
            <w:proofErr w:type="spellEnd"/>
            <w:r w:rsidRPr="000D57C4">
              <w:rPr>
                <w:rFonts w:ascii="Times New Roman" w:eastAsia="Times New Roman" w:hAnsi="Times New Roman" w:cs="Times New Roman"/>
                <w:sz w:val="24"/>
                <w:szCs w:val="24"/>
                <w:lang w:val="en-US" w:eastAsia="en-US"/>
              </w:rPr>
              <w:t xml:space="preserve"> 10, </w:t>
            </w:r>
          </w:p>
          <w:p w:rsidR="000D57C4" w:rsidRPr="000D57C4" w:rsidRDefault="000D57C4" w:rsidP="000D57C4">
            <w:pPr>
              <w:spacing w:after="0" w:line="240" w:lineRule="auto"/>
              <w:jc w:val="both"/>
              <w:rPr>
                <w:rFonts w:ascii="Times New Roman" w:eastAsia="Times New Roman" w:hAnsi="Times New Roman" w:cs="Times New Roman"/>
                <w:sz w:val="24"/>
                <w:szCs w:val="24"/>
                <w:lang w:val="de-DE" w:eastAsia="en-US"/>
              </w:rPr>
            </w:pPr>
            <w:r w:rsidRPr="000D57C4">
              <w:rPr>
                <w:rFonts w:ascii="Times New Roman" w:eastAsia="Times New Roman" w:hAnsi="Times New Roman" w:cs="Times New Roman"/>
                <w:sz w:val="24"/>
                <w:szCs w:val="24"/>
                <w:lang w:val="en-US" w:eastAsia="en-US"/>
              </w:rPr>
              <w:t xml:space="preserve">2630 </w:t>
            </w:r>
            <w:proofErr w:type="spellStart"/>
            <w:r w:rsidRPr="000D57C4">
              <w:rPr>
                <w:rFonts w:ascii="Times New Roman" w:eastAsia="Times New Roman" w:hAnsi="Times New Roman" w:cs="Times New Roman"/>
                <w:sz w:val="24"/>
                <w:szCs w:val="24"/>
                <w:lang w:val="en-US" w:eastAsia="en-US"/>
              </w:rPr>
              <w:t>Taastrup</w:t>
            </w:r>
            <w:proofErr w:type="spellEnd"/>
            <w:r w:rsidRPr="000D57C4">
              <w:rPr>
                <w:rFonts w:ascii="Times New Roman" w:eastAsia="Times New Roman" w:hAnsi="Times New Roman" w:cs="Times New Roman"/>
                <w:sz w:val="24"/>
                <w:szCs w:val="24"/>
                <w:lang w:val="de-DE" w:eastAsia="en-US"/>
              </w:rPr>
              <w:t xml:space="preserve">, </w:t>
            </w:r>
            <w:proofErr w:type="spellStart"/>
            <w:r w:rsidRPr="000D57C4">
              <w:rPr>
                <w:rFonts w:ascii="Times New Roman" w:eastAsia="Times New Roman" w:hAnsi="Times New Roman" w:cs="Times New Roman"/>
                <w:sz w:val="24"/>
                <w:szCs w:val="24"/>
                <w:lang w:val="de-DE" w:eastAsia="en-US"/>
              </w:rPr>
              <w:t>Denmark</w:t>
            </w:r>
            <w:proofErr w:type="spellEnd"/>
          </w:p>
          <w:p w:rsidR="000D57C4" w:rsidRPr="000D57C4" w:rsidRDefault="000D57C4" w:rsidP="000D57C4">
            <w:pPr>
              <w:spacing w:after="0" w:line="240" w:lineRule="auto"/>
              <w:jc w:val="both"/>
              <w:rPr>
                <w:rFonts w:ascii="Times New Roman" w:eastAsia="Times New Roman" w:hAnsi="Times New Roman" w:cs="Times New Roman"/>
                <w:sz w:val="24"/>
                <w:szCs w:val="24"/>
                <w:lang w:val="de-DE" w:eastAsia="en-US"/>
              </w:rPr>
            </w:pPr>
            <w:r w:rsidRPr="000D57C4">
              <w:rPr>
                <w:rFonts w:ascii="Times New Roman" w:eastAsia="Times New Roman" w:hAnsi="Times New Roman" w:cs="Times New Roman"/>
                <w:sz w:val="24"/>
                <w:szCs w:val="24"/>
                <w:lang w:val="de-DE" w:eastAsia="en-US"/>
              </w:rPr>
              <w:t>Telefon: +45 46771111</w:t>
            </w:r>
          </w:p>
          <w:p w:rsidR="000D57C4" w:rsidRPr="000D57C4" w:rsidRDefault="000D57C4" w:rsidP="000D57C4">
            <w:pPr>
              <w:spacing w:after="0" w:line="240" w:lineRule="auto"/>
              <w:jc w:val="both"/>
              <w:rPr>
                <w:rFonts w:ascii="Times New Roman" w:eastAsia="Times New Roman" w:hAnsi="Times New Roman" w:cs="Times New Roman"/>
                <w:sz w:val="24"/>
                <w:szCs w:val="24"/>
                <w:lang w:val="de-DE" w:eastAsia="en-US"/>
              </w:rPr>
            </w:pPr>
            <w:r w:rsidRPr="000D57C4">
              <w:rPr>
                <w:rFonts w:ascii="Times New Roman" w:eastAsia="Times New Roman" w:hAnsi="Times New Roman" w:cs="Times New Roman"/>
                <w:sz w:val="24"/>
                <w:szCs w:val="24"/>
                <w:lang w:val="de-DE" w:eastAsia="en-US"/>
              </w:rPr>
              <w:t>Telefax:+45 46756640</w:t>
            </w:r>
          </w:p>
          <w:p w:rsidR="000D57C4" w:rsidRPr="000D57C4" w:rsidRDefault="000D57C4" w:rsidP="000D57C4">
            <w:pPr>
              <w:spacing w:after="0" w:line="240" w:lineRule="auto"/>
              <w:jc w:val="both"/>
              <w:rPr>
                <w:rFonts w:ascii="Times New Roman" w:eastAsia="Times New Roman" w:hAnsi="Times New Roman" w:cs="Times New Roman"/>
                <w:b/>
                <w:bCs/>
                <w:sz w:val="24"/>
                <w:szCs w:val="24"/>
                <w:lang w:val="de-DE" w:eastAsia="en-US"/>
              </w:rPr>
            </w:pPr>
            <w:proofErr w:type="spellStart"/>
            <w:r w:rsidRPr="000D57C4">
              <w:rPr>
                <w:rFonts w:ascii="Times New Roman" w:eastAsia="Times New Roman" w:hAnsi="Times New Roman" w:cs="Times New Roman"/>
                <w:b/>
                <w:bCs/>
                <w:sz w:val="24"/>
                <w:szCs w:val="24"/>
                <w:lang w:val="de-DE" w:eastAsia="en-US"/>
              </w:rPr>
              <w:t>Seller`s</w:t>
            </w:r>
            <w:proofErr w:type="spellEnd"/>
            <w:r w:rsidRPr="000D57C4">
              <w:rPr>
                <w:rFonts w:ascii="Times New Roman" w:eastAsia="Times New Roman" w:hAnsi="Times New Roman" w:cs="Times New Roman"/>
                <w:b/>
                <w:bCs/>
                <w:sz w:val="24"/>
                <w:szCs w:val="24"/>
                <w:lang w:val="de-DE" w:eastAsia="en-US"/>
              </w:rPr>
              <w:t xml:space="preserve"> Bank</w:t>
            </w:r>
          </w:p>
          <w:p w:rsidR="000D57C4" w:rsidRPr="000D57C4" w:rsidRDefault="000D57C4" w:rsidP="000D57C4">
            <w:pPr>
              <w:spacing w:after="0" w:line="240" w:lineRule="auto"/>
              <w:jc w:val="both"/>
              <w:rPr>
                <w:rFonts w:ascii="Times New Roman" w:eastAsia="Times New Roman" w:hAnsi="Times New Roman" w:cs="Times New Roman"/>
                <w:sz w:val="24"/>
                <w:szCs w:val="24"/>
                <w:lang w:val="de-DE" w:eastAsia="en-US"/>
              </w:rPr>
            </w:pPr>
            <w:r w:rsidRPr="000D57C4">
              <w:rPr>
                <w:rFonts w:ascii="Times New Roman" w:eastAsia="Times New Roman" w:hAnsi="Times New Roman" w:cs="Times New Roman"/>
                <w:sz w:val="24"/>
                <w:szCs w:val="24"/>
                <w:lang w:val="de-DE" w:eastAsia="en-US"/>
              </w:rPr>
              <w:t xml:space="preserve">Deutsche </w:t>
            </w:r>
            <w:proofErr w:type="spellStart"/>
            <w:r w:rsidRPr="000D57C4">
              <w:rPr>
                <w:rFonts w:ascii="Times New Roman" w:eastAsia="Times New Roman" w:hAnsi="Times New Roman" w:cs="Times New Roman"/>
                <w:sz w:val="24"/>
                <w:szCs w:val="24"/>
                <w:lang w:val="de-DE" w:eastAsia="en-US"/>
              </w:rPr>
              <w:t>bank</w:t>
            </w:r>
            <w:proofErr w:type="spellEnd"/>
          </w:p>
          <w:p w:rsidR="000D57C4" w:rsidRPr="000D57C4" w:rsidRDefault="000D57C4" w:rsidP="000D57C4">
            <w:pPr>
              <w:spacing w:after="0" w:line="240" w:lineRule="auto"/>
              <w:jc w:val="both"/>
              <w:rPr>
                <w:rFonts w:ascii="Times New Roman" w:eastAsia="Times New Roman" w:hAnsi="Times New Roman" w:cs="Times New Roman"/>
                <w:sz w:val="24"/>
                <w:szCs w:val="24"/>
                <w:lang w:val="nl-NL" w:eastAsia="en-US"/>
              </w:rPr>
            </w:pPr>
            <w:r w:rsidRPr="000D57C4">
              <w:rPr>
                <w:rFonts w:ascii="Times New Roman" w:eastAsia="Times New Roman" w:hAnsi="Times New Roman" w:cs="Times New Roman"/>
                <w:sz w:val="24"/>
                <w:szCs w:val="24"/>
                <w:lang w:val="de-DE" w:eastAsia="en-US"/>
              </w:rPr>
              <w:t>Freiburg, Germany</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Reg.nr. 69070032</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IBAN DE63 6907 0032 0012 4248 17</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Account: 01242481763</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SWIFT: DEUTDE6F690</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b/>
                <w:bCs/>
                <w:sz w:val="24"/>
                <w:szCs w:val="24"/>
                <w:lang w:val="en-US" w:eastAsia="en-US"/>
              </w:rPr>
              <w:t>Signature</w:t>
            </w:r>
            <w:r w:rsidRPr="000D57C4">
              <w:rPr>
                <w:rFonts w:ascii="Times New Roman" w:eastAsia="Times New Roman" w:hAnsi="Times New Roman" w:cs="Times New Roman"/>
                <w:sz w:val="24"/>
                <w:szCs w:val="24"/>
                <w:lang w:val="en-US" w:eastAsia="en-US"/>
              </w:rPr>
              <w:t>:</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_____________________________</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Ms </w:t>
            </w:r>
            <w:proofErr w:type="spellStart"/>
            <w:r w:rsidRPr="000D57C4">
              <w:rPr>
                <w:rFonts w:ascii="Times New Roman" w:eastAsia="Times New Roman" w:hAnsi="Times New Roman" w:cs="Times New Roman"/>
                <w:sz w:val="24"/>
                <w:szCs w:val="24"/>
                <w:lang w:val="en-US" w:eastAsia="en-US"/>
              </w:rPr>
              <w:t>Ghita</w:t>
            </w:r>
            <w:proofErr w:type="spellEnd"/>
            <w:r w:rsidRPr="000D57C4">
              <w:rPr>
                <w:rFonts w:ascii="Times New Roman" w:eastAsia="Times New Roman" w:hAnsi="Times New Roman" w:cs="Times New Roman"/>
                <w:sz w:val="24"/>
                <w:szCs w:val="24"/>
                <w:lang w:val="en-US" w:eastAsia="en-US"/>
              </w:rPr>
              <w:t xml:space="preserve"> </w:t>
            </w:r>
            <w:proofErr w:type="spellStart"/>
            <w:r w:rsidRPr="000D57C4">
              <w:rPr>
                <w:rFonts w:ascii="Times New Roman" w:eastAsia="Times New Roman" w:hAnsi="Times New Roman" w:cs="Times New Roman"/>
                <w:sz w:val="24"/>
                <w:szCs w:val="24"/>
                <w:lang w:val="en-US" w:eastAsia="en-US"/>
              </w:rPr>
              <w:t>Astrup</w:t>
            </w:r>
            <w:proofErr w:type="spellEnd"/>
            <w:r w:rsidRPr="000D57C4">
              <w:rPr>
                <w:rFonts w:ascii="Times New Roman" w:eastAsia="Times New Roman" w:hAnsi="Times New Roman" w:cs="Times New Roman"/>
                <w:sz w:val="24"/>
                <w:szCs w:val="24"/>
                <w:lang w:val="en-US" w:eastAsia="en-US"/>
              </w:rPr>
              <w:t>, General Manager</w:t>
            </w:r>
          </w:p>
        </w:tc>
        <w:tc>
          <w:tcPr>
            <w:tcW w:w="5528" w:type="dxa"/>
          </w:tcPr>
          <w:p w:rsidR="000D57C4" w:rsidRPr="000D57C4" w:rsidRDefault="000D57C4" w:rsidP="000D57C4">
            <w:pPr>
              <w:spacing w:after="0" w:line="240" w:lineRule="auto"/>
              <w:jc w:val="both"/>
              <w:rPr>
                <w:rFonts w:ascii="Times New Roman" w:eastAsia="Times New Roman" w:hAnsi="Times New Roman" w:cs="Times New Roman"/>
                <w:b/>
                <w:bCs/>
                <w:snapToGrid w:val="0"/>
                <w:sz w:val="24"/>
                <w:szCs w:val="24"/>
              </w:rPr>
            </w:pPr>
            <w:r w:rsidRPr="000D57C4">
              <w:rPr>
                <w:rFonts w:ascii="Times New Roman" w:eastAsia="Times New Roman" w:hAnsi="Times New Roman" w:cs="Times New Roman"/>
                <w:b/>
                <w:bCs/>
                <w:snapToGrid w:val="0"/>
                <w:sz w:val="24"/>
                <w:szCs w:val="24"/>
              </w:rPr>
              <w:t xml:space="preserve">Продавец: </w:t>
            </w:r>
          </w:p>
          <w:p w:rsidR="000D57C4" w:rsidRPr="000D57C4" w:rsidRDefault="000D57C4" w:rsidP="000D57C4">
            <w:pPr>
              <w:spacing w:after="0" w:line="240" w:lineRule="auto"/>
              <w:jc w:val="both"/>
              <w:rPr>
                <w:rFonts w:ascii="Times New Roman" w:eastAsia="Times New Roman" w:hAnsi="Times New Roman" w:cs="Times New Roman"/>
                <w:b/>
                <w:bCs/>
                <w:sz w:val="24"/>
                <w:szCs w:val="24"/>
              </w:rPr>
            </w:pPr>
          </w:p>
          <w:p w:rsidR="000D57C4" w:rsidRPr="000D57C4" w:rsidRDefault="000D57C4" w:rsidP="000D57C4">
            <w:pPr>
              <w:spacing w:after="0" w:line="240" w:lineRule="auto"/>
              <w:jc w:val="both"/>
              <w:rPr>
                <w:rFonts w:ascii="Times New Roman" w:eastAsia="Times New Roman" w:hAnsi="Times New Roman" w:cs="Times New Roman"/>
                <w:b/>
                <w:bCs/>
                <w:sz w:val="24"/>
                <w:szCs w:val="24"/>
              </w:rPr>
            </w:pPr>
            <w:proofErr w:type="spellStart"/>
            <w:r w:rsidRPr="000D57C4">
              <w:rPr>
                <w:rFonts w:ascii="Times New Roman" w:eastAsia="Times New Roman" w:hAnsi="Times New Roman" w:cs="Times New Roman"/>
                <w:b/>
                <w:bCs/>
                <w:sz w:val="24"/>
                <w:szCs w:val="24"/>
              </w:rPr>
              <w:t>Такеда</w:t>
            </w:r>
            <w:proofErr w:type="spellEnd"/>
            <w:r w:rsidRPr="000D57C4">
              <w:rPr>
                <w:rFonts w:ascii="Times New Roman" w:eastAsia="Times New Roman" w:hAnsi="Times New Roman" w:cs="Times New Roman"/>
                <w:b/>
                <w:bCs/>
                <w:sz w:val="24"/>
                <w:szCs w:val="24"/>
              </w:rPr>
              <w:t xml:space="preserve"> </w:t>
            </w:r>
            <w:proofErr w:type="spellStart"/>
            <w:r w:rsidRPr="000D57C4">
              <w:rPr>
                <w:rFonts w:ascii="Times New Roman" w:eastAsia="Times New Roman" w:hAnsi="Times New Roman" w:cs="Times New Roman"/>
                <w:b/>
                <w:bCs/>
                <w:sz w:val="24"/>
                <w:szCs w:val="24"/>
              </w:rPr>
              <w:t>Фарма</w:t>
            </w:r>
            <w:proofErr w:type="spellEnd"/>
            <w:proofErr w:type="gramStart"/>
            <w:r w:rsidRPr="000D57C4">
              <w:rPr>
                <w:rFonts w:ascii="Times New Roman" w:eastAsia="Times New Roman" w:hAnsi="Times New Roman" w:cs="Times New Roman"/>
                <w:b/>
                <w:bCs/>
                <w:sz w:val="24"/>
                <w:szCs w:val="24"/>
              </w:rPr>
              <w:t xml:space="preserve"> А</w:t>
            </w:r>
            <w:proofErr w:type="gramEnd"/>
            <w:r w:rsidRPr="000D57C4">
              <w:rPr>
                <w:rFonts w:ascii="Times New Roman" w:eastAsia="Times New Roman" w:hAnsi="Times New Roman" w:cs="Times New Roman"/>
                <w:b/>
                <w:bCs/>
                <w:sz w:val="24"/>
                <w:szCs w:val="24"/>
              </w:rPr>
              <w:t>/С</w:t>
            </w:r>
          </w:p>
          <w:p w:rsidR="000D57C4" w:rsidRPr="000D57C4" w:rsidRDefault="000D57C4" w:rsidP="000D57C4">
            <w:pPr>
              <w:spacing w:after="0" w:line="240" w:lineRule="auto"/>
              <w:jc w:val="both"/>
              <w:rPr>
                <w:rFonts w:ascii="Times New Roman" w:eastAsia="Times New Roman" w:hAnsi="Times New Roman" w:cs="Times New Roman"/>
                <w:bCs/>
                <w:sz w:val="24"/>
                <w:szCs w:val="24"/>
              </w:rPr>
            </w:pPr>
            <w:r w:rsidRPr="000D57C4">
              <w:rPr>
                <w:rFonts w:ascii="Times New Roman" w:eastAsia="Times New Roman" w:hAnsi="Times New Roman" w:cs="Times New Roman"/>
                <w:sz w:val="24"/>
                <w:szCs w:val="24"/>
              </w:rPr>
              <w:t xml:space="preserve">Дания, 2630 </w:t>
            </w:r>
            <w:proofErr w:type="spellStart"/>
            <w:r w:rsidRPr="000D57C4">
              <w:rPr>
                <w:rFonts w:ascii="Times New Roman" w:eastAsia="Times New Roman" w:hAnsi="Times New Roman" w:cs="Times New Roman"/>
                <w:bCs/>
                <w:sz w:val="24"/>
                <w:szCs w:val="24"/>
              </w:rPr>
              <w:t>Тааструп</w:t>
            </w:r>
            <w:proofErr w:type="spellEnd"/>
            <w:r w:rsidRPr="000D57C4">
              <w:rPr>
                <w:rFonts w:ascii="Times New Roman" w:eastAsia="Times New Roman" w:hAnsi="Times New Roman" w:cs="Times New Roman"/>
                <w:bCs/>
                <w:sz w:val="24"/>
                <w:szCs w:val="24"/>
              </w:rPr>
              <w:t xml:space="preserve">, </w:t>
            </w:r>
          </w:p>
          <w:p w:rsidR="000D57C4" w:rsidRPr="000D57C4" w:rsidRDefault="000D57C4" w:rsidP="000D57C4">
            <w:pPr>
              <w:spacing w:after="0" w:line="240" w:lineRule="auto"/>
              <w:jc w:val="both"/>
              <w:rPr>
                <w:rFonts w:ascii="Times New Roman" w:eastAsia="Times New Roman" w:hAnsi="Times New Roman" w:cs="Times New Roman"/>
                <w:sz w:val="24"/>
                <w:szCs w:val="24"/>
              </w:rPr>
            </w:pPr>
            <w:proofErr w:type="spellStart"/>
            <w:r w:rsidRPr="000D57C4">
              <w:rPr>
                <w:rFonts w:ascii="Times New Roman" w:eastAsia="Times New Roman" w:hAnsi="Times New Roman" w:cs="Times New Roman"/>
                <w:bCs/>
                <w:sz w:val="24"/>
                <w:szCs w:val="24"/>
              </w:rPr>
              <w:t>Дюбендаль</w:t>
            </w:r>
            <w:proofErr w:type="spellEnd"/>
            <w:r w:rsidRPr="000D57C4">
              <w:rPr>
                <w:rFonts w:ascii="Times New Roman" w:eastAsia="Times New Roman" w:hAnsi="Times New Roman" w:cs="Times New Roman"/>
                <w:bCs/>
                <w:sz w:val="24"/>
                <w:szCs w:val="24"/>
              </w:rPr>
              <w:t xml:space="preserve"> Алле</w:t>
            </w:r>
            <w:r w:rsidRPr="000D57C4">
              <w:rPr>
                <w:rFonts w:ascii="Times New Roman" w:eastAsia="Times New Roman" w:hAnsi="Times New Roman" w:cs="Times New Roman"/>
                <w:sz w:val="24"/>
                <w:szCs w:val="24"/>
              </w:rPr>
              <w:t>, 10</w:t>
            </w:r>
          </w:p>
          <w:p w:rsidR="000D57C4" w:rsidRPr="000D57C4" w:rsidRDefault="000D57C4" w:rsidP="000D57C4">
            <w:pPr>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Тел: +45 46771111</w:t>
            </w:r>
          </w:p>
          <w:p w:rsidR="000D57C4" w:rsidRPr="000D57C4" w:rsidRDefault="000D57C4" w:rsidP="000D57C4">
            <w:pPr>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Факс: +45 46756640</w:t>
            </w:r>
          </w:p>
          <w:p w:rsidR="000D57C4" w:rsidRPr="000D57C4" w:rsidRDefault="000D57C4" w:rsidP="000D57C4">
            <w:pPr>
              <w:spacing w:after="0" w:line="240" w:lineRule="auto"/>
              <w:jc w:val="both"/>
              <w:rPr>
                <w:rFonts w:ascii="Times New Roman" w:eastAsia="Times New Roman" w:hAnsi="Times New Roman" w:cs="Times New Roman"/>
                <w:b/>
                <w:bCs/>
                <w:sz w:val="24"/>
                <w:szCs w:val="24"/>
              </w:rPr>
            </w:pPr>
            <w:r w:rsidRPr="000D57C4">
              <w:rPr>
                <w:rFonts w:ascii="Times New Roman" w:eastAsia="Times New Roman" w:hAnsi="Times New Roman" w:cs="Times New Roman"/>
                <w:b/>
                <w:bCs/>
                <w:sz w:val="24"/>
                <w:szCs w:val="24"/>
              </w:rPr>
              <w:t>Банк Продавца</w:t>
            </w:r>
          </w:p>
          <w:p w:rsidR="000D57C4" w:rsidRPr="000D57C4" w:rsidRDefault="000D57C4" w:rsidP="000D57C4">
            <w:pPr>
              <w:spacing w:after="0" w:line="240" w:lineRule="auto"/>
              <w:jc w:val="both"/>
              <w:rPr>
                <w:rFonts w:ascii="Times New Roman" w:eastAsia="Times New Roman" w:hAnsi="Times New Roman" w:cs="Times New Roman"/>
                <w:sz w:val="24"/>
                <w:szCs w:val="24"/>
              </w:rPr>
            </w:pPr>
            <w:proofErr w:type="spellStart"/>
            <w:r w:rsidRPr="000D57C4">
              <w:rPr>
                <w:rFonts w:ascii="Times New Roman" w:eastAsia="Times New Roman" w:hAnsi="Times New Roman" w:cs="Times New Roman"/>
                <w:sz w:val="24"/>
                <w:szCs w:val="24"/>
              </w:rPr>
              <w:t>Дойче</w:t>
            </w:r>
            <w:proofErr w:type="spellEnd"/>
            <w:r w:rsidRPr="000D57C4">
              <w:rPr>
                <w:rFonts w:ascii="Times New Roman" w:eastAsia="Times New Roman" w:hAnsi="Times New Roman" w:cs="Times New Roman"/>
                <w:sz w:val="24"/>
                <w:szCs w:val="24"/>
              </w:rPr>
              <w:t xml:space="preserve"> Банк</w:t>
            </w:r>
          </w:p>
          <w:p w:rsidR="000D57C4" w:rsidRPr="000D57C4" w:rsidRDefault="000D57C4" w:rsidP="000D57C4">
            <w:pPr>
              <w:spacing w:after="0" w:line="240" w:lineRule="auto"/>
              <w:jc w:val="both"/>
              <w:rPr>
                <w:rFonts w:ascii="Times New Roman" w:eastAsia="Times New Roman" w:hAnsi="Times New Roman" w:cs="Times New Roman"/>
                <w:sz w:val="24"/>
                <w:szCs w:val="24"/>
              </w:rPr>
            </w:pPr>
            <w:proofErr w:type="spellStart"/>
            <w:r w:rsidRPr="000D57C4">
              <w:rPr>
                <w:rFonts w:ascii="Times New Roman" w:eastAsia="Times New Roman" w:hAnsi="Times New Roman" w:cs="Times New Roman"/>
                <w:sz w:val="24"/>
                <w:szCs w:val="24"/>
              </w:rPr>
              <w:t>Фрайбург</w:t>
            </w:r>
            <w:proofErr w:type="spellEnd"/>
            <w:r w:rsidRPr="000D57C4">
              <w:rPr>
                <w:rFonts w:ascii="Times New Roman" w:eastAsia="Times New Roman" w:hAnsi="Times New Roman" w:cs="Times New Roman"/>
                <w:sz w:val="24"/>
                <w:szCs w:val="24"/>
              </w:rPr>
              <w:t>, Германия</w:t>
            </w:r>
          </w:p>
          <w:p w:rsidR="000D57C4" w:rsidRPr="000D57C4" w:rsidRDefault="000D57C4" w:rsidP="000D57C4">
            <w:pPr>
              <w:spacing w:after="0" w:line="240" w:lineRule="auto"/>
              <w:jc w:val="both"/>
              <w:rPr>
                <w:rFonts w:ascii="Times New Roman" w:eastAsia="Times New Roman" w:hAnsi="Times New Roman" w:cs="Times New Roman"/>
                <w:sz w:val="24"/>
                <w:szCs w:val="24"/>
                <w:lang w:val="nl-NL"/>
              </w:rPr>
            </w:pPr>
            <w:r w:rsidRPr="000D57C4">
              <w:rPr>
                <w:rFonts w:ascii="Times New Roman" w:eastAsia="Times New Roman" w:hAnsi="Times New Roman" w:cs="Times New Roman"/>
                <w:sz w:val="24"/>
                <w:szCs w:val="24"/>
              </w:rPr>
              <w:t>Регистрационный номер 69070032</w:t>
            </w:r>
          </w:p>
          <w:p w:rsidR="000D57C4" w:rsidRPr="000D57C4" w:rsidRDefault="000D57C4" w:rsidP="000D57C4">
            <w:pPr>
              <w:spacing w:after="0" w:line="240" w:lineRule="auto"/>
              <w:jc w:val="both"/>
              <w:rPr>
                <w:rFonts w:ascii="Times New Roman" w:eastAsia="Times New Roman" w:hAnsi="Times New Roman" w:cs="Times New Roman"/>
                <w:sz w:val="24"/>
                <w:szCs w:val="24"/>
                <w:lang w:val="nl-NL"/>
              </w:rPr>
            </w:pPr>
            <w:r w:rsidRPr="000D57C4">
              <w:rPr>
                <w:rFonts w:ascii="Times New Roman" w:eastAsia="Times New Roman" w:hAnsi="Times New Roman" w:cs="Times New Roman"/>
                <w:sz w:val="24"/>
                <w:szCs w:val="24"/>
                <w:lang w:val="nl-NL"/>
              </w:rPr>
              <w:t>IBAN:</w:t>
            </w:r>
            <w:r w:rsidRPr="000D57C4">
              <w:rPr>
                <w:rFonts w:ascii="Times New Roman" w:eastAsia="Times New Roman" w:hAnsi="Times New Roman" w:cs="Times New Roman"/>
                <w:sz w:val="24"/>
                <w:szCs w:val="24"/>
                <w:lang w:val="en-US"/>
              </w:rPr>
              <w:t>DE63 6907 0032 0012 4248 17</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rPr>
            </w:pPr>
            <w:r w:rsidRPr="000D57C4">
              <w:rPr>
                <w:rFonts w:ascii="Times New Roman" w:eastAsia="Times New Roman" w:hAnsi="Times New Roman" w:cs="Times New Roman"/>
                <w:sz w:val="24"/>
                <w:szCs w:val="24"/>
              </w:rPr>
              <w:t>Счет</w:t>
            </w:r>
            <w:r w:rsidRPr="000D57C4">
              <w:rPr>
                <w:rFonts w:ascii="Times New Roman" w:eastAsia="Times New Roman" w:hAnsi="Times New Roman" w:cs="Times New Roman"/>
                <w:sz w:val="24"/>
                <w:szCs w:val="24"/>
                <w:lang w:val="en-US"/>
              </w:rPr>
              <w:t>: 01242481763</w:t>
            </w:r>
          </w:p>
          <w:p w:rsidR="000D57C4" w:rsidRPr="000D57C4" w:rsidRDefault="000D57C4" w:rsidP="000D57C4">
            <w:pPr>
              <w:spacing w:after="0" w:line="240" w:lineRule="auto"/>
              <w:jc w:val="both"/>
              <w:rPr>
                <w:rFonts w:ascii="Times New Roman" w:eastAsia="Times New Roman" w:hAnsi="Times New Roman" w:cs="Times New Roman"/>
                <w:sz w:val="24"/>
                <w:szCs w:val="24"/>
                <w:lang w:val="nl-NL"/>
              </w:rPr>
            </w:pPr>
            <w:r w:rsidRPr="000D57C4">
              <w:rPr>
                <w:rFonts w:ascii="Times New Roman" w:eastAsia="Times New Roman" w:hAnsi="Times New Roman" w:cs="Times New Roman"/>
                <w:sz w:val="24"/>
                <w:szCs w:val="24"/>
                <w:lang w:val="nl-NL"/>
              </w:rPr>
              <w:t xml:space="preserve">SWIFT: </w:t>
            </w:r>
            <w:r w:rsidRPr="000D57C4">
              <w:rPr>
                <w:rFonts w:ascii="Times New Roman" w:eastAsia="Times New Roman" w:hAnsi="Times New Roman" w:cs="Times New Roman"/>
                <w:sz w:val="24"/>
                <w:szCs w:val="24"/>
                <w:lang w:val="en-US"/>
              </w:rPr>
              <w:t>DEUTDE6F690</w:t>
            </w:r>
          </w:p>
          <w:p w:rsidR="000D57C4" w:rsidRPr="000D57C4" w:rsidRDefault="000D57C4" w:rsidP="000D57C4">
            <w:pPr>
              <w:keepNext/>
              <w:widowControl w:val="0"/>
              <w:spacing w:after="0" w:line="240" w:lineRule="auto"/>
              <w:jc w:val="both"/>
              <w:outlineLvl w:val="2"/>
              <w:rPr>
                <w:rFonts w:ascii="Times New Roman" w:eastAsia="Times New Roman" w:hAnsi="Times New Roman" w:cs="Times New Roman"/>
                <w:sz w:val="24"/>
                <w:szCs w:val="24"/>
                <w:lang w:val="en-US"/>
              </w:rPr>
            </w:pPr>
          </w:p>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rPr>
            </w:pPr>
            <w:r w:rsidRPr="000D57C4">
              <w:rPr>
                <w:rFonts w:ascii="Times New Roman" w:eastAsia="Times New Roman" w:hAnsi="Times New Roman" w:cs="Times New Roman"/>
                <w:b/>
                <w:bCs/>
                <w:sz w:val="24"/>
                <w:szCs w:val="24"/>
              </w:rPr>
              <w:t>Подпись</w:t>
            </w:r>
            <w:r w:rsidRPr="000D57C4">
              <w:rPr>
                <w:rFonts w:ascii="Times New Roman" w:eastAsia="Times New Roman" w:hAnsi="Times New Roman" w:cs="Times New Roman"/>
                <w:b/>
                <w:bCs/>
                <w:sz w:val="24"/>
                <w:szCs w:val="24"/>
                <w:lang w:val="en-US"/>
              </w:rPr>
              <w:t>:</w:t>
            </w:r>
          </w:p>
          <w:p w:rsidR="000D57C4" w:rsidRPr="000D57C4" w:rsidRDefault="000D57C4" w:rsidP="000D57C4">
            <w:pPr>
              <w:spacing w:after="0" w:line="240" w:lineRule="auto"/>
              <w:jc w:val="both"/>
              <w:rPr>
                <w:rFonts w:ascii="Times New Roman" w:eastAsia="Times New Roman" w:hAnsi="Times New Roman" w:cs="Times New Roman"/>
                <w:b/>
                <w:bCs/>
                <w:sz w:val="24"/>
                <w:szCs w:val="24"/>
              </w:rPr>
            </w:pPr>
            <w:r w:rsidRPr="000D57C4">
              <w:rPr>
                <w:rFonts w:ascii="Times New Roman" w:eastAsia="Times New Roman" w:hAnsi="Times New Roman" w:cs="Times New Roman"/>
                <w:sz w:val="24"/>
                <w:szCs w:val="24"/>
              </w:rPr>
              <w:t>_________________________</w:t>
            </w:r>
          </w:p>
          <w:p w:rsidR="000D57C4" w:rsidRPr="000D57C4" w:rsidRDefault="000D57C4" w:rsidP="000D57C4">
            <w:pPr>
              <w:spacing w:after="0" w:line="240" w:lineRule="auto"/>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 xml:space="preserve">Г-жа Гита </w:t>
            </w:r>
            <w:proofErr w:type="spellStart"/>
            <w:r w:rsidRPr="000D57C4">
              <w:rPr>
                <w:rFonts w:ascii="Times New Roman" w:eastAsia="Times New Roman" w:hAnsi="Times New Roman" w:cs="Times New Roman"/>
                <w:sz w:val="24"/>
                <w:szCs w:val="24"/>
              </w:rPr>
              <w:t>Аструп</w:t>
            </w:r>
            <w:proofErr w:type="spellEnd"/>
            <w:r w:rsidRPr="000D57C4">
              <w:rPr>
                <w:rFonts w:ascii="Times New Roman" w:eastAsia="Times New Roman" w:hAnsi="Times New Roman" w:cs="Times New Roman"/>
                <w:sz w:val="24"/>
                <w:szCs w:val="24"/>
              </w:rPr>
              <w:t>, Генеральный директор</w:t>
            </w:r>
          </w:p>
        </w:tc>
      </w:tr>
      <w:tr w:rsidR="000D57C4" w:rsidRPr="000D57C4" w:rsidTr="000D57C4">
        <w:trPr>
          <w:trHeight w:val="317"/>
        </w:trPr>
        <w:tc>
          <w:tcPr>
            <w:tcW w:w="478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p>
        </w:tc>
        <w:tc>
          <w:tcPr>
            <w:tcW w:w="5528" w:type="dxa"/>
          </w:tcPr>
          <w:p w:rsidR="000D57C4" w:rsidRPr="000D57C4" w:rsidRDefault="000D57C4" w:rsidP="000D57C4">
            <w:pPr>
              <w:keepNext/>
              <w:widowControl w:val="0"/>
              <w:spacing w:after="0" w:line="240" w:lineRule="auto"/>
              <w:jc w:val="center"/>
              <w:outlineLvl w:val="1"/>
              <w:rPr>
                <w:rFonts w:ascii="Times New Roman" w:eastAsia="Times New Roman" w:hAnsi="Times New Roman" w:cs="Times New Roman"/>
                <w:b/>
                <w:bCs/>
                <w:sz w:val="24"/>
                <w:szCs w:val="24"/>
              </w:rPr>
            </w:pPr>
          </w:p>
        </w:tc>
      </w:tr>
      <w:tr w:rsidR="000D57C4" w:rsidRPr="000D57C4" w:rsidTr="000D57C4">
        <w:trPr>
          <w:trHeight w:val="317"/>
        </w:trPr>
        <w:tc>
          <w:tcPr>
            <w:tcW w:w="4784" w:type="dxa"/>
          </w:tcPr>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eastAsia="en-US"/>
              </w:rPr>
            </w:pPr>
            <w:r w:rsidRPr="000D57C4">
              <w:rPr>
                <w:rFonts w:ascii="Times New Roman" w:eastAsia="Times New Roman" w:hAnsi="Times New Roman" w:cs="Times New Roman"/>
                <w:b/>
                <w:bCs/>
                <w:sz w:val="24"/>
                <w:szCs w:val="24"/>
                <w:lang w:val="en-US" w:eastAsia="en-US"/>
              </w:rPr>
              <w:t>The Buyer:</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eastAsia="en-US"/>
              </w:rPr>
            </w:pPr>
            <w:r w:rsidRPr="000D57C4">
              <w:rPr>
                <w:rFonts w:ascii="Times New Roman" w:eastAsia="Times New Roman" w:hAnsi="Times New Roman" w:cs="Times New Roman"/>
                <w:b/>
                <w:bCs/>
                <w:sz w:val="24"/>
                <w:szCs w:val="24"/>
                <w:lang w:val="en-US" w:eastAsia="en-US"/>
              </w:rPr>
              <w:t>FSUE «Moscow Endocrine Plant»</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25 </w:t>
            </w:r>
            <w:proofErr w:type="spellStart"/>
            <w:r w:rsidRPr="000D57C4">
              <w:rPr>
                <w:rFonts w:ascii="Times New Roman" w:eastAsia="Times New Roman" w:hAnsi="Times New Roman" w:cs="Times New Roman"/>
                <w:sz w:val="24"/>
                <w:szCs w:val="24"/>
                <w:lang w:val="en-US" w:eastAsia="en-US"/>
              </w:rPr>
              <w:t>Novokhokhlovskaya</w:t>
            </w:r>
            <w:proofErr w:type="spellEnd"/>
            <w:r w:rsidRPr="000D57C4">
              <w:rPr>
                <w:rFonts w:ascii="Times New Roman" w:eastAsia="Times New Roman" w:hAnsi="Times New Roman" w:cs="Times New Roman"/>
                <w:sz w:val="24"/>
                <w:szCs w:val="24"/>
                <w:lang w:val="en-US" w:eastAsia="en-US"/>
              </w:rPr>
              <w:t xml:space="preserve"> Str., Moscow, 109052, Russia</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Phone: +7 495 234 61 92, fax: +7 495 911 42 10</w:t>
            </w:r>
          </w:p>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eastAsia="en-US"/>
              </w:rPr>
            </w:pPr>
            <w:r w:rsidRPr="000D57C4">
              <w:rPr>
                <w:rFonts w:ascii="Times New Roman" w:eastAsia="Times New Roman" w:hAnsi="Times New Roman" w:cs="Times New Roman"/>
                <w:b/>
                <w:bCs/>
                <w:sz w:val="24"/>
                <w:szCs w:val="24"/>
                <w:lang w:val="en-US" w:eastAsia="en-US"/>
              </w:rPr>
              <w:t xml:space="preserve">Buyer`s </w:t>
            </w:r>
            <w:proofErr w:type="spellStart"/>
            <w:r w:rsidRPr="000D57C4">
              <w:rPr>
                <w:rFonts w:ascii="Times New Roman" w:eastAsia="Times New Roman" w:hAnsi="Times New Roman" w:cs="Times New Roman"/>
                <w:b/>
                <w:bCs/>
                <w:sz w:val="24"/>
                <w:szCs w:val="24"/>
                <w:lang w:val="en-US" w:eastAsia="en-US"/>
              </w:rPr>
              <w:t>Bankdetails</w:t>
            </w:r>
            <w:proofErr w:type="spellEnd"/>
            <w:r w:rsidRPr="000D57C4">
              <w:rPr>
                <w:rFonts w:ascii="Times New Roman" w:eastAsia="Times New Roman" w:hAnsi="Times New Roman" w:cs="Times New Roman"/>
                <w:b/>
                <w:bCs/>
                <w:sz w:val="24"/>
                <w:szCs w:val="24"/>
                <w:lang w:val="en-US" w:eastAsia="en-US"/>
              </w:rPr>
              <w:t>:</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OOO KB “</w:t>
            </w:r>
            <w:proofErr w:type="spellStart"/>
            <w:r w:rsidRPr="000D57C4">
              <w:rPr>
                <w:rFonts w:ascii="Times New Roman" w:eastAsia="Times New Roman" w:hAnsi="Times New Roman" w:cs="Times New Roman"/>
                <w:sz w:val="24"/>
                <w:szCs w:val="24"/>
                <w:lang w:val="en-US" w:eastAsia="en-US"/>
              </w:rPr>
              <w:t>Aresbank</w:t>
            </w:r>
            <w:proofErr w:type="spellEnd"/>
            <w:r w:rsidRPr="000D57C4">
              <w:rPr>
                <w:rFonts w:ascii="Times New Roman" w:eastAsia="Times New Roman" w:hAnsi="Times New Roman" w:cs="Times New Roman"/>
                <w:sz w:val="24"/>
                <w:szCs w:val="24"/>
                <w:lang w:val="en-US" w:eastAsia="en-US"/>
              </w:rPr>
              <w:t>”,</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123317, Moscow, 10 </w:t>
            </w:r>
            <w:proofErr w:type="spellStart"/>
            <w:r w:rsidRPr="000D57C4">
              <w:rPr>
                <w:rFonts w:ascii="Times New Roman" w:eastAsia="Times New Roman" w:hAnsi="Times New Roman" w:cs="Times New Roman"/>
                <w:sz w:val="24"/>
                <w:szCs w:val="24"/>
                <w:lang w:val="en-US" w:eastAsia="en-US"/>
              </w:rPr>
              <w:t>Testovskaya</w:t>
            </w:r>
            <w:proofErr w:type="spellEnd"/>
            <w:r w:rsidRPr="000D57C4">
              <w:rPr>
                <w:rFonts w:ascii="Times New Roman" w:eastAsia="Times New Roman" w:hAnsi="Times New Roman" w:cs="Times New Roman"/>
                <w:sz w:val="24"/>
                <w:szCs w:val="24"/>
                <w:lang w:val="en-US" w:eastAsia="en-US"/>
              </w:rPr>
              <w:t xml:space="preserve"> Str.</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a/c current account 40502810400000100006</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Correspondent account 30101810200000000551</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lastRenderedPageBreak/>
              <w:t>In division #1 GU CB of Moscow</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OOO KB “ARESBANK”, Moscow</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BIC 044583551,</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SIC 19310, 19320, 72100 RNNBO 40393587</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eastAsia="en-US"/>
              </w:rPr>
            </w:pPr>
            <w:r w:rsidRPr="000D57C4">
              <w:rPr>
                <w:rFonts w:ascii="Times New Roman" w:eastAsia="Times New Roman" w:hAnsi="Times New Roman" w:cs="Times New Roman"/>
                <w:b/>
                <w:bCs/>
                <w:sz w:val="24"/>
                <w:szCs w:val="24"/>
                <w:lang w:val="en-US" w:eastAsia="en-US"/>
              </w:rPr>
              <w:t>Signature</w:t>
            </w:r>
          </w:p>
          <w:p w:rsidR="000D57C4" w:rsidRPr="000D57C4" w:rsidRDefault="000D57C4" w:rsidP="000D57C4">
            <w:pPr>
              <w:spacing w:after="0" w:line="240" w:lineRule="auto"/>
              <w:jc w:val="both"/>
              <w:rPr>
                <w:rFonts w:ascii="Times New Roman" w:eastAsia="Times New Roman" w:hAnsi="Times New Roman" w:cs="Times New Roman"/>
                <w:b/>
                <w:bCs/>
                <w:sz w:val="24"/>
                <w:szCs w:val="24"/>
                <w:lang w:val="en-US" w:eastAsia="en-US"/>
              </w:rPr>
            </w:pPr>
            <w:r w:rsidRPr="000D57C4">
              <w:rPr>
                <w:rFonts w:ascii="Times New Roman" w:eastAsia="Times New Roman" w:hAnsi="Times New Roman" w:cs="Times New Roman"/>
                <w:b/>
                <w:bCs/>
                <w:sz w:val="24"/>
                <w:szCs w:val="24"/>
                <w:lang w:val="en-US" w:eastAsia="en-US"/>
              </w:rPr>
              <w:t>____________________________</w:t>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Director </w:t>
            </w:r>
            <w:proofErr w:type="spellStart"/>
            <w:r w:rsidRPr="000D57C4">
              <w:rPr>
                <w:rFonts w:ascii="Times New Roman" w:eastAsia="Times New Roman" w:hAnsi="Times New Roman" w:cs="Times New Roman"/>
                <w:bCs/>
                <w:sz w:val="24"/>
                <w:szCs w:val="24"/>
                <w:lang w:val="en-US" w:eastAsia="en-US"/>
              </w:rPr>
              <w:t>M.Y.Fonarev</w:t>
            </w:r>
            <w:proofErr w:type="spellEnd"/>
          </w:p>
        </w:tc>
        <w:tc>
          <w:tcPr>
            <w:tcW w:w="5528" w:type="dxa"/>
          </w:tcPr>
          <w:p w:rsidR="000D57C4" w:rsidRPr="000D57C4" w:rsidRDefault="000D57C4" w:rsidP="000D57C4">
            <w:pPr>
              <w:spacing w:after="0" w:line="240" w:lineRule="auto"/>
              <w:rPr>
                <w:rFonts w:ascii="Times New Roman" w:eastAsia="Times New Roman" w:hAnsi="Times New Roman" w:cs="Times New Roman"/>
                <w:b/>
                <w:bCs/>
                <w:sz w:val="24"/>
                <w:szCs w:val="24"/>
              </w:rPr>
            </w:pPr>
            <w:r w:rsidRPr="000D57C4">
              <w:rPr>
                <w:rFonts w:ascii="Times New Roman" w:eastAsia="Times New Roman" w:hAnsi="Times New Roman" w:cs="Times New Roman"/>
                <w:b/>
                <w:bCs/>
                <w:sz w:val="24"/>
                <w:szCs w:val="24"/>
              </w:rPr>
              <w:lastRenderedPageBreak/>
              <w:t>Покупатель:</w:t>
            </w:r>
          </w:p>
          <w:p w:rsidR="000D57C4" w:rsidRPr="000D57C4" w:rsidRDefault="000D57C4" w:rsidP="000D57C4">
            <w:pPr>
              <w:spacing w:after="0" w:line="240" w:lineRule="auto"/>
              <w:rPr>
                <w:rFonts w:ascii="Times New Roman" w:eastAsia="Times New Roman" w:hAnsi="Times New Roman" w:cs="Times New Roman"/>
                <w:b/>
                <w:bCs/>
                <w:sz w:val="24"/>
                <w:szCs w:val="24"/>
              </w:rPr>
            </w:pPr>
          </w:p>
          <w:p w:rsidR="000D57C4" w:rsidRPr="000D57C4" w:rsidRDefault="000D57C4" w:rsidP="000D57C4">
            <w:pPr>
              <w:spacing w:after="0" w:line="240" w:lineRule="auto"/>
              <w:rPr>
                <w:rFonts w:ascii="Times New Roman" w:eastAsia="Times New Roman" w:hAnsi="Times New Roman" w:cs="Times New Roman"/>
                <w:sz w:val="24"/>
                <w:szCs w:val="24"/>
              </w:rPr>
            </w:pPr>
            <w:r w:rsidRPr="000D57C4">
              <w:rPr>
                <w:rFonts w:ascii="Times New Roman" w:eastAsia="Times New Roman" w:hAnsi="Times New Roman" w:cs="Times New Roman"/>
                <w:b/>
                <w:bCs/>
                <w:sz w:val="24"/>
                <w:szCs w:val="24"/>
              </w:rPr>
              <w:t>ФГУП «Московский эндокринный завод»</w:t>
            </w:r>
          </w:p>
          <w:p w:rsidR="000D57C4" w:rsidRPr="000D57C4" w:rsidRDefault="000D57C4" w:rsidP="000D57C4">
            <w:pPr>
              <w:shd w:val="clear" w:color="auto" w:fill="FFFFFF"/>
              <w:spacing w:after="0" w:line="240" w:lineRule="auto"/>
              <w:rPr>
                <w:rFonts w:ascii="Times New Roman" w:eastAsia="Times New Roman" w:hAnsi="Times New Roman" w:cs="Times New Roman"/>
                <w:sz w:val="24"/>
                <w:szCs w:val="24"/>
              </w:rPr>
            </w:pPr>
            <w:r w:rsidRPr="000D57C4">
              <w:rPr>
                <w:rFonts w:ascii="Times New Roman" w:eastAsia="Times New Roman" w:hAnsi="Times New Roman" w:cs="Times New Roman"/>
                <w:color w:val="000000"/>
                <w:sz w:val="24"/>
                <w:szCs w:val="24"/>
              </w:rPr>
              <w:t>109052,Москва,ул</w:t>
            </w:r>
            <w:proofErr w:type="gramStart"/>
            <w:r w:rsidRPr="000D57C4">
              <w:rPr>
                <w:rFonts w:ascii="Times New Roman" w:eastAsia="Times New Roman" w:hAnsi="Times New Roman" w:cs="Times New Roman"/>
                <w:color w:val="000000"/>
                <w:sz w:val="24"/>
                <w:szCs w:val="24"/>
              </w:rPr>
              <w:t>.Н</w:t>
            </w:r>
            <w:proofErr w:type="gramEnd"/>
            <w:r w:rsidRPr="000D57C4">
              <w:rPr>
                <w:rFonts w:ascii="Times New Roman" w:eastAsia="Times New Roman" w:hAnsi="Times New Roman" w:cs="Times New Roman"/>
                <w:color w:val="000000"/>
                <w:sz w:val="24"/>
                <w:szCs w:val="24"/>
              </w:rPr>
              <w:t>овохохловская,25, Россия</w:t>
            </w:r>
          </w:p>
          <w:p w:rsidR="000D57C4" w:rsidRPr="000D57C4" w:rsidRDefault="000D57C4" w:rsidP="000D57C4">
            <w:pPr>
              <w:widowControl w:val="0"/>
              <w:spacing w:after="0" w:line="240" w:lineRule="auto"/>
              <w:jc w:val="both"/>
              <w:rPr>
                <w:rFonts w:ascii="Times New Roman" w:eastAsia="Times New Roman" w:hAnsi="Times New Roman" w:cs="Times New Roman"/>
                <w:snapToGrid w:val="0"/>
                <w:sz w:val="24"/>
                <w:szCs w:val="24"/>
              </w:rPr>
            </w:pPr>
            <w:r w:rsidRPr="000D57C4">
              <w:rPr>
                <w:rFonts w:ascii="Times New Roman" w:eastAsia="Times New Roman" w:hAnsi="Times New Roman" w:cs="Times New Roman"/>
                <w:color w:val="000000"/>
                <w:sz w:val="24"/>
                <w:szCs w:val="24"/>
              </w:rPr>
              <w:t>Тел: +7 495 234 61 92, факс: +7 495 911 42 10</w:t>
            </w:r>
          </w:p>
          <w:p w:rsidR="000D57C4" w:rsidRPr="000D57C4" w:rsidRDefault="000D57C4" w:rsidP="000D57C4">
            <w:pPr>
              <w:keepNext/>
              <w:widowControl w:val="0"/>
              <w:spacing w:after="0" w:line="240" w:lineRule="auto"/>
              <w:jc w:val="both"/>
              <w:outlineLvl w:val="1"/>
              <w:rPr>
                <w:rFonts w:ascii="Times New Roman" w:eastAsia="Times New Roman" w:hAnsi="Times New Roman" w:cs="Times New Roman"/>
                <w:b/>
                <w:bCs/>
                <w:sz w:val="24"/>
                <w:szCs w:val="24"/>
              </w:rPr>
            </w:pPr>
          </w:p>
          <w:p w:rsidR="000D57C4" w:rsidRPr="000D57C4" w:rsidRDefault="000D57C4" w:rsidP="000D57C4">
            <w:pPr>
              <w:keepNext/>
              <w:spacing w:after="0" w:line="240" w:lineRule="auto"/>
              <w:jc w:val="both"/>
              <w:outlineLvl w:val="4"/>
              <w:rPr>
                <w:rFonts w:ascii="Times New Roman" w:eastAsia="Times New Roman" w:hAnsi="Times New Roman" w:cs="Times New Roman"/>
                <w:b/>
                <w:bCs/>
                <w:sz w:val="24"/>
                <w:szCs w:val="24"/>
              </w:rPr>
            </w:pPr>
            <w:r w:rsidRPr="000D57C4">
              <w:rPr>
                <w:rFonts w:ascii="Times New Roman" w:eastAsia="Times New Roman" w:hAnsi="Times New Roman" w:cs="Times New Roman"/>
                <w:b/>
                <w:bCs/>
                <w:sz w:val="24"/>
                <w:szCs w:val="24"/>
              </w:rPr>
              <w:t>Банковские реквизиты Покупателя:</w:t>
            </w:r>
          </w:p>
          <w:p w:rsidR="000D57C4" w:rsidRPr="000D57C4" w:rsidRDefault="000D57C4" w:rsidP="000D57C4">
            <w:pPr>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ОООКБ «</w:t>
            </w:r>
            <w:proofErr w:type="spellStart"/>
            <w:r w:rsidRPr="000D57C4">
              <w:rPr>
                <w:rFonts w:ascii="Times New Roman" w:eastAsia="Times New Roman" w:hAnsi="Times New Roman" w:cs="Times New Roman"/>
                <w:sz w:val="24"/>
                <w:szCs w:val="24"/>
              </w:rPr>
              <w:t>Аресбанк</w:t>
            </w:r>
            <w:proofErr w:type="spellEnd"/>
            <w:r w:rsidRPr="000D57C4">
              <w:rPr>
                <w:rFonts w:ascii="Times New Roman" w:eastAsia="Times New Roman" w:hAnsi="Times New Roman" w:cs="Times New Roman"/>
                <w:sz w:val="24"/>
                <w:szCs w:val="24"/>
              </w:rPr>
              <w:t>»</w:t>
            </w:r>
          </w:p>
          <w:p w:rsidR="000D57C4" w:rsidRPr="000D57C4" w:rsidRDefault="000D57C4" w:rsidP="000D57C4">
            <w:pPr>
              <w:spacing w:after="0" w:line="240" w:lineRule="auto"/>
              <w:jc w:val="both"/>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Почтовый адрес:</w:t>
            </w:r>
            <w:r w:rsidRPr="000D57C4">
              <w:rPr>
                <w:rFonts w:ascii="Times New Roman" w:eastAsia="Times New Roman" w:hAnsi="Times New Roman" w:cs="Times New Roman"/>
                <w:color w:val="000000"/>
                <w:sz w:val="24"/>
                <w:szCs w:val="24"/>
              </w:rPr>
              <w:t xml:space="preserve"> 123317, Москва, ул. </w:t>
            </w:r>
            <w:proofErr w:type="spellStart"/>
            <w:r w:rsidRPr="000D57C4">
              <w:rPr>
                <w:rFonts w:ascii="Times New Roman" w:eastAsia="Times New Roman" w:hAnsi="Times New Roman" w:cs="Times New Roman"/>
                <w:color w:val="000000"/>
                <w:sz w:val="24"/>
                <w:szCs w:val="24"/>
              </w:rPr>
              <w:t>Тестовская</w:t>
            </w:r>
            <w:proofErr w:type="spellEnd"/>
            <w:r w:rsidRPr="000D57C4">
              <w:rPr>
                <w:rFonts w:ascii="Times New Roman" w:eastAsia="Times New Roman" w:hAnsi="Times New Roman" w:cs="Times New Roman"/>
                <w:color w:val="000000"/>
                <w:sz w:val="24"/>
                <w:szCs w:val="24"/>
              </w:rPr>
              <w:t>, д. 10</w:t>
            </w:r>
          </w:p>
          <w:p w:rsidR="000D57C4" w:rsidRPr="000D57C4" w:rsidRDefault="000D57C4" w:rsidP="000D57C4">
            <w:pPr>
              <w:spacing w:after="0" w:line="240" w:lineRule="auto"/>
              <w:rPr>
                <w:rFonts w:ascii="Times New Roman" w:eastAsia="Times New Roman" w:hAnsi="Times New Roman" w:cs="Times New Roman"/>
                <w:sz w:val="24"/>
                <w:szCs w:val="24"/>
              </w:rPr>
            </w:pPr>
            <w:proofErr w:type="spellStart"/>
            <w:proofErr w:type="gramStart"/>
            <w:r w:rsidRPr="000D57C4">
              <w:rPr>
                <w:rFonts w:ascii="Times New Roman" w:eastAsia="Times New Roman" w:hAnsi="Times New Roman" w:cs="Times New Roman"/>
                <w:sz w:val="24"/>
                <w:szCs w:val="24"/>
              </w:rPr>
              <w:t>р</w:t>
            </w:r>
            <w:proofErr w:type="spellEnd"/>
            <w:proofErr w:type="gramEnd"/>
            <w:r w:rsidRPr="000D57C4">
              <w:rPr>
                <w:rFonts w:ascii="Times New Roman" w:eastAsia="Times New Roman" w:hAnsi="Times New Roman" w:cs="Times New Roman"/>
                <w:sz w:val="24"/>
                <w:szCs w:val="24"/>
              </w:rPr>
              <w:t>/с 40502810400000100006,кор/</w:t>
            </w:r>
            <w:proofErr w:type="spellStart"/>
            <w:r w:rsidRPr="000D57C4">
              <w:rPr>
                <w:rFonts w:ascii="Times New Roman" w:eastAsia="Times New Roman" w:hAnsi="Times New Roman" w:cs="Times New Roman"/>
                <w:sz w:val="24"/>
                <w:szCs w:val="24"/>
              </w:rPr>
              <w:t>сч</w:t>
            </w:r>
            <w:proofErr w:type="spellEnd"/>
            <w:r w:rsidRPr="000D57C4">
              <w:rPr>
                <w:rFonts w:ascii="Times New Roman" w:eastAsia="Times New Roman" w:hAnsi="Times New Roman" w:cs="Times New Roman"/>
                <w:sz w:val="24"/>
                <w:szCs w:val="24"/>
              </w:rPr>
              <w:t xml:space="preserve"> 30101810200000000551 </w:t>
            </w:r>
          </w:p>
          <w:p w:rsidR="000D57C4" w:rsidRPr="000D57C4" w:rsidRDefault="000D57C4" w:rsidP="000D57C4">
            <w:pPr>
              <w:spacing w:after="0" w:line="240" w:lineRule="auto"/>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в отделении №1 ГУ ЦБ по г. Москве</w:t>
            </w:r>
          </w:p>
          <w:p w:rsidR="000D57C4" w:rsidRPr="000D57C4" w:rsidRDefault="000D57C4" w:rsidP="000D57C4">
            <w:pPr>
              <w:spacing w:after="0" w:line="240" w:lineRule="auto"/>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ООО КБ «АРЕСБАНК» г</w:t>
            </w:r>
            <w:proofErr w:type="gramStart"/>
            <w:r w:rsidRPr="000D57C4">
              <w:rPr>
                <w:rFonts w:ascii="Times New Roman" w:eastAsia="Times New Roman" w:hAnsi="Times New Roman" w:cs="Times New Roman"/>
                <w:sz w:val="24"/>
                <w:szCs w:val="24"/>
              </w:rPr>
              <w:t>.М</w:t>
            </w:r>
            <w:proofErr w:type="gramEnd"/>
            <w:r w:rsidRPr="000D57C4">
              <w:rPr>
                <w:rFonts w:ascii="Times New Roman" w:eastAsia="Times New Roman" w:hAnsi="Times New Roman" w:cs="Times New Roman"/>
                <w:sz w:val="24"/>
                <w:szCs w:val="24"/>
              </w:rPr>
              <w:t>осква</w:t>
            </w:r>
          </w:p>
          <w:p w:rsidR="000D57C4" w:rsidRPr="000D57C4" w:rsidRDefault="000D57C4" w:rsidP="000D57C4">
            <w:pPr>
              <w:spacing w:after="0" w:line="240" w:lineRule="auto"/>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lastRenderedPageBreak/>
              <w:t>БИК 044583551,</w:t>
            </w:r>
          </w:p>
          <w:p w:rsidR="000D57C4" w:rsidRPr="000D57C4" w:rsidRDefault="000D57C4" w:rsidP="000D57C4">
            <w:pPr>
              <w:shd w:val="clear" w:color="auto" w:fill="FFFFFF"/>
              <w:spacing w:after="0" w:line="240" w:lineRule="auto"/>
              <w:rPr>
                <w:rFonts w:ascii="Times New Roman" w:eastAsia="Times New Roman" w:hAnsi="Times New Roman" w:cs="Times New Roman"/>
                <w:color w:val="000000"/>
                <w:sz w:val="24"/>
                <w:szCs w:val="24"/>
              </w:rPr>
            </w:pPr>
            <w:r w:rsidRPr="000D57C4">
              <w:rPr>
                <w:rFonts w:ascii="Times New Roman" w:eastAsia="Times New Roman" w:hAnsi="Times New Roman" w:cs="Times New Roman"/>
                <w:sz w:val="24"/>
                <w:szCs w:val="24"/>
              </w:rPr>
              <w:t>ОКОНХ 19310, 19320, 72100 ОКПО 40393587</w:t>
            </w:r>
          </w:p>
          <w:p w:rsidR="000D57C4" w:rsidRPr="000D57C4" w:rsidRDefault="000D57C4" w:rsidP="000D57C4">
            <w:pPr>
              <w:spacing w:after="0" w:line="240" w:lineRule="auto"/>
              <w:rPr>
                <w:rFonts w:ascii="Times New Roman" w:eastAsia="Times New Roman" w:hAnsi="Times New Roman" w:cs="Times New Roman"/>
                <w:b/>
                <w:sz w:val="24"/>
                <w:szCs w:val="24"/>
              </w:rPr>
            </w:pPr>
          </w:p>
          <w:p w:rsidR="000D57C4" w:rsidRPr="000D57C4" w:rsidRDefault="000D57C4" w:rsidP="000D57C4">
            <w:pPr>
              <w:spacing w:after="0" w:line="240" w:lineRule="auto"/>
              <w:rPr>
                <w:rFonts w:ascii="Times New Roman" w:eastAsia="Times New Roman" w:hAnsi="Times New Roman" w:cs="Times New Roman"/>
                <w:b/>
                <w:bCs/>
                <w:sz w:val="24"/>
                <w:szCs w:val="24"/>
              </w:rPr>
            </w:pPr>
            <w:r w:rsidRPr="000D57C4">
              <w:rPr>
                <w:rFonts w:ascii="Times New Roman" w:eastAsia="Times New Roman" w:hAnsi="Times New Roman" w:cs="Times New Roman"/>
                <w:b/>
                <w:bCs/>
                <w:sz w:val="24"/>
                <w:szCs w:val="24"/>
              </w:rPr>
              <w:t>Подпись:</w:t>
            </w:r>
          </w:p>
          <w:p w:rsidR="000D57C4" w:rsidRPr="000D57C4" w:rsidRDefault="000D57C4" w:rsidP="000D57C4">
            <w:pPr>
              <w:keepNext/>
              <w:widowControl w:val="0"/>
              <w:spacing w:after="0" w:line="240" w:lineRule="auto"/>
              <w:outlineLvl w:val="1"/>
              <w:rPr>
                <w:rFonts w:ascii="Times New Roman" w:eastAsia="Times New Roman" w:hAnsi="Times New Roman" w:cs="Times New Roman"/>
                <w:b/>
                <w:bCs/>
                <w:sz w:val="24"/>
                <w:szCs w:val="24"/>
              </w:rPr>
            </w:pPr>
            <w:r w:rsidRPr="000D57C4">
              <w:rPr>
                <w:rFonts w:ascii="Times New Roman" w:eastAsia="Times New Roman" w:hAnsi="Times New Roman" w:cs="Times New Roman"/>
                <w:b/>
                <w:bCs/>
                <w:sz w:val="24"/>
                <w:szCs w:val="24"/>
              </w:rPr>
              <w:t>_________________________________</w:t>
            </w:r>
          </w:p>
          <w:p w:rsidR="000D57C4" w:rsidRPr="000D57C4" w:rsidRDefault="000D57C4" w:rsidP="000D57C4">
            <w:pPr>
              <w:keepNext/>
              <w:widowControl w:val="0"/>
              <w:spacing w:after="0" w:line="240" w:lineRule="auto"/>
              <w:jc w:val="both"/>
              <w:outlineLvl w:val="2"/>
              <w:rPr>
                <w:rFonts w:ascii="Times New Roman" w:eastAsia="Times New Roman" w:hAnsi="Times New Roman" w:cs="Times New Roman"/>
                <w:sz w:val="24"/>
                <w:szCs w:val="24"/>
              </w:rPr>
            </w:pPr>
            <w:r w:rsidRPr="000D57C4">
              <w:rPr>
                <w:rFonts w:ascii="Times New Roman" w:eastAsia="Times New Roman" w:hAnsi="Times New Roman" w:cs="Times New Roman"/>
                <w:sz w:val="24"/>
                <w:szCs w:val="24"/>
              </w:rPr>
              <w:t>Директор М.Ю. Фонарёв</w:t>
            </w:r>
          </w:p>
        </w:tc>
      </w:tr>
    </w:tbl>
    <w:p w:rsidR="00E55992" w:rsidRPr="00E55992" w:rsidRDefault="00E55992" w:rsidP="00E55992">
      <w:pPr>
        <w:spacing w:after="0" w:line="240" w:lineRule="auto"/>
        <w:rPr>
          <w:rFonts w:ascii="Times New Roman" w:eastAsia="Times New Roman" w:hAnsi="Times New Roman" w:cs="Times New Roman"/>
          <w:sz w:val="20"/>
          <w:szCs w:val="20"/>
        </w:rPr>
      </w:pPr>
    </w:p>
    <w:p w:rsidR="000D57C4" w:rsidRDefault="000D57C4" w:rsidP="00E55992">
      <w:pPr>
        <w:keepNext/>
        <w:spacing w:after="0" w:line="240" w:lineRule="auto"/>
        <w:outlineLvl w:val="0"/>
        <w:rPr>
          <w:rFonts w:ascii="Cambria" w:eastAsia="Times New Roman" w:hAnsi="Cambria" w:cs="Times New Roman"/>
          <w:kern w:val="32"/>
          <w:sz w:val="20"/>
          <w:szCs w:val="20"/>
        </w:rPr>
      </w:pPr>
    </w:p>
    <w:p w:rsidR="000D57C4" w:rsidRDefault="000D57C4" w:rsidP="00E55992">
      <w:pPr>
        <w:keepNext/>
        <w:spacing w:after="0" w:line="240" w:lineRule="auto"/>
        <w:outlineLvl w:val="0"/>
        <w:rPr>
          <w:rFonts w:ascii="Cambria" w:eastAsia="Times New Roman" w:hAnsi="Cambria" w:cs="Times New Roman"/>
          <w:kern w:val="32"/>
          <w:sz w:val="20"/>
          <w:szCs w:val="20"/>
        </w:rPr>
      </w:pPr>
    </w:p>
    <w:p w:rsidR="000D57C4" w:rsidRDefault="000D57C4" w:rsidP="00E55992">
      <w:pPr>
        <w:keepNext/>
        <w:spacing w:after="0" w:line="240" w:lineRule="auto"/>
        <w:outlineLvl w:val="0"/>
        <w:rPr>
          <w:rFonts w:ascii="Cambria" w:eastAsia="Times New Roman" w:hAnsi="Cambria" w:cs="Times New Roman"/>
          <w:kern w:val="32"/>
          <w:sz w:val="20"/>
          <w:szCs w:val="20"/>
        </w:rPr>
      </w:pPr>
    </w:p>
    <w:p w:rsidR="000D57C4" w:rsidRDefault="000D57C4" w:rsidP="00E55992">
      <w:pPr>
        <w:keepNext/>
        <w:spacing w:after="0" w:line="240" w:lineRule="auto"/>
        <w:outlineLvl w:val="0"/>
        <w:rPr>
          <w:rFonts w:ascii="Cambria" w:eastAsia="Times New Roman" w:hAnsi="Cambria" w:cs="Times New Roman"/>
          <w:kern w:val="32"/>
          <w:sz w:val="20"/>
          <w:szCs w:val="20"/>
        </w:rPr>
      </w:pPr>
    </w:p>
    <w:p w:rsidR="000D57C4" w:rsidRDefault="000D57C4" w:rsidP="00E55992">
      <w:pPr>
        <w:keepNext/>
        <w:spacing w:after="0" w:line="240" w:lineRule="auto"/>
        <w:outlineLvl w:val="0"/>
        <w:rPr>
          <w:rFonts w:ascii="Cambria" w:eastAsia="Times New Roman" w:hAnsi="Cambria" w:cs="Times New Roman"/>
          <w:kern w:val="32"/>
          <w:sz w:val="20"/>
          <w:szCs w:val="20"/>
        </w:rPr>
      </w:pPr>
    </w:p>
    <w:p w:rsidR="000D57C4" w:rsidRDefault="000D57C4" w:rsidP="00E55992">
      <w:pPr>
        <w:keepNext/>
        <w:spacing w:after="0" w:line="240" w:lineRule="auto"/>
        <w:outlineLvl w:val="0"/>
        <w:rPr>
          <w:rFonts w:ascii="Cambria" w:eastAsia="Times New Roman" w:hAnsi="Cambria" w:cs="Times New Roman"/>
          <w:kern w:val="32"/>
          <w:sz w:val="20"/>
          <w:szCs w:val="20"/>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Default="000D57C4" w:rsidP="00E55992">
      <w:pPr>
        <w:keepNext/>
        <w:spacing w:after="0" w:line="240" w:lineRule="auto"/>
        <w:outlineLvl w:val="0"/>
        <w:rPr>
          <w:rFonts w:ascii="Cambria" w:eastAsia="Times New Roman" w:hAnsi="Cambria" w:cs="Times New Roman"/>
          <w:kern w:val="32"/>
          <w:sz w:val="24"/>
          <w:szCs w:val="24"/>
        </w:rPr>
      </w:pPr>
    </w:p>
    <w:p w:rsidR="000D57C4" w:rsidRPr="000D57C4" w:rsidRDefault="000D57C4" w:rsidP="00E55992">
      <w:pPr>
        <w:keepNext/>
        <w:spacing w:after="0" w:line="240" w:lineRule="auto"/>
        <w:outlineLvl w:val="0"/>
        <w:rPr>
          <w:rFonts w:ascii="Cambria" w:eastAsia="Times New Roman" w:hAnsi="Cambria" w:cs="Times New Roman"/>
          <w:kern w:val="32"/>
          <w:sz w:val="24"/>
          <w:szCs w:val="24"/>
        </w:rPr>
      </w:pPr>
    </w:p>
    <w:tbl>
      <w:tblPr>
        <w:tblW w:w="10348" w:type="dxa"/>
        <w:tblInd w:w="-176" w:type="dxa"/>
        <w:tblLayout w:type="fixed"/>
        <w:tblLook w:val="01E0"/>
      </w:tblPr>
      <w:tblGrid>
        <w:gridCol w:w="5104"/>
        <w:gridCol w:w="5244"/>
      </w:tblGrid>
      <w:tr w:rsidR="000D57C4" w:rsidRPr="000D57C4" w:rsidTr="000D57C4">
        <w:tc>
          <w:tcPr>
            <w:tcW w:w="5104" w:type="dxa"/>
          </w:tcPr>
          <w:p w:rsidR="000D57C4" w:rsidRPr="000D57C4" w:rsidRDefault="000D57C4" w:rsidP="000D57C4">
            <w:pPr>
              <w:tabs>
                <w:tab w:val="center" w:pos="4844"/>
                <w:tab w:val="right" w:pos="9689"/>
              </w:tabs>
              <w:spacing w:after="0" w:line="240" w:lineRule="auto"/>
              <w:jc w:val="center"/>
              <w:rPr>
                <w:rFonts w:ascii="Times New Roman" w:eastAsia="Times New Roman" w:hAnsi="Times New Roman" w:cs="Times New Roman"/>
                <w:b/>
                <w:bCs/>
                <w:sz w:val="24"/>
                <w:szCs w:val="24"/>
                <w:lang w:eastAsia="en-US"/>
              </w:rPr>
            </w:pPr>
          </w:p>
          <w:tbl>
            <w:tblPr>
              <w:tblW w:w="0" w:type="auto"/>
              <w:tblLayout w:type="fixed"/>
              <w:tblLook w:val="0000"/>
            </w:tblPr>
            <w:tblGrid>
              <w:gridCol w:w="1951"/>
              <w:gridCol w:w="284"/>
              <w:gridCol w:w="1627"/>
            </w:tblGrid>
            <w:tr w:rsidR="000D57C4" w:rsidRPr="000D57C4" w:rsidTr="000D57C4">
              <w:tc>
                <w:tcPr>
                  <w:tcW w:w="3862" w:type="dxa"/>
                  <w:gridSpan w:val="3"/>
                </w:tcPr>
                <w:p w:rsidR="000D57C4" w:rsidRPr="000D57C4" w:rsidRDefault="000D57C4" w:rsidP="000D57C4">
                  <w:pPr>
                    <w:tabs>
                      <w:tab w:val="center" w:pos="4844"/>
                      <w:tab w:val="right" w:pos="9689"/>
                    </w:tabs>
                    <w:spacing w:after="0" w:line="240" w:lineRule="auto"/>
                    <w:rPr>
                      <w:rFonts w:ascii="Times New Roman" w:eastAsia="Times New Roman" w:hAnsi="Times New Roman" w:cs="Times New Roman"/>
                      <w:b/>
                      <w:bCs/>
                      <w:sz w:val="24"/>
                      <w:szCs w:val="24"/>
                      <w:lang w:val="en-GB" w:eastAsia="en-US"/>
                    </w:rPr>
                  </w:pPr>
                  <w:r w:rsidRPr="000D57C4">
                    <w:rPr>
                      <w:rFonts w:ascii="Times New Roman" w:eastAsia="Times New Roman" w:hAnsi="Times New Roman" w:cs="Times New Roman"/>
                      <w:b/>
                      <w:bCs/>
                      <w:sz w:val="24"/>
                      <w:szCs w:val="24"/>
                      <w:lang w:val="en-US" w:eastAsia="en-US"/>
                    </w:rPr>
                    <w:lastRenderedPageBreak/>
                    <w:t>Appendix No. 1 to Supply contract No. </w:t>
                  </w:r>
                  <w:r w:rsidRPr="000D57C4">
                    <w:rPr>
                      <w:rFonts w:ascii="Times New Roman" w:eastAsia="Times New Roman" w:hAnsi="Times New Roman" w:cs="Times New Roman"/>
                      <w:b/>
                      <w:sz w:val="24"/>
                      <w:szCs w:val="24"/>
                      <w:lang w:val="en-US" w:eastAsia="en-US"/>
                    </w:rPr>
                    <w:t>________</w:t>
                  </w:r>
                  <w:r w:rsidRPr="000D57C4">
                    <w:rPr>
                      <w:rFonts w:ascii="Times New Roman" w:eastAsia="Times New Roman" w:hAnsi="Times New Roman" w:cs="Times New Roman"/>
                      <w:b/>
                      <w:bCs/>
                      <w:sz w:val="24"/>
                      <w:szCs w:val="24"/>
                      <w:lang w:val="en-US" w:eastAsia="en-US"/>
                    </w:rPr>
                    <w:t xml:space="preserve"> dated _________</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GB" w:eastAsia="en-US"/>
                    </w:rPr>
                  </w:pPr>
                </w:p>
              </w:tc>
            </w:tr>
            <w:tr w:rsidR="000D57C4" w:rsidRPr="000D57C4" w:rsidTr="000D57C4">
              <w:tc>
                <w:tcPr>
                  <w:tcW w:w="1951"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r w:rsidRPr="000D57C4">
                    <w:rPr>
                      <w:rFonts w:ascii="Times New Roman" w:eastAsia="Times New Roman" w:hAnsi="Times New Roman" w:cs="Times New Roman"/>
                      <w:snapToGrid w:val="0"/>
                      <w:color w:val="000000"/>
                      <w:sz w:val="24"/>
                      <w:szCs w:val="24"/>
                      <w:lang w:val="en-US" w:eastAsia="en-US"/>
                    </w:rPr>
                    <w:t>Date:</w:t>
                  </w:r>
                </w:p>
              </w:tc>
              <w:tc>
                <w:tcPr>
                  <w:tcW w:w="284"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p>
              </w:tc>
              <w:tc>
                <w:tcPr>
                  <w:tcW w:w="1627" w:type="dxa"/>
                  <w:shd w:val="clear" w:color="auto" w:fill="FFFFFF" w:themeFill="background1"/>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r>
            <w:tr w:rsidR="000D57C4" w:rsidRPr="000D57C4" w:rsidTr="000D57C4">
              <w:tc>
                <w:tcPr>
                  <w:tcW w:w="1951"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r w:rsidRPr="000D57C4">
                    <w:rPr>
                      <w:rFonts w:ascii="Times New Roman" w:eastAsia="Times New Roman" w:hAnsi="Times New Roman" w:cs="Times New Roman"/>
                      <w:snapToGrid w:val="0"/>
                      <w:color w:val="000000"/>
                      <w:sz w:val="24"/>
                      <w:szCs w:val="24"/>
                      <w:lang w:val="en-US" w:eastAsia="en-US"/>
                    </w:rPr>
                    <w:t>Number of pages:</w:t>
                  </w:r>
                </w:p>
              </w:tc>
              <w:tc>
                <w:tcPr>
                  <w:tcW w:w="284"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p>
              </w:tc>
              <w:tc>
                <w:tcPr>
                  <w:tcW w:w="1627" w:type="dxa"/>
                  <w:tcBorders>
                    <w:top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r w:rsidRPr="000D57C4">
                    <w:rPr>
                      <w:rFonts w:ascii="Times New Roman" w:eastAsia="Times New Roman" w:hAnsi="Times New Roman" w:cs="Times New Roman"/>
                      <w:snapToGrid w:val="0"/>
                      <w:color w:val="000000"/>
                      <w:sz w:val="24"/>
                      <w:szCs w:val="24"/>
                      <w:lang w:val="en-US" w:eastAsia="en-US"/>
                    </w:rPr>
                    <w:t>1</w:t>
                  </w:r>
                  <w:r w:rsidRPr="000D57C4">
                    <w:rPr>
                      <w:rFonts w:ascii="Times New Roman" w:eastAsia="Times New Roman" w:hAnsi="Times New Roman" w:cs="Times New Roman"/>
                      <w:snapToGrid w:val="0"/>
                      <w:color w:val="000000"/>
                      <w:sz w:val="24"/>
                      <w:szCs w:val="24"/>
                      <w:lang w:eastAsia="en-US"/>
                    </w:rPr>
                    <w:t>2</w:t>
                  </w:r>
                </w:p>
              </w:tc>
            </w:tr>
            <w:tr w:rsidR="000D57C4" w:rsidRPr="000D57C4" w:rsidTr="000D57C4">
              <w:tc>
                <w:tcPr>
                  <w:tcW w:w="1951"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r w:rsidRPr="000D57C4">
                    <w:rPr>
                      <w:rFonts w:ascii="Times New Roman" w:eastAsia="Times New Roman" w:hAnsi="Times New Roman" w:cs="Times New Roman"/>
                      <w:snapToGrid w:val="0"/>
                      <w:color w:val="000000"/>
                      <w:sz w:val="24"/>
                      <w:szCs w:val="24"/>
                      <w:lang w:val="en-US" w:eastAsia="en-US"/>
                    </w:rPr>
                    <w:t>Copies:</w:t>
                  </w:r>
                  <w:r w:rsidRPr="000D57C4">
                    <w:rPr>
                      <w:rFonts w:ascii="Times New Roman" w:eastAsia="Times New Roman" w:hAnsi="Times New Roman" w:cs="Times New Roman"/>
                      <w:snapToGrid w:val="0"/>
                      <w:color w:val="000000"/>
                      <w:sz w:val="24"/>
                      <w:szCs w:val="24"/>
                      <w:lang w:val="en-US" w:eastAsia="en-US"/>
                    </w:rPr>
                    <w:tab/>
                  </w:r>
                </w:p>
              </w:tc>
              <w:tc>
                <w:tcPr>
                  <w:tcW w:w="284"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p>
              </w:tc>
              <w:tc>
                <w:tcPr>
                  <w:tcW w:w="1627" w:type="dxa"/>
                  <w:tcBorders>
                    <w:top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r w:rsidRPr="000D57C4">
                    <w:rPr>
                      <w:rFonts w:ascii="Times New Roman" w:eastAsia="Times New Roman" w:hAnsi="Times New Roman" w:cs="Times New Roman"/>
                      <w:snapToGrid w:val="0"/>
                      <w:color w:val="000000"/>
                      <w:sz w:val="24"/>
                      <w:szCs w:val="24"/>
                      <w:lang w:val="en-US" w:eastAsia="en-US"/>
                    </w:rPr>
                    <w:t>2</w:t>
                  </w:r>
                </w:p>
              </w:tc>
            </w:tr>
            <w:tr w:rsidR="000D57C4" w:rsidRPr="00E66839" w:rsidTr="000D57C4">
              <w:tc>
                <w:tcPr>
                  <w:tcW w:w="1951"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r w:rsidRPr="000D57C4">
                    <w:rPr>
                      <w:rFonts w:ascii="Times New Roman" w:eastAsia="Times New Roman" w:hAnsi="Times New Roman" w:cs="Times New Roman"/>
                      <w:snapToGrid w:val="0"/>
                      <w:color w:val="000000"/>
                      <w:sz w:val="24"/>
                      <w:szCs w:val="24"/>
                      <w:lang w:val="en-US" w:eastAsia="en-US"/>
                    </w:rPr>
                    <w:t>Name and number</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r w:rsidRPr="000D57C4">
                    <w:rPr>
                      <w:rFonts w:ascii="Times New Roman" w:eastAsia="Times New Roman" w:hAnsi="Times New Roman" w:cs="Times New Roman"/>
                      <w:snapToGrid w:val="0"/>
                      <w:color w:val="000000"/>
                      <w:sz w:val="24"/>
                      <w:szCs w:val="24"/>
                      <w:lang w:val="en-US" w:eastAsia="en-US"/>
                    </w:rPr>
                    <w:t>of Appendices:</w:t>
                  </w:r>
                </w:p>
              </w:tc>
              <w:tc>
                <w:tcPr>
                  <w:tcW w:w="284"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p>
              </w:tc>
              <w:tc>
                <w:tcPr>
                  <w:tcW w:w="1627" w:type="dxa"/>
                  <w:tcBorders>
                    <w:top w:val="single" w:sz="4" w:space="0" w:color="auto"/>
                    <w:bottom w:val="single" w:sz="4" w:space="0" w:color="auto"/>
                  </w:tcBorders>
                  <w:vAlign w:val="bottom"/>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napToGrid w:val="0"/>
                      <w:color w:val="000000"/>
                      <w:sz w:val="24"/>
                      <w:szCs w:val="24"/>
                      <w:lang w:val="en-US" w:eastAsia="en-US"/>
                    </w:rPr>
                  </w:pPr>
                  <w:r w:rsidRPr="000D57C4">
                    <w:rPr>
                      <w:rFonts w:ascii="Times New Roman" w:eastAsia="Times New Roman" w:hAnsi="Times New Roman" w:cs="Times New Roman"/>
                      <w:snapToGrid w:val="0"/>
                      <w:color w:val="000000"/>
                      <w:sz w:val="24"/>
                      <w:szCs w:val="24"/>
                      <w:lang w:val="en-US" w:eastAsia="en-US"/>
                    </w:rPr>
                    <w:t>Appendix 1</w:t>
                  </w:r>
                </w:p>
              </w:tc>
            </w:tr>
            <w:tr w:rsidR="000D57C4" w:rsidRPr="00E66839" w:rsidTr="000D57C4">
              <w:tc>
                <w:tcPr>
                  <w:tcW w:w="1951"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p>
              </w:tc>
              <w:tc>
                <w:tcPr>
                  <w:tcW w:w="284"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p>
              </w:tc>
              <w:tc>
                <w:tcPr>
                  <w:tcW w:w="1627" w:type="dxa"/>
                  <w:tcBorders>
                    <w:top w:val="single" w:sz="4" w:space="0" w:color="auto"/>
                    <w:bottom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r w:rsidRPr="000D57C4">
                    <w:rPr>
                      <w:rFonts w:ascii="Times New Roman" w:eastAsia="Times New Roman" w:hAnsi="Times New Roman" w:cs="Times New Roman"/>
                      <w:snapToGrid w:val="0"/>
                      <w:color w:val="000000"/>
                      <w:sz w:val="24"/>
                      <w:szCs w:val="24"/>
                      <w:lang w:val="en-US" w:eastAsia="en-US"/>
                    </w:rPr>
                    <w:t>Appendix 2</w:t>
                  </w:r>
                </w:p>
              </w:tc>
            </w:tr>
            <w:tr w:rsidR="000D57C4" w:rsidRPr="00E66839" w:rsidTr="000D57C4">
              <w:tc>
                <w:tcPr>
                  <w:tcW w:w="1951" w:type="dxa"/>
                </w:tcPr>
                <w:p w:rsidR="000D57C4" w:rsidRPr="000D57C4" w:rsidRDefault="000D57C4" w:rsidP="000D57C4">
                  <w:pPr>
                    <w:tabs>
                      <w:tab w:val="center" w:pos="4844"/>
                      <w:tab w:val="right" w:pos="9689"/>
                    </w:tabs>
                    <w:spacing w:after="0" w:line="240" w:lineRule="auto"/>
                    <w:jc w:val="center"/>
                    <w:rPr>
                      <w:rFonts w:ascii="Times New Roman" w:eastAsia="Times New Roman" w:hAnsi="Times New Roman" w:cs="Times New Roman"/>
                      <w:color w:val="000000"/>
                      <w:sz w:val="24"/>
                      <w:szCs w:val="24"/>
                      <w:lang w:val="en-US" w:eastAsia="en-US"/>
                    </w:rPr>
                  </w:pPr>
                </w:p>
              </w:tc>
              <w:tc>
                <w:tcPr>
                  <w:tcW w:w="284"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p>
              </w:tc>
              <w:tc>
                <w:tcPr>
                  <w:tcW w:w="1627" w:type="dxa"/>
                  <w:tcBorders>
                    <w:top w:val="single" w:sz="4" w:space="0" w:color="auto"/>
                    <w:bottom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r w:rsidRPr="000D57C4">
                    <w:rPr>
                      <w:rFonts w:ascii="Times New Roman" w:eastAsia="Times New Roman" w:hAnsi="Times New Roman" w:cs="Times New Roman"/>
                      <w:snapToGrid w:val="0"/>
                      <w:color w:val="000000"/>
                      <w:sz w:val="24"/>
                      <w:szCs w:val="24"/>
                      <w:lang w:val="en-US" w:eastAsia="en-US"/>
                    </w:rPr>
                    <w:t>Appendix 3</w:t>
                  </w:r>
                </w:p>
              </w:tc>
            </w:tr>
            <w:tr w:rsidR="000D57C4" w:rsidRPr="00E66839" w:rsidTr="000D57C4">
              <w:tc>
                <w:tcPr>
                  <w:tcW w:w="1951"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p>
              </w:tc>
              <w:tc>
                <w:tcPr>
                  <w:tcW w:w="284"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p>
              </w:tc>
              <w:tc>
                <w:tcPr>
                  <w:tcW w:w="1627" w:type="dxa"/>
                  <w:tcBorders>
                    <w:top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US" w:eastAsia="en-US"/>
                    </w:rPr>
                  </w:pPr>
                </w:p>
              </w:tc>
            </w:tr>
          </w:tbl>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GB" w:eastAsia="en-US"/>
              </w:rPr>
            </w:pPr>
            <w:r w:rsidRPr="000D57C4">
              <w:rPr>
                <w:rFonts w:ascii="Times New Roman" w:eastAsia="Times New Roman" w:hAnsi="Times New Roman" w:cs="Times New Roman"/>
                <w:b/>
                <w:snapToGrid w:val="0"/>
                <w:color w:val="000000"/>
                <w:sz w:val="24"/>
                <w:szCs w:val="24"/>
                <w:lang w:val="en-US" w:eastAsia="en-US"/>
              </w:rPr>
              <w:t xml:space="preserve">QUALITY (GMP and GDP) </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r w:rsidRPr="000D57C4">
              <w:rPr>
                <w:rFonts w:ascii="Times New Roman" w:eastAsia="Times New Roman" w:hAnsi="Times New Roman" w:cs="Times New Roman"/>
                <w:b/>
                <w:snapToGrid w:val="0"/>
                <w:color w:val="000000"/>
                <w:sz w:val="24"/>
                <w:szCs w:val="24"/>
                <w:lang w:val="en-US" w:eastAsia="en-US"/>
              </w:rPr>
              <w:t>AGREEMENT</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r w:rsidRPr="000D57C4">
              <w:rPr>
                <w:rFonts w:ascii="Times New Roman" w:eastAsia="Times New Roman" w:hAnsi="Times New Roman" w:cs="Times New Roman"/>
                <w:b/>
                <w:snapToGrid w:val="0"/>
                <w:color w:val="000000"/>
                <w:sz w:val="24"/>
                <w:szCs w:val="24"/>
                <w:lang w:val="en-US" w:eastAsia="en-US"/>
              </w:rPr>
              <w:t>between</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r w:rsidRPr="000D57C4">
              <w:rPr>
                <w:rFonts w:ascii="Times New Roman" w:eastAsia="Times New Roman" w:hAnsi="Times New Roman" w:cs="Times New Roman"/>
                <w:b/>
                <w:snapToGrid w:val="0"/>
                <w:color w:val="000000"/>
                <w:sz w:val="24"/>
                <w:szCs w:val="24"/>
                <w:lang w:val="en-GB" w:eastAsia="en-US"/>
              </w:rPr>
              <w:t xml:space="preserve">Takeda </w:t>
            </w:r>
            <w:proofErr w:type="spellStart"/>
            <w:r w:rsidRPr="000D57C4">
              <w:rPr>
                <w:rFonts w:ascii="Times New Roman" w:eastAsia="Times New Roman" w:hAnsi="Times New Roman" w:cs="Times New Roman"/>
                <w:b/>
                <w:snapToGrid w:val="0"/>
                <w:color w:val="000000"/>
                <w:sz w:val="24"/>
                <w:szCs w:val="24"/>
                <w:lang w:val="en-GB" w:eastAsia="en-US"/>
              </w:rPr>
              <w:t>Pharma</w:t>
            </w:r>
            <w:proofErr w:type="spellEnd"/>
            <w:r w:rsidRPr="000D57C4">
              <w:rPr>
                <w:rFonts w:ascii="Times New Roman" w:eastAsia="Times New Roman" w:hAnsi="Times New Roman" w:cs="Times New Roman"/>
                <w:b/>
                <w:snapToGrid w:val="0"/>
                <w:color w:val="000000"/>
                <w:sz w:val="24"/>
                <w:szCs w:val="24"/>
                <w:lang w:val="en-GB" w:eastAsia="en-US"/>
              </w:rPr>
              <w:t xml:space="preserve"> A/S</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r w:rsidRPr="000D57C4">
              <w:rPr>
                <w:rFonts w:ascii="Times New Roman" w:eastAsia="Times New Roman" w:hAnsi="Times New Roman" w:cs="Times New Roman"/>
                <w:b/>
                <w:snapToGrid w:val="0"/>
                <w:color w:val="000000"/>
                <w:sz w:val="24"/>
                <w:szCs w:val="24"/>
                <w:lang w:val="en-US" w:eastAsia="en-US"/>
              </w:rPr>
              <w:t>and</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sz w:val="24"/>
                <w:szCs w:val="24"/>
                <w:lang w:val="en-US"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val="en-US" w:eastAsia="en-US"/>
              </w:rPr>
            </w:pPr>
            <w:proofErr w:type="spellStart"/>
            <w:r w:rsidRPr="000D57C4">
              <w:rPr>
                <w:rFonts w:ascii="Times New Roman" w:eastAsia="Times New Roman" w:hAnsi="Times New Roman" w:cs="Times New Roman"/>
                <w:b/>
                <w:snapToGrid w:val="0"/>
                <w:color w:val="000000"/>
                <w:sz w:val="24"/>
                <w:szCs w:val="24"/>
                <w:lang w:val="en-US" w:eastAsia="en-US"/>
              </w:rPr>
              <w:t>FSUE“Moscow</w:t>
            </w:r>
            <w:proofErr w:type="spellEnd"/>
            <w:r w:rsidRPr="000D57C4">
              <w:rPr>
                <w:rFonts w:ascii="Times New Roman" w:eastAsia="Times New Roman" w:hAnsi="Times New Roman" w:cs="Times New Roman"/>
                <w:b/>
                <w:snapToGrid w:val="0"/>
                <w:color w:val="000000"/>
                <w:sz w:val="24"/>
                <w:szCs w:val="24"/>
                <w:lang w:val="en-US" w:eastAsia="en-US"/>
              </w:rPr>
              <w:t xml:space="preserve"> endocrine plant”</w:t>
            </w:r>
          </w:p>
          <w:p w:rsidR="000D57C4" w:rsidRPr="000D57C4" w:rsidRDefault="000D57C4" w:rsidP="000D57C4">
            <w:pPr>
              <w:spacing w:after="0" w:line="240" w:lineRule="auto"/>
              <w:jc w:val="right"/>
              <w:rPr>
                <w:rFonts w:ascii="Times New Roman" w:eastAsia="Times New Roman" w:hAnsi="Times New Roman" w:cs="Times New Roman"/>
                <w:i/>
                <w:sz w:val="24"/>
                <w:szCs w:val="24"/>
                <w:lang w:val="en-GB" w:eastAsia="en-US"/>
              </w:rPr>
            </w:pPr>
          </w:p>
          <w:p w:rsidR="000D57C4" w:rsidRPr="000D57C4" w:rsidRDefault="000D57C4" w:rsidP="000D57C4">
            <w:pPr>
              <w:spacing w:after="0" w:line="240" w:lineRule="auto"/>
              <w:jc w:val="right"/>
              <w:rPr>
                <w:rFonts w:ascii="Times New Roman" w:eastAsia="Times New Roman" w:hAnsi="Times New Roman" w:cs="Times New Roman"/>
                <w:i/>
                <w:sz w:val="24"/>
                <w:szCs w:val="24"/>
                <w:lang w:val="en-GB" w:eastAsia="en-US"/>
              </w:rPr>
            </w:pPr>
          </w:p>
          <w:p w:rsidR="000D57C4" w:rsidRPr="000D57C4" w:rsidRDefault="000D57C4" w:rsidP="000D57C4">
            <w:pPr>
              <w:spacing w:after="0" w:line="240" w:lineRule="auto"/>
              <w:rPr>
                <w:rFonts w:ascii="Times New Roman" w:eastAsia="Times New Roman" w:hAnsi="Times New Roman" w:cs="Times New Roman"/>
                <w:i/>
                <w:sz w:val="24"/>
                <w:szCs w:val="24"/>
                <w:lang w:val="en-US" w:eastAsia="en-US"/>
              </w:rPr>
            </w:pPr>
          </w:p>
        </w:tc>
        <w:tc>
          <w:tcPr>
            <w:tcW w:w="5244" w:type="dxa"/>
          </w:tcPr>
          <w:p w:rsidR="000D57C4" w:rsidRPr="000D57C4" w:rsidRDefault="000D57C4" w:rsidP="000D57C4">
            <w:pPr>
              <w:spacing w:after="0" w:line="240" w:lineRule="auto"/>
              <w:rPr>
                <w:rFonts w:ascii="Times New Roman" w:eastAsia="Times New Roman" w:hAnsi="Times New Roman" w:cs="Times New Roman"/>
                <w:sz w:val="24"/>
                <w:szCs w:val="24"/>
                <w:lang w:val="en-US" w:eastAsia="en-US"/>
              </w:rPr>
            </w:pPr>
          </w:p>
          <w:tbl>
            <w:tblPr>
              <w:tblW w:w="0" w:type="auto"/>
              <w:tblLayout w:type="fixed"/>
              <w:tblLook w:val="0000"/>
            </w:tblPr>
            <w:tblGrid>
              <w:gridCol w:w="2302"/>
              <w:gridCol w:w="283"/>
              <w:gridCol w:w="1843"/>
            </w:tblGrid>
            <w:tr w:rsidR="000D57C4" w:rsidRPr="000D57C4" w:rsidTr="000D57C4">
              <w:tc>
                <w:tcPr>
                  <w:tcW w:w="4428" w:type="dxa"/>
                  <w:gridSpan w:val="3"/>
                </w:tcPr>
                <w:p w:rsidR="000D57C4" w:rsidRPr="000D57C4" w:rsidRDefault="000D57C4" w:rsidP="000D57C4">
                  <w:pPr>
                    <w:tabs>
                      <w:tab w:val="center" w:pos="4844"/>
                      <w:tab w:val="right" w:pos="9689"/>
                    </w:tabs>
                    <w:spacing w:after="0" w:line="240" w:lineRule="auto"/>
                    <w:rPr>
                      <w:rFonts w:ascii="Times New Roman" w:eastAsia="Times New Roman" w:hAnsi="Times New Roman" w:cs="Times New Roman"/>
                      <w:b/>
                      <w:bCs/>
                      <w:sz w:val="24"/>
                      <w:szCs w:val="24"/>
                      <w:lang w:eastAsia="en-US"/>
                    </w:rPr>
                  </w:pPr>
                  <w:r w:rsidRPr="000D57C4">
                    <w:rPr>
                      <w:rFonts w:ascii="Times New Roman" w:eastAsia="Times New Roman" w:hAnsi="Times New Roman" w:cs="Times New Roman"/>
                      <w:b/>
                      <w:bCs/>
                      <w:sz w:val="24"/>
                      <w:szCs w:val="24"/>
                      <w:lang w:eastAsia="en-US"/>
                    </w:rPr>
                    <w:lastRenderedPageBreak/>
                    <w:t>Приложение № 1 к Контракту на поставку №</w:t>
                  </w:r>
                  <w:r w:rsidRPr="000D57C4">
                    <w:rPr>
                      <w:rFonts w:ascii="Times New Roman" w:eastAsia="Times New Roman" w:hAnsi="Times New Roman" w:cs="Times New Roman"/>
                      <w:b/>
                      <w:sz w:val="24"/>
                      <w:szCs w:val="24"/>
                      <w:lang w:eastAsia="en-US"/>
                    </w:rPr>
                    <w:t>_________</w:t>
                  </w:r>
                  <w:r w:rsidRPr="000D57C4">
                    <w:rPr>
                      <w:rFonts w:ascii="Times New Roman" w:eastAsia="Times New Roman" w:hAnsi="Times New Roman" w:cs="Times New Roman"/>
                      <w:b/>
                      <w:bCs/>
                      <w:sz w:val="24"/>
                      <w:szCs w:val="24"/>
                      <w:lang w:eastAsia="en-US"/>
                    </w:rPr>
                    <w:t xml:space="preserve"> от ___________</w:t>
                  </w:r>
                  <w:r w:rsidRPr="000D57C4">
                    <w:rPr>
                      <w:rFonts w:ascii="Times New Roman" w:eastAsia="Times New Roman" w:hAnsi="Times New Roman" w:cs="Times New Roman"/>
                      <w:b/>
                      <w:bCs/>
                      <w:sz w:val="24"/>
                      <w:szCs w:val="24"/>
                      <w:lang w:val="en-US" w:eastAsia="en-US"/>
                    </w:rPr>
                    <w:t> </w:t>
                  </w:r>
                  <w:proofErr w:type="gramStart"/>
                  <w:r w:rsidRPr="000D57C4">
                    <w:rPr>
                      <w:rFonts w:ascii="Times New Roman" w:eastAsia="Times New Roman" w:hAnsi="Times New Roman" w:cs="Times New Roman"/>
                      <w:b/>
                      <w:bCs/>
                      <w:sz w:val="24"/>
                      <w:szCs w:val="24"/>
                      <w:lang w:eastAsia="en-US"/>
                    </w:rPr>
                    <w:t>г</w:t>
                  </w:r>
                  <w:proofErr w:type="gramEnd"/>
                  <w:r w:rsidRPr="000D57C4">
                    <w:rPr>
                      <w:rFonts w:ascii="Times New Roman" w:eastAsia="Times New Roman" w:hAnsi="Times New Roman" w:cs="Times New Roman"/>
                      <w:b/>
                      <w:bCs/>
                      <w:sz w:val="24"/>
                      <w:szCs w:val="24"/>
                      <w:lang w:eastAsia="en-US"/>
                    </w:rPr>
                    <w:t>.</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r>
            <w:tr w:rsidR="000D57C4" w:rsidRPr="000D57C4" w:rsidTr="000D57C4">
              <w:tc>
                <w:tcPr>
                  <w:tcW w:w="2302"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r w:rsidRPr="000D57C4">
                    <w:rPr>
                      <w:rFonts w:ascii="Times New Roman" w:eastAsia="Times New Roman" w:hAnsi="Times New Roman" w:cs="Times New Roman"/>
                      <w:snapToGrid w:val="0"/>
                      <w:color w:val="000000"/>
                      <w:sz w:val="24"/>
                      <w:szCs w:val="24"/>
                      <w:lang w:eastAsia="en-US"/>
                    </w:rPr>
                    <w:t>Дата:</w:t>
                  </w:r>
                </w:p>
              </w:tc>
              <w:tc>
                <w:tcPr>
                  <w:tcW w:w="283"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c>
                <w:tcPr>
                  <w:tcW w:w="1843" w:type="dxa"/>
                  <w:shd w:val="clear" w:color="auto" w:fill="FFFFFF" w:themeFill="background1"/>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r>
            <w:tr w:rsidR="000D57C4" w:rsidRPr="000D57C4" w:rsidTr="000D57C4">
              <w:tc>
                <w:tcPr>
                  <w:tcW w:w="2302"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r w:rsidRPr="000D57C4">
                    <w:rPr>
                      <w:rFonts w:ascii="Times New Roman" w:eastAsia="Times New Roman" w:hAnsi="Times New Roman" w:cs="Times New Roman"/>
                      <w:snapToGrid w:val="0"/>
                      <w:color w:val="000000"/>
                      <w:sz w:val="24"/>
                      <w:szCs w:val="24"/>
                      <w:lang w:eastAsia="en-US"/>
                    </w:rPr>
                    <w:t>Количество страниц:</w:t>
                  </w:r>
                </w:p>
              </w:tc>
              <w:tc>
                <w:tcPr>
                  <w:tcW w:w="283"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c>
                <w:tcPr>
                  <w:tcW w:w="1843" w:type="dxa"/>
                  <w:tcBorders>
                    <w:top w:val="single" w:sz="4" w:space="0" w:color="auto"/>
                    <w:bottom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r w:rsidRPr="000D57C4">
                    <w:rPr>
                      <w:rFonts w:ascii="Times New Roman" w:eastAsia="Times New Roman" w:hAnsi="Times New Roman" w:cs="Times New Roman"/>
                      <w:snapToGrid w:val="0"/>
                      <w:color w:val="000000"/>
                      <w:sz w:val="24"/>
                      <w:szCs w:val="24"/>
                      <w:lang w:eastAsia="en-US"/>
                    </w:rPr>
                    <w:t>12</w:t>
                  </w:r>
                </w:p>
              </w:tc>
            </w:tr>
            <w:tr w:rsidR="000D57C4" w:rsidRPr="000D57C4" w:rsidTr="000D57C4">
              <w:tc>
                <w:tcPr>
                  <w:tcW w:w="2302"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r w:rsidRPr="000D57C4">
                    <w:rPr>
                      <w:rFonts w:ascii="Times New Roman" w:eastAsia="Times New Roman" w:hAnsi="Times New Roman" w:cs="Times New Roman"/>
                      <w:snapToGrid w:val="0"/>
                      <w:color w:val="000000"/>
                      <w:sz w:val="24"/>
                      <w:szCs w:val="24"/>
                      <w:lang w:eastAsia="en-US"/>
                    </w:rPr>
                    <w:t>Количество копий:</w:t>
                  </w:r>
                  <w:r w:rsidRPr="000D57C4">
                    <w:rPr>
                      <w:rFonts w:ascii="Times New Roman" w:eastAsia="Times New Roman" w:hAnsi="Times New Roman" w:cs="Times New Roman"/>
                      <w:snapToGrid w:val="0"/>
                      <w:color w:val="000000"/>
                      <w:sz w:val="24"/>
                      <w:szCs w:val="24"/>
                      <w:lang w:eastAsia="en-US"/>
                    </w:rPr>
                    <w:tab/>
                  </w:r>
                </w:p>
              </w:tc>
              <w:tc>
                <w:tcPr>
                  <w:tcW w:w="283"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c>
                <w:tcPr>
                  <w:tcW w:w="1843" w:type="dxa"/>
                  <w:tcBorders>
                    <w:top w:val="single" w:sz="4" w:space="0" w:color="auto"/>
                    <w:bottom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r w:rsidRPr="000D57C4">
                    <w:rPr>
                      <w:rFonts w:ascii="Times New Roman" w:eastAsia="Times New Roman" w:hAnsi="Times New Roman" w:cs="Times New Roman"/>
                      <w:snapToGrid w:val="0"/>
                      <w:color w:val="000000"/>
                      <w:sz w:val="24"/>
                      <w:szCs w:val="24"/>
                      <w:lang w:eastAsia="en-US"/>
                    </w:rPr>
                    <w:t>2</w:t>
                  </w:r>
                </w:p>
              </w:tc>
            </w:tr>
            <w:tr w:rsidR="000D57C4" w:rsidRPr="000D57C4" w:rsidTr="000D57C4">
              <w:tc>
                <w:tcPr>
                  <w:tcW w:w="2302"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r w:rsidRPr="000D57C4">
                    <w:rPr>
                      <w:rFonts w:ascii="Times New Roman" w:eastAsia="Times New Roman" w:hAnsi="Times New Roman" w:cs="Times New Roman"/>
                      <w:snapToGrid w:val="0"/>
                      <w:color w:val="000000"/>
                      <w:sz w:val="24"/>
                      <w:szCs w:val="24"/>
                      <w:lang w:eastAsia="en-US"/>
                    </w:rPr>
                    <w:t>Название и число Приложений:</w:t>
                  </w:r>
                </w:p>
              </w:tc>
              <w:tc>
                <w:tcPr>
                  <w:tcW w:w="283"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c>
                <w:tcPr>
                  <w:tcW w:w="1843" w:type="dxa"/>
                  <w:tcBorders>
                    <w:top w:val="single" w:sz="4" w:space="0" w:color="auto"/>
                  </w:tcBorders>
                  <w:vAlign w:val="bottom"/>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napToGrid w:val="0"/>
                      <w:color w:val="000000"/>
                      <w:sz w:val="24"/>
                      <w:szCs w:val="24"/>
                      <w:lang w:eastAsia="en-US"/>
                    </w:rPr>
                  </w:pPr>
                  <w:r w:rsidRPr="000D57C4">
                    <w:rPr>
                      <w:rFonts w:ascii="Times New Roman" w:eastAsia="Times New Roman" w:hAnsi="Times New Roman" w:cs="Times New Roman"/>
                      <w:snapToGrid w:val="0"/>
                      <w:color w:val="000000"/>
                      <w:sz w:val="24"/>
                      <w:szCs w:val="24"/>
                      <w:lang w:eastAsia="en-US"/>
                    </w:rPr>
                    <w:t>Приложение 1</w:t>
                  </w:r>
                </w:p>
              </w:tc>
            </w:tr>
            <w:tr w:rsidR="000D57C4" w:rsidRPr="000D57C4" w:rsidTr="000D57C4">
              <w:tc>
                <w:tcPr>
                  <w:tcW w:w="2302"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c>
                <w:tcPr>
                  <w:tcW w:w="283"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c>
                <w:tcPr>
                  <w:tcW w:w="1843" w:type="dxa"/>
                  <w:tcBorders>
                    <w:bottom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r w:rsidRPr="000D57C4">
                    <w:rPr>
                      <w:rFonts w:ascii="Times New Roman" w:eastAsia="Times New Roman" w:hAnsi="Times New Roman" w:cs="Times New Roman"/>
                      <w:snapToGrid w:val="0"/>
                      <w:color w:val="000000"/>
                      <w:sz w:val="24"/>
                      <w:szCs w:val="24"/>
                      <w:lang w:eastAsia="en-US"/>
                    </w:rPr>
                    <w:t>Приложение 2</w:t>
                  </w:r>
                </w:p>
              </w:tc>
            </w:tr>
            <w:tr w:rsidR="000D57C4" w:rsidRPr="000D57C4" w:rsidTr="000D57C4">
              <w:tc>
                <w:tcPr>
                  <w:tcW w:w="2302" w:type="dxa"/>
                </w:tcPr>
                <w:p w:rsidR="000D57C4" w:rsidRPr="000D57C4" w:rsidRDefault="000D57C4" w:rsidP="000D57C4">
                  <w:pPr>
                    <w:tabs>
                      <w:tab w:val="center" w:pos="4844"/>
                      <w:tab w:val="right" w:pos="9689"/>
                    </w:tabs>
                    <w:spacing w:after="0" w:line="240" w:lineRule="auto"/>
                    <w:jc w:val="center"/>
                    <w:rPr>
                      <w:rFonts w:ascii="Times New Roman" w:eastAsia="Times New Roman" w:hAnsi="Times New Roman" w:cs="Times New Roman"/>
                      <w:color w:val="000000"/>
                      <w:sz w:val="24"/>
                      <w:szCs w:val="24"/>
                      <w:lang w:eastAsia="en-US"/>
                    </w:rPr>
                  </w:pPr>
                </w:p>
              </w:tc>
              <w:tc>
                <w:tcPr>
                  <w:tcW w:w="283"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c>
                <w:tcPr>
                  <w:tcW w:w="1843" w:type="dxa"/>
                  <w:tcBorders>
                    <w:top w:val="single" w:sz="4" w:space="0" w:color="auto"/>
                    <w:bottom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r w:rsidRPr="000D57C4">
                    <w:rPr>
                      <w:rFonts w:ascii="Times New Roman" w:eastAsia="Times New Roman" w:hAnsi="Times New Roman" w:cs="Times New Roman"/>
                      <w:snapToGrid w:val="0"/>
                      <w:color w:val="000000"/>
                      <w:sz w:val="24"/>
                      <w:szCs w:val="24"/>
                      <w:lang w:eastAsia="en-US"/>
                    </w:rPr>
                    <w:t>Приложение 3</w:t>
                  </w:r>
                </w:p>
              </w:tc>
            </w:tr>
            <w:tr w:rsidR="000D57C4" w:rsidRPr="000D57C4" w:rsidTr="000D57C4">
              <w:tc>
                <w:tcPr>
                  <w:tcW w:w="2302"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c>
                <w:tcPr>
                  <w:tcW w:w="283" w:type="dxa"/>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c>
                <w:tcPr>
                  <w:tcW w:w="1843" w:type="dxa"/>
                  <w:tcBorders>
                    <w:top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eastAsia="en-US"/>
                    </w:rPr>
                  </w:pPr>
                </w:p>
              </w:tc>
            </w:tr>
          </w:tbl>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r w:rsidRPr="000D57C4">
              <w:rPr>
                <w:rFonts w:ascii="Times New Roman" w:eastAsia="Times New Roman" w:hAnsi="Times New Roman" w:cs="Times New Roman"/>
                <w:b/>
                <w:snapToGrid w:val="0"/>
                <w:color w:val="000000"/>
                <w:sz w:val="24"/>
                <w:szCs w:val="24"/>
                <w:lang w:eastAsia="en-US"/>
              </w:rPr>
              <w:t>СОГЛАШЕНИЕ О КАЧЕСТВЕ</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r w:rsidRPr="000D57C4">
              <w:rPr>
                <w:rFonts w:ascii="Times New Roman" w:eastAsia="Times New Roman" w:hAnsi="Times New Roman" w:cs="Times New Roman"/>
                <w:b/>
                <w:snapToGrid w:val="0"/>
                <w:color w:val="000000"/>
                <w:sz w:val="24"/>
                <w:szCs w:val="24"/>
                <w:lang w:eastAsia="en-US"/>
              </w:rPr>
              <w:t>(</w:t>
            </w:r>
            <w:r w:rsidRPr="000D57C4">
              <w:rPr>
                <w:rFonts w:ascii="Times New Roman" w:eastAsia="Times New Roman" w:hAnsi="Times New Roman" w:cs="Times New Roman"/>
                <w:b/>
                <w:snapToGrid w:val="0"/>
                <w:color w:val="000000"/>
                <w:sz w:val="24"/>
                <w:szCs w:val="24"/>
                <w:lang w:val="en-US" w:eastAsia="en-US"/>
              </w:rPr>
              <w:t>GMP</w:t>
            </w:r>
            <w:r w:rsidRPr="000D57C4">
              <w:rPr>
                <w:rFonts w:ascii="Times New Roman" w:eastAsia="Times New Roman" w:hAnsi="Times New Roman" w:cs="Times New Roman"/>
                <w:b/>
                <w:snapToGrid w:val="0"/>
                <w:color w:val="000000"/>
                <w:sz w:val="24"/>
                <w:szCs w:val="24"/>
                <w:lang w:eastAsia="en-US"/>
              </w:rPr>
              <w:t xml:space="preserve"> и </w:t>
            </w:r>
            <w:r w:rsidRPr="000D57C4">
              <w:rPr>
                <w:rFonts w:ascii="Times New Roman" w:eastAsia="Times New Roman" w:hAnsi="Times New Roman" w:cs="Times New Roman"/>
                <w:b/>
                <w:snapToGrid w:val="0"/>
                <w:color w:val="000000"/>
                <w:sz w:val="24"/>
                <w:szCs w:val="24"/>
                <w:lang w:val="en-US" w:eastAsia="en-US"/>
              </w:rPr>
              <w:t>GDP</w:t>
            </w:r>
            <w:r w:rsidRPr="000D57C4">
              <w:rPr>
                <w:rFonts w:ascii="Times New Roman" w:eastAsia="Times New Roman" w:hAnsi="Times New Roman" w:cs="Times New Roman"/>
                <w:b/>
                <w:snapToGrid w:val="0"/>
                <w:color w:val="000000"/>
                <w:sz w:val="24"/>
                <w:szCs w:val="24"/>
                <w:lang w:eastAsia="en-US"/>
              </w:rPr>
              <w:t>)</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r w:rsidRPr="000D57C4">
              <w:rPr>
                <w:rFonts w:ascii="Times New Roman" w:eastAsia="Times New Roman" w:hAnsi="Times New Roman" w:cs="Times New Roman"/>
                <w:b/>
                <w:snapToGrid w:val="0"/>
                <w:color w:val="000000"/>
                <w:sz w:val="24"/>
                <w:szCs w:val="24"/>
                <w:lang w:eastAsia="en-US"/>
              </w:rPr>
              <w:t>между</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proofErr w:type="spellStart"/>
            <w:r w:rsidRPr="000D57C4">
              <w:rPr>
                <w:rFonts w:ascii="Times New Roman" w:eastAsia="Times New Roman" w:hAnsi="Times New Roman" w:cs="Times New Roman"/>
                <w:b/>
                <w:snapToGrid w:val="0"/>
                <w:color w:val="000000"/>
                <w:sz w:val="24"/>
                <w:szCs w:val="24"/>
                <w:lang w:eastAsia="en-US"/>
              </w:rPr>
              <w:t>Такеда</w:t>
            </w:r>
            <w:proofErr w:type="spellEnd"/>
            <w:r w:rsidRPr="000D57C4">
              <w:rPr>
                <w:rFonts w:ascii="Times New Roman" w:eastAsia="Times New Roman" w:hAnsi="Times New Roman" w:cs="Times New Roman"/>
                <w:b/>
                <w:snapToGrid w:val="0"/>
                <w:color w:val="000000"/>
                <w:sz w:val="24"/>
                <w:szCs w:val="24"/>
                <w:lang w:eastAsia="en-US"/>
              </w:rPr>
              <w:t xml:space="preserve"> </w:t>
            </w:r>
            <w:proofErr w:type="spellStart"/>
            <w:r w:rsidRPr="000D57C4">
              <w:rPr>
                <w:rFonts w:ascii="Times New Roman" w:eastAsia="Times New Roman" w:hAnsi="Times New Roman" w:cs="Times New Roman"/>
                <w:b/>
                <w:snapToGrid w:val="0"/>
                <w:color w:val="000000"/>
                <w:sz w:val="24"/>
                <w:szCs w:val="24"/>
                <w:lang w:eastAsia="en-US"/>
              </w:rPr>
              <w:t>Фарма</w:t>
            </w:r>
            <w:proofErr w:type="spellEnd"/>
            <w:proofErr w:type="gramStart"/>
            <w:r w:rsidRPr="000D57C4">
              <w:rPr>
                <w:rFonts w:ascii="Times New Roman" w:eastAsia="Times New Roman" w:hAnsi="Times New Roman" w:cs="Times New Roman"/>
                <w:b/>
                <w:snapToGrid w:val="0"/>
                <w:color w:val="000000"/>
                <w:sz w:val="24"/>
                <w:szCs w:val="24"/>
                <w:lang w:eastAsia="en-US"/>
              </w:rPr>
              <w:t xml:space="preserve"> А</w:t>
            </w:r>
            <w:proofErr w:type="gramEnd"/>
            <w:r w:rsidRPr="000D57C4">
              <w:rPr>
                <w:rFonts w:ascii="Times New Roman" w:eastAsia="Times New Roman" w:hAnsi="Times New Roman" w:cs="Times New Roman"/>
                <w:b/>
                <w:snapToGrid w:val="0"/>
                <w:color w:val="000000"/>
                <w:sz w:val="24"/>
                <w:szCs w:val="24"/>
                <w:lang w:eastAsia="en-US"/>
              </w:rPr>
              <w:t xml:space="preserve">/С </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r w:rsidRPr="000D57C4">
              <w:rPr>
                <w:rFonts w:ascii="Times New Roman" w:eastAsia="Times New Roman" w:hAnsi="Times New Roman" w:cs="Times New Roman"/>
                <w:b/>
                <w:snapToGrid w:val="0"/>
                <w:color w:val="000000"/>
                <w:sz w:val="24"/>
                <w:szCs w:val="24"/>
                <w:lang w:eastAsia="en-US"/>
              </w:rPr>
              <w:t>и</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sz w:val="24"/>
                <w:szCs w:val="24"/>
                <w:lang w:eastAsia="en-US"/>
              </w:rPr>
            </w:pP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sz w:val="24"/>
                <w:szCs w:val="24"/>
                <w:lang w:eastAsia="en-US"/>
              </w:rPr>
            </w:pPr>
            <w:r w:rsidRPr="000D57C4">
              <w:rPr>
                <w:rFonts w:ascii="Times New Roman" w:eastAsia="Times New Roman" w:hAnsi="Times New Roman" w:cs="Times New Roman"/>
                <w:b/>
                <w:snapToGrid w:val="0"/>
                <w:color w:val="000000"/>
                <w:sz w:val="24"/>
                <w:szCs w:val="24"/>
                <w:lang w:eastAsia="en-US"/>
              </w:rPr>
              <w:t>ФГУП “Московский эндокринный завод”</w:t>
            </w:r>
          </w:p>
          <w:p w:rsidR="000D57C4" w:rsidRPr="000D57C4" w:rsidRDefault="000D57C4" w:rsidP="000D57C4">
            <w:pPr>
              <w:tabs>
                <w:tab w:val="center" w:pos="4844"/>
                <w:tab w:val="right" w:pos="9689"/>
              </w:tabs>
              <w:spacing w:after="0" w:line="240" w:lineRule="auto"/>
              <w:jc w:val="right"/>
              <w:rPr>
                <w:rFonts w:ascii="Times New Roman" w:eastAsia="Times New Roman" w:hAnsi="Times New Roman" w:cs="Times New Roman"/>
                <w:i/>
                <w:sz w:val="24"/>
                <w:szCs w:val="24"/>
                <w:lang w:eastAsia="en-US"/>
              </w:rPr>
            </w:pPr>
          </w:p>
          <w:p w:rsidR="000D57C4" w:rsidRPr="000D57C4" w:rsidRDefault="000D57C4" w:rsidP="000D57C4">
            <w:pPr>
              <w:tabs>
                <w:tab w:val="center" w:pos="4844"/>
                <w:tab w:val="right" w:pos="9689"/>
              </w:tabs>
              <w:spacing w:after="0" w:line="240" w:lineRule="auto"/>
              <w:rPr>
                <w:rFonts w:ascii="Times New Roman" w:eastAsia="Times New Roman" w:hAnsi="Times New Roman" w:cs="Times New Roman"/>
                <w:i/>
                <w:sz w:val="24"/>
                <w:szCs w:val="24"/>
                <w:lang w:eastAsia="en-US"/>
              </w:rPr>
            </w:pPr>
          </w:p>
        </w:tc>
      </w:tr>
    </w:tbl>
    <w:p w:rsidR="000D57C4" w:rsidRPr="000D57C4" w:rsidRDefault="000D57C4" w:rsidP="000D57C4">
      <w:pPr>
        <w:spacing w:after="0" w:line="240" w:lineRule="auto"/>
        <w:rPr>
          <w:rFonts w:ascii="Times New Roman" w:eastAsia="Times New Roman" w:hAnsi="Times New Roman" w:cs="Times New Roman"/>
          <w:sz w:val="24"/>
          <w:szCs w:val="24"/>
          <w:lang w:eastAsia="en-US"/>
        </w:rPr>
      </w:pPr>
    </w:p>
    <w:tbl>
      <w:tblPr>
        <w:tblW w:w="10348" w:type="dxa"/>
        <w:tblInd w:w="-176" w:type="dxa"/>
        <w:tblLayout w:type="fixed"/>
        <w:tblLook w:val="01E0"/>
      </w:tblPr>
      <w:tblGrid>
        <w:gridCol w:w="5104"/>
        <w:gridCol w:w="5244"/>
      </w:tblGrid>
      <w:tr w:rsidR="000D57C4" w:rsidRPr="000D57C4" w:rsidTr="000D57C4">
        <w:trPr>
          <w:trHeight w:val="585"/>
        </w:trPr>
        <w:tc>
          <w:tcPr>
            <w:tcW w:w="10348" w:type="dxa"/>
            <w:gridSpan w:val="2"/>
            <w:tcBorders>
              <w:top w:val="single" w:sz="4" w:space="0" w:color="auto"/>
              <w:left w:val="single" w:sz="4" w:space="0" w:color="auto"/>
              <w:bottom w:val="single" w:sz="4" w:space="0" w:color="auto"/>
              <w:right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t>TABLE OF CONTENTS</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eastAsia="en-US"/>
              </w:rPr>
              <w:t>ОГЛАВЛЕНИЕ</w:t>
            </w:r>
          </w:p>
          <w:p w:rsidR="000D57C4" w:rsidRPr="000D57C4" w:rsidRDefault="00D2387B" w:rsidP="000D57C4">
            <w:pPr>
              <w:tabs>
                <w:tab w:val="left" w:pos="400"/>
                <w:tab w:val="right" w:leader="dot" w:pos="9344"/>
              </w:tabs>
              <w:spacing w:before="120" w:after="120" w:line="240" w:lineRule="auto"/>
              <w:rPr>
                <w:noProof/>
                <w:sz w:val="24"/>
                <w:szCs w:val="24"/>
              </w:rPr>
            </w:pPr>
            <w:r w:rsidRPr="00D2387B">
              <w:rPr>
                <w:rFonts w:ascii="Times New Roman" w:eastAsia="Times New Roman" w:hAnsi="Times New Roman" w:cs="Times New Roman"/>
                <w:b/>
                <w:sz w:val="24"/>
                <w:szCs w:val="24"/>
                <w:lang w:val="en-US" w:eastAsia="nb-NO"/>
              </w:rPr>
              <w:fldChar w:fldCharType="begin"/>
            </w:r>
            <w:r w:rsidR="000D57C4" w:rsidRPr="000D57C4">
              <w:rPr>
                <w:rFonts w:ascii="Times New Roman" w:eastAsia="Times New Roman" w:hAnsi="Times New Roman" w:cs="Times New Roman"/>
                <w:b/>
                <w:sz w:val="24"/>
                <w:szCs w:val="24"/>
                <w:lang w:val="en-US" w:eastAsia="nb-NO"/>
              </w:rPr>
              <w:instrText xml:space="preserve"> TOC \o "1-1" \h \z \u </w:instrText>
            </w:r>
            <w:r w:rsidRPr="00D2387B">
              <w:rPr>
                <w:rFonts w:ascii="Times New Roman" w:eastAsia="Times New Roman" w:hAnsi="Times New Roman" w:cs="Times New Roman"/>
                <w:b/>
                <w:sz w:val="24"/>
                <w:szCs w:val="24"/>
                <w:lang w:val="en-US" w:eastAsia="nb-NO"/>
              </w:rPr>
              <w:fldChar w:fldCharType="separate"/>
            </w:r>
            <w:hyperlink w:anchor="_Toc435782741" w:history="1">
              <w:r w:rsidR="000D57C4" w:rsidRPr="000D57C4">
                <w:rPr>
                  <w:rFonts w:ascii="Times New Roman" w:eastAsia="Times New Roman" w:hAnsi="Times New Roman" w:cs="Times New Roman"/>
                  <w:b/>
                  <w:bCs/>
                  <w:caps/>
                  <w:noProof/>
                  <w:color w:val="0000FF"/>
                  <w:sz w:val="24"/>
                  <w:szCs w:val="24"/>
                  <w:u w:val="single"/>
                  <w:lang w:val="en-US" w:eastAsia="nb-NO"/>
                </w:rPr>
                <w:t>1</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Legal requirements to the quality of the Goods</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_Toc435782741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3</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42" w:history="1">
              <w:r w:rsidR="000D57C4" w:rsidRPr="000D57C4">
                <w:rPr>
                  <w:rFonts w:ascii="Times New Roman" w:eastAsia="Times New Roman" w:hAnsi="Times New Roman" w:cs="Times New Roman"/>
                  <w:b/>
                  <w:bCs/>
                  <w:caps/>
                  <w:noProof/>
                  <w:color w:val="0000FF"/>
                  <w:sz w:val="24"/>
                  <w:szCs w:val="24"/>
                  <w:u w:val="single"/>
                  <w:lang w:eastAsia="nb-NO"/>
                </w:rPr>
                <w:t>1.</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Юридические требования к качеству Товара</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_Toc435782742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3</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43" w:history="1">
              <w:r w:rsidR="000D57C4" w:rsidRPr="000D57C4">
                <w:rPr>
                  <w:rFonts w:ascii="Times New Roman" w:eastAsia="Times New Roman" w:hAnsi="Times New Roman" w:cs="Times New Roman"/>
                  <w:b/>
                  <w:bCs/>
                  <w:caps/>
                  <w:noProof/>
                  <w:color w:val="0000FF"/>
                  <w:sz w:val="24"/>
                  <w:szCs w:val="24"/>
                  <w:u w:val="single"/>
                  <w:lang w:val="en-US" w:eastAsia="nb-NO"/>
                </w:rPr>
                <w:t>2</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Active Pharmaceutical Ingredients, Excipients and Packaging Materials</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_Toc435782743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4</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44" w:history="1">
              <w:r w:rsidR="000D57C4" w:rsidRPr="000D57C4">
                <w:rPr>
                  <w:rFonts w:ascii="Times New Roman" w:eastAsia="Times New Roman" w:hAnsi="Times New Roman" w:cs="Times New Roman"/>
                  <w:b/>
                  <w:bCs/>
                  <w:caps/>
                  <w:noProof/>
                  <w:color w:val="0000FF"/>
                  <w:sz w:val="24"/>
                  <w:szCs w:val="24"/>
                  <w:u w:val="single"/>
                  <w:lang w:eastAsia="nb-NO"/>
                </w:rPr>
                <w:t>2.</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Действующее вещество, Вспомогательные вещества и Упаковка</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_Toc435782744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4</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45" w:history="1">
              <w:r w:rsidR="000D57C4" w:rsidRPr="000D57C4">
                <w:rPr>
                  <w:rFonts w:ascii="Times New Roman" w:eastAsia="Times New Roman" w:hAnsi="Times New Roman" w:cs="Times New Roman"/>
                  <w:b/>
                  <w:bCs/>
                  <w:caps/>
                  <w:noProof/>
                  <w:color w:val="0000FF"/>
                  <w:sz w:val="24"/>
                  <w:szCs w:val="24"/>
                  <w:u w:val="single"/>
                  <w:lang w:val="en-US" w:eastAsia="nb-NO"/>
                </w:rPr>
                <w:t>3</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Manufacture</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_Toc435782745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5</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46" w:history="1">
              <w:r w:rsidR="000D57C4" w:rsidRPr="000D57C4">
                <w:rPr>
                  <w:rFonts w:ascii="Times New Roman" w:eastAsia="Times New Roman" w:hAnsi="Times New Roman" w:cs="Times New Roman"/>
                  <w:b/>
                  <w:bCs/>
                  <w:caps/>
                  <w:noProof/>
                  <w:color w:val="0000FF"/>
                  <w:sz w:val="24"/>
                  <w:szCs w:val="24"/>
                  <w:u w:val="single"/>
                  <w:lang w:eastAsia="nb-NO"/>
                </w:rPr>
                <w:t>3.</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Производство</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_Toc435782746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5</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47" w:history="1">
              <w:r w:rsidR="000D57C4" w:rsidRPr="000D57C4">
                <w:rPr>
                  <w:rFonts w:ascii="Times New Roman" w:eastAsia="Times New Roman" w:hAnsi="Times New Roman" w:cs="Times New Roman"/>
                  <w:b/>
                  <w:bCs/>
                  <w:caps/>
                  <w:noProof/>
                  <w:color w:val="0000FF"/>
                  <w:sz w:val="24"/>
                  <w:szCs w:val="24"/>
                  <w:u w:val="single"/>
                  <w:lang w:val="en-US" w:eastAsia="nb-NO"/>
                </w:rPr>
                <w:t>4</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Quality Controls during and after Manufacture</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_Toc435782747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5</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48" w:history="1">
              <w:r w:rsidR="000D57C4" w:rsidRPr="000D57C4">
                <w:rPr>
                  <w:rFonts w:ascii="Times New Roman" w:eastAsia="Times New Roman" w:hAnsi="Times New Roman" w:cs="Times New Roman"/>
                  <w:b/>
                  <w:bCs/>
                  <w:caps/>
                  <w:noProof/>
                  <w:color w:val="0000FF"/>
                  <w:sz w:val="24"/>
                  <w:szCs w:val="24"/>
                  <w:u w:val="single"/>
                  <w:lang w:eastAsia="nb-NO"/>
                </w:rPr>
                <w:t>4.</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Контроль качества во время и после производства</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_Toc435782748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5</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49" w:history="1">
              <w:r w:rsidR="000D57C4" w:rsidRPr="000D57C4">
                <w:rPr>
                  <w:rFonts w:ascii="Times New Roman" w:eastAsia="Times New Roman" w:hAnsi="Times New Roman" w:cs="Times New Roman"/>
                  <w:b/>
                  <w:bCs/>
                  <w:caps/>
                  <w:noProof/>
                  <w:color w:val="0000FF"/>
                  <w:sz w:val="24"/>
                  <w:szCs w:val="24"/>
                  <w:u w:val="single"/>
                  <w:lang w:val="en-US" w:eastAsia="nb-NO"/>
                </w:rPr>
                <w:t>5</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Retention of Reference Samples</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_Toc435782749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5</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50" w:history="1">
              <w:r w:rsidR="000D57C4" w:rsidRPr="000D57C4">
                <w:rPr>
                  <w:rFonts w:ascii="Times New Roman" w:eastAsia="Times New Roman" w:hAnsi="Times New Roman" w:cs="Times New Roman"/>
                  <w:b/>
                  <w:bCs/>
                  <w:caps/>
                  <w:noProof/>
                  <w:color w:val="0000FF"/>
                  <w:sz w:val="24"/>
                  <w:szCs w:val="24"/>
                  <w:u w:val="single"/>
                  <w:lang w:eastAsia="nb-NO"/>
                </w:rPr>
                <w:t>5.</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Сохранение контрольных образцов</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_Toc435782750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5</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51" w:history="1">
              <w:r w:rsidR="000D57C4" w:rsidRPr="000D57C4">
                <w:rPr>
                  <w:rFonts w:ascii="Times New Roman" w:eastAsia="Times New Roman" w:hAnsi="Times New Roman" w:cs="Times New Roman"/>
                  <w:b/>
                  <w:bCs/>
                  <w:caps/>
                  <w:noProof/>
                  <w:color w:val="0000FF"/>
                  <w:sz w:val="24"/>
                  <w:szCs w:val="24"/>
                  <w:u w:val="single"/>
                  <w:lang w:eastAsia="nb-NO"/>
                </w:rPr>
                <w:t>6</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Documentation</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_Toc435782751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5</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52" w:history="1">
              <w:r w:rsidR="000D57C4" w:rsidRPr="000D57C4">
                <w:rPr>
                  <w:rFonts w:ascii="Times New Roman" w:eastAsia="Times New Roman" w:hAnsi="Times New Roman" w:cs="Times New Roman"/>
                  <w:b/>
                  <w:bCs/>
                  <w:caps/>
                  <w:noProof/>
                  <w:color w:val="0000FF"/>
                  <w:sz w:val="24"/>
                  <w:szCs w:val="24"/>
                  <w:u w:val="single"/>
                  <w:lang w:eastAsia="nb-NO"/>
                </w:rPr>
                <w:t>6.</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Документация</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_Toc435782752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5</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53" w:history="1">
              <w:r w:rsidR="000D57C4" w:rsidRPr="000D57C4">
                <w:rPr>
                  <w:rFonts w:ascii="Times New Roman" w:eastAsia="Times New Roman" w:hAnsi="Times New Roman" w:cs="Times New Roman"/>
                  <w:b/>
                  <w:bCs/>
                  <w:caps/>
                  <w:noProof/>
                  <w:color w:val="0000FF"/>
                  <w:sz w:val="24"/>
                  <w:szCs w:val="24"/>
                  <w:u w:val="single"/>
                  <w:lang w:eastAsia="nb-NO"/>
                </w:rPr>
                <w:t>7</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Certification/Confirmation (Release)</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_Toc435782753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5</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54" w:history="1">
              <w:r w:rsidR="000D57C4" w:rsidRPr="000D57C4">
                <w:rPr>
                  <w:rFonts w:ascii="Times New Roman" w:eastAsia="Times New Roman" w:hAnsi="Times New Roman" w:cs="Times New Roman"/>
                  <w:b/>
                  <w:bCs/>
                  <w:caps/>
                  <w:noProof/>
                  <w:color w:val="0000FF"/>
                  <w:sz w:val="24"/>
                  <w:szCs w:val="24"/>
                  <w:u w:val="single"/>
                  <w:lang w:eastAsia="nb-NO"/>
                </w:rPr>
                <w:t>7.</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Сертификация/Подтверждение (Выпуск)</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_Toc435782754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5</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55" w:history="1">
              <w:r w:rsidR="000D57C4" w:rsidRPr="000D57C4">
                <w:rPr>
                  <w:rFonts w:ascii="Times New Roman" w:eastAsia="Times New Roman" w:hAnsi="Times New Roman" w:cs="Times New Roman"/>
                  <w:b/>
                  <w:bCs/>
                  <w:caps/>
                  <w:noProof/>
                  <w:color w:val="0000FF"/>
                  <w:sz w:val="24"/>
                  <w:szCs w:val="24"/>
                  <w:u w:val="single"/>
                  <w:lang w:val="en-US" w:eastAsia="nb-NO"/>
                </w:rPr>
                <w:t>8</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Storage, Packaging and Transportation</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_Toc435782755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6</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56" w:history="1">
              <w:r w:rsidR="000D57C4" w:rsidRPr="000D57C4">
                <w:rPr>
                  <w:rFonts w:ascii="Times New Roman" w:eastAsia="Times New Roman" w:hAnsi="Times New Roman" w:cs="Times New Roman"/>
                  <w:b/>
                  <w:bCs/>
                  <w:caps/>
                  <w:noProof/>
                  <w:color w:val="0000FF"/>
                  <w:sz w:val="24"/>
                  <w:szCs w:val="24"/>
                  <w:u w:val="single"/>
                  <w:lang w:val="en-US" w:eastAsia="nb-NO"/>
                </w:rPr>
                <w:t>8.</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Хранение</w:t>
              </w:r>
              <w:r w:rsidR="000D57C4" w:rsidRPr="000D57C4">
                <w:rPr>
                  <w:rFonts w:ascii="Times New Roman" w:eastAsia="Times New Roman" w:hAnsi="Times New Roman" w:cs="Times New Roman"/>
                  <w:b/>
                  <w:bCs/>
                  <w:caps/>
                  <w:noProof/>
                  <w:color w:val="0000FF"/>
                  <w:sz w:val="24"/>
                  <w:szCs w:val="24"/>
                  <w:u w:val="single"/>
                  <w:lang w:val="nb-NO" w:eastAsia="nb-NO"/>
                </w:rPr>
                <w:t>, упаковкаитранспортировка</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_Toc435782756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6</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57" w:history="1">
              <w:r w:rsidR="000D57C4" w:rsidRPr="000D57C4">
                <w:rPr>
                  <w:rFonts w:ascii="Times New Roman" w:eastAsia="Times New Roman" w:hAnsi="Times New Roman" w:cs="Times New Roman"/>
                  <w:b/>
                  <w:bCs/>
                  <w:caps/>
                  <w:noProof/>
                  <w:color w:val="0000FF"/>
                  <w:sz w:val="24"/>
                  <w:szCs w:val="24"/>
                  <w:u w:val="single"/>
                  <w:lang w:val="en-US" w:eastAsia="nb-NO"/>
                </w:rPr>
                <w:t>9</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Change Control</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_Toc435782757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6</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400"/>
                <w:tab w:val="right" w:leader="dot" w:pos="9344"/>
              </w:tabs>
              <w:spacing w:before="120" w:after="120" w:line="240" w:lineRule="auto"/>
              <w:rPr>
                <w:noProof/>
                <w:sz w:val="24"/>
                <w:szCs w:val="24"/>
              </w:rPr>
            </w:pPr>
            <w:hyperlink w:anchor="_Toc435782758" w:history="1">
              <w:r w:rsidR="000D57C4" w:rsidRPr="000D57C4">
                <w:rPr>
                  <w:rFonts w:ascii="Times New Roman" w:eastAsia="Times New Roman" w:hAnsi="Times New Roman" w:cs="Times New Roman"/>
                  <w:b/>
                  <w:bCs/>
                  <w:caps/>
                  <w:noProof/>
                  <w:color w:val="0000FF"/>
                  <w:sz w:val="24"/>
                  <w:szCs w:val="24"/>
                  <w:u w:val="single"/>
                  <w:lang w:eastAsia="nb-NO"/>
                </w:rPr>
                <w:t>9.</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Контроль за изменениями</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_Toc435782758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6</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660"/>
                <w:tab w:val="right" w:leader="dot" w:pos="9344"/>
              </w:tabs>
              <w:spacing w:before="120" w:after="120" w:line="240" w:lineRule="auto"/>
              <w:rPr>
                <w:noProof/>
                <w:sz w:val="24"/>
                <w:szCs w:val="24"/>
              </w:rPr>
            </w:pPr>
            <w:hyperlink w:anchor="_Toc435782759" w:history="1">
              <w:r w:rsidR="000D57C4" w:rsidRPr="000D57C4">
                <w:rPr>
                  <w:rFonts w:ascii="Times New Roman" w:eastAsia="Times New Roman" w:hAnsi="Times New Roman" w:cs="Times New Roman"/>
                  <w:b/>
                  <w:bCs/>
                  <w:caps/>
                  <w:noProof/>
                  <w:color w:val="0000FF"/>
                  <w:sz w:val="24"/>
                  <w:szCs w:val="24"/>
                  <w:u w:val="single"/>
                  <w:lang w:eastAsia="nb-NO"/>
                </w:rPr>
                <w:t>10.</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Defects of the Goods</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_Toc435782759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6</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660"/>
                <w:tab w:val="right" w:leader="dot" w:pos="9344"/>
              </w:tabs>
              <w:spacing w:before="120" w:after="120" w:line="240" w:lineRule="auto"/>
              <w:rPr>
                <w:noProof/>
                <w:sz w:val="24"/>
                <w:szCs w:val="24"/>
              </w:rPr>
            </w:pPr>
            <w:hyperlink w:anchor="_Toc435782760" w:history="1">
              <w:r w:rsidR="000D57C4" w:rsidRPr="000D57C4">
                <w:rPr>
                  <w:rFonts w:ascii="Times New Roman" w:eastAsia="Times New Roman" w:hAnsi="Times New Roman" w:cs="Times New Roman"/>
                  <w:b/>
                  <w:bCs/>
                  <w:caps/>
                  <w:noProof/>
                  <w:color w:val="0000FF"/>
                  <w:sz w:val="24"/>
                  <w:szCs w:val="24"/>
                  <w:u w:val="single"/>
                  <w:lang w:eastAsia="nb-NO"/>
                </w:rPr>
                <w:t>10.</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Дефекты Товара</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_Toc435782760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6</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660"/>
                <w:tab w:val="right" w:leader="dot" w:pos="9344"/>
              </w:tabs>
              <w:spacing w:before="120" w:after="120" w:line="240" w:lineRule="auto"/>
              <w:rPr>
                <w:noProof/>
                <w:sz w:val="24"/>
                <w:szCs w:val="24"/>
              </w:rPr>
            </w:pPr>
            <w:hyperlink w:anchor="_Toc435782761" w:history="1">
              <w:r w:rsidR="000D57C4" w:rsidRPr="000D57C4">
                <w:rPr>
                  <w:rFonts w:ascii="Times New Roman" w:eastAsia="Times New Roman" w:hAnsi="Times New Roman" w:cs="Times New Roman"/>
                  <w:b/>
                  <w:bCs/>
                  <w:caps/>
                  <w:noProof/>
                  <w:color w:val="0000FF"/>
                  <w:sz w:val="24"/>
                  <w:szCs w:val="24"/>
                  <w:u w:val="single"/>
                  <w:lang w:val="en-US" w:eastAsia="nb-NO"/>
                </w:rPr>
                <w:t>11.</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Contact Departments and Individuals</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_Toc435782761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7</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660"/>
                <w:tab w:val="right" w:leader="dot" w:pos="9344"/>
              </w:tabs>
              <w:spacing w:before="120" w:after="120" w:line="240" w:lineRule="auto"/>
              <w:rPr>
                <w:noProof/>
                <w:sz w:val="24"/>
                <w:szCs w:val="24"/>
              </w:rPr>
            </w:pPr>
            <w:hyperlink w:anchor="_Toc435782762" w:history="1">
              <w:r w:rsidR="000D57C4" w:rsidRPr="000D57C4">
                <w:rPr>
                  <w:rFonts w:ascii="Times New Roman" w:eastAsia="Times New Roman" w:hAnsi="Times New Roman" w:cs="Times New Roman"/>
                  <w:b/>
                  <w:bCs/>
                  <w:caps/>
                  <w:noProof/>
                  <w:color w:val="0000FF"/>
                  <w:sz w:val="24"/>
                  <w:szCs w:val="24"/>
                  <w:u w:val="single"/>
                  <w:lang w:eastAsia="nb-NO"/>
                </w:rPr>
                <w:t>11.</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Контактные департаменты  и лица</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_Toc435782762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7</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660"/>
                <w:tab w:val="right" w:leader="dot" w:pos="9344"/>
              </w:tabs>
              <w:spacing w:before="120" w:after="120" w:line="240" w:lineRule="auto"/>
              <w:rPr>
                <w:noProof/>
                <w:sz w:val="24"/>
                <w:szCs w:val="24"/>
              </w:rPr>
            </w:pPr>
            <w:hyperlink w:anchor="_Toc435782763" w:history="1">
              <w:r w:rsidR="000D57C4" w:rsidRPr="000D57C4">
                <w:rPr>
                  <w:rFonts w:ascii="Times New Roman" w:eastAsia="Times New Roman" w:hAnsi="Times New Roman" w:cs="Times New Roman"/>
                  <w:b/>
                  <w:bCs/>
                  <w:caps/>
                  <w:noProof/>
                  <w:color w:val="0000FF"/>
                  <w:sz w:val="24"/>
                  <w:szCs w:val="24"/>
                  <w:u w:val="single"/>
                  <w:lang w:val="en-US" w:eastAsia="nb-NO"/>
                </w:rPr>
                <w:t>12.</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Confidentiality</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_Toc435782763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7</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660"/>
                <w:tab w:val="right" w:leader="dot" w:pos="9344"/>
              </w:tabs>
              <w:spacing w:before="120" w:after="120" w:line="240" w:lineRule="auto"/>
              <w:rPr>
                <w:noProof/>
                <w:sz w:val="24"/>
                <w:szCs w:val="24"/>
              </w:rPr>
            </w:pPr>
            <w:hyperlink w:anchor="_Toc435782764" w:history="1">
              <w:r w:rsidR="000D57C4" w:rsidRPr="000D57C4">
                <w:rPr>
                  <w:rFonts w:ascii="Times New Roman" w:eastAsia="Times New Roman" w:hAnsi="Times New Roman" w:cs="Times New Roman"/>
                  <w:b/>
                  <w:bCs/>
                  <w:caps/>
                  <w:noProof/>
                  <w:color w:val="0000FF"/>
                  <w:sz w:val="24"/>
                  <w:szCs w:val="24"/>
                  <w:u w:val="single"/>
                  <w:lang w:eastAsia="nb-NO"/>
                </w:rPr>
                <w:t>12.</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Конфиденциальность</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_Toc435782764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7</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660"/>
                <w:tab w:val="right" w:leader="dot" w:pos="9344"/>
              </w:tabs>
              <w:spacing w:before="120" w:after="120" w:line="240" w:lineRule="auto"/>
              <w:rPr>
                <w:noProof/>
                <w:sz w:val="24"/>
                <w:szCs w:val="24"/>
              </w:rPr>
            </w:pPr>
            <w:hyperlink w:anchor="_Toc435782765" w:history="1">
              <w:r w:rsidR="000D57C4" w:rsidRPr="000D57C4">
                <w:rPr>
                  <w:rFonts w:ascii="Times New Roman" w:eastAsia="Times New Roman" w:hAnsi="Times New Roman" w:cs="Times New Roman"/>
                  <w:b/>
                  <w:bCs/>
                  <w:caps/>
                  <w:noProof/>
                  <w:color w:val="0000FF"/>
                  <w:sz w:val="24"/>
                  <w:szCs w:val="24"/>
                  <w:u w:val="single"/>
                  <w:lang w:val="en-US" w:eastAsia="nb-NO"/>
                </w:rPr>
                <w:t>13.</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val="en-US" w:eastAsia="nb-NO"/>
                </w:rPr>
                <w:t>Finalclauses</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_Toc435782765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7</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left" w:pos="660"/>
                <w:tab w:val="right" w:leader="dot" w:pos="9344"/>
              </w:tabs>
              <w:spacing w:before="120" w:after="120" w:line="240" w:lineRule="auto"/>
              <w:rPr>
                <w:noProof/>
                <w:sz w:val="24"/>
                <w:szCs w:val="24"/>
              </w:rPr>
            </w:pPr>
            <w:hyperlink w:anchor="_Toc435782766" w:history="1">
              <w:r w:rsidR="000D57C4" w:rsidRPr="000D57C4">
                <w:rPr>
                  <w:rFonts w:ascii="Times New Roman" w:eastAsia="Times New Roman" w:hAnsi="Times New Roman" w:cs="Times New Roman"/>
                  <w:b/>
                  <w:bCs/>
                  <w:caps/>
                  <w:noProof/>
                  <w:color w:val="0000FF"/>
                  <w:sz w:val="24"/>
                  <w:szCs w:val="24"/>
                  <w:u w:val="single"/>
                  <w:lang w:val="en-US" w:eastAsia="nb-NO"/>
                </w:rPr>
                <w:t>13.</w:t>
              </w:r>
              <w:r w:rsidR="000D57C4" w:rsidRPr="000D57C4">
                <w:rPr>
                  <w:noProof/>
                  <w:sz w:val="24"/>
                  <w:szCs w:val="24"/>
                </w:rPr>
                <w:tab/>
              </w:r>
              <w:r w:rsidR="000D57C4" w:rsidRPr="000D57C4">
                <w:rPr>
                  <w:rFonts w:ascii="Times New Roman" w:eastAsia="Times New Roman" w:hAnsi="Times New Roman" w:cs="Times New Roman"/>
                  <w:b/>
                  <w:bCs/>
                  <w:caps/>
                  <w:noProof/>
                  <w:color w:val="0000FF"/>
                  <w:sz w:val="24"/>
                  <w:szCs w:val="24"/>
                  <w:u w:val="single"/>
                  <w:lang w:eastAsia="nb-NO"/>
                </w:rPr>
                <w:t>Заключительные положения</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_Toc435782766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7</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right" w:leader="dot" w:pos="9344"/>
              </w:tabs>
              <w:spacing w:before="120" w:after="120" w:line="240" w:lineRule="auto"/>
              <w:rPr>
                <w:noProof/>
                <w:sz w:val="24"/>
                <w:szCs w:val="24"/>
              </w:rPr>
            </w:pPr>
            <w:hyperlink w:anchor="_Toc435782767" w:history="1">
              <w:r w:rsidR="000D57C4" w:rsidRPr="000D57C4">
                <w:rPr>
                  <w:rFonts w:ascii="Times New Roman" w:eastAsia="Times New Roman" w:hAnsi="Times New Roman" w:cs="Times New Roman"/>
                  <w:b/>
                  <w:bCs/>
                  <w:caps/>
                  <w:noProof/>
                  <w:color w:val="0000FF"/>
                  <w:sz w:val="24"/>
                  <w:szCs w:val="24"/>
                  <w:u w:val="single"/>
                  <w:lang w:val="en-US" w:eastAsia="nb-NO"/>
                </w:rPr>
                <w:t>APPENDIX 1</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_Toc435782767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9</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right" w:leader="dot" w:pos="9344"/>
              </w:tabs>
              <w:spacing w:before="120" w:after="120" w:line="240" w:lineRule="auto"/>
              <w:rPr>
                <w:noProof/>
                <w:sz w:val="24"/>
                <w:szCs w:val="24"/>
              </w:rPr>
            </w:pPr>
            <w:hyperlink w:anchor="_Toc435782768" w:history="1">
              <w:r w:rsidR="000D57C4" w:rsidRPr="000D57C4">
                <w:rPr>
                  <w:rFonts w:ascii="Times New Roman" w:eastAsia="Times New Roman" w:hAnsi="Times New Roman" w:cs="Times New Roman"/>
                  <w:b/>
                  <w:bCs/>
                  <w:caps/>
                  <w:noProof/>
                  <w:color w:val="0000FF"/>
                  <w:sz w:val="24"/>
                  <w:szCs w:val="24"/>
                  <w:u w:val="single"/>
                  <w:lang w:val="en-US" w:eastAsia="nb-NO"/>
                </w:rPr>
                <w:t>APPENDIX</w:t>
              </w:r>
              <w:r w:rsidR="000D57C4" w:rsidRPr="000D57C4">
                <w:rPr>
                  <w:rFonts w:ascii="Times New Roman" w:eastAsia="Times New Roman" w:hAnsi="Times New Roman" w:cs="Times New Roman"/>
                  <w:b/>
                  <w:bCs/>
                  <w:caps/>
                  <w:noProof/>
                  <w:color w:val="0000FF"/>
                  <w:sz w:val="24"/>
                  <w:szCs w:val="24"/>
                  <w:u w:val="single"/>
                  <w:lang w:val="nb-NO" w:eastAsia="nb-NO"/>
                </w:rPr>
                <w:t xml:space="preserve"> 2</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_Toc435782768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10</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right" w:leader="dot" w:pos="9344"/>
              </w:tabs>
              <w:spacing w:before="120" w:after="120" w:line="240" w:lineRule="auto"/>
              <w:rPr>
                <w:noProof/>
                <w:sz w:val="24"/>
                <w:szCs w:val="24"/>
              </w:rPr>
            </w:pPr>
            <w:hyperlink w:anchor="_Toc435782769" w:history="1">
              <w:r w:rsidR="000D57C4" w:rsidRPr="000D57C4">
                <w:rPr>
                  <w:rFonts w:ascii="Times New Roman" w:eastAsia="Times New Roman" w:hAnsi="Times New Roman" w:cs="Times New Roman"/>
                  <w:b/>
                  <w:bCs/>
                  <w:caps/>
                  <w:noProof/>
                  <w:color w:val="0000FF"/>
                  <w:sz w:val="24"/>
                  <w:szCs w:val="24"/>
                  <w:u w:val="single"/>
                  <w:lang w:eastAsia="nb-NO"/>
                </w:rPr>
                <w:t>ПРИЛОЖЕНИЕ</w:t>
              </w:r>
              <w:r w:rsidR="000D57C4" w:rsidRPr="000D57C4">
                <w:rPr>
                  <w:rFonts w:ascii="Times New Roman" w:eastAsia="Times New Roman" w:hAnsi="Times New Roman" w:cs="Times New Roman"/>
                  <w:b/>
                  <w:bCs/>
                  <w:caps/>
                  <w:noProof/>
                  <w:color w:val="0000FF"/>
                  <w:sz w:val="24"/>
                  <w:szCs w:val="24"/>
                  <w:u w:val="single"/>
                  <w:lang w:val="nb-NO" w:eastAsia="nb-NO"/>
                </w:rPr>
                <w:t xml:space="preserve"> 2</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_Toc435782769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10</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right" w:leader="dot" w:pos="9344"/>
              </w:tabs>
              <w:spacing w:before="120" w:after="120" w:line="240" w:lineRule="auto"/>
              <w:rPr>
                <w:noProof/>
                <w:sz w:val="24"/>
                <w:szCs w:val="24"/>
              </w:rPr>
            </w:pPr>
            <w:hyperlink w:anchor="_Toc435782770" w:history="1">
              <w:r w:rsidR="000D57C4" w:rsidRPr="000D57C4">
                <w:rPr>
                  <w:rFonts w:ascii="Times New Roman" w:eastAsia="Times New Roman" w:hAnsi="Times New Roman" w:cs="Times New Roman"/>
                  <w:b/>
                  <w:bCs/>
                  <w:caps/>
                  <w:noProof/>
                  <w:color w:val="0000FF"/>
                  <w:sz w:val="24"/>
                  <w:szCs w:val="24"/>
                  <w:u w:val="single"/>
                  <w:lang w:val="en-US" w:eastAsia="nb-NO"/>
                </w:rPr>
                <w:t>APPENDIX</w:t>
              </w:r>
              <w:r w:rsidR="000D57C4" w:rsidRPr="000D57C4">
                <w:rPr>
                  <w:rFonts w:ascii="Times New Roman" w:eastAsia="Times New Roman" w:hAnsi="Times New Roman" w:cs="Times New Roman"/>
                  <w:b/>
                  <w:bCs/>
                  <w:caps/>
                  <w:noProof/>
                  <w:color w:val="0000FF"/>
                  <w:sz w:val="24"/>
                  <w:szCs w:val="24"/>
                  <w:u w:val="single"/>
                  <w:lang w:val="nb-NO" w:eastAsia="nb-NO"/>
                </w:rPr>
                <w:t xml:space="preserve"> 3</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_Toc435782770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11</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right" w:leader="dot" w:pos="9344"/>
              </w:tabs>
              <w:spacing w:before="120" w:after="120" w:line="240" w:lineRule="auto"/>
              <w:rPr>
                <w:noProof/>
                <w:sz w:val="24"/>
                <w:szCs w:val="24"/>
              </w:rPr>
            </w:pPr>
            <w:hyperlink w:anchor="_Toc435782771" w:history="1">
              <w:r w:rsidR="000D57C4" w:rsidRPr="000D57C4">
                <w:rPr>
                  <w:rFonts w:ascii="Times New Roman" w:eastAsia="Times New Roman" w:hAnsi="Times New Roman" w:cs="Times New Roman"/>
                  <w:b/>
                  <w:bCs/>
                  <w:caps/>
                  <w:noProof/>
                  <w:color w:val="0000FF"/>
                  <w:sz w:val="24"/>
                  <w:szCs w:val="24"/>
                  <w:u w:val="single"/>
                  <w:lang w:eastAsia="nb-NO"/>
                </w:rPr>
                <w:t>ПРИЛОЖЕНИЕ</w:t>
              </w:r>
              <w:r w:rsidR="000D57C4" w:rsidRPr="000D57C4">
                <w:rPr>
                  <w:rFonts w:ascii="Times New Roman" w:eastAsia="Times New Roman" w:hAnsi="Times New Roman" w:cs="Times New Roman"/>
                  <w:b/>
                  <w:bCs/>
                  <w:caps/>
                  <w:noProof/>
                  <w:color w:val="0000FF"/>
                  <w:sz w:val="24"/>
                  <w:szCs w:val="24"/>
                  <w:u w:val="single"/>
                  <w:lang w:val="nb-NO" w:eastAsia="nb-NO"/>
                </w:rPr>
                <w:t xml:space="preserve"> 3</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_Toc435782771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11</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right" w:leader="dot" w:pos="9344"/>
              </w:tabs>
              <w:spacing w:before="120" w:after="120" w:line="240" w:lineRule="auto"/>
              <w:rPr>
                <w:noProof/>
                <w:sz w:val="24"/>
                <w:szCs w:val="24"/>
              </w:rPr>
            </w:pPr>
            <w:hyperlink w:anchor="_Toc435782772" w:history="1">
              <w:r w:rsidR="000D57C4" w:rsidRPr="000D57C4">
                <w:rPr>
                  <w:rFonts w:ascii="Times New Roman" w:eastAsia="Times New Roman" w:hAnsi="Times New Roman" w:cs="Times New Roman"/>
                  <w:b/>
                  <w:bCs/>
                  <w:caps/>
                  <w:noProof/>
                  <w:color w:val="0000FF"/>
                  <w:sz w:val="24"/>
                  <w:szCs w:val="24"/>
                  <w:u w:val="single"/>
                  <w:lang w:val="nb-NO" w:eastAsia="nb-NO"/>
                </w:rPr>
                <w:t>Change</w:t>
              </w:r>
              <w:r w:rsidR="000D57C4" w:rsidRPr="000D57C4">
                <w:rPr>
                  <w:rFonts w:ascii="Times New Roman" w:eastAsia="Times New Roman" w:hAnsi="Times New Roman" w:cs="Times New Roman"/>
                  <w:b/>
                  <w:bCs/>
                  <w:caps/>
                  <w:noProof/>
                  <w:color w:val="0000FF"/>
                  <w:sz w:val="24"/>
                  <w:szCs w:val="24"/>
                  <w:u w:val="single"/>
                  <w:lang w:val="en-US" w:eastAsia="nb-NO"/>
                </w:rPr>
                <w:t xml:space="preserve"> control </w:t>
              </w:r>
              <w:r w:rsidR="000D57C4" w:rsidRPr="000D57C4">
                <w:rPr>
                  <w:rFonts w:ascii="Times New Roman" w:eastAsia="Times New Roman" w:hAnsi="Times New Roman" w:cs="Times New Roman"/>
                  <w:b/>
                  <w:bCs/>
                  <w:caps/>
                  <w:noProof/>
                  <w:color w:val="0000FF"/>
                  <w:sz w:val="24"/>
                  <w:szCs w:val="24"/>
                  <w:u w:val="single"/>
                  <w:lang w:val="nb-NO" w:eastAsia="nb-NO"/>
                </w:rPr>
                <w:t>history</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_Toc435782772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12</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tabs>
                <w:tab w:val="right" w:leader="dot" w:pos="9344"/>
              </w:tabs>
              <w:spacing w:before="120" w:after="120" w:line="240" w:lineRule="auto"/>
              <w:rPr>
                <w:noProof/>
                <w:sz w:val="24"/>
                <w:szCs w:val="24"/>
              </w:rPr>
            </w:pPr>
            <w:hyperlink w:anchor="_Toc435782773" w:history="1">
              <w:r w:rsidR="000D57C4" w:rsidRPr="000D57C4">
                <w:rPr>
                  <w:rFonts w:ascii="Times New Roman" w:eastAsia="Times New Roman" w:hAnsi="Times New Roman" w:cs="Times New Roman"/>
                  <w:b/>
                  <w:bCs/>
                  <w:caps/>
                  <w:noProof/>
                  <w:color w:val="0000FF"/>
                  <w:sz w:val="24"/>
                  <w:szCs w:val="24"/>
                  <w:u w:val="single"/>
                  <w:lang w:eastAsia="nb-NO"/>
                </w:rPr>
                <w:t xml:space="preserve">Данные </w:t>
              </w:r>
              <w:r w:rsidR="000D57C4" w:rsidRPr="000D57C4">
                <w:rPr>
                  <w:rFonts w:ascii="Times New Roman" w:eastAsia="Times New Roman" w:hAnsi="Times New Roman" w:cs="Times New Roman"/>
                  <w:b/>
                  <w:bCs/>
                  <w:caps/>
                  <w:noProof/>
                  <w:color w:val="0000FF"/>
                  <w:sz w:val="24"/>
                  <w:szCs w:val="24"/>
                  <w:u w:val="single"/>
                  <w:lang w:val="nb-NO" w:eastAsia="nb-NO"/>
                </w:rPr>
                <w:t>по</w:t>
              </w:r>
              <w:r w:rsidR="000D57C4" w:rsidRPr="000D57C4">
                <w:rPr>
                  <w:rFonts w:ascii="Times New Roman" w:eastAsia="Times New Roman" w:hAnsi="Times New Roman" w:cs="Times New Roman"/>
                  <w:b/>
                  <w:bCs/>
                  <w:caps/>
                  <w:noProof/>
                  <w:color w:val="0000FF"/>
                  <w:sz w:val="24"/>
                  <w:szCs w:val="24"/>
                  <w:u w:val="single"/>
                  <w:lang w:eastAsia="nb-NO"/>
                </w:rPr>
                <w:t xml:space="preserve"> контролю над </w:t>
              </w:r>
              <w:r w:rsidR="000D57C4" w:rsidRPr="000D57C4">
                <w:rPr>
                  <w:rFonts w:ascii="Times New Roman" w:eastAsia="Times New Roman" w:hAnsi="Times New Roman" w:cs="Times New Roman"/>
                  <w:b/>
                  <w:bCs/>
                  <w:caps/>
                  <w:noProof/>
                  <w:color w:val="0000FF"/>
                  <w:sz w:val="24"/>
                  <w:szCs w:val="24"/>
                  <w:u w:val="single"/>
                  <w:lang w:val="nb-NO" w:eastAsia="nb-NO"/>
                </w:rPr>
                <w:t>изменениями</w:t>
              </w:r>
              <w:r w:rsidR="000D57C4" w:rsidRPr="000D57C4">
                <w:rPr>
                  <w:rFonts w:ascii="Times New Roman" w:eastAsia="Times New Roman" w:hAnsi="Times New Roman" w:cs="Times New Roman"/>
                  <w:b/>
                  <w:bCs/>
                  <w:caps/>
                  <w:noProof/>
                  <w:webHidden/>
                  <w:sz w:val="24"/>
                  <w:szCs w:val="24"/>
                  <w:lang w:val="nb-NO" w:eastAsia="nb-NO"/>
                </w:rPr>
                <w:tab/>
              </w:r>
              <w:r w:rsidRPr="000D57C4">
                <w:rPr>
                  <w:rFonts w:ascii="Times New Roman" w:eastAsia="Times New Roman" w:hAnsi="Times New Roman" w:cs="Times New Roman"/>
                  <w:b/>
                  <w:bCs/>
                  <w:caps/>
                  <w:noProof/>
                  <w:webHidden/>
                  <w:sz w:val="24"/>
                  <w:szCs w:val="24"/>
                  <w:lang w:val="nb-NO" w:eastAsia="nb-NO"/>
                </w:rPr>
                <w:fldChar w:fldCharType="begin"/>
              </w:r>
              <w:r w:rsidR="000D57C4" w:rsidRPr="000D57C4">
                <w:rPr>
                  <w:rFonts w:ascii="Times New Roman" w:eastAsia="Times New Roman" w:hAnsi="Times New Roman" w:cs="Times New Roman"/>
                  <w:b/>
                  <w:bCs/>
                  <w:caps/>
                  <w:noProof/>
                  <w:webHidden/>
                  <w:sz w:val="24"/>
                  <w:szCs w:val="24"/>
                  <w:lang w:val="nb-NO" w:eastAsia="nb-NO"/>
                </w:rPr>
                <w:instrText xml:space="preserve"> PAGEREF _Toc435782773 \h </w:instrText>
              </w:r>
              <w:r w:rsidRPr="000D57C4">
                <w:rPr>
                  <w:rFonts w:ascii="Times New Roman" w:eastAsia="Times New Roman" w:hAnsi="Times New Roman" w:cs="Times New Roman"/>
                  <w:b/>
                  <w:bCs/>
                  <w:caps/>
                  <w:noProof/>
                  <w:webHidden/>
                  <w:sz w:val="24"/>
                  <w:szCs w:val="24"/>
                  <w:lang w:val="nb-NO" w:eastAsia="nb-NO"/>
                </w:rPr>
              </w:r>
              <w:r w:rsidRPr="000D57C4">
                <w:rPr>
                  <w:rFonts w:ascii="Times New Roman" w:eastAsia="Times New Roman" w:hAnsi="Times New Roman" w:cs="Times New Roman"/>
                  <w:b/>
                  <w:bCs/>
                  <w:caps/>
                  <w:noProof/>
                  <w:webHidden/>
                  <w:sz w:val="24"/>
                  <w:szCs w:val="24"/>
                  <w:lang w:val="nb-NO" w:eastAsia="nb-NO"/>
                </w:rPr>
                <w:fldChar w:fldCharType="separate"/>
              </w:r>
              <w:r w:rsidR="000D57C4" w:rsidRPr="000D57C4">
                <w:rPr>
                  <w:rFonts w:ascii="Times New Roman" w:eastAsia="Times New Roman" w:hAnsi="Times New Roman" w:cs="Times New Roman"/>
                  <w:b/>
                  <w:bCs/>
                  <w:caps/>
                  <w:noProof/>
                  <w:webHidden/>
                  <w:sz w:val="24"/>
                  <w:szCs w:val="24"/>
                  <w:lang w:val="nb-NO" w:eastAsia="nb-NO"/>
                </w:rPr>
                <w:t>12</w:t>
              </w:r>
              <w:r w:rsidRPr="000D57C4">
                <w:rPr>
                  <w:rFonts w:ascii="Times New Roman" w:eastAsia="Times New Roman" w:hAnsi="Times New Roman" w:cs="Times New Roman"/>
                  <w:b/>
                  <w:bCs/>
                  <w:caps/>
                  <w:noProof/>
                  <w:webHidden/>
                  <w:sz w:val="24"/>
                  <w:szCs w:val="24"/>
                  <w:lang w:val="nb-NO" w:eastAsia="nb-NO"/>
                </w:rPr>
                <w:fldChar w:fldCharType="end"/>
              </w:r>
            </w:hyperlink>
          </w:p>
          <w:p w:rsidR="000D57C4" w:rsidRPr="000D57C4" w:rsidRDefault="00D2387B" w:rsidP="000D57C4">
            <w:pPr>
              <w:spacing w:after="0" w:line="240" w:lineRule="auto"/>
              <w:jc w:val="both"/>
              <w:rPr>
                <w:rFonts w:ascii="Times New Roman" w:eastAsia="Times New Roman" w:hAnsi="Times New Roman" w:cs="Times New Roman"/>
                <w:bCs/>
                <w:sz w:val="24"/>
                <w:szCs w:val="24"/>
                <w:lang w:eastAsia="nb-NO"/>
              </w:rPr>
            </w:pPr>
            <w:r w:rsidRPr="000D57C4">
              <w:rPr>
                <w:rFonts w:ascii="Times New Roman" w:eastAsia="Times New Roman" w:hAnsi="Times New Roman" w:cs="Times New Roman"/>
                <w:bCs/>
                <w:sz w:val="24"/>
                <w:szCs w:val="24"/>
                <w:lang w:val="en-US" w:eastAsia="nb-NO"/>
              </w:rPr>
              <w:fldChar w:fldCharType="end"/>
            </w:r>
          </w:p>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nb-NO"/>
              </w:rPr>
            </w:pPr>
          </w:p>
        </w:tc>
      </w:tr>
      <w:tr w:rsidR="000D57C4" w:rsidRPr="000D57C4" w:rsidTr="000D57C4">
        <w:trPr>
          <w:trHeight w:val="415"/>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lastRenderedPageBreak/>
              <w:t>QUALITY AGREEMENT</w:t>
            </w:r>
          </w:p>
        </w:tc>
        <w:tc>
          <w:tcPr>
            <w:tcW w:w="5244" w:type="dxa"/>
            <w:tcBorders>
              <w:top w:val="single" w:sz="4" w:space="0" w:color="auto"/>
              <w:left w:val="single" w:sz="4" w:space="0" w:color="auto"/>
              <w:bottom w:val="single" w:sz="4" w:space="0" w:color="auto"/>
              <w:right w:val="single" w:sz="4" w:space="0" w:color="auto"/>
            </w:tcBorders>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eastAsia="en-US"/>
              </w:rPr>
              <w:t>СОГЛАШЕНИЕ О КАЧЕСТВЕ</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ind w:right="-2"/>
              <w:jc w:val="both"/>
              <w:rPr>
                <w:rFonts w:ascii="Times New Roman" w:eastAsia="Times New Roman" w:hAnsi="Times New Roman" w:cs="Times New Roman"/>
                <w:b/>
                <w:color w:val="000080"/>
                <w:sz w:val="24"/>
                <w:szCs w:val="24"/>
                <w:lang w:val="en-US" w:eastAsia="en-US"/>
              </w:rPr>
            </w:pPr>
            <w:r w:rsidRPr="000D57C4">
              <w:rPr>
                <w:rFonts w:ascii="Times New Roman" w:eastAsia="Times New Roman" w:hAnsi="Times New Roman" w:cs="Times New Roman"/>
                <w:color w:val="000000"/>
                <w:sz w:val="24"/>
                <w:szCs w:val="24"/>
                <w:lang w:val="en-US" w:eastAsia="en-US"/>
              </w:rPr>
              <w:t xml:space="preserve">This Agreement (the “Quality Agreement”), is made on </w:t>
            </w:r>
            <w:r w:rsidRPr="000D57C4">
              <w:rPr>
                <w:rFonts w:ascii="Times New Roman" w:eastAsia="Times New Roman" w:hAnsi="Times New Roman" w:cs="Times New Roman"/>
                <w:color w:val="000000"/>
                <w:sz w:val="24"/>
                <w:szCs w:val="24"/>
                <w:lang w:val="en-GB" w:eastAsia="en-US"/>
              </w:rPr>
              <w:t>____________</w:t>
            </w:r>
            <w:r w:rsidRPr="000D57C4">
              <w:rPr>
                <w:rFonts w:ascii="Times New Roman" w:eastAsia="Times New Roman" w:hAnsi="Times New Roman" w:cs="Times New Roman"/>
                <w:color w:val="000000"/>
                <w:sz w:val="24"/>
                <w:szCs w:val="24"/>
                <w:lang w:val="en-US" w:eastAsia="en-US"/>
              </w:rPr>
              <w:t xml:space="preserve">by and between </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right="-2" w:firstLine="34"/>
              <w:jc w:val="both"/>
              <w:rPr>
                <w:rFonts w:ascii="Times New Roman" w:eastAsia="Times New Roman" w:hAnsi="Times New Roman" w:cs="Times New Roman"/>
                <w:color w:val="000000"/>
                <w:sz w:val="24"/>
                <w:szCs w:val="24"/>
                <w:lang w:eastAsia="en-US"/>
              </w:rPr>
            </w:pPr>
            <w:r w:rsidRPr="0098620B">
              <w:rPr>
                <w:rFonts w:ascii="Times New Roman" w:eastAsia="Times New Roman" w:hAnsi="Times New Roman" w:cs="Times New Roman"/>
                <w:color w:val="000000"/>
                <w:sz w:val="24"/>
                <w:szCs w:val="24"/>
                <w:lang w:eastAsia="en-US"/>
              </w:rPr>
              <w:t>Настоящее Соглашение (далее “</w:t>
            </w:r>
            <w:r w:rsidRPr="0098620B">
              <w:rPr>
                <w:rFonts w:ascii="Times New Roman" w:eastAsia="Times New Roman" w:hAnsi="Times New Roman" w:cs="Times New Roman"/>
                <w:b/>
                <w:color w:val="000000"/>
                <w:sz w:val="24"/>
                <w:szCs w:val="24"/>
                <w:lang w:eastAsia="en-US"/>
              </w:rPr>
              <w:t>Соглашение о качестве</w:t>
            </w:r>
            <w:r w:rsidRPr="0098620B">
              <w:rPr>
                <w:rFonts w:ascii="Times New Roman" w:eastAsia="Times New Roman" w:hAnsi="Times New Roman" w:cs="Times New Roman"/>
                <w:color w:val="000000"/>
                <w:sz w:val="24"/>
                <w:szCs w:val="24"/>
                <w:lang w:eastAsia="en-US"/>
              </w:rPr>
              <w:t xml:space="preserve">”), заключено </w:t>
            </w:r>
            <w:r w:rsidRPr="0098620B">
              <w:rPr>
                <w:rFonts w:ascii="Times New Roman" w:eastAsia="Times New Roman" w:hAnsi="Times New Roman" w:cs="Times New Roman"/>
                <w:bCs/>
                <w:color w:val="000080"/>
                <w:sz w:val="24"/>
                <w:szCs w:val="24"/>
                <w:lang w:eastAsia="en-US"/>
              </w:rPr>
              <w:t xml:space="preserve">___________ г. </w:t>
            </w:r>
            <w:proofErr w:type="gramStart"/>
            <w:r w:rsidRPr="0098620B">
              <w:rPr>
                <w:rFonts w:ascii="Times New Roman" w:eastAsia="Times New Roman" w:hAnsi="Times New Roman" w:cs="Times New Roman"/>
                <w:color w:val="000000"/>
                <w:sz w:val="24"/>
                <w:szCs w:val="24"/>
                <w:lang w:eastAsia="en-US"/>
              </w:rPr>
              <w:t>между</w:t>
            </w:r>
            <w:proofErr w:type="gramEnd"/>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ind w:right="-2"/>
              <w:jc w:val="both"/>
              <w:rPr>
                <w:rFonts w:ascii="Times New Roman" w:eastAsia="Times New Roman" w:hAnsi="Times New Roman" w:cs="Times New Roman"/>
                <w:b/>
                <w:color w:val="000080"/>
                <w:sz w:val="24"/>
                <w:szCs w:val="24"/>
                <w:lang w:val="en-US" w:eastAsia="en-US"/>
              </w:rPr>
            </w:pPr>
            <w:r w:rsidRPr="000D57C4">
              <w:rPr>
                <w:rFonts w:ascii="Times New Roman" w:eastAsia="Times New Roman" w:hAnsi="Times New Roman" w:cs="Times New Roman"/>
                <w:b/>
                <w:color w:val="000000"/>
                <w:sz w:val="24"/>
                <w:szCs w:val="24"/>
                <w:lang w:val="en-US" w:eastAsia="en-US"/>
              </w:rPr>
              <w:t>FSUE “Moscow endocrine plant” (FSUE “MEP”)</w:t>
            </w:r>
            <w:r w:rsidRPr="000D57C4">
              <w:rPr>
                <w:rFonts w:ascii="Times New Roman" w:eastAsia="Times New Roman" w:hAnsi="Times New Roman" w:cs="Times New Roman"/>
                <w:color w:val="000000"/>
                <w:sz w:val="24"/>
                <w:szCs w:val="24"/>
                <w:lang w:val="en-US" w:eastAsia="en-US"/>
              </w:rPr>
              <w:t xml:space="preserve">, located at: 25, </w:t>
            </w:r>
            <w:proofErr w:type="spellStart"/>
            <w:r w:rsidRPr="000D57C4">
              <w:rPr>
                <w:rFonts w:ascii="Times New Roman" w:eastAsia="Times New Roman" w:hAnsi="Times New Roman" w:cs="Times New Roman"/>
                <w:color w:val="000000"/>
                <w:sz w:val="24"/>
                <w:szCs w:val="24"/>
                <w:lang w:val="en-US" w:eastAsia="en-US"/>
              </w:rPr>
              <w:t>Novokhokhlovskaya</w:t>
            </w:r>
            <w:proofErr w:type="spellEnd"/>
            <w:r w:rsidRPr="000D57C4">
              <w:rPr>
                <w:rFonts w:ascii="Times New Roman" w:eastAsia="Times New Roman" w:hAnsi="Times New Roman" w:cs="Times New Roman"/>
                <w:color w:val="000000"/>
                <w:sz w:val="24"/>
                <w:szCs w:val="24"/>
                <w:lang w:val="en-US" w:eastAsia="en-US"/>
              </w:rPr>
              <w:t xml:space="preserve"> str., Moscow, 109052,  Russian Federation, company registration number 1027700524840, hereinafter referred to as the “</w:t>
            </w:r>
            <w:r w:rsidRPr="000D57C4">
              <w:rPr>
                <w:rFonts w:ascii="Times New Roman" w:eastAsia="Times New Roman" w:hAnsi="Times New Roman" w:cs="Times New Roman"/>
                <w:b/>
                <w:color w:val="000000"/>
                <w:sz w:val="24"/>
                <w:szCs w:val="24"/>
                <w:lang w:val="en-US" w:eastAsia="en-US"/>
              </w:rPr>
              <w:t>Buyer</w:t>
            </w:r>
            <w:r w:rsidRPr="000D57C4">
              <w:rPr>
                <w:rFonts w:ascii="Times New Roman" w:eastAsia="Times New Roman" w:hAnsi="Times New Roman" w:cs="Times New Roman"/>
                <w:color w:val="000000"/>
                <w:sz w:val="24"/>
                <w:szCs w:val="24"/>
                <w:lang w:val="en-US" w:eastAsia="en-US"/>
              </w:rPr>
              <w:t xml:space="preserve">”, </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right="-2" w:firstLine="34"/>
              <w:jc w:val="both"/>
              <w:rPr>
                <w:rFonts w:ascii="Times New Roman" w:eastAsia="Times New Roman" w:hAnsi="Times New Roman" w:cs="Times New Roman"/>
                <w:color w:val="000000"/>
                <w:sz w:val="24"/>
                <w:szCs w:val="24"/>
                <w:lang w:eastAsia="en-US"/>
              </w:rPr>
            </w:pPr>
            <w:r w:rsidRPr="0098620B">
              <w:rPr>
                <w:rFonts w:ascii="Times New Roman" w:eastAsia="Times New Roman" w:hAnsi="Times New Roman" w:cs="Times New Roman"/>
                <w:b/>
                <w:color w:val="000000"/>
                <w:sz w:val="24"/>
                <w:szCs w:val="24"/>
                <w:lang w:eastAsia="en-US"/>
              </w:rPr>
              <w:t>ФГУП “Московский эндокринный завод</w:t>
            </w:r>
            <w:proofErr w:type="gramStart"/>
            <w:r w:rsidRPr="0098620B">
              <w:rPr>
                <w:rFonts w:ascii="Times New Roman" w:eastAsia="Times New Roman" w:hAnsi="Times New Roman" w:cs="Times New Roman"/>
                <w:b/>
                <w:color w:val="000000"/>
                <w:sz w:val="24"/>
                <w:szCs w:val="24"/>
                <w:lang w:eastAsia="en-US"/>
              </w:rPr>
              <w:t>”(</w:t>
            </w:r>
            <w:proofErr w:type="gramEnd"/>
            <w:r w:rsidRPr="0098620B">
              <w:rPr>
                <w:rFonts w:ascii="Times New Roman" w:eastAsia="Times New Roman" w:hAnsi="Times New Roman" w:cs="Times New Roman"/>
                <w:b/>
                <w:color w:val="000000"/>
                <w:sz w:val="24"/>
                <w:szCs w:val="24"/>
                <w:lang w:eastAsia="en-US"/>
              </w:rPr>
              <w:t>ФГУП «МЭЗ»)</w:t>
            </w:r>
            <w:r w:rsidRPr="0098620B">
              <w:rPr>
                <w:rFonts w:ascii="Times New Roman" w:eastAsia="Times New Roman" w:hAnsi="Times New Roman" w:cs="Times New Roman"/>
                <w:color w:val="000000"/>
                <w:sz w:val="24"/>
                <w:szCs w:val="24"/>
                <w:lang w:eastAsia="en-US"/>
              </w:rPr>
              <w:t xml:space="preserve">, номер в Едином государственном реестре юридических лиц 1027700524840, место нахождения 109052 Россия, г. Москва, ул. </w:t>
            </w:r>
            <w:proofErr w:type="spellStart"/>
            <w:r w:rsidRPr="0098620B">
              <w:rPr>
                <w:rFonts w:ascii="Times New Roman" w:eastAsia="Times New Roman" w:hAnsi="Times New Roman" w:cs="Times New Roman"/>
                <w:color w:val="000000"/>
                <w:sz w:val="24"/>
                <w:szCs w:val="24"/>
                <w:lang w:eastAsia="en-US"/>
              </w:rPr>
              <w:t>Новохохловская</w:t>
            </w:r>
            <w:proofErr w:type="spellEnd"/>
            <w:r w:rsidRPr="0098620B">
              <w:rPr>
                <w:rFonts w:ascii="Times New Roman" w:eastAsia="Times New Roman" w:hAnsi="Times New Roman" w:cs="Times New Roman"/>
                <w:color w:val="000000"/>
                <w:sz w:val="24"/>
                <w:szCs w:val="24"/>
                <w:lang w:eastAsia="en-US"/>
              </w:rPr>
              <w:t>, д. 25, именуемое в дальнейшем «</w:t>
            </w:r>
            <w:r w:rsidRPr="0098620B">
              <w:rPr>
                <w:rFonts w:ascii="Times New Roman" w:eastAsia="Times New Roman" w:hAnsi="Times New Roman" w:cs="Times New Roman"/>
                <w:b/>
                <w:color w:val="000000"/>
                <w:sz w:val="24"/>
                <w:szCs w:val="24"/>
                <w:lang w:eastAsia="en-US"/>
              </w:rPr>
              <w:t>Покупатель</w:t>
            </w:r>
            <w:r w:rsidRPr="0098620B">
              <w:rPr>
                <w:rFonts w:ascii="Times New Roman" w:eastAsia="Times New Roman" w:hAnsi="Times New Roman" w:cs="Times New Roman"/>
                <w:color w:val="000000"/>
                <w:sz w:val="24"/>
                <w:szCs w:val="24"/>
                <w:lang w:eastAsia="en-US"/>
              </w:rPr>
              <w:t xml:space="preserve">», </w:t>
            </w:r>
          </w:p>
        </w:tc>
      </w:tr>
      <w:tr w:rsidR="000D57C4" w:rsidRPr="000D57C4" w:rsidTr="000D57C4">
        <w:trPr>
          <w:trHeight w:val="379"/>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ind w:right="-2"/>
              <w:jc w:val="both"/>
              <w:rPr>
                <w:rFonts w:ascii="Times New Roman" w:eastAsia="Times New Roman" w:hAnsi="Times New Roman" w:cs="Times New Roman"/>
                <w:b/>
                <w:color w:val="000080"/>
                <w:sz w:val="24"/>
                <w:szCs w:val="24"/>
                <w:lang w:eastAsia="en-US"/>
              </w:rPr>
            </w:pPr>
            <w:r w:rsidRPr="000D57C4">
              <w:rPr>
                <w:rFonts w:ascii="Times New Roman" w:eastAsia="Times New Roman" w:hAnsi="Times New Roman" w:cs="Times New Roman"/>
                <w:color w:val="000000"/>
                <w:sz w:val="24"/>
                <w:szCs w:val="24"/>
                <w:lang w:val="en-US" w:eastAsia="en-US"/>
              </w:rPr>
              <w:t xml:space="preserve">and </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right="-2" w:firstLine="34"/>
              <w:jc w:val="both"/>
              <w:rPr>
                <w:rFonts w:ascii="Times New Roman" w:eastAsia="Times New Roman" w:hAnsi="Times New Roman" w:cs="Times New Roman"/>
                <w:b/>
                <w:color w:val="000080"/>
                <w:sz w:val="24"/>
                <w:szCs w:val="24"/>
                <w:lang w:eastAsia="en-US"/>
              </w:rPr>
            </w:pPr>
            <w:r w:rsidRPr="0098620B">
              <w:rPr>
                <w:rFonts w:ascii="Times New Roman" w:eastAsia="Times New Roman" w:hAnsi="Times New Roman" w:cs="Times New Roman"/>
                <w:color w:val="000000"/>
                <w:sz w:val="24"/>
                <w:szCs w:val="24"/>
                <w:lang w:eastAsia="en-US"/>
              </w:rPr>
              <w:t xml:space="preserve">и </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ind w:right="-2"/>
              <w:jc w:val="both"/>
              <w:rPr>
                <w:rFonts w:ascii="Times New Roman" w:eastAsia="Times New Roman" w:hAnsi="Times New Roman" w:cs="Times New Roman"/>
                <w:b/>
                <w:color w:val="000080"/>
                <w:sz w:val="24"/>
                <w:szCs w:val="24"/>
                <w:lang w:val="en-US" w:eastAsia="en-US"/>
              </w:rPr>
            </w:pPr>
            <w:r w:rsidRPr="000D57C4">
              <w:rPr>
                <w:rFonts w:ascii="Times New Roman" w:eastAsia="Times New Roman" w:hAnsi="Times New Roman" w:cs="Times New Roman"/>
                <w:b/>
                <w:color w:val="000000"/>
                <w:sz w:val="24"/>
                <w:szCs w:val="24"/>
                <w:lang w:val="en-GB" w:eastAsia="en-US"/>
              </w:rPr>
              <w:t xml:space="preserve">Takeda </w:t>
            </w:r>
            <w:proofErr w:type="spellStart"/>
            <w:r w:rsidRPr="000D57C4">
              <w:rPr>
                <w:rFonts w:ascii="Times New Roman" w:eastAsia="Times New Roman" w:hAnsi="Times New Roman" w:cs="Times New Roman"/>
                <w:b/>
                <w:color w:val="000000"/>
                <w:sz w:val="24"/>
                <w:szCs w:val="24"/>
                <w:lang w:val="en-GB" w:eastAsia="en-US"/>
              </w:rPr>
              <w:t>Pharma</w:t>
            </w:r>
            <w:proofErr w:type="spellEnd"/>
            <w:r w:rsidRPr="000D57C4">
              <w:rPr>
                <w:rFonts w:ascii="Times New Roman" w:eastAsia="Times New Roman" w:hAnsi="Times New Roman" w:cs="Times New Roman"/>
                <w:b/>
                <w:color w:val="000000"/>
                <w:sz w:val="24"/>
                <w:szCs w:val="24"/>
                <w:lang w:val="en-GB" w:eastAsia="en-US"/>
              </w:rPr>
              <w:t xml:space="preserve"> A/S</w:t>
            </w:r>
            <w:r w:rsidRPr="000D57C4">
              <w:rPr>
                <w:rFonts w:ascii="Times New Roman" w:eastAsia="Times New Roman" w:hAnsi="Times New Roman" w:cs="Times New Roman"/>
                <w:color w:val="000000"/>
                <w:sz w:val="24"/>
                <w:szCs w:val="24"/>
                <w:lang w:val="en-US" w:eastAsia="en-US"/>
              </w:rPr>
              <w:t xml:space="preserve">, whose registered office is at </w:t>
            </w:r>
            <w:proofErr w:type="spellStart"/>
            <w:r w:rsidRPr="000D57C4">
              <w:rPr>
                <w:rFonts w:ascii="Times New Roman" w:eastAsia="Times New Roman" w:hAnsi="Times New Roman" w:cs="Times New Roman"/>
                <w:color w:val="000000"/>
                <w:sz w:val="24"/>
                <w:szCs w:val="24"/>
                <w:lang w:val="en-US" w:eastAsia="en-US"/>
              </w:rPr>
              <w:t>DybendalAlle</w:t>
            </w:r>
            <w:proofErr w:type="spellEnd"/>
            <w:r w:rsidRPr="000D57C4">
              <w:rPr>
                <w:rFonts w:ascii="Times New Roman" w:eastAsia="Times New Roman" w:hAnsi="Times New Roman" w:cs="Times New Roman"/>
                <w:color w:val="000000"/>
                <w:sz w:val="24"/>
                <w:szCs w:val="24"/>
                <w:lang w:val="en-US" w:eastAsia="en-US"/>
              </w:rPr>
              <w:t xml:space="preserve"> 10, 2630 </w:t>
            </w:r>
            <w:proofErr w:type="spellStart"/>
            <w:r w:rsidRPr="000D57C4">
              <w:rPr>
                <w:rFonts w:ascii="Times New Roman" w:eastAsia="Times New Roman" w:hAnsi="Times New Roman" w:cs="Times New Roman"/>
                <w:color w:val="000000"/>
                <w:sz w:val="24"/>
                <w:szCs w:val="24"/>
                <w:lang w:val="en-US" w:eastAsia="en-US"/>
              </w:rPr>
              <w:t>Taastrup</w:t>
            </w:r>
            <w:proofErr w:type="spellEnd"/>
            <w:r w:rsidRPr="000D57C4">
              <w:rPr>
                <w:rFonts w:ascii="Times New Roman" w:eastAsia="Times New Roman" w:hAnsi="Times New Roman" w:cs="Times New Roman"/>
                <w:color w:val="000000"/>
                <w:sz w:val="24"/>
                <w:szCs w:val="24"/>
                <w:lang w:val="en-US" w:eastAsia="en-US"/>
              </w:rPr>
              <w:t>, Denmark</w:t>
            </w:r>
            <w:r w:rsidRPr="000D57C4">
              <w:rPr>
                <w:rFonts w:ascii="Times New Roman" w:eastAsia="Times New Roman" w:hAnsi="Times New Roman" w:cs="Times New Roman"/>
                <w:color w:val="000000"/>
                <w:sz w:val="24"/>
                <w:szCs w:val="24"/>
                <w:lang w:val="en-GB" w:eastAsia="en-US"/>
              </w:rPr>
              <w:t>,</w:t>
            </w:r>
            <w:r w:rsidRPr="000D57C4">
              <w:rPr>
                <w:rFonts w:ascii="Times New Roman" w:eastAsia="Times New Roman" w:hAnsi="Times New Roman" w:cs="Times New Roman"/>
                <w:color w:val="000000"/>
                <w:sz w:val="24"/>
                <w:szCs w:val="24"/>
                <w:lang w:val="en-US" w:eastAsia="en-US"/>
              </w:rPr>
              <w:t>company registration number 1646899, hereinafter referred to as the “</w:t>
            </w:r>
            <w:r w:rsidRPr="000D57C4">
              <w:rPr>
                <w:rFonts w:ascii="Times New Roman" w:eastAsia="Times New Roman" w:hAnsi="Times New Roman" w:cs="Times New Roman"/>
                <w:b/>
                <w:color w:val="000000"/>
                <w:sz w:val="24"/>
                <w:szCs w:val="24"/>
                <w:lang w:val="en-US" w:eastAsia="en-US"/>
              </w:rPr>
              <w:t>Seller</w:t>
            </w:r>
            <w:r w:rsidRPr="000D57C4">
              <w:rPr>
                <w:rFonts w:ascii="Times New Roman" w:eastAsia="Times New Roman" w:hAnsi="Times New Roman" w:cs="Times New Roman"/>
                <w:color w:val="000000"/>
                <w:sz w:val="24"/>
                <w:szCs w:val="24"/>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right="-2" w:firstLine="34"/>
              <w:jc w:val="both"/>
              <w:rPr>
                <w:rFonts w:ascii="Times New Roman" w:eastAsia="Times New Roman" w:hAnsi="Times New Roman" w:cs="Times New Roman"/>
                <w:color w:val="000000"/>
                <w:sz w:val="24"/>
                <w:szCs w:val="24"/>
                <w:lang w:eastAsia="en-US"/>
              </w:rPr>
            </w:pPr>
            <w:proofErr w:type="spellStart"/>
            <w:r w:rsidRPr="0098620B">
              <w:rPr>
                <w:rFonts w:ascii="Times New Roman" w:eastAsia="Times New Roman" w:hAnsi="Times New Roman" w:cs="Times New Roman"/>
                <w:b/>
                <w:color w:val="000000"/>
                <w:sz w:val="24"/>
                <w:szCs w:val="24"/>
                <w:lang w:eastAsia="en-US"/>
              </w:rPr>
              <w:t>Такеда</w:t>
            </w:r>
            <w:proofErr w:type="spellEnd"/>
            <w:r w:rsidRPr="0098620B">
              <w:rPr>
                <w:rFonts w:ascii="Times New Roman" w:eastAsia="Times New Roman" w:hAnsi="Times New Roman" w:cs="Times New Roman"/>
                <w:b/>
                <w:color w:val="000000"/>
                <w:sz w:val="24"/>
                <w:szCs w:val="24"/>
                <w:lang w:eastAsia="en-US"/>
              </w:rPr>
              <w:t xml:space="preserve"> </w:t>
            </w:r>
            <w:proofErr w:type="spellStart"/>
            <w:r w:rsidRPr="0098620B">
              <w:rPr>
                <w:rFonts w:ascii="Times New Roman" w:eastAsia="Times New Roman" w:hAnsi="Times New Roman" w:cs="Times New Roman"/>
                <w:b/>
                <w:color w:val="000000"/>
                <w:sz w:val="24"/>
                <w:szCs w:val="24"/>
                <w:lang w:eastAsia="en-US"/>
              </w:rPr>
              <w:t>Фарма</w:t>
            </w:r>
            <w:proofErr w:type="spellEnd"/>
            <w:proofErr w:type="gramStart"/>
            <w:r w:rsidRPr="0098620B">
              <w:rPr>
                <w:rFonts w:ascii="Times New Roman" w:eastAsia="Times New Roman" w:hAnsi="Times New Roman" w:cs="Times New Roman"/>
                <w:b/>
                <w:color w:val="000000"/>
                <w:sz w:val="24"/>
                <w:szCs w:val="24"/>
                <w:lang w:eastAsia="en-US"/>
              </w:rPr>
              <w:t xml:space="preserve"> А</w:t>
            </w:r>
            <w:proofErr w:type="gramEnd"/>
            <w:r w:rsidRPr="0098620B">
              <w:rPr>
                <w:rFonts w:ascii="Times New Roman" w:eastAsia="Times New Roman" w:hAnsi="Times New Roman" w:cs="Times New Roman"/>
                <w:b/>
                <w:color w:val="000000"/>
                <w:sz w:val="24"/>
                <w:szCs w:val="24"/>
                <w:lang w:eastAsia="en-US"/>
              </w:rPr>
              <w:t>/С</w:t>
            </w:r>
            <w:r w:rsidRPr="0098620B">
              <w:rPr>
                <w:rFonts w:ascii="Times New Roman" w:eastAsia="Times New Roman" w:hAnsi="Times New Roman" w:cs="Times New Roman"/>
                <w:color w:val="000000"/>
                <w:sz w:val="24"/>
                <w:szCs w:val="24"/>
                <w:lang w:eastAsia="en-US"/>
              </w:rPr>
              <w:t xml:space="preserve">, номер в государственном реестре юридических лиц 1646899, место нахождения Дания, 2630 </w:t>
            </w:r>
            <w:proofErr w:type="spellStart"/>
            <w:r w:rsidRPr="0098620B">
              <w:rPr>
                <w:rFonts w:ascii="Times New Roman" w:eastAsia="Times New Roman" w:hAnsi="Times New Roman" w:cs="Times New Roman"/>
                <w:bCs/>
                <w:color w:val="000000"/>
                <w:sz w:val="24"/>
                <w:szCs w:val="24"/>
                <w:lang w:eastAsia="en-US"/>
              </w:rPr>
              <w:t>Тааструп</w:t>
            </w:r>
            <w:proofErr w:type="spellEnd"/>
            <w:r w:rsidRPr="0098620B">
              <w:rPr>
                <w:rFonts w:ascii="Times New Roman" w:eastAsia="Times New Roman" w:hAnsi="Times New Roman" w:cs="Times New Roman"/>
                <w:bCs/>
                <w:color w:val="000000"/>
                <w:sz w:val="24"/>
                <w:szCs w:val="24"/>
                <w:lang w:eastAsia="en-US"/>
              </w:rPr>
              <w:t xml:space="preserve">,  </w:t>
            </w:r>
            <w:proofErr w:type="spellStart"/>
            <w:r w:rsidRPr="0098620B">
              <w:rPr>
                <w:rFonts w:ascii="Times New Roman" w:eastAsia="Times New Roman" w:hAnsi="Times New Roman" w:cs="Times New Roman"/>
                <w:bCs/>
                <w:color w:val="000000"/>
                <w:sz w:val="24"/>
                <w:szCs w:val="24"/>
                <w:lang w:eastAsia="en-US"/>
              </w:rPr>
              <w:t>Дюбендаль</w:t>
            </w:r>
            <w:proofErr w:type="spellEnd"/>
            <w:r w:rsidRPr="0098620B">
              <w:rPr>
                <w:rFonts w:ascii="Times New Roman" w:eastAsia="Times New Roman" w:hAnsi="Times New Roman" w:cs="Times New Roman"/>
                <w:bCs/>
                <w:color w:val="000000"/>
                <w:sz w:val="24"/>
                <w:szCs w:val="24"/>
                <w:lang w:eastAsia="en-US"/>
              </w:rPr>
              <w:t xml:space="preserve"> Алле</w:t>
            </w:r>
            <w:r w:rsidRPr="0098620B">
              <w:rPr>
                <w:rFonts w:ascii="Times New Roman" w:eastAsia="Times New Roman" w:hAnsi="Times New Roman" w:cs="Times New Roman"/>
                <w:color w:val="000000"/>
                <w:sz w:val="24"/>
                <w:szCs w:val="24"/>
                <w:lang w:eastAsia="en-US"/>
              </w:rPr>
              <w:t>, 10, именуемое в дальнейшем «</w:t>
            </w:r>
            <w:r w:rsidRPr="0098620B">
              <w:rPr>
                <w:rFonts w:ascii="Times New Roman" w:eastAsia="Times New Roman" w:hAnsi="Times New Roman" w:cs="Times New Roman"/>
                <w:b/>
                <w:color w:val="000000"/>
                <w:sz w:val="24"/>
                <w:szCs w:val="24"/>
                <w:lang w:eastAsia="en-US"/>
              </w:rPr>
              <w:t>Продавец</w:t>
            </w:r>
            <w:r w:rsidRPr="0098620B">
              <w:rPr>
                <w:rFonts w:ascii="Times New Roman" w:eastAsia="Times New Roman" w:hAnsi="Times New Roman" w:cs="Times New Roman"/>
                <w:color w:val="000000"/>
                <w:sz w:val="24"/>
                <w:szCs w:val="24"/>
                <w:lang w:eastAsia="en-US"/>
              </w:rPr>
              <w:t xml:space="preserve">», </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both"/>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sz w:val="24"/>
                <w:szCs w:val="24"/>
                <w:lang w:val="en-US" w:eastAsia="en-US"/>
              </w:rPr>
              <w:t>each hereinafter referred to also as a ”</w:t>
            </w:r>
            <w:r w:rsidRPr="000D57C4">
              <w:rPr>
                <w:rFonts w:ascii="Times New Roman" w:eastAsia="Times New Roman" w:hAnsi="Times New Roman" w:cs="Times New Roman"/>
                <w:b/>
                <w:sz w:val="24"/>
                <w:szCs w:val="24"/>
                <w:lang w:val="en-US" w:eastAsia="en-US"/>
              </w:rPr>
              <w:t>Party</w:t>
            </w:r>
            <w:r w:rsidRPr="000D57C4">
              <w:rPr>
                <w:rFonts w:ascii="Times New Roman" w:eastAsia="Times New Roman" w:hAnsi="Times New Roman" w:cs="Times New Roman"/>
                <w:sz w:val="24"/>
                <w:szCs w:val="24"/>
                <w:lang w:val="en-US" w:eastAsia="en-US"/>
              </w:rPr>
              <w:t>” and together as the ”</w:t>
            </w:r>
            <w:r w:rsidRPr="000D57C4">
              <w:rPr>
                <w:rFonts w:ascii="Times New Roman" w:eastAsia="Times New Roman" w:hAnsi="Times New Roman" w:cs="Times New Roman"/>
                <w:b/>
                <w:sz w:val="24"/>
                <w:szCs w:val="24"/>
                <w:lang w:val="en-US" w:eastAsia="en-US"/>
              </w:rPr>
              <w:t>Parties</w:t>
            </w:r>
            <w:r w:rsidRPr="000D57C4">
              <w:rPr>
                <w:rFonts w:ascii="Times New Roman" w:eastAsia="Times New Roman" w:hAnsi="Times New Roman" w:cs="Times New Roman"/>
                <w:sz w:val="24"/>
                <w:szCs w:val="24"/>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rPr>
                <w:rFonts w:ascii="Times New Roman" w:eastAsia="Times New Roman" w:hAnsi="Times New Roman" w:cs="Times New Roman"/>
                <w:sz w:val="24"/>
                <w:szCs w:val="24"/>
                <w:lang w:eastAsia="en-US"/>
              </w:rPr>
            </w:pPr>
            <w:r w:rsidRPr="0098620B">
              <w:rPr>
                <w:rFonts w:ascii="Times New Roman" w:eastAsia="Times New Roman" w:hAnsi="Times New Roman" w:cs="Times New Roman"/>
                <w:sz w:val="24"/>
                <w:szCs w:val="24"/>
                <w:lang w:eastAsia="en-US"/>
              </w:rPr>
              <w:t>совместно именуемые «</w:t>
            </w:r>
            <w:r w:rsidRPr="0098620B">
              <w:rPr>
                <w:rFonts w:ascii="Times New Roman" w:eastAsia="Times New Roman" w:hAnsi="Times New Roman" w:cs="Times New Roman"/>
                <w:b/>
                <w:sz w:val="24"/>
                <w:szCs w:val="24"/>
                <w:lang w:eastAsia="en-US"/>
              </w:rPr>
              <w:t>Стороны</w:t>
            </w:r>
            <w:r w:rsidRPr="0098620B">
              <w:rPr>
                <w:rFonts w:ascii="Times New Roman" w:eastAsia="Times New Roman" w:hAnsi="Times New Roman" w:cs="Times New Roman"/>
                <w:sz w:val="24"/>
                <w:szCs w:val="24"/>
                <w:lang w:eastAsia="en-US"/>
              </w:rPr>
              <w:t>», а по отдельности «</w:t>
            </w:r>
            <w:r w:rsidRPr="0098620B">
              <w:rPr>
                <w:rFonts w:ascii="Times New Roman" w:eastAsia="Times New Roman" w:hAnsi="Times New Roman" w:cs="Times New Roman"/>
                <w:b/>
                <w:sz w:val="24"/>
                <w:szCs w:val="24"/>
                <w:lang w:eastAsia="en-US"/>
              </w:rPr>
              <w:t>Сторона</w:t>
            </w:r>
            <w:r w:rsidRPr="0098620B">
              <w:rPr>
                <w:rFonts w:ascii="Times New Roman" w:eastAsia="Times New Roman" w:hAnsi="Times New Roman" w:cs="Times New Roman"/>
                <w:sz w:val="24"/>
                <w:szCs w:val="24"/>
                <w:lang w:eastAsia="en-US"/>
              </w:rPr>
              <w:t>»,</w:t>
            </w:r>
          </w:p>
        </w:tc>
      </w:tr>
      <w:tr w:rsidR="000D57C4" w:rsidRPr="000D57C4" w:rsidTr="000D57C4">
        <w:trPr>
          <w:trHeight w:val="452"/>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lastRenderedPageBreak/>
              <w:t>witnessed</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rPr>
                <w:rFonts w:ascii="Times New Roman" w:eastAsia="Times New Roman" w:hAnsi="Times New Roman" w:cs="Times New Roman"/>
                <w:b/>
                <w:sz w:val="24"/>
                <w:szCs w:val="24"/>
                <w:lang w:eastAsia="en-US"/>
              </w:rPr>
            </w:pPr>
            <w:r w:rsidRPr="0098620B">
              <w:rPr>
                <w:rFonts w:ascii="Times New Roman" w:eastAsia="Times New Roman" w:hAnsi="Times New Roman" w:cs="Times New Roman"/>
                <w:b/>
                <w:sz w:val="24"/>
                <w:szCs w:val="24"/>
                <w:lang w:eastAsia="en-US"/>
              </w:rPr>
              <w:t>свидетельствуют:</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both"/>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sz w:val="24"/>
                <w:szCs w:val="24"/>
                <w:lang w:val="en-US" w:eastAsia="en-US"/>
              </w:rPr>
              <w:t xml:space="preserve">Whereas the Buyer and </w:t>
            </w:r>
            <w:r w:rsidRPr="000D57C4">
              <w:rPr>
                <w:rFonts w:ascii="Times New Roman" w:eastAsia="Times New Roman" w:hAnsi="Times New Roman" w:cs="Times New Roman"/>
                <w:color w:val="000000"/>
                <w:sz w:val="24"/>
                <w:szCs w:val="24"/>
                <w:lang w:val="en-US" w:eastAsia="en-US"/>
              </w:rPr>
              <w:t xml:space="preserve">the Seller </w:t>
            </w:r>
            <w:r w:rsidRPr="000D57C4">
              <w:rPr>
                <w:rFonts w:ascii="Times New Roman" w:eastAsia="Times New Roman" w:hAnsi="Times New Roman" w:cs="Times New Roman"/>
                <w:sz w:val="24"/>
                <w:szCs w:val="24"/>
                <w:lang w:val="en-US" w:eastAsia="en-US"/>
              </w:rPr>
              <w:t>on _____________entered into supply contract No. ____________</w:t>
            </w:r>
            <w:proofErr w:type="gramStart"/>
            <w:r w:rsidRPr="000D57C4">
              <w:rPr>
                <w:rFonts w:ascii="Times New Roman" w:eastAsia="Times New Roman" w:hAnsi="Times New Roman" w:cs="Times New Roman"/>
                <w:sz w:val="24"/>
                <w:szCs w:val="24"/>
                <w:lang w:val="en-US" w:eastAsia="en-US"/>
              </w:rPr>
              <w:t>_(</w:t>
            </w:r>
            <w:proofErr w:type="gramEnd"/>
            <w:r w:rsidRPr="000D57C4">
              <w:rPr>
                <w:rFonts w:ascii="Times New Roman" w:eastAsia="Times New Roman" w:hAnsi="Times New Roman" w:cs="Times New Roman"/>
                <w:sz w:val="24"/>
                <w:szCs w:val="24"/>
                <w:lang w:val="en-US" w:eastAsia="en-US"/>
              </w:rPr>
              <w:t>hereinafter the “</w:t>
            </w:r>
            <w:r w:rsidRPr="000D57C4">
              <w:rPr>
                <w:rFonts w:ascii="Times New Roman" w:eastAsia="Times New Roman" w:hAnsi="Times New Roman" w:cs="Times New Roman"/>
                <w:b/>
                <w:sz w:val="24"/>
                <w:szCs w:val="24"/>
                <w:lang w:val="en-US" w:eastAsia="en-US"/>
              </w:rPr>
              <w:t>Contract</w:t>
            </w:r>
            <w:r w:rsidRPr="000D57C4">
              <w:rPr>
                <w:rFonts w:ascii="Times New Roman" w:eastAsia="Times New Roman" w:hAnsi="Times New Roman" w:cs="Times New Roman"/>
                <w:sz w:val="24"/>
                <w:szCs w:val="24"/>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both"/>
              <w:rPr>
                <w:rFonts w:ascii="Times New Roman" w:eastAsia="Times New Roman" w:hAnsi="Times New Roman" w:cs="Times New Roman"/>
                <w:b/>
                <w:sz w:val="24"/>
                <w:szCs w:val="24"/>
                <w:lang w:eastAsia="en-US"/>
              </w:rPr>
            </w:pPr>
            <w:r w:rsidRPr="0098620B">
              <w:rPr>
                <w:rFonts w:ascii="Times New Roman" w:eastAsia="Times New Roman" w:hAnsi="Times New Roman" w:cs="Times New Roman"/>
                <w:sz w:val="24"/>
                <w:szCs w:val="24"/>
                <w:lang w:eastAsia="en-US"/>
              </w:rPr>
              <w:t xml:space="preserve">Принимая во внимание, что Покупатель и </w:t>
            </w:r>
            <w:r w:rsidRPr="0098620B">
              <w:rPr>
                <w:rFonts w:ascii="Times New Roman" w:eastAsia="Times New Roman" w:hAnsi="Times New Roman" w:cs="Times New Roman"/>
                <w:color w:val="000000"/>
                <w:sz w:val="24"/>
                <w:szCs w:val="24"/>
                <w:lang w:eastAsia="en-US"/>
              </w:rPr>
              <w:t xml:space="preserve">Продавец </w:t>
            </w:r>
            <w:r w:rsidRPr="0098620B">
              <w:rPr>
                <w:rFonts w:ascii="Times New Roman" w:eastAsia="Times New Roman" w:hAnsi="Times New Roman" w:cs="Times New Roman"/>
                <w:sz w:val="24"/>
                <w:szCs w:val="24"/>
                <w:lang w:eastAsia="en-US"/>
              </w:rPr>
              <w:t xml:space="preserve">заключили </w:t>
            </w:r>
            <w:proofErr w:type="spellStart"/>
            <w:r w:rsidRPr="0098620B">
              <w:rPr>
                <w:rFonts w:ascii="Times New Roman" w:eastAsia="Times New Roman" w:hAnsi="Times New Roman" w:cs="Times New Roman"/>
                <w:sz w:val="24"/>
                <w:szCs w:val="24"/>
                <w:lang w:eastAsia="en-US"/>
              </w:rPr>
              <w:t>______________года</w:t>
            </w:r>
            <w:proofErr w:type="spellEnd"/>
            <w:r w:rsidRPr="0098620B">
              <w:rPr>
                <w:rFonts w:ascii="Times New Roman" w:eastAsia="Times New Roman" w:hAnsi="Times New Roman" w:cs="Times New Roman"/>
                <w:sz w:val="24"/>
                <w:szCs w:val="24"/>
                <w:lang w:eastAsia="en-US"/>
              </w:rPr>
              <w:t xml:space="preserve"> контракт на поставку №</w:t>
            </w:r>
            <w:r w:rsidRPr="0098620B">
              <w:rPr>
                <w:rFonts w:ascii="Times New Roman" w:eastAsia="Times New Roman" w:hAnsi="Times New Roman" w:cs="Times New Roman"/>
                <w:sz w:val="24"/>
                <w:szCs w:val="24"/>
                <w:lang w:val="en-US" w:eastAsia="en-US"/>
              </w:rPr>
              <w:t> </w:t>
            </w:r>
            <w:r w:rsidRPr="0098620B">
              <w:rPr>
                <w:rFonts w:ascii="Times New Roman" w:eastAsia="Times New Roman" w:hAnsi="Times New Roman" w:cs="Times New Roman"/>
                <w:sz w:val="24"/>
                <w:szCs w:val="24"/>
                <w:lang w:eastAsia="en-US"/>
              </w:rPr>
              <w:t>______________(далее «</w:t>
            </w:r>
            <w:r w:rsidRPr="0098620B">
              <w:rPr>
                <w:rFonts w:ascii="Times New Roman" w:eastAsia="Times New Roman" w:hAnsi="Times New Roman" w:cs="Times New Roman"/>
                <w:b/>
                <w:sz w:val="24"/>
                <w:szCs w:val="24"/>
                <w:lang w:eastAsia="en-US"/>
              </w:rPr>
              <w:t>Контракт</w:t>
            </w:r>
            <w:r w:rsidRPr="0098620B">
              <w:rPr>
                <w:rFonts w:ascii="Times New Roman" w:eastAsia="Times New Roman" w:hAnsi="Times New Roman" w:cs="Times New Roman"/>
                <w:sz w:val="24"/>
                <w:szCs w:val="24"/>
                <w:lang w:eastAsia="en-US"/>
              </w:rPr>
              <w:t>»);</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Whereas this Quality Agreement covers production and packaging, analysis and distribution of the Goods listed in the appendices; and</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both"/>
              <w:rPr>
                <w:rFonts w:ascii="Times New Roman" w:eastAsia="Times New Roman" w:hAnsi="Times New Roman" w:cs="Times New Roman"/>
                <w:sz w:val="24"/>
                <w:szCs w:val="24"/>
                <w:lang w:eastAsia="en-US"/>
              </w:rPr>
            </w:pPr>
            <w:r w:rsidRPr="0098620B">
              <w:rPr>
                <w:rFonts w:ascii="Times New Roman" w:eastAsia="Times New Roman" w:hAnsi="Times New Roman" w:cs="Times New Roman"/>
                <w:sz w:val="24"/>
                <w:szCs w:val="24"/>
                <w:lang w:eastAsia="en-US"/>
              </w:rPr>
              <w:t xml:space="preserve">Принимая во внимание, что настоящее Соглашение о качестве включает положения о Товаре и упаковке, анализе и дистрибуции Товара, указанной в приложениях; и </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Whereas the main roles and responsibilities of the Parties are set out below and in </w:t>
            </w:r>
            <w:r w:rsidRPr="000D57C4">
              <w:rPr>
                <w:rFonts w:ascii="Times New Roman" w:eastAsia="Times New Roman" w:hAnsi="Times New Roman" w:cs="Times New Roman"/>
                <w:sz w:val="24"/>
                <w:szCs w:val="24"/>
                <w:u w:val="single"/>
                <w:lang w:val="en-US" w:eastAsia="en-US"/>
              </w:rPr>
              <w:t>Appendix 2</w:t>
            </w:r>
            <w:r w:rsidRPr="000D57C4">
              <w:rPr>
                <w:rFonts w:ascii="Times New Roman" w:eastAsia="Times New Roman" w:hAnsi="Times New Roman" w:cs="Times New Roman"/>
                <w:sz w:val="24"/>
                <w:szCs w:val="24"/>
                <w:lang w:val="en-US" w:eastAsia="en-US"/>
              </w:rPr>
              <w:t xml:space="preserve"> hereto;</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both"/>
              <w:rPr>
                <w:rFonts w:ascii="Times New Roman" w:eastAsia="Times New Roman" w:hAnsi="Times New Roman" w:cs="Times New Roman"/>
                <w:sz w:val="24"/>
                <w:szCs w:val="24"/>
                <w:lang w:eastAsia="en-US"/>
              </w:rPr>
            </w:pPr>
            <w:r w:rsidRPr="0098620B">
              <w:rPr>
                <w:rFonts w:ascii="Times New Roman" w:eastAsia="Times New Roman" w:hAnsi="Times New Roman" w:cs="Times New Roman"/>
                <w:sz w:val="24"/>
                <w:szCs w:val="24"/>
                <w:lang w:eastAsia="en-US"/>
              </w:rPr>
              <w:t xml:space="preserve">Принимая во внимание основные задачи и ответственность Сторон, указанные ниже и в </w:t>
            </w:r>
            <w:r w:rsidRPr="0098620B">
              <w:rPr>
                <w:rFonts w:ascii="Times New Roman" w:eastAsia="Times New Roman" w:hAnsi="Times New Roman" w:cs="Times New Roman"/>
                <w:sz w:val="24"/>
                <w:szCs w:val="24"/>
                <w:u w:val="single"/>
                <w:lang w:eastAsia="en-US"/>
              </w:rPr>
              <w:t>Приложении 2</w:t>
            </w:r>
            <w:r w:rsidRPr="0098620B">
              <w:rPr>
                <w:rFonts w:ascii="Times New Roman" w:eastAsia="Times New Roman" w:hAnsi="Times New Roman" w:cs="Times New Roman"/>
                <w:sz w:val="24"/>
                <w:szCs w:val="24"/>
                <w:lang w:eastAsia="en-US"/>
              </w:rPr>
              <w:t xml:space="preserve"> к настоящему Соглашению о качестве;</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both"/>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Marketing Authorization Holder: </w:t>
            </w:r>
            <w:r w:rsidRPr="000D57C4">
              <w:rPr>
                <w:rFonts w:ascii="Times New Roman" w:eastAsia="Times New Roman" w:hAnsi="Times New Roman" w:cs="Times New Roman"/>
                <w:b/>
                <w:color w:val="000000"/>
                <w:sz w:val="24"/>
                <w:szCs w:val="24"/>
                <w:lang w:val="en-GB" w:eastAsia="en-US"/>
              </w:rPr>
              <w:t xml:space="preserve">Takeda </w:t>
            </w:r>
            <w:proofErr w:type="spellStart"/>
            <w:r w:rsidRPr="000D57C4">
              <w:rPr>
                <w:rFonts w:ascii="Times New Roman" w:eastAsia="Times New Roman" w:hAnsi="Times New Roman" w:cs="Times New Roman"/>
                <w:b/>
                <w:color w:val="000000"/>
                <w:sz w:val="24"/>
                <w:szCs w:val="24"/>
                <w:lang w:val="en-GB" w:eastAsia="en-US"/>
              </w:rPr>
              <w:t>Pharma</w:t>
            </w:r>
            <w:proofErr w:type="spellEnd"/>
            <w:r w:rsidRPr="000D57C4">
              <w:rPr>
                <w:rFonts w:ascii="Times New Roman" w:eastAsia="Times New Roman" w:hAnsi="Times New Roman" w:cs="Times New Roman"/>
                <w:b/>
                <w:color w:val="000000"/>
                <w:sz w:val="24"/>
                <w:szCs w:val="24"/>
                <w:lang w:val="en-GB" w:eastAsia="en-US"/>
              </w:rPr>
              <w:t xml:space="preserve"> A/S</w:t>
            </w:r>
            <w:r w:rsidRPr="000D57C4">
              <w:rPr>
                <w:rFonts w:ascii="Times New Roman" w:eastAsia="Times New Roman" w:hAnsi="Times New Roman" w:cs="Times New Roman"/>
                <w:color w:val="000000"/>
                <w:sz w:val="24"/>
                <w:szCs w:val="24"/>
                <w:lang w:val="en-US" w:eastAsia="en-US"/>
              </w:rPr>
              <w:t>(former “</w:t>
            </w:r>
            <w:proofErr w:type="spellStart"/>
            <w:r w:rsidRPr="000D57C4">
              <w:rPr>
                <w:rFonts w:ascii="Times New Roman" w:eastAsia="Times New Roman" w:hAnsi="Times New Roman" w:cs="Times New Roman"/>
                <w:color w:val="000000"/>
                <w:sz w:val="24"/>
                <w:szCs w:val="24"/>
                <w:lang w:val="en-US" w:eastAsia="en-US"/>
              </w:rPr>
              <w:t>Nycomed</w:t>
            </w:r>
            <w:proofErr w:type="spellEnd"/>
            <w:r w:rsidRPr="000D57C4">
              <w:rPr>
                <w:rFonts w:ascii="Times New Roman" w:eastAsia="Times New Roman" w:hAnsi="Times New Roman" w:cs="Times New Roman"/>
                <w:color w:val="000000"/>
                <w:sz w:val="24"/>
                <w:szCs w:val="24"/>
                <w:lang w:val="en-US" w:eastAsia="en-US"/>
              </w:rPr>
              <w:t xml:space="preserve"> </w:t>
            </w:r>
            <w:proofErr w:type="spellStart"/>
            <w:r w:rsidRPr="000D57C4">
              <w:rPr>
                <w:rFonts w:ascii="Times New Roman" w:eastAsia="Times New Roman" w:hAnsi="Times New Roman" w:cs="Times New Roman"/>
                <w:color w:val="000000"/>
                <w:sz w:val="24"/>
                <w:szCs w:val="24"/>
                <w:lang w:val="en-US" w:eastAsia="en-US"/>
              </w:rPr>
              <w:t>Danmark</w:t>
            </w:r>
            <w:proofErr w:type="spellEnd"/>
            <w:r w:rsidRPr="000D57C4">
              <w:rPr>
                <w:rFonts w:ascii="Times New Roman" w:eastAsia="Times New Roman" w:hAnsi="Times New Roman" w:cs="Times New Roman"/>
                <w:color w:val="000000"/>
                <w:sz w:val="24"/>
                <w:szCs w:val="24"/>
                <w:lang w:val="en-US" w:eastAsia="en-US"/>
              </w:rPr>
              <w:t xml:space="preserve"> </w:t>
            </w:r>
            <w:proofErr w:type="spellStart"/>
            <w:r w:rsidRPr="000D57C4">
              <w:rPr>
                <w:rFonts w:ascii="Times New Roman" w:eastAsia="Times New Roman" w:hAnsi="Times New Roman" w:cs="Times New Roman"/>
                <w:color w:val="000000"/>
                <w:sz w:val="24"/>
                <w:szCs w:val="24"/>
                <w:lang w:val="en-US" w:eastAsia="en-US"/>
              </w:rPr>
              <w:t>ApS</w:t>
            </w:r>
            <w:proofErr w:type="spellEnd"/>
            <w:r w:rsidRPr="000D57C4">
              <w:rPr>
                <w:rFonts w:ascii="Times New Roman" w:eastAsia="Times New Roman" w:hAnsi="Times New Roman" w:cs="Times New Roman"/>
                <w:color w:val="000000"/>
                <w:sz w:val="24"/>
                <w:szCs w:val="24"/>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both"/>
              <w:rPr>
                <w:rFonts w:ascii="Times New Roman" w:eastAsia="Times New Roman" w:hAnsi="Times New Roman" w:cs="Times New Roman"/>
                <w:sz w:val="24"/>
                <w:szCs w:val="24"/>
                <w:lang w:eastAsia="en-US"/>
              </w:rPr>
            </w:pPr>
            <w:r w:rsidRPr="0098620B">
              <w:rPr>
                <w:rFonts w:ascii="Times New Roman" w:eastAsia="Times New Roman" w:hAnsi="Times New Roman" w:cs="Times New Roman"/>
                <w:sz w:val="24"/>
                <w:szCs w:val="24"/>
                <w:lang w:eastAsia="en-US"/>
              </w:rPr>
              <w:t xml:space="preserve">Владелец регистрационного свидетельства: </w:t>
            </w:r>
            <w:proofErr w:type="spellStart"/>
            <w:r w:rsidRPr="0098620B">
              <w:rPr>
                <w:rFonts w:ascii="Times New Roman" w:eastAsia="Times New Roman" w:hAnsi="Times New Roman" w:cs="Times New Roman"/>
                <w:b/>
                <w:sz w:val="24"/>
                <w:szCs w:val="24"/>
                <w:lang w:eastAsia="en-US"/>
              </w:rPr>
              <w:t>Такеда</w:t>
            </w:r>
            <w:proofErr w:type="spellEnd"/>
            <w:r w:rsidRPr="0098620B">
              <w:rPr>
                <w:rFonts w:ascii="Times New Roman" w:eastAsia="Times New Roman" w:hAnsi="Times New Roman" w:cs="Times New Roman"/>
                <w:b/>
                <w:sz w:val="24"/>
                <w:szCs w:val="24"/>
                <w:lang w:eastAsia="en-US"/>
              </w:rPr>
              <w:t xml:space="preserve"> </w:t>
            </w:r>
            <w:proofErr w:type="spellStart"/>
            <w:r w:rsidRPr="0098620B">
              <w:rPr>
                <w:rFonts w:ascii="Times New Roman" w:eastAsia="Times New Roman" w:hAnsi="Times New Roman" w:cs="Times New Roman"/>
                <w:b/>
                <w:sz w:val="24"/>
                <w:szCs w:val="24"/>
                <w:lang w:eastAsia="en-US"/>
              </w:rPr>
              <w:t>Фарма</w:t>
            </w:r>
            <w:proofErr w:type="spellEnd"/>
            <w:proofErr w:type="gramStart"/>
            <w:r w:rsidRPr="0098620B">
              <w:rPr>
                <w:rFonts w:ascii="Times New Roman" w:eastAsia="Times New Roman" w:hAnsi="Times New Roman" w:cs="Times New Roman"/>
                <w:b/>
                <w:sz w:val="24"/>
                <w:szCs w:val="24"/>
                <w:lang w:eastAsia="en-US"/>
              </w:rPr>
              <w:t xml:space="preserve"> А</w:t>
            </w:r>
            <w:proofErr w:type="gramEnd"/>
            <w:r w:rsidRPr="0098620B">
              <w:rPr>
                <w:rFonts w:ascii="Times New Roman" w:eastAsia="Times New Roman" w:hAnsi="Times New Roman" w:cs="Times New Roman"/>
                <w:b/>
                <w:sz w:val="24"/>
                <w:szCs w:val="24"/>
                <w:lang w:eastAsia="en-US"/>
              </w:rPr>
              <w:t xml:space="preserve">/С </w:t>
            </w:r>
            <w:r w:rsidRPr="0098620B">
              <w:rPr>
                <w:rFonts w:ascii="Times New Roman" w:eastAsia="Times New Roman" w:hAnsi="Times New Roman" w:cs="Times New Roman"/>
                <w:sz w:val="24"/>
                <w:szCs w:val="24"/>
                <w:lang w:eastAsia="en-US"/>
              </w:rPr>
              <w:t xml:space="preserve">(прежнее наименование «Никомед Дания </w:t>
            </w:r>
            <w:proofErr w:type="spellStart"/>
            <w:r w:rsidRPr="0098620B">
              <w:rPr>
                <w:rFonts w:ascii="Times New Roman" w:eastAsia="Times New Roman" w:hAnsi="Times New Roman" w:cs="Times New Roman"/>
                <w:sz w:val="24"/>
                <w:szCs w:val="24"/>
                <w:lang w:eastAsia="en-US"/>
              </w:rPr>
              <w:t>АпС</w:t>
            </w:r>
            <w:proofErr w:type="spellEnd"/>
            <w:r w:rsidRPr="0098620B">
              <w:rPr>
                <w:rFonts w:ascii="Times New Roman" w:eastAsia="Times New Roman" w:hAnsi="Times New Roman" w:cs="Times New Roman"/>
                <w:sz w:val="24"/>
                <w:szCs w:val="24"/>
                <w:lang w:eastAsia="en-US"/>
              </w:rPr>
              <w:t>»)</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Release of finished Goods to the market by</w:t>
            </w:r>
            <w:r w:rsidR="00627722" w:rsidRPr="00627722">
              <w:rPr>
                <w:rFonts w:ascii="Times New Roman" w:eastAsia="Times New Roman" w:hAnsi="Times New Roman" w:cs="Times New Roman"/>
                <w:sz w:val="24"/>
                <w:szCs w:val="24"/>
                <w:lang w:val="en-US" w:eastAsia="en-US"/>
              </w:rPr>
              <w:t xml:space="preserve"> </w:t>
            </w:r>
            <w:r w:rsidR="00627722">
              <w:rPr>
                <w:rFonts w:ascii="Times New Roman" w:eastAsia="Times New Roman" w:hAnsi="Times New Roman" w:cs="Times New Roman"/>
                <w:sz w:val="24"/>
                <w:szCs w:val="24"/>
                <w:lang w:val="en-US" w:eastAsia="en-US"/>
              </w:rPr>
              <w:t>QP</w:t>
            </w:r>
            <w:r w:rsidRPr="000D57C4">
              <w:rPr>
                <w:rFonts w:ascii="Times New Roman" w:eastAsia="Times New Roman" w:hAnsi="Times New Roman" w:cs="Times New Roman"/>
                <w:sz w:val="24"/>
                <w:szCs w:val="24"/>
                <w:lang w:val="en-US" w:eastAsia="en-US"/>
              </w:rPr>
              <w:t xml:space="preserve">: </w:t>
            </w:r>
            <w:r w:rsidRPr="000D57C4">
              <w:rPr>
                <w:rFonts w:ascii="Times New Roman" w:eastAsia="Times New Roman" w:hAnsi="Times New Roman" w:cs="Times New Roman"/>
                <w:b/>
                <w:color w:val="000000"/>
                <w:sz w:val="24"/>
                <w:szCs w:val="24"/>
                <w:lang w:val="en-GB" w:eastAsia="en-US"/>
              </w:rPr>
              <w:t xml:space="preserve">Takeda </w:t>
            </w:r>
            <w:proofErr w:type="spellStart"/>
            <w:r w:rsidRPr="000D57C4">
              <w:rPr>
                <w:rFonts w:ascii="Times New Roman" w:eastAsia="Times New Roman" w:hAnsi="Times New Roman" w:cs="Times New Roman"/>
                <w:b/>
                <w:color w:val="000000"/>
                <w:sz w:val="24"/>
                <w:szCs w:val="24"/>
                <w:lang w:val="en-GB" w:eastAsia="en-US"/>
              </w:rPr>
              <w:t>Pharma</w:t>
            </w:r>
            <w:proofErr w:type="spellEnd"/>
            <w:r w:rsidRPr="000D57C4">
              <w:rPr>
                <w:rFonts w:ascii="Times New Roman" w:eastAsia="Times New Roman" w:hAnsi="Times New Roman" w:cs="Times New Roman"/>
                <w:b/>
                <w:color w:val="000000"/>
                <w:sz w:val="24"/>
                <w:szCs w:val="24"/>
                <w:lang w:val="en-GB" w:eastAsia="en-US"/>
              </w:rPr>
              <w:t xml:space="preserve"> A/S</w:t>
            </w:r>
            <w:r w:rsidRPr="000D57C4">
              <w:rPr>
                <w:rFonts w:ascii="Times New Roman" w:eastAsia="Times New Roman" w:hAnsi="Times New Roman" w:cs="Times New Roman"/>
                <w:color w:val="000000"/>
                <w:sz w:val="24"/>
                <w:szCs w:val="24"/>
                <w:lang w:val="en-US" w:eastAsia="en-US"/>
              </w:rPr>
              <w:t>(former “</w:t>
            </w:r>
            <w:proofErr w:type="spellStart"/>
            <w:r w:rsidRPr="000D57C4">
              <w:rPr>
                <w:rFonts w:ascii="Times New Roman" w:eastAsia="Times New Roman" w:hAnsi="Times New Roman" w:cs="Times New Roman"/>
                <w:color w:val="000000"/>
                <w:sz w:val="24"/>
                <w:szCs w:val="24"/>
                <w:lang w:val="en-US" w:eastAsia="en-US"/>
              </w:rPr>
              <w:t>Nycomed</w:t>
            </w:r>
            <w:proofErr w:type="spellEnd"/>
            <w:r w:rsidRPr="000D57C4">
              <w:rPr>
                <w:rFonts w:ascii="Times New Roman" w:eastAsia="Times New Roman" w:hAnsi="Times New Roman" w:cs="Times New Roman"/>
                <w:color w:val="000000"/>
                <w:sz w:val="24"/>
                <w:szCs w:val="24"/>
                <w:lang w:val="en-US" w:eastAsia="en-US"/>
              </w:rPr>
              <w:t xml:space="preserve"> </w:t>
            </w:r>
            <w:proofErr w:type="spellStart"/>
            <w:r w:rsidRPr="000D57C4">
              <w:rPr>
                <w:rFonts w:ascii="Times New Roman" w:eastAsia="Times New Roman" w:hAnsi="Times New Roman" w:cs="Times New Roman"/>
                <w:color w:val="000000"/>
                <w:sz w:val="24"/>
                <w:szCs w:val="24"/>
                <w:lang w:val="en-US" w:eastAsia="en-US"/>
              </w:rPr>
              <w:t>DanmarkApS</w:t>
            </w:r>
            <w:proofErr w:type="spellEnd"/>
            <w:r w:rsidRPr="000D57C4">
              <w:rPr>
                <w:rFonts w:ascii="Times New Roman" w:eastAsia="Times New Roman" w:hAnsi="Times New Roman" w:cs="Times New Roman"/>
                <w:color w:val="000000"/>
                <w:sz w:val="24"/>
                <w:szCs w:val="24"/>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both"/>
              <w:rPr>
                <w:rFonts w:ascii="Times New Roman" w:eastAsia="Times New Roman" w:hAnsi="Times New Roman" w:cs="Times New Roman"/>
                <w:sz w:val="24"/>
                <w:szCs w:val="24"/>
                <w:lang w:eastAsia="en-US"/>
              </w:rPr>
            </w:pPr>
            <w:r w:rsidRPr="0098620B">
              <w:rPr>
                <w:rFonts w:ascii="Times New Roman" w:eastAsia="Times New Roman" w:hAnsi="Times New Roman" w:cs="Times New Roman"/>
                <w:sz w:val="24"/>
                <w:szCs w:val="24"/>
                <w:lang w:eastAsia="en-US"/>
              </w:rPr>
              <w:t xml:space="preserve">Выпуск готового Товара на рынок уполномоченным лицом: </w:t>
            </w:r>
            <w:proofErr w:type="spellStart"/>
            <w:r w:rsidRPr="0098620B">
              <w:rPr>
                <w:rFonts w:ascii="Times New Roman" w:eastAsia="Times New Roman" w:hAnsi="Times New Roman" w:cs="Times New Roman"/>
                <w:b/>
                <w:sz w:val="24"/>
                <w:szCs w:val="24"/>
                <w:lang w:eastAsia="en-US"/>
              </w:rPr>
              <w:t>Такеда</w:t>
            </w:r>
            <w:proofErr w:type="spellEnd"/>
            <w:r w:rsidRPr="0098620B">
              <w:rPr>
                <w:rFonts w:ascii="Times New Roman" w:eastAsia="Times New Roman" w:hAnsi="Times New Roman" w:cs="Times New Roman"/>
                <w:b/>
                <w:sz w:val="24"/>
                <w:szCs w:val="24"/>
                <w:lang w:eastAsia="en-US"/>
              </w:rPr>
              <w:t xml:space="preserve"> </w:t>
            </w:r>
            <w:proofErr w:type="spellStart"/>
            <w:r w:rsidRPr="0098620B">
              <w:rPr>
                <w:rFonts w:ascii="Times New Roman" w:eastAsia="Times New Roman" w:hAnsi="Times New Roman" w:cs="Times New Roman"/>
                <w:b/>
                <w:sz w:val="24"/>
                <w:szCs w:val="24"/>
                <w:lang w:eastAsia="en-US"/>
              </w:rPr>
              <w:t>Фарма</w:t>
            </w:r>
            <w:proofErr w:type="spellEnd"/>
            <w:proofErr w:type="gramStart"/>
            <w:r w:rsidRPr="0098620B">
              <w:rPr>
                <w:rFonts w:ascii="Times New Roman" w:eastAsia="Times New Roman" w:hAnsi="Times New Roman" w:cs="Times New Roman"/>
                <w:b/>
                <w:sz w:val="24"/>
                <w:szCs w:val="24"/>
                <w:lang w:eastAsia="en-US"/>
              </w:rPr>
              <w:t xml:space="preserve"> А</w:t>
            </w:r>
            <w:proofErr w:type="gramEnd"/>
            <w:r w:rsidRPr="0098620B">
              <w:rPr>
                <w:rFonts w:ascii="Times New Roman" w:eastAsia="Times New Roman" w:hAnsi="Times New Roman" w:cs="Times New Roman"/>
                <w:b/>
                <w:sz w:val="24"/>
                <w:szCs w:val="24"/>
                <w:lang w:eastAsia="en-US"/>
              </w:rPr>
              <w:t>/С</w:t>
            </w:r>
            <w:r w:rsidRPr="0098620B">
              <w:rPr>
                <w:rFonts w:ascii="Times New Roman" w:eastAsia="Times New Roman" w:hAnsi="Times New Roman" w:cs="Times New Roman"/>
                <w:sz w:val="24"/>
                <w:szCs w:val="24"/>
                <w:lang w:eastAsia="en-US"/>
              </w:rPr>
              <w:t xml:space="preserve"> (прежнее наименование «Никомед Дания </w:t>
            </w:r>
            <w:proofErr w:type="spellStart"/>
            <w:r w:rsidRPr="0098620B">
              <w:rPr>
                <w:rFonts w:ascii="Times New Roman" w:eastAsia="Times New Roman" w:hAnsi="Times New Roman" w:cs="Times New Roman"/>
                <w:sz w:val="24"/>
                <w:szCs w:val="24"/>
                <w:lang w:eastAsia="en-US"/>
              </w:rPr>
              <w:t>АпС</w:t>
            </w:r>
            <w:proofErr w:type="spellEnd"/>
            <w:r w:rsidRPr="0098620B">
              <w:rPr>
                <w:rFonts w:ascii="Times New Roman" w:eastAsia="Times New Roman" w:hAnsi="Times New Roman" w:cs="Times New Roman"/>
                <w:sz w:val="24"/>
                <w:szCs w:val="24"/>
                <w:lang w:eastAsia="en-US"/>
              </w:rPr>
              <w:t>»).</w:t>
            </w:r>
          </w:p>
        </w:tc>
      </w:tr>
      <w:tr w:rsidR="000D57C4" w:rsidRPr="000D57C4" w:rsidTr="000D57C4">
        <w:trPr>
          <w:trHeight w:val="214"/>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both"/>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Now therefore, the Parties hereto have adopted and are bound by the following conditions of this Quality Agreement: </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both"/>
              <w:rPr>
                <w:rFonts w:ascii="Times New Roman" w:eastAsia="Times New Roman" w:hAnsi="Times New Roman" w:cs="Times New Roman"/>
                <w:sz w:val="24"/>
                <w:szCs w:val="24"/>
                <w:lang w:eastAsia="en-US"/>
              </w:rPr>
            </w:pPr>
            <w:r w:rsidRPr="0098620B">
              <w:rPr>
                <w:rFonts w:ascii="Times New Roman" w:eastAsia="Times New Roman" w:hAnsi="Times New Roman" w:cs="Times New Roman"/>
                <w:sz w:val="24"/>
                <w:szCs w:val="24"/>
                <w:lang w:eastAsia="en-US"/>
              </w:rPr>
              <w:t xml:space="preserve">С учетом вышеизложенного, Стороны принимают настоящее Соглашение о качестве и готовы нести следующие обязательства: </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113"/>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3"/>
              </w:numPr>
              <w:spacing w:after="0" w:line="240" w:lineRule="auto"/>
              <w:ind w:left="0" w:firstLine="0"/>
              <w:jc w:val="both"/>
              <w:outlineLvl w:val="0"/>
              <w:rPr>
                <w:rFonts w:ascii="Times New Roman" w:eastAsia="Times New Roman" w:hAnsi="Times New Roman" w:cs="Times New Roman"/>
                <w:smallCaps/>
                <w:sz w:val="24"/>
                <w:szCs w:val="24"/>
                <w:lang w:val="en-US" w:eastAsia="nb-NO"/>
              </w:rPr>
            </w:pPr>
            <w:bookmarkStart w:id="22" w:name="_Toc433973856"/>
            <w:bookmarkStart w:id="23" w:name="_Toc435782741"/>
            <w:r w:rsidRPr="000D57C4">
              <w:rPr>
                <w:rFonts w:ascii="Times New Roman" w:eastAsia="Times New Roman" w:hAnsi="Times New Roman" w:cs="Times New Roman"/>
                <w:b/>
                <w:sz w:val="24"/>
                <w:szCs w:val="24"/>
                <w:lang w:val="en-US" w:eastAsia="nb-NO"/>
              </w:rPr>
              <w:t>Legal requirements to the quality of the Goods</w:t>
            </w:r>
            <w:bookmarkEnd w:id="22"/>
            <w:bookmarkEnd w:id="23"/>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w:eastAsia="Times New Roman" w:hAnsi="Times New Roman" w:cs="Times New Roman"/>
                <w:smallCaps/>
                <w:sz w:val="24"/>
                <w:szCs w:val="24"/>
                <w:lang w:eastAsia="nb-NO"/>
              </w:rPr>
            </w:pPr>
            <w:bookmarkStart w:id="24" w:name="_Toc433973857"/>
            <w:bookmarkStart w:id="25" w:name="_Toc435782742"/>
            <w:r w:rsidRPr="0098620B">
              <w:rPr>
                <w:rFonts w:ascii="Times New Roman" w:eastAsia="Times New Roman" w:hAnsi="Times New Roman" w:cs="Times New Roman"/>
                <w:b/>
                <w:sz w:val="24"/>
                <w:szCs w:val="24"/>
                <w:lang w:eastAsia="nb-NO"/>
              </w:rPr>
              <w:t>Юридические требования к качеству Товара</w:t>
            </w:r>
            <w:bookmarkEnd w:id="24"/>
            <w:bookmarkEnd w:id="25"/>
          </w:p>
        </w:tc>
      </w:tr>
      <w:tr w:rsidR="000D57C4" w:rsidRPr="000D57C4" w:rsidTr="000D57C4">
        <w:trPr>
          <w:trHeight w:val="113"/>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113"/>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bookmarkStart w:id="26" w:name="_Ref114546631"/>
            <w:r>
              <w:rPr>
                <w:rFonts w:ascii="Times New Roman" w:eastAsia="Times New Roman" w:hAnsi="Times New Roman" w:cs="Times New Roman"/>
                <w:color w:val="000000"/>
                <w:sz w:val="24"/>
                <w:szCs w:val="24"/>
                <w:lang w:val="en-US" w:eastAsia="nb-NO"/>
              </w:rPr>
              <w:t>1.1</w:t>
            </w:r>
            <w:r w:rsidRPr="00627722">
              <w:rPr>
                <w:rFonts w:ascii="Times New Roman" w:eastAsia="Times New Roman" w:hAnsi="Times New Roman" w:cs="Times New Roman"/>
                <w:color w:val="000000"/>
                <w:sz w:val="24"/>
                <w:szCs w:val="24"/>
                <w:lang w:val="en-US" w:eastAsia="nb-NO"/>
              </w:rPr>
              <w:t>.</w:t>
            </w:r>
            <w:r>
              <w:rPr>
                <w:rFonts w:ascii="Times New Roman" w:eastAsia="Times New Roman" w:hAnsi="Times New Roman" w:cs="Times New Roman"/>
                <w:color w:val="000000"/>
                <w:sz w:val="24"/>
                <w:szCs w:val="24"/>
                <w:lang w:val="en-US" w:eastAsia="nb-NO"/>
              </w:rPr>
              <w:t xml:space="preserve"> </w:t>
            </w:r>
            <w:r w:rsidR="000D57C4" w:rsidRPr="000D57C4">
              <w:rPr>
                <w:rFonts w:ascii="Times New Roman" w:eastAsia="Times New Roman" w:hAnsi="Times New Roman" w:cs="Times New Roman"/>
                <w:color w:val="000000"/>
                <w:sz w:val="24"/>
                <w:szCs w:val="24"/>
                <w:lang w:val="en-US" w:eastAsia="nb-NO"/>
              </w:rPr>
              <w:t xml:space="preserve">The Seller </w:t>
            </w:r>
            <w:r w:rsidR="000D57C4" w:rsidRPr="000D57C4">
              <w:rPr>
                <w:rFonts w:ascii="Times New Roman" w:eastAsia="Times New Roman" w:hAnsi="Times New Roman" w:cs="Times New Roman"/>
                <w:sz w:val="24"/>
                <w:szCs w:val="24"/>
                <w:lang w:val="en-US" w:eastAsia="nb-NO"/>
              </w:rPr>
              <w:t xml:space="preserve">affirms that it holds the required Manufacturing Authorization pursuant to the local legal requirements for the production and packaging and analysis, and for release of finished </w:t>
            </w:r>
            <w:r w:rsidR="000D57C4" w:rsidRPr="000D57C4">
              <w:rPr>
                <w:rFonts w:ascii="Times New Roman" w:eastAsia="Times New Roman" w:hAnsi="Times New Roman" w:cs="Times New Roman"/>
                <w:b/>
                <w:sz w:val="24"/>
                <w:szCs w:val="24"/>
                <w:lang w:val="en-US" w:eastAsia="nb-NO"/>
              </w:rPr>
              <w:t>product</w:t>
            </w:r>
            <w:r w:rsidR="000D57C4" w:rsidRPr="000D57C4">
              <w:rPr>
                <w:rFonts w:ascii="Times New Roman" w:eastAsia="Times New Roman" w:hAnsi="Times New Roman" w:cs="Times New Roman"/>
                <w:sz w:val="24"/>
                <w:szCs w:val="24"/>
                <w:lang w:val="en-US" w:eastAsia="nb-NO"/>
              </w:rPr>
              <w:t xml:space="preserve"> to the market and distribution of the product listed in </w:t>
            </w:r>
            <w:r w:rsidR="000D57C4" w:rsidRPr="000D57C4">
              <w:rPr>
                <w:rFonts w:ascii="Times New Roman" w:eastAsia="Times New Roman" w:hAnsi="Times New Roman" w:cs="Times New Roman"/>
                <w:sz w:val="24"/>
                <w:szCs w:val="24"/>
                <w:u w:val="single"/>
                <w:lang w:val="en-US" w:eastAsia="nb-NO"/>
              </w:rPr>
              <w:t>Appendix 1</w:t>
            </w:r>
            <w:r w:rsidR="000D57C4" w:rsidRPr="000D57C4">
              <w:rPr>
                <w:rFonts w:ascii="Times New Roman" w:eastAsia="Times New Roman" w:hAnsi="Times New Roman" w:cs="Times New Roman"/>
                <w:sz w:val="24"/>
                <w:szCs w:val="24"/>
                <w:lang w:val="en-US" w:eastAsia="nb-NO"/>
              </w:rPr>
              <w:t xml:space="preserve"> (herein referred to as </w:t>
            </w:r>
            <w:proofErr w:type="spellStart"/>
            <w:r w:rsidR="000D57C4" w:rsidRPr="000D57C4">
              <w:rPr>
                <w:rFonts w:ascii="Times New Roman" w:eastAsia="Times New Roman" w:hAnsi="Times New Roman" w:cs="Times New Roman"/>
                <w:sz w:val="24"/>
                <w:szCs w:val="24"/>
                <w:lang w:val="en-US" w:eastAsia="nb-NO"/>
              </w:rPr>
              <w:t>the“</w:t>
            </w:r>
            <w:r w:rsidR="000D57C4" w:rsidRPr="000D57C4">
              <w:rPr>
                <w:rFonts w:ascii="Times New Roman" w:eastAsia="Times New Roman" w:hAnsi="Times New Roman" w:cs="Times New Roman"/>
                <w:b/>
                <w:sz w:val="24"/>
                <w:szCs w:val="24"/>
                <w:lang w:val="en-US" w:eastAsia="nb-NO"/>
              </w:rPr>
              <w:t>Product</w:t>
            </w:r>
            <w:proofErr w:type="spellEnd"/>
            <w:r w:rsidR="000D57C4" w:rsidRPr="000D57C4">
              <w:rPr>
                <w:rFonts w:ascii="Times New Roman" w:eastAsia="Times New Roman" w:hAnsi="Times New Roman" w:cs="Times New Roman"/>
                <w:sz w:val="24"/>
                <w:szCs w:val="24"/>
                <w:lang w:val="en-US" w:eastAsia="nb-NO"/>
              </w:rPr>
              <w:t>”).</w:t>
            </w:r>
            <w:bookmarkEnd w:id="26"/>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 xml:space="preserve">подтверждает, что имеет необходимое разрешение на производство товара в соответствии с требованиями локального законодательства в отношении производства и упаковки, анализа и выпуска готового товара на рынок, и дистрибуции продукции, указанной в </w:t>
            </w:r>
            <w:r w:rsidRPr="0098620B">
              <w:rPr>
                <w:rFonts w:ascii="Times New Roman" w:eastAsia="Times New Roman" w:hAnsi="Times New Roman" w:cs="Times New Roman"/>
                <w:sz w:val="24"/>
                <w:szCs w:val="24"/>
                <w:u w:val="single"/>
                <w:lang w:eastAsia="nb-NO"/>
              </w:rPr>
              <w:t>Приложении 1 к настоящему Соглашению о качестве</w:t>
            </w:r>
            <w:r w:rsidRPr="0098620B">
              <w:rPr>
                <w:rFonts w:ascii="Times New Roman" w:eastAsia="Times New Roman" w:hAnsi="Times New Roman" w:cs="Times New Roman"/>
                <w:sz w:val="24"/>
                <w:szCs w:val="24"/>
                <w:lang w:eastAsia="nb-NO"/>
              </w:rPr>
              <w:t xml:space="preserve"> (далее «</w:t>
            </w:r>
            <w:r w:rsidRPr="0098620B">
              <w:rPr>
                <w:rFonts w:ascii="Times New Roman" w:eastAsia="Times New Roman" w:hAnsi="Times New Roman" w:cs="Times New Roman"/>
                <w:b/>
                <w:sz w:val="24"/>
                <w:szCs w:val="24"/>
                <w:lang w:eastAsia="nb-NO"/>
              </w:rPr>
              <w:t>Товар</w:t>
            </w:r>
            <w:r w:rsidRPr="0098620B">
              <w:rPr>
                <w:rFonts w:ascii="Times New Roman" w:eastAsia="Times New Roman" w:hAnsi="Times New Roman" w:cs="Times New Roman"/>
                <w:sz w:val="24"/>
                <w:szCs w:val="24"/>
                <w:lang w:eastAsia="nb-NO"/>
              </w:rPr>
              <w:t xml:space="preserve">»).  </w:t>
            </w:r>
          </w:p>
        </w:tc>
      </w:tr>
      <w:tr w:rsidR="000D57C4" w:rsidRPr="000D57C4" w:rsidTr="000D57C4">
        <w:trPr>
          <w:trHeight w:val="113"/>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4"/>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r>
              <w:rPr>
                <w:rFonts w:ascii="Times New Roman" w:eastAsia="Times New Roman" w:hAnsi="Times New Roman" w:cs="Times New Roman"/>
                <w:sz w:val="24"/>
                <w:szCs w:val="24"/>
                <w:lang w:val="en-US" w:eastAsia="nb-NO"/>
              </w:rPr>
              <w:t>1.2</w:t>
            </w:r>
            <w:r w:rsidRPr="00627722">
              <w:rPr>
                <w:rFonts w:ascii="Times New Roman" w:eastAsia="Times New Roman" w:hAnsi="Times New Roman" w:cs="Times New Roman"/>
                <w:sz w:val="24"/>
                <w:szCs w:val="24"/>
                <w:lang w:val="en-US" w:eastAsia="nb-NO"/>
              </w:rPr>
              <w:t>.</w:t>
            </w:r>
            <w:r>
              <w:rPr>
                <w:rFonts w:ascii="Times New Roman" w:eastAsia="Times New Roman" w:hAnsi="Times New Roman" w:cs="Times New Roman"/>
                <w:sz w:val="24"/>
                <w:szCs w:val="24"/>
                <w:lang w:val="en-US" w:eastAsia="nb-NO"/>
              </w:rPr>
              <w:t xml:space="preserve"> </w:t>
            </w:r>
            <w:r w:rsidR="000D57C4" w:rsidRPr="000D57C4">
              <w:rPr>
                <w:rFonts w:ascii="Times New Roman" w:eastAsia="Times New Roman" w:hAnsi="Times New Roman" w:cs="Times New Roman"/>
                <w:sz w:val="24"/>
                <w:szCs w:val="24"/>
                <w:lang w:val="en-US" w:eastAsia="nb-NO"/>
              </w:rPr>
              <w:t>The Buyer affirms that it holds the required authorizations pursuant to the local legal requirements.</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Покупатель подтверждает наличие необходимых разрешений, соответствующих </w:t>
            </w:r>
            <w:r w:rsidRPr="0098620B">
              <w:rPr>
                <w:rFonts w:ascii="Times New Roman" w:eastAsia="Times New Roman" w:hAnsi="Times New Roman" w:cs="Times New Roman"/>
                <w:color w:val="000000"/>
                <w:sz w:val="24"/>
                <w:szCs w:val="24"/>
                <w:lang w:eastAsia="nb-NO"/>
              </w:rPr>
              <w:t>требованиям</w:t>
            </w:r>
            <w:r w:rsidRPr="0098620B">
              <w:rPr>
                <w:rFonts w:ascii="Times New Roman" w:eastAsia="Times New Roman" w:hAnsi="Times New Roman" w:cs="Times New Roman"/>
                <w:sz w:val="24"/>
                <w:szCs w:val="24"/>
                <w:lang w:eastAsia="nb-NO"/>
              </w:rPr>
              <w:t xml:space="preserve"> локального законодательства.</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r>
              <w:rPr>
                <w:rFonts w:ascii="Times New Roman" w:eastAsia="Times New Roman" w:hAnsi="Times New Roman" w:cs="Times New Roman"/>
                <w:sz w:val="24"/>
                <w:szCs w:val="24"/>
                <w:lang w:val="en-GB" w:eastAsia="nb-NO"/>
              </w:rPr>
              <w:lastRenderedPageBreak/>
              <w:t>1.3</w:t>
            </w:r>
            <w:r w:rsidRPr="00627722">
              <w:rPr>
                <w:rFonts w:ascii="Times New Roman" w:eastAsia="Times New Roman" w:hAnsi="Times New Roman" w:cs="Times New Roman"/>
                <w:sz w:val="24"/>
                <w:szCs w:val="24"/>
                <w:lang w:val="en-US" w:eastAsia="nb-NO"/>
              </w:rPr>
              <w:t>.</w:t>
            </w:r>
            <w:r>
              <w:rPr>
                <w:rFonts w:ascii="Times New Roman" w:eastAsia="Times New Roman" w:hAnsi="Times New Roman" w:cs="Times New Roman"/>
                <w:sz w:val="24"/>
                <w:szCs w:val="24"/>
                <w:lang w:val="en-GB" w:eastAsia="nb-NO"/>
              </w:rPr>
              <w:t xml:space="preserve"> </w:t>
            </w:r>
            <w:r w:rsidR="000D57C4" w:rsidRPr="000D57C4">
              <w:rPr>
                <w:rFonts w:ascii="Times New Roman" w:eastAsia="Times New Roman" w:hAnsi="Times New Roman" w:cs="Times New Roman"/>
                <w:sz w:val="24"/>
                <w:szCs w:val="24"/>
                <w:lang w:val="en-GB" w:eastAsia="nb-NO"/>
              </w:rPr>
              <w:t xml:space="preserve">The </w:t>
            </w:r>
            <w:r w:rsidR="000D57C4" w:rsidRPr="000D57C4">
              <w:rPr>
                <w:rFonts w:ascii="Times New Roman" w:eastAsia="Times New Roman" w:hAnsi="Times New Roman" w:cs="Times New Roman"/>
                <w:color w:val="000000"/>
                <w:sz w:val="24"/>
                <w:szCs w:val="24"/>
                <w:lang w:val="en-US" w:eastAsia="nb-NO"/>
              </w:rPr>
              <w:t>Parties</w:t>
            </w:r>
            <w:r w:rsidR="000D57C4" w:rsidRPr="000D57C4">
              <w:rPr>
                <w:rFonts w:ascii="Times New Roman" w:eastAsia="Times New Roman" w:hAnsi="Times New Roman" w:cs="Times New Roman"/>
                <w:sz w:val="24"/>
                <w:szCs w:val="24"/>
                <w:lang w:val="en-GB" w:eastAsia="nb-NO"/>
              </w:rPr>
              <w:t xml:space="preserve"> shall be obliged to immediately advise each other’s Contact Department and Individuals (cf. Article </w:t>
            </w:r>
            <w:fldSimple w:instr=" REF _Ref114546625 \r \h  \* MERGEFORMAT ">
              <w:r w:rsidR="000D57C4" w:rsidRPr="000D57C4">
                <w:rPr>
                  <w:rFonts w:ascii="Times New Roman" w:eastAsia="Times New Roman" w:hAnsi="Times New Roman" w:cs="Times New Roman"/>
                  <w:sz w:val="24"/>
                  <w:szCs w:val="24"/>
                  <w:lang w:val="en-US" w:eastAsia="nb-NO"/>
                </w:rPr>
                <w:t>11</w:t>
              </w:r>
            </w:fldSimple>
            <w:r w:rsidR="000D57C4" w:rsidRPr="000D57C4">
              <w:rPr>
                <w:rFonts w:ascii="Times New Roman" w:eastAsia="Times New Roman" w:hAnsi="Times New Roman" w:cs="Times New Roman"/>
                <w:sz w:val="24"/>
                <w:szCs w:val="24"/>
                <w:lang w:val="en-GB" w:eastAsia="nb-NO"/>
              </w:rPr>
              <w:t xml:space="preserve">) of any changes in the Manufacturing Authorisation with regard to the Goods. </w:t>
            </w:r>
            <w:r w:rsidR="000D57C4" w:rsidRPr="000D57C4">
              <w:rPr>
                <w:rFonts w:ascii="Times New Roman" w:eastAsia="Times New Roman" w:hAnsi="Times New Roman" w:cs="Times New Roman"/>
                <w:color w:val="000000"/>
                <w:sz w:val="24"/>
                <w:szCs w:val="24"/>
                <w:lang w:val="en-US" w:eastAsia="nb-NO"/>
              </w:rPr>
              <w:t>The Seller</w:t>
            </w:r>
            <w:r w:rsidR="000D57C4" w:rsidRPr="000D57C4">
              <w:rPr>
                <w:rFonts w:ascii="Times New Roman" w:eastAsia="Times New Roman" w:hAnsi="Times New Roman" w:cs="Times New Roman"/>
                <w:sz w:val="24"/>
                <w:szCs w:val="24"/>
                <w:lang w:val="en-GB" w:eastAsia="nb-NO"/>
              </w:rPr>
              <w:t xml:space="preserve">shall be obliged to forward to the Buyer a copy of the Manufacturing Authorisation on request (cf. Article </w:t>
            </w:r>
            <w:fldSimple w:instr=" REF _Ref114546631 \r \h  \* MERGEFORMAT ">
              <w:r w:rsidR="000D57C4" w:rsidRPr="000D57C4">
                <w:rPr>
                  <w:rFonts w:ascii="Times New Roman" w:eastAsia="Times New Roman" w:hAnsi="Times New Roman" w:cs="Times New Roman"/>
                  <w:sz w:val="24"/>
                  <w:szCs w:val="24"/>
                  <w:lang w:val="en-GB" w:eastAsia="nb-NO"/>
                </w:rPr>
                <w:t>1.1</w:t>
              </w:r>
            </w:fldSimple>
            <w:r w:rsidR="000D57C4" w:rsidRPr="000D57C4">
              <w:rPr>
                <w:rFonts w:ascii="Times New Roman" w:eastAsia="Times New Roman" w:hAnsi="Times New Roman" w:cs="Times New Roman"/>
                <w:sz w:val="24"/>
                <w:szCs w:val="24"/>
                <w:lang w:val="en-GB" w:eastAsia="nb-NO"/>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sz w:val="24"/>
                <w:szCs w:val="24"/>
                <w:lang w:eastAsia="nb-NO"/>
              </w:rPr>
            </w:pPr>
            <w:r w:rsidRPr="0098620B">
              <w:rPr>
                <w:rFonts w:ascii="Times New Roman" w:eastAsia="Times New Roman" w:hAnsi="Times New Roman" w:cs="Times New Roman"/>
                <w:sz w:val="24"/>
                <w:szCs w:val="24"/>
                <w:lang w:eastAsia="nb-NO"/>
              </w:rPr>
              <w:t xml:space="preserve">Стороны обязаны незамедлительно сообщать </w:t>
            </w:r>
            <w:r w:rsidRPr="0098620B">
              <w:rPr>
                <w:rFonts w:ascii="Times New Roman" w:eastAsia="Times New Roman" w:hAnsi="Times New Roman" w:cs="Times New Roman"/>
                <w:color w:val="000000"/>
                <w:sz w:val="24"/>
                <w:szCs w:val="24"/>
                <w:lang w:eastAsia="nb-NO"/>
              </w:rPr>
              <w:t>контактным</w:t>
            </w:r>
            <w:r w:rsidRPr="0098620B">
              <w:rPr>
                <w:rFonts w:ascii="Times New Roman" w:eastAsia="Times New Roman" w:hAnsi="Times New Roman" w:cs="Times New Roman"/>
                <w:sz w:val="24"/>
                <w:szCs w:val="24"/>
                <w:lang w:eastAsia="nb-NO"/>
              </w:rPr>
              <w:t xml:space="preserve"> департаментам и лицам (п. 11) о любых изменениях в разрешении на производство Товара. По требованию Покупателя Продавец обязан передать копию разрешения на производство (п.1.1).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sz w:val="24"/>
                <w:szCs w:val="24"/>
                <w:lang w:val="en-US" w:eastAsia="nb-NO"/>
              </w:rPr>
            </w:pPr>
            <w:r>
              <w:rPr>
                <w:rFonts w:ascii="Times New Roman" w:eastAsia="Times New Roman" w:hAnsi="Times New Roman" w:cs="Times New Roman"/>
                <w:color w:val="000000"/>
                <w:sz w:val="24"/>
                <w:szCs w:val="24"/>
                <w:lang w:val="en-US" w:eastAsia="nb-NO"/>
              </w:rPr>
              <w:t>1.4</w:t>
            </w:r>
            <w:r w:rsidRPr="00627722">
              <w:rPr>
                <w:rFonts w:ascii="Times New Roman" w:eastAsia="Times New Roman" w:hAnsi="Times New Roman" w:cs="Times New Roman"/>
                <w:color w:val="000000"/>
                <w:sz w:val="24"/>
                <w:szCs w:val="24"/>
                <w:lang w:val="en-US" w:eastAsia="nb-NO"/>
              </w:rPr>
              <w:t>.</w:t>
            </w:r>
            <w:r>
              <w:rPr>
                <w:rFonts w:ascii="Times New Roman" w:eastAsia="Times New Roman" w:hAnsi="Times New Roman" w:cs="Times New Roman"/>
                <w:color w:val="000000"/>
                <w:sz w:val="24"/>
                <w:szCs w:val="24"/>
                <w:lang w:val="en-US" w:eastAsia="nb-NO"/>
              </w:rPr>
              <w:t xml:space="preserve"> </w:t>
            </w:r>
            <w:r w:rsidR="000D57C4" w:rsidRPr="000D57C4">
              <w:rPr>
                <w:rFonts w:ascii="Times New Roman" w:eastAsia="Times New Roman" w:hAnsi="Times New Roman" w:cs="Times New Roman"/>
                <w:color w:val="000000"/>
                <w:sz w:val="24"/>
                <w:szCs w:val="24"/>
                <w:lang w:val="en-US" w:eastAsia="nb-NO"/>
              </w:rPr>
              <w:t xml:space="preserve">The Seller </w:t>
            </w:r>
            <w:r w:rsidR="000D57C4" w:rsidRPr="000D57C4">
              <w:rPr>
                <w:rFonts w:ascii="Times New Roman" w:eastAsia="Times New Roman" w:hAnsi="Times New Roman" w:cs="Times New Roman"/>
                <w:sz w:val="24"/>
                <w:szCs w:val="24"/>
                <w:lang w:val="en-US" w:eastAsia="nb-NO"/>
              </w:rPr>
              <w:t xml:space="preserve">warrants that all activities related to the Goods will be in accordance with </w:t>
            </w:r>
            <w:r w:rsidR="000D57C4" w:rsidRPr="000D57C4">
              <w:rPr>
                <w:rFonts w:ascii="Times New Roman" w:eastAsia="Times New Roman" w:hAnsi="Times New Roman" w:cs="Times New Roman"/>
                <w:sz w:val="24"/>
                <w:szCs w:val="24"/>
                <w:lang w:val="en-US" w:eastAsia="nb-NO"/>
              </w:rPr>
              <w:br/>
              <w:t>(</w:t>
            </w:r>
            <w:proofErr w:type="spellStart"/>
            <w:r w:rsidR="000D57C4" w:rsidRPr="000D57C4">
              <w:rPr>
                <w:rFonts w:ascii="Times New Roman" w:eastAsia="Times New Roman" w:hAnsi="Times New Roman" w:cs="Times New Roman"/>
                <w:sz w:val="24"/>
                <w:szCs w:val="24"/>
                <w:lang w:val="en-US" w:eastAsia="nb-NO"/>
              </w:rPr>
              <w:t>i</w:t>
            </w:r>
            <w:proofErr w:type="spellEnd"/>
            <w:r w:rsidR="000D57C4" w:rsidRPr="000D57C4">
              <w:rPr>
                <w:rFonts w:ascii="Times New Roman" w:eastAsia="Times New Roman" w:hAnsi="Times New Roman" w:cs="Times New Roman"/>
                <w:sz w:val="24"/>
                <w:szCs w:val="24"/>
                <w:lang w:val="en-US" w:eastAsia="nb-NO"/>
              </w:rPr>
              <w:t xml:space="preserve">) </w:t>
            </w:r>
            <w:r w:rsidR="000D57C4" w:rsidRPr="000D57C4">
              <w:rPr>
                <w:rFonts w:ascii="Times New Roman" w:eastAsia="Times New Roman" w:hAnsi="Times New Roman" w:cs="Times New Roman"/>
                <w:sz w:val="24"/>
                <w:szCs w:val="24"/>
                <w:lang w:val="en-GB" w:eastAsia="nb-NO"/>
              </w:rPr>
              <w:t>ICH guidelines and</w:t>
            </w:r>
            <w:r w:rsidR="000D57C4" w:rsidRPr="000D57C4">
              <w:rPr>
                <w:rFonts w:ascii="Times New Roman" w:eastAsia="Times New Roman" w:hAnsi="Times New Roman" w:cs="Times New Roman"/>
                <w:sz w:val="24"/>
                <w:szCs w:val="24"/>
                <w:lang w:val="en-GB" w:eastAsia="nb-NO"/>
              </w:rPr>
              <w:br/>
              <w:t xml:space="preserve">(ii) with rules and regulations of the European Union, including but not limited to </w:t>
            </w:r>
            <w:r w:rsidR="000D57C4" w:rsidRPr="000D57C4">
              <w:rPr>
                <w:rFonts w:ascii="Times New Roman" w:eastAsia="Times New Roman" w:hAnsi="Times New Roman" w:cs="Times New Roman"/>
                <w:sz w:val="24"/>
                <w:szCs w:val="24"/>
                <w:lang w:val="en-US" w:eastAsia="nb-NO"/>
              </w:rPr>
              <w:t>the EU-Guide to Good Manufacturing Practice for Medicinal Products,</w:t>
            </w:r>
          </w:p>
          <w:p w:rsidR="000D57C4" w:rsidRPr="000D57C4" w:rsidRDefault="000D57C4" w:rsidP="0098620B">
            <w:pPr>
              <w:keepNext/>
              <w:spacing w:after="0" w:line="240" w:lineRule="auto"/>
              <w:jc w:val="both"/>
              <w:outlineLvl w:val="1"/>
              <w:rPr>
                <w:rFonts w:ascii="Times New Roman" w:eastAsia="Times New Roman" w:hAnsi="Times New Roman" w:cs="Times New Roman"/>
                <w:sz w:val="24"/>
                <w:szCs w:val="24"/>
                <w:lang w:val="en-US" w:eastAsia="nb-NO"/>
              </w:rPr>
            </w:pPr>
            <w:r w:rsidRPr="000D57C4">
              <w:rPr>
                <w:rFonts w:ascii="Times New Roman" w:eastAsia="Times New Roman" w:hAnsi="Times New Roman" w:cs="Times New Roman"/>
                <w:sz w:val="24"/>
                <w:szCs w:val="24"/>
                <w:lang w:val="en-US" w:eastAsia="nb-NO"/>
              </w:rPr>
              <w:t>(iii) the agreed directives of the Buyer, as specified in this Quality Agreement</w:t>
            </w:r>
            <w:r w:rsidRPr="000D57C4">
              <w:rPr>
                <w:rFonts w:ascii="Times New Roman" w:eastAsia="Times New Roman" w:hAnsi="Times New Roman" w:cs="Times New Roman"/>
                <w:sz w:val="24"/>
                <w:szCs w:val="24"/>
                <w:lang w:val="en-GB" w:eastAsia="nb-NO"/>
              </w:rPr>
              <w:t xml:space="preserve"> and</w:t>
            </w:r>
          </w:p>
          <w:p w:rsidR="000D57C4" w:rsidRPr="000D57C4" w:rsidRDefault="000D57C4" w:rsidP="0098620B">
            <w:pPr>
              <w:keepNext/>
              <w:spacing w:after="0" w:line="240" w:lineRule="auto"/>
              <w:jc w:val="both"/>
              <w:outlineLvl w:val="1"/>
              <w:rPr>
                <w:rFonts w:ascii="Times New Roman" w:eastAsia="Times New Roman" w:hAnsi="Times New Roman" w:cs="Times New Roman"/>
                <w:sz w:val="24"/>
                <w:szCs w:val="24"/>
                <w:lang w:val="en-US" w:eastAsia="nb-NO"/>
              </w:rPr>
            </w:pPr>
            <w:r w:rsidRPr="000D57C4">
              <w:rPr>
                <w:rFonts w:ascii="Times New Roman" w:eastAsia="Times New Roman" w:hAnsi="Times New Roman" w:cs="Times New Roman"/>
                <w:sz w:val="24"/>
                <w:szCs w:val="24"/>
                <w:lang w:val="en-GB" w:eastAsia="nb-NO"/>
              </w:rPr>
              <w:t xml:space="preserve">(iv) </w:t>
            </w:r>
            <w:proofErr w:type="gramStart"/>
            <w:r w:rsidRPr="000D57C4">
              <w:rPr>
                <w:rFonts w:ascii="Times New Roman" w:eastAsia="Times New Roman" w:hAnsi="Times New Roman" w:cs="Times New Roman"/>
                <w:sz w:val="24"/>
                <w:szCs w:val="24"/>
                <w:lang w:val="en-GB" w:eastAsia="nb-NO"/>
              </w:rPr>
              <w:t>all</w:t>
            </w:r>
            <w:proofErr w:type="gramEnd"/>
            <w:r w:rsidRPr="000D57C4">
              <w:rPr>
                <w:rFonts w:ascii="Times New Roman" w:eastAsia="Times New Roman" w:hAnsi="Times New Roman" w:cs="Times New Roman"/>
                <w:sz w:val="24"/>
                <w:szCs w:val="24"/>
                <w:lang w:val="en-GB" w:eastAsia="nb-NO"/>
              </w:rPr>
              <w:t xml:space="preserve"> rules and regulations as defined in the Contract</w:t>
            </w:r>
            <w:r w:rsidRPr="000D57C4">
              <w:rPr>
                <w:rFonts w:ascii="Times New Roman" w:eastAsia="Times New Roman" w:hAnsi="Times New Roman" w:cs="Times New Roman"/>
                <w:sz w:val="24"/>
                <w:szCs w:val="24"/>
                <w:lang w:val="en-US" w:eastAsia="nb-NO"/>
              </w:rPr>
              <w:t xml:space="preserve"> (collectively hereinafter called the “</w:t>
            </w:r>
            <w:r w:rsidRPr="000D57C4">
              <w:rPr>
                <w:rFonts w:ascii="Times New Roman" w:eastAsia="Times New Roman" w:hAnsi="Times New Roman" w:cs="Times New Roman"/>
                <w:b/>
                <w:bCs/>
                <w:sz w:val="24"/>
                <w:szCs w:val="24"/>
                <w:lang w:val="en-US" w:eastAsia="nb-NO"/>
              </w:rPr>
              <w:t>Provisions</w:t>
            </w:r>
            <w:r w:rsidRPr="000D57C4">
              <w:rPr>
                <w:rFonts w:ascii="Times New Roman" w:eastAsia="Times New Roman" w:hAnsi="Times New Roman" w:cs="Times New Roman"/>
                <w:sz w:val="24"/>
                <w:szCs w:val="24"/>
                <w:lang w:val="en-US" w:eastAsia="nb-NO"/>
              </w:rPr>
              <w:t>”).</w:t>
            </w:r>
          </w:p>
          <w:p w:rsidR="000D57C4" w:rsidRPr="000D57C4" w:rsidRDefault="000D57C4" w:rsidP="0098620B">
            <w:pPr>
              <w:keepNext/>
              <w:spacing w:after="0" w:line="240" w:lineRule="auto"/>
              <w:jc w:val="both"/>
              <w:outlineLvl w:val="1"/>
              <w:rPr>
                <w:rFonts w:ascii="Times New Roman" w:eastAsia="Times New Roman" w:hAnsi="Times New Roman" w:cs="Times New Roman"/>
                <w:b/>
                <w:sz w:val="24"/>
                <w:szCs w:val="24"/>
                <w:lang w:val="en-US" w:eastAsia="nb-NO"/>
              </w:rPr>
            </w:pPr>
            <w:r w:rsidRPr="000D57C4">
              <w:rPr>
                <w:rFonts w:ascii="Times New Roman" w:eastAsia="Times New Roman" w:hAnsi="Times New Roman" w:cs="Times New Roman"/>
                <w:sz w:val="24"/>
                <w:szCs w:val="24"/>
                <w:lang w:val="en-US" w:eastAsia="nb-NO"/>
              </w:rPr>
              <w:t xml:space="preserve">The Goods will be manufactured at </w:t>
            </w:r>
            <w:r w:rsidRPr="000D57C4">
              <w:rPr>
                <w:rFonts w:ascii="Times New Roman" w:eastAsia="Times New Roman" w:hAnsi="Times New Roman" w:cs="Times New Roman"/>
                <w:color w:val="000000"/>
                <w:sz w:val="24"/>
                <w:szCs w:val="24"/>
                <w:lang w:val="en-US" w:eastAsia="nb-NO"/>
              </w:rPr>
              <w:t xml:space="preserve">the </w:t>
            </w:r>
            <w:r w:rsidRPr="000D57C4">
              <w:rPr>
                <w:rFonts w:ascii="Times New Roman" w:eastAsia="Times New Roman" w:hAnsi="Times New Roman" w:cs="Times New Roman"/>
                <w:sz w:val="24"/>
                <w:szCs w:val="24"/>
                <w:lang w:val="en-US" w:eastAsia="nb-NO"/>
              </w:rPr>
              <w:t xml:space="preserve">Contract Manufacturing </w:t>
            </w:r>
            <w:proofErr w:type="spellStart"/>
            <w:r w:rsidRPr="000D57C4">
              <w:rPr>
                <w:rFonts w:ascii="Times New Roman" w:eastAsia="Times New Roman" w:hAnsi="Times New Roman" w:cs="Times New Roman"/>
                <w:sz w:val="24"/>
                <w:szCs w:val="24"/>
                <w:lang w:val="en-US" w:eastAsia="nb-NO"/>
              </w:rPr>
              <w:t>Organisation</w:t>
            </w:r>
            <w:proofErr w:type="spellEnd"/>
            <w:r w:rsidRPr="000D57C4">
              <w:rPr>
                <w:rFonts w:ascii="Times New Roman" w:eastAsia="Times New Roman" w:hAnsi="Times New Roman" w:cs="Times New Roman"/>
                <w:sz w:val="24"/>
                <w:szCs w:val="24"/>
                <w:lang w:val="en-US" w:eastAsia="nb-NO"/>
              </w:rPr>
              <w:t xml:space="preserve"> of the Seller – LTS </w:t>
            </w:r>
            <w:proofErr w:type="spellStart"/>
            <w:r w:rsidRPr="000D57C4">
              <w:rPr>
                <w:rFonts w:ascii="Times New Roman" w:eastAsia="Times New Roman" w:hAnsi="Times New Roman" w:cs="Times New Roman"/>
                <w:sz w:val="24"/>
                <w:szCs w:val="24"/>
                <w:lang w:val="en-US" w:eastAsia="nb-NO"/>
              </w:rPr>
              <w:t>Lohmann</w:t>
            </w:r>
            <w:proofErr w:type="spellEnd"/>
            <w:r w:rsidRPr="000D57C4">
              <w:rPr>
                <w:rFonts w:ascii="Times New Roman" w:eastAsia="Times New Roman" w:hAnsi="Times New Roman" w:cs="Times New Roman"/>
                <w:sz w:val="24"/>
                <w:szCs w:val="24"/>
                <w:lang w:val="en-US" w:eastAsia="nb-NO"/>
              </w:rPr>
              <w:t xml:space="preserve"> </w:t>
            </w:r>
            <w:proofErr w:type="spellStart"/>
            <w:r w:rsidRPr="000D57C4">
              <w:rPr>
                <w:rFonts w:ascii="Times New Roman" w:eastAsia="Times New Roman" w:hAnsi="Times New Roman" w:cs="Times New Roman"/>
                <w:sz w:val="24"/>
                <w:szCs w:val="24"/>
                <w:lang w:val="en-US" w:eastAsia="nb-NO"/>
              </w:rPr>
              <w:t>Therapie</w:t>
            </w:r>
            <w:proofErr w:type="spellEnd"/>
            <w:r w:rsidRPr="000D57C4">
              <w:rPr>
                <w:rFonts w:ascii="Times New Roman" w:eastAsia="Times New Roman" w:hAnsi="Times New Roman" w:cs="Times New Roman"/>
                <w:sz w:val="24"/>
                <w:szCs w:val="24"/>
                <w:lang w:val="en-US" w:eastAsia="nb-NO"/>
              </w:rPr>
              <w:t xml:space="preserve"> </w:t>
            </w:r>
            <w:proofErr w:type="spellStart"/>
            <w:r w:rsidRPr="000D57C4">
              <w:rPr>
                <w:rFonts w:ascii="Times New Roman" w:eastAsia="Times New Roman" w:hAnsi="Times New Roman" w:cs="Times New Roman"/>
                <w:sz w:val="24"/>
                <w:szCs w:val="24"/>
                <w:lang w:val="en-US" w:eastAsia="nb-NO"/>
              </w:rPr>
              <w:t>Systeme</w:t>
            </w:r>
            <w:proofErr w:type="spellEnd"/>
            <w:r w:rsidRPr="000D57C4">
              <w:rPr>
                <w:rFonts w:ascii="Times New Roman" w:eastAsia="Times New Roman" w:hAnsi="Times New Roman" w:cs="Times New Roman"/>
                <w:sz w:val="24"/>
                <w:szCs w:val="24"/>
                <w:lang w:val="en-US" w:eastAsia="nb-NO"/>
              </w:rPr>
              <w:t xml:space="preserve"> AG, located at: </w:t>
            </w:r>
            <w:proofErr w:type="spellStart"/>
            <w:r w:rsidRPr="000D57C4">
              <w:rPr>
                <w:rFonts w:ascii="Times New Roman" w:eastAsia="Times New Roman" w:hAnsi="Times New Roman" w:cs="Times New Roman"/>
                <w:sz w:val="24"/>
                <w:szCs w:val="24"/>
                <w:lang w:val="en-US" w:eastAsia="nb-NO"/>
              </w:rPr>
              <w:t>Lohmannstrasse</w:t>
            </w:r>
            <w:proofErr w:type="spellEnd"/>
            <w:r w:rsidRPr="000D57C4">
              <w:rPr>
                <w:rFonts w:ascii="Times New Roman" w:eastAsia="Times New Roman" w:hAnsi="Times New Roman" w:cs="Times New Roman"/>
                <w:sz w:val="24"/>
                <w:szCs w:val="24"/>
                <w:lang w:val="en-US" w:eastAsia="nb-NO"/>
              </w:rPr>
              <w:t xml:space="preserve"> 2, D-56626 </w:t>
            </w:r>
            <w:proofErr w:type="spellStart"/>
            <w:r w:rsidRPr="000D57C4">
              <w:rPr>
                <w:rFonts w:ascii="Times New Roman" w:eastAsia="Times New Roman" w:hAnsi="Times New Roman" w:cs="Times New Roman"/>
                <w:sz w:val="24"/>
                <w:szCs w:val="24"/>
                <w:lang w:val="en-US" w:eastAsia="nb-NO"/>
              </w:rPr>
              <w:t>Andernach</w:t>
            </w:r>
            <w:proofErr w:type="spellEnd"/>
            <w:r w:rsidRPr="000D57C4">
              <w:rPr>
                <w:rFonts w:ascii="Times New Roman" w:eastAsia="Times New Roman" w:hAnsi="Times New Roman" w:cs="Times New Roman"/>
                <w:sz w:val="24"/>
                <w:szCs w:val="24"/>
                <w:lang w:val="en-US" w:eastAsia="nb-NO"/>
              </w:rPr>
              <w:t xml:space="preserve">, </w:t>
            </w:r>
            <w:proofErr w:type="gramStart"/>
            <w:r w:rsidRPr="000D57C4">
              <w:rPr>
                <w:rFonts w:ascii="Times New Roman" w:eastAsia="Times New Roman" w:hAnsi="Times New Roman" w:cs="Times New Roman"/>
                <w:sz w:val="24"/>
                <w:szCs w:val="24"/>
                <w:lang w:val="en-US" w:eastAsia="nb-NO"/>
              </w:rPr>
              <w:t>Germany</w:t>
            </w:r>
            <w:proofErr w:type="gramEnd"/>
            <w:r w:rsidRPr="000D57C4">
              <w:rPr>
                <w:rFonts w:ascii="Times New Roman" w:eastAsia="Times New Roman" w:hAnsi="Times New Roman" w:cs="Times New Roman"/>
                <w:sz w:val="24"/>
                <w:szCs w:val="24"/>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 xml:space="preserve">гарантирует, что все действия, предпринимаемые в отношении Товара, будут </w:t>
            </w:r>
            <w:r w:rsidRPr="0098620B">
              <w:rPr>
                <w:rFonts w:ascii="Times New Roman" w:eastAsia="Times New Roman" w:hAnsi="Times New Roman" w:cs="Times New Roman"/>
                <w:color w:val="000000"/>
                <w:sz w:val="24"/>
                <w:szCs w:val="24"/>
                <w:lang w:eastAsia="nb-NO"/>
              </w:rPr>
              <w:t>соответствовать</w:t>
            </w:r>
            <w:r w:rsidRPr="0098620B">
              <w:rPr>
                <w:rFonts w:ascii="Times New Roman" w:eastAsia="Times New Roman" w:hAnsi="Times New Roman" w:cs="Times New Roman"/>
                <w:sz w:val="24"/>
                <w:szCs w:val="24"/>
                <w:lang w:eastAsia="nb-NO"/>
              </w:rPr>
              <w:t>: (</w:t>
            </w:r>
            <w:proofErr w:type="spellStart"/>
            <w:r w:rsidRPr="0098620B">
              <w:rPr>
                <w:rFonts w:ascii="Times New Roman" w:eastAsia="Times New Roman" w:hAnsi="Times New Roman" w:cs="Times New Roman"/>
                <w:sz w:val="24"/>
                <w:szCs w:val="24"/>
                <w:lang w:val="en-US" w:eastAsia="nb-NO"/>
              </w:rPr>
              <w:t>i</w:t>
            </w:r>
            <w:proofErr w:type="spellEnd"/>
            <w:r w:rsidRPr="0098620B">
              <w:rPr>
                <w:rFonts w:ascii="Times New Roman" w:eastAsia="Times New Roman" w:hAnsi="Times New Roman" w:cs="Times New Roman"/>
                <w:sz w:val="24"/>
                <w:szCs w:val="24"/>
                <w:lang w:eastAsia="nb-NO"/>
              </w:rPr>
              <w:t>) руководству Международной конференции по гармонизации, (</w:t>
            </w:r>
            <w:r w:rsidRPr="0098620B">
              <w:rPr>
                <w:rFonts w:ascii="Times New Roman" w:eastAsia="Times New Roman" w:hAnsi="Times New Roman" w:cs="Times New Roman"/>
                <w:sz w:val="24"/>
                <w:szCs w:val="24"/>
                <w:lang w:val="en-US" w:eastAsia="nb-NO"/>
              </w:rPr>
              <w:t>ii</w:t>
            </w:r>
            <w:r w:rsidRPr="0098620B">
              <w:rPr>
                <w:rFonts w:ascii="Times New Roman" w:eastAsia="Times New Roman" w:hAnsi="Times New Roman" w:cs="Times New Roman"/>
                <w:sz w:val="24"/>
                <w:szCs w:val="24"/>
                <w:lang w:eastAsia="nb-NO"/>
              </w:rPr>
              <w:t>) правилам и положениям Европейского Союза, включая, но, не ограничиваясь, Правилам ЕС по Надлежащей производственной практике медицинской продукции, (</w:t>
            </w:r>
            <w:r w:rsidRPr="0098620B">
              <w:rPr>
                <w:rFonts w:ascii="Times New Roman" w:eastAsia="Times New Roman" w:hAnsi="Times New Roman" w:cs="Times New Roman"/>
                <w:sz w:val="24"/>
                <w:szCs w:val="24"/>
                <w:lang w:val="en-US" w:eastAsia="nb-NO"/>
              </w:rPr>
              <w:t>iii</w:t>
            </w:r>
            <w:r w:rsidRPr="0098620B">
              <w:rPr>
                <w:rFonts w:ascii="Times New Roman" w:eastAsia="Times New Roman" w:hAnsi="Times New Roman" w:cs="Times New Roman"/>
                <w:sz w:val="24"/>
                <w:szCs w:val="24"/>
                <w:lang w:eastAsia="nb-NO"/>
              </w:rPr>
              <w:t>) согласованным указаниям Покупателя, как указано в настоящем Соглашении о качестве и, (</w:t>
            </w:r>
            <w:r w:rsidRPr="0098620B">
              <w:rPr>
                <w:rFonts w:ascii="Times New Roman" w:eastAsia="Times New Roman" w:hAnsi="Times New Roman" w:cs="Times New Roman"/>
                <w:sz w:val="24"/>
                <w:szCs w:val="24"/>
                <w:lang w:val="en-US" w:eastAsia="nb-NO"/>
              </w:rPr>
              <w:t>iv</w:t>
            </w:r>
            <w:r w:rsidRPr="0098620B">
              <w:rPr>
                <w:rFonts w:ascii="Times New Roman" w:eastAsia="Times New Roman" w:hAnsi="Times New Roman" w:cs="Times New Roman"/>
                <w:sz w:val="24"/>
                <w:szCs w:val="24"/>
                <w:lang w:eastAsia="nb-NO"/>
              </w:rPr>
              <w:t>) всем правилам и положениям, определенным Контрактом (совместно именуемые в дальнейшем «</w:t>
            </w:r>
            <w:r w:rsidRPr="0098620B">
              <w:rPr>
                <w:rFonts w:ascii="Times New Roman" w:eastAsia="Times New Roman" w:hAnsi="Times New Roman" w:cs="Times New Roman"/>
                <w:b/>
                <w:sz w:val="24"/>
                <w:szCs w:val="24"/>
                <w:lang w:eastAsia="nb-NO"/>
              </w:rPr>
              <w:t>Положения</w:t>
            </w:r>
            <w:r w:rsidRPr="0098620B">
              <w:rPr>
                <w:rFonts w:ascii="Times New Roman" w:eastAsia="Times New Roman" w:hAnsi="Times New Roman" w:cs="Times New Roman"/>
                <w:sz w:val="24"/>
                <w:szCs w:val="24"/>
                <w:lang w:eastAsia="nb-NO"/>
              </w:rPr>
              <w:t>»)</w:t>
            </w:r>
            <w:proofErr w:type="gramStart"/>
            <w:r w:rsidRPr="0098620B">
              <w:rPr>
                <w:rFonts w:ascii="Times New Roman" w:eastAsia="Times New Roman" w:hAnsi="Times New Roman" w:cs="Times New Roman"/>
                <w:sz w:val="24"/>
                <w:szCs w:val="24"/>
                <w:lang w:eastAsia="nb-NO"/>
              </w:rPr>
              <w:t>.Т</w:t>
            </w:r>
            <w:proofErr w:type="gramEnd"/>
            <w:r w:rsidRPr="0098620B">
              <w:rPr>
                <w:rFonts w:ascii="Times New Roman" w:eastAsia="Times New Roman" w:hAnsi="Times New Roman" w:cs="Times New Roman"/>
                <w:sz w:val="24"/>
                <w:szCs w:val="24"/>
                <w:lang w:eastAsia="nb-NO"/>
              </w:rPr>
              <w:t xml:space="preserve">овар будет произведен в подрядной производственной организации </w:t>
            </w:r>
            <w:r w:rsidRPr="0098620B">
              <w:rPr>
                <w:rFonts w:ascii="Times New Roman" w:eastAsia="Times New Roman" w:hAnsi="Times New Roman" w:cs="Times New Roman"/>
                <w:color w:val="000000"/>
                <w:sz w:val="24"/>
                <w:szCs w:val="24"/>
                <w:lang w:eastAsia="nb-NO"/>
              </w:rPr>
              <w:t xml:space="preserve">Продавца </w:t>
            </w:r>
            <w:r w:rsidRPr="0098620B">
              <w:rPr>
                <w:rFonts w:ascii="Times New Roman" w:eastAsia="Times New Roman" w:hAnsi="Times New Roman" w:cs="Times New Roman"/>
                <w:sz w:val="24"/>
                <w:szCs w:val="24"/>
                <w:lang w:eastAsia="nb-NO"/>
              </w:rPr>
              <w:t xml:space="preserve">– ЛТС </w:t>
            </w:r>
            <w:proofErr w:type="spellStart"/>
            <w:r w:rsidRPr="0098620B">
              <w:rPr>
                <w:rFonts w:ascii="Times New Roman" w:eastAsia="Times New Roman" w:hAnsi="Times New Roman" w:cs="Times New Roman"/>
                <w:sz w:val="24"/>
                <w:szCs w:val="24"/>
                <w:lang w:eastAsia="nb-NO"/>
              </w:rPr>
              <w:t>Ломанн</w:t>
            </w:r>
            <w:proofErr w:type="spellEnd"/>
            <w:r w:rsidRPr="0098620B">
              <w:rPr>
                <w:rFonts w:ascii="Times New Roman" w:eastAsia="Times New Roman" w:hAnsi="Times New Roman" w:cs="Times New Roman"/>
                <w:sz w:val="24"/>
                <w:szCs w:val="24"/>
                <w:lang w:eastAsia="nb-NO"/>
              </w:rPr>
              <w:t xml:space="preserve"> </w:t>
            </w:r>
            <w:proofErr w:type="spellStart"/>
            <w:r w:rsidRPr="0098620B">
              <w:rPr>
                <w:rFonts w:ascii="Times New Roman" w:eastAsia="Times New Roman" w:hAnsi="Times New Roman" w:cs="Times New Roman"/>
                <w:sz w:val="24"/>
                <w:szCs w:val="24"/>
                <w:lang w:eastAsia="nb-NO"/>
              </w:rPr>
              <w:t>Терапи</w:t>
            </w:r>
            <w:proofErr w:type="spellEnd"/>
            <w:r w:rsidRPr="0098620B">
              <w:rPr>
                <w:rFonts w:ascii="Times New Roman" w:eastAsia="Times New Roman" w:hAnsi="Times New Roman" w:cs="Times New Roman"/>
                <w:sz w:val="24"/>
                <w:szCs w:val="24"/>
                <w:lang w:eastAsia="nb-NO"/>
              </w:rPr>
              <w:t xml:space="preserve"> Систем АГ, адрес места производства: Германия, Д-56626Андернах, </w:t>
            </w:r>
            <w:proofErr w:type="spellStart"/>
            <w:r w:rsidRPr="0098620B">
              <w:rPr>
                <w:rFonts w:ascii="Times New Roman" w:eastAsia="Times New Roman" w:hAnsi="Times New Roman" w:cs="Times New Roman"/>
                <w:sz w:val="24"/>
                <w:szCs w:val="24"/>
                <w:lang w:eastAsia="nb-NO"/>
              </w:rPr>
              <w:t>Ломаннштрасссе</w:t>
            </w:r>
            <w:proofErr w:type="spellEnd"/>
            <w:r w:rsidRPr="0098620B">
              <w:rPr>
                <w:rFonts w:ascii="Times New Roman" w:eastAsia="Times New Roman" w:hAnsi="Times New Roman" w:cs="Times New Roman"/>
                <w:sz w:val="24"/>
                <w:szCs w:val="24"/>
                <w:lang w:eastAsia="nb-NO"/>
              </w:rPr>
              <w:t xml:space="preserve"> 2.</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keepNext/>
              <w:spacing w:after="0" w:line="240" w:lineRule="auto"/>
              <w:ind w:firstLine="34"/>
              <w:jc w:val="both"/>
              <w:outlineLvl w:val="1"/>
              <w:rPr>
                <w:rFonts w:ascii="Times New Roman" w:eastAsia="Times New Roman" w:hAnsi="Times New Roman" w:cs="Times New Roman"/>
                <w:b/>
                <w:sz w:val="24"/>
                <w:szCs w:val="24"/>
                <w:lang w:eastAsia="nb-NO"/>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r>
              <w:rPr>
                <w:rFonts w:ascii="Times New Roman" w:eastAsia="Times New Roman" w:hAnsi="Times New Roman" w:cs="Times New Roman"/>
                <w:sz w:val="24"/>
                <w:szCs w:val="24"/>
                <w:lang w:val="en-US" w:eastAsia="nb-NO"/>
              </w:rPr>
              <w:t>1.5</w:t>
            </w:r>
            <w:r w:rsidRPr="00627722">
              <w:rPr>
                <w:rFonts w:ascii="Times New Roman" w:eastAsia="Times New Roman" w:hAnsi="Times New Roman" w:cs="Times New Roman"/>
                <w:sz w:val="24"/>
                <w:szCs w:val="24"/>
                <w:lang w:val="en-US" w:eastAsia="nb-NO"/>
              </w:rPr>
              <w:t>.</w:t>
            </w:r>
            <w:r>
              <w:rPr>
                <w:rFonts w:ascii="Times New Roman" w:eastAsia="Times New Roman" w:hAnsi="Times New Roman" w:cs="Times New Roman"/>
                <w:sz w:val="24"/>
                <w:szCs w:val="24"/>
                <w:lang w:val="en-US" w:eastAsia="nb-NO"/>
              </w:rPr>
              <w:t xml:space="preserve"> FSUP </w:t>
            </w:r>
            <w:r w:rsidRPr="00627722">
              <w:rPr>
                <w:rFonts w:ascii="Times New Roman" w:eastAsia="Times New Roman" w:hAnsi="Times New Roman" w:cs="Times New Roman"/>
                <w:sz w:val="24"/>
                <w:szCs w:val="24"/>
                <w:lang w:val="en-US" w:eastAsia="nb-NO"/>
              </w:rPr>
              <w:t>«</w:t>
            </w:r>
            <w:r>
              <w:rPr>
                <w:rFonts w:ascii="Times New Roman" w:eastAsia="Times New Roman" w:hAnsi="Times New Roman" w:cs="Times New Roman"/>
                <w:sz w:val="24"/>
                <w:szCs w:val="24"/>
                <w:lang w:val="en-US" w:eastAsia="nb-NO"/>
              </w:rPr>
              <w:t>MEP</w:t>
            </w:r>
            <w:r w:rsidRPr="00627722">
              <w:rPr>
                <w:rFonts w:ascii="Times New Roman" w:eastAsia="Times New Roman" w:hAnsi="Times New Roman" w:cs="Times New Roman"/>
                <w:sz w:val="24"/>
                <w:szCs w:val="24"/>
                <w:lang w:val="en-US" w:eastAsia="nb-NO"/>
              </w:rPr>
              <w:t xml:space="preserve">» </w:t>
            </w:r>
            <w:r>
              <w:rPr>
                <w:rFonts w:ascii="Times New Roman" w:eastAsia="Times New Roman" w:hAnsi="Times New Roman" w:cs="Times New Roman"/>
                <w:sz w:val="24"/>
                <w:szCs w:val="24"/>
                <w:lang w:val="en-US" w:eastAsia="nb-NO"/>
              </w:rPr>
              <w:t xml:space="preserve">and other </w:t>
            </w:r>
            <w:r w:rsidR="000D57C4" w:rsidRPr="000D57C4">
              <w:rPr>
                <w:rFonts w:ascii="Times New Roman" w:eastAsia="Times New Roman" w:hAnsi="Times New Roman" w:cs="Times New Roman"/>
                <w:sz w:val="24"/>
                <w:szCs w:val="24"/>
                <w:lang w:val="en-US" w:eastAsia="nb-NO"/>
              </w:rPr>
              <w:t xml:space="preserve">competent authorities of the territories where the Goods are being marketed have the right at any given time during normal working hours, to enter into </w:t>
            </w:r>
            <w:proofErr w:type="spellStart"/>
            <w:r w:rsidR="000D57C4" w:rsidRPr="000D57C4">
              <w:rPr>
                <w:rFonts w:ascii="Times New Roman" w:eastAsia="Times New Roman" w:hAnsi="Times New Roman" w:cs="Times New Roman"/>
                <w:sz w:val="24"/>
                <w:szCs w:val="24"/>
                <w:lang w:val="en-US" w:eastAsia="nb-NO"/>
              </w:rPr>
              <w:t>and</w:t>
            </w:r>
            <w:proofErr w:type="spellEnd"/>
            <w:r w:rsidR="000D57C4" w:rsidRPr="000D57C4">
              <w:rPr>
                <w:rFonts w:ascii="Times New Roman" w:eastAsia="Times New Roman" w:hAnsi="Times New Roman" w:cs="Times New Roman"/>
                <w:sz w:val="24"/>
                <w:szCs w:val="24"/>
                <w:lang w:val="en-US" w:eastAsia="nb-NO"/>
              </w:rPr>
              <w:t xml:space="preserve"> audit or </w:t>
            </w:r>
            <w:proofErr w:type="gramStart"/>
            <w:r w:rsidR="000D57C4" w:rsidRPr="000D57C4">
              <w:rPr>
                <w:rFonts w:ascii="Times New Roman" w:eastAsia="Times New Roman" w:hAnsi="Times New Roman" w:cs="Times New Roman"/>
                <w:sz w:val="24"/>
                <w:szCs w:val="24"/>
                <w:lang w:val="en-US" w:eastAsia="nb-NO"/>
              </w:rPr>
              <w:t>inspect  production</w:t>
            </w:r>
            <w:proofErr w:type="gramEnd"/>
            <w:r w:rsidR="000D57C4" w:rsidRPr="000D57C4">
              <w:rPr>
                <w:rFonts w:ascii="Times New Roman" w:eastAsia="Times New Roman" w:hAnsi="Times New Roman" w:cs="Times New Roman"/>
                <w:sz w:val="24"/>
                <w:szCs w:val="24"/>
                <w:lang w:val="en-US" w:eastAsia="nb-NO"/>
              </w:rPr>
              <w:t xml:space="preserve"> facilities of the Seller and quality systems/documents for the Product, upon reasonable prior notice to </w:t>
            </w:r>
            <w:r w:rsidR="000D57C4" w:rsidRPr="000D57C4">
              <w:rPr>
                <w:rFonts w:ascii="Times New Roman" w:eastAsia="Times New Roman" w:hAnsi="Times New Roman" w:cs="Times New Roman"/>
                <w:color w:val="000000"/>
                <w:sz w:val="24"/>
                <w:szCs w:val="24"/>
                <w:lang w:val="en-US" w:eastAsia="nb-NO"/>
              </w:rPr>
              <w:t>the Seller</w:t>
            </w:r>
            <w:r w:rsidR="000D57C4" w:rsidRPr="000D57C4">
              <w:rPr>
                <w:rFonts w:ascii="Times New Roman" w:eastAsia="Times New Roman" w:hAnsi="Times New Roman" w:cs="Times New Roman"/>
                <w:sz w:val="24"/>
                <w:szCs w:val="24"/>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627722"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color w:val="000000"/>
                <w:sz w:val="24"/>
                <w:szCs w:val="24"/>
                <w:lang w:eastAsia="nb-NO"/>
              </w:rPr>
              <w:t>ФГУП «МЭЗ» и другие к</w:t>
            </w:r>
            <w:r w:rsidR="000D57C4" w:rsidRPr="0098620B">
              <w:rPr>
                <w:rFonts w:ascii="Times New Roman" w:eastAsia="Times New Roman" w:hAnsi="Times New Roman" w:cs="Times New Roman"/>
                <w:color w:val="000000"/>
                <w:sz w:val="24"/>
                <w:szCs w:val="24"/>
                <w:lang w:eastAsia="nb-NO"/>
              </w:rPr>
              <w:t>омпетентные</w:t>
            </w:r>
            <w:r w:rsidR="000D57C4" w:rsidRPr="0098620B">
              <w:rPr>
                <w:rFonts w:ascii="Times New Roman" w:eastAsia="Times New Roman" w:hAnsi="Times New Roman" w:cs="Times New Roman"/>
                <w:sz w:val="24"/>
                <w:szCs w:val="24"/>
                <w:lang w:eastAsia="nb-NO"/>
              </w:rPr>
              <w:t xml:space="preserve"> органы территорий, где </w:t>
            </w:r>
            <w:r w:rsidR="000D57C4" w:rsidRPr="0098620B">
              <w:rPr>
                <w:rFonts w:ascii="Times New Roman" w:eastAsia="Times New Roman" w:hAnsi="Times New Roman" w:cs="Times New Roman"/>
                <w:color w:val="000000"/>
                <w:sz w:val="24"/>
                <w:szCs w:val="24"/>
                <w:lang w:eastAsia="nb-NO"/>
              </w:rPr>
              <w:t xml:space="preserve">продается </w:t>
            </w:r>
            <w:r w:rsidR="000D57C4" w:rsidRPr="0098620B">
              <w:rPr>
                <w:rFonts w:ascii="Times New Roman" w:eastAsia="Times New Roman" w:hAnsi="Times New Roman" w:cs="Times New Roman"/>
                <w:sz w:val="24"/>
                <w:szCs w:val="24"/>
                <w:lang w:eastAsia="nb-NO"/>
              </w:rPr>
              <w:t xml:space="preserve">Товар, имеют право в любое </w:t>
            </w:r>
            <w:r w:rsidR="000D57C4" w:rsidRPr="0098620B">
              <w:rPr>
                <w:rFonts w:ascii="Times New Roman" w:eastAsia="Times New Roman" w:hAnsi="Times New Roman" w:cs="Times New Roman"/>
                <w:color w:val="000000"/>
                <w:sz w:val="24"/>
                <w:szCs w:val="24"/>
                <w:lang w:eastAsia="nb-NO"/>
              </w:rPr>
              <w:t>назначенное</w:t>
            </w:r>
            <w:r w:rsidR="000D57C4" w:rsidRPr="0098620B">
              <w:rPr>
                <w:rFonts w:ascii="Times New Roman" w:eastAsia="Times New Roman" w:hAnsi="Times New Roman" w:cs="Times New Roman"/>
                <w:sz w:val="24"/>
                <w:szCs w:val="24"/>
                <w:lang w:eastAsia="nb-NO"/>
              </w:rPr>
              <w:t xml:space="preserve"> время в течение рабочего дня получить доступ, ознакомиться или провести инспекцию заводского оборудования </w:t>
            </w:r>
            <w:r w:rsidR="000D57C4" w:rsidRPr="0098620B">
              <w:rPr>
                <w:rFonts w:ascii="Times New Roman" w:eastAsia="Times New Roman" w:hAnsi="Times New Roman" w:cs="Times New Roman"/>
                <w:color w:val="000000"/>
                <w:sz w:val="24"/>
                <w:szCs w:val="24"/>
                <w:lang w:eastAsia="nb-NO"/>
              </w:rPr>
              <w:t>Продавца</w:t>
            </w:r>
            <w:r w:rsidR="000D57C4" w:rsidRPr="0098620B">
              <w:rPr>
                <w:rFonts w:ascii="Times New Roman" w:eastAsia="Times New Roman" w:hAnsi="Times New Roman" w:cs="Times New Roman"/>
                <w:sz w:val="24"/>
                <w:szCs w:val="24"/>
                <w:lang w:eastAsia="nb-NO"/>
              </w:rPr>
              <w:t xml:space="preserve">, включая системы /документы по качеству Товара, предварительно уведомив об этом </w:t>
            </w:r>
            <w:r w:rsidR="000D57C4" w:rsidRPr="0098620B">
              <w:rPr>
                <w:rFonts w:ascii="Times New Roman" w:eastAsia="Times New Roman" w:hAnsi="Times New Roman" w:cs="Times New Roman"/>
                <w:color w:val="000000"/>
                <w:sz w:val="24"/>
                <w:szCs w:val="24"/>
                <w:lang w:eastAsia="nb-NO"/>
              </w:rPr>
              <w:t>Продавца</w:t>
            </w:r>
            <w:r w:rsidR="000D57C4" w:rsidRPr="0098620B">
              <w:rPr>
                <w:rFonts w:ascii="Times New Roman" w:eastAsia="Times New Roman" w:hAnsi="Times New Roman" w:cs="Times New Roman"/>
                <w:sz w:val="24"/>
                <w:szCs w:val="24"/>
                <w:lang w:eastAsia="nb-NO"/>
              </w:rPr>
              <w:t xml:space="preserve">.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r>
              <w:rPr>
                <w:rFonts w:ascii="Times New Roman" w:eastAsia="Times New Roman" w:hAnsi="Times New Roman" w:cs="Times New Roman"/>
                <w:sz w:val="24"/>
                <w:szCs w:val="24"/>
                <w:lang w:val="en-US" w:eastAsia="nb-NO"/>
              </w:rPr>
              <w:t>1.6</w:t>
            </w:r>
            <w:r w:rsidRPr="00627722">
              <w:rPr>
                <w:rFonts w:ascii="Times New Roman" w:eastAsia="Times New Roman" w:hAnsi="Times New Roman" w:cs="Times New Roman"/>
                <w:sz w:val="24"/>
                <w:szCs w:val="24"/>
                <w:lang w:val="en-US" w:eastAsia="nb-NO"/>
              </w:rPr>
              <w:t>.</w:t>
            </w:r>
            <w:r>
              <w:rPr>
                <w:rFonts w:ascii="Times New Roman" w:eastAsia="Times New Roman" w:hAnsi="Times New Roman" w:cs="Times New Roman"/>
                <w:sz w:val="24"/>
                <w:szCs w:val="24"/>
                <w:lang w:val="en-US" w:eastAsia="nb-NO"/>
              </w:rPr>
              <w:t xml:space="preserve"> </w:t>
            </w:r>
            <w:r w:rsidR="000D57C4" w:rsidRPr="000D57C4">
              <w:rPr>
                <w:rFonts w:ascii="Times New Roman" w:eastAsia="Times New Roman" w:hAnsi="Times New Roman" w:cs="Times New Roman"/>
                <w:sz w:val="24"/>
                <w:szCs w:val="24"/>
                <w:lang w:val="en-US" w:eastAsia="nb-NO"/>
              </w:rPr>
              <w:t xml:space="preserve">The Buyer will be responsible for compliance with the at all-time governing legal requirements and recommendations applicable to the Good sand the manufacture thereof in the countries in which the Goods are sold, and shall inform the Seller on any changes thereto which could require changes at </w:t>
            </w:r>
            <w:r w:rsidR="000D57C4" w:rsidRPr="000D57C4">
              <w:rPr>
                <w:rFonts w:ascii="Times New Roman" w:eastAsia="Times New Roman" w:hAnsi="Times New Roman" w:cs="Times New Roman"/>
                <w:color w:val="000000"/>
                <w:sz w:val="24"/>
                <w:szCs w:val="24"/>
                <w:lang w:val="en-US" w:eastAsia="nb-NO"/>
              </w:rPr>
              <w:t>the Seller</w:t>
            </w:r>
            <w:r w:rsidR="000D57C4" w:rsidRPr="000D57C4">
              <w:rPr>
                <w:rFonts w:ascii="Times New Roman" w:eastAsia="Times New Roman" w:hAnsi="Times New Roman" w:cs="Times New Roman"/>
                <w:sz w:val="24"/>
                <w:szCs w:val="24"/>
                <w:lang w:val="en-US" w:eastAsia="nb-NO"/>
              </w:rPr>
              <w:t xml:space="preserve">. Implementation of any </w:t>
            </w:r>
            <w:r w:rsidR="000D57C4" w:rsidRPr="000D57C4">
              <w:rPr>
                <w:rFonts w:ascii="Times New Roman" w:eastAsia="Times New Roman" w:hAnsi="Times New Roman" w:cs="Times New Roman"/>
                <w:b/>
                <w:sz w:val="24"/>
                <w:szCs w:val="24"/>
                <w:lang w:val="en-US" w:eastAsia="nb-NO"/>
              </w:rPr>
              <w:t>such</w:t>
            </w:r>
            <w:r w:rsidR="000D57C4" w:rsidRPr="000D57C4">
              <w:rPr>
                <w:rFonts w:ascii="Times New Roman" w:eastAsia="Times New Roman" w:hAnsi="Times New Roman" w:cs="Times New Roman"/>
                <w:sz w:val="24"/>
                <w:szCs w:val="24"/>
                <w:lang w:val="en-US" w:eastAsia="nb-NO"/>
              </w:rPr>
              <w:t xml:space="preserve"> changes must be agreed upon separately.</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Покупатель обязан соблюдать все </w:t>
            </w:r>
            <w:r w:rsidRPr="0098620B">
              <w:rPr>
                <w:rFonts w:ascii="Times New Roman" w:eastAsia="Times New Roman" w:hAnsi="Times New Roman" w:cs="Times New Roman"/>
                <w:color w:val="000000"/>
                <w:sz w:val="24"/>
                <w:szCs w:val="24"/>
                <w:lang w:eastAsia="nb-NO"/>
              </w:rPr>
              <w:t>законодательные</w:t>
            </w:r>
            <w:r w:rsidRPr="0098620B">
              <w:rPr>
                <w:rFonts w:ascii="Times New Roman" w:eastAsia="Times New Roman" w:hAnsi="Times New Roman" w:cs="Times New Roman"/>
                <w:sz w:val="24"/>
                <w:szCs w:val="24"/>
                <w:lang w:eastAsia="nb-NO"/>
              </w:rPr>
              <w:t xml:space="preserve"> требования и рекомендации, применимые к Товару и его производству в странах, где продается Товар, и обязан сообщать </w:t>
            </w:r>
            <w:r w:rsidRPr="0098620B">
              <w:rPr>
                <w:rFonts w:ascii="Times New Roman" w:eastAsia="Times New Roman" w:hAnsi="Times New Roman" w:cs="Times New Roman"/>
                <w:color w:val="000000"/>
                <w:sz w:val="24"/>
                <w:szCs w:val="24"/>
                <w:lang w:eastAsia="nb-NO"/>
              </w:rPr>
              <w:t xml:space="preserve">Продавцу </w:t>
            </w:r>
            <w:r w:rsidRPr="0098620B">
              <w:rPr>
                <w:rFonts w:ascii="Times New Roman" w:eastAsia="Times New Roman" w:hAnsi="Times New Roman" w:cs="Times New Roman"/>
                <w:sz w:val="24"/>
                <w:szCs w:val="24"/>
                <w:lang w:eastAsia="nb-NO"/>
              </w:rPr>
              <w:t xml:space="preserve">о любых изменениях, которые могут повлечь изменения у </w:t>
            </w:r>
            <w:r w:rsidRPr="0098620B">
              <w:rPr>
                <w:rFonts w:ascii="Times New Roman" w:eastAsia="Times New Roman" w:hAnsi="Times New Roman" w:cs="Times New Roman"/>
                <w:color w:val="000000"/>
                <w:sz w:val="24"/>
                <w:szCs w:val="24"/>
                <w:lang w:eastAsia="nb-NO"/>
              </w:rPr>
              <w:t>Продавца</w:t>
            </w:r>
            <w:r w:rsidRPr="0098620B">
              <w:rPr>
                <w:rFonts w:ascii="Times New Roman" w:eastAsia="Times New Roman" w:hAnsi="Times New Roman" w:cs="Times New Roman"/>
                <w:sz w:val="24"/>
                <w:szCs w:val="24"/>
                <w:lang w:eastAsia="nb-NO"/>
              </w:rPr>
              <w:t xml:space="preserve">. Внедрение любых изменений должно быть согласовано в каждом отдельном случае.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3"/>
              </w:numPr>
              <w:spacing w:after="0" w:line="240" w:lineRule="auto"/>
              <w:ind w:left="0" w:firstLine="0"/>
              <w:jc w:val="both"/>
              <w:outlineLvl w:val="0"/>
              <w:rPr>
                <w:rFonts w:ascii="Times New Roman" w:eastAsia="Times New Roman" w:hAnsi="Times New Roman" w:cs="Times New Roman"/>
                <w:b/>
                <w:sz w:val="24"/>
                <w:szCs w:val="24"/>
                <w:lang w:val="en-US" w:eastAsia="nb-NO"/>
              </w:rPr>
            </w:pPr>
            <w:bookmarkStart w:id="27" w:name="_Toc433973858"/>
            <w:bookmarkStart w:id="28" w:name="_Toc435782743"/>
            <w:r w:rsidRPr="000D57C4">
              <w:rPr>
                <w:rFonts w:ascii="Times New Roman" w:eastAsia="Times New Roman" w:hAnsi="Times New Roman" w:cs="Times New Roman"/>
                <w:b/>
                <w:sz w:val="24"/>
                <w:szCs w:val="24"/>
                <w:lang w:val="en-US" w:eastAsia="nb-NO"/>
              </w:rPr>
              <w:t xml:space="preserve">Active Pharmaceutical Ingredients, </w:t>
            </w:r>
            <w:proofErr w:type="spellStart"/>
            <w:r w:rsidRPr="000D57C4">
              <w:rPr>
                <w:rFonts w:ascii="Times New Roman" w:eastAsia="Times New Roman" w:hAnsi="Times New Roman" w:cs="Times New Roman"/>
                <w:b/>
                <w:sz w:val="24"/>
                <w:szCs w:val="24"/>
                <w:lang w:val="en-US" w:eastAsia="nb-NO"/>
              </w:rPr>
              <w:t>Excipients</w:t>
            </w:r>
            <w:proofErr w:type="spellEnd"/>
            <w:r w:rsidRPr="000D57C4">
              <w:rPr>
                <w:rFonts w:ascii="Times New Roman" w:eastAsia="Times New Roman" w:hAnsi="Times New Roman" w:cs="Times New Roman"/>
                <w:b/>
                <w:sz w:val="24"/>
                <w:szCs w:val="24"/>
                <w:lang w:val="en-US" w:eastAsia="nb-NO"/>
              </w:rPr>
              <w:t xml:space="preserve"> and Packaging Materials</w:t>
            </w:r>
            <w:bookmarkEnd w:id="27"/>
            <w:bookmarkEnd w:id="28"/>
          </w:p>
          <w:p w:rsidR="000D57C4" w:rsidRPr="000D57C4" w:rsidRDefault="000D57C4" w:rsidP="0098620B">
            <w:pPr>
              <w:spacing w:after="0" w:line="240" w:lineRule="auto"/>
              <w:rPr>
                <w:rFonts w:ascii="Times New Roman" w:eastAsia="Times New Roman" w:hAnsi="Times New Roman" w:cs="Times New Roman"/>
                <w:sz w:val="24"/>
                <w:szCs w:val="24"/>
                <w:lang w:val="en-US" w:eastAsia="nb-NO"/>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w:eastAsia="Times New Roman" w:hAnsi="Times New Roman" w:cs="Times New Roman"/>
                <w:smallCaps/>
                <w:sz w:val="24"/>
                <w:szCs w:val="24"/>
                <w:lang w:eastAsia="nb-NO"/>
              </w:rPr>
            </w:pPr>
            <w:bookmarkStart w:id="29" w:name="_Toc433973859"/>
            <w:bookmarkStart w:id="30" w:name="_Toc435782744"/>
            <w:r w:rsidRPr="0098620B">
              <w:rPr>
                <w:rFonts w:ascii="Times New Roman" w:eastAsia="Times New Roman" w:hAnsi="Times New Roman" w:cs="Times New Roman"/>
                <w:b/>
                <w:sz w:val="24"/>
                <w:szCs w:val="24"/>
                <w:lang w:eastAsia="nb-NO"/>
              </w:rPr>
              <w:t>Действующее вещество, Вспомогательные вещества и Упаковка</w:t>
            </w:r>
            <w:bookmarkEnd w:id="29"/>
            <w:bookmarkEnd w:id="30"/>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sz w:val="24"/>
                <w:szCs w:val="24"/>
                <w:lang w:val="en-US" w:eastAsia="nb-NO"/>
              </w:rPr>
            </w:pPr>
            <w:r w:rsidRPr="00627722">
              <w:rPr>
                <w:rFonts w:ascii="Times New Roman" w:eastAsia="Times New Roman" w:hAnsi="Times New Roman" w:cs="Times New Roman"/>
                <w:sz w:val="24"/>
                <w:szCs w:val="24"/>
                <w:lang w:val="en-US" w:eastAsia="nb-NO"/>
              </w:rPr>
              <w:lastRenderedPageBreak/>
              <w:t xml:space="preserve">2.1. </w:t>
            </w:r>
            <w:r w:rsidR="000D57C4" w:rsidRPr="000D57C4">
              <w:rPr>
                <w:rFonts w:ascii="Times New Roman" w:eastAsia="Times New Roman" w:hAnsi="Times New Roman" w:cs="Times New Roman"/>
                <w:sz w:val="24"/>
                <w:szCs w:val="24"/>
                <w:lang w:val="en-US" w:eastAsia="nb-NO"/>
              </w:rPr>
              <w:t xml:space="preserve">The active pharmaceutical ingredients, </w:t>
            </w:r>
            <w:proofErr w:type="spellStart"/>
            <w:r w:rsidR="000D57C4" w:rsidRPr="000D57C4">
              <w:rPr>
                <w:rFonts w:ascii="Times New Roman" w:eastAsia="Times New Roman" w:hAnsi="Times New Roman" w:cs="Times New Roman"/>
                <w:sz w:val="24"/>
                <w:szCs w:val="24"/>
                <w:lang w:val="en-US" w:eastAsia="nb-NO"/>
              </w:rPr>
              <w:t>excipients</w:t>
            </w:r>
            <w:proofErr w:type="spellEnd"/>
            <w:r w:rsidR="000D57C4" w:rsidRPr="000D57C4">
              <w:rPr>
                <w:rFonts w:ascii="Times New Roman" w:eastAsia="Times New Roman" w:hAnsi="Times New Roman" w:cs="Times New Roman"/>
                <w:sz w:val="24"/>
                <w:szCs w:val="24"/>
                <w:lang w:val="en-US" w:eastAsia="nb-NO"/>
              </w:rPr>
              <w:t xml:space="preserve"> and packaging materials shall be provided by </w:t>
            </w:r>
            <w:r w:rsidR="000D57C4" w:rsidRPr="000D57C4">
              <w:rPr>
                <w:rFonts w:ascii="Times New Roman" w:eastAsia="Times New Roman" w:hAnsi="Times New Roman" w:cs="Times New Roman"/>
                <w:color w:val="000000"/>
                <w:sz w:val="24"/>
                <w:szCs w:val="24"/>
                <w:lang w:val="en-US" w:eastAsia="nb-NO"/>
              </w:rPr>
              <w:t>the Seller</w:t>
            </w:r>
            <w:r w:rsidR="000D57C4" w:rsidRPr="000D57C4">
              <w:rPr>
                <w:rFonts w:ascii="Times New Roman" w:eastAsia="Times New Roman" w:hAnsi="Times New Roman" w:cs="Times New Roman"/>
                <w:sz w:val="24"/>
                <w:szCs w:val="24"/>
                <w:lang w:val="en-US" w:eastAsia="nb-NO"/>
              </w:rPr>
              <w:t xml:space="preserve">, checked for accordance with the specifications, and tested and released for manufacturing by </w:t>
            </w:r>
            <w:r w:rsidR="000D57C4" w:rsidRPr="000D57C4">
              <w:rPr>
                <w:rFonts w:ascii="Times New Roman" w:eastAsia="Times New Roman" w:hAnsi="Times New Roman" w:cs="Times New Roman"/>
                <w:color w:val="000000"/>
                <w:sz w:val="24"/>
                <w:szCs w:val="24"/>
                <w:lang w:val="en-US" w:eastAsia="nb-NO"/>
              </w:rPr>
              <w:t>the Seller</w:t>
            </w:r>
            <w:r w:rsidR="000D57C4" w:rsidRPr="000D57C4">
              <w:rPr>
                <w:rFonts w:ascii="Times New Roman" w:eastAsia="Times New Roman" w:hAnsi="Times New Roman" w:cs="Times New Roman"/>
                <w:sz w:val="24"/>
                <w:szCs w:val="24"/>
                <w:lang w:val="en-US" w:eastAsia="nb-NO"/>
              </w:rPr>
              <w:t>.</w:t>
            </w:r>
          </w:p>
          <w:p w:rsidR="000D57C4" w:rsidRPr="000D57C4" w:rsidRDefault="000D57C4" w:rsidP="0098620B">
            <w:pPr>
              <w:spacing w:after="0" w:line="240" w:lineRule="auto"/>
              <w:rPr>
                <w:rFonts w:ascii="Times New Roman" w:eastAsia="Times New Roman" w:hAnsi="Times New Roman" w:cs="Times New Roman"/>
                <w:sz w:val="24"/>
                <w:szCs w:val="24"/>
                <w:lang w:val="en-US" w:eastAsia="nb-NO"/>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Действующие и вспомогательные вещества,  упаковочные материалы должны быть обеспечены </w:t>
            </w:r>
            <w:r w:rsidRPr="0098620B">
              <w:rPr>
                <w:rFonts w:ascii="Times New Roman" w:eastAsia="Times New Roman" w:hAnsi="Times New Roman" w:cs="Times New Roman"/>
                <w:color w:val="000000"/>
                <w:sz w:val="24"/>
                <w:szCs w:val="24"/>
                <w:lang w:eastAsia="nb-NO"/>
              </w:rPr>
              <w:t>Продавцом</w:t>
            </w:r>
            <w:r w:rsidRPr="0098620B">
              <w:rPr>
                <w:rFonts w:ascii="Times New Roman" w:eastAsia="Times New Roman" w:hAnsi="Times New Roman" w:cs="Times New Roman"/>
                <w:sz w:val="24"/>
                <w:szCs w:val="24"/>
                <w:lang w:eastAsia="nb-NO"/>
              </w:rPr>
              <w:t xml:space="preserve">, проверены на </w:t>
            </w:r>
            <w:r w:rsidRPr="0098620B">
              <w:rPr>
                <w:rFonts w:ascii="Times New Roman" w:eastAsia="Times New Roman" w:hAnsi="Times New Roman" w:cs="Times New Roman"/>
                <w:color w:val="000000"/>
                <w:sz w:val="24"/>
                <w:szCs w:val="24"/>
                <w:lang w:eastAsia="nb-NO"/>
              </w:rPr>
              <w:t>соответствие</w:t>
            </w:r>
            <w:r w:rsidRPr="0098620B">
              <w:rPr>
                <w:rFonts w:ascii="Times New Roman" w:eastAsia="Times New Roman" w:hAnsi="Times New Roman" w:cs="Times New Roman"/>
                <w:sz w:val="24"/>
                <w:szCs w:val="24"/>
                <w:lang w:eastAsia="nb-NO"/>
              </w:rPr>
              <w:t xml:space="preserve"> спецификациям, протестированы, и допущены к производству.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3"/>
              </w:numPr>
              <w:spacing w:after="0" w:line="240" w:lineRule="auto"/>
              <w:ind w:left="0" w:firstLine="0"/>
              <w:jc w:val="both"/>
              <w:outlineLvl w:val="0"/>
              <w:rPr>
                <w:rFonts w:ascii="Times New Roman" w:eastAsia="Times New Roman" w:hAnsi="Times New Roman" w:cs="Times New Roman"/>
                <w:b/>
                <w:sz w:val="24"/>
                <w:szCs w:val="24"/>
                <w:lang w:val="en-US" w:eastAsia="nb-NO"/>
              </w:rPr>
            </w:pPr>
            <w:bookmarkStart w:id="31" w:name="_Toc433973860"/>
            <w:bookmarkStart w:id="32" w:name="_Toc435782745"/>
            <w:r w:rsidRPr="000D57C4">
              <w:rPr>
                <w:rFonts w:ascii="Times New Roman" w:eastAsia="Times New Roman" w:hAnsi="Times New Roman" w:cs="Times New Roman"/>
                <w:b/>
                <w:sz w:val="24"/>
                <w:szCs w:val="24"/>
                <w:lang w:val="en-US" w:eastAsia="nb-NO"/>
              </w:rPr>
              <w:t>Manufacture</w:t>
            </w:r>
            <w:bookmarkEnd w:id="31"/>
            <w:bookmarkEnd w:id="32"/>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w:eastAsia="Times New Roman" w:hAnsi="Times New Roman" w:cs="Times New Roman"/>
                <w:smallCaps/>
                <w:sz w:val="24"/>
                <w:szCs w:val="24"/>
                <w:lang w:eastAsia="nb-NO"/>
              </w:rPr>
            </w:pPr>
            <w:bookmarkStart w:id="33" w:name="_Toc433973861"/>
            <w:bookmarkStart w:id="34" w:name="_Toc435782746"/>
            <w:r w:rsidRPr="0098620B">
              <w:rPr>
                <w:rFonts w:ascii="Times New Roman" w:eastAsia="Times New Roman" w:hAnsi="Times New Roman" w:cs="Times New Roman"/>
                <w:b/>
                <w:sz w:val="24"/>
                <w:szCs w:val="24"/>
                <w:lang w:eastAsia="nb-NO"/>
              </w:rPr>
              <w:t>Производство</w:t>
            </w:r>
            <w:bookmarkEnd w:id="33"/>
            <w:bookmarkEnd w:id="34"/>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r w:rsidRPr="00627722">
              <w:rPr>
                <w:rFonts w:ascii="Times New Roman" w:eastAsia="Times New Roman" w:hAnsi="Times New Roman" w:cs="Times New Roman"/>
                <w:sz w:val="24"/>
                <w:szCs w:val="24"/>
                <w:lang w:val="en-US" w:eastAsia="nb-NO"/>
              </w:rPr>
              <w:t xml:space="preserve">3.1. </w:t>
            </w:r>
            <w:r w:rsidR="000D57C4" w:rsidRPr="000D57C4">
              <w:rPr>
                <w:rFonts w:ascii="Times New Roman" w:eastAsia="Times New Roman" w:hAnsi="Times New Roman" w:cs="Times New Roman"/>
                <w:sz w:val="24"/>
                <w:szCs w:val="24"/>
                <w:lang w:val="en-US" w:eastAsia="nb-NO"/>
              </w:rPr>
              <w:t>The Goods shall be manufactured in batches, ensuring adherence to the Marketing Authorization.</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color w:val="000000"/>
                <w:sz w:val="24"/>
                <w:szCs w:val="24"/>
                <w:lang w:eastAsia="nb-NO"/>
              </w:rPr>
            </w:pPr>
            <w:r w:rsidRPr="0098620B">
              <w:rPr>
                <w:rFonts w:ascii="Times New Roman" w:eastAsia="Times New Roman" w:hAnsi="Times New Roman" w:cs="Times New Roman"/>
                <w:color w:val="000000"/>
                <w:sz w:val="24"/>
                <w:szCs w:val="24"/>
                <w:lang w:eastAsia="nb-NO"/>
              </w:rPr>
              <w:t xml:space="preserve">Товар должен производиться партиями, соблюдая требования регистрационного свидетельства.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r w:rsidRPr="00627722">
              <w:rPr>
                <w:rFonts w:ascii="Times New Roman" w:eastAsia="Times New Roman" w:hAnsi="Times New Roman" w:cs="Times New Roman"/>
                <w:color w:val="000000"/>
                <w:sz w:val="24"/>
                <w:szCs w:val="24"/>
                <w:lang w:val="en-US" w:eastAsia="nb-NO"/>
              </w:rPr>
              <w:t xml:space="preserve">3.2. </w:t>
            </w:r>
            <w:r w:rsidR="000D57C4" w:rsidRPr="000D57C4">
              <w:rPr>
                <w:rFonts w:ascii="Times New Roman" w:eastAsia="Times New Roman" w:hAnsi="Times New Roman" w:cs="Times New Roman"/>
                <w:color w:val="000000"/>
                <w:sz w:val="24"/>
                <w:szCs w:val="24"/>
                <w:lang w:val="en-US" w:eastAsia="nb-NO"/>
              </w:rPr>
              <w:t xml:space="preserve">The Seller </w:t>
            </w:r>
            <w:r w:rsidR="000D57C4" w:rsidRPr="000D57C4">
              <w:rPr>
                <w:rFonts w:ascii="Times New Roman" w:eastAsia="Times New Roman" w:hAnsi="Times New Roman" w:cs="Times New Roman"/>
                <w:sz w:val="24"/>
                <w:szCs w:val="24"/>
                <w:lang w:val="en-US" w:eastAsia="nb-NO"/>
              </w:rPr>
              <w:t xml:space="preserve">will investigate and document all deviations, out-of-specification results, </w:t>
            </w:r>
            <w:proofErr w:type="gramStart"/>
            <w:r w:rsidR="000D57C4" w:rsidRPr="000D57C4">
              <w:rPr>
                <w:rFonts w:ascii="Times New Roman" w:eastAsia="Times New Roman" w:hAnsi="Times New Roman" w:cs="Times New Roman"/>
                <w:sz w:val="24"/>
                <w:szCs w:val="24"/>
                <w:lang w:val="en-US" w:eastAsia="nb-NO"/>
              </w:rPr>
              <w:t>non</w:t>
            </w:r>
            <w:proofErr w:type="gramEnd"/>
            <w:r w:rsidR="000D57C4" w:rsidRPr="000D57C4">
              <w:rPr>
                <w:rFonts w:ascii="Times New Roman" w:eastAsia="Times New Roman" w:hAnsi="Times New Roman" w:cs="Times New Roman"/>
                <w:sz w:val="24"/>
                <w:szCs w:val="24"/>
                <w:lang w:val="en-US" w:eastAsia="nb-NO"/>
              </w:rPr>
              <w:t>-compliance with Good Manufacturing Practices, complaints or any other matter that may affect the quality, safety or efficacy of the Goods. Documentation will be retained as part of the batch documentation for the batch affected.</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color w:val="000000"/>
                <w:sz w:val="24"/>
                <w:szCs w:val="24"/>
                <w:lang w:eastAsia="nb-NO"/>
              </w:rPr>
            </w:pPr>
            <w:r w:rsidRPr="0098620B">
              <w:rPr>
                <w:rFonts w:ascii="Times New Roman" w:eastAsia="Times New Roman" w:hAnsi="Times New Roman" w:cs="Times New Roman"/>
                <w:color w:val="000000"/>
                <w:sz w:val="24"/>
                <w:szCs w:val="24"/>
                <w:lang w:eastAsia="nb-NO"/>
              </w:rPr>
              <w:t>Продавец будет расследовать, и документировать все отклонения от спецификаций, несоблюдение Надлежащей производственной практики, поступление жалоб или любые другие случаи, которые могут повлиять на качество, безопасность или эффективность Товара. Документация будет удержана, как часть комплектной документации на такую партию.</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3"/>
              </w:numPr>
              <w:spacing w:after="0" w:line="240" w:lineRule="auto"/>
              <w:ind w:left="0" w:firstLine="0"/>
              <w:jc w:val="both"/>
              <w:outlineLvl w:val="0"/>
              <w:rPr>
                <w:rFonts w:ascii="Times New Roman" w:eastAsia="Times New Roman" w:hAnsi="Times New Roman" w:cs="Times New Roman"/>
                <w:smallCaps/>
                <w:sz w:val="24"/>
                <w:szCs w:val="24"/>
                <w:lang w:val="en-US" w:eastAsia="nb-NO"/>
              </w:rPr>
            </w:pPr>
            <w:bookmarkStart w:id="35" w:name="_Toc433973862"/>
            <w:bookmarkStart w:id="36" w:name="_Toc435782747"/>
            <w:r w:rsidRPr="000D57C4">
              <w:rPr>
                <w:rFonts w:ascii="Times New Roman" w:eastAsia="Times New Roman" w:hAnsi="Times New Roman" w:cs="Times New Roman"/>
                <w:b/>
                <w:sz w:val="24"/>
                <w:szCs w:val="24"/>
                <w:lang w:val="en-US" w:eastAsia="nb-NO"/>
              </w:rPr>
              <w:t>Quality Controls during and after Manufacture</w:t>
            </w:r>
            <w:bookmarkEnd w:id="35"/>
            <w:bookmarkEnd w:id="36"/>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w:eastAsia="Times New Roman" w:hAnsi="Times New Roman" w:cs="Times New Roman"/>
                <w:smallCaps/>
                <w:sz w:val="24"/>
                <w:szCs w:val="24"/>
                <w:lang w:eastAsia="nb-NO"/>
              </w:rPr>
            </w:pPr>
            <w:bookmarkStart w:id="37" w:name="_Toc433973863"/>
            <w:bookmarkStart w:id="38" w:name="_Toc435782748"/>
            <w:r w:rsidRPr="0098620B">
              <w:rPr>
                <w:rFonts w:ascii="Times New Roman" w:eastAsia="Times New Roman" w:hAnsi="Times New Roman" w:cs="Times New Roman"/>
                <w:b/>
                <w:sz w:val="24"/>
                <w:szCs w:val="24"/>
                <w:lang w:eastAsia="nb-NO"/>
              </w:rPr>
              <w:t>Контроль качества во время и после производства</w:t>
            </w:r>
            <w:bookmarkEnd w:id="37"/>
            <w:bookmarkEnd w:id="38"/>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bookmarkStart w:id="39" w:name="_Ref114547051"/>
            <w:r w:rsidRPr="00627722">
              <w:rPr>
                <w:rFonts w:ascii="Times New Roman" w:eastAsia="Times New Roman" w:hAnsi="Times New Roman" w:cs="Times New Roman"/>
                <w:color w:val="000000"/>
                <w:sz w:val="24"/>
                <w:szCs w:val="24"/>
                <w:lang w:val="en-US" w:eastAsia="nb-NO"/>
              </w:rPr>
              <w:t xml:space="preserve">4.1. </w:t>
            </w:r>
            <w:r w:rsidR="000D57C4" w:rsidRPr="000D57C4">
              <w:rPr>
                <w:rFonts w:ascii="Times New Roman" w:eastAsia="Times New Roman" w:hAnsi="Times New Roman" w:cs="Times New Roman"/>
                <w:color w:val="000000"/>
                <w:sz w:val="24"/>
                <w:szCs w:val="24"/>
                <w:lang w:val="en-US" w:eastAsia="nb-NO"/>
              </w:rPr>
              <w:t xml:space="preserve">The </w:t>
            </w:r>
            <w:proofErr w:type="gramStart"/>
            <w:r w:rsidR="000D57C4" w:rsidRPr="000D57C4">
              <w:rPr>
                <w:rFonts w:ascii="Times New Roman" w:eastAsia="Times New Roman" w:hAnsi="Times New Roman" w:cs="Times New Roman"/>
                <w:color w:val="000000"/>
                <w:sz w:val="24"/>
                <w:szCs w:val="24"/>
                <w:lang w:val="en-US" w:eastAsia="nb-NO"/>
              </w:rPr>
              <w:t xml:space="preserve">Seller  </w:t>
            </w:r>
            <w:r w:rsidR="000D57C4" w:rsidRPr="000D57C4">
              <w:rPr>
                <w:rFonts w:ascii="Times New Roman" w:eastAsia="Times New Roman" w:hAnsi="Times New Roman" w:cs="Times New Roman"/>
                <w:sz w:val="24"/>
                <w:szCs w:val="24"/>
                <w:lang w:val="en-US" w:eastAsia="nb-NO"/>
              </w:rPr>
              <w:t>shall</w:t>
            </w:r>
            <w:proofErr w:type="gramEnd"/>
            <w:r w:rsidR="000D57C4" w:rsidRPr="000D57C4">
              <w:rPr>
                <w:rFonts w:ascii="Times New Roman" w:eastAsia="Times New Roman" w:hAnsi="Times New Roman" w:cs="Times New Roman"/>
                <w:sz w:val="24"/>
                <w:szCs w:val="24"/>
                <w:lang w:val="en-US" w:eastAsia="nb-NO"/>
              </w:rPr>
              <w:t xml:space="preserve"> conduct final quality controls of the Goods according to Marketing Authorization.</w:t>
            </w:r>
            <w:bookmarkEnd w:id="39"/>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В соответствии с регистрационным свидетельством </w:t>
            </w:r>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обязан осуществить финальный контроль качества Товара.</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3"/>
              </w:numPr>
              <w:spacing w:after="0" w:line="240" w:lineRule="auto"/>
              <w:ind w:left="0" w:firstLine="0"/>
              <w:jc w:val="both"/>
              <w:outlineLvl w:val="0"/>
              <w:rPr>
                <w:rFonts w:ascii="Times New Roman" w:eastAsia="Times New Roman" w:hAnsi="Times New Roman" w:cs="Times New Roman"/>
                <w:b/>
                <w:sz w:val="24"/>
                <w:szCs w:val="24"/>
                <w:lang w:val="en-US" w:eastAsia="nb-NO"/>
              </w:rPr>
            </w:pPr>
            <w:bookmarkStart w:id="40" w:name="_Toc433973864"/>
            <w:bookmarkStart w:id="41" w:name="_Toc435782749"/>
            <w:r w:rsidRPr="000D57C4">
              <w:rPr>
                <w:rFonts w:ascii="Times New Roman" w:eastAsia="Times New Roman" w:hAnsi="Times New Roman" w:cs="Times New Roman"/>
                <w:b/>
                <w:sz w:val="24"/>
                <w:szCs w:val="24"/>
                <w:lang w:val="en-US" w:eastAsia="nb-NO"/>
              </w:rPr>
              <w:t>Retention of Reference Samples</w:t>
            </w:r>
            <w:bookmarkEnd w:id="40"/>
            <w:bookmarkEnd w:id="41"/>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w:eastAsia="Times New Roman" w:hAnsi="Times New Roman" w:cs="Times New Roman"/>
                <w:b/>
                <w:sz w:val="24"/>
                <w:szCs w:val="24"/>
                <w:lang w:eastAsia="nb-NO"/>
              </w:rPr>
            </w:pPr>
            <w:bookmarkStart w:id="42" w:name="_Toc433973865"/>
            <w:bookmarkStart w:id="43" w:name="_Toc435782750"/>
            <w:r w:rsidRPr="0098620B">
              <w:rPr>
                <w:rFonts w:ascii="Times New Roman" w:eastAsia="Times New Roman" w:hAnsi="Times New Roman" w:cs="Times New Roman"/>
                <w:b/>
                <w:sz w:val="24"/>
                <w:szCs w:val="24"/>
                <w:lang w:eastAsia="nb-NO"/>
              </w:rPr>
              <w:t>Сохранение контрольных образцов</w:t>
            </w:r>
            <w:bookmarkEnd w:id="42"/>
            <w:bookmarkEnd w:id="43"/>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r w:rsidRPr="00627722">
              <w:rPr>
                <w:rFonts w:ascii="Times New Roman" w:eastAsia="Times New Roman" w:hAnsi="Times New Roman" w:cs="Times New Roman"/>
                <w:color w:val="000000"/>
                <w:sz w:val="24"/>
                <w:szCs w:val="24"/>
                <w:lang w:val="en-US" w:eastAsia="nb-NO"/>
              </w:rPr>
              <w:t xml:space="preserve">5.1. </w:t>
            </w:r>
            <w:r w:rsidR="000D57C4" w:rsidRPr="000D57C4">
              <w:rPr>
                <w:rFonts w:ascii="Times New Roman" w:eastAsia="Times New Roman" w:hAnsi="Times New Roman" w:cs="Times New Roman"/>
                <w:color w:val="000000"/>
                <w:sz w:val="24"/>
                <w:szCs w:val="24"/>
                <w:lang w:val="en-US" w:eastAsia="nb-NO"/>
              </w:rPr>
              <w:t xml:space="preserve">Seller </w:t>
            </w:r>
            <w:r w:rsidR="000D57C4" w:rsidRPr="000D57C4">
              <w:rPr>
                <w:rFonts w:ascii="Times New Roman" w:eastAsia="Times New Roman" w:hAnsi="Times New Roman" w:cs="Times New Roman"/>
                <w:sz w:val="24"/>
                <w:szCs w:val="24"/>
                <w:lang w:val="en-US" w:eastAsia="nb-NO"/>
              </w:rPr>
              <w:t xml:space="preserve">shall retain reference samples of all active pharmaceutical ingredients, </w:t>
            </w:r>
            <w:proofErr w:type="spellStart"/>
            <w:r w:rsidR="000D57C4" w:rsidRPr="000D57C4">
              <w:rPr>
                <w:rFonts w:ascii="Times New Roman" w:eastAsia="Times New Roman" w:hAnsi="Times New Roman" w:cs="Times New Roman"/>
                <w:sz w:val="24"/>
                <w:szCs w:val="24"/>
                <w:lang w:val="en-US" w:eastAsia="nb-NO"/>
              </w:rPr>
              <w:t>excipients</w:t>
            </w:r>
            <w:proofErr w:type="spellEnd"/>
            <w:r w:rsidR="000D57C4" w:rsidRPr="000D57C4">
              <w:rPr>
                <w:rFonts w:ascii="Times New Roman" w:eastAsia="Times New Roman" w:hAnsi="Times New Roman" w:cs="Times New Roman"/>
                <w:sz w:val="24"/>
                <w:szCs w:val="24"/>
                <w:lang w:val="en-US" w:eastAsia="nb-NO"/>
              </w:rPr>
              <w:t xml:space="preserve"> (except for gases, solvents and water) and packaging materials provided by </w:t>
            </w:r>
            <w:proofErr w:type="gramStart"/>
            <w:r w:rsidR="000D57C4" w:rsidRPr="000D57C4">
              <w:rPr>
                <w:rFonts w:ascii="Times New Roman" w:eastAsia="Times New Roman" w:hAnsi="Times New Roman" w:cs="Times New Roman"/>
                <w:color w:val="000000"/>
                <w:sz w:val="24"/>
                <w:szCs w:val="24"/>
                <w:lang w:val="en-US" w:eastAsia="nb-NO"/>
              </w:rPr>
              <w:t>the  Seller</w:t>
            </w:r>
            <w:proofErr w:type="gramEnd"/>
            <w:r w:rsidR="000D57C4" w:rsidRPr="000D57C4">
              <w:rPr>
                <w:rFonts w:ascii="Times New Roman" w:eastAsia="Times New Roman" w:hAnsi="Times New Roman" w:cs="Times New Roman"/>
                <w:color w:val="000000"/>
                <w:sz w:val="24"/>
                <w:szCs w:val="24"/>
                <w:lang w:val="en-US" w:eastAsia="nb-NO"/>
              </w:rPr>
              <w:t xml:space="preserve"> </w:t>
            </w:r>
            <w:r w:rsidR="000D57C4" w:rsidRPr="000D57C4">
              <w:rPr>
                <w:rFonts w:ascii="Times New Roman" w:eastAsia="Times New Roman" w:hAnsi="Times New Roman" w:cs="Times New Roman"/>
                <w:sz w:val="24"/>
                <w:szCs w:val="24"/>
                <w:lang w:val="en-US" w:eastAsia="nb-NO"/>
              </w:rPr>
              <w:t>for a minimum period of two (2) years beyond release date of the Goods, and reference and retention samples of the manufactured Goods for six (6) years, or at least one (1) year past the expiry date, whichever is later, in a quantity sufficient for two full analytic controls.</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proofErr w:type="gramStart"/>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 xml:space="preserve">обязуется сохранить контрольные образцы всех действующих и вспомогательных веществ (за исключением </w:t>
            </w:r>
            <w:r w:rsidRPr="0098620B">
              <w:rPr>
                <w:rFonts w:ascii="Times New Roman" w:eastAsia="Times New Roman" w:hAnsi="Times New Roman" w:cs="Times New Roman"/>
                <w:color w:val="000000"/>
                <w:sz w:val="24"/>
                <w:szCs w:val="24"/>
                <w:lang w:eastAsia="nb-NO"/>
              </w:rPr>
              <w:t>газов</w:t>
            </w:r>
            <w:r w:rsidRPr="0098620B">
              <w:rPr>
                <w:rFonts w:ascii="Times New Roman" w:eastAsia="Times New Roman" w:hAnsi="Times New Roman" w:cs="Times New Roman"/>
                <w:sz w:val="24"/>
                <w:szCs w:val="24"/>
                <w:lang w:eastAsia="nb-NO"/>
              </w:rPr>
              <w:t xml:space="preserve">, растворов и воды) и упаковочных материалов, производимых </w:t>
            </w:r>
            <w:r w:rsidRPr="0098620B">
              <w:rPr>
                <w:rFonts w:ascii="Times New Roman" w:eastAsia="Times New Roman" w:hAnsi="Times New Roman" w:cs="Times New Roman"/>
                <w:color w:val="000000"/>
                <w:sz w:val="24"/>
                <w:szCs w:val="24"/>
                <w:lang w:eastAsia="nb-NO"/>
              </w:rPr>
              <w:t xml:space="preserve">Продавцом </w:t>
            </w:r>
            <w:r w:rsidRPr="0098620B">
              <w:rPr>
                <w:rFonts w:ascii="Times New Roman" w:eastAsia="Times New Roman" w:hAnsi="Times New Roman" w:cs="Times New Roman"/>
                <w:sz w:val="24"/>
                <w:szCs w:val="24"/>
                <w:lang w:eastAsia="nb-NO"/>
              </w:rPr>
              <w:t>на срок не менее двух (2) лет после даты выпуска Товара, а также контрольные и архивные образцы произведенного Товара на шесть (6) лет, или как минимум на один (1) год после истечения срока годности Товара, независимо какой из указанных</w:t>
            </w:r>
            <w:proofErr w:type="gramEnd"/>
            <w:r w:rsidRPr="0098620B">
              <w:rPr>
                <w:rFonts w:ascii="Times New Roman" w:eastAsia="Times New Roman" w:hAnsi="Times New Roman" w:cs="Times New Roman"/>
                <w:sz w:val="24"/>
                <w:szCs w:val="24"/>
                <w:lang w:eastAsia="nb-NO"/>
              </w:rPr>
              <w:t xml:space="preserve"> сроков наступит позже, в количестве, достаточном для проведения двух полных аналитических контролей.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3"/>
              </w:numPr>
              <w:spacing w:after="0" w:line="240" w:lineRule="auto"/>
              <w:ind w:left="0" w:firstLine="0"/>
              <w:jc w:val="both"/>
              <w:outlineLvl w:val="0"/>
              <w:rPr>
                <w:rFonts w:ascii="Times New Roman" w:eastAsia="Times New Roman" w:hAnsi="Times New Roman" w:cs="Times New Roman"/>
                <w:smallCaps/>
                <w:sz w:val="24"/>
                <w:szCs w:val="24"/>
                <w:lang w:eastAsia="nb-NO"/>
              </w:rPr>
            </w:pPr>
            <w:bookmarkStart w:id="44" w:name="_Toc433973866"/>
            <w:bookmarkStart w:id="45" w:name="_Toc435782751"/>
            <w:r w:rsidRPr="000D57C4">
              <w:rPr>
                <w:rFonts w:ascii="Times New Roman" w:eastAsia="Times New Roman" w:hAnsi="Times New Roman" w:cs="Times New Roman"/>
                <w:b/>
                <w:sz w:val="24"/>
                <w:szCs w:val="24"/>
                <w:lang w:val="en-US" w:eastAsia="nb-NO"/>
              </w:rPr>
              <w:t>Documentation</w:t>
            </w:r>
            <w:bookmarkEnd w:id="44"/>
            <w:bookmarkEnd w:id="45"/>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w:eastAsia="Times New Roman" w:hAnsi="Times New Roman" w:cs="Times New Roman"/>
                <w:b/>
                <w:sz w:val="24"/>
                <w:szCs w:val="24"/>
                <w:lang w:eastAsia="nb-NO"/>
              </w:rPr>
            </w:pPr>
            <w:bookmarkStart w:id="46" w:name="_Toc433973867"/>
            <w:bookmarkStart w:id="47" w:name="_Toc435782752"/>
            <w:r w:rsidRPr="0098620B">
              <w:rPr>
                <w:rFonts w:ascii="Times New Roman" w:eastAsia="Times New Roman" w:hAnsi="Times New Roman" w:cs="Times New Roman"/>
                <w:b/>
                <w:sz w:val="24"/>
                <w:szCs w:val="24"/>
                <w:lang w:eastAsia="nb-NO"/>
              </w:rPr>
              <w:t>Документация</w:t>
            </w:r>
            <w:bookmarkEnd w:id="46"/>
            <w:bookmarkEnd w:id="47"/>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r w:rsidRPr="00627722">
              <w:rPr>
                <w:rFonts w:ascii="Times New Roman" w:eastAsia="Times New Roman" w:hAnsi="Times New Roman" w:cs="Times New Roman"/>
                <w:color w:val="000000"/>
                <w:sz w:val="24"/>
                <w:szCs w:val="24"/>
                <w:lang w:val="en-US" w:eastAsia="nb-NO"/>
              </w:rPr>
              <w:lastRenderedPageBreak/>
              <w:t xml:space="preserve">6.1. </w:t>
            </w:r>
            <w:r w:rsidR="000D57C4" w:rsidRPr="000D57C4">
              <w:rPr>
                <w:rFonts w:ascii="Times New Roman" w:eastAsia="Times New Roman" w:hAnsi="Times New Roman" w:cs="Times New Roman"/>
                <w:color w:val="000000"/>
                <w:sz w:val="24"/>
                <w:szCs w:val="24"/>
                <w:lang w:val="en-US" w:eastAsia="nb-NO"/>
              </w:rPr>
              <w:t xml:space="preserve">The Seller </w:t>
            </w:r>
            <w:r w:rsidR="000D57C4" w:rsidRPr="000D57C4">
              <w:rPr>
                <w:rFonts w:ascii="Times New Roman" w:eastAsia="Times New Roman" w:hAnsi="Times New Roman" w:cs="Times New Roman"/>
                <w:sz w:val="24"/>
                <w:szCs w:val="24"/>
                <w:lang w:val="en-US" w:eastAsia="nb-NO"/>
              </w:rPr>
              <w:t>shall keep records on all manufacturing and control steps on the basis of EU GMP-guidelines and keep same for a minimum of five (5) years after the certification of the batch</w:t>
            </w:r>
            <w:r w:rsidR="000D57C4" w:rsidRPr="000D57C4">
              <w:rPr>
                <w:rFonts w:ascii="Times New Roman" w:eastAsia="Times New Roman" w:hAnsi="Times New Roman" w:cs="Times New Roman"/>
                <w:i/>
                <w:sz w:val="24"/>
                <w:szCs w:val="24"/>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 xml:space="preserve">должен вести документацию по всем предпринимаемым производственно-контрольным действиям в соответствии с Правилами ЕС по Надлежащей производственной практике, и хранить документацию не менее пяти (5) лет после сертификации партии.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34"/>
              </w:tabs>
              <w:spacing w:after="0" w:line="240" w:lineRule="auto"/>
              <w:jc w:val="both"/>
              <w:outlineLvl w:val="1"/>
              <w:rPr>
                <w:rFonts w:ascii="Times New Roman" w:eastAsia="Times New Roman" w:hAnsi="Times New Roman" w:cs="Times New Roman"/>
                <w:b/>
                <w:sz w:val="24"/>
                <w:szCs w:val="24"/>
                <w:lang w:val="en-US" w:eastAsia="nb-NO"/>
              </w:rPr>
            </w:pPr>
            <w:r w:rsidRPr="00627722">
              <w:rPr>
                <w:rFonts w:ascii="Times New Roman" w:eastAsia="Times New Roman" w:hAnsi="Times New Roman" w:cs="Times New Roman"/>
                <w:color w:val="000000"/>
                <w:sz w:val="24"/>
                <w:szCs w:val="24"/>
                <w:lang w:val="en-US" w:eastAsia="nb-NO"/>
              </w:rPr>
              <w:t xml:space="preserve">6.2. </w:t>
            </w:r>
            <w:r w:rsidR="000D57C4" w:rsidRPr="000D57C4">
              <w:rPr>
                <w:rFonts w:ascii="Times New Roman" w:eastAsia="Times New Roman" w:hAnsi="Times New Roman" w:cs="Times New Roman"/>
                <w:color w:val="000000"/>
                <w:sz w:val="24"/>
                <w:szCs w:val="24"/>
                <w:lang w:val="en-US" w:eastAsia="nb-NO"/>
              </w:rPr>
              <w:t xml:space="preserve">Seller </w:t>
            </w:r>
            <w:r w:rsidR="000D57C4" w:rsidRPr="000D57C4">
              <w:rPr>
                <w:rFonts w:ascii="Times New Roman" w:eastAsia="Times New Roman" w:hAnsi="Times New Roman" w:cs="Times New Roman"/>
                <w:sz w:val="24"/>
                <w:szCs w:val="24"/>
                <w:lang w:val="en-US" w:eastAsia="nb-NO"/>
              </w:rPr>
              <w:t>shall allow the responsible supervisory authority to audit and inspect all testing and manufacturing documentation related to the Goods.</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sz w:val="24"/>
                <w:szCs w:val="24"/>
                <w:lang w:eastAsia="nb-NO"/>
              </w:rPr>
            </w:pPr>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 xml:space="preserve">обязан дать разрешение представителю надзорных органов на ознакомление и </w:t>
            </w:r>
            <w:r w:rsidRPr="0098620B">
              <w:rPr>
                <w:rFonts w:ascii="Times New Roman" w:eastAsia="Times New Roman" w:hAnsi="Times New Roman" w:cs="Times New Roman"/>
                <w:color w:val="000000"/>
                <w:sz w:val="24"/>
                <w:szCs w:val="24"/>
                <w:lang w:eastAsia="nb-NO"/>
              </w:rPr>
              <w:t>инспекцию</w:t>
            </w:r>
            <w:r w:rsidRPr="0098620B">
              <w:rPr>
                <w:rFonts w:ascii="Times New Roman" w:eastAsia="Times New Roman" w:hAnsi="Times New Roman" w:cs="Times New Roman"/>
                <w:sz w:val="24"/>
                <w:szCs w:val="24"/>
                <w:lang w:eastAsia="nb-NO"/>
              </w:rPr>
              <w:t xml:space="preserve"> всей тестовой и производственной документации по Товару.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3"/>
              </w:numPr>
              <w:spacing w:after="0" w:line="240" w:lineRule="auto"/>
              <w:ind w:left="0" w:firstLine="0"/>
              <w:jc w:val="both"/>
              <w:outlineLvl w:val="0"/>
              <w:rPr>
                <w:rFonts w:ascii="Times New Roman" w:eastAsia="Times New Roman" w:hAnsi="Times New Roman" w:cs="Times New Roman"/>
                <w:smallCaps/>
                <w:sz w:val="24"/>
                <w:szCs w:val="24"/>
                <w:lang w:eastAsia="nb-NO"/>
              </w:rPr>
            </w:pPr>
            <w:bookmarkStart w:id="48" w:name="_Toc433973868"/>
            <w:bookmarkStart w:id="49" w:name="_Toc435782753"/>
            <w:r w:rsidRPr="000D57C4">
              <w:rPr>
                <w:rFonts w:ascii="Times New Roman" w:eastAsia="Times New Roman" w:hAnsi="Times New Roman" w:cs="Times New Roman"/>
                <w:b/>
                <w:sz w:val="24"/>
                <w:szCs w:val="24"/>
                <w:lang w:val="en-US" w:eastAsia="nb-NO"/>
              </w:rPr>
              <w:t>Certification/Confirmation (Release)</w:t>
            </w:r>
            <w:bookmarkEnd w:id="48"/>
            <w:bookmarkEnd w:id="49"/>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w:eastAsia="Times New Roman" w:hAnsi="Times New Roman" w:cs="Times New Roman"/>
                <w:smallCaps/>
                <w:sz w:val="24"/>
                <w:szCs w:val="24"/>
                <w:lang w:eastAsia="nb-NO"/>
              </w:rPr>
            </w:pPr>
            <w:bookmarkStart w:id="50" w:name="_Toc433973869"/>
            <w:bookmarkStart w:id="51" w:name="_Toc435782754"/>
            <w:r w:rsidRPr="0098620B">
              <w:rPr>
                <w:rFonts w:ascii="Times New Roman" w:eastAsia="Times New Roman" w:hAnsi="Times New Roman" w:cs="Times New Roman"/>
                <w:b/>
                <w:sz w:val="24"/>
                <w:szCs w:val="24"/>
                <w:lang w:eastAsia="nb-NO"/>
              </w:rPr>
              <w:t>Сертификация/Подтверждение (Выпуск)</w:t>
            </w:r>
            <w:bookmarkEnd w:id="50"/>
            <w:bookmarkEnd w:id="51"/>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1069"/>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0"/>
              </w:tabs>
              <w:spacing w:after="0" w:line="240" w:lineRule="auto"/>
              <w:jc w:val="both"/>
              <w:outlineLvl w:val="1"/>
              <w:rPr>
                <w:rFonts w:ascii="Times New Roman" w:eastAsia="Times New Roman" w:hAnsi="Times New Roman" w:cs="Times New Roman"/>
                <w:b/>
                <w:sz w:val="24"/>
                <w:szCs w:val="24"/>
                <w:lang w:val="en-US" w:eastAsia="nb-NO"/>
              </w:rPr>
            </w:pPr>
            <w:r w:rsidRPr="00627722">
              <w:rPr>
                <w:rFonts w:ascii="Times New Roman" w:eastAsia="Times New Roman" w:hAnsi="Times New Roman" w:cs="Times New Roman"/>
                <w:sz w:val="24"/>
                <w:szCs w:val="24"/>
                <w:lang w:val="en-US" w:eastAsia="nb-NO"/>
              </w:rPr>
              <w:t xml:space="preserve">7.1. </w:t>
            </w:r>
            <w:r w:rsidR="000D57C4" w:rsidRPr="000D57C4">
              <w:rPr>
                <w:rFonts w:ascii="Times New Roman" w:eastAsia="Times New Roman" w:hAnsi="Times New Roman" w:cs="Times New Roman"/>
                <w:sz w:val="24"/>
                <w:szCs w:val="24"/>
                <w:lang w:val="en-GB" w:eastAsia="nb-NO"/>
              </w:rPr>
              <w:t xml:space="preserve">The Buyer shall receive the following documentation for each batch delivery: </w:t>
            </w:r>
            <w:r w:rsidR="000D57C4" w:rsidRPr="000D57C4">
              <w:rPr>
                <w:rFonts w:ascii="Times New Roman" w:eastAsia="Times New Roman" w:hAnsi="Times New Roman" w:cs="Times New Roman"/>
                <w:sz w:val="24"/>
                <w:szCs w:val="24"/>
                <w:lang w:val="en-GB" w:eastAsia="nb-NO"/>
              </w:rPr>
              <w:br/>
              <w:t xml:space="preserve">Certificate of </w:t>
            </w:r>
            <w:r w:rsidR="000D57C4" w:rsidRPr="000D57C4">
              <w:rPr>
                <w:rFonts w:ascii="Times New Roman" w:eastAsia="Times New Roman" w:hAnsi="Times New Roman" w:cs="Times New Roman"/>
                <w:sz w:val="24"/>
                <w:szCs w:val="24"/>
                <w:lang w:val="en-US" w:eastAsia="nb-NO"/>
              </w:rPr>
              <w:t>quality (analysis)</w:t>
            </w:r>
            <w:r w:rsidR="000D57C4" w:rsidRPr="000D57C4">
              <w:rPr>
                <w:rFonts w:ascii="Times New Roman" w:eastAsia="Times New Roman" w:hAnsi="Times New Roman" w:cs="Times New Roman"/>
                <w:sz w:val="24"/>
                <w:szCs w:val="24"/>
                <w:lang w:val="en-GB" w:eastAsia="nb-NO"/>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При доставке Покупатель должен получить следующую </w:t>
            </w:r>
            <w:r w:rsidRPr="0098620B">
              <w:rPr>
                <w:rFonts w:ascii="Times New Roman" w:eastAsia="Times New Roman" w:hAnsi="Times New Roman" w:cs="Times New Roman"/>
                <w:color w:val="000000"/>
                <w:sz w:val="24"/>
                <w:szCs w:val="24"/>
                <w:lang w:eastAsia="nb-NO"/>
              </w:rPr>
              <w:t>документацию</w:t>
            </w:r>
            <w:r w:rsidRPr="0098620B">
              <w:rPr>
                <w:rFonts w:ascii="Times New Roman" w:eastAsia="Times New Roman" w:hAnsi="Times New Roman" w:cs="Times New Roman"/>
                <w:sz w:val="24"/>
                <w:szCs w:val="24"/>
                <w:lang w:eastAsia="nb-NO"/>
              </w:rPr>
              <w:t xml:space="preserve"> на каждую партию: Сертификат качества (анализа).</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3"/>
              </w:numPr>
              <w:spacing w:after="0" w:line="240" w:lineRule="auto"/>
              <w:ind w:left="0" w:firstLine="0"/>
              <w:jc w:val="both"/>
              <w:outlineLvl w:val="0"/>
              <w:rPr>
                <w:rFonts w:ascii="Times New Roman" w:eastAsia="Times New Roman" w:hAnsi="Times New Roman" w:cs="Times New Roman"/>
                <w:b/>
                <w:sz w:val="24"/>
                <w:szCs w:val="24"/>
                <w:lang w:val="en-US" w:eastAsia="nb-NO"/>
              </w:rPr>
            </w:pPr>
            <w:bookmarkStart w:id="52" w:name="_Toc433973870"/>
            <w:bookmarkStart w:id="53" w:name="_Toc435782755"/>
            <w:r w:rsidRPr="000D57C4">
              <w:rPr>
                <w:rFonts w:ascii="Times New Roman" w:eastAsia="Times New Roman" w:hAnsi="Times New Roman" w:cs="Times New Roman"/>
                <w:b/>
                <w:sz w:val="24"/>
                <w:szCs w:val="24"/>
                <w:lang w:val="en-US" w:eastAsia="nb-NO"/>
              </w:rPr>
              <w:t>Storage, Packaging and Transportation</w:t>
            </w:r>
            <w:bookmarkEnd w:id="52"/>
            <w:bookmarkEnd w:id="53"/>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Bold" w:eastAsia="Times New Roman" w:hAnsi="Times New Roman Bold" w:cs="Times New Roman"/>
                <w:b/>
                <w:sz w:val="24"/>
                <w:szCs w:val="24"/>
                <w:lang w:val="en-US" w:eastAsia="nb-NO"/>
              </w:rPr>
            </w:pPr>
            <w:bookmarkStart w:id="54" w:name="_Toc433973871"/>
            <w:bookmarkStart w:id="55" w:name="_Toc435782756"/>
            <w:r w:rsidRPr="0098620B">
              <w:rPr>
                <w:rFonts w:ascii="Times New Roman" w:eastAsia="Times New Roman" w:hAnsi="Times New Roman" w:cs="Times New Roman"/>
                <w:b/>
                <w:sz w:val="24"/>
                <w:szCs w:val="24"/>
                <w:lang w:eastAsia="nb-NO"/>
              </w:rPr>
              <w:t>Хранение</w:t>
            </w:r>
            <w:r w:rsidRPr="0098620B">
              <w:rPr>
                <w:rFonts w:ascii="Times New Roman Bold" w:eastAsia="Times New Roman" w:hAnsi="Times New Roman Bold" w:cs="Times New Roman"/>
                <w:b/>
                <w:sz w:val="24"/>
                <w:szCs w:val="24"/>
                <w:lang w:val="nb-NO" w:eastAsia="nb-NO"/>
              </w:rPr>
              <w:t xml:space="preserve">, </w:t>
            </w:r>
            <w:r w:rsidRPr="0098620B">
              <w:rPr>
                <w:rFonts w:ascii="Times New Roman" w:eastAsia="Times New Roman" w:hAnsi="Times New Roman" w:cs="Times New Roman"/>
                <w:b/>
                <w:sz w:val="24"/>
                <w:szCs w:val="24"/>
                <w:lang w:val="nb-NO" w:eastAsia="nb-NO"/>
              </w:rPr>
              <w:t>упаковка</w:t>
            </w:r>
            <w:r w:rsidRPr="0098620B">
              <w:rPr>
                <w:rFonts w:ascii="Times New Roman Bold" w:eastAsia="Times New Roman" w:hAnsi="Times New Roman Bold" w:cs="Times New Roman"/>
                <w:b/>
                <w:sz w:val="24"/>
                <w:szCs w:val="24"/>
                <w:lang w:eastAsia="nb-NO"/>
              </w:rPr>
              <w:t xml:space="preserve"> </w:t>
            </w:r>
            <w:r w:rsidRPr="0098620B">
              <w:rPr>
                <w:rFonts w:ascii="Times New Roman" w:eastAsia="Times New Roman" w:hAnsi="Times New Roman" w:cs="Times New Roman"/>
                <w:b/>
                <w:sz w:val="24"/>
                <w:szCs w:val="24"/>
                <w:lang w:val="nb-NO" w:eastAsia="nb-NO"/>
              </w:rPr>
              <w:t>и</w:t>
            </w:r>
            <w:r w:rsidRPr="0098620B">
              <w:rPr>
                <w:rFonts w:ascii="Times New Roman Bold" w:eastAsia="Times New Roman" w:hAnsi="Times New Roman Bold" w:cs="Times New Roman"/>
                <w:b/>
                <w:sz w:val="24"/>
                <w:szCs w:val="24"/>
                <w:lang w:eastAsia="nb-NO"/>
              </w:rPr>
              <w:t xml:space="preserve"> </w:t>
            </w:r>
            <w:r w:rsidRPr="0098620B">
              <w:rPr>
                <w:rFonts w:ascii="Times New Roman" w:eastAsia="Times New Roman" w:hAnsi="Times New Roman" w:cs="Times New Roman"/>
                <w:b/>
                <w:sz w:val="24"/>
                <w:szCs w:val="24"/>
                <w:lang w:val="nb-NO" w:eastAsia="nb-NO"/>
              </w:rPr>
              <w:t>транспортировка</w:t>
            </w:r>
            <w:bookmarkEnd w:id="54"/>
            <w:bookmarkEnd w:id="55"/>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0"/>
              </w:tabs>
              <w:spacing w:after="0" w:line="240" w:lineRule="auto"/>
              <w:jc w:val="both"/>
              <w:outlineLvl w:val="1"/>
              <w:rPr>
                <w:rFonts w:ascii="Times New Roman" w:eastAsia="Times New Roman" w:hAnsi="Times New Roman" w:cs="Times New Roman"/>
                <w:b/>
                <w:sz w:val="24"/>
                <w:szCs w:val="24"/>
                <w:lang w:val="en-US" w:eastAsia="nb-NO"/>
              </w:rPr>
            </w:pPr>
            <w:r w:rsidRPr="00627722">
              <w:rPr>
                <w:rFonts w:ascii="Times New Roman" w:eastAsia="Times New Roman" w:hAnsi="Times New Roman" w:cs="Times New Roman"/>
                <w:color w:val="000000"/>
                <w:sz w:val="24"/>
                <w:szCs w:val="24"/>
                <w:lang w:val="en-US" w:eastAsia="nb-NO"/>
              </w:rPr>
              <w:t xml:space="preserve">8.1. </w:t>
            </w:r>
            <w:r w:rsidR="000D57C4" w:rsidRPr="000D57C4">
              <w:rPr>
                <w:rFonts w:ascii="Times New Roman" w:eastAsia="Times New Roman" w:hAnsi="Times New Roman" w:cs="Times New Roman"/>
                <w:color w:val="000000"/>
                <w:sz w:val="24"/>
                <w:szCs w:val="24"/>
                <w:lang w:val="en-US" w:eastAsia="nb-NO"/>
              </w:rPr>
              <w:t xml:space="preserve">The Seller </w:t>
            </w:r>
            <w:r w:rsidR="000D57C4" w:rsidRPr="000D57C4">
              <w:rPr>
                <w:rFonts w:ascii="Times New Roman" w:eastAsia="Times New Roman" w:hAnsi="Times New Roman" w:cs="Times New Roman"/>
                <w:sz w:val="24"/>
                <w:szCs w:val="24"/>
                <w:lang w:val="en-US" w:eastAsia="nb-NO"/>
              </w:rPr>
              <w:t xml:space="preserve">shall be responsible for storage of active pharmaceutical ingredients, </w:t>
            </w:r>
            <w:proofErr w:type="spellStart"/>
            <w:r w:rsidR="000D57C4" w:rsidRPr="000D57C4">
              <w:rPr>
                <w:rFonts w:ascii="Times New Roman" w:eastAsia="Times New Roman" w:hAnsi="Times New Roman" w:cs="Times New Roman"/>
                <w:sz w:val="24"/>
                <w:szCs w:val="24"/>
                <w:lang w:val="en-US" w:eastAsia="nb-NO"/>
              </w:rPr>
              <w:t>excipients</w:t>
            </w:r>
            <w:proofErr w:type="spellEnd"/>
            <w:r w:rsidR="000D57C4" w:rsidRPr="000D57C4">
              <w:rPr>
                <w:rFonts w:ascii="Times New Roman" w:eastAsia="Times New Roman" w:hAnsi="Times New Roman" w:cs="Times New Roman"/>
                <w:sz w:val="24"/>
                <w:szCs w:val="24"/>
                <w:lang w:val="en-US" w:eastAsia="nb-NO"/>
              </w:rPr>
              <w:t xml:space="preserve">, </w:t>
            </w:r>
            <w:r w:rsidR="000D57C4" w:rsidRPr="000D57C4">
              <w:rPr>
                <w:rFonts w:ascii="Times New Roman" w:eastAsia="Times New Roman" w:hAnsi="Times New Roman" w:cs="Times New Roman"/>
                <w:sz w:val="24"/>
                <w:szCs w:val="24"/>
                <w:lang w:val="en-GB" w:eastAsia="nb-NO"/>
              </w:rPr>
              <w:t>packaging</w:t>
            </w:r>
            <w:r w:rsidR="000D57C4" w:rsidRPr="000D57C4">
              <w:rPr>
                <w:rFonts w:ascii="Times New Roman" w:eastAsia="Times New Roman" w:hAnsi="Times New Roman" w:cs="Times New Roman"/>
                <w:sz w:val="24"/>
                <w:szCs w:val="24"/>
                <w:lang w:val="en-US" w:eastAsia="nb-NO"/>
              </w:rPr>
              <w:t xml:space="preserve"> materials and the Goods, as well as for packaging the Goods for transportation in suitable and well-closed containers </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 xml:space="preserve">несет ответственность за хранение </w:t>
            </w:r>
            <w:r w:rsidRPr="0098620B">
              <w:rPr>
                <w:rFonts w:ascii="Times New Roman" w:eastAsia="Times New Roman" w:hAnsi="Times New Roman" w:cs="Times New Roman"/>
                <w:color w:val="000000"/>
                <w:sz w:val="24"/>
                <w:szCs w:val="24"/>
                <w:lang w:eastAsia="nb-NO"/>
              </w:rPr>
              <w:t>действующих</w:t>
            </w:r>
            <w:r w:rsidRPr="0098620B">
              <w:rPr>
                <w:rFonts w:ascii="Times New Roman" w:eastAsia="Times New Roman" w:hAnsi="Times New Roman" w:cs="Times New Roman"/>
                <w:sz w:val="24"/>
                <w:szCs w:val="24"/>
                <w:lang w:eastAsia="nb-NO"/>
              </w:rPr>
              <w:t xml:space="preserve"> веществ и вспомогательных веществ, упаковочных материалов и Товара, а также упаковку Товара в подходящие и хорошо закрытые контейнеры для транспортировки.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0"/>
              </w:tabs>
              <w:spacing w:after="0" w:line="240" w:lineRule="auto"/>
              <w:jc w:val="both"/>
              <w:outlineLvl w:val="1"/>
              <w:rPr>
                <w:rFonts w:ascii="Times New Roman" w:eastAsia="Times New Roman" w:hAnsi="Times New Roman" w:cs="Times New Roman"/>
                <w:b/>
                <w:sz w:val="24"/>
                <w:szCs w:val="24"/>
                <w:lang w:val="en-US" w:eastAsia="nb-NO"/>
              </w:rPr>
            </w:pPr>
            <w:r w:rsidRPr="00627722">
              <w:rPr>
                <w:rFonts w:ascii="Times New Roman" w:eastAsia="Times New Roman" w:hAnsi="Times New Roman" w:cs="Times New Roman"/>
                <w:sz w:val="24"/>
                <w:szCs w:val="24"/>
                <w:lang w:val="en-US" w:eastAsia="nb-NO"/>
              </w:rPr>
              <w:t xml:space="preserve">8.2. </w:t>
            </w:r>
            <w:r w:rsidR="000D57C4" w:rsidRPr="000D57C4">
              <w:rPr>
                <w:rFonts w:ascii="Times New Roman" w:eastAsia="Times New Roman" w:hAnsi="Times New Roman" w:cs="Times New Roman"/>
                <w:sz w:val="24"/>
                <w:szCs w:val="24"/>
                <w:lang w:val="en-US" w:eastAsia="nb-NO"/>
              </w:rPr>
              <w:t xml:space="preserve">The shipping containers for the Goods shall be </w:t>
            </w:r>
            <w:r w:rsidR="000D57C4" w:rsidRPr="000D57C4">
              <w:rPr>
                <w:rFonts w:ascii="Times New Roman" w:eastAsia="Times New Roman" w:hAnsi="Times New Roman" w:cs="Times New Roman"/>
                <w:sz w:val="24"/>
                <w:szCs w:val="24"/>
                <w:lang w:val="en-GB" w:eastAsia="nb-NO"/>
              </w:rPr>
              <w:t>provided</w:t>
            </w:r>
            <w:r w:rsidR="000D57C4" w:rsidRPr="000D57C4">
              <w:rPr>
                <w:rFonts w:ascii="Times New Roman" w:eastAsia="Times New Roman" w:hAnsi="Times New Roman" w:cs="Times New Roman"/>
                <w:sz w:val="24"/>
                <w:szCs w:val="24"/>
                <w:lang w:val="en-US" w:eastAsia="nb-NO"/>
              </w:rPr>
              <w:t xml:space="preserve"> by </w:t>
            </w:r>
            <w:r w:rsidR="000D57C4" w:rsidRPr="000D57C4">
              <w:rPr>
                <w:rFonts w:ascii="Times New Roman" w:eastAsia="Times New Roman" w:hAnsi="Times New Roman" w:cs="Times New Roman"/>
                <w:color w:val="000000"/>
                <w:sz w:val="24"/>
                <w:szCs w:val="24"/>
                <w:lang w:val="en-US" w:eastAsia="nb-NO"/>
              </w:rPr>
              <w:t>the Seller</w:t>
            </w:r>
            <w:r w:rsidR="000D57C4" w:rsidRPr="000D57C4">
              <w:rPr>
                <w:rFonts w:ascii="Times New Roman" w:eastAsia="Times New Roman" w:hAnsi="Times New Roman" w:cs="Times New Roman"/>
                <w:sz w:val="24"/>
                <w:szCs w:val="24"/>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color w:val="000000"/>
                <w:sz w:val="24"/>
                <w:szCs w:val="24"/>
                <w:lang w:eastAsia="nb-NO"/>
              </w:rPr>
              <w:t>Отправка</w:t>
            </w:r>
            <w:r w:rsidRPr="0098620B">
              <w:rPr>
                <w:rFonts w:ascii="Times New Roman" w:eastAsia="Times New Roman" w:hAnsi="Times New Roman" w:cs="Times New Roman"/>
                <w:sz w:val="24"/>
                <w:szCs w:val="24"/>
                <w:lang w:eastAsia="nb-NO"/>
              </w:rPr>
              <w:t xml:space="preserve"> контейнеров с Товаром производится за счет </w:t>
            </w:r>
            <w:r w:rsidRPr="0098620B">
              <w:rPr>
                <w:rFonts w:ascii="Times New Roman" w:eastAsia="Times New Roman" w:hAnsi="Times New Roman" w:cs="Times New Roman"/>
                <w:color w:val="000000"/>
                <w:sz w:val="24"/>
                <w:szCs w:val="24"/>
                <w:lang w:eastAsia="nb-NO"/>
              </w:rPr>
              <w:t>Продавец</w:t>
            </w:r>
            <w:r w:rsidRPr="0098620B">
              <w:rPr>
                <w:rFonts w:ascii="Times New Roman" w:eastAsia="Times New Roman" w:hAnsi="Times New Roman" w:cs="Times New Roman"/>
                <w:sz w:val="24"/>
                <w:szCs w:val="24"/>
                <w:lang w:eastAsia="nb-NO"/>
              </w:rPr>
              <w:t xml:space="preserve">.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0"/>
              </w:tabs>
              <w:spacing w:after="0" w:line="240" w:lineRule="auto"/>
              <w:jc w:val="both"/>
              <w:outlineLvl w:val="1"/>
              <w:rPr>
                <w:rFonts w:ascii="Times New Roman" w:eastAsia="Times New Roman" w:hAnsi="Times New Roman" w:cs="Times New Roman"/>
                <w:sz w:val="24"/>
                <w:szCs w:val="24"/>
                <w:lang w:val="en-GB" w:eastAsia="nb-NO"/>
              </w:rPr>
            </w:pPr>
            <w:r w:rsidRPr="00627722">
              <w:rPr>
                <w:rFonts w:ascii="Times New Roman" w:eastAsia="Times New Roman" w:hAnsi="Times New Roman" w:cs="Times New Roman"/>
                <w:color w:val="000000"/>
                <w:sz w:val="24"/>
                <w:szCs w:val="24"/>
                <w:lang w:val="en-US" w:eastAsia="nb-NO"/>
              </w:rPr>
              <w:t xml:space="preserve">8.3. </w:t>
            </w:r>
            <w:r w:rsidR="000D57C4" w:rsidRPr="000D57C4">
              <w:rPr>
                <w:rFonts w:ascii="Times New Roman" w:eastAsia="Times New Roman" w:hAnsi="Times New Roman" w:cs="Times New Roman"/>
                <w:color w:val="000000"/>
                <w:sz w:val="24"/>
                <w:szCs w:val="24"/>
                <w:lang w:val="en-US" w:eastAsia="nb-NO"/>
              </w:rPr>
              <w:t xml:space="preserve">The Seller </w:t>
            </w:r>
            <w:r w:rsidR="000D57C4" w:rsidRPr="000D57C4">
              <w:rPr>
                <w:rFonts w:ascii="Times New Roman" w:eastAsia="Times New Roman" w:hAnsi="Times New Roman" w:cs="Times New Roman"/>
                <w:sz w:val="24"/>
                <w:szCs w:val="24"/>
                <w:lang w:val="en-GB" w:eastAsia="nb-NO"/>
              </w:rPr>
              <w:t>is responsible for the transportation of the Goods in accordance with the at all times governing European Guidelines for Good Distribution Practices</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sz w:val="24"/>
                <w:szCs w:val="24"/>
                <w:lang w:eastAsia="nb-NO"/>
              </w:rPr>
            </w:pPr>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 xml:space="preserve">несет ответственность за соответствие </w:t>
            </w:r>
            <w:r w:rsidRPr="0098620B">
              <w:rPr>
                <w:rFonts w:ascii="Times New Roman" w:eastAsia="Times New Roman" w:hAnsi="Times New Roman" w:cs="Times New Roman"/>
                <w:color w:val="000000"/>
                <w:sz w:val="24"/>
                <w:szCs w:val="24"/>
                <w:lang w:eastAsia="nb-NO"/>
              </w:rPr>
              <w:t xml:space="preserve">транспортировки </w:t>
            </w:r>
            <w:r w:rsidRPr="0098620B">
              <w:rPr>
                <w:rFonts w:ascii="Times New Roman" w:eastAsia="Times New Roman" w:hAnsi="Times New Roman" w:cs="Times New Roman"/>
                <w:sz w:val="24"/>
                <w:szCs w:val="24"/>
                <w:lang w:eastAsia="nb-NO"/>
              </w:rPr>
              <w:t xml:space="preserve">Товара Европейским правилам Надлежащей дистрибьюторской практики.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0"/>
              </w:tabs>
              <w:spacing w:after="0" w:line="240" w:lineRule="auto"/>
              <w:jc w:val="both"/>
              <w:outlineLvl w:val="1"/>
              <w:rPr>
                <w:rFonts w:ascii="Times New Roman" w:eastAsia="Times New Roman" w:hAnsi="Times New Roman" w:cs="Times New Roman"/>
                <w:b/>
                <w:sz w:val="24"/>
                <w:szCs w:val="24"/>
                <w:lang w:val="en-US" w:eastAsia="nb-NO"/>
              </w:rPr>
            </w:pPr>
            <w:r w:rsidRPr="00627722">
              <w:rPr>
                <w:rFonts w:ascii="Times New Roman" w:eastAsia="Times New Roman" w:hAnsi="Times New Roman" w:cs="Times New Roman"/>
                <w:sz w:val="24"/>
                <w:szCs w:val="24"/>
                <w:lang w:val="en-US" w:eastAsia="nb-NO"/>
              </w:rPr>
              <w:t xml:space="preserve">8.4. </w:t>
            </w:r>
            <w:r w:rsidR="000D57C4" w:rsidRPr="000D57C4">
              <w:rPr>
                <w:rFonts w:ascii="Times New Roman" w:eastAsia="Times New Roman" w:hAnsi="Times New Roman" w:cs="Times New Roman"/>
                <w:sz w:val="24"/>
                <w:szCs w:val="24"/>
                <w:lang w:val="en-GB" w:eastAsia="nb-NO"/>
              </w:rPr>
              <w:t>The Buyer is responsible for at all times to have the needed local permissions to handle the Goods.</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Покупатель несет ответственность за наличие всех </w:t>
            </w:r>
            <w:r w:rsidRPr="0098620B">
              <w:rPr>
                <w:rFonts w:ascii="Times New Roman" w:eastAsia="Times New Roman" w:hAnsi="Times New Roman" w:cs="Times New Roman"/>
                <w:color w:val="000000"/>
                <w:sz w:val="24"/>
                <w:szCs w:val="24"/>
                <w:lang w:eastAsia="nb-NO"/>
              </w:rPr>
              <w:t>необходимых</w:t>
            </w:r>
            <w:r w:rsidRPr="0098620B">
              <w:rPr>
                <w:rFonts w:ascii="Times New Roman" w:eastAsia="Times New Roman" w:hAnsi="Times New Roman" w:cs="Times New Roman"/>
                <w:sz w:val="24"/>
                <w:szCs w:val="24"/>
                <w:lang w:eastAsia="nb-NO"/>
              </w:rPr>
              <w:t xml:space="preserve"> локальных разрешений на обработку Товара.</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627722" w:rsidP="0098620B">
            <w:pPr>
              <w:keepNext/>
              <w:numPr>
                <w:ilvl w:val="1"/>
                <w:numId w:val="0"/>
              </w:numPr>
              <w:tabs>
                <w:tab w:val="num" w:pos="0"/>
              </w:tabs>
              <w:spacing w:after="0" w:line="240" w:lineRule="auto"/>
              <w:jc w:val="both"/>
              <w:outlineLvl w:val="1"/>
              <w:rPr>
                <w:rFonts w:ascii="Times New Roman" w:eastAsia="Times New Roman" w:hAnsi="Times New Roman" w:cs="Times New Roman"/>
                <w:b/>
                <w:sz w:val="24"/>
                <w:szCs w:val="24"/>
                <w:lang w:val="en-US" w:eastAsia="nb-NO"/>
              </w:rPr>
            </w:pPr>
            <w:r w:rsidRPr="00627722">
              <w:rPr>
                <w:rFonts w:ascii="Times New Roman" w:eastAsia="Times New Roman" w:hAnsi="Times New Roman" w:cs="Times New Roman"/>
                <w:sz w:val="24"/>
                <w:szCs w:val="24"/>
                <w:lang w:val="en-US" w:eastAsia="nb-NO"/>
              </w:rPr>
              <w:t xml:space="preserve">8.5. </w:t>
            </w:r>
            <w:r w:rsidR="000D57C4" w:rsidRPr="000D57C4">
              <w:rPr>
                <w:rFonts w:ascii="Times New Roman" w:eastAsia="Times New Roman" w:hAnsi="Times New Roman" w:cs="Times New Roman"/>
                <w:sz w:val="24"/>
                <w:szCs w:val="24"/>
                <w:lang w:val="en-US" w:eastAsia="nb-NO"/>
              </w:rPr>
              <w:t xml:space="preserve">The Buyer </w:t>
            </w:r>
            <w:r w:rsidR="000D57C4" w:rsidRPr="000D57C4">
              <w:rPr>
                <w:rFonts w:ascii="Times New Roman" w:eastAsia="Times New Roman" w:hAnsi="Times New Roman" w:cs="Times New Roman"/>
                <w:sz w:val="24"/>
                <w:szCs w:val="24"/>
                <w:lang w:val="en-GB" w:eastAsia="nb-NO"/>
              </w:rPr>
              <w:t>shall</w:t>
            </w:r>
            <w:r w:rsidR="000D57C4" w:rsidRPr="000D57C4">
              <w:rPr>
                <w:rFonts w:ascii="Times New Roman" w:eastAsia="Times New Roman" w:hAnsi="Times New Roman" w:cs="Times New Roman"/>
                <w:sz w:val="24"/>
                <w:szCs w:val="24"/>
                <w:lang w:val="en-US" w:eastAsia="nb-NO"/>
              </w:rPr>
              <w:t xml:space="preserve"> allow </w:t>
            </w:r>
            <w:r w:rsidR="000D57C4" w:rsidRPr="000D57C4">
              <w:rPr>
                <w:rFonts w:ascii="Times New Roman" w:eastAsia="Times New Roman" w:hAnsi="Times New Roman" w:cs="Times New Roman"/>
                <w:color w:val="000000"/>
                <w:sz w:val="24"/>
                <w:szCs w:val="24"/>
                <w:lang w:val="en-US" w:eastAsia="nb-NO"/>
              </w:rPr>
              <w:t xml:space="preserve">the Seller </w:t>
            </w:r>
            <w:r w:rsidR="000D57C4" w:rsidRPr="000D57C4">
              <w:rPr>
                <w:rFonts w:ascii="Times New Roman" w:eastAsia="Times New Roman" w:hAnsi="Times New Roman" w:cs="Times New Roman"/>
                <w:sz w:val="24"/>
                <w:szCs w:val="24"/>
                <w:lang w:val="en-US" w:eastAsia="nb-NO"/>
              </w:rPr>
              <w:t>to audit and inspect all storage facilities and all documentation related to the Goods.</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Покупатель обязан дать разрешение </w:t>
            </w:r>
            <w:r w:rsidRPr="0098620B">
              <w:rPr>
                <w:rFonts w:ascii="Times New Roman" w:eastAsia="Times New Roman" w:hAnsi="Times New Roman" w:cs="Times New Roman"/>
                <w:color w:val="000000"/>
                <w:sz w:val="24"/>
                <w:szCs w:val="24"/>
                <w:lang w:eastAsia="nb-NO"/>
              </w:rPr>
              <w:t xml:space="preserve">Продавцу </w:t>
            </w:r>
            <w:r w:rsidRPr="0098620B">
              <w:rPr>
                <w:rFonts w:ascii="Times New Roman" w:eastAsia="Times New Roman" w:hAnsi="Times New Roman" w:cs="Times New Roman"/>
                <w:sz w:val="24"/>
                <w:szCs w:val="24"/>
                <w:lang w:eastAsia="nb-NO"/>
              </w:rPr>
              <w:t xml:space="preserve">знакомиться и инспектировать все системы хранения и всю документацию по Товару.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3"/>
              </w:numPr>
              <w:spacing w:after="0" w:line="240" w:lineRule="auto"/>
              <w:ind w:left="0" w:firstLine="0"/>
              <w:jc w:val="both"/>
              <w:outlineLvl w:val="0"/>
              <w:rPr>
                <w:rFonts w:ascii="Times New Roman" w:eastAsia="Times New Roman" w:hAnsi="Times New Roman" w:cs="Times New Roman"/>
                <w:b/>
                <w:sz w:val="24"/>
                <w:szCs w:val="24"/>
                <w:lang w:val="en-US" w:eastAsia="nb-NO"/>
              </w:rPr>
            </w:pPr>
            <w:bookmarkStart w:id="56" w:name="_Toc433973872"/>
            <w:bookmarkStart w:id="57" w:name="_Toc435782757"/>
            <w:r w:rsidRPr="000D57C4">
              <w:rPr>
                <w:rFonts w:ascii="Times New Roman" w:eastAsia="Times New Roman" w:hAnsi="Times New Roman" w:cs="Times New Roman"/>
                <w:b/>
                <w:sz w:val="24"/>
                <w:szCs w:val="24"/>
                <w:lang w:val="en-US" w:eastAsia="nb-NO"/>
              </w:rPr>
              <w:t>Change Control</w:t>
            </w:r>
            <w:bookmarkEnd w:id="56"/>
            <w:bookmarkEnd w:id="57"/>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627722" w:rsidP="00BF21EC">
            <w:pPr>
              <w:keepNext/>
              <w:numPr>
                <w:ilvl w:val="0"/>
                <w:numId w:val="14"/>
              </w:numPr>
              <w:spacing w:after="0" w:line="240" w:lineRule="auto"/>
              <w:ind w:left="0" w:firstLine="34"/>
              <w:jc w:val="both"/>
              <w:outlineLvl w:val="0"/>
              <w:rPr>
                <w:rFonts w:ascii="Times New Roman" w:eastAsia="Times New Roman" w:hAnsi="Times New Roman" w:cs="Times New Roman"/>
                <w:b/>
                <w:sz w:val="24"/>
                <w:szCs w:val="24"/>
                <w:lang w:eastAsia="nb-NO"/>
              </w:rPr>
            </w:pPr>
            <w:bookmarkStart w:id="58" w:name="_Toc433973873"/>
            <w:bookmarkStart w:id="59" w:name="_Toc435782758"/>
            <w:r w:rsidRPr="0098620B">
              <w:rPr>
                <w:rFonts w:ascii="Times New Roman" w:eastAsia="Times New Roman" w:hAnsi="Times New Roman" w:cs="Times New Roman"/>
                <w:b/>
                <w:sz w:val="24"/>
                <w:szCs w:val="24"/>
                <w:lang w:eastAsia="nb-NO"/>
              </w:rPr>
              <w:t xml:space="preserve"> </w:t>
            </w:r>
            <w:proofErr w:type="gramStart"/>
            <w:r w:rsidR="000D57C4" w:rsidRPr="0098620B">
              <w:rPr>
                <w:rFonts w:ascii="Times New Roman" w:eastAsia="Times New Roman" w:hAnsi="Times New Roman" w:cs="Times New Roman"/>
                <w:b/>
                <w:sz w:val="24"/>
                <w:szCs w:val="24"/>
                <w:lang w:eastAsia="nb-NO"/>
              </w:rPr>
              <w:t>Контроль за</w:t>
            </w:r>
            <w:proofErr w:type="gramEnd"/>
            <w:r w:rsidR="000D57C4" w:rsidRPr="0098620B">
              <w:rPr>
                <w:rFonts w:ascii="Times New Roman" w:eastAsia="Times New Roman" w:hAnsi="Times New Roman" w:cs="Times New Roman"/>
                <w:b/>
                <w:sz w:val="24"/>
                <w:szCs w:val="24"/>
                <w:lang w:eastAsia="nb-NO"/>
              </w:rPr>
              <w:t xml:space="preserve"> изменениями</w:t>
            </w:r>
            <w:bookmarkEnd w:id="58"/>
            <w:bookmarkEnd w:id="59"/>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6"/>
              </w:numPr>
              <w:spacing w:after="0" w:line="240" w:lineRule="auto"/>
              <w:ind w:left="0" w:firstLine="0"/>
              <w:jc w:val="both"/>
              <w:outlineLvl w:val="1"/>
              <w:rPr>
                <w:rFonts w:ascii="Times New Roman" w:eastAsia="Times New Roman" w:hAnsi="Times New Roman" w:cs="Times New Roman"/>
                <w:b/>
                <w:sz w:val="24"/>
                <w:szCs w:val="24"/>
                <w:lang w:val="en-GB" w:eastAsia="nb-NO"/>
              </w:rPr>
            </w:pPr>
            <w:r w:rsidRPr="000D57C4">
              <w:rPr>
                <w:rFonts w:ascii="Times New Roman" w:eastAsia="Times New Roman" w:hAnsi="Times New Roman" w:cs="Times New Roman"/>
                <w:color w:val="000000"/>
                <w:sz w:val="24"/>
                <w:szCs w:val="24"/>
                <w:lang w:val="en-GB" w:eastAsia="nb-NO"/>
              </w:rPr>
              <w:lastRenderedPageBreak/>
              <w:t xml:space="preserve">The Seller </w:t>
            </w:r>
            <w:r w:rsidRPr="000D57C4">
              <w:rPr>
                <w:rFonts w:ascii="Times New Roman" w:eastAsia="Times New Roman" w:hAnsi="Times New Roman" w:cs="Times New Roman"/>
                <w:sz w:val="24"/>
                <w:szCs w:val="24"/>
                <w:lang w:val="en-GB" w:eastAsia="nb-NO"/>
              </w:rPr>
              <w:t>will utilize a documented system of procedures for control of changes to raw materials, packaging materials, suppliers, equipment, facilities, utilities, manufacturing methods, product and material specifications and requirements, sampling, test methods and release requirements.</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 xml:space="preserve">обязуется использовать документационную систему процедур контроля над изменениями для сырьевых, упаковочных материалов, поставщиков, оборудования, систем, коммунальных служб, методов производства, спецификаций и требований по Товару и материалам, образцам, методам испытаний и требованиям к выпуску.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6"/>
              </w:numPr>
              <w:spacing w:after="0" w:line="240" w:lineRule="auto"/>
              <w:ind w:left="0" w:firstLine="0"/>
              <w:jc w:val="both"/>
              <w:outlineLvl w:val="0"/>
              <w:rPr>
                <w:rFonts w:ascii="Times New Roman" w:eastAsia="Times New Roman" w:hAnsi="Times New Roman" w:cs="Times New Roman"/>
                <w:smallCaps/>
                <w:sz w:val="24"/>
                <w:szCs w:val="24"/>
                <w:lang w:eastAsia="nb-NO"/>
              </w:rPr>
            </w:pPr>
            <w:bookmarkStart w:id="60" w:name="_Toc433973874"/>
            <w:bookmarkStart w:id="61" w:name="_Toc435782759"/>
            <w:r w:rsidRPr="000D57C4">
              <w:rPr>
                <w:rFonts w:ascii="Times New Roman" w:eastAsia="Times New Roman" w:hAnsi="Times New Roman" w:cs="Times New Roman"/>
                <w:b/>
                <w:sz w:val="24"/>
                <w:szCs w:val="24"/>
                <w:lang w:val="en-US" w:eastAsia="nb-NO"/>
              </w:rPr>
              <w:t>Defects of the Goods</w:t>
            </w:r>
            <w:bookmarkEnd w:id="60"/>
            <w:bookmarkEnd w:id="61"/>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98620B" w:rsidP="00BF21EC">
            <w:pPr>
              <w:keepNext/>
              <w:numPr>
                <w:ilvl w:val="0"/>
                <w:numId w:val="14"/>
              </w:numPr>
              <w:spacing w:after="0" w:line="240" w:lineRule="auto"/>
              <w:ind w:left="0" w:firstLine="34"/>
              <w:jc w:val="both"/>
              <w:outlineLvl w:val="0"/>
              <w:rPr>
                <w:rFonts w:ascii="Times New Roman" w:eastAsia="Times New Roman" w:hAnsi="Times New Roman" w:cs="Times New Roman"/>
                <w:b/>
                <w:sz w:val="24"/>
                <w:szCs w:val="24"/>
                <w:lang w:eastAsia="nb-NO"/>
              </w:rPr>
            </w:pPr>
            <w:bookmarkStart w:id="62" w:name="_Toc433973875"/>
            <w:bookmarkStart w:id="63" w:name="_Toc435782760"/>
            <w:r w:rsidRPr="0098620B">
              <w:rPr>
                <w:rFonts w:ascii="Times New Roman" w:eastAsia="Times New Roman" w:hAnsi="Times New Roman" w:cs="Times New Roman"/>
                <w:b/>
                <w:sz w:val="24"/>
                <w:szCs w:val="24"/>
                <w:lang w:eastAsia="nb-NO"/>
              </w:rPr>
              <w:t xml:space="preserve"> </w:t>
            </w:r>
            <w:r w:rsidR="000D57C4" w:rsidRPr="0098620B">
              <w:rPr>
                <w:rFonts w:ascii="Times New Roman" w:eastAsia="Times New Roman" w:hAnsi="Times New Roman" w:cs="Times New Roman"/>
                <w:b/>
                <w:sz w:val="24"/>
                <w:szCs w:val="24"/>
                <w:lang w:eastAsia="nb-NO"/>
              </w:rPr>
              <w:t>Дефекты Товара</w:t>
            </w:r>
            <w:bookmarkEnd w:id="62"/>
            <w:bookmarkEnd w:id="63"/>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spacing w:after="0" w:line="240" w:lineRule="auto"/>
              <w:ind w:left="0" w:firstLine="0"/>
              <w:jc w:val="both"/>
              <w:outlineLvl w:val="1"/>
              <w:rPr>
                <w:rFonts w:ascii="Times New Roman" w:eastAsia="Times New Roman" w:hAnsi="Times New Roman" w:cs="Times New Roman"/>
                <w:b/>
                <w:sz w:val="24"/>
                <w:szCs w:val="24"/>
                <w:lang w:val="en-US" w:eastAsia="nb-NO"/>
              </w:rPr>
            </w:pPr>
            <w:r w:rsidRPr="000D57C4">
              <w:rPr>
                <w:rFonts w:ascii="Times New Roman" w:eastAsia="Times New Roman" w:hAnsi="Times New Roman" w:cs="Times New Roman"/>
                <w:color w:val="000000"/>
                <w:sz w:val="24"/>
                <w:szCs w:val="24"/>
                <w:lang w:val="en-US" w:eastAsia="nb-NO"/>
              </w:rPr>
              <w:t xml:space="preserve">In case of </w:t>
            </w:r>
            <w:r w:rsidRPr="000D57C4">
              <w:rPr>
                <w:rFonts w:ascii="Times New Roman" w:eastAsia="Times New Roman" w:hAnsi="Times New Roman" w:cs="Times New Roman"/>
                <w:sz w:val="24"/>
                <w:szCs w:val="24"/>
                <w:lang w:val="en-US" w:eastAsia="nb-NO"/>
              </w:rPr>
              <w:t>any defect of the Goods, customers` complaints and recall handling, the Seller shall:</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В случае дефекта Товара, жалоб клиента или отзыва </w:t>
            </w:r>
            <w:r w:rsidRPr="0098620B">
              <w:rPr>
                <w:rFonts w:ascii="Times New Roman" w:eastAsia="Times New Roman" w:hAnsi="Times New Roman" w:cs="Times New Roman"/>
                <w:color w:val="000000"/>
                <w:sz w:val="24"/>
                <w:szCs w:val="24"/>
                <w:lang w:eastAsia="nb-NO"/>
              </w:rPr>
              <w:t xml:space="preserve">груза Продавец </w:t>
            </w:r>
            <w:r w:rsidRPr="0098620B">
              <w:rPr>
                <w:rFonts w:ascii="Times New Roman" w:eastAsia="Times New Roman" w:hAnsi="Times New Roman" w:cs="Times New Roman"/>
                <w:sz w:val="24"/>
                <w:szCs w:val="24"/>
                <w:lang w:eastAsia="nb-NO"/>
              </w:rPr>
              <w:t xml:space="preserve">обязан: </w:t>
            </w:r>
          </w:p>
        </w:tc>
      </w:tr>
      <w:tr w:rsidR="000D57C4" w:rsidRPr="000D57C4" w:rsidTr="000D57C4">
        <w:trPr>
          <w:trHeight w:val="85"/>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85"/>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2"/>
                <w:numId w:val="16"/>
              </w:numPr>
              <w:tabs>
                <w:tab w:val="num" w:pos="601"/>
              </w:tabs>
              <w:spacing w:after="0" w:line="240" w:lineRule="auto"/>
              <w:ind w:left="0" w:firstLine="0"/>
              <w:jc w:val="both"/>
              <w:outlineLvl w:val="2"/>
              <w:rPr>
                <w:rFonts w:ascii="Times New Roman" w:eastAsia="Times New Roman" w:hAnsi="Times New Roman" w:cs="Times New Roman"/>
                <w:sz w:val="24"/>
                <w:szCs w:val="24"/>
                <w:lang w:val="en-US" w:eastAsia="nb-NO"/>
              </w:rPr>
            </w:pPr>
            <w:r w:rsidRPr="000D57C4">
              <w:rPr>
                <w:rFonts w:ascii="Times New Roman" w:eastAsia="Times New Roman" w:hAnsi="Times New Roman" w:cs="Times New Roman"/>
                <w:sz w:val="24"/>
                <w:szCs w:val="24"/>
                <w:lang w:val="en-US" w:eastAsia="nb-NO"/>
              </w:rPr>
              <w:t>Perform necessary investigations and respond to queries as fast and comprehensively as possible.</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2"/>
                <w:numId w:val="15"/>
              </w:numPr>
              <w:tabs>
                <w:tab w:val="left" w:pos="720"/>
              </w:tabs>
              <w:spacing w:after="0" w:line="240" w:lineRule="auto"/>
              <w:ind w:left="0" w:firstLine="34"/>
              <w:jc w:val="both"/>
              <w:outlineLvl w:val="2"/>
              <w:rPr>
                <w:rFonts w:ascii="Times New Roman" w:eastAsia="Times New Roman" w:hAnsi="Times New Roman" w:cs="Times New Roman"/>
                <w:sz w:val="24"/>
                <w:szCs w:val="24"/>
                <w:lang w:eastAsia="nb-NO"/>
              </w:rPr>
            </w:pPr>
            <w:r w:rsidRPr="0098620B">
              <w:rPr>
                <w:rFonts w:ascii="Times New Roman" w:eastAsia="Times New Roman" w:hAnsi="Times New Roman" w:cs="Times New Roman"/>
                <w:sz w:val="24"/>
                <w:szCs w:val="24"/>
                <w:lang w:eastAsia="nb-NO"/>
              </w:rPr>
              <w:t xml:space="preserve">Провести необходимое расследование и ответить на запросы в скором порядке и полном объеме, насколько это возможно.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num" w:pos="601"/>
              </w:tabs>
              <w:spacing w:after="0" w:line="240" w:lineRule="auto"/>
              <w:jc w:val="both"/>
              <w:rPr>
                <w:rFonts w:ascii="Times New Roman" w:eastAsia="Times New Roman" w:hAnsi="Times New Roman" w:cs="Times New Roman"/>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both"/>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2"/>
                <w:numId w:val="16"/>
              </w:numPr>
              <w:tabs>
                <w:tab w:val="num" w:pos="601"/>
              </w:tabs>
              <w:spacing w:after="0" w:line="240" w:lineRule="auto"/>
              <w:ind w:left="0" w:firstLine="0"/>
              <w:jc w:val="both"/>
              <w:outlineLvl w:val="2"/>
              <w:rPr>
                <w:rFonts w:ascii="Times New Roman" w:eastAsia="Times New Roman" w:hAnsi="Times New Roman" w:cs="Times New Roman"/>
                <w:sz w:val="24"/>
                <w:szCs w:val="24"/>
                <w:lang w:val="en-US" w:eastAsia="nb-NO"/>
              </w:rPr>
            </w:pPr>
            <w:r w:rsidRPr="000D57C4">
              <w:rPr>
                <w:rFonts w:ascii="Times New Roman" w:eastAsia="Times New Roman" w:hAnsi="Times New Roman" w:cs="Times New Roman"/>
                <w:sz w:val="24"/>
                <w:szCs w:val="24"/>
                <w:lang w:val="en-US" w:eastAsia="nb-NO"/>
              </w:rPr>
              <w:t>Make available to the Buyer the relevant batch documentation. This shall also apply if an authority requests it.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2"/>
                <w:numId w:val="15"/>
              </w:numPr>
              <w:tabs>
                <w:tab w:val="left" w:pos="720"/>
              </w:tabs>
              <w:spacing w:after="0" w:line="240" w:lineRule="auto"/>
              <w:ind w:left="0" w:firstLine="34"/>
              <w:jc w:val="both"/>
              <w:outlineLvl w:val="2"/>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Предоставить Покупателю соответствующую документацию по партии. Данный пункт применяется, если требование поступит также от органа власти.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spacing w:after="0" w:line="240" w:lineRule="auto"/>
              <w:ind w:left="0" w:firstLine="0"/>
              <w:jc w:val="both"/>
              <w:outlineLvl w:val="1"/>
              <w:rPr>
                <w:rFonts w:ascii="Times New Roman" w:eastAsia="Times New Roman" w:hAnsi="Times New Roman" w:cs="Times New Roman"/>
                <w:b/>
                <w:sz w:val="24"/>
                <w:szCs w:val="24"/>
                <w:lang w:val="en-US" w:eastAsia="nb-NO"/>
              </w:rPr>
            </w:pPr>
            <w:r w:rsidRPr="000D57C4">
              <w:rPr>
                <w:rFonts w:ascii="Times New Roman" w:eastAsia="Times New Roman" w:hAnsi="Times New Roman" w:cs="Times New Roman"/>
                <w:sz w:val="24"/>
                <w:szCs w:val="24"/>
                <w:lang w:val="en-GB" w:eastAsia="nb-NO"/>
              </w:rPr>
              <w:t>The Buyer shall in relation to</w:t>
            </w:r>
            <w:r w:rsidRPr="000D57C4">
              <w:rPr>
                <w:rFonts w:ascii="Times New Roman" w:eastAsia="Times New Roman" w:hAnsi="Times New Roman" w:cs="Times New Roman"/>
                <w:sz w:val="24"/>
                <w:szCs w:val="24"/>
                <w:lang w:val="en-US" w:eastAsia="nb-NO"/>
              </w:rPr>
              <w:t xml:space="preserve"> </w:t>
            </w:r>
            <w:r w:rsidRPr="000D57C4">
              <w:rPr>
                <w:rFonts w:ascii="Times New Roman" w:eastAsia="Times New Roman" w:hAnsi="Times New Roman" w:cs="Times New Roman"/>
                <w:sz w:val="24"/>
                <w:szCs w:val="24"/>
                <w:lang w:val="en-GB" w:eastAsia="nb-NO"/>
              </w:rPr>
              <w:t xml:space="preserve">defects of the Goods, customer </w:t>
            </w:r>
            <w:r w:rsidRPr="000D57C4">
              <w:rPr>
                <w:rFonts w:ascii="Times New Roman" w:eastAsia="Times New Roman" w:hAnsi="Times New Roman" w:cs="Times New Roman"/>
                <w:sz w:val="24"/>
                <w:szCs w:val="24"/>
                <w:lang w:val="en-US" w:eastAsia="nb-NO"/>
              </w:rPr>
              <w:t>complaints</w:t>
            </w:r>
            <w:r w:rsidRPr="000D57C4">
              <w:rPr>
                <w:rFonts w:ascii="Times New Roman" w:eastAsia="Times New Roman" w:hAnsi="Times New Roman" w:cs="Times New Roman"/>
                <w:sz w:val="24"/>
                <w:szCs w:val="24"/>
                <w:lang w:val="en-GB" w:eastAsia="nb-NO"/>
              </w:rPr>
              <w:t xml:space="preserve"> and recall handling, inform </w:t>
            </w:r>
            <w:r w:rsidRPr="000D57C4">
              <w:rPr>
                <w:rFonts w:ascii="Times New Roman" w:eastAsia="Times New Roman" w:hAnsi="Times New Roman" w:cs="Times New Roman"/>
                <w:color w:val="000000"/>
                <w:sz w:val="24"/>
                <w:szCs w:val="24"/>
                <w:lang w:val="en-US" w:eastAsia="nb-NO"/>
              </w:rPr>
              <w:t>the Seller</w:t>
            </w:r>
            <w:r w:rsidRPr="000D57C4">
              <w:rPr>
                <w:rFonts w:ascii="Times New Roman" w:eastAsia="Times New Roman" w:hAnsi="Times New Roman" w:cs="Times New Roman"/>
                <w:sz w:val="24"/>
                <w:szCs w:val="24"/>
                <w:lang w:val="en-GB" w:eastAsia="nb-NO"/>
              </w:rPr>
              <w:t xml:space="preserve">immediately. </w:t>
            </w:r>
            <w:r w:rsidRPr="000D57C4">
              <w:rPr>
                <w:rFonts w:ascii="Times New Roman" w:eastAsia="Times New Roman" w:hAnsi="Times New Roman" w:cs="Times New Roman"/>
                <w:color w:val="000000"/>
                <w:sz w:val="24"/>
                <w:szCs w:val="24"/>
                <w:lang w:val="en-US" w:eastAsia="nb-NO"/>
              </w:rPr>
              <w:t xml:space="preserve">The Seller </w:t>
            </w:r>
            <w:r w:rsidRPr="000D57C4">
              <w:rPr>
                <w:rFonts w:ascii="Times New Roman" w:eastAsia="Times New Roman" w:hAnsi="Times New Roman" w:cs="Times New Roman"/>
                <w:sz w:val="24"/>
                <w:szCs w:val="24"/>
                <w:lang w:val="en-GB" w:eastAsia="nb-NO"/>
              </w:rPr>
              <w:t>shall perform necessary investigations and respond to queries as fast and comprehensively as possible.</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В случае дефекта Товара, жалоб клиента или отзыва груза, Покупатель обязан немедленно проинформировать об этом </w:t>
            </w:r>
            <w:r w:rsidRPr="0098620B">
              <w:rPr>
                <w:rFonts w:ascii="Times New Roman" w:eastAsia="Times New Roman" w:hAnsi="Times New Roman" w:cs="Times New Roman"/>
                <w:color w:val="000000"/>
                <w:sz w:val="24"/>
                <w:szCs w:val="24"/>
                <w:lang w:eastAsia="nb-NO"/>
              </w:rPr>
              <w:t>Продавца</w:t>
            </w:r>
            <w:r w:rsidRPr="0098620B">
              <w:rPr>
                <w:rFonts w:ascii="Times New Roman" w:eastAsia="Times New Roman" w:hAnsi="Times New Roman" w:cs="Times New Roman"/>
                <w:sz w:val="24"/>
                <w:szCs w:val="24"/>
                <w:lang w:eastAsia="nb-NO"/>
              </w:rPr>
              <w:t xml:space="preserve">. </w:t>
            </w:r>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 xml:space="preserve">обязан провести необходимое расследование и ответить на запросы в скором порядке и полном объеме, насколько это возможно.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spacing w:after="0" w:line="240" w:lineRule="auto"/>
              <w:ind w:left="0" w:firstLine="0"/>
              <w:jc w:val="both"/>
              <w:outlineLvl w:val="1"/>
              <w:rPr>
                <w:rFonts w:ascii="Times New Roman" w:eastAsia="Times New Roman" w:hAnsi="Times New Roman" w:cs="Times New Roman"/>
                <w:b/>
                <w:sz w:val="24"/>
                <w:szCs w:val="24"/>
                <w:lang w:val="en-US" w:eastAsia="nb-NO"/>
              </w:rPr>
            </w:pPr>
            <w:r w:rsidRPr="000D57C4">
              <w:rPr>
                <w:rFonts w:ascii="Times New Roman" w:eastAsia="Times New Roman" w:hAnsi="Times New Roman" w:cs="Times New Roman"/>
                <w:sz w:val="24"/>
                <w:szCs w:val="24"/>
                <w:lang w:val="en-US" w:eastAsia="nb-NO"/>
              </w:rPr>
              <w:t xml:space="preserve">If a deviation or a defect of the Goods is discovered, </w:t>
            </w:r>
            <w:r w:rsidRPr="000D57C4">
              <w:rPr>
                <w:rFonts w:ascii="Times New Roman" w:eastAsia="Times New Roman" w:hAnsi="Times New Roman" w:cs="Times New Roman"/>
                <w:i/>
                <w:sz w:val="24"/>
                <w:szCs w:val="24"/>
                <w:lang w:val="en-US" w:eastAsia="nb-NO"/>
              </w:rPr>
              <w:t>e.g.</w:t>
            </w:r>
            <w:r w:rsidRPr="000D57C4">
              <w:rPr>
                <w:rFonts w:ascii="Times New Roman" w:eastAsia="Times New Roman" w:hAnsi="Times New Roman" w:cs="Times New Roman"/>
                <w:sz w:val="24"/>
                <w:szCs w:val="24"/>
                <w:lang w:val="en-US" w:eastAsia="nb-NO"/>
              </w:rPr>
              <w:t xml:space="preserve"> during stability studies or out of customer complaints, which </w:t>
            </w:r>
            <w:r w:rsidRPr="000D57C4">
              <w:rPr>
                <w:rFonts w:ascii="Times New Roman" w:eastAsia="Times New Roman" w:hAnsi="Times New Roman" w:cs="Times New Roman"/>
                <w:sz w:val="24"/>
                <w:szCs w:val="24"/>
                <w:lang w:val="en-GB" w:eastAsia="nb-NO"/>
              </w:rPr>
              <w:t>has</w:t>
            </w:r>
            <w:r w:rsidRPr="000D57C4">
              <w:rPr>
                <w:rFonts w:ascii="Times New Roman" w:eastAsia="Times New Roman" w:hAnsi="Times New Roman" w:cs="Times New Roman"/>
                <w:sz w:val="24"/>
                <w:szCs w:val="24"/>
                <w:lang w:val="en-US" w:eastAsia="nb-NO"/>
              </w:rPr>
              <w:t xml:space="preserve"> an impact on the quality of the Goods after the Goods have been released; the Buyer must be notified immediately.</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Покупатель должен быть немедленно уведомлен в случае любых отклонений или дефекта Товара (например, в течение изучения стабильности или жалоб клиента), которые могут повлиять на качество Товара после того, как Товар был выпущен.</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keepLines/>
              <w:numPr>
                <w:ilvl w:val="0"/>
                <w:numId w:val="15"/>
              </w:numPr>
              <w:spacing w:after="0" w:line="240" w:lineRule="auto"/>
              <w:ind w:left="0" w:firstLine="0"/>
              <w:jc w:val="both"/>
              <w:outlineLvl w:val="0"/>
              <w:rPr>
                <w:rFonts w:ascii="Times New Roman" w:eastAsia="Times New Roman" w:hAnsi="Times New Roman" w:cs="Times New Roman"/>
                <w:smallCaps/>
                <w:sz w:val="24"/>
                <w:szCs w:val="24"/>
                <w:lang w:val="en-US" w:eastAsia="nb-NO"/>
              </w:rPr>
            </w:pPr>
            <w:bookmarkStart w:id="64" w:name="_Ref114546625"/>
            <w:bookmarkStart w:id="65" w:name="_Toc433973876"/>
            <w:bookmarkStart w:id="66" w:name="_Toc435782761"/>
            <w:r w:rsidRPr="000D57C4">
              <w:rPr>
                <w:rFonts w:ascii="Times New Roman" w:eastAsia="Times New Roman" w:hAnsi="Times New Roman" w:cs="Times New Roman"/>
                <w:b/>
                <w:sz w:val="24"/>
                <w:szCs w:val="24"/>
                <w:lang w:val="en-US" w:eastAsia="nb-NO"/>
              </w:rPr>
              <w:t>Contact Departments and Individuals</w:t>
            </w:r>
            <w:bookmarkEnd w:id="64"/>
            <w:bookmarkEnd w:id="65"/>
            <w:bookmarkEnd w:id="66"/>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w:eastAsia="Times New Roman" w:hAnsi="Times New Roman" w:cs="Times New Roman"/>
                <w:smallCaps/>
                <w:sz w:val="24"/>
                <w:szCs w:val="24"/>
                <w:lang w:eastAsia="nb-NO"/>
              </w:rPr>
            </w:pPr>
            <w:bookmarkStart w:id="67" w:name="_Toc433973877"/>
            <w:bookmarkStart w:id="68" w:name="_Toc435782762"/>
            <w:r w:rsidRPr="0098620B">
              <w:rPr>
                <w:rFonts w:ascii="Times New Roman" w:eastAsia="Times New Roman" w:hAnsi="Times New Roman" w:cs="Times New Roman"/>
                <w:b/>
                <w:sz w:val="24"/>
                <w:szCs w:val="24"/>
                <w:lang w:eastAsia="nb-NO"/>
              </w:rPr>
              <w:t>Контактные департаменты  и лица</w:t>
            </w:r>
            <w:bookmarkEnd w:id="67"/>
            <w:bookmarkEnd w:id="68"/>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spacing w:after="0" w:line="240" w:lineRule="auto"/>
              <w:ind w:left="0" w:firstLine="0"/>
              <w:jc w:val="both"/>
              <w:outlineLvl w:val="1"/>
              <w:rPr>
                <w:rFonts w:ascii="Times New Roman" w:eastAsia="Times New Roman" w:hAnsi="Times New Roman" w:cs="Times New Roman"/>
                <w:b/>
                <w:sz w:val="24"/>
                <w:szCs w:val="24"/>
                <w:lang w:val="en-US" w:eastAsia="nb-NO"/>
              </w:rPr>
            </w:pPr>
            <w:r w:rsidRPr="000D57C4">
              <w:rPr>
                <w:rFonts w:ascii="Times New Roman" w:eastAsia="Times New Roman" w:hAnsi="Times New Roman" w:cs="Times New Roman"/>
                <w:color w:val="000000"/>
                <w:sz w:val="24"/>
                <w:szCs w:val="24"/>
                <w:lang w:val="en-US" w:eastAsia="nb-NO"/>
              </w:rPr>
              <w:t xml:space="preserve">The Seller </w:t>
            </w:r>
            <w:r w:rsidRPr="000D57C4">
              <w:rPr>
                <w:rFonts w:ascii="Times New Roman" w:eastAsia="Times New Roman" w:hAnsi="Times New Roman" w:cs="Times New Roman"/>
                <w:sz w:val="24"/>
                <w:szCs w:val="24"/>
                <w:lang w:val="en-US" w:eastAsia="nb-NO"/>
              </w:rPr>
              <w:t>agrees to provide answers as soon as possible, to all enquiries and complaints the Buyer.</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color w:val="000000"/>
                <w:sz w:val="24"/>
                <w:szCs w:val="24"/>
                <w:lang w:eastAsia="nb-NO"/>
              </w:rPr>
              <w:t xml:space="preserve">Продавец </w:t>
            </w:r>
            <w:r w:rsidRPr="0098620B">
              <w:rPr>
                <w:rFonts w:ascii="Times New Roman" w:eastAsia="Times New Roman" w:hAnsi="Times New Roman" w:cs="Times New Roman"/>
                <w:sz w:val="24"/>
                <w:szCs w:val="24"/>
                <w:lang w:eastAsia="nb-NO"/>
              </w:rPr>
              <w:t xml:space="preserve">настоящим соглашается ответить на все вопросы в скором порядке, насколько возможно, а также на все требования и жалобы Покупателя.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spacing w:after="0" w:line="240" w:lineRule="auto"/>
              <w:ind w:left="0" w:firstLine="0"/>
              <w:jc w:val="both"/>
              <w:outlineLvl w:val="1"/>
              <w:rPr>
                <w:rFonts w:ascii="Times New Roman" w:eastAsia="Times New Roman" w:hAnsi="Times New Roman" w:cs="Times New Roman"/>
                <w:b/>
                <w:sz w:val="24"/>
                <w:szCs w:val="24"/>
                <w:lang w:val="en-US" w:eastAsia="nb-NO"/>
              </w:rPr>
            </w:pPr>
            <w:r w:rsidRPr="000D57C4">
              <w:rPr>
                <w:rFonts w:ascii="Times New Roman" w:eastAsia="Times New Roman" w:hAnsi="Times New Roman" w:cs="Times New Roman"/>
                <w:sz w:val="24"/>
                <w:szCs w:val="24"/>
                <w:lang w:val="en-US" w:eastAsia="nb-NO"/>
              </w:rPr>
              <w:t>The Parties shall set up and maintain a system that enables contact 24 hours per day, 365 days a year.</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sz w:val="24"/>
                <w:szCs w:val="24"/>
                <w:lang w:eastAsia="nb-NO"/>
              </w:rPr>
            </w:pPr>
            <w:r w:rsidRPr="0098620B">
              <w:rPr>
                <w:rFonts w:ascii="Times New Roman" w:eastAsia="Times New Roman" w:hAnsi="Times New Roman" w:cs="Times New Roman"/>
                <w:sz w:val="24"/>
                <w:szCs w:val="24"/>
                <w:lang w:eastAsia="nb-NO"/>
              </w:rPr>
              <w:t xml:space="preserve">Стороны обязаны установить и поддерживать </w:t>
            </w:r>
            <w:r w:rsidRPr="0098620B">
              <w:rPr>
                <w:rFonts w:ascii="Times New Roman" w:eastAsia="Times New Roman" w:hAnsi="Times New Roman" w:cs="Times New Roman"/>
                <w:color w:val="000000"/>
                <w:sz w:val="24"/>
                <w:szCs w:val="24"/>
                <w:lang w:eastAsia="nb-NO"/>
              </w:rPr>
              <w:t>систему</w:t>
            </w:r>
            <w:r w:rsidRPr="0098620B">
              <w:rPr>
                <w:rFonts w:ascii="Times New Roman" w:eastAsia="Times New Roman" w:hAnsi="Times New Roman" w:cs="Times New Roman"/>
                <w:sz w:val="24"/>
                <w:szCs w:val="24"/>
                <w:lang w:eastAsia="nb-NO"/>
              </w:rPr>
              <w:t>, которая обеспечивает контакт 24 часа в сутки, 365 дней в году.</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spacing w:after="0" w:line="240" w:lineRule="auto"/>
              <w:ind w:left="0" w:firstLine="0"/>
              <w:jc w:val="both"/>
              <w:outlineLvl w:val="1"/>
              <w:rPr>
                <w:rFonts w:ascii="Times New Roman" w:eastAsia="Times New Roman" w:hAnsi="Times New Roman" w:cs="Times New Roman"/>
                <w:b/>
                <w:sz w:val="24"/>
                <w:szCs w:val="24"/>
                <w:lang w:val="en-US" w:eastAsia="nb-NO"/>
              </w:rPr>
            </w:pPr>
            <w:r w:rsidRPr="000D57C4">
              <w:rPr>
                <w:rFonts w:ascii="Times New Roman" w:eastAsia="Times New Roman" w:hAnsi="Times New Roman" w:cs="Times New Roman"/>
                <w:sz w:val="24"/>
                <w:szCs w:val="24"/>
                <w:lang w:val="en-US" w:eastAsia="nb-NO"/>
              </w:rPr>
              <w:lastRenderedPageBreak/>
              <w:t xml:space="preserve">Any communication between the Buyer and </w:t>
            </w:r>
            <w:r w:rsidRPr="000D57C4">
              <w:rPr>
                <w:rFonts w:ascii="Times New Roman" w:eastAsia="Times New Roman" w:hAnsi="Times New Roman" w:cs="Times New Roman"/>
                <w:color w:val="000000"/>
                <w:sz w:val="24"/>
                <w:szCs w:val="24"/>
                <w:lang w:val="en-US" w:eastAsia="nb-NO"/>
              </w:rPr>
              <w:t xml:space="preserve">the </w:t>
            </w:r>
            <w:r w:rsidRPr="000D57C4">
              <w:rPr>
                <w:rFonts w:ascii="Times New Roman" w:eastAsia="Times New Roman" w:hAnsi="Times New Roman" w:cs="Times New Roman"/>
                <w:sz w:val="24"/>
                <w:szCs w:val="24"/>
                <w:lang w:val="en-US" w:eastAsia="nb-NO"/>
              </w:rPr>
              <w:t xml:space="preserve">seller regarding the Quality Agreement shall be addressed to the Individuals mentioned in </w:t>
            </w:r>
            <w:r w:rsidRPr="000D57C4">
              <w:rPr>
                <w:rFonts w:ascii="Times New Roman" w:eastAsia="Times New Roman" w:hAnsi="Times New Roman" w:cs="Times New Roman"/>
                <w:sz w:val="24"/>
                <w:szCs w:val="24"/>
                <w:u w:val="single"/>
                <w:lang w:val="en-US" w:eastAsia="nb-NO"/>
              </w:rPr>
              <w:t>Appendix 3</w:t>
            </w:r>
            <w:r w:rsidRPr="000D57C4">
              <w:rPr>
                <w:rFonts w:ascii="Times New Roman" w:eastAsia="Times New Roman" w:hAnsi="Times New Roman" w:cs="Times New Roman"/>
                <w:sz w:val="24"/>
                <w:szCs w:val="24"/>
                <w:lang w:val="en-US" w:eastAsia="nb-NO"/>
              </w:rPr>
              <w:t>hereto.</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sz w:val="24"/>
                <w:szCs w:val="24"/>
                <w:lang w:eastAsia="nb-NO"/>
              </w:rPr>
            </w:pPr>
            <w:r w:rsidRPr="0098620B">
              <w:rPr>
                <w:rFonts w:ascii="Times New Roman" w:eastAsia="Times New Roman" w:hAnsi="Times New Roman" w:cs="Times New Roman"/>
                <w:sz w:val="24"/>
                <w:szCs w:val="24"/>
                <w:lang w:eastAsia="nb-NO"/>
              </w:rPr>
              <w:t xml:space="preserve">Любые коммуникации между Покупателем и </w:t>
            </w:r>
            <w:r w:rsidRPr="0098620B">
              <w:rPr>
                <w:rFonts w:ascii="Times New Roman" w:eastAsia="Times New Roman" w:hAnsi="Times New Roman" w:cs="Times New Roman"/>
                <w:color w:val="000000"/>
                <w:sz w:val="24"/>
                <w:szCs w:val="24"/>
                <w:lang w:eastAsia="nb-NO"/>
              </w:rPr>
              <w:t xml:space="preserve">Продавцом </w:t>
            </w:r>
            <w:r w:rsidRPr="0098620B">
              <w:rPr>
                <w:rFonts w:ascii="Times New Roman" w:eastAsia="Times New Roman" w:hAnsi="Times New Roman" w:cs="Times New Roman"/>
                <w:sz w:val="24"/>
                <w:szCs w:val="24"/>
                <w:lang w:eastAsia="nb-NO"/>
              </w:rPr>
              <w:t>в отношении Соглашения о качестве должны быть адресованы лицам, указанным в Приложении 3 к настоящему Соглашению о качестве.</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5"/>
              </w:numPr>
              <w:spacing w:after="0" w:line="240" w:lineRule="auto"/>
              <w:ind w:left="0" w:firstLine="0"/>
              <w:jc w:val="both"/>
              <w:outlineLvl w:val="0"/>
              <w:rPr>
                <w:rFonts w:ascii="Times New Roman" w:eastAsia="Times New Roman" w:hAnsi="Times New Roman" w:cs="Times New Roman"/>
                <w:b/>
                <w:sz w:val="24"/>
                <w:szCs w:val="24"/>
                <w:lang w:val="en-US" w:eastAsia="nb-NO"/>
              </w:rPr>
            </w:pPr>
            <w:bookmarkStart w:id="69" w:name="_Toc433973878"/>
            <w:bookmarkStart w:id="70" w:name="_Toc435782763"/>
            <w:r w:rsidRPr="000D57C4">
              <w:rPr>
                <w:rFonts w:ascii="Times New Roman" w:eastAsia="Times New Roman" w:hAnsi="Times New Roman" w:cs="Times New Roman"/>
                <w:b/>
                <w:sz w:val="24"/>
                <w:szCs w:val="24"/>
                <w:lang w:val="en-US" w:eastAsia="nb-NO"/>
              </w:rPr>
              <w:t>Confidentiality</w:t>
            </w:r>
            <w:bookmarkEnd w:id="69"/>
            <w:bookmarkEnd w:id="70"/>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w:eastAsia="Times New Roman" w:hAnsi="Times New Roman" w:cs="Times New Roman"/>
                <w:smallCaps/>
                <w:sz w:val="24"/>
                <w:szCs w:val="24"/>
                <w:lang w:eastAsia="nb-NO"/>
              </w:rPr>
            </w:pPr>
            <w:bookmarkStart w:id="71" w:name="_Toc433973879"/>
            <w:bookmarkStart w:id="72" w:name="_Toc435782764"/>
            <w:r w:rsidRPr="0098620B">
              <w:rPr>
                <w:rFonts w:ascii="Times New Roman" w:eastAsia="Times New Roman" w:hAnsi="Times New Roman" w:cs="Times New Roman"/>
                <w:b/>
                <w:sz w:val="24"/>
                <w:szCs w:val="24"/>
                <w:lang w:eastAsia="nb-NO"/>
              </w:rPr>
              <w:t>Конфиденциальность</w:t>
            </w:r>
            <w:bookmarkEnd w:id="71"/>
            <w:bookmarkEnd w:id="72"/>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keepNext/>
              <w:spacing w:after="0" w:line="240" w:lineRule="auto"/>
              <w:ind w:firstLine="34"/>
              <w:jc w:val="both"/>
              <w:outlineLvl w:val="1"/>
              <w:rPr>
                <w:rFonts w:ascii="Times New Roman" w:eastAsia="Times New Roman" w:hAnsi="Times New Roman" w:cs="Times New Roman"/>
                <w:b/>
                <w:sz w:val="24"/>
                <w:szCs w:val="24"/>
                <w:lang w:eastAsia="nb-NO"/>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spacing w:after="0" w:line="240" w:lineRule="auto"/>
              <w:ind w:left="0" w:firstLine="0"/>
              <w:jc w:val="both"/>
              <w:outlineLvl w:val="1"/>
              <w:rPr>
                <w:rFonts w:ascii="Times New Roman" w:eastAsia="Times New Roman" w:hAnsi="Times New Roman" w:cs="Times New Roman"/>
                <w:b/>
                <w:sz w:val="24"/>
                <w:szCs w:val="24"/>
                <w:lang w:val="en-US" w:eastAsia="nb-NO"/>
              </w:rPr>
            </w:pPr>
            <w:r w:rsidRPr="000D57C4">
              <w:rPr>
                <w:rFonts w:ascii="Times New Roman" w:eastAsia="Times New Roman" w:hAnsi="Times New Roman" w:cs="Times New Roman"/>
                <w:sz w:val="24"/>
                <w:szCs w:val="24"/>
                <w:lang w:val="en-GB" w:eastAsia="nb-NO"/>
              </w:rPr>
              <w:t xml:space="preserve">For clarity the Parties acknowledge to be </w:t>
            </w:r>
            <w:r w:rsidRPr="000D57C4">
              <w:rPr>
                <w:rFonts w:ascii="Times New Roman" w:eastAsia="Times New Roman" w:hAnsi="Times New Roman" w:cs="Times New Roman"/>
                <w:sz w:val="24"/>
                <w:szCs w:val="24"/>
                <w:lang w:val="en-US" w:eastAsia="nb-NO"/>
              </w:rPr>
              <w:t>bound</w:t>
            </w:r>
            <w:r w:rsidRPr="000D57C4">
              <w:rPr>
                <w:rFonts w:ascii="Times New Roman" w:eastAsia="Times New Roman" w:hAnsi="Times New Roman" w:cs="Times New Roman"/>
                <w:sz w:val="24"/>
                <w:szCs w:val="24"/>
                <w:lang w:val="en-GB" w:eastAsia="nb-NO"/>
              </w:rPr>
              <w:t xml:space="preserve"> by the confidentiality obligations set out in the Contract.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Для ясности Стороны соглашаются соблюдать условия конфиденциальности, определенные в Контракте.  </w:t>
            </w: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1"/>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0"/>
                <w:numId w:val="15"/>
              </w:numPr>
              <w:spacing w:after="0" w:line="240" w:lineRule="auto"/>
              <w:ind w:left="0" w:firstLine="0"/>
              <w:jc w:val="both"/>
              <w:outlineLvl w:val="0"/>
              <w:rPr>
                <w:rFonts w:ascii="Times New Roman" w:eastAsia="Times New Roman" w:hAnsi="Times New Roman" w:cs="Times New Roman"/>
                <w:b/>
                <w:smallCaps/>
                <w:sz w:val="24"/>
                <w:szCs w:val="24"/>
                <w:lang w:val="en-US" w:eastAsia="nb-NO"/>
              </w:rPr>
            </w:pPr>
            <w:bookmarkStart w:id="73" w:name="_Toc433973880"/>
            <w:bookmarkStart w:id="74" w:name="_Toc435782765"/>
            <w:r w:rsidRPr="000D57C4">
              <w:rPr>
                <w:rFonts w:ascii="Times New Roman" w:eastAsia="Times New Roman" w:hAnsi="Times New Roman" w:cs="Times New Roman"/>
                <w:b/>
                <w:sz w:val="24"/>
                <w:szCs w:val="24"/>
                <w:lang w:val="en-US" w:eastAsia="nb-NO"/>
              </w:rPr>
              <w:t>Final</w:t>
            </w:r>
            <w:r w:rsidRPr="000D57C4">
              <w:rPr>
                <w:rFonts w:ascii="Times New Roman" w:eastAsia="Times New Roman" w:hAnsi="Times New Roman" w:cs="Times New Roman"/>
                <w:b/>
                <w:sz w:val="24"/>
                <w:szCs w:val="24"/>
                <w:lang w:eastAsia="nb-NO"/>
              </w:rPr>
              <w:t xml:space="preserve"> </w:t>
            </w:r>
            <w:r w:rsidRPr="000D57C4">
              <w:rPr>
                <w:rFonts w:ascii="Times New Roman" w:eastAsia="Times New Roman" w:hAnsi="Times New Roman" w:cs="Times New Roman"/>
                <w:b/>
                <w:sz w:val="24"/>
                <w:szCs w:val="24"/>
                <w:lang w:val="en-US" w:eastAsia="nb-NO"/>
              </w:rPr>
              <w:t>clauses</w:t>
            </w:r>
            <w:bookmarkEnd w:id="73"/>
            <w:bookmarkEnd w:id="74"/>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0"/>
                <w:numId w:val="14"/>
              </w:numPr>
              <w:spacing w:after="0" w:line="240" w:lineRule="auto"/>
              <w:ind w:left="0" w:firstLine="34"/>
              <w:jc w:val="both"/>
              <w:outlineLvl w:val="0"/>
              <w:rPr>
                <w:rFonts w:ascii="Times New Roman" w:eastAsia="Times New Roman" w:hAnsi="Times New Roman" w:cs="Times New Roman"/>
                <w:b/>
                <w:smallCaps/>
                <w:sz w:val="24"/>
                <w:szCs w:val="24"/>
                <w:lang w:val="en-US" w:eastAsia="nb-NO"/>
              </w:rPr>
            </w:pPr>
            <w:bookmarkStart w:id="75" w:name="_Toc433973881"/>
            <w:bookmarkStart w:id="76" w:name="_Toc435782766"/>
            <w:r w:rsidRPr="0098620B">
              <w:rPr>
                <w:rFonts w:ascii="Times New Roman" w:eastAsia="Times New Roman" w:hAnsi="Times New Roman" w:cs="Times New Roman"/>
                <w:b/>
                <w:sz w:val="24"/>
                <w:szCs w:val="24"/>
                <w:lang w:eastAsia="nb-NO"/>
              </w:rPr>
              <w:t xml:space="preserve">Заключительные </w:t>
            </w:r>
            <w:r w:rsidRPr="0098620B">
              <w:rPr>
                <w:rFonts w:ascii="Times New Roman" w:eastAsia="Times New Roman" w:hAnsi="Times New Roman" w:cs="Times New Roman"/>
                <w:b/>
                <w:smallCaps/>
                <w:sz w:val="24"/>
                <w:szCs w:val="24"/>
                <w:lang w:eastAsia="nb-NO"/>
              </w:rPr>
              <w:t>положения</w:t>
            </w:r>
            <w:bookmarkEnd w:id="75"/>
            <w:bookmarkEnd w:id="76"/>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val="en-US"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tabs>
                <w:tab w:val="num" w:pos="0"/>
              </w:tabs>
              <w:spacing w:after="0" w:line="240" w:lineRule="auto"/>
              <w:ind w:left="0" w:firstLine="0"/>
              <w:jc w:val="both"/>
              <w:outlineLvl w:val="1"/>
              <w:rPr>
                <w:rFonts w:ascii="Times New Roman" w:eastAsia="Times New Roman" w:hAnsi="Times New Roman" w:cs="Times New Roman"/>
                <w:sz w:val="24"/>
                <w:szCs w:val="24"/>
                <w:lang w:val="en-US" w:eastAsia="nb-NO"/>
              </w:rPr>
            </w:pPr>
            <w:r w:rsidRPr="000D57C4">
              <w:rPr>
                <w:rFonts w:ascii="Times New Roman" w:eastAsia="Times New Roman" w:hAnsi="Times New Roman" w:cs="Times New Roman"/>
                <w:sz w:val="24"/>
                <w:szCs w:val="24"/>
                <w:lang w:val="en-US" w:eastAsia="nb-NO"/>
              </w:rPr>
              <w:t>This Quality Agreement shall become effective upon signature by both Parties.</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Настоящее Соглашение по качеству вступает в силу с момента подписания обеими Сторонами. </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tabs>
                <w:tab w:val="num" w:pos="0"/>
              </w:tabs>
              <w:spacing w:after="0" w:line="240" w:lineRule="auto"/>
              <w:ind w:left="0" w:firstLine="0"/>
              <w:jc w:val="both"/>
              <w:outlineLvl w:val="1"/>
              <w:rPr>
                <w:rFonts w:ascii="Times New Roman" w:eastAsia="Times New Roman" w:hAnsi="Times New Roman" w:cs="Times New Roman"/>
                <w:sz w:val="24"/>
                <w:szCs w:val="24"/>
                <w:lang w:val="en-US" w:eastAsia="nb-NO"/>
              </w:rPr>
            </w:pPr>
            <w:r w:rsidRPr="000D57C4">
              <w:rPr>
                <w:rFonts w:ascii="Times New Roman" w:eastAsia="Times New Roman" w:hAnsi="Times New Roman" w:cs="Times New Roman"/>
                <w:sz w:val="24"/>
                <w:szCs w:val="24"/>
                <w:lang w:val="en-US" w:eastAsia="nb-NO"/>
              </w:rPr>
              <w:t xml:space="preserve">Supplements and amendments to this Quality Agreement shall be in writing and signed by the </w:t>
            </w:r>
            <w:r w:rsidRPr="000D57C4">
              <w:rPr>
                <w:rFonts w:ascii="Times New Roman" w:eastAsia="Times New Roman" w:hAnsi="Times New Roman" w:cs="Times New Roman"/>
                <w:noProof/>
                <w:sz w:val="24"/>
                <w:szCs w:val="24"/>
                <w:lang w:val="en-US" w:eastAsia="nb-NO"/>
              </w:rPr>
              <w:t>Parties</w:t>
            </w:r>
            <w:r w:rsidRPr="000D57C4">
              <w:rPr>
                <w:rFonts w:ascii="Times New Roman" w:eastAsia="Times New Roman" w:hAnsi="Times New Roman" w:cs="Times New Roman"/>
                <w:sz w:val="24"/>
                <w:szCs w:val="24"/>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Дополнения и поправки к настоящему Соглашению о качестве должны производиться в письменной форме и быть подписаны обеими Сторонами. </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tabs>
                <w:tab w:val="num" w:pos="0"/>
              </w:tabs>
              <w:spacing w:after="0" w:line="240" w:lineRule="auto"/>
              <w:ind w:left="0" w:firstLine="0"/>
              <w:jc w:val="both"/>
              <w:outlineLvl w:val="1"/>
              <w:rPr>
                <w:rFonts w:ascii="Times New Roman" w:eastAsia="Times New Roman" w:hAnsi="Times New Roman" w:cs="Times New Roman"/>
                <w:b/>
                <w:sz w:val="24"/>
                <w:szCs w:val="24"/>
                <w:lang w:val="en-US" w:eastAsia="nb-NO"/>
              </w:rPr>
            </w:pPr>
            <w:r w:rsidRPr="000D57C4">
              <w:rPr>
                <w:rFonts w:ascii="Times New Roman" w:eastAsia="Times New Roman" w:hAnsi="Times New Roman" w:cs="Times New Roman"/>
                <w:sz w:val="24"/>
                <w:szCs w:val="24"/>
                <w:lang w:val="en-US" w:eastAsia="nb-NO"/>
              </w:rPr>
              <w:t xml:space="preserve">This Quality Agreement shall remain in effect for the term of the Contract. </w:t>
            </w:r>
            <w:r w:rsidRPr="000D57C4">
              <w:rPr>
                <w:rFonts w:ascii="Times New Roman" w:eastAsia="Times New Roman" w:hAnsi="Times New Roman" w:cs="Times New Roman"/>
                <w:noProof/>
                <w:sz w:val="24"/>
                <w:szCs w:val="24"/>
                <w:lang w:val="en-US" w:eastAsia="nb-NO"/>
              </w:rPr>
              <w:t xml:space="preserve">The termination or expiration of this Quality Agreement </w:t>
            </w:r>
            <w:r w:rsidRPr="000D57C4">
              <w:rPr>
                <w:rFonts w:ascii="Times New Roman" w:eastAsia="Times New Roman" w:hAnsi="Times New Roman" w:cs="Times New Roman"/>
                <w:sz w:val="24"/>
                <w:szCs w:val="24"/>
                <w:lang w:val="en-GB" w:eastAsia="nb-NO"/>
              </w:rPr>
              <w:t>for</w:t>
            </w:r>
            <w:r w:rsidRPr="000D57C4">
              <w:rPr>
                <w:rFonts w:ascii="Times New Roman" w:eastAsia="Times New Roman" w:hAnsi="Times New Roman" w:cs="Times New Roman"/>
                <w:noProof/>
                <w:sz w:val="24"/>
                <w:szCs w:val="24"/>
                <w:lang w:val="en-US" w:eastAsia="nb-NO"/>
              </w:rPr>
              <w:t xml:space="preserve"> any reason whatsoever shall be without prejudice to any obligations or rights on the part of either Party which have accrued prior to such termination, and shall not affect or prejudice any provision of this Agreement which is expressly (e.g. Retention of Samples in Article 5.1) or by implication  provided to come into effect on, or continue in effect after such termination</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Настоящее Соглашение о качестве действует на срок, установленный Контрактом. </w:t>
            </w:r>
            <w:proofErr w:type="gramStart"/>
            <w:r w:rsidRPr="0098620B">
              <w:rPr>
                <w:rFonts w:ascii="Times New Roman" w:eastAsia="Times New Roman" w:hAnsi="Times New Roman" w:cs="Times New Roman"/>
                <w:sz w:val="24"/>
                <w:szCs w:val="24"/>
                <w:lang w:eastAsia="nb-NO"/>
              </w:rPr>
              <w:t xml:space="preserve">Окончание или истечение срока настоящего Соглашения о качестве по любой причине не должно нанести ущерб любым обязательствам  или правам любой из Сторон, возникшим до истечения срока, и не должно влиять или ущемлять любое из положений настоящего Соглашение о качестве, которое ясно (например, Сохранение образцов в п. 5.1) или подразумеваемым образом должно вступить в силу, или иметь силу после расторжения. </w:t>
            </w:r>
            <w:proofErr w:type="gramEnd"/>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tabs>
                <w:tab w:val="num" w:pos="0"/>
              </w:tabs>
              <w:spacing w:after="0" w:line="240" w:lineRule="auto"/>
              <w:ind w:left="0" w:firstLine="0"/>
              <w:jc w:val="both"/>
              <w:outlineLvl w:val="1"/>
              <w:rPr>
                <w:rFonts w:ascii="Times New Roman" w:eastAsia="Times New Roman" w:hAnsi="Times New Roman" w:cs="Times New Roman"/>
                <w:sz w:val="24"/>
                <w:szCs w:val="24"/>
                <w:lang w:val="en-GB" w:eastAsia="nb-NO"/>
              </w:rPr>
            </w:pPr>
            <w:r w:rsidRPr="000D57C4">
              <w:rPr>
                <w:rFonts w:ascii="Times New Roman" w:eastAsia="Times New Roman" w:hAnsi="Times New Roman" w:cs="Times New Roman"/>
                <w:sz w:val="24"/>
                <w:szCs w:val="24"/>
                <w:lang w:val="en-GB" w:eastAsia="nb-NO"/>
              </w:rPr>
              <w:t xml:space="preserve">The </w:t>
            </w:r>
            <w:r w:rsidRPr="000D57C4">
              <w:rPr>
                <w:rFonts w:ascii="Times New Roman" w:eastAsia="Times New Roman" w:hAnsi="Times New Roman" w:cs="Times New Roman"/>
                <w:sz w:val="24"/>
                <w:szCs w:val="24"/>
                <w:lang w:val="en-US" w:eastAsia="nb-NO"/>
              </w:rPr>
              <w:t>Parties</w:t>
            </w:r>
            <w:r w:rsidRPr="000D57C4">
              <w:rPr>
                <w:rFonts w:ascii="Times New Roman" w:eastAsia="Times New Roman" w:hAnsi="Times New Roman" w:cs="Times New Roman"/>
                <w:sz w:val="24"/>
                <w:szCs w:val="24"/>
                <w:lang w:val="en-GB" w:eastAsia="nb-NO"/>
              </w:rPr>
              <w:t xml:space="preserve"> shall renegotiate the terms of this Quality Agreement if necessary due to major </w:t>
            </w:r>
            <w:r w:rsidRPr="000D57C4">
              <w:rPr>
                <w:rFonts w:ascii="Times New Roman" w:eastAsia="Times New Roman" w:hAnsi="Times New Roman" w:cs="Times New Roman"/>
                <w:sz w:val="24"/>
                <w:szCs w:val="24"/>
                <w:lang w:val="en-US" w:eastAsia="nb-NO"/>
              </w:rPr>
              <w:t>legal</w:t>
            </w:r>
            <w:r w:rsidRPr="000D57C4">
              <w:rPr>
                <w:rFonts w:ascii="Times New Roman" w:eastAsia="Times New Roman" w:hAnsi="Times New Roman" w:cs="Times New Roman"/>
                <w:sz w:val="24"/>
                <w:szCs w:val="24"/>
                <w:lang w:val="en-GB" w:eastAsia="nb-NO"/>
              </w:rPr>
              <w:t xml:space="preserve"> or regulatory changes.</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Если необходимо, Стороны должны повторно согласовать условия настоящего Соглашения по качеству в связи с основными юридическими или регуляторными изменениями. </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tabs>
                <w:tab w:val="num" w:pos="0"/>
              </w:tabs>
              <w:spacing w:after="0" w:line="240" w:lineRule="auto"/>
              <w:ind w:left="0" w:firstLine="0"/>
              <w:jc w:val="both"/>
              <w:outlineLvl w:val="1"/>
              <w:rPr>
                <w:rFonts w:ascii="Times New Roman" w:eastAsia="Times New Roman" w:hAnsi="Times New Roman" w:cs="Times New Roman"/>
                <w:b/>
                <w:sz w:val="24"/>
                <w:szCs w:val="24"/>
                <w:lang w:val="en-US" w:eastAsia="nb-NO"/>
              </w:rPr>
            </w:pPr>
            <w:bookmarkStart w:id="77" w:name="_Ref114547702"/>
            <w:r w:rsidRPr="000D57C4">
              <w:rPr>
                <w:rFonts w:ascii="Times New Roman" w:eastAsia="MS Mincho" w:hAnsi="Times New Roman" w:cs="Times New Roman"/>
                <w:w w:val="0"/>
                <w:sz w:val="24"/>
                <w:szCs w:val="24"/>
                <w:lang w:val="en-GB" w:eastAsia="nb-NO"/>
              </w:rPr>
              <w:lastRenderedPageBreak/>
              <w:t xml:space="preserve">In the event that any provision in this Quality Agreement is held to be unlawful or invalid in </w:t>
            </w:r>
            <w:r w:rsidRPr="000D57C4">
              <w:rPr>
                <w:rFonts w:ascii="Times New Roman" w:eastAsia="Times New Roman" w:hAnsi="Times New Roman" w:cs="Times New Roman"/>
                <w:sz w:val="24"/>
                <w:szCs w:val="24"/>
                <w:lang w:val="en-US" w:eastAsia="nb-NO"/>
              </w:rPr>
              <w:t xml:space="preserve">any jurisdiction, the meaning of such </w:t>
            </w:r>
            <w:proofErr w:type="spellStart"/>
            <w:r w:rsidRPr="000D57C4">
              <w:rPr>
                <w:rFonts w:ascii="Times New Roman" w:eastAsia="Times New Roman" w:hAnsi="Times New Roman" w:cs="Times New Roman"/>
                <w:sz w:val="24"/>
                <w:szCs w:val="24"/>
                <w:lang w:val="en-US" w:eastAsia="nb-NO"/>
              </w:rPr>
              <w:t>provis</w:t>
            </w:r>
            <w:proofErr w:type="spellEnd"/>
            <w:r w:rsidRPr="000D57C4">
              <w:rPr>
                <w:rFonts w:ascii="Times New Roman" w:eastAsia="MS Mincho" w:hAnsi="Times New Roman" w:cs="Times New Roman"/>
                <w:w w:val="0"/>
                <w:sz w:val="24"/>
                <w:szCs w:val="24"/>
                <w:lang w:val="en-GB" w:eastAsia="nb-NO"/>
              </w:rPr>
              <w:t xml:space="preserve">ion will be construed to the greatest extent possible so as to render it enforceable.  If no such construction can render such provision enforceable, it will be severed.  The remainder of this Agreement will remain in full force and effect, and the Parties will </w:t>
            </w:r>
            <w:r w:rsidRPr="000D57C4">
              <w:rPr>
                <w:rFonts w:ascii="Times New Roman" w:eastAsia="Times New Roman" w:hAnsi="Times New Roman" w:cs="Times New Roman"/>
                <w:noProof/>
                <w:sz w:val="24"/>
                <w:szCs w:val="24"/>
                <w:lang w:val="en-US" w:eastAsia="nb-NO"/>
              </w:rPr>
              <w:t>negotiate</w:t>
            </w:r>
            <w:r w:rsidRPr="000D57C4">
              <w:rPr>
                <w:rFonts w:ascii="Times New Roman" w:eastAsia="MS Mincho" w:hAnsi="Times New Roman" w:cs="Times New Roman"/>
                <w:w w:val="0"/>
                <w:sz w:val="24"/>
                <w:szCs w:val="24"/>
                <w:lang w:val="en-GB" w:eastAsia="nb-NO"/>
              </w:rPr>
              <w:t xml:space="preserve"> in good faith a reasonable substitute provision that is valid and enforceable in such jurisdiction</w:t>
            </w:r>
            <w:r w:rsidRPr="000D57C4">
              <w:rPr>
                <w:rFonts w:ascii="Times New Roman" w:eastAsia="Times New Roman" w:hAnsi="Times New Roman" w:cs="Times New Roman"/>
                <w:sz w:val="24"/>
                <w:szCs w:val="24"/>
                <w:lang w:val="en-US" w:eastAsia="nb-NO"/>
              </w:rPr>
              <w:t>.</w:t>
            </w:r>
            <w:bookmarkEnd w:id="77"/>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MS Mincho" w:hAnsi="Times New Roman" w:cs="Times New Roman"/>
                <w:color w:val="000000"/>
                <w:w w:val="0"/>
                <w:sz w:val="24"/>
                <w:szCs w:val="24"/>
                <w:lang w:eastAsia="nb-NO"/>
              </w:rPr>
              <w:t xml:space="preserve">В случае если какое-либо положение настоящего Соглашение о качестве становится незаконным или недействительным в какой-либо юрисдикции, значение такого положения должно быть в </w:t>
            </w:r>
            <w:r w:rsidRPr="0098620B">
              <w:rPr>
                <w:rFonts w:ascii="Times New Roman" w:eastAsia="Times New Roman" w:hAnsi="Times New Roman" w:cs="Times New Roman"/>
                <w:sz w:val="24"/>
                <w:szCs w:val="24"/>
                <w:lang w:eastAsia="nb-NO"/>
              </w:rPr>
              <w:t>значительной</w:t>
            </w:r>
            <w:r w:rsidRPr="0098620B">
              <w:rPr>
                <w:rFonts w:ascii="Times New Roman" w:eastAsia="MS Mincho" w:hAnsi="Times New Roman" w:cs="Times New Roman"/>
                <w:color w:val="000000"/>
                <w:w w:val="0"/>
                <w:sz w:val="24"/>
                <w:szCs w:val="24"/>
                <w:lang w:eastAsia="nb-NO"/>
              </w:rPr>
              <w:t xml:space="preserve"> мере истолковано, насколько это возможно, для наделения его  правовой </w:t>
            </w:r>
            <w:r w:rsidRPr="0098620B">
              <w:rPr>
                <w:rFonts w:ascii="Times New Roman" w:eastAsia="Times New Roman" w:hAnsi="Times New Roman" w:cs="Times New Roman"/>
                <w:sz w:val="24"/>
                <w:szCs w:val="24"/>
                <w:lang w:eastAsia="nb-NO"/>
              </w:rPr>
              <w:t>силой</w:t>
            </w:r>
            <w:r w:rsidRPr="0098620B">
              <w:rPr>
                <w:rFonts w:ascii="Times New Roman" w:eastAsia="MS Mincho" w:hAnsi="Times New Roman" w:cs="Times New Roman"/>
                <w:color w:val="000000"/>
                <w:w w:val="0"/>
                <w:sz w:val="24"/>
                <w:szCs w:val="24"/>
                <w:lang w:eastAsia="nb-NO"/>
              </w:rPr>
              <w:t xml:space="preserve">. Если никакое толкование не может наделить положение правовой силой, тогда такое положение должно быть исключено. Остальная часть настоящего Соглашение о качестве будет действовать в полной мере, и Стороны будут договариваться о приемлемой замене положения, которое будет действовать и иметь юридическую силу.  </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tabs>
                <w:tab w:val="num" w:pos="0"/>
              </w:tabs>
              <w:spacing w:after="0" w:line="240" w:lineRule="auto"/>
              <w:ind w:left="0" w:firstLine="0"/>
              <w:jc w:val="both"/>
              <w:outlineLvl w:val="1"/>
              <w:rPr>
                <w:rFonts w:ascii="Times New Roman" w:eastAsia="Times New Roman" w:hAnsi="Times New Roman" w:cs="Times New Roman"/>
                <w:sz w:val="24"/>
                <w:szCs w:val="24"/>
                <w:lang w:val="en-US" w:eastAsia="nb-NO"/>
              </w:rPr>
            </w:pPr>
            <w:r w:rsidRPr="000D57C4">
              <w:rPr>
                <w:rFonts w:ascii="Times New Roman" w:eastAsia="Times New Roman" w:hAnsi="Times New Roman" w:cs="Times New Roman"/>
                <w:sz w:val="24"/>
                <w:szCs w:val="24"/>
                <w:lang w:val="en-US" w:eastAsia="nb-NO"/>
              </w:rPr>
              <w:t xml:space="preserve">In case of discrepancy between any provision of the Contract and the Quality </w:t>
            </w:r>
            <w:r w:rsidRPr="000D57C4">
              <w:rPr>
                <w:rFonts w:ascii="Times New Roman" w:eastAsia="MS Mincho" w:hAnsi="Times New Roman" w:cs="Times New Roman"/>
                <w:w w:val="0"/>
                <w:sz w:val="24"/>
                <w:szCs w:val="24"/>
                <w:lang w:val="en-GB" w:eastAsia="nb-NO"/>
              </w:rPr>
              <w:t>Agreement</w:t>
            </w:r>
            <w:r w:rsidRPr="000D57C4">
              <w:rPr>
                <w:rFonts w:ascii="Times New Roman" w:eastAsia="Times New Roman" w:hAnsi="Times New Roman" w:cs="Times New Roman"/>
                <w:sz w:val="24"/>
                <w:szCs w:val="24"/>
                <w:lang w:val="en-US" w:eastAsia="nb-NO"/>
              </w:rPr>
              <w:t xml:space="preserve">, special terms shall prevail over general </w:t>
            </w:r>
            <w:r w:rsidRPr="000D57C4">
              <w:rPr>
                <w:rFonts w:ascii="Times New Roman" w:eastAsia="Times New Roman" w:hAnsi="Times New Roman" w:cs="Times New Roman"/>
                <w:noProof/>
                <w:sz w:val="24"/>
                <w:szCs w:val="24"/>
                <w:lang w:val="en-US" w:eastAsia="nb-NO"/>
              </w:rPr>
              <w:t>terms</w:t>
            </w:r>
            <w:r w:rsidRPr="000D57C4">
              <w:rPr>
                <w:rFonts w:ascii="Times New Roman" w:eastAsia="Times New Roman" w:hAnsi="Times New Roman" w:cs="Times New Roman"/>
                <w:sz w:val="24"/>
                <w:szCs w:val="24"/>
                <w:lang w:val="en-US" w:eastAsia="nb-NO"/>
              </w:rPr>
              <w:t>, and new terms prevail over old terms.</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b/>
                <w:sz w:val="24"/>
                <w:szCs w:val="24"/>
                <w:lang w:eastAsia="nb-NO"/>
              </w:rPr>
            </w:pPr>
            <w:r w:rsidRPr="0098620B">
              <w:rPr>
                <w:rFonts w:ascii="Times New Roman" w:eastAsia="Times New Roman" w:hAnsi="Times New Roman" w:cs="Times New Roman"/>
                <w:sz w:val="24"/>
                <w:szCs w:val="24"/>
                <w:lang w:eastAsia="nb-NO"/>
              </w:rPr>
              <w:t xml:space="preserve">В случае разногласий между любым положением настоящего Соглашения о </w:t>
            </w:r>
            <w:r w:rsidRPr="0098620B">
              <w:rPr>
                <w:rFonts w:ascii="Times New Roman" w:eastAsia="MS Mincho" w:hAnsi="Times New Roman" w:cs="Times New Roman"/>
                <w:color w:val="000000"/>
                <w:w w:val="0"/>
                <w:sz w:val="24"/>
                <w:szCs w:val="24"/>
                <w:lang w:eastAsia="nb-NO"/>
              </w:rPr>
              <w:t>качестве</w:t>
            </w:r>
            <w:r w:rsidRPr="0098620B">
              <w:rPr>
                <w:rFonts w:ascii="Times New Roman" w:eastAsia="Times New Roman" w:hAnsi="Times New Roman" w:cs="Times New Roman"/>
                <w:sz w:val="24"/>
                <w:szCs w:val="24"/>
                <w:lang w:eastAsia="nb-NO"/>
              </w:rPr>
              <w:t xml:space="preserve">, специальные условия будут </w:t>
            </w:r>
            <w:r w:rsidRPr="0098620B">
              <w:rPr>
                <w:rFonts w:ascii="Times New Roman" w:eastAsia="MS Mincho" w:hAnsi="Times New Roman" w:cs="Times New Roman"/>
                <w:color w:val="000000"/>
                <w:w w:val="0"/>
                <w:sz w:val="24"/>
                <w:szCs w:val="24"/>
                <w:lang w:eastAsia="nb-NO"/>
              </w:rPr>
              <w:t xml:space="preserve">превалировать </w:t>
            </w:r>
            <w:r w:rsidRPr="0098620B">
              <w:rPr>
                <w:rFonts w:ascii="Times New Roman" w:eastAsia="Times New Roman" w:hAnsi="Times New Roman" w:cs="Times New Roman"/>
                <w:sz w:val="24"/>
                <w:szCs w:val="24"/>
                <w:lang w:eastAsia="nb-NO"/>
              </w:rPr>
              <w:t>над общими условиями, а новые условия будут превалировать над устаревшими.</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98620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ind w:firstLine="34"/>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BF21EC">
            <w:pPr>
              <w:keepNext/>
              <w:numPr>
                <w:ilvl w:val="1"/>
                <w:numId w:val="15"/>
              </w:numPr>
              <w:tabs>
                <w:tab w:val="num" w:pos="0"/>
              </w:tabs>
              <w:spacing w:after="0" w:line="240" w:lineRule="auto"/>
              <w:ind w:left="0" w:firstLine="0"/>
              <w:jc w:val="both"/>
              <w:outlineLvl w:val="1"/>
              <w:rPr>
                <w:rFonts w:ascii="Times New Roman" w:eastAsia="Times New Roman" w:hAnsi="Times New Roman" w:cs="Times New Roman"/>
                <w:b/>
                <w:sz w:val="24"/>
                <w:szCs w:val="24"/>
                <w:lang w:val="en-US" w:eastAsia="nb-NO"/>
              </w:rPr>
            </w:pPr>
            <w:r w:rsidRPr="000D57C4">
              <w:rPr>
                <w:rFonts w:ascii="Times New Roman" w:eastAsia="Times New Roman" w:hAnsi="Times New Roman" w:cs="Times New Roman"/>
                <w:sz w:val="24"/>
                <w:szCs w:val="24"/>
                <w:lang w:val="en-US" w:eastAsia="nb-NO"/>
              </w:rPr>
              <w:t>Governing law and the arrangement for dispute resolutions in relation to this Quality Agreement shall be as set out in the Contract.</w:t>
            </w:r>
          </w:p>
        </w:tc>
        <w:tc>
          <w:tcPr>
            <w:tcW w:w="5244" w:type="dxa"/>
            <w:tcBorders>
              <w:top w:val="single" w:sz="4" w:space="0" w:color="auto"/>
              <w:left w:val="single" w:sz="4" w:space="0" w:color="auto"/>
              <w:bottom w:val="single" w:sz="4" w:space="0" w:color="auto"/>
              <w:right w:val="single" w:sz="4" w:space="0" w:color="auto"/>
            </w:tcBorders>
          </w:tcPr>
          <w:p w:rsidR="000D57C4" w:rsidRPr="0098620B" w:rsidRDefault="000D57C4" w:rsidP="00BF21EC">
            <w:pPr>
              <w:keepNext/>
              <w:numPr>
                <w:ilvl w:val="1"/>
                <w:numId w:val="14"/>
              </w:numPr>
              <w:spacing w:after="0" w:line="240" w:lineRule="auto"/>
              <w:ind w:left="0" w:firstLine="34"/>
              <w:jc w:val="both"/>
              <w:outlineLvl w:val="1"/>
              <w:rPr>
                <w:rFonts w:ascii="Times New Roman" w:eastAsia="Times New Roman" w:hAnsi="Times New Roman" w:cs="Times New Roman"/>
                <w:sz w:val="24"/>
                <w:szCs w:val="24"/>
                <w:lang w:eastAsia="nb-NO"/>
              </w:rPr>
            </w:pPr>
            <w:r w:rsidRPr="0098620B">
              <w:rPr>
                <w:rFonts w:ascii="Times New Roman" w:eastAsia="Times New Roman" w:hAnsi="Times New Roman" w:cs="Times New Roman"/>
                <w:sz w:val="24"/>
                <w:szCs w:val="24"/>
                <w:lang w:eastAsia="nb-NO"/>
              </w:rPr>
              <w:t xml:space="preserve">Применимое законодательство и урегулирование споров в связи с настоящим Соглашением о качестве устанавливается Контрактом. </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10348" w:type="dxa"/>
            <w:gridSpan w:val="2"/>
            <w:tcBorders>
              <w:top w:val="single" w:sz="4" w:space="0" w:color="auto"/>
              <w:left w:val="single" w:sz="4" w:space="0" w:color="auto"/>
              <w:bottom w:val="single" w:sz="4" w:space="0" w:color="auto"/>
              <w:right w:val="single" w:sz="4" w:space="0" w:color="auto"/>
            </w:tcBorders>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val="en-US" w:eastAsia="en-US"/>
              </w:rPr>
              <w:t>FSUE</w:t>
            </w:r>
            <w:r w:rsidRPr="000D57C4">
              <w:rPr>
                <w:rFonts w:ascii="Times New Roman" w:eastAsia="Times New Roman" w:hAnsi="Times New Roman" w:cs="Times New Roman"/>
                <w:b/>
                <w:sz w:val="24"/>
                <w:szCs w:val="24"/>
                <w:lang w:eastAsia="en-US"/>
              </w:rPr>
              <w:t xml:space="preserve"> “</w:t>
            </w:r>
            <w:r w:rsidRPr="000D57C4">
              <w:rPr>
                <w:rFonts w:ascii="Times New Roman" w:eastAsia="Times New Roman" w:hAnsi="Times New Roman" w:cs="Times New Roman"/>
                <w:b/>
                <w:sz w:val="24"/>
                <w:szCs w:val="24"/>
                <w:lang w:val="en-US" w:eastAsia="en-US"/>
              </w:rPr>
              <w:t>MEP</w:t>
            </w:r>
            <w:r w:rsidRPr="000D57C4">
              <w:rPr>
                <w:rFonts w:ascii="Times New Roman" w:eastAsia="Times New Roman" w:hAnsi="Times New Roman" w:cs="Times New Roman"/>
                <w:b/>
                <w:sz w:val="24"/>
                <w:szCs w:val="24"/>
                <w:lang w:eastAsia="en-US"/>
              </w:rPr>
              <w:t>” / ФГУП «МЭЗ»</w:t>
            </w:r>
          </w:p>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____________________________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Name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bCs/>
                <w:sz w:val="24"/>
                <w:szCs w:val="24"/>
                <w:lang w:val="en-US" w:eastAsia="en-US"/>
              </w:rPr>
              <w:t>M</w:t>
            </w:r>
            <w:r w:rsidRPr="000D57C4">
              <w:rPr>
                <w:rFonts w:ascii="Times New Roman" w:eastAsia="Times New Roman" w:hAnsi="Times New Roman" w:cs="Times New Roman"/>
                <w:bCs/>
                <w:sz w:val="24"/>
                <w:szCs w:val="24"/>
                <w:lang w:eastAsia="en-US"/>
              </w:rPr>
              <w:t>.</w:t>
            </w:r>
            <w:r w:rsidRPr="000D57C4">
              <w:rPr>
                <w:rFonts w:ascii="Times New Roman" w:eastAsia="Times New Roman" w:hAnsi="Times New Roman" w:cs="Times New Roman"/>
                <w:bCs/>
                <w:sz w:val="24"/>
                <w:szCs w:val="24"/>
                <w:lang w:val="en-US" w:eastAsia="en-US"/>
              </w:rPr>
              <w:t>Y</w:t>
            </w:r>
            <w:r w:rsidRPr="000D57C4">
              <w:rPr>
                <w:rFonts w:ascii="Times New Roman" w:eastAsia="Times New Roman" w:hAnsi="Times New Roman" w:cs="Times New Roman"/>
                <w:bCs/>
                <w:sz w:val="24"/>
                <w:szCs w:val="24"/>
                <w:lang w:eastAsia="en-US"/>
              </w:rPr>
              <w:t>.</w:t>
            </w:r>
            <w:proofErr w:type="spellStart"/>
            <w:r w:rsidRPr="000D57C4">
              <w:rPr>
                <w:rFonts w:ascii="Times New Roman" w:eastAsia="Times New Roman" w:hAnsi="Times New Roman" w:cs="Times New Roman"/>
                <w:bCs/>
                <w:sz w:val="24"/>
                <w:szCs w:val="24"/>
                <w:lang w:val="en-US" w:eastAsia="en-US"/>
              </w:rPr>
              <w:t>Fonarev</w:t>
            </w:r>
            <w:proofErr w:type="spellEnd"/>
            <w:r w:rsidRPr="000D57C4">
              <w:rPr>
                <w:rFonts w:ascii="Times New Roman" w:eastAsia="Times New Roman" w:hAnsi="Times New Roman" w:cs="Times New Roman"/>
                <w:sz w:val="24"/>
                <w:szCs w:val="24"/>
                <w:lang w:eastAsia="en-US"/>
              </w:rPr>
              <w:t>/ ФИО: Фонарёв М.Ю.</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Title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Director</w:t>
            </w:r>
            <w:r w:rsidRPr="000D57C4">
              <w:rPr>
                <w:rFonts w:ascii="Times New Roman" w:eastAsia="Times New Roman" w:hAnsi="Times New Roman" w:cs="Times New Roman"/>
                <w:sz w:val="24"/>
                <w:szCs w:val="24"/>
                <w:lang w:eastAsia="en-US"/>
              </w:rPr>
              <w:t>/ Должность: Директор</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Date</w:t>
            </w:r>
            <w:r w:rsidRPr="000D57C4">
              <w:rPr>
                <w:rFonts w:ascii="Times New Roman" w:eastAsia="Times New Roman" w:hAnsi="Times New Roman" w:cs="Times New Roman"/>
                <w:sz w:val="24"/>
                <w:szCs w:val="24"/>
                <w:lang w:eastAsia="en-US"/>
              </w:rPr>
              <w:t>: 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Дата:__________________________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Seal</w:t>
            </w:r>
            <w:r w:rsidRPr="000D57C4">
              <w:rPr>
                <w:rFonts w:ascii="Times New Roman" w:eastAsia="Times New Roman" w:hAnsi="Times New Roman" w:cs="Times New Roman"/>
                <w:sz w:val="24"/>
                <w:szCs w:val="24"/>
                <w:lang w:eastAsia="en-US"/>
              </w:rPr>
              <w:t>/ Печать</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r>
      <w:tr w:rsidR="000D57C4" w:rsidRPr="000D57C4" w:rsidTr="000D57C4">
        <w:trPr>
          <w:trHeight w:val="20"/>
        </w:trPr>
        <w:tc>
          <w:tcPr>
            <w:tcW w:w="10348" w:type="dxa"/>
            <w:gridSpan w:val="2"/>
            <w:tcBorders>
              <w:top w:val="single" w:sz="4" w:space="0" w:color="auto"/>
              <w:left w:val="single" w:sz="4" w:space="0" w:color="auto"/>
              <w:bottom w:val="single" w:sz="4" w:space="0" w:color="auto"/>
              <w:right w:val="single" w:sz="4" w:space="0" w:color="auto"/>
            </w:tcBorders>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color w:val="000000"/>
                <w:sz w:val="24"/>
                <w:szCs w:val="24"/>
                <w:lang w:val="en-GB" w:eastAsia="en-US"/>
              </w:rPr>
              <w:t xml:space="preserve">Takeda </w:t>
            </w:r>
            <w:proofErr w:type="spellStart"/>
            <w:r w:rsidRPr="000D57C4">
              <w:rPr>
                <w:rFonts w:ascii="Times New Roman" w:eastAsia="Times New Roman" w:hAnsi="Times New Roman" w:cs="Times New Roman"/>
                <w:b/>
                <w:color w:val="000000"/>
                <w:sz w:val="24"/>
                <w:szCs w:val="24"/>
                <w:lang w:val="en-GB" w:eastAsia="en-US"/>
              </w:rPr>
              <w:t>Pharma</w:t>
            </w:r>
            <w:proofErr w:type="spellEnd"/>
            <w:r w:rsidRPr="000D57C4">
              <w:rPr>
                <w:rFonts w:ascii="Times New Roman" w:eastAsia="Times New Roman" w:hAnsi="Times New Roman" w:cs="Times New Roman"/>
                <w:b/>
                <w:color w:val="000000"/>
                <w:sz w:val="24"/>
                <w:szCs w:val="24"/>
                <w:lang w:val="en-GB" w:eastAsia="en-US"/>
              </w:rPr>
              <w:t xml:space="preserve"> A/S / </w:t>
            </w:r>
            <w:proofErr w:type="spellStart"/>
            <w:r w:rsidRPr="000D57C4">
              <w:rPr>
                <w:rFonts w:ascii="Times New Roman" w:eastAsia="Times New Roman" w:hAnsi="Times New Roman" w:cs="Times New Roman"/>
                <w:b/>
                <w:color w:val="000000"/>
                <w:sz w:val="24"/>
                <w:szCs w:val="24"/>
                <w:lang w:eastAsia="en-US"/>
              </w:rPr>
              <w:t>ТакедаФармаА</w:t>
            </w:r>
            <w:proofErr w:type="spellEnd"/>
            <w:r w:rsidRPr="000D57C4">
              <w:rPr>
                <w:rFonts w:ascii="Times New Roman" w:eastAsia="Times New Roman" w:hAnsi="Times New Roman" w:cs="Times New Roman"/>
                <w:b/>
                <w:color w:val="000000"/>
                <w:sz w:val="24"/>
                <w:szCs w:val="24"/>
                <w:lang w:val="en-US" w:eastAsia="en-US"/>
              </w:rPr>
              <w:t>/</w:t>
            </w:r>
            <w:r w:rsidRPr="000D57C4">
              <w:rPr>
                <w:rFonts w:ascii="Times New Roman" w:eastAsia="Times New Roman" w:hAnsi="Times New Roman" w:cs="Times New Roman"/>
                <w:b/>
                <w:color w:val="000000"/>
                <w:sz w:val="24"/>
                <w:szCs w:val="24"/>
                <w:lang w:eastAsia="en-US"/>
              </w:rPr>
              <w:t>С</w:t>
            </w:r>
          </w:p>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____________________________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Name: Ms </w:t>
            </w:r>
            <w:proofErr w:type="spellStart"/>
            <w:r w:rsidRPr="000D57C4">
              <w:rPr>
                <w:rFonts w:ascii="Times New Roman" w:eastAsia="Times New Roman" w:hAnsi="Times New Roman" w:cs="Times New Roman"/>
                <w:sz w:val="24"/>
                <w:szCs w:val="24"/>
                <w:lang w:val="en-US" w:eastAsia="en-US"/>
              </w:rPr>
              <w:t>Ghita</w:t>
            </w:r>
            <w:proofErr w:type="spellEnd"/>
            <w:r w:rsidRPr="000D57C4">
              <w:rPr>
                <w:rFonts w:ascii="Times New Roman" w:eastAsia="Times New Roman" w:hAnsi="Times New Roman" w:cs="Times New Roman"/>
                <w:sz w:val="24"/>
                <w:szCs w:val="24"/>
                <w:lang w:val="en-US" w:eastAsia="en-US"/>
              </w:rPr>
              <w:t xml:space="preserve"> </w:t>
            </w:r>
            <w:proofErr w:type="spellStart"/>
            <w:r w:rsidRPr="000D57C4">
              <w:rPr>
                <w:rFonts w:ascii="Times New Roman" w:eastAsia="Times New Roman" w:hAnsi="Times New Roman" w:cs="Times New Roman"/>
                <w:sz w:val="24"/>
                <w:szCs w:val="24"/>
                <w:lang w:val="en-US" w:eastAsia="en-US"/>
              </w:rPr>
              <w:t>Astrup</w:t>
            </w:r>
            <w:proofErr w:type="spellEnd"/>
            <w:r w:rsidRPr="000D57C4">
              <w:rPr>
                <w:rFonts w:ascii="Times New Roman" w:eastAsia="Times New Roman" w:hAnsi="Times New Roman" w:cs="Times New Roman"/>
                <w:sz w:val="24"/>
                <w:szCs w:val="24"/>
                <w:lang w:val="en-US" w:eastAsia="en-US"/>
              </w:rPr>
              <w:t xml:space="preserve"> / </w:t>
            </w:r>
            <w:r w:rsidRPr="000D57C4">
              <w:rPr>
                <w:rFonts w:ascii="Times New Roman" w:eastAsia="Times New Roman" w:hAnsi="Times New Roman" w:cs="Times New Roman" w:hint="eastAsia"/>
                <w:sz w:val="24"/>
                <w:szCs w:val="24"/>
                <w:lang w:eastAsia="en-US"/>
              </w:rPr>
              <w:t>ФИО</w:t>
            </w:r>
            <w:r w:rsidRPr="000D57C4">
              <w:rPr>
                <w:rFonts w:ascii="Times New Roman" w:eastAsia="Times New Roman" w:hAnsi="Times New Roman" w:cs="Times New Roman"/>
                <w:sz w:val="24"/>
                <w:szCs w:val="24"/>
                <w:lang w:val="en-US" w:eastAsia="en-US"/>
              </w:rPr>
              <w:t xml:space="preserve">: </w:t>
            </w:r>
            <w:r w:rsidRPr="000D57C4">
              <w:rPr>
                <w:rFonts w:ascii="Times New Roman" w:eastAsia="Times New Roman" w:hAnsi="Times New Roman" w:cs="Times New Roman" w:hint="eastAsia"/>
                <w:sz w:val="24"/>
                <w:szCs w:val="24"/>
                <w:lang w:eastAsia="en-US"/>
              </w:rPr>
              <w:t>Г</w:t>
            </w:r>
            <w:r w:rsidRPr="000D57C4">
              <w:rPr>
                <w:rFonts w:ascii="Times New Roman" w:eastAsia="Times New Roman" w:hAnsi="Times New Roman" w:cs="Times New Roman"/>
                <w:sz w:val="24"/>
                <w:szCs w:val="24"/>
                <w:lang w:val="en-US" w:eastAsia="en-US"/>
              </w:rPr>
              <w:t>-</w:t>
            </w:r>
            <w:proofErr w:type="spellStart"/>
            <w:r w:rsidRPr="000D57C4">
              <w:rPr>
                <w:rFonts w:ascii="Times New Roman" w:eastAsia="Times New Roman" w:hAnsi="Times New Roman" w:cs="Times New Roman" w:hint="eastAsia"/>
                <w:sz w:val="24"/>
                <w:szCs w:val="24"/>
                <w:lang w:eastAsia="en-US"/>
              </w:rPr>
              <w:t>жа</w:t>
            </w:r>
            <w:proofErr w:type="spellEnd"/>
            <w:r w:rsidRPr="000D57C4">
              <w:rPr>
                <w:rFonts w:ascii="Times New Roman" w:eastAsia="Times New Roman" w:hAnsi="Times New Roman" w:cs="Times New Roman"/>
                <w:sz w:val="24"/>
                <w:szCs w:val="24"/>
                <w:lang w:val="en-US" w:eastAsia="en-US"/>
              </w:rPr>
              <w:t xml:space="preserve"> </w:t>
            </w:r>
            <w:r w:rsidRPr="000D57C4">
              <w:rPr>
                <w:rFonts w:ascii="Times New Roman" w:eastAsia="Times New Roman" w:hAnsi="Times New Roman" w:cs="Times New Roman" w:hint="eastAsia"/>
                <w:sz w:val="24"/>
                <w:szCs w:val="24"/>
                <w:lang w:eastAsia="en-US"/>
              </w:rPr>
              <w:t>Гита</w:t>
            </w:r>
            <w:r w:rsidRPr="000D57C4">
              <w:rPr>
                <w:rFonts w:ascii="Times New Roman" w:eastAsia="Times New Roman" w:hAnsi="Times New Roman" w:cs="Times New Roman"/>
                <w:sz w:val="24"/>
                <w:szCs w:val="24"/>
                <w:lang w:val="en-US" w:eastAsia="en-US"/>
              </w:rPr>
              <w:t xml:space="preserve"> </w:t>
            </w:r>
            <w:proofErr w:type="spellStart"/>
            <w:r w:rsidRPr="000D57C4">
              <w:rPr>
                <w:rFonts w:ascii="Times New Roman" w:eastAsia="Times New Roman" w:hAnsi="Times New Roman" w:cs="Times New Roman" w:hint="eastAsia"/>
                <w:sz w:val="24"/>
                <w:szCs w:val="24"/>
                <w:lang w:eastAsia="en-US"/>
              </w:rPr>
              <w:t>Аструп</w:t>
            </w:r>
            <w:proofErr w:type="spellEnd"/>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Title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General</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Manager</w:t>
            </w:r>
            <w:r w:rsidRPr="000D57C4">
              <w:rPr>
                <w:rFonts w:ascii="Times New Roman" w:eastAsia="Times New Roman" w:hAnsi="Times New Roman" w:cs="Times New Roman"/>
                <w:sz w:val="24"/>
                <w:szCs w:val="24"/>
                <w:lang w:eastAsia="en-US"/>
              </w:rPr>
              <w:t xml:space="preserve"> / </w:t>
            </w:r>
            <w:r w:rsidRPr="000D57C4">
              <w:rPr>
                <w:rFonts w:ascii="Times New Roman" w:eastAsia="Times New Roman" w:hAnsi="Times New Roman" w:cs="Times New Roman" w:hint="eastAsia"/>
                <w:sz w:val="24"/>
                <w:szCs w:val="24"/>
                <w:lang w:eastAsia="en-US"/>
              </w:rPr>
              <w:t>Должность</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hint="eastAsia"/>
                <w:sz w:val="24"/>
                <w:szCs w:val="24"/>
                <w:lang w:eastAsia="en-US"/>
              </w:rPr>
              <w:t>Генеральный</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hint="eastAsia"/>
                <w:sz w:val="24"/>
                <w:szCs w:val="24"/>
                <w:lang w:eastAsia="en-US"/>
              </w:rPr>
              <w:t>директор</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Date</w:t>
            </w:r>
            <w:r w:rsidRPr="000D57C4">
              <w:rPr>
                <w:rFonts w:ascii="Times New Roman" w:eastAsia="Times New Roman" w:hAnsi="Times New Roman" w:cs="Times New Roman"/>
                <w:sz w:val="24"/>
                <w:szCs w:val="24"/>
                <w:lang w:eastAsia="en-US"/>
              </w:rPr>
              <w:t>: 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hint="eastAsia"/>
                <w:sz w:val="24"/>
                <w:szCs w:val="24"/>
                <w:lang w:eastAsia="en-US"/>
              </w:rPr>
              <w:t>Дата</w:t>
            </w:r>
            <w:r w:rsidRPr="000D57C4">
              <w:rPr>
                <w:rFonts w:ascii="Times New Roman" w:eastAsia="Times New Roman" w:hAnsi="Times New Roman" w:cs="Times New Roman"/>
                <w:sz w:val="24"/>
                <w:szCs w:val="24"/>
                <w:lang w:eastAsia="en-US"/>
              </w:rPr>
              <w:t>: 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Seal</w:t>
            </w:r>
            <w:r w:rsidRPr="000D57C4">
              <w:rPr>
                <w:rFonts w:ascii="Times New Roman" w:eastAsia="Times New Roman" w:hAnsi="Times New Roman" w:cs="Times New Roman"/>
                <w:sz w:val="24"/>
                <w:szCs w:val="24"/>
                <w:lang w:eastAsia="en-US"/>
              </w:rPr>
              <w:t xml:space="preserve"> / Печать</w:t>
            </w:r>
          </w:p>
        </w:tc>
      </w:tr>
      <w:tr w:rsidR="000D57C4" w:rsidRPr="000D57C4" w:rsidTr="000D57C4">
        <w:trPr>
          <w:trHeight w:val="20"/>
        </w:trPr>
        <w:tc>
          <w:tcPr>
            <w:tcW w:w="5104" w:type="dxa"/>
            <w:tcBorders>
              <w:top w:val="single" w:sz="4" w:space="0" w:color="auto"/>
              <w:left w:val="single" w:sz="4" w:space="0" w:color="auto"/>
              <w:bottom w:val="single" w:sz="4" w:space="0" w:color="auto"/>
              <w:right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z w:val="24"/>
                <w:szCs w:val="24"/>
                <w:lang w:eastAsia="en-US"/>
              </w:rPr>
            </w:pPr>
          </w:p>
        </w:tc>
      </w:tr>
    </w:tbl>
    <w:p w:rsidR="000D57C4" w:rsidRPr="000D57C4" w:rsidRDefault="000D57C4" w:rsidP="000D57C4">
      <w:pPr>
        <w:spacing w:after="0" w:line="240" w:lineRule="auto"/>
        <w:rPr>
          <w:rFonts w:ascii="Times New Roman" w:eastAsia="Times New Roman" w:hAnsi="Times New Roman" w:cs="Times New Roman"/>
          <w:sz w:val="24"/>
          <w:szCs w:val="24"/>
          <w:lang w:eastAsia="nb-NO"/>
        </w:rPr>
      </w:pPr>
    </w:p>
    <w:p w:rsidR="000D57C4" w:rsidRPr="000D57C4" w:rsidRDefault="000D57C4" w:rsidP="000D57C4">
      <w:pPr>
        <w:spacing w:after="0" w:line="240" w:lineRule="auto"/>
        <w:rPr>
          <w:rFonts w:ascii="Times New Roman" w:eastAsia="Times New Roman" w:hAnsi="Times New Roman" w:cs="Times New Roman"/>
          <w:sz w:val="24"/>
          <w:szCs w:val="24"/>
          <w:lang w:eastAsia="nb-NO"/>
        </w:rPr>
      </w:pPr>
      <w:r w:rsidRPr="000D57C4">
        <w:rPr>
          <w:rFonts w:ascii="Times New Roman" w:eastAsia="Times New Roman" w:hAnsi="Times New Roman" w:cs="Times New Roman"/>
          <w:sz w:val="24"/>
          <w:szCs w:val="24"/>
          <w:lang w:eastAsia="nb-NO"/>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244"/>
      </w:tblGrid>
      <w:tr w:rsidR="000D57C4" w:rsidRPr="000D57C4" w:rsidTr="000D57C4">
        <w:tc>
          <w:tcPr>
            <w:tcW w:w="5104" w:type="dxa"/>
            <w:shd w:val="clear" w:color="auto" w:fill="auto"/>
          </w:tcPr>
          <w:p w:rsidR="000D57C4" w:rsidRPr="000D57C4" w:rsidRDefault="000D57C4" w:rsidP="000D57C4">
            <w:pPr>
              <w:keepNext/>
              <w:spacing w:after="0" w:line="240" w:lineRule="auto"/>
              <w:jc w:val="center"/>
              <w:outlineLvl w:val="0"/>
              <w:rPr>
                <w:rFonts w:ascii="Times New Roman" w:eastAsia="Times New Roman" w:hAnsi="Times New Roman" w:cs="Times New Roman"/>
                <w:b/>
                <w:sz w:val="24"/>
                <w:szCs w:val="24"/>
                <w:lang w:val="en-US" w:eastAsia="nb-NO"/>
              </w:rPr>
            </w:pPr>
            <w:bookmarkStart w:id="78" w:name="_Toc433973882"/>
            <w:bookmarkStart w:id="79" w:name="_Toc435782767"/>
            <w:r w:rsidRPr="000D57C4">
              <w:rPr>
                <w:rFonts w:ascii="Times New Roman" w:eastAsia="Times New Roman" w:hAnsi="Times New Roman" w:cs="Times New Roman"/>
                <w:b/>
                <w:sz w:val="24"/>
                <w:szCs w:val="24"/>
                <w:lang w:val="en-US" w:eastAsia="nb-NO"/>
              </w:rPr>
              <w:lastRenderedPageBreak/>
              <w:t>APPENDIX 1</w:t>
            </w:r>
            <w:bookmarkEnd w:id="78"/>
            <w:bookmarkEnd w:id="79"/>
          </w:p>
          <w:p w:rsidR="000D57C4" w:rsidRPr="000D57C4" w:rsidRDefault="000D57C4" w:rsidP="000D57C4">
            <w:pPr>
              <w:keepNext/>
              <w:spacing w:after="0" w:line="240" w:lineRule="auto"/>
              <w:outlineLvl w:val="0"/>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to the </w:t>
            </w:r>
          </w:p>
          <w:p w:rsidR="000D57C4" w:rsidRPr="000D57C4" w:rsidRDefault="000D57C4" w:rsidP="000D57C4">
            <w:pPr>
              <w:spacing w:after="0" w:line="240" w:lineRule="auto"/>
              <w:jc w:val="center"/>
              <w:rPr>
                <w:rFonts w:ascii="Times New Roman" w:eastAsia="Times New Roman" w:hAnsi="Times New Roman" w:cs="Times New Roman"/>
                <w:color w:val="000000"/>
                <w:sz w:val="24"/>
                <w:szCs w:val="24"/>
                <w:lang w:val="en-US" w:eastAsia="en-US"/>
              </w:rPr>
            </w:pPr>
            <w:r w:rsidRPr="000D57C4">
              <w:rPr>
                <w:rFonts w:ascii="Times New Roman" w:eastAsia="Times New Roman" w:hAnsi="Times New Roman" w:cs="Times New Roman"/>
                <w:color w:val="000000"/>
                <w:sz w:val="24"/>
                <w:szCs w:val="24"/>
                <w:lang w:val="en-US" w:eastAsia="en-US"/>
              </w:rPr>
              <w:t>Quality (GMP and GDP) Agreement</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between</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FSUE “Moscow endocrine plant”</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and</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color w:val="000000"/>
                <w:sz w:val="24"/>
                <w:szCs w:val="24"/>
                <w:lang w:val="en-GB" w:eastAsia="en-US"/>
              </w:rPr>
              <w:t xml:space="preserve">Takeda </w:t>
            </w:r>
            <w:proofErr w:type="spellStart"/>
            <w:r w:rsidRPr="000D57C4">
              <w:rPr>
                <w:rFonts w:ascii="Times New Roman" w:eastAsia="Times New Roman" w:hAnsi="Times New Roman" w:cs="Times New Roman"/>
                <w:color w:val="000000"/>
                <w:sz w:val="24"/>
                <w:szCs w:val="24"/>
                <w:lang w:val="en-GB" w:eastAsia="en-US"/>
              </w:rPr>
              <w:t>Pharma</w:t>
            </w:r>
            <w:proofErr w:type="spellEnd"/>
            <w:r w:rsidRPr="000D57C4">
              <w:rPr>
                <w:rFonts w:ascii="Times New Roman" w:eastAsia="Times New Roman" w:hAnsi="Times New Roman" w:cs="Times New Roman"/>
                <w:color w:val="000000"/>
                <w:sz w:val="24"/>
                <w:szCs w:val="24"/>
                <w:lang w:val="en-GB" w:eastAsia="en-US"/>
              </w:rPr>
              <w:t xml:space="preserve"> A/S</w:t>
            </w:r>
          </w:p>
          <w:p w:rsidR="000D57C4" w:rsidRPr="000D57C4" w:rsidRDefault="000D57C4" w:rsidP="000D57C4">
            <w:pPr>
              <w:pBdr>
                <w:bottom w:val="single" w:sz="4" w:space="1" w:color="auto"/>
              </w:pBdr>
              <w:spacing w:after="0" w:line="240" w:lineRule="auto"/>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p w:rsidR="000D57C4" w:rsidRPr="000D57C4" w:rsidRDefault="000D57C4" w:rsidP="000D57C4">
            <w:pPr>
              <w:tabs>
                <w:tab w:val="left" w:pos="0"/>
              </w:tabs>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the Goods</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Fendivia</w:t>
            </w:r>
            <w:proofErr w:type="spellEnd"/>
            <w:r w:rsidRPr="000D57C4">
              <w:rPr>
                <w:rFonts w:ascii="Times New Roman" w:eastAsia="Times New Roman" w:hAnsi="Times New Roman" w:cs="Times New Roman"/>
                <w:sz w:val="24"/>
                <w:szCs w:val="24"/>
                <w:lang w:val="en-US" w:eastAsia="en-US"/>
              </w:rPr>
              <w:t xml:space="preserve"> 12,5 µg/h </w:t>
            </w:r>
            <w:proofErr w:type="spellStart"/>
            <w:r w:rsidRPr="000D57C4">
              <w:rPr>
                <w:rFonts w:ascii="Times New Roman" w:eastAsia="Times New Roman" w:hAnsi="Times New Roman" w:cs="Times New Roman"/>
                <w:sz w:val="24"/>
                <w:szCs w:val="24"/>
                <w:lang w:val="en-US" w:eastAsia="en-US"/>
              </w:rPr>
              <w:t>transdermal</w:t>
            </w:r>
            <w:proofErr w:type="spellEnd"/>
            <w:r w:rsidRPr="000D57C4">
              <w:rPr>
                <w:rFonts w:ascii="Times New Roman" w:eastAsia="Times New Roman" w:hAnsi="Times New Roman" w:cs="Times New Roman"/>
                <w:sz w:val="24"/>
                <w:szCs w:val="24"/>
                <w:lang w:val="en-US" w:eastAsia="en-US"/>
              </w:rPr>
              <w:t xml:space="preserve"> therapeutic system</w:t>
            </w:r>
          </w:p>
          <w:p w:rsidR="000D57C4" w:rsidRPr="000D57C4" w:rsidRDefault="000D57C4" w:rsidP="000D57C4">
            <w:pPr>
              <w:spacing w:after="0" w:line="240" w:lineRule="auto"/>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Fendivia</w:t>
            </w:r>
            <w:proofErr w:type="spellEnd"/>
            <w:r w:rsidRPr="000D57C4">
              <w:rPr>
                <w:rFonts w:ascii="Times New Roman" w:eastAsia="Times New Roman" w:hAnsi="Times New Roman" w:cs="Times New Roman"/>
                <w:sz w:val="24"/>
                <w:szCs w:val="24"/>
                <w:lang w:val="en-US" w:eastAsia="en-US"/>
              </w:rPr>
              <w:t xml:space="preserve"> 25 µg/h </w:t>
            </w:r>
            <w:proofErr w:type="spellStart"/>
            <w:r w:rsidRPr="000D57C4">
              <w:rPr>
                <w:rFonts w:ascii="Times New Roman" w:eastAsia="Times New Roman" w:hAnsi="Times New Roman" w:cs="Times New Roman"/>
                <w:sz w:val="24"/>
                <w:szCs w:val="24"/>
                <w:lang w:val="en-US" w:eastAsia="en-US"/>
              </w:rPr>
              <w:t>transdermal</w:t>
            </w:r>
            <w:proofErr w:type="spellEnd"/>
            <w:r w:rsidRPr="000D57C4">
              <w:rPr>
                <w:rFonts w:ascii="Times New Roman" w:eastAsia="Times New Roman" w:hAnsi="Times New Roman" w:cs="Times New Roman"/>
                <w:sz w:val="24"/>
                <w:szCs w:val="24"/>
                <w:lang w:val="en-US" w:eastAsia="en-US"/>
              </w:rPr>
              <w:t xml:space="preserve"> therapeutic system</w:t>
            </w:r>
          </w:p>
          <w:p w:rsidR="000D57C4" w:rsidRPr="000D57C4" w:rsidRDefault="000D57C4" w:rsidP="000D57C4">
            <w:pPr>
              <w:spacing w:after="0" w:line="240" w:lineRule="auto"/>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Fendivia</w:t>
            </w:r>
            <w:proofErr w:type="spellEnd"/>
            <w:r w:rsidRPr="000D57C4">
              <w:rPr>
                <w:rFonts w:ascii="Times New Roman" w:eastAsia="Times New Roman" w:hAnsi="Times New Roman" w:cs="Times New Roman"/>
                <w:sz w:val="24"/>
                <w:szCs w:val="24"/>
                <w:lang w:val="en-US" w:eastAsia="en-US"/>
              </w:rPr>
              <w:t xml:space="preserve"> 50 µg/h </w:t>
            </w:r>
            <w:proofErr w:type="spellStart"/>
            <w:r w:rsidRPr="000D57C4">
              <w:rPr>
                <w:rFonts w:ascii="Times New Roman" w:eastAsia="Times New Roman" w:hAnsi="Times New Roman" w:cs="Times New Roman"/>
                <w:sz w:val="24"/>
                <w:szCs w:val="24"/>
                <w:lang w:val="en-US" w:eastAsia="en-US"/>
              </w:rPr>
              <w:t>transdermal</w:t>
            </w:r>
            <w:proofErr w:type="spellEnd"/>
            <w:r w:rsidRPr="000D57C4">
              <w:rPr>
                <w:rFonts w:ascii="Times New Roman" w:eastAsia="Times New Roman" w:hAnsi="Times New Roman" w:cs="Times New Roman"/>
                <w:sz w:val="24"/>
                <w:szCs w:val="24"/>
                <w:lang w:val="en-US" w:eastAsia="en-US"/>
              </w:rPr>
              <w:t xml:space="preserve"> therapeutic system</w:t>
            </w:r>
          </w:p>
          <w:p w:rsidR="000D57C4" w:rsidRPr="000D57C4" w:rsidRDefault="000D57C4" w:rsidP="000D57C4">
            <w:pPr>
              <w:spacing w:after="0" w:line="240" w:lineRule="auto"/>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Fendivia</w:t>
            </w:r>
            <w:proofErr w:type="spellEnd"/>
            <w:r w:rsidRPr="000D57C4">
              <w:rPr>
                <w:rFonts w:ascii="Times New Roman" w:eastAsia="Times New Roman" w:hAnsi="Times New Roman" w:cs="Times New Roman"/>
                <w:sz w:val="24"/>
                <w:szCs w:val="24"/>
                <w:lang w:val="en-US" w:eastAsia="en-US"/>
              </w:rPr>
              <w:t xml:space="preserve"> 75 µg/h </w:t>
            </w:r>
            <w:proofErr w:type="spellStart"/>
            <w:r w:rsidRPr="000D57C4">
              <w:rPr>
                <w:rFonts w:ascii="Times New Roman" w:eastAsia="Times New Roman" w:hAnsi="Times New Roman" w:cs="Times New Roman"/>
                <w:sz w:val="24"/>
                <w:szCs w:val="24"/>
                <w:lang w:val="en-US" w:eastAsia="en-US"/>
              </w:rPr>
              <w:t>transdermal</w:t>
            </w:r>
            <w:proofErr w:type="spellEnd"/>
            <w:r w:rsidRPr="000D57C4">
              <w:rPr>
                <w:rFonts w:ascii="Times New Roman" w:eastAsia="Times New Roman" w:hAnsi="Times New Roman" w:cs="Times New Roman"/>
                <w:sz w:val="24"/>
                <w:szCs w:val="24"/>
                <w:lang w:val="en-US" w:eastAsia="en-US"/>
              </w:rPr>
              <w:t xml:space="preserve"> therapeutic system</w:t>
            </w:r>
          </w:p>
          <w:p w:rsidR="000D57C4" w:rsidRPr="000D57C4" w:rsidRDefault="000D57C4" w:rsidP="000D57C4">
            <w:pPr>
              <w:spacing w:after="0" w:line="240" w:lineRule="auto"/>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Fendivia</w:t>
            </w:r>
            <w:proofErr w:type="spellEnd"/>
            <w:r w:rsidRPr="000D57C4">
              <w:rPr>
                <w:rFonts w:ascii="Times New Roman" w:eastAsia="Times New Roman" w:hAnsi="Times New Roman" w:cs="Times New Roman"/>
                <w:sz w:val="24"/>
                <w:szCs w:val="24"/>
                <w:lang w:val="en-US" w:eastAsia="en-US"/>
              </w:rPr>
              <w:t xml:space="preserve"> 100 µg/h </w:t>
            </w:r>
            <w:proofErr w:type="spellStart"/>
            <w:r w:rsidRPr="000D57C4">
              <w:rPr>
                <w:rFonts w:ascii="Times New Roman" w:eastAsia="Times New Roman" w:hAnsi="Times New Roman" w:cs="Times New Roman"/>
                <w:sz w:val="24"/>
                <w:szCs w:val="24"/>
                <w:lang w:val="en-US" w:eastAsia="en-US"/>
              </w:rPr>
              <w:t>transdermal</w:t>
            </w:r>
            <w:proofErr w:type="spellEnd"/>
            <w:r w:rsidRPr="000D57C4">
              <w:rPr>
                <w:rFonts w:ascii="Times New Roman" w:eastAsia="Times New Roman" w:hAnsi="Times New Roman" w:cs="Times New Roman"/>
                <w:sz w:val="24"/>
                <w:szCs w:val="24"/>
                <w:lang w:val="en-US" w:eastAsia="en-US"/>
              </w:rPr>
              <w:t xml:space="preserve"> therapeutic system</w:t>
            </w:r>
          </w:p>
          <w:p w:rsidR="000D57C4" w:rsidRPr="000D57C4" w:rsidRDefault="000D57C4" w:rsidP="000D57C4">
            <w:pPr>
              <w:keepNext/>
              <w:spacing w:after="0" w:line="240" w:lineRule="auto"/>
              <w:jc w:val="center"/>
              <w:outlineLvl w:val="0"/>
              <w:rPr>
                <w:rFonts w:ascii="Times New Roman" w:eastAsia="Times New Roman" w:hAnsi="Times New Roman" w:cs="Times New Roman"/>
                <w:b/>
                <w:sz w:val="24"/>
                <w:szCs w:val="24"/>
                <w:lang w:val="en-GB" w:eastAsia="nb-NO"/>
              </w:rPr>
            </w:pPr>
            <w:r w:rsidRPr="000D57C4">
              <w:rPr>
                <w:rFonts w:ascii="Times New Roman" w:eastAsia="Times New Roman" w:hAnsi="Times New Roman" w:cs="Times New Roman"/>
                <w:b/>
                <w:sz w:val="24"/>
                <w:szCs w:val="24"/>
                <w:lang w:val="nb-NO" w:eastAsia="nb-NO"/>
              </w:rPr>
              <w:br w:type="page"/>
            </w:r>
          </w:p>
        </w:tc>
        <w:tc>
          <w:tcPr>
            <w:tcW w:w="5244" w:type="dxa"/>
            <w:shd w:val="clear" w:color="auto" w:fill="auto"/>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eastAsia="en-US"/>
              </w:rPr>
              <w:t xml:space="preserve">ПРИЛОЖЕНИЕ 1 </w:t>
            </w:r>
          </w:p>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к </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Соглашению о качестве (GMP и </w:t>
            </w:r>
            <w:r w:rsidRPr="000D57C4">
              <w:rPr>
                <w:rFonts w:ascii="Times New Roman" w:eastAsia="Times New Roman" w:hAnsi="Times New Roman" w:cs="Times New Roman"/>
                <w:sz w:val="24"/>
                <w:szCs w:val="24"/>
                <w:lang w:val="en-US" w:eastAsia="en-US"/>
              </w:rPr>
              <w:t>GDP</w:t>
            </w:r>
            <w:r w:rsidRPr="000D57C4">
              <w:rPr>
                <w:rFonts w:ascii="Times New Roman" w:eastAsia="Times New Roman" w:hAnsi="Times New Roman" w:cs="Times New Roman"/>
                <w:sz w:val="24"/>
                <w:szCs w:val="24"/>
                <w:lang w:eastAsia="en-US"/>
              </w:rPr>
              <w:t>)</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между </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ФГУП «Московский эндокринный завод»</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и</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w:t>
            </w:r>
            <w:proofErr w:type="spellStart"/>
            <w:r w:rsidRPr="000D57C4">
              <w:rPr>
                <w:rFonts w:ascii="Times New Roman" w:eastAsia="Times New Roman" w:hAnsi="Times New Roman" w:cs="Times New Roman"/>
                <w:sz w:val="24"/>
                <w:szCs w:val="24"/>
                <w:lang w:eastAsia="en-US"/>
              </w:rPr>
              <w:t>Такеда</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eastAsia="en-US"/>
              </w:rPr>
              <w:t>Фарма</w:t>
            </w:r>
            <w:proofErr w:type="spellEnd"/>
            <w:proofErr w:type="gramStart"/>
            <w:r w:rsidRPr="000D57C4">
              <w:rPr>
                <w:rFonts w:ascii="Times New Roman" w:eastAsia="Times New Roman" w:hAnsi="Times New Roman" w:cs="Times New Roman"/>
                <w:sz w:val="24"/>
                <w:szCs w:val="24"/>
                <w:lang w:eastAsia="en-US"/>
              </w:rPr>
              <w:t xml:space="preserve"> А</w:t>
            </w:r>
            <w:proofErr w:type="gramEnd"/>
            <w:r w:rsidRPr="000D57C4">
              <w:rPr>
                <w:rFonts w:ascii="Times New Roman" w:eastAsia="Times New Roman" w:hAnsi="Times New Roman" w:cs="Times New Roman"/>
                <w:sz w:val="24"/>
                <w:szCs w:val="24"/>
                <w:lang w:eastAsia="en-US"/>
              </w:rPr>
              <w:t>/С»</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____________</w:t>
            </w:r>
            <w:r>
              <w:rPr>
                <w:rFonts w:ascii="Times New Roman" w:eastAsia="Times New Roman" w:hAnsi="Times New Roman" w:cs="Times New Roman"/>
                <w:sz w:val="24"/>
                <w:szCs w:val="24"/>
                <w:lang w:eastAsia="en-US"/>
              </w:rPr>
              <w:t>____________________________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Товар</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rPr>
                <w:rFonts w:ascii="Times New Roman" w:eastAsia="Times New Roman" w:hAnsi="Times New Roman" w:cs="Times New Roman"/>
                <w:sz w:val="24"/>
                <w:szCs w:val="24"/>
                <w:lang w:eastAsia="en-US"/>
              </w:rPr>
            </w:pPr>
            <w:proofErr w:type="spellStart"/>
            <w:r w:rsidRPr="000D57C4">
              <w:rPr>
                <w:rFonts w:ascii="Times New Roman" w:eastAsia="Times New Roman" w:hAnsi="Times New Roman" w:cs="Times New Roman"/>
                <w:sz w:val="24"/>
                <w:szCs w:val="24"/>
                <w:lang w:eastAsia="en-US"/>
              </w:rPr>
              <w:t>Фендивия</w:t>
            </w:r>
            <w:proofErr w:type="spellEnd"/>
            <w:r w:rsidRPr="000D57C4">
              <w:rPr>
                <w:rFonts w:ascii="Times New Roman" w:eastAsia="Times New Roman" w:hAnsi="Times New Roman" w:cs="Times New Roman"/>
                <w:sz w:val="24"/>
                <w:szCs w:val="24"/>
                <w:lang w:eastAsia="en-US"/>
              </w:rPr>
              <w:t xml:space="preserve"> 12,5 мкг/</w:t>
            </w:r>
            <w:proofErr w:type="gramStart"/>
            <w:r w:rsidRPr="000D57C4">
              <w:rPr>
                <w:rFonts w:ascii="Times New Roman" w:eastAsia="Times New Roman" w:hAnsi="Times New Roman" w:cs="Times New Roman"/>
                <w:sz w:val="24"/>
                <w:szCs w:val="24"/>
                <w:lang w:eastAsia="en-US"/>
              </w:rPr>
              <w:t>ч</w:t>
            </w:r>
            <w:proofErr w:type="gram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eastAsia="en-US"/>
              </w:rPr>
              <w:t>Трансдермальная</w:t>
            </w:r>
            <w:proofErr w:type="spellEnd"/>
            <w:r w:rsidRPr="000D57C4">
              <w:rPr>
                <w:rFonts w:ascii="Times New Roman" w:eastAsia="Times New Roman" w:hAnsi="Times New Roman" w:cs="Times New Roman"/>
                <w:sz w:val="24"/>
                <w:szCs w:val="24"/>
                <w:lang w:eastAsia="en-US"/>
              </w:rPr>
              <w:t xml:space="preserve"> терапевтическая система</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proofErr w:type="spellStart"/>
            <w:r w:rsidRPr="000D57C4">
              <w:rPr>
                <w:rFonts w:ascii="Times New Roman" w:eastAsia="Times New Roman" w:hAnsi="Times New Roman" w:cs="Times New Roman"/>
                <w:sz w:val="24"/>
                <w:szCs w:val="24"/>
                <w:lang w:eastAsia="en-US"/>
              </w:rPr>
              <w:t>Фендивия</w:t>
            </w:r>
            <w:proofErr w:type="spellEnd"/>
            <w:r w:rsidRPr="000D57C4">
              <w:rPr>
                <w:rFonts w:ascii="Times New Roman" w:eastAsia="Times New Roman" w:hAnsi="Times New Roman" w:cs="Times New Roman"/>
                <w:sz w:val="24"/>
                <w:szCs w:val="24"/>
                <w:lang w:eastAsia="en-US"/>
              </w:rPr>
              <w:t xml:space="preserve"> 25 мкг/</w:t>
            </w:r>
            <w:proofErr w:type="gramStart"/>
            <w:r w:rsidRPr="000D57C4">
              <w:rPr>
                <w:rFonts w:ascii="Times New Roman" w:eastAsia="Times New Roman" w:hAnsi="Times New Roman" w:cs="Times New Roman"/>
                <w:sz w:val="24"/>
                <w:szCs w:val="24"/>
                <w:lang w:eastAsia="en-US"/>
              </w:rPr>
              <w:t>ч</w:t>
            </w:r>
            <w:proofErr w:type="gram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eastAsia="en-US"/>
              </w:rPr>
              <w:t>Трансдермальная</w:t>
            </w:r>
            <w:proofErr w:type="spellEnd"/>
            <w:r w:rsidRPr="000D57C4">
              <w:rPr>
                <w:rFonts w:ascii="Times New Roman" w:eastAsia="Times New Roman" w:hAnsi="Times New Roman" w:cs="Times New Roman"/>
                <w:sz w:val="24"/>
                <w:szCs w:val="24"/>
                <w:lang w:eastAsia="en-US"/>
              </w:rPr>
              <w:t xml:space="preserve"> терапевтическая система</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proofErr w:type="spellStart"/>
            <w:r w:rsidRPr="000D57C4">
              <w:rPr>
                <w:rFonts w:ascii="Times New Roman" w:eastAsia="Times New Roman" w:hAnsi="Times New Roman" w:cs="Times New Roman"/>
                <w:sz w:val="24"/>
                <w:szCs w:val="24"/>
                <w:lang w:eastAsia="en-US"/>
              </w:rPr>
              <w:t>Фендивия</w:t>
            </w:r>
            <w:proofErr w:type="spellEnd"/>
            <w:r w:rsidRPr="000D57C4">
              <w:rPr>
                <w:rFonts w:ascii="Times New Roman" w:eastAsia="Times New Roman" w:hAnsi="Times New Roman" w:cs="Times New Roman"/>
                <w:sz w:val="24"/>
                <w:szCs w:val="24"/>
                <w:lang w:eastAsia="en-US"/>
              </w:rPr>
              <w:t xml:space="preserve"> 50 мкг/</w:t>
            </w:r>
            <w:proofErr w:type="gramStart"/>
            <w:r w:rsidRPr="000D57C4">
              <w:rPr>
                <w:rFonts w:ascii="Times New Roman" w:eastAsia="Times New Roman" w:hAnsi="Times New Roman" w:cs="Times New Roman"/>
                <w:sz w:val="24"/>
                <w:szCs w:val="24"/>
                <w:lang w:eastAsia="en-US"/>
              </w:rPr>
              <w:t>ч</w:t>
            </w:r>
            <w:proofErr w:type="gram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eastAsia="en-US"/>
              </w:rPr>
              <w:t>Трансдермальная</w:t>
            </w:r>
            <w:proofErr w:type="spellEnd"/>
            <w:r w:rsidRPr="000D57C4">
              <w:rPr>
                <w:rFonts w:ascii="Times New Roman" w:eastAsia="Times New Roman" w:hAnsi="Times New Roman" w:cs="Times New Roman"/>
                <w:sz w:val="24"/>
                <w:szCs w:val="24"/>
                <w:lang w:eastAsia="en-US"/>
              </w:rPr>
              <w:t xml:space="preserve"> терапевтическая система</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proofErr w:type="spellStart"/>
            <w:r w:rsidRPr="000D57C4">
              <w:rPr>
                <w:rFonts w:ascii="Times New Roman" w:eastAsia="Times New Roman" w:hAnsi="Times New Roman" w:cs="Times New Roman"/>
                <w:sz w:val="24"/>
                <w:szCs w:val="24"/>
                <w:lang w:eastAsia="en-US"/>
              </w:rPr>
              <w:t>Фендивия</w:t>
            </w:r>
            <w:proofErr w:type="spellEnd"/>
            <w:r w:rsidRPr="000D57C4">
              <w:rPr>
                <w:rFonts w:ascii="Times New Roman" w:eastAsia="Times New Roman" w:hAnsi="Times New Roman" w:cs="Times New Roman"/>
                <w:sz w:val="24"/>
                <w:szCs w:val="24"/>
                <w:lang w:eastAsia="en-US"/>
              </w:rPr>
              <w:t xml:space="preserve"> 75 мкг/</w:t>
            </w:r>
            <w:proofErr w:type="gramStart"/>
            <w:r w:rsidRPr="000D57C4">
              <w:rPr>
                <w:rFonts w:ascii="Times New Roman" w:eastAsia="Times New Roman" w:hAnsi="Times New Roman" w:cs="Times New Roman"/>
                <w:sz w:val="24"/>
                <w:szCs w:val="24"/>
                <w:lang w:eastAsia="en-US"/>
              </w:rPr>
              <w:t>ч</w:t>
            </w:r>
            <w:proofErr w:type="gram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eastAsia="en-US"/>
              </w:rPr>
              <w:t>Трансдермальная</w:t>
            </w:r>
            <w:proofErr w:type="spellEnd"/>
            <w:r w:rsidRPr="000D57C4">
              <w:rPr>
                <w:rFonts w:ascii="Times New Roman" w:eastAsia="Times New Roman" w:hAnsi="Times New Roman" w:cs="Times New Roman"/>
                <w:sz w:val="24"/>
                <w:szCs w:val="24"/>
                <w:lang w:eastAsia="en-US"/>
              </w:rPr>
              <w:t xml:space="preserve"> терапевтическая система</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proofErr w:type="spellStart"/>
            <w:r w:rsidRPr="000D57C4">
              <w:rPr>
                <w:rFonts w:ascii="Times New Roman" w:eastAsia="Times New Roman" w:hAnsi="Times New Roman" w:cs="Times New Roman"/>
                <w:sz w:val="24"/>
                <w:szCs w:val="24"/>
                <w:lang w:eastAsia="en-US"/>
              </w:rPr>
              <w:t>Фендивия</w:t>
            </w:r>
            <w:proofErr w:type="spellEnd"/>
            <w:r w:rsidRPr="000D57C4">
              <w:rPr>
                <w:rFonts w:ascii="Times New Roman" w:eastAsia="Times New Roman" w:hAnsi="Times New Roman" w:cs="Times New Roman"/>
                <w:sz w:val="24"/>
                <w:szCs w:val="24"/>
                <w:lang w:eastAsia="en-US"/>
              </w:rPr>
              <w:t xml:space="preserve"> 100 мкг/</w:t>
            </w:r>
            <w:proofErr w:type="gramStart"/>
            <w:r w:rsidRPr="000D57C4">
              <w:rPr>
                <w:rFonts w:ascii="Times New Roman" w:eastAsia="Times New Roman" w:hAnsi="Times New Roman" w:cs="Times New Roman"/>
                <w:sz w:val="24"/>
                <w:szCs w:val="24"/>
                <w:lang w:eastAsia="en-US"/>
              </w:rPr>
              <w:t>ч</w:t>
            </w:r>
            <w:proofErr w:type="gram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eastAsia="en-US"/>
              </w:rPr>
              <w:t>Трансдермальная</w:t>
            </w:r>
            <w:proofErr w:type="spellEnd"/>
            <w:r w:rsidRPr="000D57C4">
              <w:rPr>
                <w:rFonts w:ascii="Times New Roman" w:eastAsia="Times New Roman" w:hAnsi="Times New Roman" w:cs="Times New Roman"/>
                <w:sz w:val="24"/>
                <w:szCs w:val="24"/>
                <w:lang w:eastAsia="en-US"/>
              </w:rPr>
              <w:t xml:space="preserve"> терапевтическая система</w:t>
            </w:r>
          </w:p>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p>
          <w:p w:rsidR="000D57C4" w:rsidRPr="000D57C4" w:rsidRDefault="000D57C4" w:rsidP="000D57C4">
            <w:pPr>
              <w:spacing w:after="0" w:line="240" w:lineRule="auto"/>
              <w:rPr>
                <w:rFonts w:ascii="Times New Roman" w:eastAsia="Times New Roman" w:hAnsi="Times New Roman" w:cs="Times New Roman"/>
                <w:sz w:val="24"/>
                <w:szCs w:val="24"/>
                <w:lang w:eastAsia="en-US"/>
              </w:rPr>
            </w:pPr>
          </w:p>
          <w:p w:rsidR="000D57C4" w:rsidRPr="000D57C4" w:rsidRDefault="000D57C4" w:rsidP="000D57C4">
            <w:pPr>
              <w:spacing w:after="0" w:line="240" w:lineRule="auto"/>
              <w:rPr>
                <w:rFonts w:ascii="Times New Roman" w:eastAsia="Times New Roman" w:hAnsi="Times New Roman" w:cs="Times New Roman"/>
                <w:sz w:val="24"/>
                <w:szCs w:val="24"/>
                <w:lang w:eastAsia="en-US"/>
              </w:rPr>
            </w:pPr>
          </w:p>
          <w:p w:rsidR="000D57C4" w:rsidRPr="000D57C4" w:rsidRDefault="000D57C4" w:rsidP="000D57C4">
            <w:pPr>
              <w:keepNext/>
              <w:spacing w:after="0" w:line="240" w:lineRule="auto"/>
              <w:jc w:val="center"/>
              <w:outlineLvl w:val="0"/>
              <w:rPr>
                <w:rFonts w:ascii="Times New Roman" w:eastAsia="Times New Roman" w:hAnsi="Times New Roman" w:cs="Times New Roman"/>
                <w:b/>
                <w:sz w:val="24"/>
                <w:szCs w:val="24"/>
                <w:lang w:eastAsia="nb-NO"/>
              </w:rPr>
            </w:pPr>
          </w:p>
        </w:tc>
      </w:tr>
      <w:tr w:rsidR="000D57C4" w:rsidRPr="000D57C4" w:rsidTr="000D57C4">
        <w:tc>
          <w:tcPr>
            <w:tcW w:w="10348" w:type="dxa"/>
            <w:gridSpan w:val="2"/>
            <w:shd w:val="clear" w:color="auto" w:fill="auto"/>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val="en-US" w:eastAsia="en-US"/>
              </w:rPr>
              <w:t>FSUE</w:t>
            </w:r>
            <w:r w:rsidRPr="000D57C4">
              <w:rPr>
                <w:rFonts w:ascii="Times New Roman" w:eastAsia="Times New Roman" w:hAnsi="Times New Roman" w:cs="Times New Roman"/>
                <w:b/>
                <w:sz w:val="24"/>
                <w:szCs w:val="24"/>
                <w:lang w:eastAsia="en-US"/>
              </w:rPr>
              <w:t xml:space="preserve"> “</w:t>
            </w:r>
            <w:r w:rsidRPr="000D57C4">
              <w:rPr>
                <w:rFonts w:ascii="Times New Roman" w:eastAsia="Times New Roman" w:hAnsi="Times New Roman" w:cs="Times New Roman"/>
                <w:b/>
                <w:sz w:val="24"/>
                <w:szCs w:val="24"/>
                <w:lang w:val="en-US" w:eastAsia="en-US"/>
              </w:rPr>
              <w:t>MEP</w:t>
            </w:r>
            <w:r w:rsidRPr="000D57C4">
              <w:rPr>
                <w:rFonts w:ascii="Times New Roman" w:eastAsia="Times New Roman" w:hAnsi="Times New Roman" w:cs="Times New Roman"/>
                <w:b/>
                <w:sz w:val="24"/>
                <w:szCs w:val="24"/>
                <w:lang w:eastAsia="en-US"/>
              </w:rPr>
              <w:t>” / ФГУП «МЭЗ»</w:t>
            </w:r>
          </w:p>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____________________________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Name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bCs/>
                <w:sz w:val="24"/>
                <w:szCs w:val="24"/>
                <w:lang w:val="en-US" w:eastAsia="en-US"/>
              </w:rPr>
              <w:t>M</w:t>
            </w:r>
            <w:r w:rsidRPr="000D57C4">
              <w:rPr>
                <w:rFonts w:ascii="Times New Roman" w:eastAsia="Times New Roman" w:hAnsi="Times New Roman" w:cs="Times New Roman"/>
                <w:bCs/>
                <w:sz w:val="24"/>
                <w:szCs w:val="24"/>
                <w:lang w:eastAsia="en-US"/>
              </w:rPr>
              <w:t>.</w:t>
            </w:r>
            <w:r w:rsidRPr="000D57C4">
              <w:rPr>
                <w:rFonts w:ascii="Times New Roman" w:eastAsia="Times New Roman" w:hAnsi="Times New Roman" w:cs="Times New Roman"/>
                <w:bCs/>
                <w:sz w:val="24"/>
                <w:szCs w:val="24"/>
                <w:lang w:val="en-US" w:eastAsia="en-US"/>
              </w:rPr>
              <w:t>Y</w:t>
            </w:r>
            <w:r w:rsidRPr="000D57C4">
              <w:rPr>
                <w:rFonts w:ascii="Times New Roman" w:eastAsia="Times New Roman" w:hAnsi="Times New Roman" w:cs="Times New Roman"/>
                <w:bCs/>
                <w:sz w:val="24"/>
                <w:szCs w:val="24"/>
                <w:lang w:eastAsia="en-US"/>
              </w:rPr>
              <w:t xml:space="preserve">. </w:t>
            </w:r>
            <w:proofErr w:type="spellStart"/>
            <w:r w:rsidRPr="000D57C4">
              <w:rPr>
                <w:rFonts w:ascii="Times New Roman" w:eastAsia="Times New Roman" w:hAnsi="Times New Roman" w:cs="Times New Roman"/>
                <w:bCs/>
                <w:sz w:val="24"/>
                <w:szCs w:val="24"/>
                <w:lang w:val="en-US" w:eastAsia="en-US"/>
              </w:rPr>
              <w:t>Fonarev</w:t>
            </w:r>
            <w:proofErr w:type="spellEnd"/>
            <w:r w:rsidRPr="000D57C4">
              <w:rPr>
                <w:rFonts w:ascii="Times New Roman" w:eastAsia="Times New Roman" w:hAnsi="Times New Roman" w:cs="Times New Roman"/>
                <w:sz w:val="24"/>
                <w:szCs w:val="24"/>
                <w:lang w:eastAsia="en-US"/>
              </w:rPr>
              <w:t>/ ФИО: Фонарёв М.Ю.</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Title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Director</w:t>
            </w:r>
            <w:r w:rsidRPr="000D57C4">
              <w:rPr>
                <w:rFonts w:ascii="Times New Roman" w:eastAsia="Times New Roman" w:hAnsi="Times New Roman" w:cs="Times New Roman"/>
                <w:sz w:val="24"/>
                <w:szCs w:val="24"/>
                <w:lang w:eastAsia="en-US"/>
              </w:rPr>
              <w:t>/ Должность: Директор</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Date</w:t>
            </w:r>
            <w:r w:rsidRPr="000D57C4">
              <w:rPr>
                <w:rFonts w:ascii="Times New Roman" w:eastAsia="Times New Roman" w:hAnsi="Times New Roman" w:cs="Times New Roman"/>
                <w:sz w:val="24"/>
                <w:szCs w:val="24"/>
                <w:lang w:eastAsia="en-US"/>
              </w:rPr>
              <w:t>: 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Дата:__________________________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Seal</w:t>
            </w:r>
            <w:r w:rsidRPr="000D57C4">
              <w:rPr>
                <w:rFonts w:ascii="Times New Roman" w:eastAsia="Times New Roman" w:hAnsi="Times New Roman" w:cs="Times New Roman"/>
                <w:sz w:val="24"/>
                <w:szCs w:val="24"/>
                <w:lang w:eastAsia="en-US"/>
              </w:rPr>
              <w:t>/ Печать</w:t>
            </w:r>
          </w:p>
        </w:tc>
      </w:tr>
      <w:tr w:rsidR="000D57C4" w:rsidRPr="000D57C4" w:rsidTr="000D57C4">
        <w:tc>
          <w:tcPr>
            <w:tcW w:w="10348" w:type="dxa"/>
            <w:gridSpan w:val="2"/>
            <w:shd w:val="clear" w:color="auto" w:fill="auto"/>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0348" w:type="dxa"/>
            <w:gridSpan w:val="2"/>
            <w:shd w:val="clear" w:color="auto" w:fill="auto"/>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color w:val="000000"/>
                <w:sz w:val="24"/>
                <w:szCs w:val="24"/>
                <w:lang w:val="en-GB" w:eastAsia="en-US"/>
              </w:rPr>
              <w:t xml:space="preserve">Takeda </w:t>
            </w:r>
            <w:proofErr w:type="spellStart"/>
            <w:r w:rsidRPr="000D57C4">
              <w:rPr>
                <w:rFonts w:ascii="Times New Roman" w:eastAsia="Times New Roman" w:hAnsi="Times New Roman" w:cs="Times New Roman"/>
                <w:b/>
                <w:color w:val="000000"/>
                <w:sz w:val="24"/>
                <w:szCs w:val="24"/>
                <w:lang w:val="en-GB" w:eastAsia="en-US"/>
              </w:rPr>
              <w:t>Pharma</w:t>
            </w:r>
            <w:proofErr w:type="spellEnd"/>
            <w:r w:rsidRPr="000D57C4">
              <w:rPr>
                <w:rFonts w:ascii="Times New Roman" w:eastAsia="Times New Roman" w:hAnsi="Times New Roman" w:cs="Times New Roman"/>
                <w:b/>
                <w:color w:val="000000"/>
                <w:sz w:val="24"/>
                <w:szCs w:val="24"/>
                <w:lang w:val="en-GB" w:eastAsia="en-US"/>
              </w:rPr>
              <w:t xml:space="preserve"> A/S / </w:t>
            </w:r>
            <w:proofErr w:type="spellStart"/>
            <w:r w:rsidRPr="000D57C4">
              <w:rPr>
                <w:rFonts w:ascii="Times New Roman" w:eastAsia="Times New Roman" w:hAnsi="Times New Roman" w:cs="Times New Roman"/>
                <w:b/>
                <w:color w:val="000000"/>
                <w:sz w:val="24"/>
                <w:szCs w:val="24"/>
                <w:lang w:eastAsia="en-US"/>
              </w:rPr>
              <w:t>ТакедаФармаА</w:t>
            </w:r>
            <w:proofErr w:type="spellEnd"/>
            <w:r w:rsidRPr="000D57C4">
              <w:rPr>
                <w:rFonts w:ascii="Times New Roman" w:eastAsia="Times New Roman" w:hAnsi="Times New Roman" w:cs="Times New Roman"/>
                <w:b/>
                <w:color w:val="000000"/>
                <w:sz w:val="24"/>
                <w:szCs w:val="24"/>
                <w:lang w:val="en-US" w:eastAsia="en-US"/>
              </w:rPr>
              <w:t>/</w:t>
            </w:r>
            <w:r w:rsidRPr="000D57C4">
              <w:rPr>
                <w:rFonts w:ascii="Times New Roman" w:eastAsia="Times New Roman" w:hAnsi="Times New Roman" w:cs="Times New Roman"/>
                <w:b/>
                <w:color w:val="000000"/>
                <w:sz w:val="24"/>
                <w:szCs w:val="24"/>
                <w:lang w:eastAsia="en-US"/>
              </w:rPr>
              <w:t>С</w:t>
            </w:r>
          </w:p>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____________________________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Name: Ms </w:t>
            </w:r>
            <w:proofErr w:type="spellStart"/>
            <w:r w:rsidRPr="000D57C4">
              <w:rPr>
                <w:rFonts w:ascii="Times New Roman" w:eastAsia="Times New Roman" w:hAnsi="Times New Roman" w:cs="Times New Roman"/>
                <w:sz w:val="24"/>
                <w:szCs w:val="24"/>
                <w:lang w:val="en-US" w:eastAsia="en-US"/>
              </w:rPr>
              <w:t>Ghita</w:t>
            </w:r>
            <w:proofErr w:type="spellEnd"/>
            <w:r w:rsidRPr="000D57C4">
              <w:rPr>
                <w:rFonts w:ascii="Times New Roman" w:eastAsia="Times New Roman" w:hAnsi="Times New Roman" w:cs="Times New Roman"/>
                <w:sz w:val="24"/>
                <w:szCs w:val="24"/>
                <w:lang w:val="en-US" w:eastAsia="en-US"/>
              </w:rPr>
              <w:t xml:space="preserve"> </w:t>
            </w:r>
            <w:proofErr w:type="spellStart"/>
            <w:r w:rsidRPr="000D57C4">
              <w:rPr>
                <w:rFonts w:ascii="Times New Roman" w:eastAsia="Times New Roman" w:hAnsi="Times New Roman" w:cs="Times New Roman"/>
                <w:sz w:val="24"/>
                <w:szCs w:val="24"/>
                <w:lang w:val="en-US" w:eastAsia="en-US"/>
              </w:rPr>
              <w:t>Astrup</w:t>
            </w:r>
            <w:proofErr w:type="spellEnd"/>
            <w:r w:rsidRPr="000D57C4">
              <w:rPr>
                <w:rFonts w:ascii="Times New Roman" w:eastAsia="Times New Roman" w:hAnsi="Times New Roman" w:cs="Times New Roman"/>
                <w:sz w:val="24"/>
                <w:szCs w:val="24"/>
                <w:lang w:val="en-US" w:eastAsia="en-US"/>
              </w:rPr>
              <w:t xml:space="preserve"> / </w:t>
            </w:r>
            <w:r w:rsidRPr="000D57C4">
              <w:rPr>
                <w:rFonts w:ascii="Times New Roman" w:eastAsia="Times New Roman" w:hAnsi="Times New Roman" w:cs="Times New Roman" w:hint="eastAsia"/>
                <w:sz w:val="24"/>
                <w:szCs w:val="24"/>
                <w:lang w:eastAsia="en-US"/>
              </w:rPr>
              <w:t>ФИО</w:t>
            </w:r>
            <w:r w:rsidRPr="000D57C4">
              <w:rPr>
                <w:rFonts w:ascii="Times New Roman" w:eastAsia="Times New Roman" w:hAnsi="Times New Roman" w:cs="Times New Roman"/>
                <w:sz w:val="24"/>
                <w:szCs w:val="24"/>
                <w:lang w:val="en-US" w:eastAsia="en-US"/>
              </w:rPr>
              <w:t xml:space="preserve">: </w:t>
            </w:r>
            <w:r w:rsidRPr="000D57C4">
              <w:rPr>
                <w:rFonts w:ascii="Times New Roman" w:eastAsia="Times New Roman" w:hAnsi="Times New Roman" w:cs="Times New Roman" w:hint="eastAsia"/>
                <w:sz w:val="24"/>
                <w:szCs w:val="24"/>
                <w:lang w:eastAsia="en-US"/>
              </w:rPr>
              <w:t>Г</w:t>
            </w:r>
            <w:r w:rsidRPr="000D57C4">
              <w:rPr>
                <w:rFonts w:ascii="Times New Roman" w:eastAsia="Times New Roman" w:hAnsi="Times New Roman" w:cs="Times New Roman"/>
                <w:sz w:val="24"/>
                <w:szCs w:val="24"/>
                <w:lang w:val="en-US" w:eastAsia="en-US"/>
              </w:rPr>
              <w:t>-</w:t>
            </w:r>
            <w:proofErr w:type="spellStart"/>
            <w:r w:rsidRPr="000D57C4">
              <w:rPr>
                <w:rFonts w:ascii="Times New Roman" w:eastAsia="Times New Roman" w:hAnsi="Times New Roman" w:cs="Times New Roman" w:hint="eastAsia"/>
                <w:sz w:val="24"/>
                <w:szCs w:val="24"/>
                <w:lang w:eastAsia="en-US"/>
              </w:rPr>
              <w:t>жа</w:t>
            </w:r>
            <w:proofErr w:type="spellEnd"/>
            <w:r w:rsidRPr="000D57C4">
              <w:rPr>
                <w:rFonts w:ascii="Times New Roman" w:eastAsia="Times New Roman" w:hAnsi="Times New Roman" w:cs="Times New Roman"/>
                <w:sz w:val="24"/>
                <w:szCs w:val="24"/>
                <w:lang w:val="en-US" w:eastAsia="en-US"/>
              </w:rPr>
              <w:t xml:space="preserve"> </w:t>
            </w:r>
            <w:r w:rsidRPr="000D57C4">
              <w:rPr>
                <w:rFonts w:ascii="Times New Roman" w:eastAsia="Times New Roman" w:hAnsi="Times New Roman" w:cs="Times New Roman" w:hint="eastAsia"/>
                <w:sz w:val="24"/>
                <w:szCs w:val="24"/>
                <w:lang w:eastAsia="en-US"/>
              </w:rPr>
              <w:t>Гита</w:t>
            </w:r>
            <w:r w:rsidRPr="000D57C4">
              <w:rPr>
                <w:rFonts w:ascii="Times New Roman" w:eastAsia="Times New Roman" w:hAnsi="Times New Roman" w:cs="Times New Roman"/>
                <w:sz w:val="24"/>
                <w:szCs w:val="24"/>
                <w:lang w:val="en-US" w:eastAsia="en-US"/>
              </w:rPr>
              <w:t xml:space="preserve"> </w:t>
            </w:r>
            <w:proofErr w:type="spellStart"/>
            <w:r w:rsidRPr="000D57C4">
              <w:rPr>
                <w:rFonts w:ascii="Times New Roman" w:eastAsia="Times New Roman" w:hAnsi="Times New Roman" w:cs="Times New Roman" w:hint="eastAsia"/>
                <w:sz w:val="24"/>
                <w:szCs w:val="24"/>
                <w:lang w:eastAsia="en-US"/>
              </w:rPr>
              <w:t>Аструп</w:t>
            </w:r>
            <w:proofErr w:type="spellEnd"/>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Title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General</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Manager</w:t>
            </w:r>
            <w:r w:rsidRPr="000D57C4">
              <w:rPr>
                <w:rFonts w:ascii="Times New Roman" w:eastAsia="Times New Roman" w:hAnsi="Times New Roman" w:cs="Times New Roman"/>
                <w:sz w:val="24"/>
                <w:szCs w:val="24"/>
                <w:lang w:eastAsia="en-US"/>
              </w:rPr>
              <w:t xml:space="preserve"> / </w:t>
            </w:r>
            <w:r w:rsidRPr="000D57C4">
              <w:rPr>
                <w:rFonts w:ascii="Times New Roman" w:eastAsia="Times New Roman" w:hAnsi="Times New Roman" w:cs="Times New Roman" w:hint="eastAsia"/>
                <w:sz w:val="24"/>
                <w:szCs w:val="24"/>
                <w:lang w:eastAsia="en-US"/>
              </w:rPr>
              <w:t>Должность</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hint="eastAsia"/>
                <w:sz w:val="24"/>
                <w:szCs w:val="24"/>
                <w:lang w:eastAsia="en-US"/>
              </w:rPr>
              <w:t>Генеральный</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hint="eastAsia"/>
                <w:sz w:val="24"/>
                <w:szCs w:val="24"/>
                <w:lang w:eastAsia="en-US"/>
              </w:rPr>
              <w:t>директор</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Date</w:t>
            </w:r>
            <w:r w:rsidRPr="000D57C4">
              <w:rPr>
                <w:rFonts w:ascii="Times New Roman" w:eastAsia="Times New Roman" w:hAnsi="Times New Roman" w:cs="Times New Roman"/>
                <w:sz w:val="24"/>
                <w:szCs w:val="24"/>
                <w:lang w:eastAsia="en-US"/>
              </w:rPr>
              <w:t>: 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hint="eastAsia"/>
                <w:sz w:val="24"/>
                <w:szCs w:val="24"/>
                <w:lang w:eastAsia="en-US"/>
              </w:rPr>
              <w:t>Дата</w:t>
            </w:r>
            <w:r w:rsidRPr="000D57C4">
              <w:rPr>
                <w:rFonts w:ascii="Times New Roman" w:eastAsia="Times New Roman" w:hAnsi="Times New Roman" w:cs="Times New Roman"/>
                <w:sz w:val="24"/>
                <w:szCs w:val="24"/>
                <w:lang w:eastAsia="en-US"/>
              </w:rPr>
              <w:t>: 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sz w:val="24"/>
                <w:szCs w:val="24"/>
                <w:lang w:val="en-US" w:eastAsia="en-US"/>
              </w:rPr>
              <w:t>Seal</w:t>
            </w:r>
            <w:r w:rsidRPr="000D57C4">
              <w:rPr>
                <w:rFonts w:ascii="Times New Roman" w:eastAsia="Times New Roman" w:hAnsi="Times New Roman" w:cs="Times New Roman"/>
                <w:sz w:val="24"/>
                <w:szCs w:val="24"/>
                <w:lang w:eastAsia="en-US"/>
              </w:rPr>
              <w:t xml:space="preserve"> / Печать</w:t>
            </w:r>
          </w:p>
        </w:tc>
      </w:tr>
    </w:tbl>
    <w:p w:rsidR="000D57C4" w:rsidRPr="000D57C4" w:rsidRDefault="000D57C4" w:rsidP="000D57C4">
      <w:pPr>
        <w:keepNext/>
        <w:spacing w:after="0" w:line="240" w:lineRule="auto"/>
        <w:jc w:val="center"/>
        <w:outlineLvl w:val="0"/>
        <w:rPr>
          <w:rFonts w:ascii="Times New Roman" w:eastAsia="Times New Roman" w:hAnsi="Times New Roman" w:cs="Times New Roman"/>
          <w:b/>
          <w:sz w:val="24"/>
          <w:szCs w:val="24"/>
          <w:lang w:eastAsia="nb-NO"/>
        </w:rPr>
      </w:pPr>
    </w:p>
    <w:p w:rsidR="000D57C4" w:rsidRPr="000D57C4" w:rsidRDefault="000D57C4" w:rsidP="000D57C4">
      <w:pPr>
        <w:keepNext/>
        <w:spacing w:after="0" w:line="240" w:lineRule="auto"/>
        <w:jc w:val="center"/>
        <w:outlineLvl w:val="0"/>
        <w:rPr>
          <w:rFonts w:ascii="Times New Roman Bold" w:eastAsia="Times New Roman" w:hAnsi="Times New Roman Bold" w:cs="Times New Roman"/>
          <w:b/>
          <w:smallCaps/>
          <w:sz w:val="24"/>
          <w:szCs w:val="24"/>
          <w:lang w:eastAsia="nb-NO"/>
        </w:rPr>
      </w:pPr>
      <w:r w:rsidRPr="000D57C4">
        <w:rPr>
          <w:rFonts w:ascii="Times New Roman" w:eastAsia="Times New Roman" w:hAnsi="Times New Roman" w:cs="Times New Roman"/>
          <w:b/>
          <w:sz w:val="24"/>
          <w:szCs w:val="24"/>
          <w:lang w:eastAsia="nb-NO"/>
        </w:rPr>
        <w:br w:type="page"/>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lastRenderedPageBreak/>
        <w:tab/>
      </w:r>
      <w:r w:rsidRPr="000D57C4">
        <w:rPr>
          <w:rFonts w:ascii="Times New Roman" w:eastAsia="Times New Roman" w:hAnsi="Times New Roman" w:cs="Times New Roman"/>
          <w:sz w:val="24"/>
          <w:szCs w:val="24"/>
          <w:lang w:eastAsia="en-US"/>
        </w:rPr>
        <w:tab/>
      </w:r>
      <w:r w:rsidRPr="000D57C4">
        <w:rPr>
          <w:rFonts w:ascii="Times New Roman" w:eastAsia="Times New Roman" w:hAnsi="Times New Roman" w:cs="Times New Roman"/>
          <w:sz w:val="24"/>
          <w:szCs w:val="24"/>
          <w:lang w:eastAsia="en-US"/>
        </w:rPr>
        <w:tab/>
      </w:r>
      <w:r w:rsidRPr="000D57C4">
        <w:rPr>
          <w:rFonts w:ascii="Times New Roman" w:eastAsia="Times New Roman" w:hAnsi="Times New Roman" w:cs="Times New Roman"/>
          <w:sz w:val="24"/>
          <w:szCs w:val="24"/>
          <w:lang w:eastAsia="en-US"/>
        </w:rPr>
        <w:tab/>
      </w:r>
      <w:r w:rsidRPr="000D57C4">
        <w:rPr>
          <w:rFonts w:ascii="Times New Roman" w:eastAsia="Times New Roman" w:hAnsi="Times New Roman" w:cs="Times New Roman"/>
          <w:sz w:val="24"/>
          <w:szCs w:val="24"/>
          <w:lang w:eastAsia="en-US"/>
        </w:rPr>
        <w:tab/>
      </w:r>
      <w:r w:rsidRPr="000D57C4">
        <w:rPr>
          <w:rFonts w:ascii="Times New Roman" w:eastAsia="Times New Roman" w:hAnsi="Times New Roman" w:cs="Times New Roman"/>
          <w:sz w:val="24"/>
          <w:szCs w:val="24"/>
          <w:lang w:eastAsia="en-US"/>
        </w:rPr>
        <w:tab/>
      </w:r>
      <w:r w:rsidRPr="000D57C4">
        <w:rPr>
          <w:rFonts w:ascii="Times New Roman" w:eastAsia="Times New Roman" w:hAnsi="Times New Roman" w:cs="Times New Roman"/>
          <w:sz w:val="24"/>
          <w:szCs w:val="24"/>
          <w:lang w:eastAsia="en-US"/>
        </w:rPr>
        <w:tab/>
      </w:r>
      <w:r w:rsidRPr="000D57C4">
        <w:rPr>
          <w:rFonts w:ascii="Times New Roman" w:eastAsia="Times New Roman" w:hAnsi="Times New Roman" w:cs="Times New Roman"/>
          <w:sz w:val="24"/>
          <w:szCs w:val="24"/>
          <w:lang w:eastAsia="en-US"/>
        </w:rPr>
        <w:tab/>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709"/>
        <w:gridCol w:w="708"/>
        <w:gridCol w:w="3544"/>
        <w:gridCol w:w="709"/>
        <w:gridCol w:w="850"/>
      </w:tblGrid>
      <w:tr w:rsidR="000D57C4" w:rsidRPr="000D57C4" w:rsidTr="00627722">
        <w:trPr>
          <w:cantSplit/>
          <w:trHeight w:val="744"/>
        </w:trPr>
        <w:tc>
          <w:tcPr>
            <w:tcW w:w="5387" w:type="dxa"/>
            <w:gridSpan w:val="3"/>
          </w:tcPr>
          <w:p w:rsidR="000D57C4" w:rsidRPr="000D57C4" w:rsidRDefault="000D57C4" w:rsidP="000D57C4">
            <w:pPr>
              <w:keepNext/>
              <w:spacing w:after="0" w:line="240" w:lineRule="auto"/>
              <w:jc w:val="center"/>
              <w:outlineLvl w:val="0"/>
              <w:rPr>
                <w:rFonts w:ascii="Times New Roman Bold" w:eastAsia="Times New Roman" w:hAnsi="Times New Roman Bold" w:cs="Times New Roman"/>
                <w:b/>
                <w:smallCaps/>
                <w:sz w:val="24"/>
                <w:szCs w:val="24"/>
                <w:lang w:val="nb-NO" w:eastAsia="nb-NO"/>
              </w:rPr>
            </w:pPr>
            <w:bookmarkStart w:id="80" w:name="_Toc435782768"/>
            <w:r w:rsidRPr="000D57C4">
              <w:rPr>
                <w:rFonts w:ascii="Times New Roman" w:eastAsia="Times New Roman" w:hAnsi="Times New Roman" w:cs="Times New Roman"/>
                <w:b/>
                <w:sz w:val="24"/>
                <w:szCs w:val="24"/>
                <w:lang w:val="en-US" w:eastAsia="nb-NO"/>
              </w:rPr>
              <w:t>APPENDIX</w:t>
            </w:r>
            <w:r w:rsidRPr="000D57C4">
              <w:rPr>
                <w:rFonts w:ascii="Times New Roman Bold" w:eastAsia="Times New Roman" w:hAnsi="Times New Roman Bold" w:cs="Times New Roman"/>
                <w:b/>
                <w:smallCaps/>
                <w:sz w:val="24"/>
                <w:szCs w:val="24"/>
                <w:lang w:val="nb-NO" w:eastAsia="nb-NO"/>
              </w:rPr>
              <w:t xml:space="preserve"> 2</w:t>
            </w:r>
            <w:bookmarkEnd w:id="80"/>
          </w:p>
          <w:p w:rsidR="000D57C4" w:rsidRPr="000D57C4" w:rsidRDefault="000D57C4" w:rsidP="000D57C4">
            <w:pPr>
              <w:spacing w:after="0" w:line="240" w:lineRule="auto"/>
              <w:jc w:val="both"/>
              <w:rPr>
                <w:rFonts w:ascii="Times New Roman" w:eastAsia="Times New Roman" w:hAnsi="Times New Roman" w:cs="Times New Roman"/>
                <w:b/>
                <w:sz w:val="24"/>
                <w:szCs w:val="24"/>
                <w:lang w:val="en-GB" w:eastAsia="en-US"/>
              </w:rPr>
            </w:pPr>
            <w:r w:rsidRPr="000D57C4">
              <w:rPr>
                <w:rFonts w:ascii="Times New Roman" w:eastAsia="Times New Roman" w:hAnsi="Times New Roman" w:cs="Times New Roman"/>
                <w:sz w:val="24"/>
                <w:szCs w:val="24"/>
                <w:lang w:val="en-US" w:eastAsia="en-US"/>
              </w:rPr>
              <w:t xml:space="preserve">to the Quality (GMP and GDP) Agreement between FSUE “Moscow endocrine plant” and </w:t>
            </w:r>
            <w:r w:rsidRPr="000D57C4">
              <w:rPr>
                <w:rFonts w:ascii="Times New Roman" w:eastAsia="Times New Roman" w:hAnsi="Times New Roman" w:cs="Times New Roman"/>
                <w:sz w:val="24"/>
                <w:szCs w:val="24"/>
                <w:lang w:val="en-GB" w:eastAsia="en-US"/>
              </w:rPr>
              <w:t xml:space="preserve">Takeda </w:t>
            </w:r>
            <w:proofErr w:type="spellStart"/>
            <w:r w:rsidRPr="000D57C4">
              <w:rPr>
                <w:rFonts w:ascii="Times New Roman" w:eastAsia="Times New Roman" w:hAnsi="Times New Roman" w:cs="Times New Roman"/>
                <w:sz w:val="24"/>
                <w:szCs w:val="24"/>
                <w:lang w:val="en-GB" w:eastAsia="en-US"/>
              </w:rPr>
              <w:t>Pharma</w:t>
            </w:r>
            <w:proofErr w:type="spellEnd"/>
            <w:r w:rsidRPr="000D57C4">
              <w:rPr>
                <w:rFonts w:ascii="Times New Roman" w:eastAsia="Times New Roman" w:hAnsi="Times New Roman" w:cs="Times New Roman"/>
                <w:sz w:val="24"/>
                <w:szCs w:val="24"/>
                <w:lang w:val="en-GB" w:eastAsia="en-US"/>
              </w:rPr>
              <w:t xml:space="preserve"> A/S</w:t>
            </w:r>
          </w:p>
        </w:tc>
        <w:tc>
          <w:tcPr>
            <w:tcW w:w="5103" w:type="dxa"/>
            <w:gridSpan w:val="3"/>
          </w:tcPr>
          <w:p w:rsidR="000D57C4" w:rsidRPr="000D57C4" w:rsidRDefault="000D57C4" w:rsidP="000D57C4">
            <w:pPr>
              <w:keepNext/>
              <w:spacing w:after="0" w:line="240" w:lineRule="auto"/>
              <w:jc w:val="center"/>
              <w:outlineLvl w:val="0"/>
              <w:rPr>
                <w:rFonts w:ascii="Times New Roman Bold" w:eastAsia="Times New Roman" w:hAnsi="Times New Roman Bold" w:cs="Times New Roman"/>
                <w:b/>
                <w:smallCaps/>
                <w:sz w:val="24"/>
                <w:szCs w:val="24"/>
                <w:lang w:val="nb-NO" w:eastAsia="nb-NO"/>
              </w:rPr>
            </w:pPr>
            <w:bookmarkStart w:id="81" w:name="_Toc435782769"/>
            <w:r w:rsidRPr="000D57C4">
              <w:rPr>
                <w:rFonts w:ascii="Times New Roman" w:eastAsia="Times New Roman" w:hAnsi="Times New Roman" w:cs="Times New Roman"/>
                <w:b/>
                <w:sz w:val="24"/>
                <w:szCs w:val="24"/>
                <w:lang w:eastAsia="nb-NO"/>
              </w:rPr>
              <w:t>ПРИЛОЖЕНИЕ</w:t>
            </w:r>
            <w:r w:rsidRPr="000D57C4">
              <w:rPr>
                <w:rFonts w:ascii="Times New Roman Bold" w:eastAsia="Times New Roman" w:hAnsi="Times New Roman Bold" w:cs="Times New Roman"/>
                <w:b/>
                <w:smallCaps/>
                <w:sz w:val="24"/>
                <w:szCs w:val="24"/>
                <w:lang w:val="nb-NO" w:eastAsia="nb-NO"/>
              </w:rPr>
              <w:t xml:space="preserve"> 2</w:t>
            </w:r>
            <w:bookmarkEnd w:id="81"/>
          </w:p>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к Соглашению о качестве (</w:t>
            </w:r>
            <w:r w:rsidRPr="000D57C4">
              <w:rPr>
                <w:rFonts w:ascii="Times New Roman" w:eastAsia="Times New Roman" w:hAnsi="Times New Roman" w:cs="Times New Roman"/>
                <w:sz w:val="24"/>
                <w:szCs w:val="24"/>
                <w:lang w:val="en-US" w:eastAsia="en-US"/>
              </w:rPr>
              <w:t>GMP</w:t>
            </w:r>
            <w:r w:rsidRPr="000D57C4">
              <w:rPr>
                <w:rFonts w:ascii="Times New Roman" w:eastAsia="Times New Roman" w:hAnsi="Times New Roman" w:cs="Times New Roman"/>
                <w:sz w:val="24"/>
                <w:szCs w:val="24"/>
                <w:lang w:eastAsia="en-US"/>
              </w:rPr>
              <w:t xml:space="preserve"> и </w:t>
            </w:r>
            <w:r w:rsidRPr="000D57C4">
              <w:rPr>
                <w:rFonts w:ascii="Times New Roman" w:eastAsia="Times New Roman" w:hAnsi="Times New Roman" w:cs="Times New Roman"/>
                <w:sz w:val="24"/>
                <w:szCs w:val="24"/>
                <w:lang w:val="en-US" w:eastAsia="en-US"/>
              </w:rPr>
              <w:t>GDP</w:t>
            </w:r>
            <w:r w:rsidRPr="000D57C4">
              <w:rPr>
                <w:rFonts w:ascii="Times New Roman" w:eastAsia="Times New Roman" w:hAnsi="Times New Roman" w:cs="Times New Roman"/>
                <w:sz w:val="24"/>
                <w:szCs w:val="24"/>
                <w:lang w:eastAsia="en-US"/>
              </w:rPr>
              <w:t>) между ФГУП «Московский эндокринный завод» и «</w:t>
            </w:r>
            <w:proofErr w:type="spellStart"/>
            <w:r w:rsidRPr="000D57C4">
              <w:rPr>
                <w:rFonts w:ascii="Times New Roman" w:eastAsia="Times New Roman" w:hAnsi="Times New Roman" w:cs="Times New Roman"/>
                <w:sz w:val="24"/>
                <w:szCs w:val="24"/>
                <w:lang w:eastAsia="en-US"/>
              </w:rPr>
              <w:t>Такеда</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eastAsia="en-US"/>
              </w:rPr>
              <w:t>ФармА</w:t>
            </w:r>
            <w:proofErr w:type="spellEnd"/>
            <w:r w:rsidRPr="000D57C4">
              <w:rPr>
                <w:rFonts w:ascii="Times New Roman" w:eastAsia="Times New Roman" w:hAnsi="Times New Roman" w:cs="Times New Roman"/>
                <w:sz w:val="24"/>
                <w:szCs w:val="24"/>
                <w:lang w:eastAsia="en-US"/>
              </w:rPr>
              <w:t>/</w:t>
            </w:r>
            <w:proofErr w:type="gramStart"/>
            <w:r w:rsidRPr="000D57C4">
              <w:rPr>
                <w:rFonts w:ascii="Times New Roman" w:eastAsia="Times New Roman" w:hAnsi="Times New Roman" w:cs="Times New Roman"/>
                <w:sz w:val="24"/>
                <w:szCs w:val="24"/>
                <w:lang w:eastAsia="en-US"/>
              </w:rPr>
              <w:t>С</w:t>
            </w:r>
            <w:proofErr w:type="gramEnd"/>
            <w:r w:rsidRPr="000D57C4">
              <w:rPr>
                <w:rFonts w:ascii="Times New Roman" w:eastAsia="Times New Roman" w:hAnsi="Times New Roman" w:cs="Times New Roman"/>
                <w:sz w:val="24"/>
                <w:szCs w:val="24"/>
                <w:lang w:eastAsia="en-US"/>
              </w:rPr>
              <w:t>»</w:t>
            </w: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b/>
                <w:sz w:val="24"/>
                <w:szCs w:val="24"/>
                <w:lang w:val="en-GB" w:eastAsia="en-US"/>
              </w:rPr>
            </w:pPr>
            <w:r w:rsidRPr="000D57C4">
              <w:rPr>
                <w:rFonts w:ascii="Times New Roman" w:eastAsia="Times New Roman" w:hAnsi="Times New Roman" w:cs="Times New Roman"/>
                <w:b/>
                <w:sz w:val="24"/>
                <w:szCs w:val="24"/>
                <w:lang w:val="en-GB" w:eastAsia="en-US"/>
              </w:rPr>
              <w:t>RESPONSIBLE FOR:</w:t>
            </w:r>
          </w:p>
          <w:p w:rsidR="000D57C4" w:rsidRPr="000D57C4" w:rsidRDefault="000D57C4" w:rsidP="000D57C4">
            <w:pPr>
              <w:spacing w:after="0" w:line="240" w:lineRule="auto"/>
              <w:jc w:val="both"/>
              <w:rPr>
                <w:rFonts w:ascii="Times New Roman" w:eastAsia="Times New Roman" w:hAnsi="Times New Roman" w:cs="Times New Roman"/>
                <w:sz w:val="24"/>
                <w:szCs w:val="24"/>
                <w:u w:val="single"/>
                <w:lang w:val="en-GB" w:eastAsia="en-US"/>
              </w:rPr>
            </w:pP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highlight w:val="yellow"/>
                <w:lang w:val="en-GB" w:eastAsia="en-US"/>
              </w:rPr>
            </w:pPr>
            <w:r w:rsidRPr="000D57C4">
              <w:rPr>
                <w:rFonts w:ascii="Times New Roman" w:eastAsia="Times New Roman" w:hAnsi="Times New Roman" w:cs="Times New Roman"/>
                <w:color w:val="000000"/>
                <w:sz w:val="24"/>
                <w:szCs w:val="24"/>
                <w:lang w:val="en-US" w:eastAsia="en-US"/>
              </w:rPr>
              <w:t>the Seller</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the Buyer</w:t>
            </w:r>
          </w:p>
        </w:tc>
        <w:tc>
          <w:tcPr>
            <w:tcW w:w="3544" w:type="dxa"/>
          </w:tcPr>
          <w:p w:rsidR="000D57C4" w:rsidRPr="000D57C4" w:rsidRDefault="000D57C4" w:rsidP="000D57C4">
            <w:pPr>
              <w:spacing w:after="0" w:line="240" w:lineRule="auto"/>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t>ОТВЕТС</w:t>
            </w:r>
            <w:r w:rsidRPr="000D57C4">
              <w:rPr>
                <w:rFonts w:ascii="Times New Roman" w:eastAsia="Times New Roman" w:hAnsi="Times New Roman" w:cs="Times New Roman"/>
                <w:b/>
                <w:sz w:val="24"/>
                <w:szCs w:val="24"/>
                <w:lang w:eastAsia="en-US"/>
              </w:rPr>
              <w:t>Т</w:t>
            </w:r>
            <w:r w:rsidRPr="000D57C4">
              <w:rPr>
                <w:rFonts w:ascii="Times New Roman" w:eastAsia="Times New Roman" w:hAnsi="Times New Roman" w:cs="Times New Roman"/>
                <w:b/>
                <w:sz w:val="24"/>
                <w:szCs w:val="24"/>
                <w:lang w:val="en-US" w:eastAsia="en-US"/>
              </w:rPr>
              <w:t>ВЕННЫЙ</w:t>
            </w:r>
            <w:r w:rsidRPr="000D57C4">
              <w:rPr>
                <w:rFonts w:ascii="Times New Roman" w:eastAsia="Times New Roman" w:hAnsi="Times New Roman" w:cs="Times New Roman"/>
                <w:b/>
                <w:sz w:val="24"/>
                <w:szCs w:val="24"/>
                <w:lang w:eastAsia="en-US"/>
              </w:rPr>
              <w:t xml:space="preserve"> </w:t>
            </w:r>
            <w:r w:rsidRPr="000D57C4">
              <w:rPr>
                <w:rFonts w:ascii="Times New Roman" w:eastAsia="Times New Roman" w:hAnsi="Times New Roman" w:cs="Times New Roman"/>
                <w:b/>
                <w:sz w:val="24"/>
                <w:szCs w:val="24"/>
                <w:lang w:val="en-US" w:eastAsia="en-US"/>
              </w:rPr>
              <w:t>ЗА:</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color w:val="000000"/>
                <w:sz w:val="24"/>
                <w:szCs w:val="24"/>
                <w:lang w:val="en-US" w:eastAsia="en-US"/>
              </w:rPr>
              <w:t>Про</w:t>
            </w:r>
            <w:proofErr w:type="spellEnd"/>
            <w:r w:rsidRPr="000D57C4">
              <w:rPr>
                <w:rFonts w:ascii="Times New Roman" w:eastAsia="Times New Roman" w:hAnsi="Times New Roman" w:cs="Times New Roman"/>
                <w:color w:val="000000"/>
                <w:sz w:val="24"/>
                <w:szCs w:val="24"/>
                <w:lang w:eastAsia="en-US"/>
              </w:rPr>
              <w:t>-</w:t>
            </w:r>
            <w:proofErr w:type="spellStart"/>
            <w:r w:rsidRPr="000D57C4">
              <w:rPr>
                <w:rFonts w:ascii="Times New Roman" w:eastAsia="Times New Roman" w:hAnsi="Times New Roman" w:cs="Times New Roman"/>
                <w:color w:val="000000"/>
                <w:sz w:val="24"/>
                <w:szCs w:val="24"/>
                <w:lang w:val="en-US" w:eastAsia="en-US"/>
              </w:rPr>
              <w:t>давец</w:t>
            </w:r>
            <w:proofErr w:type="spellEnd"/>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Поку</w:t>
            </w:r>
            <w:proofErr w:type="spellEnd"/>
            <w:r w:rsidRPr="000D57C4">
              <w:rPr>
                <w:rFonts w:ascii="Times New Roman" w:eastAsia="Times New Roman" w:hAnsi="Times New Roman" w:cs="Times New Roman"/>
                <w:sz w:val="24"/>
                <w:szCs w:val="24"/>
                <w:lang w:eastAsia="en-US"/>
              </w:rPr>
              <w:t>-</w:t>
            </w:r>
            <w:proofErr w:type="spellStart"/>
            <w:r w:rsidRPr="000D57C4">
              <w:rPr>
                <w:rFonts w:ascii="Times New Roman" w:eastAsia="Times New Roman" w:hAnsi="Times New Roman" w:cs="Times New Roman"/>
                <w:sz w:val="24"/>
                <w:szCs w:val="24"/>
                <w:lang w:val="en-US" w:eastAsia="en-US"/>
              </w:rPr>
              <w:t>патель</w:t>
            </w:r>
            <w:proofErr w:type="spellEnd"/>
          </w:p>
        </w:tc>
      </w:tr>
      <w:tr w:rsidR="000D57C4" w:rsidRPr="000D57C4" w:rsidTr="00627722">
        <w:trPr>
          <w:cantSplit/>
          <w:trHeight w:val="496"/>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Holder of Russian Marketing Authorisation:</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GB" w:eastAsia="en-US"/>
              </w:rPr>
              <w:t>Получение</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GB" w:eastAsia="en-US"/>
              </w:rPr>
              <w:t>Российского</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GB" w:eastAsia="en-US"/>
              </w:rPr>
              <w:t>регистрационного</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GB" w:eastAsia="en-US"/>
              </w:rPr>
              <w:t>свидетельства</w:t>
            </w:r>
            <w:proofErr w:type="spellEnd"/>
            <w:r w:rsidRPr="000D57C4">
              <w:rPr>
                <w:rFonts w:ascii="Times New Roman" w:eastAsia="Times New Roman" w:hAnsi="Times New Roman" w:cs="Times New Roman"/>
                <w:sz w:val="24"/>
                <w:szCs w:val="24"/>
                <w:lang w:val="en-GB" w:eastAsia="en-US"/>
              </w:rPr>
              <w:t>:</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Release of Product for sale or distribution by a Qualified Person (cf. 2001/83/EC) on behalf of the relevant legal entity (“</w:t>
            </w:r>
            <w:r w:rsidRPr="000D57C4">
              <w:rPr>
                <w:rFonts w:ascii="Times New Roman" w:eastAsia="Times New Roman" w:hAnsi="Times New Roman" w:cs="Times New Roman"/>
                <w:b/>
                <w:sz w:val="24"/>
                <w:szCs w:val="24"/>
                <w:lang w:val="en-GB" w:eastAsia="en-US"/>
              </w:rPr>
              <w:t>Certification</w:t>
            </w:r>
            <w:r w:rsidRPr="000D57C4">
              <w:rPr>
                <w:rFonts w:ascii="Times New Roman" w:eastAsia="Times New Roman" w:hAnsi="Times New Roman" w:cs="Times New Roman"/>
                <w:sz w:val="24"/>
                <w:szCs w:val="24"/>
                <w:lang w:val="en-GB" w:eastAsia="en-US"/>
              </w:rPr>
              <w:t>”) (Legal entity will be considered “manufacturer” according to c GMP).</w:t>
            </w:r>
          </w:p>
          <w:p w:rsidR="000D57C4" w:rsidRPr="000D57C4" w:rsidRDefault="000D57C4" w:rsidP="000D57C4">
            <w:pPr>
              <w:spacing w:after="0" w:line="240" w:lineRule="auto"/>
              <w:jc w:val="both"/>
              <w:rPr>
                <w:rFonts w:ascii="Times New Roman" w:eastAsia="Times New Roman" w:hAnsi="Times New Roman" w:cs="Times New Roman"/>
                <w:b/>
                <w:sz w:val="24"/>
                <w:szCs w:val="24"/>
                <w:lang w:val="en-GB" w:eastAsia="en-US"/>
              </w:rPr>
            </w:pP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Выпуск Товара для распространения Уполномоченным Лицом (</w:t>
            </w:r>
            <w:proofErr w:type="spellStart"/>
            <w:r w:rsidRPr="000D57C4">
              <w:rPr>
                <w:rFonts w:ascii="Times New Roman" w:eastAsia="Times New Roman" w:hAnsi="Times New Roman" w:cs="Times New Roman"/>
                <w:sz w:val="24"/>
                <w:szCs w:val="24"/>
                <w:lang w:val="en-US" w:eastAsia="en-US"/>
              </w:rPr>
              <w:t>cf</w:t>
            </w:r>
            <w:proofErr w:type="spellEnd"/>
            <w:r w:rsidRPr="000D57C4">
              <w:rPr>
                <w:rFonts w:ascii="Times New Roman" w:eastAsia="Times New Roman" w:hAnsi="Times New Roman" w:cs="Times New Roman"/>
                <w:sz w:val="24"/>
                <w:szCs w:val="24"/>
                <w:lang w:eastAsia="en-US"/>
              </w:rPr>
              <w:t>.2001/83/</w:t>
            </w:r>
            <w:r w:rsidRPr="000D57C4">
              <w:rPr>
                <w:rFonts w:ascii="Times New Roman" w:eastAsia="Times New Roman" w:hAnsi="Times New Roman" w:cs="Times New Roman"/>
                <w:sz w:val="24"/>
                <w:szCs w:val="24"/>
                <w:lang w:val="en-GB" w:eastAsia="en-US"/>
              </w:rPr>
              <w:t>EC</w:t>
            </w:r>
            <w:r w:rsidRPr="000D57C4">
              <w:rPr>
                <w:rFonts w:ascii="Times New Roman" w:eastAsia="Times New Roman" w:hAnsi="Times New Roman" w:cs="Times New Roman"/>
                <w:sz w:val="24"/>
                <w:szCs w:val="24"/>
                <w:lang w:eastAsia="en-US"/>
              </w:rPr>
              <w:t>) от имени соответствующего юридического лица («</w:t>
            </w:r>
            <w:r w:rsidRPr="000D57C4">
              <w:rPr>
                <w:rFonts w:ascii="Times New Roman" w:eastAsia="Times New Roman" w:hAnsi="Times New Roman" w:cs="Times New Roman"/>
                <w:b/>
                <w:sz w:val="24"/>
                <w:szCs w:val="24"/>
                <w:lang w:eastAsia="en-US"/>
              </w:rPr>
              <w:t>Сертификация</w:t>
            </w:r>
            <w:r w:rsidRPr="000D57C4">
              <w:rPr>
                <w:rFonts w:ascii="Times New Roman" w:eastAsia="Times New Roman" w:hAnsi="Times New Roman" w:cs="Times New Roman"/>
                <w:sz w:val="24"/>
                <w:szCs w:val="24"/>
                <w:lang w:eastAsia="en-US"/>
              </w:rPr>
              <w:t xml:space="preserve">») (Юридическое лицо указывается как «Производитель» в соответствии с </w:t>
            </w:r>
            <w:r w:rsidRPr="000D57C4">
              <w:rPr>
                <w:rFonts w:ascii="Times New Roman" w:eastAsia="Times New Roman" w:hAnsi="Times New Roman" w:cs="Times New Roman"/>
                <w:sz w:val="24"/>
                <w:szCs w:val="24"/>
                <w:lang w:val="en-US" w:eastAsia="en-US"/>
              </w:rPr>
              <w:t>GMP</w:t>
            </w:r>
            <w:r w:rsidRPr="000D57C4">
              <w:rPr>
                <w:rFonts w:ascii="Times New Roman" w:eastAsia="Times New Roman" w:hAnsi="Times New Roman" w:cs="Times New Roman"/>
                <w:sz w:val="24"/>
                <w:szCs w:val="24"/>
                <w:lang w:eastAsia="en-US"/>
              </w:rPr>
              <w:t>)</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Permissions from authorities to handle medicinal drugs and narcotics etc</w:t>
            </w:r>
          </w:p>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Получение разрешений от властей на обращение лекарственных препаратов, наркотических средств и т.д. </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GDP responsibility for transportation of Product to the Buyer</w:t>
            </w:r>
          </w:p>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Соблюдение </w:t>
            </w:r>
            <w:r w:rsidRPr="000D57C4">
              <w:rPr>
                <w:rFonts w:ascii="Times New Roman" w:eastAsia="Times New Roman" w:hAnsi="Times New Roman" w:cs="Times New Roman"/>
                <w:sz w:val="24"/>
                <w:szCs w:val="24"/>
                <w:lang w:val="en-US" w:eastAsia="en-US"/>
              </w:rPr>
              <w:t>GDP</w:t>
            </w:r>
            <w:r w:rsidRPr="000D57C4">
              <w:rPr>
                <w:rFonts w:ascii="Times New Roman" w:eastAsia="Times New Roman" w:hAnsi="Times New Roman" w:cs="Times New Roman"/>
                <w:sz w:val="24"/>
                <w:szCs w:val="24"/>
                <w:lang w:eastAsia="en-US"/>
              </w:rPr>
              <w:t xml:space="preserve"> во время транспортировки Товара до Покупателя</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GDP responsibility at the Buyer and during transport from the Buyer to customers in Russia</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Соблюдение </w:t>
            </w:r>
            <w:r w:rsidRPr="000D57C4">
              <w:rPr>
                <w:rFonts w:ascii="Times New Roman" w:eastAsia="Times New Roman" w:hAnsi="Times New Roman" w:cs="Times New Roman"/>
                <w:sz w:val="24"/>
                <w:szCs w:val="24"/>
                <w:lang w:val="en-US" w:eastAsia="en-US"/>
              </w:rPr>
              <w:t>GDP</w:t>
            </w:r>
            <w:r w:rsidRPr="000D57C4">
              <w:rPr>
                <w:rFonts w:ascii="Times New Roman" w:eastAsia="Times New Roman" w:hAnsi="Times New Roman" w:cs="Times New Roman"/>
                <w:sz w:val="24"/>
                <w:szCs w:val="24"/>
                <w:lang w:eastAsia="en-US"/>
              </w:rPr>
              <w:t xml:space="preserve"> во время транспортировки Товара покупателям в России от Покупателя</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Compliance with local requirements</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Соблюдение</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локальных</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требований</w:t>
            </w:r>
            <w:proofErr w:type="spellEnd"/>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 xml:space="preserve">Issue of Certificate of Compliance to follow each batch sent to the Buyer </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Выдача сертификата соответствия на каждую партию, направленную Покупателю</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u w:val="single"/>
                <w:lang w:val="en-US" w:eastAsia="en-US"/>
              </w:rPr>
            </w:pPr>
            <w:r w:rsidRPr="000D57C4">
              <w:rPr>
                <w:rFonts w:ascii="Times New Roman" w:eastAsia="Times New Roman" w:hAnsi="Times New Roman" w:cs="Times New Roman"/>
                <w:sz w:val="24"/>
                <w:szCs w:val="24"/>
                <w:u w:val="single"/>
                <w:lang w:val="en-US" w:eastAsia="en-US"/>
              </w:rPr>
              <w:t>COMPLAINTS &amp; RECALLS</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u w:val="single"/>
                <w:lang w:val="en-US" w:eastAsia="en-US"/>
              </w:rPr>
            </w:pPr>
            <w:r w:rsidRPr="000D57C4">
              <w:rPr>
                <w:rFonts w:ascii="Times New Roman" w:eastAsia="Times New Roman" w:hAnsi="Times New Roman" w:cs="Times New Roman"/>
                <w:sz w:val="24"/>
                <w:szCs w:val="24"/>
                <w:u w:val="single"/>
                <w:lang w:val="en-US" w:eastAsia="en-US"/>
              </w:rPr>
              <w:t>ЖАЛОБЫ И ОТЗЫВЫ</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Sending complains to the Seller for further investigation on directions by</w:t>
            </w:r>
            <w:r w:rsidRPr="000D57C4">
              <w:rPr>
                <w:rFonts w:ascii="Times New Roman" w:eastAsia="Times New Roman" w:hAnsi="Times New Roman" w:cs="Times New Roman"/>
                <w:color w:val="000000"/>
                <w:sz w:val="24"/>
                <w:szCs w:val="24"/>
                <w:lang w:val="en-US" w:eastAsia="en-US"/>
              </w:rPr>
              <w:t>the Seller</w:t>
            </w:r>
            <w:r w:rsidRPr="000D57C4">
              <w:rPr>
                <w:rFonts w:ascii="Times New Roman" w:eastAsia="Times New Roman" w:hAnsi="Times New Roman" w:cs="Times New Roman"/>
                <w:sz w:val="24"/>
                <w:szCs w:val="24"/>
                <w:lang w:val="en-GB" w:eastAsia="en-US"/>
              </w:rPr>
              <w:t>.</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Направление жалоб к </w:t>
            </w:r>
            <w:r w:rsidRPr="000D57C4">
              <w:rPr>
                <w:rFonts w:ascii="Times New Roman" w:eastAsia="Times New Roman" w:hAnsi="Times New Roman" w:cs="Times New Roman"/>
                <w:color w:val="000000"/>
                <w:sz w:val="24"/>
                <w:szCs w:val="24"/>
                <w:lang w:eastAsia="en-US"/>
              </w:rPr>
              <w:t xml:space="preserve">Продавцу </w:t>
            </w:r>
            <w:r w:rsidRPr="000D57C4">
              <w:rPr>
                <w:rFonts w:ascii="Times New Roman" w:eastAsia="Times New Roman" w:hAnsi="Times New Roman" w:cs="Times New Roman"/>
                <w:sz w:val="24"/>
                <w:szCs w:val="24"/>
                <w:lang w:eastAsia="en-US"/>
              </w:rPr>
              <w:t xml:space="preserve">для дальнейшего рассмотрения </w:t>
            </w:r>
            <w:r w:rsidRPr="000D57C4">
              <w:rPr>
                <w:rFonts w:ascii="Times New Roman" w:eastAsia="Times New Roman" w:hAnsi="Times New Roman" w:cs="Times New Roman"/>
                <w:color w:val="000000"/>
                <w:sz w:val="24"/>
                <w:szCs w:val="24"/>
                <w:lang w:eastAsia="en-US"/>
              </w:rPr>
              <w:t>Продавцом</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Registration of complaints</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u w:val="single"/>
                <w:lang w:val="en-GB" w:eastAsia="en-US"/>
              </w:rPr>
            </w:pPr>
            <w:r w:rsidRPr="000D57C4">
              <w:rPr>
                <w:rFonts w:ascii="Times New Roman" w:eastAsia="Times New Roman" w:hAnsi="Times New Roman" w:cs="Times New Roman"/>
                <w:sz w:val="24"/>
                <w:szCs w:val="24"/>
                <w:u w:val="single"/>
                <w:lang w:val="en-GB" w:eastAsia="en-US"/>
              </w:rPr>
              <w:t>X</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Учет</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жалоб</w:t>
            </w:r>
            <w:proofErr w:type="spellEnd"/>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u w:val="single"/>
                <w:lang w:val="en-GB" w:eastAsia="en-US"/>
              </w:rPr>
            </w:pPr>
            <w:r w:rsidRPr="000D57C4">
              <w:rPr>
                <w:rFonts w:ascii="Times New Roman" w:eastAsia="Times New Roman" w:hAnsi="Times New Roman" w:cs="Times New Roman"/>
                <w:sz w:val="24"/>
                <w:szCs w:val="24"/>
                <w:u w:val="single"/>
                <w:lang w:val="en-GB" w:eastAsia="en-US"/>
              </w:rPr>
              <w:t>X</w:t>
            </w: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Investigation of complaints</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u w:val="single"/>
                <w:lang w:val="en-GB" w:eastAsia="en-US"/>
              </w:rPr>
            </w:pPr>
            <w:r w:rsidRPr="000D57C4">
              <w:rPr>
                <w:rFonts w:ascii="Times New Roman" w:eastAsia="Times New Roman" w:hAnsi="Times New Roman" w:cs="Times New Roman"/>
                <w:sz w:val="24"/>
                <w:szCs w:val="24"/>
                <w:u w:val="single"/>
                <w:lang w:val="en-GB" w:eastAsia="en-US"/>
              </w:rPr>
              <w:t>X</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proofErr w:type="spellStart"/>
            <w:r w:rsidRPr="000D57C4">
              <w:rPr>
                <w:rFonts w:ascii="Times New Roman" w:eastAsia="Times New Roman" w:hAnsi="Times New Roman" w:cs="Times New Roman"/>
                <w:sz w:val="24"/>
                <w:szCs w:val="24"/>
                <w:lang w:val="en-US" w:eastAsia="en-US"/>
              </w:rPr>
              <w:t>Рассмотрение</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жалоб</w:t>
            </w:r>
            <w:proofErr w:type="spellEnd"/>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u w:val="single"/>
                <w:lang w:val="en-GB" w:eastAsia="en-US"/>
              </w:rPr>
            </w:pPr>
            <w:r w:rsidRPr="000D57C4">
              <w:rPr>
                <w:rFonts w:ascii="Times New Roman" w:eastAsia="Times New Roman" w:hAnsi="Times New Roman" w:cs="Times New Roman"/>
                <w:sz w:val="24"/>
                <w:szCs w:val="24"/>
                <w:u w:val="single"/>
                <w:lang w:val="en-GB" w:eastAsia="en-US"/>
              </w:rPr>
              <w:t>X</w:t>
            </w: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Corrective action</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u w:val="single"/>
                <w:lang w:val="en-GB" w:eastAsia="en-US"/>
              </w:rPr>
            </w:pPr>
            <w:r w:rsidRPr="000D57C4">
              <w:rPr>
                <w:rFonts w:ascii="Times New Roman" w:eastAsia="Times New Roman" w:hAnsi="Times New Roman" w:cs="Times New Roman"/>
                <w:sz w:val="24"/>
                <w:szCs w:val="24"/>
                <w:u w:val="single"/>
                <w:lang w:val="en-GB" w:eastAsia="en-US"/>
              </w:rPr>
              <w:t>X</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Корректирующие</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действия</w:t>
            </w:r>
            <w:proofErr w:type="spellEnd"/>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u w:val="single"/>
                <w:lang w:val="en-GB" w:eastAsia="en-US"/>
              </w:rPr>
            </w:pPr>
            <w:r w:rsidRPr="000D57C4">
              <w:rPr>
                <w:rFonts w:ascii="Times New Roman" w:eastAsia="Times New Roman" w:hAnsi="Times New Roman" w:cs="Times New Roman"/>
                <w:sz w:val="24"/>
                <w:szCs w:val="24"/>
                <w:u w:val="single"/>
                <w:lang w:val="en-GB" w:eastAsia="en-US"/>
              </w:rPr>
              <w:t>X</w:t>
            </w: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Answer to complainant</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Ответ</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на</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жалобы</w:t>
            </w:r>
            <w:proofErr w:type="spellEnd"/>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Documentation on complaint handling</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Документация</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по</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рассмотрению</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жалоб</w:t>
            </w:r>
            <w:proofErr w:type="spellEnd"/>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Contact local authorities (Russian)</w:t>
            </w:r>
          </w:p>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Контакт с местными властями (в России)</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lastRenderedPageBreak/>
              <w:t>Recall decision if not ordered by the Authorities</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u w:val="single"/>
                <w:lang w:val="en-GB" w:eastAsia="en-US"/>
              </w:rPr>
            </w:pPr>
            <w:r w:rsidRPr="000D57C4">
              <w:rPr>
                <w:rFonts w:ascii="Times New Roman" w:eastAsia="Times New Roman" w:hAnsi="Times New Roman" w:cs="Times New Roman"/>
                <w:sz w:val="24"/>
                <w:szCs w:val="24"/>
                <w:u w:val="single"/>
                <w:lang w:val="en-GB" w:eastAsia="en-US"/>
              </w:rPr>
              <w:t>X</w:t>
            </w: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Решение об отзыве, принятое не органами власти</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u w:val="single"/>
                <w:lang w:val="en-GB" w:eastAsia="en-US"/>
              </w:rPr>
            </w:pPr>
            <w:r w:rsidRPr="000D57C4">
              <w:rPr>
                <w:rFonts w:ascii="Times New Roman" w:eastAsia="Times New Roman" w:hAnsi="Times New Roman" w:cs="Times New Roman"/>
                <w:sz w:val="24"/>
                <w:szCs w:val="24"/>
                <w:u w:val="single"/>
                <w:lang w:val="en-GB" w:eastAsia="en-US"/>
              </w:rPr>
              <w:t>X</w:t>
            </w: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r>
      <w:tr w:rsidR="000D57C4" w:rsidRPr="000D57C4" w:rsidTr="00627722">
        <w:trPr>
          <w:cantSplit/>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Discussion and information to Russian Authorities of recall</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Обсуждение и информирование Российских органов власти об отзыве </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r>
      <w:tr w:rsidR="000D57C4" w:rsidRPr="000D57C4" w:rsidTr="00627722">
        <w:trPr>
          <w:cantSplit/>
          <w:trHeight w:val="225"/>
        </w:trPr>
        <w:tc>
          <w:tcPr>
            <w:tcW w:w="3970" w:type="dxa"/>
          </w:tcPr>
          <w:p w:rsidR="000D57C4" w:rsidRPr="000D57C4" w:rsidRDefault="000D57C4" w:rsidP="000D57C4">
            <w:pPr>
              <w:spacing w:after="0" w:line="240" w:lineRule="auto"/>
              <w:jc w:val="both"/>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Execute recall in Russia</w:t>
            </w:r>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708"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c>
          <w:tcPr>
            <w:tcW w:w="3544" w:type="dxa"/>
          </w:tcPr>
          <w:p w:rsidR="000D57C4" w:rsidRPr="000D57C4" w:rsidRDefault="000D57C4" w:rsidP="000D57C4">
            <w:pPr>
              <w:spacing w:after="0" w:line="240" w:lineRule="auto"/>
              <w:jc w:val="both"/>
              <w:rPr>
                <w:rFonts w:ascii="Times New Roman" w:eastAsia="Times New Roman" w:hAnsi="Times New Roman" w:cs="Times New Roman"/>
                <w:sz w:val="24"/>
                <w:szCs w:val="24"/>
                <w:lang w:eastAsia="en-US"/>
              </w:rPr>
            </w:pPr>
            <w:proofErr w:type="spellStart"/>
            <w:r w:rsidRPr="000D57C4">
              <w:rPr>
                <w:rFonts w:ascii="Times New Roman" w:eastAsia="Times New Roman" w:hAnsi="Times New Roman" w:cs="Times New Roman"/>
                <w:sz w:val="24"/>
                <w:szCs w:val="24"/>
                <w:lang w:val="en-US" w:eastAsia="en-US"/>
              </w:rPr>
              <w:t>Осуществление</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US" w:eastAsia="en-US"/>
              </w:rPr>
              <w:t>отзыва</w:t>
            </w:r>
            <w:proofErr w:type="spellEnd"/>
            <w:r w:rsidRPr="000D57C4">
              <w:rPr>
                <w:rFonts w:ascii="Times New Roman" w:eastAsia="Times New Roman" w:hAnsi="Times New Roman" w:cs="Times New Roman"/>
                <w:sz w:val="24"/>
                <w:szCs w:val="24"/>
                <w:lang w:val="en-US" w:eastAsia="en-US"/>
              </w:rPr>
              <w:t xml:space="preserve"> в </w:t>
            </w:r>
            <w:proofErr w:type="spellStart"/>
            <w:r w:rsidRPr="000D57C4">
              <w:rPr>
                <w:rFonts w:ascii="Times New Roman" w:eastAsia="Times New Roman" w:hAnsi="Times New Roman" w:cs="Times New Roman"/>
                <w:sz w:val="24"/>
                <w:szCs w:val="24"/>
                <w:lang w:val="en-US" w:eastAsia="en-US"/>
              </w:rPr>
              <w:t>России</w:t>
            </w:r>
            <w:proofErr w:type="spellEnd"/>
          </w:p>
        </w:tc>
        <w:tc>
          <w:tcPr>
            <w:tcW w:w="70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p>
        </w:tc>
        <w:tc>
          <w:tcPr>
            <w:tcW w:w="85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X</w:t>
            </w:r>
          </w:p>
        </w:tc>
      </w:tr>
    </w:tbl>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0D57C4" w:rsidRPr="000D57C4" w:rsidTr="000D57C4">
        <w:tc>
          <w:tcPr>
            <w:tcW w:w="10490" w:type="dxa"/>
            <w:shd w:val="clear" w:color="auto" w:fill="auto"/>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val="en-US" w:eastAsia="en-US"/>
              </w:rPr>
              <w:t>FSUE</w:t>
            </w:r>
            <w:r w:rsidRPr="000D57C4">
              <w:rPr>
                <w:rFonts w:ascii="Times New Roman" w:eastAsia="Times New Roman" w:hAnsi="Times New Roman" w:cs="Times New Roman"/>
                <w:b/>
                <w:sz w:val="24"/>
                <w:szCs w:val="24"/>
                <w:lang w:eastAsia="en-US"/>
              </w:rPr>
              <w:t xml:space="preserve"> “</w:t>
            </w:r>
            <w:r w:rsidRPr="000D57C4">
              <w:rPr>
                <w:rFonts w:ascii="Times New Roman" w:eastAsia="Times New Roman" w:hAnsi="Times New Roman" w:cs="Times New Roman"/>
                <w:b/>
                <w:sz w:val="24"/>
                <w:szCs w:val="24"/>
                <w:lang w:val="en-US" w:eastAsia="en-US"/>
              </w:rPr>
              <w:t>MEP</w:t>
            </w:r>
            <w:r w:rsidRPr="000D57C4">
              <w:rPr>
                <w:rFonts w:ascii="Times New Roman" w:eastAsia="Times New Roman" w:hAnsi="Times New Roman" w:cs="Times New Roman"/>
                <w:b/>
                <w:sz w:val="24"/>
                <w:szCs w:val="24"/>
                <w:lang w:eastAsia="en-US"/>
              </w:rPr>
              <w:t>” / ФГУП «МЭЗ»</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______________________________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Name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bCs/>
                <w:sz w:val="24"/>
                <w:szCs w:val="24"/>
                <w:lang w:val="en-US" w:eastAsia="en-US"/>
              </w:rPr>
              <w:t>M</w:t>
            </w:r>
            <w:r w:rsidRPr="000D57C4">
              <w:rPr>
                <w:rFonts w:ascii="Times New Roman" w:eastAsia="Times New Roman" w:hAnsi="Times New Roman" w:cs="Times New Roman"/>
                <w:bCs/>
                <w:sz w:val="24"/>
                <w:szCs w:val="24"/>
                <w:lang w:eastAsia="en-US"/>
              </w:rPr>
              <w:t>.</w:t>
            </w:r>
            <w:r w:rsidRPr="000D57C4">
              <w:rPr>
                <w:rFonts w:ascii="Times New Roman" w:eastAsia="Times New Roman" w:hAnsi="Times New Roman" w:cs="Times New Roman"/>
                <w:bCs/>
                <w:sz w:val="24"/>
                <w:szCs w:val="24"/>
                <w:lang w:val="en-US" w:eastAsia="en-US"/>
              </w:rPr>
              <w:t>Y</w:t>
            </w:r>
            <w:r w:rsidRPr="000D57C4">
              <w:rPr>
                <w:rFonts w:ascii="Times New Roman" w:eastAsia="Times New Roman" w:hAnsi="Times New Roman" w:cs="Times New Roman"/>
                <w:bCs/>
                <w:sz w:val="24"/>
                <w:szCs w:val="24"/>
                <w:lang w:eastAsia="en-US"/>
              </w:rPr>
              <w:t xml:space="preserve">. </w:t>
            </w:r>
            <w:proofErr w:type="spellStart"/>
            <w:r w:rsidRPr="000D57C4">
              <w:rPr>
                <w:rFonts w:ascii="Times New Roman" w:eastAsia="Times New Roman" w:hAnsi="Times New Roman" w:cs="Times New Roman"/>
                <w:bCs/>
                <w:sz w:val="24"/>
                <w:szCs w:val="24"/>
                <w:lang w:val="en-US" w:eastAsia="en-US"/>
              </w:rPr>
              <w:t>Fonarev</w:t>
            </w:r>
            <w:proofErr w:type="spellEnd"/>
            <w:r w:rsidRPr="000D57C4">
              <w:rPr>
                <w:rFonts w:ascii="Times New Roman" w:eastAsia="Times New Roman" w:hAnsi="Times New Roman" w:cs="Times New Roman"/>
                <w:sz w:val="24"/>
                <w:szCs w:val="24"/>
                <w:lang w:eastAsia="en-US"/>
              </w:rPr>
              <w:t xml:space="preserve"> / ФИО: Фонарёв М.Ю.</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Title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Director</w:t>
            </w:r>
            <w:r w:rsidRPr="000D57C4">
              <w:rPr>
                <w:rFonts w:ascii="Times New Roman" w:eastAsia="Times New Roman" w:hAnsi="Times New Roman" w:cs="Times New Roman"/>
                <w:sz w:val="24"/>
                <w:szCs w:val="24"/>
                <w:lang w:eastAsia="en-US"/>
              </w:rPr>
              <w:t>/ Должность: Директор</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Date</w:t>
            </w:r>
            <w:r w:rsidRPr="000D57C4">
              <w:rPr>
                <w:rFonts w:ascii="Times New Roman" w:eastAsia="Times New Roman" w:hAnsi="Times New Roman" w:cs="Times New Roman"/>
                <w:sz w:val="24"/>
                <w:szCs w:val="24"/>
                <w:lang w:eastAsia="en-US"/>
              </w:rPr>
              <w:t>: 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Дата:__________________________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Seal</w:t>
            </w:r>
            <w:r w:rsidRPr="000D57C4">
              <w:rPr>
                <w:rFonts w:ascii="Times New Roman" w:eastAsia="Times New Roman" w:hAnsi="Times New Roman" w:cs="Times New Roman"/>
                <w:sz w:val="24"/>
                <w:szCs w:val="24"/>
                <w:lang w:eastAsia="en-US"/>
              </w:rPr>
              <w:t>/ Печать</w:t>
            </w:r>
          </w:p>
        </w:tc>
      </w:tr>
      <w:tr w:rsidR="000D57C4" w:rsidRPr="000D57C4" w:rsidTr="000D57C4">
        <w:tc>
          <w:tcPr>
            <w:tcW w:w="10490" w:type="dxa"/>
            <w:shd w:val="clear" w:color="auto" w:fill="auto"/>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0490" w:type="dxa"/>
            <w:shd w:val="clear" w:color="auto" w:fill="auto"/>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color w:val="000000"/>
                <w:sz w:val="24"/>
                <w:szCs w:val="24"/>
                <w:lang w:val="en-GB" w:eastAsia="en-US"/>
              </w:rPr>
              <w:t xml:space="preserve">Takeda </w:t>
            </w:r>
            <w:proofErr w:type="spellStart"/>
            <w:r w:rsidRPr="000D57C4">
              <w:rPr>
                <w:rFonts w:ascii="Times New Roman" w:eastAsia="Times New Roman" w:hAnsi="Times New Roman" w:cs="Times New Roman"/>
                <w:b/>
                <w:color w:val="000000"/>
                <w:sz w:val="24"/>
                <w:szCs w:val="24"/>
                <w:lang w:val="en-GB" w:eastAsia="en-US"/>
              </w:rPr>
              <w:t>Pharma</w:t>
            </w:r>
            <w:proofErr w:type="spellEnd"/>
            <w:r w:rsidRPr="000D57C4">
              <w:rPr>
                <w:rFonts w:ascii="Times New Roman" w:eastAsia="Times New Roman" w:hAnsi="Times New Roman" w:cs="Times New Roman"/>
                <w:b/>
                <w:color w:val="000000"/>
                <w:sz w:val="24"/>
                <w:szCs w:val="24"/>
                <w:lang w:val="en-GB" w:eastAsia="en-US"/>
              </w:rPr>
              <w:t xml:space="preserve"> A/S / </w:t>
            </w:r>
            <w:proofErr w:type="spellStart"/>
            <w:r w:rsidRPr="000D57C4">
              <w:rPr>
                <w:rFonts w:ascii="Times New Roman" w:eastAsia="Times New Roman" w:hAnsi="Times New Roman" w:cs="Times New Roman"/>
                <w:b/>
                <w:color w:val="000000"/>
                <w:sz w:val="24"/>
                <w:szCs w:val="24"/>
                <w:lang w:eastAsia="en-US"/>
              </w:rPr>
              <w:t>ТакедаФармаА</w:t>
            </w:r>
            <w:proofErr w:type="spellEnd"/>
            <w:r w:rsidRPr="000D57C4">
              <w:rPr>
                <w:rFonts w:ascii="Times New Roman" w:eastAsia="Times New Roman" w:hAnsi="Times New Roman" w:cs="Times New Roman"/>
                <w:b/>
                <w:color w:val="000000"/>
                <w:sz w:val="24"/>
                <w:szCs w:val="24"/>
                <w:lang w:val="en-US" w:eastAsia="en-US"/>
              </w:rPr>
              <w:t>/</w:t>
            </w:r>
            <w:r w:rsidRPr="000D57C4">
              <w:rPr>
                <w:rFonts w:ascii="Times New Roman" w:eastAsia="Times New Roman" w:hAnsi="Times New Roman" w:cs="Times New Roman"/>
                <w:b/>
                <w:color w:val="000000"/>
                <w:sz w:val="24"/>
                <w:szCs w:val="24"/>
                <w:lang w:eastAsia="en-US"/>
              </w:rPr>
              <w:t>С</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____________________________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Name: Ms </w:t>
            </w:r>
            <w:proofErr w:type="spellStart"/>
            <w:r w:rsidRPr="000D57C4">
              <w:rPr>
                <w:rFonts w:ascii="Times New Roman" w:eastAsia="Times New Roman" w:hAnsi="Times New Roman" w:cs="Times New Roman"/>
                <w:sz w:val="24"/>
                <w:szCs w:val="24"/>
                <w:lang w:val="en-US" w:eastAsia="en-US"/>
              </w:rPr>
              <w:t>Ghita</w:t>
            </w:r>
            <w:proofErr w:type="spellEnd"/>
            <w:r w:rsidRPr="000D57C4">
              <w:rPr>
                <w:rFonts w:ascii="Times New Roman" w:eastAsia="Times New Roman" w:hAnsi="Times New Roman" w:cs="Times New Roman"/>
                <w:sz w:val="24"/>
                <w:szCs w:val="24"/>
                <w:lang w:val="en-US" w:eastAsia="en-US"/>
              </w:rPr>
              <w:t xml:space="preserve"> </w:t>
            </w:r>
            <w:proofErr w:type="spellStart"/>
            <w:r w:rsidRPr="000D57C4">
              <w:rPr>
                <w:rFonts w:ascii="Times New Roman" w:eastAsia="Times New Roman" w:hAnsi="Times New Roman" w:cs="Times New Roman"/>
                <w:sz w:val="24"/>
                <w:szCs w:val="24"/>
                <w:lang w:val="en-US" w:eastAsia="en-US"/>
              </w:rPr>
              <w:t>Astrup</w:t>
            </w:r>
            <w:proofErr w:type="spellEnd"/>
            <w:r w:rsidRPr="000D57C4">
              <w:rPr>
                <w:rFonts w:ascii="Times New Roman" w:eastAsia="Times New Roman" w:hAnsi="Times New Roman" w:cs="Times New Roman"/>
                <w:sz w:val="24"/>
                <w:szCs w:val="24"/>
                <w:lang w:val="en-US" w:eastAsia="en-US"/>
              </w:rPr>
              <w:t xml:space="preserve"> / </w:t>
            </w:r>
            <w:r w:rsidRPr="000D57C4">
              <w:rPr>
                <w:rFonts w:ascii="Times New Roman" w:eastAsia="Times New Roman" w:hAnsi="Times New Roman" w:cs="Times New Roman" w:hint="eastAsia"/>
                <w:sz w:val="24"/>
                <w:szCs w:val="24"/>
                <w:lang w:eastAsia="en-US"/>
              </w:rPr>
              <w:t>ФИО</w:t>
            </w:r>
            <w:r w:rsidRPr="000D57C4">
              <w:rPr>
                <w:rFonts w:ascii="Times New Roman" w:eastAsia="Times New Roman" w:hAnsi="Times New Roman" w:cs="Times New Roman"/>
                <w:sz w:val="24"/>
                <w:szCs w:val="24"/>
                <w:lang w:val="en-US" w:eastAsia="en-US"/>
              </w:rPr>
              <w:t xml:space="preserve">: </w:t>
            </w:r>
            <w:r w:rsidRPr="000D57C4">
              <w:rPr>
                <w:rFonts w:ascii="Times New Roman" w:eastAsia="Times New Roman" w:hAnsi="Times New Roman" w:cs="Times New Roman" w:hint="eastAsia"/>
                <w:sz w:val="24"/>
                <w:szCs w:val="24"/>
                <w:lang w:eastAsia="en-US"/>
              </w:rPr>
              <w:t>Г</w:t>
            </w:r>
            <w:r w:rsidRPr="000D57C4">
              <w:rPr>
                <w:rFonts w:ascii="Times New Roman" w:eastAsia="Times New Roman" w:hAnsi="Times New Roman" w:cs="Times New Roman"/>
                <w:sz w:val="24"/>
                <w:szCs w:val="24"/>
                <w:lang w:val="en-US" w:eastAsia="en-US"/>
              </w:rPr>
              <w:t>-</w:t>
            </w:r>
            <w:proofErr w:type="spellStart"/>
            <w:r w:rsidRPr="000D57C4">
              <w:rPr>
                <w:rFonts w:ascii="Times New Roman" w:eastAsia="Times New Roman" w:hAnsi="Times New Roman" w:cs="Times New Roman" w:hint="eastAsia"/>
                <w:sz w:val="24"/>
                <w:szCs w:val="24"/>
                <w:lang w:eastAsia="en-US"/>
              </w:rPr>
              <w:t>жа</w:t>
            </w:r>
            <w:proofErr w:type="spellEnd"/>
            <w:r w:rsidRPr="000D57C4">
              <w:rPr>
                <w:rFonts w:ascii="Times New Roman" w:eastAsia="Times New Roman" w:hAnsi="Times New Roman" w:cs="Times New Roman"/>
                <w:sz w:val="24"/>
                <w:szCs w:val="24"/>
                <w:lang w:val="en-US" w:eastAsia="en-US"/>
              </w:rPr>
              <w:t xml:space="preserve"> </w:t>
            </w:r>
            <w:r w:rsidRPr="000D57C4">
              <w:rPr>
                <w:rFonts w:ascii="Times New Roman" w:eastAsia="Times New Roman" w:hAnsi="Times New Roman" w:cs="Times New Roman" w:hint="eastAsia"/>
                <w:sz w:val="24"/>
                <w:szCs w:val="24"/>
                <w:lang w:eastAsia="en-US"/>
              </w:rPr>
              <w:t>Гита</w:t>
            </w:r>
            <w:r w:rsidRPr="000D57C4">
              <w:rPr>
                <w:rFonts w:ascii="Times New Roman" w:eastAsia="Times New Roman" w:hAnsi="Times New Roman" w:cs="Times New Roman"/>
                <w:sz w:val="24"/>
                <w:szCs w:val="24"/>
                <w:lang w:val="en-US" w:eastAsia="en-US"/>
              </w:rPr>
              <w:t xml:space="preserve"> </w:t>
            </w:r>
            <w:proofErr w:type="spellStart"/>
            <w:r w:rsidRPr="000D57C4">
              <w:rPr>
                <w:rFonts w:ascii="Times New Roman" w:eastAsia="Times New Roman" w:hAnsi="Times New Roman" w:cs="Times New Roman" w:hint="eastAsia"/>
                <w:sz w:val="24"/>
                <w:szCs w:val="24"/>
                <w:lang w:eastAsia="en-US"/>
              </w:rPr>
              <w:t>Аструп</w:t>
            </w:r>
            <w:proofErr w:type="spellEnd"/>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Title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General</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Manager</w:t>
            </w:r>
            <w:r w:rsidRPr="000D57C4">
              <w:rPr>
                <w:rFonts w:ascii="Times New Roman" w:eastAsia="Times New Roman" w:hAnsi="Times New Roman" w:cs="Times New Roman"/>
                <w:sz w:val="24"/>
                <w:szCs w:val="24"/>
                <w:lang w:eastAsia="en-US"/>
              </w:rPr>
              <w:t xml:space="preserve"> / </w:t>
            </w:r>
            <w:r w:rsidRPr="000D57C4">
              <w:rPr>
                <w:rFonts w:ascii="Times New Roman" w:eastAsia="Times New Roman" w:hAnsi="Times New Roman" w:cs="Times New Roman" w:hint="eastAsia"/>
                <w:sz w:val="24"/>
                <w:szCs w:val="24"/>
                <w:lang w:eastAsia="en-US"/>
              </w:rPr>
              <w:t>Должность</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hint="eastAsia"/>
                <w:sz w:val="24"/>
                <w:szCs w:val="24"/>
                <w:lang w:eastAsia="en-US"/>
              </w:rPr>
              <w:t>Генеральный</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hint="eastAsia"/>
                <w:sz w:val="24"/>
                <w:szCs w:val="24"/>
                <w:lang w:eastAsia="en-US"/>
              </w:rPr>
              <w:t>директор</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Date</w:t>
            </w:r>
            <w:r w:rsidRPr="000D57C4">
              <w:rPr>
                <w:rFonts w:ascii="Times New Roman" w:eastAsia="Times New Roman" w:hAnsi="Times New Roman" w:cs="Times New Roman"/>
                <w:sz w:val="24"/>
                <w:szCs w:val="24"/>
                <w:lang w:eastAsia="en-US"/>
              </w:rPr>
              <w:t>: 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hint="eastAsia"/>
                <w:sz w:val="24"/>
                <w:szCs w:val="24"/>
                <w:lang w:eastAsia="en-US"/>
              </w:rPr>
              <w:t>Дата</w:t>
            </w:r>
            <w:r w:rsidRPr="000D57C4">
              <w:rPr>
                <w:rFonts w:ascii="Times New Roman" w:eastAsia="Times New Roman" w:hAnsi="Times New Roman" w:cs="Times New Roman"/>
                <w:sz w:val="24"/>
                <w:szCs w:val="24"/>
                <w:lang w:eastAsia="en-US"/>
              </w:rPr>
              <w:t>: __________________________</w:t>
            </w:r>
          </w:p>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sz w:val="24"/>
                <w:szCs w:val="24"/>
                <w:lang w:val="en-US" w:eastAsia="en-US"/>
              </w:rPr>
              <w:t>Seal</w:t>
            </w:r>
            <w:r w:rsidRPr="000D57C4">
              <w:rPr>
                <w:rFonts w:ascii="Times New Roman" w:eastAsia="Times New Roman" w:hAnsi="Times New Roman" w:cs="Times New Roman"/>
                <w:sz w:val="24"/>
                <w:szCs w:val="24"/>
                <w:lang w:eastAsia="en-US"/>
              </w:rPr>
              <w:t xml:space="preserve"> / Печать</w:t>
            </w:r>
          </w:p>
        </w:tc>
      </w:tr>
    </w:tbl>
    <w:p w:rsidR="000D57C4" w:rsidRDefault="000D57C4"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Default="00FE2EDE" w:rsidP="000D57C4">
      <w:pPr>
        <w:spacing w:after="0" w:line="240" w:lineRule="auto"/>
        <w:rPr>
          <w:rFonts w:ascii="Times New Roman" w:eastAsia="Times New Roman" w:hAnsi="Times New Roman" w:cs="Times New Roman"/>
          <w:sz w:val="24"/>
          <w:szCs w:val="24"/>
          <w:lang w:eastAsia="en-US"/>
        </w:rPr>
      </w:pPr>
    </w:p>
    <w:p w:rsidR="00FE2EDE" w:rsidRPr="000D57C4" w:rsidRDefault="00FE2EDE" w:rsidP="000D57C4">
      <w:pPr>
        <w:spacing w:after="0" w:line="240" w:lineRule="auto"/>
        <w:rPr>
          <w:rFonts w:ascii="Times New Roman" w:eastAsia="Times New Roman" w:hAnsi="Times New Roman" w:cs="Times New Roman"/>
          <w:sz w:val="24"/>
          <w:szCs w:val="24"/>
          <w:lang w:eastAsia="en-US"/>
        </w:rPr>
      </w:pPr>
    </w:p>
    <w:tbl>
      <w:tblPr>
        <w:tblStyle w:val="19"/>
        <w:tblW w:w="10490" w:type="dxa"/>
        <w:tblInd w:w="-176" w:type="dxa"/>
        <w:tblLook w:val="04A0"/>
      </w:tblPr>
      <w:tblGrid>
        <w:gridCol w:w="5529"/>
        <w:gridCol w:w="4961"/>
      </w:tblGrid>
      <w:tr w:rsidR="000D57C4" w:rsidRPr="000D57C4" w:rsidTr="000D57C4">
        <w:trPr>
          <w:trHeight w:val="534"/>
        </w:trPr>
        <w:tc>
          <w:tcPr>
            <w:tcW w:w="5529" w:type="dxa"/>
          </w:tcPr>
          <w:p w:rsidR="000D57C4" w:rsidRPr="000D57C4" w:rsidRDefault="000D57C4" w:rsidP="000D57C4">
            <w:pPr>
              <w:keepNext/>
              <w:jc w:val="center"/>
              <w:outlineLvl w:val="0"/>
              <w:rPr>
                <w:rFonts w:ascii="Times New Roman Bold" w:hAnsi="Times New Roman Bold"/>
                <w:b/>
                <w:sz w:val="24"/>
                <w:szCs w:val="24"/>
                <w:lang w:val="nb-NO" w:eastAsia="nb-NO"/>
              </w:rPr>
            </w:pPr>
            <w:bookmarkStart w:id="82" w:name="_Toc435782770"/>
            <w:r w:rsidRPr="000D57C4">
              <w:rPr>
                <w:b/>
                <w:sz w:val="24"/>
                <w:szCs w:val="24"/>
                <w:lang w:val="en-US" w:eastAsia="nb-NO"/>
              </w:rPr>
              <w:lastRenderedPageBreak/>
              <w:t>APPENDIX</w:t>
            </w:r>
            <w:r w:rsidRPr="000D57C4">
              <w:rPr>
                <w:rFonts w:ascii="Times New Roman Bold" w:hAnsi="Times New Roman Bold"/>
                <w:b/>
                <w:sz w:val="24"/>
                <w:szCs w:val="24"/>
                <w:lang w:val="nb-NO" w:eastAsia="nb-NO"/>
              </w:rPr>
              <w:t xml:space="preserve"> 3</w:t>
            </w:r>
            <w:bookmarkEnd w:id="82"/>
          </w:p>
          <w:p w:rsidR="000D57C4" w:rsidRPr="000D57C4" w:rsidRDefault="000D57C4" w:rsidP="000D57C4">
            <w:pPr>
              <w:jc w:val="center"/>
              <w:rPr>
                <w:sz w:val="24"/>
                <w:szCs w:val="24"/>
                <w:lang w:val="en-US" w:eastAsia="en-US"/>
              </w:rPr>
            </w:pPr>
            <w:r w:rsidRPr="000D57C4">
              <w:rPr>
                <w:sz w:val="24"/>
                <w:szCs w:val="24"/>
                <w:lang w:val="en-US" w:eastAsia="en-US"/>
              </w:rPr>
              <w:t>CONTACT DEPARTMENT AND INDIVIDUALS</w:t>
            </w:r>
          </w:p>
        </w:tc>
        <w:tc>
          <w:tcPr>
            <w:tcW w:w="4961" w:type="dxa"/>
          </w:tcPr>
          <w:p w:rsidR="000D57C4" w:rsidRPr="000D57C4" w:rsidRDefault="000D57C4" w:rsidP="000D57C4">
            <w:pPr>
              <w:keepNext/>
              <w:jc w:val="center"/>
              <w:outlineLvl w:val="0"/>
              <w:rPr>
                <w:rFonts w:ascii="Times New Roman Bold" w:hAnsi="Times New Roman Bold"/>
                <w:b/>
                <w:sz w:val="24"/>
                <w:szCs w:val="24"/>
                <w:lang w:val="nb-NO" w:eastAsia="nb-NO"/>
              </w:rPr>
            </w:pPr>
            <w:bookmarkStart w:id="83" w:name="_Toc435782771"/>
            <w:r w:rsidRPr="000D57C4">
              <w:rPr>
                <w:rFonts w:hint="eastAsia"/>
                <w:b/>
                <w:sz w:val="24"/>
                <w:szCs w:val="24"/>
                <w:lang w:eastAsia="nb-NO"/>
              </w:rPr>
              <w:t>ПРИЛОЖЕНИЕ</w:t>
            </w:r>
            <w:r w:rsidRPr="000D57C4">
              <w:rPr>
                <w:rFonts w:ascii="Times New Roman Bold" w:hAnsi="Times New Roman Bold"/>
                <w:b/>
                <w:sz w:val="24"/>
                <w:szCs w:val="24"/>
                <w:lang w:val="nb-NO" w:eastAsia="nb-NO"/>
              </w:rPr>
              <w:t xml:space="preserve"> 3</w:t>
            </w:r>
            <w:bookmarkEnd w:id="83"/>
          </w:p>
          <w:p w:rsidR="000D57C4" w:rsidRPr="000D57C4" w:rsidRDefault="000D57C4" w:rsidP="000D57C4">
            <w:pPr>
              <w:jc w:val="center"/>
              <w:rPr>
                <w:sz w:val="24"/>
                <w:szCs w:val="24"/>
                <w:lang w:eastAsia="en-US"/>
              </w:rPr>
            </w:pPr>
            <w:r w:rsidRPr="000D57C4">
              <w:rPr>
                <w:sz w:val="24"/>
                <w:szCs w:val="24"/>
                <w:lang w:eastAsia="en-US"/>
              </w:rPr>
              <w:t>КОНТАКТНЫЕ ДАННЫЕ ОТДЕЛОВ И СОТРУДНИКОВ</w:t>
            </w:r>
          </w:p>
        </w:tc>
      </w:tr>
    </w:tbl>
    <w:p w:rsidR="000D57C4" w:rsidRPr="000D57C4" w:rsidRDefault="000D57C4" w:rsidP="000D57C4">
      <w:pPr>
        <w:spacing w:after="0" w:line="240" w:lineRule="auto"/>
        <w:rPr>
          <w:rFonts w:ascii="Times New Roman" w:eastAsia="Times New Roman" w:hAnsi="Times New Roman" w:cs="Times New Roman"/>
          <w:sz w:val="24"/>
          <w:szCs w:val="24"/>
          <w:lang w:eastAsia="en-US"/>
        </w:rPr>
      </w:pPr>
    </w:p>
    <w:p w:rsidR="000D57C4" w:rsidRPr="000D57C4" w:rsidRDefault="000D57C4" w:rsidP="000D57C4">
      <w:pPr>
        <w:spacing w:after="0" w:line="240" w:lineRule="auto"/>
        <w:rPr>
          <w:rFonts w:ascii="Times New Roman" w:eastAsia="Times New Roman" w:hAnsi="Times New Roman" w:cs="Times New Roman"/>
          <w:b/>
          <w:sz w:val="24"/>
          <w:szCs w:val="24"/>
          <w:u w:val="single"/>
          <w:lang w:eastAsia="en-US"/>
        </w:rPr>
      </w:pPr>
      <w:r w:rsidRPr="000D57C4">
        <w:rPr>
          <w:rFonts w:ascii="Times New Roman" w:eastAsia="Times New Roman" w:hAnsi="Times New Roman" w:cs="Times New Roman"/>
          <w:b/>
          <w:sz w:val="24"/>
          <w:szCs w:val="24"/>
          <w:u w:val="single"/>
          <w:lang w:val="en-US" w:eastAsia="en-US"/>
        </w:rPr>
        <w:t>The Buyer</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961"/>
      </w:tblGrid>
      <w:tr w:rsidR="000D57C4" w:rsidRPr="00E66839" w:rsidTr="000D57C4">
        <w:tc>
          <w:tcPr>
            <w:tcW w:w="2977" w:type="dxa"/>
          </w:tcPr>
          <w:p w:rsidR="000D57C4" w:rsidRPr="000D57C4" w:rsidRDefault="000D57C4" w:rsidP="000D57C4">
            <w:pPr>
              <w:spacing w:after="0" w:line="240" w:lineRule="auto"/>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val="en-US" w:eastAsia="en-US"/>
              </w:rPr>
              <w:t>Name</w:t>
            </w:r>
          </w:p>
        </w:tc>
        <w:tc>
          <w:tcPr>
            <w:tcW w:w="2552" w:type="dxa"/>
          </w:tcPr>
          <w:p w:rsidR="000D57C4" w:rsidRPr="000D57C4" w:rsidRDefault="000D57C4" w:rsidP="000D57C4">
            <w:pPr>
              <w:spacing w:after="0" w:line="240" w:lineRule="auto"/>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t>Task</w:t>
            </w:r>
          </w:p>
        </w:tc>
        <w:tc>
          <w:tcPr>
            <w:tcW w:w="4961" w:type="dxa"/>
          </w:tcPr>
          <w:p w:rsidR="000D57C4" w:rsidRPr="000D57C4" w:rsidRDefault="000D57C4" w:rsidP="000D57C4">
            <w:pPr>
              <w:spacing w:after="0" w:line="240" w:lineRule="auto"/>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t>Address, Phone, Fax, E-mail</w:t>
            </w:r>
          </w:p>
        </w:tc>
      </w:tr>
      <w:tr w:rsidR="000D57C4" w:rsidRPr="00E66839" w:rsidTr="000D57C4">
        <w:tc>
          <w:tcPr>
            <w:tcW w:w="2977" w:type="dxa"/>
          </w:tcPr>
          <w:p w:rsidR="000D57C4" w:rsidRPr="000D57C4" w:rsidRDefault="000D57C4" w:rsidP="000D57C4">
            <w:pPr>
              <w:spacing w:before="60" w:after="0" w:line="240" w:lineRule="auto"/>
              <w:rPr>
                <w:rFonts w:ascii="Times New Roman" w:eastAsia="Times New Roman" w:hAnsi="Times New Roman" w:cs="Times New Roman"/>
                <w:sz w:val="24"/>
                <w:szCs w:val="24"/>
                <w:lang w:val="en-US" w:eastAsia="en-US"/>
              </w:rPr>
            </w:pPr>
            <w:proofErr w:type="spellStart"/>
            <w:r w:rsidRPr="000D57C4">
              <w:rPr>
                <w:rFonts w:ascii="Times New Roman" w:eastAsia="Times New Roman" w:hAnsi="Times New Roman" w:cs="Times New Roman"/>
                <w:sz w:val="24"/>
                <w:szCs w:val="24"/>
                <w:lang w:val="en-US" w:eastAsia="en-US"/>
              </w:rPr>
              <w:t>Puzakova</w:t>
            </w:r>
            <w:proofErr w:type="spellEnd"/>
          </w:p>
          <w:p w:rsidR="000D57C4" w:rsidRPr="000D57C4" w:rsidRDefault="000D57C4" w:rsidP="000D57C4">
            <w:pPr>
              <w:spacing w:before="60" w:after="0" w:line="240" w:lineRule="auto"/>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Svetlana </w:t>
            </w:r>
            <w:proofErr w:type="spellStart"/>
            <w:r w:rsidRPr="000D57C4">
              <w:rPr>
                <w:rFonts w:ascii="Times New Roman" w:eastAsia="Times New Roman" w:hAnsi="Times New Roman" w:cs="Times New Roman"/>
                <w:sz w:val="24"/>
                <w:szCs w:val="24"/>
                <w:lang w:val="en-US" w:eastAsia="en-US"/>
              </w:rPr>
              <w:t>Michaylovna</w:t>
            </w:r>
            <w:proofErr w:type="spellEnd"/>
          </w:p>
        </w:tc>
        <w:tc>
          <w:tcPr>
            <w:tcW w:w="2552" w:type="dxa"/>
          </w:tcPr>
          <w:p w:rsidR="000D57C4" w:rsidRPr="000D57C4" w:rsidRDefault="000D57C4" w:rsidP="000D57C4">
            <w:pPr>
              <w:tabs>
                <w:tab w:val="left" w:pos="-1440"/>
                <w:tab w:val="left" w:pos="-976"/>
                <w:tab w:val="left" w:pos="-256"/>
                <w:tab w:val="left" w:pos="709"/>
                <w:tab w:val="left" w:pos="1440"/>
                <w:tab w:val="left" w:pos="2160"/>
                <w:tab w:val="left" w:pos="2880"/>
                <w:tab w:val="left" w:pos="3600"/>
                <w:tab w:val="left" w:pos="4320"/>
                <w:tab w:val="left" w:pos="5040"/>
                <w:tab w:val="left" w:pos="5760"/>
              </w:tabs>
              <w:spacing w:before="60" w:after="0" w:line="263" w:lineRule="atLeast"/>
              <w:rPr>
                <w:rFonts w:ascii="Times New Roman" w:eastAsia="Times New Roman" w:hAnsi="Times New Roman" w:cs="Times New Roman"/>
                <w:snapToGrid w:val="0"/>
                <w:color w:val="000000"/>
                <w:sz w:val="24"/>
                <w:szCs w:val="24"/>
                <w:lang w:val="en-GB" w:eastAsia="en-US"/>
              </w:rPr>
            </w:pPr>
            <w:r w:rsidRPr="000D57C4">
              <w:rPr>
                <w:rFonts w:ascii="Times New Roman" w:eastAsia="Times New Roman" w:hAnsi="Times New Roman" w:cs="Times New Roman"/>
                <w:snapToGrid w:val="0"/>
                <w:color w:val="000000"/>
                <w:sz w:val="24"/>
                <w:szCs w:val="24"/>
                <w:lang w:val="en-GB" w:eastAsia="en-US"/>
              </w:rPr>
              <w:t>Agreement, Quality, deviations, complaints and recalls</w:t>
            </w:r>
          </w:p>
          <w:p w:rsidR="000D57C4" w:rsidRPr="000D57C4" w:rsidRDefault="000D57C4" w:rsidP="000D57C4">
            <w:pPr>
              <w:spacing w:before="60" w:after="0" w:line="240" w:lineRule="auto"/>
              <w:rPr>
                <w:rFonts w:ascii="Times New Roman" w:eastAsia="Times New Roman" w:hAnsi="Times New Roman" w:cs="Times New Roman"/>
                <w:sz w:val="24"/>
                <w:szCs w:val="24"/>
                <w:lang w:val="en-GB" w:eastAsia="en-US"/>
              </w:rPr>
            </w:pPr>
          </w:p>
        </w:tc>
        <w:tc>
          <w:tcPr>
            <w:tcW w:w="4961" w:type="dxa"/>
          </w:tcPr>
          <w:p w:rsidR="000D57C4" w:rsidRPr="000D57C4" w:rsidRDefault="000D57C4" w:rsidP="000D57C4">
            <w:pPr>
              <w:spacing w:before="60" w:after="0" w:line="240" w:lineRule="auto"/>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FSU</w:t>
            </w:r>
            <w:r w:rsidRPr="000D57C4">
              <w:rPr>
                <w:rFonts w:ascii="Times New Roman" w:eastAsia="Times New Roman" w:hAnsi="Times New Roman" w:cs="Times New Roman"/>
                <w:sz w:val="24"/>
                <w:szCs w:val="24"/>
                <w:lang w:eastAsia="en-US"/>
              </w:rPr>
              <w:t>Е</w:t>
            </w:r>
            <w:r w:rsidRPr="000D57C4">
              <w:rPr>
                <w:rFonts w:ascii="Times New Roman" w:eastAsia="Times New Roman" w:hAnsi="Times New Roman" w:cs="Times New Roman"/>
                <w:sz w:val="24"/>
                <w:szCs w:val="24"/>
                <w:lang w:val="en-US" w:eastAsia="en-US"/>
              </w:rPr>
              <w:t xml:space="preserve"> “Moscow </w:t>
            </w:r>
            <w:proofErr w:type="spellStart"/>
            <w:r w:rsidRPr="000D57C4">
              <w:rPr>
                <w:rFonts w:ascii="Times New Roman" w:eastAsia="Times New Roman" w:hAnsi="Times New Roman" w:cs="Times New Roman"/>
                <w:sz w:val="24"/>
                <w:szCs w:val="24"/>
                <w:lang w:val="en-US" w:eastAsia="en-US"/>
              </w:rPr>
              <w:t>Enocrine</w:t>
            </w:r>
            <w:proofErr w:type="spellEnd"/>
            <w:r w:rsidRPr="000D57C4">
              <w:rPr>
                <w:rFonts w:ascii="Times New Roman" w:eastAsia="Times New Roman" w:hAnsi="Times New Roman" w:cs="Times New Roman"/>
                <w:sz w:val="24"/>
                <w:szCs w:val="24"/>
                <w:lang w:val="en-US" w:eastAsia="en-US"/>
              </w:rPr>
              <w:t xml:space="preserve"> Plant’’ whose registered office is 25, </w:t>
            </w:r>
            <w:proofErr w:type="spellStart"/>
            <w:r w:rsidRPr="000D57C4">
              <w:rPr>
                <w:rFonts w:ascii="Times New Roman" w:eastAsia="Times New Roman" w:hAnsi="Times New Roman" w:cs="Times New Roman"/>
                <w:sz w:val="24"/>
                <w:szCs w:val="24"/>
                <w:lang w:val="en-US" w:eastAsia="en-US"/>
              </w:rPr>
              <w:t>Novokhoklovskaya</w:t>
            </w:r>
            <w:proofErr w:type="spellEnd"/>
            <w:r w:rsidRPr="000D57C4">
              <w:rPr>
                <w:rFonts w:ascii="Times New Roman" w:eastAsia="Times New Roman" w:hAnsi="Times New Roman" w:cs="Times New Roman"/>
                <w:sz w:val="24"/>
                <w:szCs w:val="24"/>
                <w:lang w:val="en-US" w:eastAsia="en-US"/>
              </w:rPr>
              <w:t xml:space="preserve"> str., Moscow, 109052</w:t>
            </w:r>
          </w:p>
          <w:p w:rsidR="000D57C4" w:rsidRPr="000D57C4" w:rsidRDefault="000D57C4" w:rsidP="000D57C4">
            <w:pPr>
              <w:spacing w:after="0" w:line="240" w:lineRule="auto"/>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Telephone number : +7(495) 234 61 92, </w:t>
            </w:r>
            <w:proofErr w:type="spellStart"/>
            <w:r w:rsidRPr="000D57C4">
              <w:rPr>
                <w:rFonts w:ascii="Times New Roman" w:eastAsia="Times New Roman" w:hAnsi="Times New Roman" w:cs="Times New Roman"/>
                <w:sz w:val="24"/>
                <w:szCs w:val="24"/>
                <w:lang w:eastAsia="en-US"/>
              </w:rPr>
              <w:t>доб</w:t>
            </w:r>
            <w:proofErr w:type="spellEnd"/>
            <w:r w:rsidRPr="000D57C4">
              <w:rPr>
                <w:rFonts w:ascii="Times New Roman" w:eastAsia="Times New Roman" w:hAnsi="Times New Roman" w:cs="Times New Roman"/>
                <w:sz w:val="24"/>
                <w:szCs w:val="24"/>
                <w:lang w:val="en-US" w:eastAsia="en-US"/>
              </w:rPr>
              <w:t>.340</w:t>
            </w:r>
          </w:p>
          <w:p w:rsidR="000D57C4" w:rsidRPr="000D57C4" w:rsidRDefault="000D57C4" w:rsidP="000D57C4">
            <w:pPr>
              <w:keepNext/>
              <w:spacing w:after="0" w:line="240" w:lineRule="auto"/>
              <w:ind w:hanging="720"/>
              <w:outlineLvl w:val="2"/>
              <w:rPr>
                <w:rFonts w:ascii="Times New Roman" w:eastAsia="Times New Roman" w:hAnsi="Times New Roman" w:cs="Times New Roman"/>
                <w:sz w:val="24"/>
                <w:szCs w:val="24"/>
                <w:lang w:val="en-US" w:eastAsia="nb-NO"/>
              </w:rPr>
            </w:pPr>
            <w:r w:rsidRPr="000D57C4">
              <w:rPr>
                <w:rFonts w:ascii="Times New Roman" w:eastAsia="Times New Roman" w:hAnsi="Times New Roman" w:cs="Times New Roman"/>
                <w:sz w:val="24"/>
                <w:szCs w:val="24"/>
                <w:lang w:val="en-US" w:eastAsia="nb-NO"/>
              </w:rPr>
              <w:t>Fax number: +7(495)911-42-10</w:t>
            </w:r>
          </w:p>
          <w:p w:rsidR="000D57C4" w:rsidRPr="000D57C4" w:rsidRDefault="000D57C4" w:rsidP="000D57C4">
            <w:pPr>
              <w:spacing w:before="60" w:after="0" w:line="240" w:lineRule="auto"/>
              <w:rPr>
                <w:rFonts w:ascii="Times New Roman" w:eastAsia="Times New Roman" w:hAnsi="Times New Roman" w:cs="Times New Roman"/>
                <w:sz w:val="24"/>
                <w:szCs w:val="24"/>
                <w:lang w:val="fr-FR" w:eastAsia="en-US"/>
              </w:rPr>
            </w:pPr>
            <w:r w:rsidRPr="000D57C4">
              <w:rPr>
                <w:rFonts w:ascii="Times New Roman" w:eastAsia="Times New Roman" w:hAnsi="Times New Roman" w:cs="Times New Roman"/>
                <w:sz w:val="24"/>
                <w:szCs w:val="24"/>
                <w:lang w:val="en-US" w:eastAsia="en-US"/>
              </w:rPr>
              <w:t>e-mail: gmp@endopharm.ru</w:t>
            </w:r>
          </w:p>
        </w:tc>
      </w:tr>
    </w:tbl>
    <w:p w:rsidR="000D57C4" w:rsidRPr="000D57C4" w:rsidRDefault="000D57C4" w:rsidP="000D57C4">
      <w:pPr>
        <w:spacing w:after="0" w:line="240" w:lineRule="auto"/>
        <w:rPr>
          <w:rFonts w:ascii="Times New Roman" w:eastAsia="Times New Roman" w:hAnsi="Times New Roman" w:cs="Times New Roman"/>
          <w:b/>
          <w:sz w:val="24"/>
          <w:szCs w:val="24"/>
          <w:u w:val="single"/>
          <w:lang w:eastAsia="en-US"/>
        </w:rPr>
      </w:pPr>
      <w:r w:rsidRPr="000D57C4">
        <w:rPr>
          <w:rFonts w:ascii="Times New Roman" w:eastAsia="Times New Roman" w:hAnsi="Times New Roman" w:cs="Times New Roman"/>
          <w:sz w:val="24"/>
          <w:szCs w:val="24"/>
          <w:lang w:val="en-US" w:eastAsia="en-US"/>
        </w:rPr>
        <w:br/>
      </w:r>
      <w:r w:rsidRPr="000D57C4">
        <w:rPr>
          <w:rFonts w:ascii="Times New Roman" w:eastAsia="Times New Roman" w:hAnsi="Times New Roman" w:cs="Times New Roman"/>
          <w:b/>
          <w:sz w:val="24"/>
          <w:szCs w:val="24"/>
          <w:u w:val="single"/>
          <w:lang w:eastAsia="en-US"/>
        </w:rPr>
        <w:t>Покупатель</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961"/>
      </w:tblGrid>
      <w:tr w:rsidR="000D57C4" w:rsidRPr="000D57C4" w:rsidTr="000D57C4">
        <w:tc>
          <w:tcPr>
            <w:tcW w:w="2977"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roofErr w:type="spellStart"/>
            <w:r w:rsidRPr="000D57C4">
              <w:rPr>
                <w:rFonts w:ascii="Times New Roman" w:eastAsia="Times New Roman" w:hAnsi="Times New Roman" w:cs="Times New Roman"/>
                <w:b/>
                <w:sz w:val="24"/>
                <w:szCs w:val="24"/>
                <w:lang w:val="en-US" w:eastAsia="en-US"/>
              </w:rPr>
              <w:t>Имя</w:t>
            </w:r>
            <w:proofErr w:type="spellEnd"/>
          </w:p>
        </w:tc>
        <w:tc>
          <w:tcPr>
            <w:tcW w:w="2552"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roofErr w:type="spellStart"/>
            <w:r w:rsidRPr="000D57C4">
              <w:rPr>
                <w:rFonts w:ascii="Times New Roman" w:eastAsia="Times New Roman" w:hAnsi="Times New Roman" w:cs="Times New Roman"/>
                <w:b/>
                <w:sz w:val="24"/>
                <w:szCs w:val="24"/>
                <w:lang w:val="en-US" w:eastAsia="en-US"/>
              </w:rPr>
              <w:t>По</w:t>
            </w:r>
            <w:proofErr w:type="spellEnd"/>
            <w:r w:rsidRPr="000D57C4">
              <w:rPr>
                <w:rFonts w:ascii="Times New Roman" w:eastAsia="Times New Roman" w:hAnsi="Times New Roman" w:cs="Times New Roman"/>
                <w:b/>
                <w:sz w:val="24"/>
                <w:szCs w:val="24"/>
                <w:lang w:eastAsia="en-US"/>
              </w:rPr>
              <w:t xml:space="preserve"> </w:t>
            </w:r>
            <w:proofErr w:type="spellStart"/>
            <w:r w:rsidRPr="000D57C4">
              <w:rPr>
                <w:rFonts w:ascii="Times New Roman" w:eastAsia="Times New Roman" w:hAnsi="Times New Roman" w:cs="Times New Roman"/>
                <w:b/>
                <w:sz w:val="24"/>
                <w:szCs w:val="24"/>
                <w:lang w:val="en-US" w:eastAsia="en-US"/>
              </w:rPr>
              <w:t>вопросам</w:t>
            </w:r>
            <w:proofErr w:type="spellEnd"/>
          </w:p>
        </w:tc>
        <w:tc>
          <w:tcPr>
            <w:tcW w:w="4961"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eastAsia="en-US"/>
              </w:rPr>
              <w:t>Адрес, телефон, факс, электронная почта</w:t>
            </w:r>
          </w:p>
        </w:tc>
      </w:tr>
      <w:tr w:rsidR="000D57C4" w:rsidRPr="00E66839" w:rsidTr="000D57C4">
        <w:tc>
          <w:tcPr>
            <w:tcW w:w="2977"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roofErr w:type="spellStart"/>
            <w:r w:rsidRPr="000D57C4">
              <w:rPr>
                <w:rFonts w:ascii="Times New Roman" w:eastAsia="Times New Roman" w:hAnsi="Times New Roman" w:cs="Times New Roman"/>
                <w:sz w:val="24"/>
                <w:szCs w:val="24"/>
                <w:lang w:eastAsia="en-US"/>
              </w:rPr>
              <w:t>Пузакова</w:t>
            </w:r>
            <w:proofErr w:type="spellEnd"/>
            <w:r w:rsidRPr="000D57C4">
              <w:rPr>
                <w:rFonts w:ascii="Times New Roman" w:eastAsia="Times New Roman" w:hAnsi="Times New Roman" w:cs="Times New Roman"/>
                <w:sz w:val="24"/>
                <w:szCs w:val="24"/>
                <w:lang w:eastAsia="en-US"/>
              </w:rPr>
              <w:t xml:space="preserve"> Светлана Михайловна</w:t>
            </w:r>
          </w:p>
        </w:tc>
        <w:tc>
          <w:tcPr>
            <w:tcW w:w="2552" w:type="dxa"/>
          </w:tcPr>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Соглашения, качества, отклонений, жалоб и отзывов</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tc>
        <w:tc>
          <w:tcPr>
            <w:tcW w:w="4961" w:type="dxa"/>
          </w:tcPr>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ФГУП «Московский эндокринный завод», 109052, г. Москва, ул. </w:t>
            </w:r>
            <w:proofErr w:type="spellStart"/>
            <w:r w:rsidRPr="000D57C4">
              <w:rPr>
                <w:rFonts w:ascii="Times New Roman" w:eastAsia="Times New Roman" w:hAnsi="Times New Roman" w:cs="Times New Roman"/>
                <w:sz w:val="24"/>
                <w:szCs w:val="24"/>
                <w:lang w:eastAsia="en-US"/>
              </w:rPr>
              <w:t>Новохохловская</w:t>
            </w:r>
            <w:proofErr w:type="spellEnd"/>
            <w:r w:rsidRPr="000D57C4">
              <w:rPr>
                <w:rFonts w:ascii="Times New Roman" w:eastAsia="Times New Roman" w:hAnsi="Times New Roman" w:cs="Times New Roman"/>
                <w:sz w:val="24"/>
                <w:szCs w:val="24"/>
                <w:lang w:eastAsia="en-US"/>
              </w:rPr>
              <w:t>, д.25</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Телефон: +7(495) 234 61 92, </w:t>
            </w:r>
            <w:proofErr w:type="spellStart"/>
            <w:r w:rsidRPr="000D57C4">
              <w:rPr>
                <w:rFonts w:ascii="Times New Roman" w:eastAsia="Times New Roman" w:hAnsi="Times New Roman" w:cs="Times New Roman"/>
                <w:sz w:val="24"/>
                <w:szCs w:val="24"/>
                <w:lang w:eastAsia="en-US"/>
              </w:rPr>
              <w:t>доб</w:t>
            </w:r>
            <w:proofErr w:type="spellEnd"/>
            <w:r w:rsidRPr="000D57C4">
              <w:rPr>
                <w:rFonts w:ascii="Times New Roman" w:eastAsia="Times New Roman" w:hAnsi="Times New Roman" w:cs="Times New Roman"/>
                <w:sz w:val="24"/>
                <w:szCs w:val="24"/>
                <w:lang w:eastAsia="en-US"/>
              </w:rPr>
              <w:t>. 340</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Факс: +7(495)911-42-10</w:t>
            </w:r>
          </w:p>
          <w:p w:rsidR="000D57C4" w:rsidRPr="000D57C4" w:rsidRDefault="000D57C4" w:rsidP="000D57C4">
            <w:pPr>
              <w:spacing w:after="0" w:line="240" w:lineRule="auto"/>
              <w:rPr>
                <w:rFonts w:ascii="Times New Roman" w:eastAsia="Times New Roman" w:hAnsi="Times New Roman" w:cs="Times New Roman"/>
                <w:sz w:val="24"/>
                <w:szCs w:val="24"/>
                <w:lang w:val="fr-FR" w:eastAsia="en-US"/>
              </w:rPr>
            </w:pPr>
            <w:r w:rsidRPr="000D57C4">
              <w:rPr>
                <w:rFonts w:ascii="Times New Roman" w:eastAsia="Times New Roman" w:hAnsi="Times New Roman" w:cs="Times New Roman"/>
                <w:sz w:val="24"/>
                <w:szCs w:val="24"/>
                <w:lang w:val="en-US" w:eastAsia="en-US"/>
              </w:rPr>
              <w:t>e-mail: gmp@endopharm.ru</w:t>
            </w:r>
          </w:p>
        </w:tc>
      </w:tr>
    </w:tbl>
    <w:p w:rsidR="000D57C4" w:rsidRPr="000D57C4" w:rsidRDefault="000D57C4" w:rsidP="000D57C4">
      <w:pPr>
        <w:spacing w:after="0" w:line="240" w:lineRule="auto"/>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rPr>
          <w:rFonts w:ascii="Times New Roman" w:eastAsia="Times New Roman" w:hAnsi="Times New Roman" w:cs="Times New Roman"/>
          <w:b/>
          <w:sz w:val="24"/>
          <w:szCs w:val="24"/>
          <w:u w:val="single"/>
          <w:lang w:val="en-US" w:eastAsia="en-US"/>
        </w:rPr>
      </w:pPr>
      <w:r w:rsidRPr="000D57C4">
        <w:rPr>
          <w:rFonts w:ascii="Times New Roman" w:eastAsia="Times New Roman" w:hAnsi="Times New Roman" w:cs="Times New Roman"/>
          <w:b/>
          <w:color w:val="000000"/>
          <w:sz w:val="24"/>
          <w:szCs w:val="24"/>
          <w:u w:val="single"/>
          <w:lang w:val="en-US" w:eastAsia="en-US"/>
        </w:rPr>
        <w:t>The Seller</w:t>
      </w:r>
    </w:p>
    <w:p w:rsidR="000D57C4" w:rsidRPr="000D57C4" w:rsidRDefault="000D57C4" w:rsidP="000D57C4">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63" w:lineRule="atLeast"/>
        <w:jc w:val="both"/>
        <w:rPr>
          <w:rFonts w:ascii="Times New Roman" w:eastAsia="Times New Roman" w:hAnsi="Times New Roman" w:cs="Times New Roman"/>
          <w:snapToGrid w:val="0"/>
          <w:color w:val="000000"/>
          <w:sz w:val="24"/>
          <w:szCs w:val="24"/>
          <w:lang w:val="en-GB" w:eastAsia="en-US"/>
        </w:rPr>
      </w:pPr>
      <w:r w:rsidRPr="000D57C4">
        <w:rPr>
          <w:rFonts w:ascii="Times New Roman" w:eastAsia="Times New Roman" w:hAnsi="Times New Roman" w:cs="Times New Roman"/>
          <w:snapToGrid w:val="0"/>
          <w:color w:val="000000"/>
          <w:sz w:val="24"/>
          <w:szCs w:val="24"/>
          <w:lang w:val="en-GB" w:eastAsia="en-US"/>
        </w:rPr>
        <w:t>Outside normal working hours (emergency only):</w:t>
      </w:r>
    </w:p>
    <w:p w:rsidR="000D57C4" w:rsidRPr="000D57C4" w:rsidRDefault="000D57C4" w:rsidP="000D57C4">
      <w:pPr>
        <w:spacing w:after="0" w:line="240" w:lineRule="auto"/>
        <w:rPr>
          <w:rFonts w:ascii="Times New Roman" w:eastAsia="Times New Roman" w:hAnsi="Times New Roman" w:cs="Times New Roman"/>
          <w:color w:val="000000"/>
          <w:sz w:val="24"/>
          <w:szCs w:val="24"/>
          <w:lang w:val="en-GB" w:eastAsia="en-US"/>
        </w:rPr>
      </w:pPr>
      <w:r w:rsidRPr="000D57C4">
        <w:rPr>
          <w:rFonts w:ascii="Times New Roman" w:eastAsia="Times New Roman" w:hAnsi="Times New Roman" w:cs="Times New Roman"/>
          <w:color w:val="000000"/>
          <w:sz w:val="24"/>
          <w:szCs w:val="24"/>
          <w:lang w:val="en-GB" w:eastAsia="en-US"/>
        </w:rPr>
        <w:t xml:space="preserve">Tel.: + 45 46 77 11 </w:t>
      </w:r>
      <w:proofErr w:type="spellStart"/>
      <w:r w:rsidRPr="000D57C4">
        <w:rPr>
          <w:rFonts w:ascii="Times New Roman" w:eastAsia="Times New Roman" w:hAnsi="Times New Roman" w:cs="Times New Roman"/>
          <w:color w:val="000000"/>
          <w:sz w:val="24"/>
          <w:szCs w:val="24"/>
          <w:lang w:val="en-GB" w:eastAsia="en-US"/>
        </w:rPr>
        <w:t>11</w:t>
      </w:r>
      <w:proofErr w:type="spellEnd"/>
      <w:r w:rsidRPr="000D57C4">
        <w:rPr>
          <w:rFonts w:ascii="Times New Roman" w:eastAsia="Times New Roman" w:hAnsi="Times New Roman" w:cs="Times New Roman"/>
          <w:color w:val="000000"/>
          <w:sz w:val="24"/>
          <w:szCs w:val="24"/>
          <w:lang w:val="en-GB" w:eastAsia="en-US"/>
        </w:rPr>
        <w:t xml:space="preserve"> (Company guard, who will establish contact to the responsible person)</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961"/>
      </w:tblGrid>
      <w:tr w:rsidR="000D57C4" w:rsidRPr="00E66839" w:rsidTr="000D57C4">
        <w:tc>
          <w:tcPr>
            <w:tcW w:w="2977" w:type="dxa"/>
          </w:tcPr>
          <w:p w:rsidR="000D57C4" w:rsidRPr="000D57C4" w:rsidRDefault="000D57C4" w:rsidP="000D57C4">
            <w:pPr>
              <w:spacing w:after="0" w:line="240" w:lineRule="auto"/>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val="en-US" w:eastAsia="en-US"/>
              </w:rPr>
              <w:t>Name</w:t>
            </w:r>
          </w:p>
        </w:tc>
        <w:tc>
          <w:tcPr>
            <w:tcW w:w="2552" w:type="dxa"/>
          </w:tcPr>
          <w:p w:rsidR="000D57C4" w:rsidRPr="000D57C4" w:rsidRDefault="000D57C4" w:rsidP="000D57C4">
            <w:pPr>
              <w:spacing w:after="0" w:line="240" w:lineRule="auto"/>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t>Task</w:t>
            </w:r>
          </w:p>
        </w:tc>
        <w:tc>
          <w:tcPr>
            <w:tcW w:w="4961" w:type="dxa"/>
          </w:tcPr>
          <w:p w:rsidR="000D57C4" w:rsidRPr="000D57C4" w:rsidRDefault="000D57C4" w:rsidP="000D57C4">
            <w:pPr>
              <w:spacing w:after="0" w:line="240" w:lineRule="auto"/>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t>Address, Phone, Fax, E-mail</w:t>
            </w:r>
          </w:p>
        </w:tc>
      </w:tr>
      <w:tr w:rsidR="000D57C4" w:rsidRPr="00E66839" w:rsidTr="000D57C4">
        <w:tc>
          <w:tcPr>
            <w:tcW w:w="2977" w:type="dxa"/>
          </w:tcPr>
          <w:p w:rsidR="000D57C4" w:rsidRPr="000D57C4" w:rsidRDefault="000D57C4" w:rsidP="000D57C4">
            <w:pPr>
              <w:spacing w:before="60" w:after="0" w:line="240" w:lineRule="auto"/>
              <w:rPr>
                <w:rFonts w:ascii="Times New Roman" w:eastAsia="Times New Roman" w:hAnsi="Times New Roman" w:cs="Times New Roman"/>
                <w:sz w:val="24"/>
                <w:szCs w:val="24"/>
                <w:lang w:val="en-US" w:eastAsia="en-US"/>
              </w:rPr>
            </w:pPr>
          </w:p>
          <w:p w:rsidR="000D57C4" w:rsidRPr="000D57C4" w:rsidRDefault="000D57C4" w:rsidP="000D57C4">
            <w:pPr>
              <w:spacing w:before="60" w:after="0" w:line="240" w:lineRule="auto"/>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US" w:eastAsia="en-US"/>
              </w:rPr>
              <w:t>Lillian Slot</w:t>
            </w:r>
          </w:p>
          <w:p w:rsidR="000D57C4" w:rsidRPr="000D57C4" w:rsidRDefault="000D57C4" w:rsidP="000D57C4">
            <w:pPr>
              <w:spacing w:before="60" w:after="0" w:line="240" w:lineRule="auto"/>
              <w:rPr>
                <w:rFonts w:ascii="Times New Roman" w:eastAsia="Times New Roman" w:hAnsi="Times New Roman" w:cs="Times New Roman"/>
                <w:sz w:val="24"/>
                <w:szCs w:val="24"/>
                <w:lang w:val="en-GB" w:eastAsia="en-US"/>
              </w:rPr>
            </w:pPr>
            <w:r w:rsidRPr="000D57C4">
              <w:rPr>
                <w:rFonts w:ascii="Times New Roman" w:eastAsia="Times New Roman" w:hAnsi="Times New Roman" w:cs="Times New Roman"/>
                <w:sz w:val="24"/>
                <w:szCs w:val="24"/>
                <w:lang w:val="en-GB" w:eastAsia="en-US"/>
              </w:rPr>
              <w:t>QP</w:t>
            </w:r>
          </w:p>
          <w:p w:rsidR="000D57C4" w:rsidRPr="000D57C4" w:rsidRDefault="000D57C4" w:rsidP="000D57C4">
            <w:pPr>
              <w:spacing w:before="60" w:after="0" w:line="240" w:lineRule="auto"/>
              <w:rPr>
                <w:rFonts w:ascii="Times New Roman" w:eastAsia="Times New Roman" w:hAnsi="Times New Roman" w:cs="Times New Roman"/>
                <w:sz w:val="24"/>
                <w:szCs w:val="24"/>
                <w:lang w:val="en-US" w:eastAsia="en-US"/>
              </w:rPr>
            </w:pPr>
          </w:p>
        </w:tc>
        <w:tc>
          <w:tcPr>
            <w:tcW w:w="2552" w:type="dxa"/>
          </w:tcPr>
          <w:p w:rsidR="000D57C4" w:rsidRPr="000D57C4" w:rsidRDefault="000D57C4" w:rsidP="000D57C4">
            <w:pPr>
              <w:tabs>
                <w:tab w:val="left" w:pos="-1440"/>
                <w:tab w:val="left" w:pos="-976"/>
                <w:tab w:val="left" w:pos="-256"/>
                <w:tab w:val="left" w:pos="709"/>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napToGrid w:val="0"/>
                <w:color w:val="000000"/>
                <w:sz w:val="24"/>
                <w:szCs w:val="24"/>
                <w:lang w:val="en-GB" w:eastAsia="en-US"/>
              </w:rPr>
            </w:pPr>
            <w:r w:rsidRPr="000D57C4">
              <w:rPr>
                <w:rFonts w:ascii="Times New Roman" w:eastAsia="Times New Roman" w:hAnsi="Times New Roman" w:cs="Times New Roman"/>
                <w:snapToGrid w:val="0"/>
                <w:color w:val="000000"/>
                <w:sz w:val="24"/>
                <w:szCs w:val="24"/>
                <w:lang w:val="en-GB" w:eastAsia="en-US"/>
              </w:rPr>
              <w:t>Agreement, Quality, deviations, complaints and recalls</w:t>
            </w:r>
          </w:p>
          <w:p w:rsidR="000D57C4" w:rsidRPr="000D57C4" w:rsidRDefault="000D57C4" w:rsidP="000D57C4">
            <w:pPr>
              <w:spacing w:after="0" w:line="240" w:lineRule="auto"/>
              <w:rPr>
                <w:rFonts w:ascii="Times New Roman" w:eastAsia="Times New Roman" w:hAnsi="Times New Roman" w:cs="Times New Roman"/>
                <w:sz w:val="24"/>
                <w:szCs w:val="24"/>
                <w:lang w:val="en-GB" w:eastAsia="en-US"/>
              </w:rPr>
            </w:pPr>
          </w:p>
        </w:tc>
        <w:tc>
          <w:tcPr>
            <w:tcW w:w="4961" w:type="dxa"/>
          </w:tcPr>
          <w:p w:rsidR="000D57C4" w:rsidRPr="000D57C4" w:rsidRDefault="000D57C4" w:rsidP="000D57C4">
            <w:pPr>
              <w:spacing w:after="0" w:line="240" w:lineRule="auto"/>
              <w:rPr>
                <w:rFonts w:ascii="Times New Roman" w:eastAsia="Times New Roman" w:hAnsi="Times New Roman" w:cs="Times New Roman"/>
                <w:sz w:val="24"/>
                <w:szCs w:val="24"/>
                <w:lang w:val="da-DK" w:eastAsia="en-US"/>
              </w:rPr>
            </w:pPr>
            <w:r w:rsidRPr="000D57C4">
              <w:rPr>
                <w:rFonts w:ascii="Times New Roman" w:eastAsia="Times New Roman" w:hAnsi="Times New Roman" w:cs="Times New Roman"/>
                <w:b/>
                <w:color w:val="000000"/>
                <w:sz w:val="24"/>
                <w:szCs w:val="24"/>
                <w:lang w:val="en-GB" w:eastAsia="en-US"/>
              </w:rPr>
              <w:t xml:space="preserve">Takeda </w:t>
            </w:r>
            <w:proofErr w:type="spellStart"/>
            <w:r w:rsidRPr="000D57C4">
              <w:rPr>
                <w:rFonts w:ascii="Times New Roman" w:eastAsia="Times New Roman" w:hAnsi="Times New Roman" w:cs="Times New Roman"/>
                <w:b/>
                <w:color w:val="000000"/>
                <w:sz w:val="24"/>
                <w:szCs w:val="24"/>
                <w:lang w:val="en-GB" w:eastAsia="en-US"/>
              </w:rPr>
              <w:t>Pharma</w:t>
            </w:r>
            <w:proofErr w:type="spellEnd"/>
            <w:r w:rsidRPr="000D57C4">
              <w:rPr>
                <w:rFonts w:ascii="Times New Roman" w:eastAsia="Times New Roman" w:hAnsi="Times New Roman" w:cs="Times New Roman"/>
                <w:b/>
                <w:color w:val="000000"/>
                <w:sz w:val="24"/>
                <w:szCs w:val="24"/>
                <w:lang w:val="en-GB" w:eastAsia="en-US"/>
              </w:rPr>
              <w:t xml:space="preserve"> A/S</w:t>
            </w:r>
            <w:r w:rsidRPr="000D57C4">
              <w:rPr>
                <w:rFonts w:ascii="Times New Roman" w:eastAsia="Times New Roman" w:hAnsi="Times New Roman" w:cs="Times New Roman"/>
                <w:sz w:val="24"/>
                <w:szCs w:val="24"/>
                <w:lang w:val="da-DK" w:eastAsia="en-US"/>
              </w:rPr>
              <w:br/>
            </w:r>
            <w:proofErr w:type="spellStart"/>
            <w:r w:rsidRPr="000D57C4">
              <w:rPr>
                <w:rFonts w:ascii="Times New Roman" w:eastAsia="Times New Roman" w:hAnsi="Times New Roman" w:cs="Times New Roman"/>
                <w:sz w:val="24"/>
                <w:szCs w:val="24"/>
                <w:lang w:val="en-US" w:eastAsia="en-US"/>
              </w:rPr>
              <w:t>DybendalAlle</w:t>
            </w:r>
            <w:proofErr w:type="spellEnd"/>
            <w:r w:rsidRPr="000D57C4">
              <w:rPr>
                <w:rFonts w:ascii="Times New Roman" w:eastAsia="Times New Roman" w:hAnsi="Times New Roman" w:cs="Times New Roman"/>
                <w:sz w:val="24"/>
                <w:szCs w:val="24"/>
                <w:lang w:val="en-US" w:eastAsia="en-US"/>
              </w:rPr>
              <w:t xml:space="preserve"> 10, 2630 </w:t>
            </w:r>
            <w:proofErr w:type="spellStart"/>
            <w:r w:rsidRPr="000D57C4">
              <w:rPr>
                <w:rFonts w:ascii="Times New Roman" w:eastAsia="Times New Roman" w:hAnsi="Times New Roman" w:cs="Times New Roman"/>
                <w:sz w:val="24"/>
                <w:szCs w:val="24"/>
                <w:lang w:val="en-US" w:eastAsia="en-US"/>
              </w:rPr>
              <w:t>Taastrup</w:t>
            </w:r>
            <w:proofErr w:type="spellEnd"/>
            <w:r w:rsidRPr="000D57C4">
              <w:rPr>
                <w:rFonts w:ascii="Times New Roman" w:eastAsia="Times New Roman" w:hAnsi="Times New Roman" w:cs="Times New Roman"/>
                <w:sz w:val="24"/>
                <w:szCs w:val="24"/>
                <w:lang w:val="da-DK" w:eastAsia="en-US"/>
              </w:rPr>
              <w:t>, Denmark</w:t>
            </w:r>
          </w:p>
          <w:p w:rsidR="000D57C4" w:rsidRPr="000D57C4" w:rsidRDefault="000D57C4" w:rsidP="000D57C4">
            <w:pPr>
              <w:tabs>
                <w:tab w:val="left" w:pos="-1440"/>
                <w:tab w:val="left" w:pos="-976"/>
                <w:tab w:val="left" w:pos="-256"/>
                <w:tab w:val="left" w:pos="567"/>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GB" w:eastAsia="en-US"/>
              </w:rPr>
            </w:pPr>
            <w:r w:rsidRPr="000D57C4">
              <w:rPr>
                <w:rFonts w:ascii="Times New Roman" w:eastAsia="Times New Roman" w:hAnsi="Times New Roman" w:cs="Times New Roman"/>
                <w:sz w:val="24"/>
                <w:szCs w:val="24"/>
                <w:lang w:val="en-US" w:eastAsia="en-US"/>
              </w:rPr>
              <w:t>Telephone number</w:t>
            </w:r>
            <w:r w:rsidRPr="000D57C4">
              <w:rPr>
                <w:rFonts w:ascii="MS Sans Serif" w:eastAsia="Times New Roman" w:hAnsi="MS Sans Serif" w:cs="Times New Roman"/>
                <w:snapToGrid w:val="0"/>
                <w:color w:val="000000"/>
                <w:sz w:val="24"/>
                <w:szCs w:val="24"/>
                <w:lang w:val="en-GB" w:eastAsia="en-US"/>
              </w:rPr>
              <w:t xml:space="preserve">: </w:t>
            </w:r>
            <w:r w:rsidRPr="000D57C4">
              <w:rPr>
                <w:rFonts w:ascii="Times New Roman" w:eastAsia="Times New Roman" w:hAnsi="Times New Roman" w:cs="Times New Roman"/>
                <w:sz w:val="24"/>
                <w:szCs w:val="24"/>
                <w:lang w:val="en-US" w:eastAsia="en-US"/>
              </w:rPr>
              <w:t>+45 46 77 1395</w:t>
            </w:r>
          </w:p>
          <w:p w:rsidR="000D57C4" w:rsidRPr="000D57C4" w:rsidRDefault="000D57C4" w:rsidP="000D57C4">
            <w:pPr>
              <w:tabs>
                <w:tab w:val="left" w:pos="-1440"/>
                <w:tab w:val="left" w:pos="-976"/>
                <w:tab w:val="left" w:pos="-256"/>
                <w:tab w:val="left" w:pos="567"/>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sz w:val="24"/>
                <w:szCs w:val="24"/>
                <w:lang w:val="en-GB" w:eastAsia="en-US"/>
              </w:rPr>
            </w:pPr>
            <w:r w:rsidRPr="000D57C4">
              <w:rPr>
                <w:rFonts w:ascii="Times New Roman" w:eastAsia="Times New Roman" w:hAnsi="Times New Roman" w:cs="Times New Roman"/>
                <w:snapToGrid w:val="0"/>
                <w:color w:val="000000"/>
                <w:sz w:val="24"/>
                <w:szCs w:val="24"/>
                <w:lang w:val="en-GB" w:eastAsia="en-US"/>
              </w:rPr>
              <w:t xml:space="preserve">Fax number: </w:t>
            </w:r>
            <w:r w:rsidRPr="000D57C4">
              <w:rPr>
                <w:rFonts w:ascii="Times New Roman" w:eastAsia="Times New Roman" w:hAnsi="Times New Roman" w:cs="Times New Roman"/>
                <w:snapToGrid w:val="0"/>
                <w:color w:val="000000"/>
                <w:sz w:val="24"/>
                <w:szCs w:val="24"/>
                <w:lang w:val="en-GB" w:eastAsia="en-US"/>
              </w:rPr>
              <w:tab/>
              <w:t>+45 46 75 66 40</w:t>
            </w:r>
            <w:r w:rsidRPr="000D57C4">
              <w:rPr>
                <w:rFonts w:ascii="Times New Roman" w:eastAsia="Times New Roman" w:hAnsi="Times New Roman" w:cs="Times New Roman"/>
                <w:snapToGrid w:val="0"/>
                <w:sz w:val="24"/>
                <w:szCs w:val="24"/>
                <w:lang w:val="en-AU" w:eastAsia="en-US"/>
              </w:rPr>
              <w:t xml:space="preserve">E-mail:  </w:t>
            </w:r>
            <w:proofErr w:type="spellStart"/>
            <w:r w:rsidRPr="000D57C4">
              <w:rPr>
                <w:rFonts w:ascii="Times New Roman" w:eastAsia="Times New Roman" w:hAnsi="Times New Roman" w:cs="Times New Roman"/>
                <w:snapToGrid w:val="0"/>
                <w:sz w:val="24"/>
                <w:szCs w:val="24"/>
                <w:lang w:val="en-US" w:eastAsia="en-US"/>
              </w:rPr>
              <w:t>lillian.slot</w:t>
            </w:r>
            <w:proofErr w:type="spellEnd"/>
            <w:r w:rsidRPr="000D57C4">
              <w:rPr>
                <w:rFonts w:ascii="Times New Roman" w:eastAsia="Times New Roman" w:hAnsi="Times New Roman" w:cs="Times New Roman"/>
                <w:snapToGrid w:val="0"/>
                <w:sz w:val="24"/>
                <w:szCs w:val="24"/>
                <w:lang w:val="en-AU" w:eastAsia="en-US"/>
              </w:rPr>
              <w:t>@</w:t>
            </w:r>
            <w:proofErr w:type="spellStart"/>
            <w:r w:rsidRPr="000D57C4">
              <w:rPr>
                <w:rFonts w:ascii="Times New Roman" w:eastAsia="Times New Roman" w:hAnsi="Times New Roman" w:cs="Times New Roman"/>
                <w:snapToGrid w:val="0"/>
                <w:sz w:val="24"/>
                <w:szCs w:val="24"/>
                <w:lang w:val="en-US" w:eastAsia="en-US"/>
              </w:rPr>
              <w:t>takeda</w:t>
            </w:r>
            <w:proofErr w:type="spellEnd"/>
            <w:r w:rsidRPr="000D57C4">
              <w:rPr>
                <w:rFonts w:ascii="Times New Roman" w:eastAsia="Times New Roman" w:hAnsi="Times New Roman" w:cs="Times New Roman"/>
                <w:snapToGrid w:val="0"/>
                <w:sz w:val="24"/>
                <w:szCs w:val="24"/>
                <w:lang w:val="en-AU" w:eastAsia="en-US"/>
              </w:rPr>
              <w:t>.com</w:t>
            </w:r>
          </w:p>
        </w:tc>
      </w:tr>
    </w:tbl>
    <w:p w:rsidR="000D57C4" w:rsidRPr="000D57C4" w:rsidRDefault="000D57C4" w:rsidP="000D57C4">
      <w:pPr>
        <w:spacing w:after="0" w:line="240" w:lineRule="auto"/>
        <w:rPr>
          <w:rFonts w:ascii="Times New Roman" w:eastAsia="Times New Roman" w:hAnsi="Times New Roman" w:cs="Times New Roman"/>
          <w:sz w:val="24"/>
          <w:szCs w:val="24"/>
          <w:lang w:val="en-US" w:eastAsia="en-US"/>
        </w:rPr>
      </w:pPr>
    </w:p>
    <w:p w:rsidR="000D57C4" w:rsidRPr="000D57C4" w:rsidRDefault="000D57C4" w:rsidP="000D57C4">
      <w:pPr>
        <w:spacing w:after="0" w:line="240" w:lineRule="auto"/>
        <w:rPr>
          <w:rFonts w:ascii="Times New Roman" w:eastAsia="Times New Roman" w:hAnsi="Times New Roman" w:cs="Times New Roman"/>
          <w:b/>
          <w:sz w:val="24"/>
          <w:szCs w:val="24"/>
          <w:u w:val="single"/>
          <w:lang w:eastAsia="en-US"/>
        </w:rPr>
      </w:pPr>
      <w:r w:rsidRPr="000D57C4">
        <w:rPr>
          <w:rFonts w:ascii="Times New Roman" w:eastAsia="Times New Roman" w:hAnsi="Times New Roman" w:cs="Times New Roman"/>
          <w:b/>
          <w:color w:val="000000"/>
          <w:sz w:val="24"/>
          <w:szCs w:val="24"/>
          <w:u w:val="single"/>
          <w:lang w:eastAsia="en-US"/>
        </w:rPr>
        <w:t>Продавец</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В нерабочие часы (в особых случаях)</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Тел. .: + 45 46 77 11 </w:t>
      </w:r>
      <w:proofErr w:type="spellStart"/>
      <w:r w:rsidRPr="000D57C4">
        <w:rPr>
          <w:rFonts w:ascii="Times New Roman" w:eastAsia="Times New Roman" w:hAnsi="Times New Roman" w:cs="Times New Roman"/>
          <w:sz w:val="24"/>
          <w:szCs w:val="24"/>
          <w:lang w:eastAsia="en-US"/>
        </w:rPr>
        <w:t>11</w:t>
      </w:r>
      <w:proofErr w:type="spellEnd"/>
      <w:r w:rsidRPr="000D57C4">
        <w:rPr>
          <w:rFonts w:ascii="Times New Roman" w:eastAsia="Times New Roman" w:hAnsi="Times New Roman" w:cs="Times New Roman"/>
          <w:sz w:val="24"/>
          <w:szCs w:val="24"/>
          <w:lang w:eastAsia="en-US"/>
        </w:rPr>
        <w:t xml:space="preserve"> (Охрана переведет Ваш звонок)</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961"/>
      </w:tblGrid>
      <w:tr w:rsidR="000D57C4" w:rsidRPr="000D57C4" w:rsidTr="000D57C4">
        <w:tc>
          <w:tcPr>
            <w:tcW w:w="2977" w:type="dxa"/>
          </w:tcPr>
          <w:p w:rsidR="000D57C4" w:rsidRPr="000D57C4" w:rsidRDefault="000D57C4" w:rsidP="000D57C4">
            <w:pPr>
              <w:spacing w:after="0" w:line="240" w:lineRule="auto"/>
              <w:rPr>
                <w:rFonts w:ascii="Times New Roman" w:eastAsia="Times New Roman" w:hAnsi="Times New Roman" w:cs="Times New Roman"/>
                <w:b/>
                <w:sz w:val="24"/>
                <w:szCs w:val="24"/>
                <w:lang w:eastAsia="en-US"/>
              </w:rPr>
            </w:pPr>
            <w:proofErr w:type="spellStart"/>
            <w:r w:rsidRPr="000D57C4">
              <w:rPr>
                <w:rFonts w:ascii="Times New Roman" w:eastAsia="Times New Roman" w:hAnsi="Times New Roman" w:cs="Times New Roman"/>
                <w:b/>
                <w:sz w:val="24"/>
                <w:szCs w:val="24"/>
                <w:lang w:val="en-US" w:eastAsia="en-US"/>
              </w:rPr>
              <w:t>Имя</w:t>
            </w:r>
            <w:proofErr w:type="spellEnd"/>
          </w:p>
        </w:tc>
        <w:tc>
          <w:tcPr>
            <w:tcW w:w="2552" w:type="dxa"/>
          </w:tcPr>
          <w:p w:rsidR="000D57C4" w:rsidRPr="000D57C4" w:rsidRDefault="000D57C4" w:rsidP="000D57C4">
            <w:pPr>
              <w:spacing w:after="0" w:line="240" w:lineRule="auto"/>
              <w:rPr>
                <w:rFonts w:ascii="Times New Roman" w:eastAsia="Times New Roman" w:hAnsi="Times New Roman" w:cs="Times New Roman"/>
                <w:b/>
                <w:sz w:val="24"/>
                <w:szCs w:val="24"/>
                <w:lang w:val="en-US" w:eastAsia="en-US"/>
              </w:rPr>
            </w:pPr>
            <w:proofErr w:type="spellStart"/>
            <w:r w:rsidRPr="000D57C4">
              <w:rPr>
                <w:rFonts w:ascii="Times New Roman" w:eastAsia="Times New Roman" w:hAnsi="Times New Roman" w:cs="Times New Roman"/>
                <w:b/>
                <w:sz w:val="24"/>
                <w:szCs w:val="24"/>
                <w:lang w:val="en-US" w:eastAsia="en-US"/>
              </w:rPr>
              <w:t>По</w:t>
            </w:r>
            <w:proofErr w:type="spellEnd"/>
            <w:r w:rsidRPr="000D57C4">
              <w:rPr>
                <w:rFonts w:ascii="Times New Roman" w:eastAsia="Times New Roman" w:hAnsi="Times New Roman" w:cs="Times New Roman"/>
                <w:b/>
                <w:sz w:val="24"/>
                <w:szCs w:val="24"/>
                <w:lang w:eastAsia="en-US"/>
              </w:rPr>
              <w:t xml:space="preserve"> </w:t>
            </w:r>
            <w:proofErr w:type="spellStart"/>
            <w:r w:rsidRPr="000D57C4">
              <w:rPr>
                <w:rFonts w:ascii="Times New Roman" w:eastAsia="Times New Roman" w:hAnsi="Times New Roman" w:cs="Times New Roman"/>
                <w:b/>
                <w:sz w:val="24"/>
                <w:szCs w:val="24"/>
                <w:lang w:val="en-US" w:eastAsia="en-US"/>
              </w:rPr>
              <w:t>вопросам</w:t>
            </w:r>
            <w:proofErr w:type="spellEnd"/>
          </w:p>
        </w:tc>
        <w:tc>
          <w:tcPr>
            <w:tcW w:w="4961" w:type="dxa"/>
          </w:tcPr>
          <w:p w:rsidR="000D57C4" w:rsidRPr="000D57C4" w:rsidRDefault="000D57C4" w:rsidP="000D57C4">
            <w:pPr>
              <w:spacing w:after="0" w:line="240" w:lineRule="auto"/>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eastAsia="en-US"/>
              </w:rPr>
              <w:t>Адрес, телефон, факс, электронная почта</w:t>
            </w:r>
          </w:p>
        </w:tc>
      </w:tr>
      <w:tr w:rsidR="000D57C4" w:rsidRPr="000D57C4" w:rsidTr="000D57C4">
        <w:tc>
          <w:tcPr>
            <w:tcW w:w="2977" w:type="dxa"/>
          </w:tcPr>
          <w:p w:rsidR="000D57C4" w:rsidRPr="000D57C4" w:rsidRDefault="000D57C4" w:rsidP="000D57C4">
            <w:pPr>
              <w:spacing w:after="0" w:line="240" w:lineRule="auto"/>
              <w:rPr>
                <w:rFonts w:ascii="Times New Roman" w:eastAsia="Times New Roman" w:hAnsi="Times New Roman" w:cs="Times New Roman"/>
                <w:sz w:val="24"/>
                <w:szCs w:val="24"/>
                <w:lang w:eastAsia="en-US"/>
              </w:rPr>
            </w:pPr>
          </w:p>
          <w:p w:rsidR="000D57C4" w:rsidRPr="000D57C4" w:rsidRDefault="000D57C4" w:rsidP="000D57C4">
            <w:pPr>
              <w:spacing w:after="0" w:line="240" w:lineRule="auto"/>
              <w:rPr>
                <w:rFonts w:ascii="Times New Roman" w:eastAsia="Times New Roman" w:hAnsi="Times New Roman" w:cs="Times New Roman"/>
                <w:sz w:val="24"/>
                <w:szCs w:val="24"/>
                <w:lang w:eastAsia="en-US"/>
              </w:rPr>
            </w:pPr>
            <w:proofErr w:type="spellStart"/>
            <w:r w:rsidRPr="000D57C4">
              <w:rPr>
                <w:rFonts w:ascii="Times New Roman" w:eastAsia="Times New Roman" w:hAnsi="Times New Roman" w:cs="Times New Roman"/>
                <w:sz w:val="24"/>
                <w:szCs w:val="24"/>
                <w:lang w:eastAsia="en-US"/>
              </w:rPr>
              <w:t>Лилиан</w:t>
            </w:r>
            <w:proofErr w:type="spellEnd"/>
            <w:r w:rsidRPr="000D57C4">
              <w:rPr>
                <w:rFonts w:ascii="Times New Roman" w:eastAsia="Times New Roman" w:hAnsi="Times New Roman" w:cs="Times New Roman"/>
                <w:sz w:val="24"/>
                <w:szCs w:val="24"/>
                <w:lang w:eastAsia="en-US"/>
              </w:rPr>
              <w:t xml:space="preserve"> Слот</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Уполномоченное Лицо</w:t>
            </w:r>
          </w:p>
        </w:tc>
        <w:tc>
          <w:tcPr>
            <w:tcW w:w="2552" w:type="dxa"/>
          </w:tcPr>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Соглашения, качества, отклонений, жалоб и отзывов</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p>
        </w:tc>
        <w:tc>
          <w:tcPr>
            <w:tcW w:w="4961" w:type="dxa"/>
          </w:tcPr>
          <w:p w:rsidR="000D57C4" w:rsidRPr="000D57C4" w:rsidRDefault="000D57C4" w:rsidP="000D57C4">
            <w:pPr>
              <w:spacing w:after="0" w:line="240" w:lineRule="auto"/>
              <w:rPr>
                <w:rFonts w:ascii="Times New Roman" w:eastAsia="Times New Roman" w:hAnsi="Times New Roman" w:cs="Times New Roman"/>
                <w:sz w:val="24"/>
                <w:szCs w:val="24"/>
                <w:lang w:eastAsia="en-US"/>
              </w:rPr>
            </w:pPr>
            <w:proofErr w:type="spellStart"/>
            <w:r w:rsidRPr="000D57C4">
              <w:rPr>
                <w:rFonts w:ascii="Times New Roman" w:eastAsia="Times New Roman" w:hAnsi="Times New Roman" w:cs="Times New Roman"/>
                <w:sz w:val="24"/>
                <w:szCs w:val="24"/>
                <w:lang w:eastAsia="en-US"/>
              </w:rPr>
              <w:t>Такеда</w:t>
            </w:r>
            <w:proofErr w:type="spellEnd"/>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eastAsia="en-US"/>
              </w:rPr>
              <w:t>Фарма</w:t>
            </w:r>
            <w:proofErr w:type="spellEnd"/>
            <w:proofErr w:type="gramStart"/>
            <w:r w:rsidRPr="000D57C4">
              <w:rPr>
                <w:rFonts w:ascii="Times New Roman" w:eastAsia="Times New Roman" w:hAnsi="Times New Roman" w:cs="Times New Roman"/>
                <w:sz w:val="24"/>
                <w:szCs w:val="24"/>
                <w:lang w:eastAsia="en-US"/>
              </w:rPr>
              <w:t xml:space="preserve"> А</w:t>
            </w:r>
            <w:proofErr w:type="gramEnd"/>
            <w:r w:rsidRPr="000D57C4">
              <w:rPr>
                <w:rFonts w:ascii="Times New Roman" w:eastAsia="Times New Roman" w:hAnsi="Times New Roman" w:cs="Times New Roman"/>
                <w:sz w:val="24"/>
                <w:szCs w:val="24"/>
                <w:lang w:eastAsia="en-US"/>
              </w:rPr>
              <w:t>/С</w:t>
            </w:r>
          </w:p>
          <w:p w:rsidR="000D57C4" w:rsidRPr="000D57C4" w:rsidRDefault="000D57C4" w:rsidP="000D57C4">
            <w:pPr>
              <w:spacing w:after="0" w:line="240" w:lineRule="auto"/>
              <w:rPr>
                <w:rFonts w:ascii="Times New Roman" w:eastAsia="Times New Roman" w:hAnsi="Times New Roman" w:cs="Times New Roman"/>
                <w:bCs/>
                <w:sz w:val="24"/>
                <w:szCs w:val="24"/>
                <w:lang w:eastAsia="en-US"/>
              </w:rPr>
            </w:pPr>
            <w:r w:rsidRPr="000D57C4">
              <w:rPr>
                <w:rFonts w:ascii="Times New Roman" w:eastAsia="Times New Roman" w:hAnsi="Times New Roman" w:cs="Times New Roman"/>
                <w:sz w:val="24"/>
                <w:szCs w:val="24"/>
                <w:lang w:eastAsia="en-US"/>
              </w:rPr>
              <w:t xml:space="preserve">Дания, 2630 </w:t>
            </w:r>
            <w:proofErr w:type="spellStart"/>
            <w:r w:rsidRPr="000D57C4">
              <w:rPr>
                <w:rFonts w:ascii="Times New Roman" w:eastAsia="Times New Roman" w:hAnsi="Times New Roman" w:cs="Times New Roman"/>
                <w:bCs/>
                <w:sz w:val="24"/>
                <w:szCs w:val="24"/>
                <w:lang w:eastAsia="en-US"/>
              </w:rPr>
              <w:t>Тааструп</w:t>
            </w:r>
            <w:proofErr w:type="spellEnd"/>
            <w:r w:rsidRPr="000D57C4">
              <w:rPr>
                <w:rFonts w:ascii="Times New Roman" w:eastAsia="Times New Roman" w:hAnsi="Times New Roman" w:cs="Times New Roman"/>
                <w:bCs/>
                <w:sz w:val="24"/>
                <w:szCs w:val="24"/>
                <w:lang w:eastAsia="en-US"/>
              </w:rPr>
              <w:t xml:space="preserve">, </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proofErr w:type="spellStart"/>
            <w:r w:rsidRPr="000D57C4">
              <w:rPr>
                <w:rFonts w:ascii="Times New Roman" w:eastAsia="Times New Roman" w:hAnsi="Times New Roman" w:cs="Times New Roman"/>
                <w:bCs/>
                <w:sz w:val="24"/>
                <w:szCs w:val="24"/>
                <w:lang w:eastAsia="en-US"/>
              </w:rPr>
              <w:t>Дюбендаль</w:t>
            </w:r>
            <w:proofErr w:type="spellEnd"/>
            <w:r w:rsidRPr="000D57C4">
              <w:rPr>
                <w:rFonts w:ascii="Times New Roman" w:eastAsia="Times New Roman" w:hAnsi="Times New Roman" w:cs="Times New Roman"/>
                <w:bCs/>
                <w:sz w:val="24"/>
                <w:szCs w:val="24"/>
                <w:lang w:eastAsia="en-US"/>
              </w:rPr>
              <w:t xml:space="preserve"> Алле</w:t>
            </w:r>
            <w:r w:rsidRPr="000D57C4">
              <w:rPr>
                <w:rFonts w:ascii="Times New Roman" w:eastAsia="Times New Roman" w:hAnsi="Times New Roman" w:cs="Times New Roman"/>
                <w:sz w:val="24"/>
                <w:szCs w:val="24"/>
                <w:lang w:eastAsia="en-US"/>
              </w:rPr>
              <w:t>, 10,</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Телефон: </w:t>
            </w:r>
            <w:r w:rsidRPr="000D57C4">
              <w:rPr>
                <w:rFonts w:ascii="Times New Roman" w:eastAsia="Times New Roman" w:hAnsi="Times New Roman" w:cs="Times New Roman"/>
                <w:sz w:val="24"/>
                <w:szCs w:val="24"/>
                <w:lang w:eastAsia="en-US"/>
              </w:rPr>
              <w:tab/>
              <w:t>+45 46 77 12 69</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 xml:space="preserve">Факс: </w:t>
            </w:r>
            <w:r w:rsidRPr="000D57C4">
              <w:rPr>
                <w:rFonts w:ascii="Times New Roman" w:eastAsia="Times New Roman" w:hAnsi="Times New Roman" w:cs="Times New Roman"/>
                <w:sz w:val="24"/>
                <w:szCs w:val="24"/>
                <w:lang w:eastAsia="en-US"/>
              </w:rPr>
              <w:tab/>
            </w:r>
            <w:r w:rsidRPr="000D57C4">
              <w:rPr>
                <w:rFonts w:ascii="Times New Roman" w:eastAsia="Times New Roman" w:hAnsi="Times New Roman" w:cs="Times New Roman"/>
                <w:sz w:val="24"/>
                <w:szCs w:val="24"/>
                <w:lang w:eastAsia="en-US"/>
              </w:rPr>
              <w:tab/>
              <w:t>+45 46 75 66 40</w:t>
            </w:r>
          </w:p>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AU" w:eastAsia="en-US"/>
              </w:rPr>
              <w:t>E</w:t>
            </w:r>
            <w:r w:rsidRPr="000D57C4">
              <w:rPr>
                <w:rFonts w:ascii="Times New Roman" w:eastAsia="Times New Roman" w:hAnsi="Times New Roman" w:cs="Times New Roman"/>
                <w:sz w:val="24"/>
                <w:szCs w:val="24"/>
                <w:lang w:eastAsia="en-US"/>
              </w:rPr>
              <w:t>-</w:t>
            </w:r>
            <w:r w:rsidRPr="000D57C4">
              <w:rPr>
                <w:rFonts w:ascii="Times New Roman" w:eastAsia="Times New Roman" w:hAnsi="Times New Roman" w:cs="Times New Roman"/>
                <w:sz w:val="24"/>
                <w:szCs w:val="24"/>
                <w:lang w:val="en-AU" w:eastAsia="en-US"/>
              </w:rPr>
              <w:t>mail</w:t>
            </w:r>
            <w:r w:rsidRPr="000D57C4">
              <w:rPr>
                <w:rFonts w:ascii="Times New Roman" w:eastAsia="Times New Roman" w:hAnsi="Times New Roman" w:cs="Times New Roman"/>
                <w:sz w:val="24"/>
                <w:szCs w:val="24"/>
                <w:lang w:eastAsia="en-US"/>
              </w:rPr>
              <w:t xml:space="preserve">:  </w:t>
            </w:r>
            <w:proofErr w:type="spellStart"/>
            <w:r w:rsidRPr="000D57C4">
              <w:rPr>
                <w:rFonts w:ascii="Times New Roman" w:eastAsia="Times New Roman" w:hAnsi="Times New Roman" w:cs="Times New Roman"/>
                <w:sz w:val="24"/>
                <w:szCs w:val="24"/>
                <w:lang w:val="en-AU" w:eastAsia="en-US"/>
              </w:rPr>
              <w:t>christian</w:t>
            </w:r>
            <w:proofErr w:type="spellEnd"/>
            <w:r w:rsidRPr="000D57C4">
              <w:rPr>
                <w:rFonts w:ascii="Times New Roman" w:eastAsia="Times New Roman" w:hAnsi="Times New Roman" w:cs="Times New Roman"/>
                <w:sz w:val="24"/>
                <w:szCs w:val="24"/>
                <w:lang w:eastAsia="en-US"/>
              </w:rPr>
              <w:t>.</w:t>
            </w:r>
            <w:proofErr w:type="spellStart"/>
            <w:r w:rsidRPr="000D57C4">
              <w:rPr>
                <w:rFonts w:ascii="Times New Roman" w:eastAsia="Times New Roman" w:hAnsi="Times New Roman" w:cs="Times New Roman"/>
                <w:sz w:val="24"/>
                <w:szCs w:val="24"/>
                <w:lang w:val="en-AU" w:eastAsia="en-US"/>
              </w:rPr>
              <w:t>pico</w:t>
            </w:r>
            <w:proofErr w:type="spellEnd"/>
            <w:r w:rsidRPr="000D57C4">
              <w:rPr>
                <w:rFonts w:ascii="Times New Roman" w:eastAsia="Times New Roman" w:hAnsi="Times New Roman" w:cs="Times New Roman"/>
                <w:sz w:val="24"/>
                <w:szCs w:val="24"/>
                <w:lang w:eastAsia="en-US"/>
              </w:rPr>
              <w:t>@</w:t>
            </w:r>
            <w:proofErr w:type="spellStart"/>
            <w:r w:rsidRPr="000D57C4">
              <w:rPr>
                <w:rFonts w:ascii="Times New Roman" w:eastAsia="Times New Roman" w:hAnsi="Times New Roman" w:cs="Times New Roman"/>
                <w:sz w:val="24"/>
                <w:szCs w:val="24"/>
                <w:lang w:val="en-US" w:eastAsia="en-US"/>
              </w:rPr>
              <w:t>takeda</w:t>
            </w:r>
            <w:proofErr w:type="spellEnd"/>
            <w:r w:rsidRPr="000D57C4">
              <w:rPr>
                <w:rFonts w:ascii="Times New Roman" w:eastAsia="Times New Roman" w:hAnsi="Times New Roman" w:cs="Times New Roman"/>
                <w:sz w:val="24"/>
                <w:szCs w:val="24"/>
                <w:lang w:eastAsia="en-US"/>
              </w:rPr>
              <w:t>.</w:t>
            </w:r>
            <w:r w:rsidRPr="000D57C4">
              <w:rPr>
                <w:rFonts w:ascii="Times New Roman" w:eastAsia="Times New Roman" w:hAnsi="Times New Roman" w:cs="Times New Roman"/>
                <w:sz w:val="24"/>
                <w:szCs w:val="24"/>
                <w:lang w:val="en-AU" w:eastAsia="en-US"/>
              </w:rPr>
              <w:t>com</w:t>
            </w:r>
          </w:p>
        </w:tc>
      </w:tr>
    </w:tbl>
    <w:p w:rsidR="000D57C4" w:rsidRPr="000D57C4" w:rsidRDefault="000D57C4" w:rsidP="000D57C4">
      <w:pPr>
        <w:spacing w:after="0" w:line="240" w:lineRule="auto"/>
        <w:rPr>
          <w:rFonts w:ascii="Times New Roman" w:eastAsia="Times New Roman" w:hAnsi="Times New Roman" w:cs="Times New Roman"/>
          <w:sz w:val="24"/>
          <w:szCs w:val="24"/>
          <w:lang w:eastAsia="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0D57C4" w:rsidRPr="000D57C4" w:rsidTr="000D57C4">
        <w:tc>
          <w:tcPr>
            <w:tcW w:w="10490" w:type="dxa"/>
            <w:shd w:val="clear" w:color="auto" w:fill="auto"/>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val="en-US" w:eastAsia="en-US"/>
              </w:rPr>
              <w:t>FSUE</w:t>
            </w:r>
            <w:r w:rsidRPr="000D57C4">
              <w:rPr>
                <w:rFonts w:ascii="Times New Roman" w:eastAsia="Times New Roman" w:hAnsi="Times New Roman" w:cs="Times New Roman"/>
                <w:b/>
                <w:sz w:val="24"/>
                <w:szCs w:val="24"/>
                <w:lang w:eastAsia="en-US"/>
              </w:rPr>
              <w:t xml:space="preserve"> “</w:t>
            </w:r>
            <w:r w:rsidRPr="000D57C4">
              <w:rPr>
                <w:rFonts w:ascii="Times New Roman" w:eastAsia="Times New Roman" w:hAnsi="Times New Roman" w:cs="Times New Roman"/>
                <w:b/>
                <w:sz w:val="24"/>
                <w:szCs w:val="24"/>
                <w:lang w:val="en-US" w:eastAsia="en-US"/>
              </w:rPr>
              <w:t>MEP</w:t>
            </w:r>
            <w:r w:rsidRPr="000D57C4">
              <w:rPr>
                <w:rFonts w:ascii="Times New Roman" w:eastAsia="Times New Roman" w:hAnsi="Times New Roman" w:cs="Times New Roman"/>
                <w:b/>
                <w:sz w:val="24"/>
                <w:szCs w:val="24"/>
                <w:lang w:eastAsia="en-US"/>
              </w:rPr>
              <w:t>” / ФГУП «МЭЗ»</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____________________________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Name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bCs/>
                <w:sz w:val="24"/>
                <w:szCs w:val="24"/>
                <w:lang w:val="en-US" w:eastAsia="en-US"/>
              </w:rPr>
              <w:t>M</w:t>
            </w:r>
            <w:r w:rsidRPr="000D57C4">
              <w:rPr>
                <w:rFonts w:ascii="Times New Roman" w:eastAsia="Times New Roman" w:hAnsi="Times New Roman" w:cs="Times New Roman"/>
                <w:bCs/>
                <w:sz w:val="24"/>
                <w:szCs w:val="24"/>
                <w:lang w:eastAsia="en-US"/>
              </w:rPr>
              <w:t>.</w:t>
            </w:r>
            <w:r w:rsidRPr="000D57C4">
              <w:rPr>
                <w:rFonts w:ascii="Times New Roman" w:eastAsia="Times New Roman" w:hAnsi="Times New Roman" w:cs="Times New Roman"/>
                <w:bCs/>
                <w:sz w:val="24"/>
                <w:szCs w:val="24"/>
                <w:lang w:val="en-US" w:eastAsia="en-US"/>
              </w:rPr>
              <w:t>Y</w:t>
            </w:r>
            <w:r w:rsidRPr="000D57C4">
              <w:rPr>
                <w:rFonts w:ascii="Times New Roman" w:eastAsia="Times New Roman" w:hAnsi="Times New Roman" w:cs="Times New Roman"/>
                <w:bCs/>
                <w:sz w:val="24"/>
                <w:szCs w:val="24"/>
                <w:lang w:eastAsia="en-US"/>
              </w:rPr>
              <w:t xml:space="preserve">. </w:t>
            </w:r>
            <w:proofErr w:type="spellStart"/>
            <w:r w:rsidRPr="000D57C4">
              <w:rPr>
                <w:rFonts w:ascii="Times New Roman" w:eastAsia="Times New Roman" w:hAnsi="Times New Roman" w:cs="Times New Roman"/>
                <w:bCs/>
                <w:sz w:val="24"/>
                <w:szCs w:val="24"/>
                <w:lang w:val="en-US" w:eastAsia="en-US"/>
              </w:rPr>
              <w:t>Fonarev</w:t>
            </w:r>
            <w:proofErr w:type="spellEnd"/>
            <w:r w:rsidRPr="000D57C4">
              <w:rPr>
                <w:rFonts w:ascii="Times New Roman" w:eastAsia="Times New Roman" w:hAnsi="Times New Roman" w:cs="Times New Roman"/>
                <w:sz w:val="24"/>
                <w:szCs w:val="24"/>
                <w:lang w:eastAsia="en-US"/>
              </w:rPr>
              <w:t>/ ФИО: Фонарёв М.Ю.</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Title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Director</w:t>
            </w:r>
            <w:r w:rsidRPr="000D57C4">
              <w:rPr>
                <w:rFonts w:ascii="Times New Roman" w:eastAsia="Times New Roman" w:hAnsi="Times New Roman" w:cs="Times New Roman"/>
                <w:sz w:val="24"/>
                <w:szCs w:val="24"/>
                <w:lang w:eastAsia="en-US"/>
              </w:rPr>
              <w:t>/ Должность: Директор</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Date</w:t>
            </w:r>
            <w:r w:rsidRPr="000D57C4">
              <w:rPr>
                <w:rFonts w:ascii="Times New Roman" w:eastAsia="Times New Roman" w:hAnsi="Times New Roman" w:cs="Times New Roman"/>
                <w:sz w:val="24"/>
                <w:szCs w:val="24"/>
                <w:lang w:eastAsia="en-US"/>
              </w:rPr>
              <w:t>: __________________________ / Дата:__________________________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Seal</w:t>
            </w:r>
            <w:r w:rsidRPr="000D57C4">
              <w:rPr>
                <w:rFonts w:ascii="Times New Roman" w:eastAsia="Times New Roman" w:hAnsi="Times New Roman" w:cs="Times New Roman"/>
                <w:sz w:val="24"/>
                <w:szCs w:val="24"/>
                <w:lang w:eastAsia="en-US"/>
              </w:rPr>
              <w:t>/ Печать</w:t>
            </w:r>
          </w:p>
        </w:tc>
      </w:tr>
      <w:tr w:rsidR="000D57C4" w:rsidRPr="000D57C4" w:rsidTr="000D57C4">
        <w:tc>
          <w:tcPr>
            <w:tcW w:w="10490" w:type="dxa"/>
            <w:shd w:val="clear" w:color="auto" w:fill="auto"/>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0490" w:type="dxa"/>
            <w:shd w:val="clear" w:color="auto" w:fill="auto"/>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color w:val="000000"/>
                <w:sz w:val="24"/>
                <w:szCs w:val="24"/>
                <w:lang w:val="en-GB" w:eastAsia="en-US"/>
              </w:rPr>
              <w:t xml:space="preserve">Takeda </w:t>
            </w:r>
            <w:proofErr w:type="spellStart"/>
            <w:r w:rsidRPr="000D57C4">
              <w:rPr>
                <w:rFonts w:ascii="Times New Roman" w:eastAsia="Times New Roman" w:hAnsi="Times New Roman" w:cs="Times New Roman"/>
                <w:b/>
                <w:color w:val="000000"/>
                <w:sz w:val="24"/>
                <w:szCs w:val="24"/>
                <w:lang w:val="en-GB" w:eastAsia="en-US"/>
              </w:rPr>
              <w:t>Pharma</w:t>
            </w:r>
            <w:proofErr w:type="spellEnd"/>
            <w:r w:rsidRPr="000D57C4">
              <w:rPr>
                <w:rFonts w:ascii="Times New Roman" w:eastAsia="Times New Roman" w:hAnsi="Times New Roman" w:cs="Times New Roman"/>
                <w:b/>
                <w:color w:val="000000"/>
                <w:sz w:val="24"/>
                <w:szCs w:val="24"/>
                <w:lang w:val="en-GB" w:eastAsia="en-US"/>
              </w:rPr>
              <w:t xml:space="preserve"> A/S / </w:t>
            </w:r>
            <w:proofErr w:type="spellStart"/>
            <w:r w:rsidRPr="000D57C4">
              <w:rPr>
                <w:rFonts w:ascii="Times New Roman" w:eastAsia="Times New Roman" w:hAnsi="Times New Roman" w:cs="Times New Roman"/>
                <w:b/>
                <w:color w:val="000000"/>
                <w:sz w:val="24"/>
                <w:szCs w:val="24"/>
                <w:lang w:eastAsia="en-US"/>
              </w:rPr>
              <w:t>ТакедаФармаА</w:t>
            </w:r>
            <w:proofErr w:type="spellEnd"/>
            <w:r w:rsidRPr="000D57C4">
              <w:rPr>
                <w:rFonts w:ascii="Times New Roman" w:eastAsia="Times New Roman" w:hAnsi="Times New Roman" w:cs="Times New Roman"/>
                <w:b/>
                <w:color w:val="000000"/>
                <w:sz w:val="24"/>
                <w:szCs w:val="24"/>
                <w:lang w:val="en-US" w:eastAsia="en-US"/>
              </w:rPr>
              <w:t>/</w:t>
            </w:r>
            <w:r w:rsidRPr="000D57C4">
              <w:rPr>
                <w:rFonts w:ascii="Times New Roman" w:eastAsia="Times New Roman" w:hAnsi="Times New Roman" w:cs="Times New Roman"/>
                <w:b/>
                <w:color w:val="000000"/>
                <w:sz w:val="24"/>
                <w:szCs w:val="24"/>
                <w:lang w:eastAsia="en-US"/>
              </w:rPr>
              <w:t>С</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____________________________</w:t>
            </w:r>
          </w:p>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 xml:space="preserve">Name: Ms </w:t>
            </w:r>
            <w:proofErr w:type="spellStart"/>
            <w:r w:rsidRPr="000D57C4">
              <w:rPr>
                <w:rFonts w:ascii="Times New Roman" w:eastAsia="Times New Roman" w:hAnsi="Times New Roman" w:cs="Times New Roman"/>
                <w:sz w:val="24"/>
                <w:szCs w:val="24"/>
                <w:lang w:val="en-US" w:eastAsia="en-US"/>
              </w:rPr>
              <w:t>Ghita</w:t>
            </w:r>
            <w:proofErr w:type="spellEnd"/>
            <w:r w:rsidRPr="000D57C4">
              <w:rPr>
                <w:rFonts w:ascii="Times New Roman" w:eastAsia="Times New Roman" w:hAnsi="Times New Roman" w:cs="Times New Roman"/>
                <w:sz w:val="24"/>
                <w:szCs w:val="24"/>
                <w:lang w:val="en-US" w:eastAsia="en-US"/>
              </w:rPr>
              <w:t xml:space="preserve"> </w:t>
            </w:r>
            <w:proofErr w:type="spellStart"/>
            <w:r w:rsidRPr="000D57C4">
              <w:rPr>
                <w:rFonts w:ascii="Times New Roman" w:eastAsia="Times New Roman" w:hAnsi="Times New Roman" w:cs="Times New Roman"/>
                <w:sz w:val="24"/>
                <w:szCs w:val="24"/>
                <w:lang w:val="en-US" w:eastAsia="en-US"/>
              </w:rPr>
              <w:t>Astrup</w:t>
            </w:r>
            <w:proofErr w:type="spellEnd"/>
            <w:r w:rsidRPr="000D57C4">
              <w:rPr>
                <w:rFonts w:ascii="Times New Roman" w:eastAsia="Times New Roman" w:hAnsi="Times New Roman" w:cs="Times New Roman"/>
                <w:sz w:val="24"/>
                <w:szCs w:val="24"/>
                <w:lang w:val="en-US" w:eastAsia="en-US"/>
              </w:rPr>
              <w:t xml:space="preserve"> / </w:t>
            </w:r>
            <w:r w:rsidRPr="000D57C4">
              <w:rPr>
                <w:rFonts w:ascii="Times New Roman" w:eastAsia="Times New Roman" w:hAnsi="Times New Roman" w:cs="Times New Roman" w:hint="eastAsia"/>
                <w:sz w:val="24"/>
                <w:szCs w:val="24"/>
                <w:lang w:eastAsia="en-US"/>
              </w:rPr>
              <w:t>ФИО</w:t>
            </w:r>
            <w:r w:rsidRPr="000D57C4">
              <w:rPr>
                <w:rFonts w:ascii="Times New Roman" w:eastAsia="Times New Roman" w:hAnsi="Times New Roman" w:cs="Times New Roman"/>
                <w:sz w:val="24"/>
                <w:szCs w:val="24"/>
                <w:lang w:val="en-US" w:eastAsia="en-US"/>
              </w:rPr>
              <w:t xml:space="preserve">: </w:t>
            </w:r>
            <w:r w:rsidRPr="000D57C4">
              <w:rPr>
                <w:rFonts w:ascii="Times New Roman" w:eastAsia="Times New Roman" w:hAnsi="Times New Roman" w:cs="Times New Roman" w:hint="eastAsia"/>
                <w:sz w:val="24"/>
                <w:szCs w:val="24"/>
                <w:lang w:eastAsia="en-US"/>
              </w:rPr>
              <w:t>Г</w:t>
            </w:r>
            <w:r w:rsidRPr="000D57C4">
              <w:rPr>
                <w:rFonts w:ascii="Times New Roman" w:eastAsia="Times New Roman" w:hAnsi="Times New Roman" w:cs="Times New Roman"/>
                <w:sz w:val="24"/>
                <w:szCs w:val="24"/>
                <w:lang w:val="en-US" w:eastAsia="en-US"/>
              </w:rPr>
              <w:t>-</w:t>
            </w:r>
            <w:proofErr w:type="spellStart"/>
            <w:r w:rsidRPr="000D57C4">
              <w:rPr>
                <w:rFonts w:ascii="Times New Roman" w:eastAsia="Times New Roman" w:hAnsi="Times New Roman" w:cs="Times New Roman" w:hint="eastAsia"/>
                <w:sz w:val="24"/>
                <w:szCs w:val="24"/>
                <w:lang w:eastAsia="en-US"/>
              </w:rPr>
              <w:t>жа</w:t>
            </w:r>
            <w:proofErr w:type="spellEnd"/>
            <w:r w:rsidRPr="000D57C4">
              <w:rPr>
                <w:rFonts w:ascii="Times New Roman" w:eastAsia="Times New Roman" w:hAnsi="Times New Roman" w:cs="Times New Roman"/>
                <w:sz w:val="24"/>
                <w:szCs w:val="24"/>
                <w:lang w:val="en-US" w:eastAsia="en-US"/>
              </w:rPr>
              <w:t xml:space="preserve"> </w:t>
            </w:r>
            <w:r w:rsidRPr="000D57C4">
              <w:rPr>
                <w:rFonts w:ascii="Times New Roman" w:eastAsia="Times New Roman" w:hAnsi="Times New Roman" w:cs="Times New Roman" w:hint="eastAsia"/>
                <w:sz w:val="24"/>
                <w:szCs w:val="24"/>
                <w:lang w:eastAsia="en-US"/>
              </w:rPr>
              <w:t>Гита</w:t>
            </w:r>
            <w:r w:rsidRPr="000D57C4">
              <w:rPr>
                <w:rFonts w:ascii="Times New Roman" w:eastAsia="Times New Roman" w:hAnsi="Times New Roman" w:cs="Times New Roman"/>
                <w:sz w:val="24"/>
                <w:szCs w:val="24"/>
                <w:lang w:val="en-US" w:eastAsia="en-US"/>
              </w:rPr>
              <w:t xml:space="preserve"> </w:t>
            </w:r>
            <w:proofErr w:type="spellStart"/>
            <w:r w:rsidRPr="000D57C4">
              <w:rPr>
                <w:rFonts w:ascii="Times New Roman" w:eastAsia="Times New Roman" w:hAnsi="Times New Roman" w:cs="Times New Roman" w:hint="eastAsia"/>
                <w:sz w:val="24"/>
                <w:szCs w:val="24"/>
                <w:lang w:eastAsia="en-US"/>
              </w:rPr>
              <w:t>Аструп</w:t>
            </w:r>
            <w:proofErr w:type="spellEnd"/>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lastRenderedPageBreak/>
              <w:t>Title</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General</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Manager</w:t>
            </w:r>
            <w:r w:rsidRPr="000D57C4">
              <w:rPr>
                <w:rFonts w:ascii="Times New Roman" w:eastAsia="Times New Roman" w:hAnsi="Times New Roman" w:cs="Times New Roman"/>
                <w:sz w:val="24"/>
                <w:szCs w:val="24"/>
                <w:lang w:eastAsia="en-US"/>
              </w:rPr>
              <w:t xml:space="preserve"> / </w:t>
            </w:r>
            <w:r w:rsidRPr="000D57C4">
              <w:rPr>
                <w:rFonts w:ascii="Times New Roman" w:eastAsia="Times New Roman" w:hAnsi="Times New Roman" w:cs="Times New Roman" w:hint="eastAsia"/>
                <w:sz w:val="24"/>
                <w:szCs w:val="24"/>
                <w:lang w:eastAsia="en-US"/>
              </w:rPr>
              <w:t>Должность</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hint="eastAsia"/>
                <w:sz w:val="24"/>
                <w:szCs w:val="24"/>
                <w:lang w:eastAsia="en-US"/>
              </w:rPr>
              <w:t>Генеральный</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hint="eastAsia"/>
                <w:sz w:val="24"/>
                <w:szCs w:val="24"/>
                <w:lang w:eastAsia="en-US"/>
              </w:rPr>
              <w:t>директор</w:t>
            </w:r>
          </w:p>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val="en-US" w:eastAsia="en-US"/>
              </w:rPr>
              <w:t>Date: __________________________</w:t>
            </w:r>
            <w:r w:rsidRPr="000D57C4">
              <w:rPr>
                <w:rFonts w:ascii="Times New Roman" w:eastAsia="Times New Roman" w:hAnsi="Times New Roman" w:cs="Times New Roman"/>
                <w:sz w:val="24"/>
                <w:szCs w:val="24"/>
                <w:lang w:eastAsia="en-US"/>
              </w:rPr>
              <w:t xml:space="preserve"> / </w:t>
            </w:r>
            <w:r w:rsidRPr="000D57C4">
              <w:rPr>
                <w:rFonts w:ascii="Times New Roman" w:eastAsia="Times New Roman" w:hAnsi="Times New Roman" w:cs="Times New Roman" w:hint="eastAsia"/>
                <w:sz w:val="24"/>
                <w:szCs w:val="24"/>
                <w:lang w:eastAsia="en-US"/>
              </w:rPr>
              <w:t>Дата</w:t>
            </w:r>
            <w:r w:rsidRPr="000D57C4">
              <w:rPr>
                <w:rFonts w:ascii="Times New Roman" w:eastAsia="Times New Roman" w:hAnsi="Times New Roman" w:cs="Times New Roman"/>
                <w:sz w:val="24"/>
                <w:szCs w:val="24"/>
                <w:lang w:eastAsia="en-US"/>
              </w:rPr>
              <w:t xml:space="preserve">: </w:t>
            </w:r>
            <w:r w:rsidRPr="000D57C4">
              <w:rPr>
                <w:rFonts w:ascii="Times New Roman" w:eastAsia="Times New Roman" w:hAnsi="Times New Roman" w:cs="Times New Roman"/>
                <w:sz w:val="24"/>
                <w:szCs w:val="24"/>
                <w:lang w:val="en-US" w:eastAsia="en-US"/>
              </w:rPr>
              <w:t>__________________________</w:t>
            </w:r>
          </w:p>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sz w:val="24"/>
                <w:szCs w:val="24"/>
                <w:lang w:val="en-US" w:eastAsia="en-US"/>
              </w:rPr>
              <w:t xml:space="preserve">Seal / </w:t>
            </w:r>
            <w:r w:rsidRPr="000D57C4">
              <w:rPr>
                <w:rFonts w:ascii="Times New Roman" w:eastAsia="Times New Roman" w:hAnsi="Times New Roman" w:cs="Times New Roman"/>
                <w:sz w:val="24"/>
                <w:szCs w:val="24"/>
                <w:lang w:eastAsia="en-US"/>
              </w:rPr>
              <w:t>Печать</w:t>
            </w:r>
          </w:p>
        </w:tc>
      </w:tr>
    </w:tbl>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bl>
      <w:tblPr>
        <w:tblStyle w:val="19"/>
        <w:tblW w:w="0" w:type="auto"/>
        <w:tblLook w:val="04A0"/>
      </w:tblPr>
      <w:tblGrid>
        <w:gridCol w:w="4785"/>
        <w:gridCol w:w="5529"/>
      </w:tblGrid>
      <w:tr w:rsidR="000D57C4" w:rsidRPr="000D57C4" w:rsidTr="000D57C4">
        <w:tc>
          <w:tcPr>
            <w:tcW w:w="4785" w:type="dxa"/>
          </w:tcPr>
          <w:p w:rsidR="000D57C4" w:rsidRPr="000D57C4" w:rsidRDefault="000D57C4" w:rsidP="000D57C4">
            <w:pPr>
              <w:keepNext/>
              <w:jc w:val="center"/>
              <w:outlineLvl w:val="0"/>
              <w:rPr>
                <w:rFonts w:ascii="Times New Roman Bold" w:hAnsi="Times New Roman Bold"/>
                <w:b/>
                <w:sz w:val="24"/>
                <w:szCs w:val="24"/>
                <w:lang w:val="en-US" w:eastAsia="nb-NO"/>
              </w:rPr>
            </w:pPr>
            <w:bookmarkStart w:id="84" w:name="_Toc435782772"/>
            <w:r w:rsidRPr="000D57C4">
              <w:rPr>
                <w:rFonts w:ascii="Times New Roman Bold" w:hAnsi="Times New Roman Bold"/>
                <w:b/>
                <w:sz w:val="24"/>
                <w:szCs w:val="24"/>
                <w:lang w:val="nb-NO" w:eastAsia="nb-NO"/>
              </w:rPr>
              <w:t>Change</w:t>
            </w:r>
            <w:r w:rsidRPr="000D57C4">
              <w:rPr>
                <w:rFonts w:ascii="Times New Roman Bold" w:hAnsi="Times New Roman Bold"/>
                <w:b/>
                <w:sz w:val="24"/>
                <w:szCs w:val="24"/>
                <w:lang w:val="en-US" w:eastAsia="nb-NO"/>
              </w:rPr>
              <w:t xml:space="preserve"> </w:t>
            </w:r>
            <w:r w:rsidRPr="000D57C4">
              <w:rPr>
                <w:b/>
                <w:sz w:val="24"/>
                <w:szCs w:val="24"/>
                <w:lang w:val="en-US" w:eastAsia="nb-NO"/>
              </w:rPr>
              <w:t xml:space="preserve">control </w:t>
            </w:r>
            <w:r w:rsidRPr="000D57C4">
              <w:rPr>
                <w:rFonts w:ascii="Times New Roman Bold" w:hAnsi="Times New Roman Bold"/>
                <w:b/>
                <w:sz w:val="24"/>
                <w:szCs w:val="24"/>
                <w:lang w:val="nb-NO" w:eastAsia="nb-NO"/>
              </w:rPr>
              <w:t>history</w:t>
            </w:r>
            <w:bookmarkEnd w:id="84"/>
          </w:p>
          <w:p w:rsidR="000D57C4" w:rsidRPr="000D57C4" w:rsidRDefault="000D57C4" w:rsidP="000D57C4">
            <w:pPr>
              <w:jc w:val="center"/>
              <w:rPr>
                <w:sz w:val="24"/>
                <w:szCs w:val="24"/>
                <w:lang w:val="en-US" w:eastAsia="en-US"/>
              </w:rPr>
            </w:pPr>
            <w:r w:rsidRPr="000D57C4">
              <w:rPr>
                <w:sz w:val="24"/>
                <w:szCs w:val="24"/>
                <w:lang w:val="en-US" w:eastAsia="en-US"/>
              </w:rPr>
              <w:t>to the  Quality (GMP and GDP) Agreement between FSUE “Moscow endocrine plant”</w:t>
            </w:r>
          </w:p>
          <w:p w:rsidR="000D57C4" w:rsidRPr="000D57C4" w:rsidRDefault="000D57C4" w:rsidP="000D57C4">
            <w:pPr>
              <w:jc w:val="center"/>
              <w:rPr>
                <w:sz w:val="24"/>
                <w:szCs w:val="24"/>
                <w:lang w:val="en-US" w:eastAsia="en-US"/>
              </w:rPr>
            </w:pPr>
            <w:r w:rsidRPr="000D57C4">
              <w:rPr>
                <w:sz w:val="24"/>
                <w:szCs w:val="24"/>
                <w:lang w:val="en-US" w:eastAsia="en-US"/>
              </w:rPr>
              <w:t xml:space="preserve">and Takeda </w:t>
            </w:r>
            <w:proofErr w:type="spellStart"/>
            <w:r w:rsidRPr="000D57C4">
              <w:rPr>
                <w:sz w:val="24"/>
                <w:szCs w:val="24"/>
                <w:lang w:val="en-US" w:eastAsia="en-US"/>
              </w:rPr>
              <w:t>Pharma</w:t>
            </w:r>
            <w:proofErr w:type="spellEnd"/>
            <w:r w:rsidRPr="000D57C4">
              <w:rPr>
                <w:sz w:val="24"/>
                <w:szCs w:val="24"/>
                <w:lang w:val="en-US" w:eastAsia="en-US"/>
              </w:rPr>
              <w:t xml:space="preserve"> A/S </w:t>
            </w:r>
          </w:p>
          <w:p w:rsidR="000D57C4" w:rsidRPr="000D57C4" w:rsidRDefault="000D57C4" w:rsidP="000D57C4">
            <w:pPr>
              <w:jc w:val="center"/>
              <w:rPr>
                <w:sz w:val="24"/>
                <w:szCs w:val="24"/>
                <w:lang w:val="en-US" w:eastAsia="en-US"/>
              </w:rPr>
            </w:pPr>
            <w:r w:rsidRPr="000D57C4">
              <w:rPr>
                <w:sz w:val="24"/>
                <w:szCs w:val="24"/>
                <w:lang w:val="en-US" w:eastAsia="en-US"/>
              </w:rPr>
              <w:t>[Not a part of the Agreement]</w:t>
            </w:r>
          </w:p>
        </w:tc>
        <w:tc>
          <w:tcPr>
            <w:tcW w:w="5529" w:type="dxa"/>
          </w:tcPr>
          <w:p w:rsidR="000D57C4" w:rsidRPr="000D57C4" w:rsidRDefault="000D57C4" w:rsidP="000D57C4">
            <w:pPr>
              <w:keepNext/>
              <w:jc w:val="center"/>
              <w:outlineLvl w:val="0"/>
              <w:rPr>
                <w:rFonts w:ascii="Times New Roman Bold" w:hAnsi="Times New Roman Bold"/>
                <w:b/>
                <w:sz w:val="24"/>
                <w:szCs w:val="24"/>
                <w:lang w:val="nb-NO" w:eastAsia="nb-NO"/>
              </w:rPr>
            </w:pPr>
            <w:bookmarkStart w:id="85" w:name="_Toc435782773"/>
            <w:r w:rsidRPr="000D57C4">
              <w:rPr>
                <w:b/>
                <w:sz w:val="24"/>
                <w:szCs w:val="24"/>
                <w:lang w:eastAsia="nb-NO"/>
              </w:rPr>
              <w:t xml:space="preserve">Данные </w:t>
            </w:r>
            <w:r w:rsidRPr="000D57C4">
              <w:rPr>
                <w:b/>
                <w:sz w:val="24"/>
                <w:szCs w:val="24"/>
                <w:lang w:val="nb-NO" w:eastAsia="nb-NO"/>
              </w:rPr>
              <w:t>по</w:t>
            </w:r>
            <w:r w:rsidRPr="000D57C4">
              <w:rPr>
                <w:rFonts w:ascii="Times New Roman Bold" w:hAnsi="Times New Roman Bold"/>
                <w:b/>
                <w:sz w:val="24"/>
                <w:szCs w:val="24"/>
                <w:lang w:eastAsia="nb-NO"/>
              </w:rPr>
              <w:t xml:space="preserve"> </w:t>
            </w:r>
            <w:r w:rsidRPr="000D57C4">
              <w:rPr>
                <w:b/>
                <w:sz w:val="24"/>
                <w:szCs w:val="24"/>
                <w:lang w:eastAsia="nb-NO"/>
              </w:rPr>
              <w:t xml:space="preserve">контролю над </w:t>
            </w:r>
            <w:r w:rsidRPr="000D57C4">
              <w:rPr>
                <w:b/>
                <w:sz w:val="24"/>
                <w:szCs w:val="24"/>
                <w:lang w:val="nb-NO" w:eastAsia="nb-NO"/>
              </w:rPr>
              <w:t>изменениями</w:t>
            </w:r>
            <w:bookmarkEnd w:id="85"/>
          </w:p>
          <w:p w:rsidR="000D57C4" w:rsidRPr="000D57C4" w:rsidRDefault="000D57C4" w:rsidP="000D57C4">
            <w:pPr>
              <w:jc w:val="center"/>
              <w:rPr>
                <w:sz w:val="24"/>
                <w:szCs w:val="24"/>
                <w:lang w:eastAsia="en-US"/>
              </w:rPr>
            </w:pPr>
            <w:r w:rsidRPr="000D57C4">
              <w:rPr>
                <w:sz w:val="24"/>
                <w:szCs w:val="24"/>
                <w:lang w:eastAsia="en-US"/>
              </w:rPr>
              <w:t>к соглашению о качестве (ДПП и ДДП) между  ФГУП «Московский эндокринный завод» и «</w:t>
            </w:r>
            <w:proofErr w:type="spellStart"/>
            <w:r w:rsidRPr="000D57C4">
              <w:rPr>
                <w:sz w:val="24"/>
                <w:szCs w:val="24"/>
                <w:lang w:eastAsia="en-US"/>
              </w:rPr>
              <w:t>Такеда</w:t>
            </w:r>
            <w:proofErr w:type="spellEnd"/>
            <w:r w:rsidRPr="000D57C4">
              <w:rPr>
                <w:sz w:val="24"/>
                <w:szCs w:val="24"/>
                <w:lang w:eastAsia="en-US"/>
              </w:rPr>
              <w:t xml:space="preserve"> </w:t>
            </w:r>
            <w:proofErr w:type="spellStart"/>
            <w:r w:rsidRPr="000D57C4">
              <w:rPr>
                <w:sz w:val="24"/>
                <w:szCs w:val="24"/>
                <w:lang w:eastAsia="en-US"/>
              </w:rPr>
              <w:t>Фарма</w:t>
            </w:r>
            <w:proofErr w:type="spellEnd"/>
            <w:proofErr w:type="gramStart"/>
            <w:r w:rsidRPr="000D57C4">
              <w:rPr>
                <w:sz w:val="24"/>
                <w:szCs w:val="24"/>
                <w:lang w:eastAsia="en-US"/>
              </w:rPr>
              <w:t xml:space="preserve"> А</w:t>
            </w:r>
            <w:proofErr w:type="gramEnd"/>
            <w:r w:rsidRPr="000D57C4">
              <w:rPr>
                <w:sz w:val="24"/>
                <w:szCs w:val="24"/>
                <w:lang w:eastAsia="en-US"/>
              </w:rPr>
              <w:t>/С»</w:t>
            </w:r>
          </w:p>
          <w:p w:rsidR="000D57C4" w:rsidRPr="000D57C4" w:rsidRDefault="000D57C4" w:rsidP="000D57C4">
            <w:pPr>
              <w:jc w:val="center"/>
              <w:rPr>
                <w:sz w:val="24"/>
                <w:szCs w:val="24"/>
                <w:lang w:eastAsia="en-US"/>
              </w:rPr>
            </w:pPr>
            <w:r w:rsidRPr="000D57C4">
              <w:rPr>
                <w:sz w:val="24"/>
                <w:szCs w:val="24"/>
                <w:lang w:eastAsia="en-US"/>
              </w:rPr>
              <w:t>[Не является частью Соглашения о качестве]</w:t>
            </w:r>
          </w:p>
        </w:tc>
      </w:tr>
    </w:tbl>
    <w:p w:rsidR="000D57C4" w:rsidRPr="000D57C4" w:rsidRDefault="000D57C4" w:rsidP="000D57C4">
      <w:pPr>
        <w:spacing w:after="0" w:line="240" w:lineRule="auto"/>
        <w:jc w:val="center"/>
        <w:rPr>
          <w:rFonts w:ascii="Times New Roman" w:eastAsia="Times New Roman" w:hAnsi="Times New Roman" w:cs="Times New Roman"/>
          <w:sz w:val="24"/>
          <w:szCs w:val="24"/>
          <w:lang w:eastAsia="en-US"/>
        </w:rPr>
      </w:pPr>
    </w:p>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680"/>
        <w:gridCol w:w="1843"/>
        <w:gridCol w:w="1559"/>
        <w:gridCol w:w="1843"/>
        <w:gridCol w:w="2126"/>
      </w:tblGrid>
      <w:tr w:rsidR="000D57C4" w:rsidRPr="000D57C4" w:rsidTr="000D57C4">
        <w:tc>
          <w:tcPr>
            <w:tcW w:w="1263" w:type="dxa"/>
            <w:shd w:val="clear" w:color="auto" w:fill="CCCCCC"/>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t>Rev.</w:t>
            </w:r>
          </w:p>
        </w:tc>
        <w:tc>
          <w:tcPr>
            <w:tcW w:w="1680" w:type="dxa"/>
            <w:shd w:val="clear" w:color="auto" w:fill="CCCCCC"/>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t>Change</w:t>
            </w:r>
          </w:p>
        </w:tc>
        <w:tc>
          <w:tcPr>
            <w:tcW w:w="1843" w:type="dxa"/>
            <w:shd w:val="clear" w:color="auto" w:fill="CCCCCC"/>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r w:rsidRPr="000D57C4">
              <w:rPr>
                <w:rFonts w:ascii="Times New Roman" w:eastAsia="Times New Roman" w:hAnsi="Times New Roman" w:cs="Times New Roman"/>
                <w:b/>
                <w:sz w:val="24"/>
                <w:szCs w:val="24"/>
                <w:lang w:val="en-US" w:eastAsia="en-US"/>
              </w:rPr>
              <w:t>Date</w:t>
            </w:r>
          </w:p>
        </w:tc>
        <w:tc>
          <w:tcPr>
            <w:tcW w:w="1559" w:type="dxa"/>
            <w:shd w:val="clear" w:color="auto" w:fill="CCCCCC"/>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eastAsia="en-US"/>
              </w:rPr>
              <w:t>Обзор</w:t>
            </w:r>
          </w:p>
        </w:tc>
        <w:tc>
          <w:tcPr>
            <w:tcW w:w="1843" w:type="dxa"/>
            <w:shd w:val="clear" w:color="auto" w:fill="CCCCCC"/>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eastAsia="en-US"/>
              </w:rPr>
              <w:t>Изменение</w:t>
            </w:r>
          </w:p>
        </w:tc>
        <w:tc>
          <w:tcPr>
            <w:tcW w:w="2126" w:type="dxa"/>
            <w:shd w:val="clear" w:color="auto" w:fill="CCCCCC"/>
          </w:tcPr>
          <w:p w:rsidR="000D57C4" w:rsidRPr="000D57C4" w:rsidRDefault="000D57C4" w:rsidP="000D57C4">
            <w:pPr>
              <w:spacing w:after="0" w:line="240" w:lineRule="auto"/>
              <w:jc w:val="center"/>
              <w:rPr>
                <w:rFonts w:ascii="Times New Roman" w:eastAsia="Times New Roman" w:hAnsi="Times New Roman" w:cs="Times New Roman"/>
                <w:b/>
                <w:sz w:val="24"/>
                <w:szCs w:val="24"/>
                <w:lang w:eastAsia="en-US"/>
              </w:rPr>
            </w:pPr>
            <w:r w:rsidRPr="000D57C4">
              <w:rPr>
                <w:rFonts w:ascii="Times New Roman" w:eastAsia="Times New Roman" w:hAnsi="Times New Roman" w:cs="Times New Roman"/>
                <w:b/>
                <w:sz w:val="24"/>
                <w:szCs w:val="24"/>
                <w:lang w:eastAsia="en-US"/>
              </w:rPr>
              <w:t>Дата</w:t>
            </w:r>
          </w:p>
        </w:tc>
      </w:tr>
      <w:tr w:rsidR="000D57C4" w:rsidRPr="000D57C4" w:rsidTr="000D57C4">
        <w:trPr>
          <w:trHeight w:val="312"/>
        </w:trPr>
        <w:tc>
          <w:tcPr>
            <w:tcW w:w="1263"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1</w:t>
            </w:r>
          </w:p>
        </w:tc>
        <w:tc>
          <w:tcPr>
            <w:tcW w:w="1680" w:type="dxa"/>
          </w:tcPr>
          <w:p w:rsidR="000D57C4" w:rsidRPr="000D57C4" w:rsidRDefault="000D57C4" w:rsidP="000D57C4">
            <w:pPr>
              <w:spacing w:after="0" w:line="240" w:lineRule="auto"/>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New</w:t>
            </w: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XXX</w:t>
            </w: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1</w:t>
            </w:r>
          </w:p>
        </w:tc>
        <w:tc>
          <w:tcPr>
            <w:tcW w:w="1843" w:type="dxa"/>
          </w:tcPr>
          <w:p w:rsidR="000D57C4" w:rsidRPr="000D57C4" w:rsidRDefault="000D57C4" w:rsidP="000D57C4">
            <w:pPr>
              <w:spacing w:after="0" w:line="240" w:lineRule="auto"/>
              <w:rPr>
                <w:rFonts w:ascii="Times New Roman" w:eastAsia="Times New Roman" w:hAnsi="Times New Roman" w:cs="Times New Roman"/>
                <w:sz w:val="24"/>
                <w:szCs w:val="24"/>
                <w:lang w:eastAsia="en-US"/>
              </w:rPr>
            </w:pPr>
            <w:r w:rsidRPr="000D57C4">
              <w:rPr>
                <w:rFonts w:ascii="Times New Roman" w:eastAsia="Times New Roman" w:hAnsi="Times New Roman" w:cs="Times New Roman"/>
                <w:sz w:val="24"/>
                <w:szCs w:val="24"/>
                <w:lang w:eastAsia="en-US"/>
              </w:rPr>
              <w:t>Новое</w:t>
            </w: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r w:rsidRPr="000D57C4">
              <w:rPr>
                <w:rFonts w:ascii="Times New Roman" w:eastAsia="Times New Roman" w:hAnsi="Times New Roman" w:cs="Times New Roman"/>
                <w:sz w:val="24"/>
                <w:szCs w:val="24"/>
                <w:lang w:val="en-US" w:eastAsia="en-US"/>
              </w:rPr>
              <w:t>XXX</w:t>
            </w: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r w:rsidR="000D57C4" w:rsidRPr="000D57C4" w:rsidTr="000D57C4">
        <w:tc>
          <w:tcPr>
            <w:tcW w:w="126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680"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559"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1843"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c>
          <w:tcPr>
            <w:tcW w:w="2126" w:type="dxa"/>
          </w:tcPr>
          <w:p w:rsidR="000D57C4" w:rsidRPr="000D57C4" w:rsidRDefault="000D57C4" w:rsidP="000D57C4">
            <w:pPr>
              <w:spacing w:after="0" w:line="240" w:lineRule="auto"/>
              <w:jc w:val="center"/>
              <w:rPr>
                <w:rFonts w:ascii="Times New Roman" w:eastAsia="Times New Roman" w:hAnsi="Times New Roman" w:cs="Times New Roman"/>
                <w:b/>
                <w:sz w:val="24"/>
                <w:szCs w:val="24"/>
                <w:lang w:val="en-US" w:eastAsia="en-US"/>
              </w:rPr>
            </w:pPr>
          </w:p>
        </w:tc>
      </w:tr>
    </w:tbl>
    <w:p w:rsidR="000D57C4" w:rsidRDefault="000D57C4" w:rsidP="000D57C4">
      <w:pPr>
        <w:spacing w:after="0" w:line="240" w:lineRule="auto"/>
        <w:rPr>
          <w:rFonts w:ascii="Times New Roman" w:eastAsia="Times New Roman" w:hAnsi="Times New Roman" w:cs="Times New Roman"/>
          <w:b/>
          <w:lang w:eastAsia="en-US"/>
        </w:rPr>
      </w:pPr>
    </w:p>
    <w:p w:rsidR="00627722" w:rsidRDefault="00627722" w:rsidP="000D57C4">
      <w:pPr>
        <w:spacing w:after="0" w:line="240" w:lineRule="auto"/>
        <w:rPr>
          <w:rFonts w:ascii="Times New Roman" w:eastAsia="Times New Roman" w:hAnsi="Times New Roman" w:cs="Times New Roman"/>
          <w:b/>
          <w:lang w:eastAsia="en-US"/>
        </w:rPr>
      </w:pPr>
    </w:p>
    <w:p w:rsidR="00627722" w:rsidRDefault="00627722" w:rsidP="000D57C4">
      <w:pPr>
        <w:spacing w:after="0" w:line="240" w:lineRule="auto"/>
        <w:rPr>
          <w:rFonts w:ascii="Times New Roman" w:eastAsia="Times New Roman" w:hAnsi="Times New Roman" w:cs="Times New Roman"/>
          <w:b/>
          <w:lang w:eastAsia="en-US"/>
        </w:rPr>
      </w:pPr>
    </w:p>
    <w:p w:rsidR="00627722" w:rsidRDefault="00627722" w:rsidP="000D57C4">
      <w:pPr>
        <w:spacing w:after="0" w:line="240" w:lineRule="auto"/>
        <w:rPr>
          <w:rFonts w:ascii="Times New Roman" w:eastAsia="Times New Roman" w:hAnsi="Times New Roman" w:cs="Times New Roman"/>
          <w:b/>
          <w:lang w:eastAsia="en-US"/>
        </w:rPr>
      </w:pPr>
    </w:p>
    <w:p w:rsidR="00627722" w:rsidRDefault="00627722" w:rsidP="000D57C4">
      <w:pPr>
        <w:spacing w:after="0" w:line="240" w:lineRule="auto"/>
        <w:rPr>
          <w:rFonts w:ascii="Times New Roman" w:eastAsia="Times New Roman" w:hAnsi="Times New Roman" w:cs="Times New Roman"/>
          <w:b/>
          <w:lang w:eastAsia="en-US"/>
        </w:rPr>
      </w:pPr>
    </w:p>
    <w:p w:rsidR="00627722" w:rsidRDefault="00627722" w:rsidP="000D57C4">
      <w:pPr>
        <w:spacing w:after="0" w:line="240" w:lineRule="auto"/>
        <w:rPr>
          <w:rFonts w:ascii="Times New Roman" w:eastAsia="Times New Roman" w:hAnsi="Times New Roman" w:cs="Times New Roman"/>
          <w:b/>
          <w:lang w:eastAsia="en-US"/>
        </w:rPr>
      </w:pPr>
    </w:p>
    <w:p w:rsidR="00627722" w:rsidRDefault="00627722" w:rsidP="000D57C4">
      <w:pPr>
        <w:spacing w:after="0" w:line="240" w:lineRule="auto"/>
        <w:rPr>
          <w:rFonts w:ascii="Times New Roman" w:eastAsia="Times New Roman" w:hAnsi="Times New Roman" w:cs="Times New Roman"/>
          <w:b/>
          <w:lang w:eastAsia="en-US"/>
        </w:rPr>
      </w:pPr>
    </w:p>
    <w:p w:rsidR="00627722" w:rsidRDefault="00627722" w:rsidP="000D57C4">
      <w:pPr>
        <w:spacing w:after="0" w:line="240" w:lineRule="auto"/>
        <w:rPr>
          <w:rFonts w:ascii="Times New Roman" w:eastAsia="Times New Roman" w:hAnsi="Times New Roman" w:cs="Times New Roman"/>
          <w:b/>
          <w:lang w:eastAsia="en-US"/>
        </w:rPr>
      </w:pPr>
    </w:p>
    <w:p w:rsidR="00627722" w:rsidRDefault="00627722" w:rsidP="000D57C4">
      <w:pPr>
        <w:spacing w:after="0" w:line="240" w:lineRule="auto"/>
        <w:rPr>
          <w:rFonts w:ascii="Times New Roman" w:eastAsia="Times New Roman" w:hAnsi="Times New Roman" w:cs="Times New Roman"/>
          <w:b/>
          <w:lang w:eastAsia="en-US"/>
        </w:rPr>
      </w:pPr>
    </w:p>
    <w:p w:rsidR="00627722" w:rsidRDefault="00627722" w:rsidP="000D57C4">
      <w:pPr>
        <w:spacing w:after="0" w:line="240" w:lineRule="auto"/>
        <w:rPr>
          <w:rFonts w:ascii="Times New Roman" w:eastAsia="Times New Roman" w:hAnsi="Times New Roman" w:cs="Times New Roman"/>
          <w:b/>
          <w:lang w:eastAsia="en-US"/>
        </w:rPr>
      </w:pPr>
    </w:p>
    <w:p w:rsidR="000D57C4" w:rsidRDefault="000D57C4" w:rsidP="00E55992">
      <w:pPr>
        <w:keepNext/>
        <w:spacing w:after="0" w:line="240" w:lineRule="auto"/>
        <w:outlineLvl w:val="0"/>
        <w:rPr>
          <w:rFonts w:ascii="Cambria" w:eastAsia="Times New Roman" w:hAnsi="Cambria" w:cs="Times New Roman"/>
          <w:kern w:val="32"/>
          <w:sz w:val="20"/>
          <w:szCs w:val="20"/>
        </w:rPr>
      </w:pPr>
    </w:p>
    <w:p w:rsidR="00627722" w:rsidRPr="00627722" w:rsidRDefault="00627722" w:rsidP="00627722">
      <w:pPr>
        <w:keepNext/>
        <w:spacing w:after="0" w:line="240" w:lineRule="auto"/>
        <w:outlineLvl w:val="0"/>
        <w:rPr>
          <w:rFonts w:ascii="Times New Roman" w:eastAsia="Times New Roman" w:hAnsi="Times New Roman" w:cs="Times New Roman"/>
          <w:bCs/>
          <w:kern w:val="32"/>
          <w:sz w:val="24"/>
          <w:szCs w:val="24"/>
        </w:rPr>
      </w:pPr>
      <w:r w:rsidRPr="00627722">
        <w:rPr>
          <w:rFonts w:ascii="Times New Roman" w:eastAsia="Times New Roman" w:hAnsi="Times New Roman" w:cs="Times New Roman"/>
          <w:bCs/>
          <w:kern w:val="32"/>
          <w:sz w:val="24"/>
          <w:szCs w:val="24"/>
        </w:rPr>
        <w:t>Приложение № 2 к Контракту на поставку № ______ от__________20__г.</w:t>
      </w:r>
    </w:p>
    <w:p w:rsidR="00627722" w:rsidRPr="00627722" w:rsidRDefault="00627722" w:rsidP="00627722">
      <w:pPr>
        <w:keepNext/>
        <w:spacing w:after="0" w:line="240" w:lineRule="auto"/>
        <w:outlineLvl w:val="0"/>
        <w:rPr>
          <w:rFonts w:ascii="Times New Roman" w:eastAsia="Times New Roman" w:hAnsi="Times New Roman" w:cs="Times New Roman"/>
          <w:b/>
          <w:iCs/>
          <w:kern w:val="32"/>
          <w:sz w:val="24"/>
          <w:szCs w:val="24"/>
          <w:lang w:val="en-US"/>
        </w:rPr>
      </w:pPr>
      <w:r w:rsidRPr="00627722">
        <w:rPr>
          <w:rFonts w:ascii="Times New Roman" w:eastAsia="Times New Roman" w:hAnsi="Times New Roman" w:cs="Times New Roman"/>
          <w:b/>
          <w:iCs/>
          <w:kern w:val="32"/>
          <w:sz w:val="24"/>
          <w:szCs w:val="24"/>
          <w:lang w:val="en-US"/>
        </w:rPr>
        <w:t>Appendix № 2 to Supply Contract № ______dated__________20____</w:t>
      </w:r>
    </w:p>
    <w:p w:rsidR="00627722" w:rsidRPr="00627722" w:rsidRDefault="00627722" w:rsidP="00627722">
      <w:pPr>
        <w:keepNext/>
        <w:spacing w:after="0" w:line="240" w:lineRule="auto"/>
        <w:outlineLvl w:val="0"/>
        <w:rPr>
          <w:rFonts w:ascii="Times New Roman" w:eastAsia="Times New Roman" w:hAnsi="Times New Roman" w:cs="Times New Roman"/>
          <w:i/>
          <w:iCs/>
          <w:kern w:val="32"/>
          <w:sz w:val="24"/>
          <w:szCs w:val="24"/>
          <w:lang w:val="en-US"/>
        </w:rPr>
      </w:pPr>
    </w:p>
    <w:p w:rsidR="00627722" w:rsidRPr="00627722" w:rsidRDefault="00627722" w:rsidP="00627722">
      <w:pPr>
        <w:keepNext/>
        <w:spacing w:after="0" w:line="240" w:lineRule="auto"/>
        <w:ind w:left="360"/>
        <w:jc w:val="center"/>
        <w:outlineLvl w:val="0"/>
        <w:rPr>
          <w:rFonts w:ascii="Times New Roman" w:eastAsia="Times New Roman" w:hAnsi="Times New Roman" w:cs="Times New Roman"/>
          <w:b/>
          <w:bCs/>
          <w:kern w:val="32"/>
          <w:sz w:val="24"/>
          <w:szCs w:val="24"/>
        </w:rPr>
      </w:pPr>
      <w:r w:rsidRPr="00627722">
        <w:rPr>
          <w:rFonts w:ascii="Times New Roman" w:eastAsia="Times New Roman" w:hAnsi="Times New Roman" w:cs="Times New Roman"/>
          <w:b/>
          <w:bCs/>
          <w:kern w:val="32"/>
          <w:sz w:val="24"/>
          <w:szCs w:val="24"/>
        </w:rPr>
        <w:t>ГЕНЕРАЛЬНАЯ СПЕЦИФИКАЦИЯ</w:t>
      </w:r>
    </w:p>
    <w:p w:rsidR="00627722" w:rsidRPr="00627722" w:rsidRDefault="00627722" w:rsidP="00627722">
      <w:pPr>
        <w:keepNext/>
        <w:ind w:left="360"/>
        <w:jc w:val="center"/>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b/>
          <w:bCs/>
          <w:kern w:val="32"/>
          <w:sz w:val="24"/>
          <w:szCs w:val="24"/>
        </w:rPr>
        <w:t>GENEREL SPECIFICATION</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p>
    <w:tbl>
      <w:tblPr>
        <w:tblW w:w="10448"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1701"/>
        <w:gridCol w:w="2268"/>
        <w:gridCol w:w="1134"/>
        <w:gridCol w:w="992"/>
        <w:gridCol w:w="992"/>
        <w:gridCol w:w="1134"/>
        <w:gridCol w:w="1701"/>
      </w:tblGrid>
      <w:tr w:rsidR="00627722" w:rsidRPr="00E66839" w:rsidTr="00627722">
        <w:trPr>
          <w:trHeight w:val="1357"/>
        </w:trPr>
        <w:tc>
          <w:tcPr>
            <w:tcW w:w="526" w:type="dxa"/>
            <w:tcBorders>
              <w:top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de-CH"/>
              </w:rPr>
            </w:pPr>
            <w:r w:rsidRPr="00627722">
              <w:rPr>
                <w:rFonts w:ascii="Times New Roman" w:eastAsia="Times New Roman" w:hAnsi="Times New Roman" w:cs="Times New Roman"/>
                <w:b/>
                <w:kern w:val="32"/>
                <w:sz w:val="24"/>
                <w:szCs w:val="24"/>
                <w:lang w:val="de-CH"/>
              </w:rPr>
              <w:t>№</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de-CH"/>
              </w:rPr>
            </w:pPr>
            <w:r w:rsidRPr="00627722">
              <w:rPr>
                <w:rFonts w:ascii="Times New Roman" w:eastAsia="Times New Roman" w:hAnsi="Times New Roman" w:cs="Times New Roman"/>
                <w:b/>
                <w:kern w:val="32"/>
                <w:sz w:val="24"/>
                <w:szCs w:val="24"/>
                <w:lang w:val="de-DE"/>
              </w:rPr>
              <w:t>п</w:t>
            </w:r>
            <w:r w:rsidRPr="00627722">
              <w:rPr>
                <w:rFonts w:ascii="Times New Roman" w:eastAsia="Times New Roman" w:hAnsi="Times New Roman" w:cs="Times New Roman"/>
                <w:b/>
                <w:kern w:val="32"/>
                <w:sz w:val="24"/>
                <w:szCs w:val="24"/>
                <w:lang w:val="de-CH"/>
              </w:rPr>
              <w:t>/</w:t>
            </w:r>
            <w:r w:rsidRPr="00627722">
              <w:rPr>
                <w:rFonts w:ascii="Times New Roman" w:eastAsia="Times New Roman" w:hAnsi="Times New Roman" w:cs="Times New Roman"/>
                <w:b/>
                <w:kern w:val="32"/>
                <w:sz w:val="24"/>
                <w:szCs w:val="24"/>
                <w:lang w:val="de-DE"/>
              </w:rPr>
              <w:t>п</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de-CH"/>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de-CH"/>
              </w:rPr>
            </w:pPr>
            <w:r w:rsidRPr="00627722">
              <w:rPr>
                <w:rFonts w:ascii="Times New Roman" w:eastAsia="Times New Roman" w:hAnsi="Times New Roman" w:cs="Times New Roman"/>
                <w:b/>
                <w:kern w:val="32"/>
                <w:sz w:val="24"/>
                <w:szCs w:val="24"/>
                <w:lang w:val="de-CH"/>
              </w:rPr>
              <w:t>№</w:t>
            </w:r>
          </w:p>
        </w:tc>
        <w:tc>
          <w:tcPr>
            <w:tcW w:w="1701"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r w:rsidRPr="00627722">
              <w:rPr>
                <w:rFonts w:ascii="Times New Roman" w:eastAsia="Times New Roman" w:hAnsi="Times New Roman" w:cs="Times New Roman"/>
                <w:b/>
                <w:kern w:val="32"/>
                <w:sz w:val="24"/>
                <w:szCs w:val="24"/>
              </w:rPr>
              <w:t>Торговое название лекарственного средства (Международное непатентованное название)</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Trade name of medicine (International nonproprietary name)</w:t>
            </w:r>
          </w:p>
        </w:tc>
        <w:tc>
          <w:tcPr>
            <w:tcW w:w="2268"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rPr>
              <w:t>Лекарственная</w:t>
            </w:r>
            <w:r w:rsidRPr="00627722">
              <w:rPr>
                <w:rFonts w:ascii="Times New Roman" w:eastAsia="Times New Roman" w:hAnsi="Times New Roman" w:cs="Times New Roman"/>
                <w:b/>
                <w:kern w:val="32"/>
                <w:sz w:val="24"/>
                <w:szCs w:val="24"/>
                <w:lang w:val="en-US"/>
              </w:rPr>
              <w:t xml:space="preserve"> </w:t>
            </w:r>
            <w:r w:rsidRPr="00627722">
              <w:rPr>
                <w:rFonts w:ascii="Times New Roman" w:eastAsia="Times New Roman" w:hAnsi="Times New Roman" w:cs="Times New Roman"/>
                <w:b/>
                <w:kern w:val="32"/>
                <w:sz w:val="24"/>
                <w:szCs w:val="24"/>
              </w:rPr>
              <w:t>форма</w:t>
            </w:r>
            <w:r w:rsidRPr="00627722">
              <w:rPr>
                <w:rFonts w:ascii="Times New Roman" w:eastAsia="Times New Roman" w:hAnsi="Times New Roman" w:cs="Times New Roman"/>
                <w:b/>
                <w:kern w:val="32"/>
                <w:sz w:val="24"/>
                <w:szCs w:val="24"/>
                <w:lang w:val="en-US"/>
              </w:rPr>
              <w:t xml:space="preserve">, </w:t>
            </w:r>
            <w:r w:rsidRPr="00627722">
              <w:rPr>
                <w:rFonts w:ascii="Times New Roman" w:eastAsia="Times New Roman" w:hAnsi="Times New Roman" w:cs="Times New Roman"/>
                <w:b/>
                <w:kern w:val="32"/>
                <w:sz w:val="24"/>
                <w:szCs w:val="24"/>
              </w:rPr>
              <w:t>дозировка</w:t>
            </w:r>
            <w:r w:rsidRPr="00627722">
              <w:rPr>
                <w:rFonts w:ascii="Times New Roman" w:eastAsia="Times New Roman" w:hAnsi="Times New Roman" w:cs="Times New Roman"/>
                <w:b/>
                <w:kern w:val="32"/>
                <w:sz w:val="24"/>
                <w:szCs w:val="24"/>
                <w:lang w:val="de-DE"/>
              </w:rPr>
              <w:t xml:space="preserve"> и</w:t>
            </w:r>
            <w:r w:rsidRPr="00627722">
              <w:rPr>
                <w:rFonts w:ascii="Times New Roman" w:eastAsia="Times New Roman" w:hAnsi="Times New Roman" w:cs="Times New Roman"/>
                <w:b/>
                <w:kern w:val="32"/>
                <w:sz w:val="24"/>
                <w:szCs w:val="24"/>
                <w:lang w:val="en-US"/>
              </w:rPr>
              <w:t xml:space="preserve"> </w:t>
            </w:r>
            <w:r w:rsidRPr="00627722">
              <w:rPr>
                <w:rFonts w:ascii="Times New Roman" w:eastAsia="Times New Roman" w:hAnsi="Times New Roman" w:cs="Times New Roman"/>
                <w:b/>
                <w:kern w:val="32"/>
                <w:sz w:val="24"/>
                <w:szCs w:val="24"/>
              </w:rPr>
              <w:t>упаковка</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Medicinal form, dosage and package</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roofErr w:type="spellStart"/>
            <w:r w:rsidRPr="00627722">
              <w:rPr>
                <w:rFonts w:ascii="Times New Roman" w:eastAsia="Times New Roman" w:hAnsi="Times New Roman" w:cs="Times New Roman"/>
                <w:b/>
                <w:kern w:val="32"/>
                <w:sz w:val="24"/>
                <w:szCs w:val="24"/>
                <w:lang w:val="de-DE"/>
              </w:rPr>
              <w:t>Вес</w:t>
            </w:r>
            <w:proofErr w:type="spellEnd"/>
            <w:r w:rsidRPr="00627722">
              <w:rPr>
                <w:rFonts w:ascii="Times New Roman" w:eastAsia="Times New Roman" w:hAnsi="Times New Roman" w:cs="Times New Roman"/>
                <w:b/>
                <w:kern w:val="32"/>
                <w:sz w:val="24"/>
                <w:szCs w:val="24"/>
                <w:lang w:val="en-US"/>
              </w:rPr>
              <w:t xml:space="preserve"> </w:t>
            </w:r>
            <w:proofErr w:type="spellStart"/>
            <w:r w:rsidRPr="00627722">
              <w:rPr>
                <w:rFonts w:ascii="Times New Roman" w:eastAsia="Times New Roman" w:hAnsi="Times New Roman" w:cs="Times New Roman"/>
                <w:b/>
                <w:kern w:val="32"/>
                <w:sz w:val="24"/>
                <w:szCs w:val="24"/>
                <w:lang w:val="de-DE"/>
              </w:rPr>
              <w:t>розничной</w:t>
            </w:r>
            <w:proofErr w:type="spellEnd"/>
            <w:r w:rsidRPr="00627722">
              <w:rPr>
                <w:rFonts w:ascii="Times New Roman" w:eastAsia="Times New Roman" w:hAnsi="Times New Roman" w:cs="Times New Roman"/>
                <w:b/>
                <w:kern w:val="32"/>
                <w:sz w:val="24"/>
                <w:szCs w:val="24"/>
                <w:lang w:val="en-US"/>
              </w:rPr>
              <w:t xml:space="preserve"> </w:t>
            </w:r>
            <w:proofErr w:type="spellStart"/>
            <w:r w:rsidRPr="00627722">
              <w:rPr>
                <w:rFonts w:ascii="Times New Roman" w:eastAsia="Times New Roman" w:hAnsi="Times New Roman" w:cs="Times New Roman"/>
                <w:b/>
                <w:kern w:val="32"/>
                <w:sz w:val="24"/>
                <w:szCs w:val="24"/>
                <w:lang w:val="de-DE"/>
              </w:rPr>
              <w:t>упаковки</w:t>
            </w:r>
            <w:proofErr w:type="spellEnd"/>
            <w:r w:rsidRPr="00627722">
              <w:rPr>
                <w:rFonts w:ascii="Times New Roman" w:eastAsia="Times New Roman" w:hAnsi="Times New Roman" w:cs="Times New Roman"/>
                <w:b/>
                <w:kern w:val="32"/>
                <w:sz w:val="24"/>
                <w:szCs w:val="24"/>
                <w:lang w:val="de-DE"/>
              </w:rPr>
              <w:t xml:space="preserve">, </w:t>
            </w:r>
            <w:r w:rsidRPr="00627722">
              <w:rPr>
                <w:rFonts w:ascii="Times New Roman" w:eastAsia="Times New Roman" w:hAnsi="Times New Roman" w:cs="Times New Roman"/>
                <w:b/>
                <w:kern w:val="32"/>
                <w:sz w:val="24"/>
                <w:szCs w:val="24"/>
                <w:lang w:val="en-US"/>
              </w:rPr>
              <w:t>(</w:t>
            </w:r>
            <w:proofErr w:type="spellStart"/>
            <w:r w:rsidRPr="00627722">
              <w:rPr>
                <w:rFonts w:ascii="Times New Roman" w:eastAsia="Times New Roman" w:hAnsi="Times New Roman" w:cs="Times New Roman"/>
                <w:b/>
                <w:kern w:val="32"/>
                <w:sz w:val="24"/>
                <w:szCs w:val="24"/>
                <w:lang w:val="de-DE"/>
              </w:rPr>
              <w:t>кг</w:t>
            </w:r>
            <w:proofErr w:type="spellEnd"/>
            <w:r w:rsidRPr="00627722">
              <w:rPr>
                <w:rFonts w:ascii="Times New Roman" w:eastAsia="Times New Roman" w:hAnsi="Times New Roman" w:cs="Times New Roman"/>
                <w:b/>
                <w:kern w:val="32"/>
                <w:sz w:val="24"/>
                <w:szCs w:val="24"/>
                <w:lang w:val="en-US"/>
              </w:rPr>
              <w:t>)</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GB"/>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GB"/>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 xml:space="preserve">Weight </w:t>
            </w:r>
            <w:proofErr w:type="spellStart"/>
            <w:r w:rsidRPr="00627722">
              <w:rPr>
                <w:rFonts w:ascii="Times New Roman" w:eastAsia="Times New Roman" w:hAnsi="Times New Roman" w:cs="Times New Roman"/>
                <w:b/>
                <w:kern w:val="32"/>
                <w:sz w:val="24"/>
                <w:szCs w:val="24"/>
                <w:lang w:val="en-US"/>
              </w:rPr>
              <w:t>netto</w:t>
            </w:r>
            <w:proofErr w:type="spellEnd"/>
            <w:r w:rsidRPr="00627722">
              <w:rPr>
                <w:rFonts w:ascii="Times New Roman" w:eastAsia="Times New Roman" w:hAnsi="Times New Roman" w:cs="Times New Roman"/>
                <w:b/>
                <w:kern w:val="32"/>
                <w:sz w:val="24"/>
                <w:szCs w:val="24"/>
                <w:lang w:val="en-US"/>
              </w:rPr>
              <w:t xml:space="preserve">, 1 retail </w:t>
            </w:r>
            <w:proofErr w:type="spellStart"/>
            <w:r w:rsidRPr="00627722">
              <w:rPr>
                <w:rFonts w:ascii="Times New Roman" w:eastAsia="Times New Roman" w:hAnsi="Times New Roman" w:cs="Times New Roman"/>
                <w:b/>
                <w:kern w:val="32"/>
                <w:sz w:val="24"/>
                <w:szCs w:val="24"/>
                <w:lang w:val="en-US"/>
              </w:rPr>
              <w:t>pck</w:t>
            </w:r>
            <w:proofErr w:type="spellEnd"/>
            <w:r w:rsidRPr="00627722">
              <w:rPr>
                <w:rFonts w:ascii="Times New Roman" w:eastAsia="Times New Roman" w:hAnsi="Times New Roman" w:cs="Times New Roman"/>
                <w:b/>
                <w:kern w:val="32"/>
                <w:sz w:val="24"/>
                <w:szCs w:val="24"/>
                <w:lang w:val="en-US"/>
              </w:rPr>
              <w:t>./ (kg)</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roofErr w:type="spellStart"/>
            <w:r w:rsidRPr="00627722">
              <w:rPr>
                <w:rFonts w:ascii="Times New Roman" w:eastAsia="Times New Roman" w:hAnsi="Times New Roman" w:cs="Times New Roman"/>
                <w:b/>
                <w:kern w:val="32"/>
                <w:sz w:val="24"/>
                <w:szCs w:val="24"/>
                <w:lang w:val="en-US"/>
              </w:rPr>
              <w:t>Ko</w:t>
            </w:r>
            <w:proofErr w:type="spellEnd"/>
            <w:r w:rsidRPr="00627722">
              <w:rPr>
                <w:rFonts w:ascii="Times New Roman" w:eastAsia="Times New Roman" w:hAnsi="Times New Roman" w:cs="Times New Roman"/>
                <w:b/>
                <w:kern w:val="32"/>
                <w:sz w:val="24"/>
                <w:szCs w:val="24"/>
                <w:lang w:val="de-DE"/>
              </w:rPr>
              <w:t>л</w:t>
            </w:r>
            <w:r w:rsidRPr="00627722">
              <w:rPr>
                <w:rFonts w:ascii="Times New Roman" w:eastAsia="Times New Roman" w:hAnsi="Times New Roman" w:cs="Times New Roman"/>
                <w:b/>
                <w:kern w:val="32"/>
                <w:sz w:val="24"/>
                <w:szCs w:val="24"/>
                <w:lang w:val="en-US"/>
              </w:rPr>
              <w:t>-</w:t>
            </w:r>
            <w:proofErr w:type="spellStart"/>
            <w:r w:rsidRPr="00627722">
              <w:rPr>
                <w:rFonts w:ascii="Times New Roman" w:eastAsia="Times New Roman" w:hAnsi="Times New Roman" w:cs="Times New Roman"/>
                <w:b/>
                <w:kern w:val="32"/>
                <w:sz w:val="24"/>
                <w:szCs w:val="24"/>
                <w:lang w:val="de-DE"/>
              </w:rPr>
              <w:t>во</w:t>
            </w:r>
            <w:proofErr w:type="spellEnd"/>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w:t>
            </w:r>
            <w:proofErr w:type="spellStart"/>
            <w:proofErr w:type="gramStart"/>
            <w:r w:rsidRPr="00627722">
              <w:rPr>
                <w:rFonts w:ascii="Times New Roman" w:eastAsia="Times New Roman" w:hAnsi="Times New Roman" w:cs="Times New Roman"/>
                <w:b/>
                <w:kern w:val="32"/>
                <w:sz w:val="24"/>
                <w:szCs w:val="24"/>
                <w:lang w:val="de-DE"/>
              </w:rPr>
              <w:t>ед</w:t>
            </w:r>
            <w:proofErr w:type="spellEnd"/>
            <w:proofErr w:type="gramEnd"/>
            <w:r w:rsidRPr="00627722">
              <w:rPr>
                <w:rFonts w:ascii="Times New Roman" w:eastAsia="Times New Roman" w:hAnsi="Times New Roman" w:cs="Times New Roman"/>
                <w:b/>
                <w:kern w:val="32"/>
                <w:sz w:val="24"/>
                <w:szCs w:val="24"/>
                <w:lang w:val="en-US"/>
              </w:rPr>
              <w:t xml:space="preserve">. </w:t>
            </w:r>
            <w:proofErr w:type="spellStart"/>
            <w:r w:rsidRPr="00627722">
              <w:rPr>
                <w:rFonts w:ascii="Times New Roman" w:eastAsia="Times New Roman" w:hAnsi="Times New Roman" w:cs="Times New Roman"/>
                <w:b/>
                <w:kern w:val="32"/>
                <w:sz w:val="24"/>
                <w:szCs w:val="24"/>
                <w:lang w:val="de-DE"/>
              </w:rPr>
              <w:t>изм</w:t>
            </w:r>
            <w:proofErr w:type="spellEnd"/>
            <w:r w:rsidRPr="00627722">
              <w:rPr>
                <w:rFonts w:ascii="Times New Roman" w:eastAsia="Times New Roman" w:hAnsi="Times New Roman" w:cs="Times New Roman"/>
                <w:b/>
                <w:kern w:val="32"/>
                <w:sz w:val="24"/>
                <w:szCs w:val="24"/>
                <w:lang w:val="en-US"/>
              </w:rPr>
              <w:t>.)</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Quantity</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(units)</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r w:rsidRPr="00627722">
              <w:rPr>
                <w:rFonts w:ascii="Times New Roman" w:eastAsia="Times New Roman" w:hAnsi="Times New Roman" w:cs="Times New Roman"/>
                <w:b/>
                <w:kern w:val="32"/>
                <w:sz w:val="24"/>
                <w:szCs w:val="24"/>
              </w:rPr>
              <w:t>Вес нетто по позиции (</w:t>
            </w:r>
            <w:proofErr w:type="spellStart"/>
            <w:proofErr w:type="gramStart"/>
            <w:r w:rsidRPr="00627722">
              <w:rPr>
                <w:rFonts w:ascii="Times New Roman" w:eastAsia="Times New Roman" w:hAnsi="Times New Roman" w:cs="Times New Roman"/>
                <w:b/>
                <w:kern w:val="32"/>
                <w:sz w:val="24"/>
                <w:szCs w:val="24"/>
                <w:lang w:val="de-DE"/>
              </w:rPr>
              <w:t>кг</w:t>
            </w:r>
            <w:proofErr w:type="spellEnd"/>
            <w:proofErr w:type="gramEnd"/>
            <w:r w:rsidRPr="00627722">
              <w:rPr>
                <w:rFonts w:ascii="Times New Roman" w:eastAsia="Times New Roman" w:hAnsi="Times New Roman" w:cs="Times New Roman"/>
                <w:b/>
                <w:kern w:val="32"/>
                <w:sz w:val="24"/>
                <w:szCs w:val="24"/>
              </w:rPr>
              <w:t>)</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 xml:space="preserve">Weight </w:t>
            </w:r>
            <w:proofErr w:type="spellStart"/>
            <w:r w:rsidRPr="00627722">
              <w:rPr>
                <w:rFonts w:ascii="Times New Roman" w:eastAsia="Times New Roman" w:hAnsi="Times New Roman" w:cs="Times New Roman"/>
                <w:b/>
                <w:kern w:val="32"/>
                <w:sz w:val="24"/>
                <w:szCs w:val="24"/>
                <w:lang w:val="en-US"/>
              </w:rPr>
              <w:t>netto</w:t>
            </w:r>
            <w:proofErr w:type="spellEnd"/>
            <w:r w:rsidRPr="00627722">
              <w:rPr>
                <w:rFonts w:ascii="Times New Roman" w:eastAsia="Times New Roman" w:hAnsi="Times New Roman" w:cs="Times New Roman"/>
                <w:b/>
                <w:kern w:val="32"/>
                <w:sz w:val="24"/>
                <w:szCs w:val="24"/>
                <w:lang w:val="en-US"/>
              </w:rPr>
              <w:t>(kg)</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r w:rsidRPr="00627722">
              <w:rPr>
                <w:rFonts w:ascii="Times New Roman" w:eastAsia="Times New Roman" w:hAnsi="Times New Roman" w:cs="Times New Roman"/>
                <w:b/>
                <w:kern w:val="32"/>
                <w:sz w:val="24"/>
                <w:szCs w:val="24"/>
              </w:rPr>
              <w:t xml:space="preserve">Цена за ед. </w:t>
            </w:r>
            <w:proofErr w:type="spellStart"/>
            <w:r w:rsidRPr="00627722">
              <w:rPr>
                <w:rFonts w:ascii="Times New Roman" w:eastAsia="Times New Roman" w:hAnsi="Times New Roman" w:cs="Times New Roman"/>
                <w:b/>
                <w:kern w:val="32"/>
                <w:sz w:val="24"/>
                <w:szCs w:val="24"/>
              </w:rPr>
              <w:t>изм</w:t>
            </w:r>
            <w:proofErr w:type="spellEnd"/>
            <w:r w:rsidRPr="00627722">
              <w:rPr>
                <w:rFonts w:ascii="Times New Roman" w:eastAsia="Times New Roman" w:hAnsi="Times New Roman" w:cs="Times New Roman"/>
                <w:b/>
                <w:kern w:val="32"/>
                <w:sz w:val="24"/>
                <w:szCs w:val="24"/>
              </w:rPr>
              <w:t>., руб.</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Price</w:t>
            </w:r>
            <w:r w:rsidRPr="00627722">
              <w:rPr>
                <w:rFonts w:ascii="Times New Roman" w:eastAsia="Times New Roman" w:hAnsi="Times New Roman" w:cs="Times New Roman"/>
                <w:b/>
                <w:kern w:val="32"/>
                <w:sz w:val="24"/>
                <w:szCs w:val="24"/>
              </w:rPr>
              <w:t xml:space="preserve"> </w:t>
            </w:r>
            <w:proofErr w:type="spellStart"/>
            <w:r w:rsidRPr="00627722">
              <w:rPr>
                <w:rFonts w:ascii="Times New Roman" w:eastAsia="Times New Roman" w:hAnsi="Times New Roman" w:cs="Times New Roman"/>
                <w:b/>
                <w:kern w:val="32"/>
                <w:sz w:val="24"/>
                <w:szCs w:val="24"/>
                <w:lang w:val="en-US"/>
              </w:rPr>
              <w:t>forunit</w:t>
            </w:r>
            <w:proofErr w:type="spellEnd"/>
            <w:r w:rsidRPr="00627722">
              <w:rPr>
                <w:rFonts w:ascii="Times New Roman" w:eastAsia="Times New Roman" w:hAnsi="Times New Roman" w:cs="Times New Roman"/>
                <w:b/>
                <w:kern w:val="32"/>
                <w:sz w:val="24"/>
                <w:szCs w:val="24"/>
                <w:lang w:val="en-US"/>
              </w:rPr>
              <w:t>,</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Rubles RF</w:t>
            </w:r>
          </w:p>
        </w:tc>
        <w:tc>
          <w:tcPr>
            <w:tcW w:w="1701" w:type="dxa"/>
            <w:tcBorders>
              <w:top w:val="single" w:sz="4" w:space="0" w:color="auto"/>
              <w:left w:val="single" w:sz="4" w:space="0" w:color="auto"/>
              <w:bottom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rPr>
              <w:t>Стоимость</w:t>
            </w:r>
            <w:r w:rsidRPr="00627722">
              <w:rPr>
                <w:rFonts w:ascii="Times New Roman" w:eastAsia="Times New Roman" w:hAnsi="Times New Roman" w:cs="Times New Roman"/>
                <w:b/>
                <w:kern w:val="32"/>
                <w:sz w:val="24"/>
                <w:szCs w:val="24"/>
                <w:lang w:val="en-US"/>
              </w:rPr>
              <w:t xml:space="preserve">, </w:t>
            </w:r>
            <w:proofErr w:type="spellStart"/>
            <w:r w:rsidRPr="00627722">
              <w:rPr>
                <w:rFonts w:ascii="Times New Roman" w:eastAsia="Times New Roman" w:hAnsi="Times New Roman" w:cs="Times New Roman"/>
                <w:b/>
                <w:kern w:val="32"/>
                <w:sz w:val="24"/>
                <w:szCs w:val="24"/>
              </w:rPr>
              <w:t>руб</w:t>
            </w:r>
            <w:proofErr w:type="spellEnd"/>
            <w:r w:rsidRPr="00627722">
              <w:rPr>
                <w:rFonts w:ascii="Times New Roman" w:eastAsia="Times New Roman" w:hAnsi="Times New Roman" w:cs="Times New Roman"/>
                <w:b/>
                <w:kern w:val="32"/>
                <w:sz w:val="24"/>
                <w:szCs w:val="24"/>
                <w:lang w:val="en-US"/>
              </w:rPr>
              <w:t>.</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de-DE"/>
              </w:rPr>
            </w:pPr>
            <w:proofErr w:type="spellStart"/>
            <w:r w:rsidRPr="00627722">
              <w:rPr>
                <w:rFonts w:ascii="Times New Roman" w:eastAsia="Times New Roman" w:hAnsi="Times New Roman" w:cs="Times New Roman"/>
                <w:b/>
                <w:kern w:val="32"/>
                <w:sz w:val="24"/>
                <w:szCs w:val="24"/>
                <w:lang w:val="de-DE"/>
              </w:rPr>
              <w:t>Amount</w:t>
            </w:r>
            <w:proofErr w:type="spellEnd"/>
            <w:r w:rsidRPr="00627722">
              <w:rPr>
                <w:rFonts w:ascii="Times New Roman" w:eastAsia="Times New Roman" w:hAnsi="Times New Roman" w:cs="Times New Roman"/>
                <w:b/>
                <w:kern w:val="32"/>
                <w:sz w:val="24"/>
                <w:szCs w:val="24"/>
                <w:lang w:val="de-DE"/>
              </w:rPr>
              <w:t xml:space="preserve">, </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roofErr w:type="spellStart"/>
            <w:r w:rsidRPr="00627722">
              <w:rPr>
                <w:rFonts w:ascii="Times New Roman" w:eastAsia="Times New Roman" w:hAnsi="Times New Roman" w:cs="Times New Roman"/>
                <w:b/>
                <w:kern w:val="32"/>
                <w:sz w:val="24"/>
                <w:szCs w:val="24"/>
                <w:lang w:val="de-DE"/>
              </w:rPr>
              <w:t>Rubles</w:t>
            </w:r>
            <w:proofErr w:type="spellEnd"/>
            <w:r w:rsidRPr="00627722">
              <w:rPr>
                <w:rFonts w:ascii="Times New Roman" w:eastAsia="Times New Roman" w:hAnsi="Times New Roman" w:cs="Times New Roman"/>
                <w:b/>
                <w:kern w:val="32"/>
                <w:sz w:val="24"/>
                <w:szCs w:val="24"/>
                <w:lang w:val="en-US"/>
              </w:rPr>
              <w:t xml:space="preserve"> </w:t>
            </w:r>
            <w:r w:rsidRPr="00627722">
              <w:rPr>
                <w:rFonts w:ascii="Times New Roman" w:eastAsia="Times New Roman" w:hAnsi="Times New Roman" w:cs="Times New Roman"/>
                <w:b/>
                <w:kern w:val="32"/>
                <w:sz w:val="24"/>
                <w:szCs w:val="24"/>
                <w:lang w:val="de-DE"/>
              </w:rPr>
              <w:t>RF</w:t>
            </w:r>
          </w:p>
        </w:tc>
      </w:tr>
      <w:tr w:rsidR="00627722" w:rsidRPr="00627722" w:rsidTr="00627722">
        <w:trPr>
          <w:trHeight w:val="1357"/>
        </w:trPr>
        <w:tc>
          <w:tcPr>
            <w:tcW w:w="526" w:type="dxa"/>
            <w:tcBorders>
              <w:top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Cs/>
                <w:kern w:val="32"/>
                <w:sz w:val="24"/>
                <w:szCs w:val="24"/>
                <w:lang w:val="de-DE"/>
              </w:rPr>
            </w:pPr>
            <w:r w:rsidRPr="00627722">
              <w:rPr>
                <w:rFonts w:ascii="Times New Roman" w:eastAsia="Times New Roman" w:hAnsi="Times New Roman" w:cs="Times New Roman"/>
                <w:bCs/>
                <w:kern w:val="32"/>
                <w:sz w:val="24"/>
                <w:szCs w:val="24"/>
                <w:lang w:val="de-DE"/>
              </w:rPr>
              <w:t>1</w:t>
            </w:r>
          </w:p>
        </w:tc>
        <w:tc>
          <w:tcPr>
            <w:tcW w:w="1701" w:type="dxa"/>
            <w:tcBorders>
              <w:top w:val="single" w:sz="4" w:space="0" w:color="auto"/>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rPr>
              <w:t>ФЕНДИВИЯ</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rPr>
              <w:t>МНН</w:t>
            </w:r>
            <w:r w:rsidRPr="00627722">
              <w:rPr>
                <w:rFonts w:ascii="Times New Roman" w:eastAsia="Times New Roman" w:hAnsi="Times New Roman" w:cs="Times New Roman"/>
                <w:kern w:val="32"/>
                <w:sz w:val="24"/>
                <w:szCs w:val="24"/>
                <w:lang w:val="de-DE"/>
              </w:rPr>
              <w:t xml:space="preserve">: </w:t>
            </w:r>
            <w:proofErr w:type="spellStart"/>
            <w:r w:rsidRPr="00627722">
              <w:rPr>
                <w:rFonts w:ascii="Times New Roman" w:eastAsia="Times New Roman" w:hAnsi="Times New Roman" w:cs="Times New Roman"/>
                <w:kern w:val="32"/>
                <w:sz w:val="24"/>
                <w:szCs w:val="24"/>
              </w:rPr>
              <w:t>Фентанил</w:t>
            </w:r>
            <w:proofErr w:type="spellEnd"/>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lang w:val="de-DE"/>
              </w:rPr>
              <w:br/>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FENDIVIA</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de-DE"/>
              </w:rPr>
            </w:pPr>
            <w:r w:rsidRPr="00627722">
              <w:rPr>
                <w:rFonts w:ascii="Times New Roman" w:eastAsia="Times New Roman" w:hAnsi="Times New Roman" w:cs="Times New Roman"/>
                <w:kern w:val="32"/>
                <w:sz w:val="24"/>
                <w:szCs w:val="24"/>
                <w:lang w:val="de-DE"/>
              </w:rPr>
              <w:t xml:space="preserve">(INN: </w:t>
            </w:r>
            <w:proofErr w:type="spellStart"/>
            <w:r w:rsidRPr="00627722">
              <w:rPr>
                <w:rFonts w:ascii="Times New Roman" w:eastAsia="Times New Roman" w:hAnsi="Times New Roman" w:cs="Times New Roman"/>
                <w:kern w:val="32"/>
                <w:sz w:val="24"/>
                <w:szCs w:val="24"/>
                <w:lang w:val="de-DE"/>
              </w:rPr>
              <w:t>Fentanyl</w:t>
            </w:r>
            <w:proofErr w:type="spellEnd"/>
            <w:r w:rsidRPr="00627722">
              <w:rPr>
                <w:rFonts w:ascii="Times New Roman" w:eastAsia="Times New Roman" w:hAnsi="Times New Roman" w:cs="Times New Roman"/>
                <w:kern w:val="32"/>
                <w:sz w:val="24"/>
                <w:szCs w:val="24"/>
                <w:lang w:val="de-DE"/>
              </w:rPr>
              <w:t>)</w:t>
            </w:r>
          </w:p>
        </w:tc>
        <w:tc>
          <w:tcPr>
            <w:tcW w:w="2268" w:type="dxa"/>
            <w:tcBorders>
              <w:top w:val="single" w:sz="4" w:space="0" w:color="auto"/>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roofErr w:type="spellStart"/>
            <w:r w:rsidRPr="00627722">
              <w:rPr>
                <w:rFonts w:ascii="Times New Roman" w:eastAsia="Times New Roman" w:hAnsi="Times New Roman" w:cs="Times New Roman"/>
                <w:kern w:val="32"/>
                <w:sz w:val="24"/>
                <w:szCs w:val="24"/>
              </w:rPr>
              <w:t>Трансдермальная</w:t>
            </w:r>
            <w:proofErr w:type="spellEnd"/>
            <w:r w:rsidRPr="00627722">
              <w:rPr>
                <w:rFonts w:ascii="Times New Roman" w:eastAsia="Times New Roman" w:hAnsi="Times New Roman" w:cs="Times New Roman"/>
                <w:kern w:val="32"/>
                <w:sz w:val="24"/>
                <w:szCs w:val="24"/>
              </w:rPr>
              <w:t xml:space="preserve"> терапевтическая система 12,5 мкг/</w:t>
            </w:r>
            <w:proofErr w:type="spellStart"/>
            <w:proofErr w:type="gramStart"/>
            <w:r w:rsidRPr="00627722">
              <w:rPr>
                <w:rFonts w:ascii="Times New Roman" w:eastAsia="Times New Roman" w:hAnsi="Times New Roman" w:cs="Times New Roman"/>
                <w:kern w:val="32"/>
                <w:sz w:val="24"/>
                <w:szCs w:val="24"/>
              </w:rPr>
              <w:t>ч</w:t>
            </w:r>
            <w:proofErr w:type="gramEnd"/>
            <w:r w:rsidRPr="00627722">
              <w:rPr>
                <w:rFonts w:ascii="Times New Roman" w:eastAsia="Times New Roman" w:hAnsi="Times New Roman" w:cs="Times New Roman"/>
                <w:kern w:val="32"/>
                <w:sz w:val="24"/>
                <w:szCs w:val="24"/>
              </w:rPr>
              <w:t>,№</w:t>
            </w:r>
            <w:proofErr w:type="spellEnd"/>
            <w:r w:rsidRPr="00627722">
              <w:rPr>
                <w:rFonts w:ascii="Times New Roman" w:eastAsia="Times New Roman" w:hAnsi="Times New Roman" w:cs="Times New Roman"/>
                <w:kern w:val="32"/>
                <w:sz w:val="24"/>
                <w:szCs w:val="24"/>
              </w:rPr>
              <w:t xml:space="preserve"> 5 (пакеты </w:t>
            </w:r>
            <w:proofErr w:type="spellStart"/>
            <w:r w:rsidRPr="00627722">
              <w:rPr>
                <w:rFonts w:ascii="Times New Roman" w:eastAsia="Times New Roman" w:hAnsi="Times New Roman" w:cs="Times New Roman"/>
                <w:kern w:val="32"/>
                <w:sz w:val="24"/>
                <w:szCs w:val="24"/>
              </w:rPr>
              <w:t>термосвариваемые</w:t>
            </w:r>
            <w:proofErr w:type="spellEnd"/>
            <w:r w:rsidRPr="00627722">
              <w:rPr>
                <w:rFonts w:ascii="Times New Roman" w:eastAsia="Times New Roman" w:hAnsi="Times New Roman" w:cs="Times New Roman"/>
                <w:kern w:val="32"/>
                <w:sz w:val="24"/>
                <w:szCs w:val="24"/>
              </w:rPr>
              <w:t>)</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bCs/>
                <w:kern w:val="32"/>
                <w:sz w:val="24"/>
                <w:szCs w:val="24"/>
                <w:lang w:val="en-US"/>
              </w:rPr>
            </w:pPr>
            <w:proofErr w:type="gramStart"/>
            <w:r w:rsidRPr="00627722">
              <w:rPr>
                <w:rFonts w:ascii="Times New Roman" w:eastAsia="Times New Roman" w:hAnsi="Times New Roman" w:cs="Times New Roman"/>
                <w:bCs/>
                <w:kern w:val="32"/>
                <w:sz w:val="24"/>
                <w:szCs w:val="24"/>
              </w:rPr>
              <w:t>Т</w:t>
            </w:r>
            <w:proofErr w:type="spellStart"/>
            <w:proofErr w:type="gramEnd"/>
            <w:r w:rsidRPr="00627722">
              <w:rPr>
                <w:rFonts w:ascii="Times New Roman" w:eastAsia="Times New Roman" w:hAnsi="Times New Roman" w:cs="Times New Roman"/>
                <w:bCs/>
                <w:kern w:val="32"/>
                <w:sz w:val="24"/>
                <w:szCs w:val="24"/>
                <w:lang w:val="en-GB"/>
              </w:rPr>
              <w:t>ransdermal</w:t>
            </w:r>
            <w:proofErr w:type="spellEnd"/>
            <w:r w:rsidRPr="00627722">
              <w:rPr>
                <w:rFonts w:ascii="Times New Roman" w:eastAsia="Times New Roman" w:hAnsi="Times New Roman" w:cs="Times New Roman"/>
                <w:bCs/>
                <w:kern w:val="32"/>
                <w:sz w:val="24"/>
                <w:szCs w:val="24"/>
                <w:lang w:val="en-US"/>
              </w:rPr>
              <w:t xml:space="preserve"> </w:t>
            </w:r>
            <w:r w:rsidRPr="00627722">
              <w:rPr>
                <w:rFonts w:ascii="Times New Roman" w:eastAsia="Times New Roman" w:hAnsi="Times New Roman" w:cs="Times New Roman"/>
                <w:bCs/>
                <w:kern w:val="32"/>
                <w:sz w:val="24"/>
                <w:szCs w:val="24"/>
                <w:lang w:val="en-GB"/>
              </w:rPr>
              <w:t>therapeutic</w:t>
            </w:r>
            <w:r w:rsidRPr="00627722">
              <w:rPr>
                <w:rFonts w:ascii="Times New Roman" w:eastAsia="Times New Roman" w:hAnsi="Times New Roman" w:cs="Times New Roman"/>
                <w:bCs/>
                <w:kern w:val="32"/>
                <w:sz w:val="24"/>
                <w:szCs w:val="24"/>
                <w:lang w:val="en-US"/>
              </w:rPr>
              <w:t xml:space="preserve"> </w:t>
            </w:r>
            <w:r w:rsidRPr="00627722">
              <w:rPr>
                <w:rFonts w:ascii="Times New Roman" w:eastAsia="Times New Roman" w:hAnsi="Times New Roman" w:cs="Times New Roman"/>
                <w:bCs/>
                <w:kern w:val="32"/>
                <w:sz w:val="24"/>
                <w:szCs w:val="24"/>
                <w:lang w:val="en-GB"/>
              </w:rPr>
              <w:t>system</w:t>
            </w:r>
            <w:r w:rsidRPr="00627722">
              <w:rPr>
                <w:rFonts w:ascii="Times New Roman" w:eastAsia="Times New Roman" w:hAnsi="Times New Roman" w:cs="Times New Roman"/>
                <w:bCs/>
                <w:kern w:val="32"/>
                <w:sz w:val="24"/>
                <w:szCs w:val="24"/>
                <w:lang w:val="en-US"/>
              </w:rPr>
              <w:t xml:space="preserve"> 12,5 </w:t>
            </w:r>
            <w:r w:rsidRPr="00627722">
              <w:rPr>
                <w:rFonts w:ascii="Times New Roman" w:eastAsia="Times New Roman" w:hAnsi="Times New Roman" w:cs="Times New Roman"/>
                <w:bCs/>
                <w:kern w:val="32"/>
                <w:sz w:val="24"/>
                <w:szCs w:val="24"/>
                <w:lang w:val="en-GB"/>
              </w:rPr>
              <w:t>mcg</w:t>
            </w:r>
            <w:r w:rsidRPr="00627722">
              <w:rPr>
                <w:rFonts w:ascii="Times New Roman" w:eastAsia="Times New Roman" w:hAnsi="Times New Roman" w:cs="Times New Roman"/>
                <w:bCs/>
                <w:kern w:val="32"/>
                <w:sz w:val="24"/>
                <w:szCs w:val="24"/>
                <w:lang w:val="en-US"/>
              </w:rPr>
              <w:t>/</w:t>
            </w:r>
            <w:r w:rsidRPr="00627722">
              <w:rPr>
                <w:rFonts w:ascii="Times New Roman" w:eastAsia="Times New Roman" w:hAnsi="Times New Roman" w:cs="Times New Roman"/>
                <w:bCs/>
                <w:kern w:val="32"/>
                <w:sz w:val="24"/>
                <w:szCs w:val="24"/>
                <w:lang w:val="en-GB"/>
              </w:rPr>
              <w:t>h</w:t>
            </w:r>
            <w:r w:rsidRPr="00627722">
              <w:rPr>
                <w:rFonts w:ascii="Times New Roman" w:eastAsia="Times New Roman" w:hAnsi="Times New Roman" w:cs="Times New Roman"/>
                <w:bCs/>
                <w:kern w:val="32"/>
                <w:sz w:val="24"/>
                <w:szCs w:val="24"/>
                <w:lang w:val="en-US"/>
              </w:rPr>
              <w:t>, №5 (</w:t>
            </w:r>
            <w:r w:rsidRPr="00627722">
              <w:rPr>
                <w:rFonts w:ascii="Times New Roman" w:eastAsia="Times New Roman" w:hAnsi="Times New Roman" w:cs="Times New Roman"/>
                <w:bCs/>
                <w:kern w:val="32"/>
                <w:sz w:val="24"/>
                <w:szCs w:val="24"/>
                <w:lang w:val="en-GB"/>
              </w:rPr>
              <w:t>heat-sealed pouch</w:t>
            </w:r>
            <w:r w:rsidRPr="00627722">
              <w:rPr>
                <w:rFonts w:ascii="Times New Roman" w:eastAsia="Times New Roman" w:hAnsi="Times New Roman" w:cs="Times New Roman"/>
                <w:bCs/>
                <w:kern w:val="32"/>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lang w:val="en-US"/>
              </w:rPr>
              <w:t>0</w:t>
            </w:r>
            <w:r w:rsidRPr="00627722">
              <w:rPr>
                <w:rFonts w:ascii="Times New Roman" w:eastAsia="Times New Roman" w:hAnsi="Times New Roman" w:cs="Times New Roman"/>
                <w:kern w:val="32"/>
                <w:sz w:val="24"/>
                <w:szCs w:val="24"/>
              </w:rPr>
              <w:t>,</w:t>
            </w:r>
            <w:r w:rsidRPr="00627722">
              <w:rPr>
                <w:rFonts w:ascii="Times New Roman" w:eastAsia="Times New Roman" w:hAnsi="Times New Roman" w:cs="Times New Roman"/>
                <w:kern w:val="32"/>
                <w:sz w:val="24"/>
                <w:szCs w:val="24"/>
                <w:lang w:val="en-US"/>
              </w:rPr>
              <w:t>013</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600</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7,80</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Cs/>
                <w:kern w:val="32"/>
                <w:sz w:val="24"/>
                <w:szCs w:val="24"/>
              </w:rPr>
            </w:pPr>
            <w:r w:rsidRPr="00627722">
              <w:rPr>
                <w:rFonts w:ascii="Times New Roman" w:eastAsia="Times New Roman" w:hAnsi="Times New Roman" w:cs="Times New Roman"/>
                <w:bCs/>
                <w:kern w:val="32"/>
                <w:sz w:val="24"/>
                <w:szCs w:val="24"/>
              </w:rPr>
              <w:t>1604,00</w:t>
            </w:r>
          </w:p>
        </w:tc>
        <w:tc>
          <w:tcPr>
            <w:tcW w:w="1701" w:type="dxa"/>
            <w:tcBorders>
              <w:top w:val="single" w:sz="4" w:space="0" w:color="auto"/>
              <w:left w:val="single" w:sz="4" w:space="0" w:color="auto"/>
              <w:bottom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962 400,00</w:t>
            </w:r>
          </w:p>
        </w:tc>
      </w:tr>
      <w:tr w:rsidR="00627722" w:rsidRPr="00627722" w:rsidTr="00627722">
        <w:tc>
          <w:tcPr>
            <w:tcW w:w="526" w:type="dxa"/>
            <w:tcBorders>
              <w:top w:val="nil"/>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2</w:t>
            </w:r>
          </w:p>
        </w:tc>
        <w:tc>
          <w:tcPr>
            <w:tcW w:w="1701" w:type="dxa"/>
            <w:tcBorders>
              <w:top w:val="nil"/>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rPr>
              <w:t>ФЕНДИВИЯ</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rPr>
              <w:t>МНН</w:t>
            </w:r>
            <w:r w:rsidRPr="00627722">
              <w:rPr>
                <w:rFonts w:ascii="Times New Roman" w:eastAsia="Times New Roman" w:hAnsi="Times New Roman" w:cs="Times New Roman"/>
                <w:kern w:val="32"/>
                <w:sz w:val="24"/>
                <w:szCs w:val="24"/>
                <w:lang w:val="de-DE"/>
              </w:rPr>
              <w:t xml:space="preserve">: </w:t>
            </w:r>
            <w:proofErr w:type="spellStart"/>
            <w:r w:rsidRPr="00627722">
              <w:rPr>
                <w:rFonts w:ascii="Times New Roman" w:eastAsia="Times New Roman" w:hAnsi="Times New Roman" w:cs="Times New Roman"/>
                <w:kern w:val="32"/>
                <w:sz w:val="24"/>
                <w:szCs w:val="24"/>
              </w:rPr>
              <w:t>Фентанил</w:t>
            </w:r>
            <w:proofErr w:type="spellEnd"/>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lang w:val="de-DE"/>
              </w:rPr>
              <w:br/>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FENDIVIA</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 xml:space="preserve">(INN: </w:t>
            </w:r>
            <w:proofErr w:type="spellStart"/>
            <w:r w:rsidRPr="00627722">
              <w:rPr>
                <w:rFonts w:ascii="Times New Roman" w:eastAsia="Times New Roman" w:hAnsi="Times New Roman" w:cs="Times New Roman"/>
                <w:kern w:val="32"/>
                <w:sz w:val="24"/>
                <w:szCs w:val="24"/>
                <w:lang w:val="de-DE"/>
              </w:rPr>
              <w:t>Fentanyl</w:t>
            </w:r>
            <w:proofErr w:type="spellEnd"/>
            <w:r w:rsidRPr="00627722">
              <w:rPr>
                <w:rFonts w:ascii="Times New Roman" w:eastAsia="Times New Roman" w:hAnsi="Times New Roman" w:cs="Times New Roman"/>
                <w:kern w:val="32"/>
                <w:sz w:val="24"/>
                <w:szCs w:val="24"/>
                <w:lang w:val="de-DE"/>
              </w:rPr>
              <w:t>)</w:t>
            </w:r>
          </w:p>
        </w:tc>
        <w:tc>
          <w:tcPr>
            <w:tcW w:w="2268" w:type="dxa"/>
            <w:tcBorders>
              <w:top w:val="nil"/>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roofErr w:type="spellStart"/>
            <w:r w:rsidRPr="00627722">
              <w:rPr>
                <w:rFonts w:ascii="Times New Roman" w:eastAsia="Times New Roman" w:hAnsi="Times New Roman" w:cs="Times New Roman"/>
                <w:kern w:val="32"/>
                <w:sz w:val="24"/>
                <w:szCs w:val="24"/>
              </w:rPr>
              <w:t>Трансдермальная</w:t>
            </w:r>
            <w:proofErr w:type="spellEnd"/>
            <w:r w:rsidRPr="00627722">
              <w:rPr>
                <w:rFonts w:ascii="Times New Roman" w:eastAsia="Times New Roman" w:hAnsi="Times New Roman" w:cs="Times New Roman"/>
                <w:kern w:val="32"/>
                <w:sz w:val="24"/>
                <w:szCs w:val="24"/>
              </w:rPr>
              <w:t xml:space="preserve"> терапевтическая система 25 мкг/</w:t>
            </w:r>
            <w:proofErr w:type="spellStart"/>
            <w:proofErr w:type="gramStart"/>
            <w:r w:rsidRPr="00627722">
              <w:rPr>
                <w:rFonts w:ascii="Times New Roman" w:eastAsia="Times New Roman" w:hAnsi="Times New Roman" w:cs="Times New Roman"/>
                <w:kern w:val="32"/>
                <w:sz w:val="24"/>
                <w:szCs w:val="24"/>
              </w:rPr>
              <w:t>ч</w:t>
            </w:r>
            <w:proofErr w:type="gramEnd"/>
            <w:r w:rsidRPr="00627722">
              <w:rPr>
                <w:rFonts w:ascii="Times New Roman" w:eastAsia="Times New Roman" w:hAnsi="Times New Roman" w:cs="Times New Roman"/>
                <w:kern w:val="32"/>
                <w:sz w:val="24"/>
                <w:szCs w:val="24"/>
              </w:rPr>
              <w:t>,№</w:t>
            </w:r>
            <w:proofErr w:type="spellEnd"/>
            <w:r w:rsidRPr="00627722">
              <w:rPr>
                <w:rFonts w:ascii="Times New Roman" w:eastAsia="Times New Roman" w:hAnsi="Times New Roman" w:cs="Times New Roman"/>
                <w:kern w:val="32"/>
                <w:sz w:val="24"/>
                <w:szCs w:val="24"/>
              </w:rPr>
              <w:t xml:space="preserve"> 5 (пакеты </w:t>
            </w:r>
            <w:proofErr w:type="spellStart"/>
            <w:r w:rsidRPr="00627722">
              <w:rPr>
                <w:rFonts w:ascii="Times New Roman" w:eastAsia="Times New Roman" w:hAnsi="Times New Roman" w:cs="Times New Roman"/>
                <w:kern w:val="32"/>
                <w:sz w:val="24"/>
                <w:szCs w:val="24"/>
              </w:rPr>
              <w:t>термосвариваемые</w:t>
            </w:r>
            <w:proofErr w:type="spellEnd"/>
            <w:r w:rsidRPr="00627722">
              <w:rPr>
                <w:rFonts w:ascii="Times New Roman" w:eastAsia="Times New Roman" w:hAnsi="Times New Roman" w:cs="Times New Roman"/>
                <w:kern w:val="32"/>
                <w:sz w:val="24"/>
                <w:szCs w:val="24"/>
              </w:rPr>
              <w:t>)</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proofErr w:type="gramStart"/>
            <w:r w:rsidRPr="00627722">
              <w:rPr>
                <w:rFonts w:ascii="Times New Roman" w:eastAsia="Times New Roman" w:hAnsi="Times New Roman" w:cs="Times New Roman"/>
                <w:bCs/>
                <w:kern w:val="32"/>
                <w:sz w:val="24"/>
                <w:szCs w:val="24"/>
              </w:rPr>
              <w:t>Т</w:t>
            </w:r>
            <w:proofErr w:type="spellStart"/>
            <w:proofErr w:type="gramEnd"/>
            <w:r w:rsidRPr="00627722">
              <w:rPr>
                <w:rFonts w:ascii="Times New Roman" w:eastAsia="Times New Roman" w:hAnsi="Times New Roman" w:cs="Times New Roman"/>
                <w:bCs/>
                <w:kern w:val="32"/>
                <w:sz w:val="24"/>
                <w:szCs w:val="24"/>
                <w:lang w:val="en-GB"/>
              </w:rPr>
              <w:t>ransdermal</w:t>
            </w:r>
            <w:proofErr w:type="spellEnd"/>
            <w:r w:rsidRPr="00627722">
              <w:rPr>
                <w:rFonts w:ascii="Times New Roman" w:eastAsia="Times New Roman" w:hAnsi="Times New Roman" w:cs="Times New Roman"/>
                <w:bCs/>
                <w:kern w:val="32"/>
                <w:sz w:val="24"/>
                <w:szCs w:val="24"/>
                <w:lang w:val="en-US"/>
              </w:rPr>
              <w:t xml:space="preserve"> </w:t>
            </w:r>
            <w:r w:rsidRPr="00627722">
              <w:rPr>
                <w:rFonts w:ascii="Times New Roman" w:eastAsia="Times New Roman" w:hAnsi="Times New Roman" w:cs="Times New Roman"/>
                <w:bCs/>
                <w:kern w:val="32"/>
                <w:sz w:val="24"/>
                <w:szCs w:val="24"/>
                <w:lang w:val="en-GB"/>
              </w:rPr>
              <w:t>therapeutic</w:t>
            </w:r>
            <w:r w:rsidRPr="00627722">
              <w:rPr>
                <w:rFonts w:ascii="Times New Roman" w:eastAsia="Times New Roman" w:hAnsi="Times New Roman" w:cs="Times New Roman"/>
                <w:bCs/>
                <w:kern w:val="32"/>
                <w:sz w:val="24"/>
                <w:szCs w:val="24"/>
                <w:lang w:val="en-US"/>
              </w:rPr>
              <w:t xml:space="preserve"> </w:t>
            </w:r>
            <w:r w:rsidRPr="00627722">
              <w:rPr>
                <w:rFonts w:ascii="Times New Roman" w:eastAsia="Times New Roman" w:hAnsi="Times New Roman" w:cs="Times New Roman"/>
                <w:bCs/>
                <w:kern w:val="32"/>
                <w:sz w:val="24"/>
                <w:szCs w:val="24"/>
                <w:lang w:val="en-GB"/>
              </w:rPr>
              <w:t>system</w:t>
            </w:r>
            <w:r w:rsidRPr="00627722">
              <w:rPr>
                <w:rFonts w:ascii="Times New Roman" w:eastAsia="Times New Roman" w:hAnsi="Times New Roman" w:cs="Times New Roman"/>
                <w:bCs/>
                <w:kern w:val="32"/>
                <w:sz w:val="24"/>
                <w:szCs w:val="24"/>
                <w:lang w:val="en-US"/>
              </w:rPr>
              <w:t xml:space="preserve"> 25 </w:t>
            </w:r>
            <w:r w:rsidRPr="00627722">
              <w:rPr>
                <w:rFonts w:ascii="Times New Roman" w:eastAsia="Times New Roman" w:hAnsi="Times New Roman" w:cs="Times New Roman"/>
                <w:bCs/>
                <w:kern w:val="32"/>
                <w:sz w:val="24"/>
                <w:szCs w:val="24"/>
                <w:lang w:val="en-GB"/>
              </w:rPr>
              <w:t>mcg</w:t>
            </w:r>
            <w:r w:rsidRPr="00627722">
              <w:rPr>
                <w:rFonts w:ascii="Times New Roman" w:eastAsia="Times New Roman" w:hAnsi="Times New Roman" w:cs="Times New Roman"/>
                <w:bCs/>
                <w:kern w:val="32"/>
                <w:sz w:val="24"/>
                <w:szCs w:val="24"/>
                <w:lang w:val="en-US"/>
              </w:rPr>
              <w:t>/</w:t>
            </w:r>
            <w:r w:rsidRPr="00627722">
              <w:rPr>
                <w:rFonts w:ascii="Times New Roman" w:eastAsia="Times New Roman" w:hAnsi="Times New Roman" w:cs="Times New Roman"/>
                <w:bCs/>
                <w:kern w:val="32"/>
                <w:sz w:val="24"/>
                <w:szCs w:val="24"/>
                <w:lang w:val="en-GB"/>
              </w:rPr>
              <w:t>h</w:t>
            </w:r>
            <w:r w:rsidRPr="00627722">
              <w:rPr>
                <w:rFonts w:ascii="Times New Roman" w:eastAsia="Times New Roman" w:hAnsi="Times New Roman" w:cs="Times New Roman"/>
                <w:bCs/>
                <w:kern w:val="32"/>
                <w:sz w:val="24"/>
                <w:szCs w:val="24"/>
                <w:lang w:val="en-US"/>
              </w:rPr>
              <w:t>, №5 (</w:t>
            </w:r>
            <w:r w:rsidRPr="00627722">
              <w:rPr>
                <w:rFonts w:ascii="Times New Roman" w:eastAsia="Times New Roman" w:hAnsi="Times New Roman" w:cs="Times New Roman"/>
                <w:bCs/>
                <w:kern w:val="32"/>
                <w:sz w:val="24"/>
                <w:szCs w:val="24"/>
                <w:lang w:val="en-GB"/>
              </w:rPr>
              <w:t>heat-sealed pouch</w:t>
            </w:r>
            <w:r w:rsidRPr="00627722">
              <w:rPr>
                <w:rFonts w:ascii="Times New Roman" w:eastAsia="Times New Roman" w:hAnsi="Times New Roman" w:cs="Times New Roman"/>
                <w:bCs/>
                <w:kern w:val="32"/>
                <w:sz w:val="24"/>
                <w:szCs w:val="24"/>
                <w:lang w:val="en-US"/>
              </w:rPr>
              <w:t>)</w:t>
            </w:r>
          </w:p>
        </w:tc>
        <w:tc>
          <w:tcPr>
            <w:tcW w:w="1134" w:type="dxa"/>
            <w:tcBorders>
              <w:top w:val="nil"/>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0,013</w:t>
            </w:r>
          </w:p>
        </w:tc>
        <w:tc>
          <w:tcPr>
            <w:tcW w:w="992" w:type="dxa"/>
            <w:tcBorders>
              <w:top w:val="nil"/>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rPr>
              <w:t xml:space="preserve">6 </w:t>
            </w:r>
            <w:r w:rsidRPr="00627722">
              <w:rPr>
                <w:rFonts w:ascii="Times New Roman" w:eastAsia="Times New Roman" w:hAnsi="Times New Roman" w:cs="Times New Roman"/>
                <w:kern w:val="32"/>
                <w:sz w:val="24"/>
                <w:szCs w:val="24"/>
                <w:lang w:val="de-DE"/>
              </w:rPr>
              <w:t>000</w:t>
            </w:r>
          </w:p>
        </w:tc>
        <w:tc>
          <w:tcPr>
            <w:tcW w:w="992" w:type="dxa"/>
            <w:tcBorders>
              <w:top w:val="nil"/>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78,00</w:t>
            </w:r>
          </w:p>
        </w:tc>
        <w:tc>
          <w:tcPr>
            <w:tcW w:w="1134" w:type="dxa"/>
            <w:tcBorders>
              <w:top w:val="nil"/>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2017,09</w:t>
            </w:r>
          </w:p>
        </w:tc>
        <w:tc>
          <w:tcPr>
            <w:tcW w:w="1701" w:type="dxa"/>
            <w:tcBorders>
              <w:top w:val="nil"/>
              <w:left w:val="single" w:sz="4" w:space="0" w:color="auto"/>
              <w:bottom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12 102 540,00</w:t>
            </w:r>
          </w:p>
        </w:tc>
      </w:tr>
      <w:tr w:rsidR="00627722" w:rsidRPr="00627722" w:rsidTr="00627722">
        <w:tc>
          <w:tcPr>
            <w:tcW w:w="526" w:type="dxa"/>
            <w:tcBorders>
              <w:top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3</w:t>
            </w:r>
          </w:p>
        </w:tc>
        <w:tc>
          <w:tcPr>
            <w:tcW w:w="1701" w:type="dxa"/>
            <w:tcBorders>
              <w:top w:val="single" w:sz="4" w:space="0" w:color="auto"/>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rPr>
              <w:t>ФЕНДИВИЯ</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rPr>
              <w:t>МНН</w:t>
            </w:r>
            <w:r w:rsidRPr="00627722">
              <w:rPr>
                <w:rFonts w:ascii="Times New Roman" w:eastAsia="Times New Roman" w:hAnsi="Times New Roman" w:cs="Times New Roman"/>
                <w:kern w:val="32"/>
                <w:sz w:val="24"/>
                <w:szCs w:val="24"/>
                <w:lang w:val="de-DE"/>
              </w:rPr>
              <w:t xml:space="preserve">: </w:t>
            </w:r>
            <w:proofErr w:type="spellStart"/>
            <w:r w:rsidRPr="00627722">
              <w:rPr>
                <w:rFonts w:ascii="Times New Roman" w:eastAsia="Times New Roman" w:hAnsi="Times New Roman" w:cs="Times New Roman"/>
                <w:kern w:val="32"/>
                <w:sz w:val="24"/>
                <w:szCs w:val="24"/>
              </w:rPr>
              <w:t>Фентанил</w:t>
            </w:r>
            <w:proofErr w:type="spellEnd"/>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lang w:val="de-DE"/>
              </w:rPr>
              <w:br/>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FENDIVIA</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 xml:space="preserve">(INN: </w:t>
            </w:r>
            <w:proofErr w:type="spellStart"/>
            <w:r w:rsidRPr="00627722">
              <w:rPr>
                <w:rFonts w:ascii="Times New Roman" w:eastAsia="Times New Roman" w:hAnsi="Times New Roman" w:cs="Times New Roman"/>
                <w:kern w:val="32"/>
                <w:sz w:val="24"/>
                <w:szCs w:val="24"/>
                <w:lang w:val="de-DE"/>
              </w:rPr>
              <w:t>Fentanyl</w:t>
            </w:r>
            <w:proofErr w:type="spellEnd"/>
            <w:r w:rsidRPr="00627722">
              <w:rPr>
                <w:rFonts w:ascii="Times New Roman" w:eastAsia="Times New Roman" w:hAnsi="Times New Roman" w:cs="Times New Roman"/>
                <w:kern w:val="32"/>
                <w:sz w:val="24"/>
                <w:szCs w:val="24"/>
                <w:lang w:val="de-DE"/>
              </w:rPr>
              <w:t>)</w:t>
            </w:r>
          </w:p>
        </w:tc>
        <w:tc>
          <w:tcPr>
            <w:tcW w:w="2268" w:type="dxa"/>
            <w:tcBorders>
              <w:top w:val="single" w:sz="4" w:space="0" w:color="auto"/>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roofErr w:type="spellStart"/>
            <w:r w:rsidRPr="00627722">
              <w:rPr>
                <w:rFonts w:ascii="Times New Roman" w:eastAsia="Times New Roman" w:hAnsi="Times New Roman" w:cs="Times New Roman"/>
                <w:kern w:val="32"/>
                <w:sz w:val="24"/>
                <w:szCs w:val="24"/>
              </w:rPr>
              <w:t>Трансдермальная</w:t>
            </w:r>
            <w:proofErr w:type="spellEnd"/>
            <w:r w:rsidRPr="00627722">
              <w:rPr>
                <w:rFonts w:ascii="Times New Roman" w:eastAsia="Times New Roman" w:hAnsi="Times New Roman" w:cs="Times New Roman"/>
                <w:kern w:val="32"/>
                <w:sz w:val="24"/>
                <w:szCs w:val="24"/>
              </w:rPr>
              <w:t xml:space="preserve"> терапевтическая система 50 мкг/</w:t>
            </w:r>
            <w:proofErr w:type="spellStart"/>
            <w:proofErr w:type="gramStart"/>
            <w:r w:rsidRPr="00627722">
              <w:rPr>
                <w:rFonts w:ascii="Times New Roman" w:eastAsia="Times New Roman" w:hAnsi="Times New Roman" w:cs="Times New Roman"/>
                <w:kern w:val="32"/>
                <w:sz w:val="24"/>
                <w:szCs w:val="24"/>
              </w:rPr>
              <w:t>ч</w:t>
            </w:r>
            <w:proofErr w:type="gramEnd"/>
            <w:r w:rsidRPr="00627722">
              <w:rPr>
                <w:rFonts w:ascii="Times New Roman" w:eastAsia="Times New Roman" w:hAnsi="Times New Roman" w:cs="Times New Roman"/>
                <w:kern w:val="32"/>
                <w:sz w:val="24"/>
                <w:szCs w:val="24"/>
              </w:rPr>
              <w:t>,№</w:t>
            </w:r>
            <w:proofErr w:type="spellEnd"/>
            <w:r w:rsidRPr="00627722">
              <w:rPr>
                <w:rFonts w:ascii="Times New Roman" w:eastAsia="Times New Roman" w:hAnsi="Times New Roman" w:cs="Times New Roman"/>
                <w:kern w:val="32"/>
                <w:sz w:val="24"/>
                <w:szCs w:val="24"/>
              </w:rPr>
              <w:t xml:space="preserve"> 5 (пакеты </w:t>
            </w:r>
            <w:proofErr w:type="spellStart"/>
            <w:r w:rsidRPr="00627722">
              <w:rPr>
                <w:rFonts w:ascii="Times New Roman" w:eastAsia="Times New Roman" w:hAnsi="Times New Roman" w:cs="Times New Roman"/>
                <w:kern w:val="32"/>
                <w:sz w:val="24"/>
                <w:szCs w:val="24"/>
              </w:rPr>
              <w:t>термосвариваемые</w:t>
            </w:r>
            <w:proofErr w:type="spellEnd"/>
            <w:r w:rsidRPr="00627722">
              <w:rPr>
                <w:rFonts w:ascii="Times New Roman" w:eastAsia="Times New Roman" w:hAnsi="Times New Roman" w:cs="Times New Roman"/>
                <w:kern w:val="32"/>
                <w:sz w:val="24"/>
                <w:szCs w:val="24"/>
              </w:rPr>
              <w:t>)</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proofErr w:type="gramStart"/>
            <w:r w:rsidRPr="00627722">
              <w:rPr>
                <w:rFonts w:ascii="Times New Roman" w:eastAsia="Times New Roman" w:hAnsi="Times New Roman" w:cs="Times New Roman"/>
                <w:bCs/>
                <w:kern w:val="32"/>
                <w:sz w:val="24"/>
                <w:szCs w:val="24"/>
              </w:rPr>
              <w:t>Т</w:t>
            </w:r>
            <w:proofErr w:type="spellStart"/>
            <w:proofErr w:type="gramEnd"/>
            <w:r w:rsidRPr="00627722">
              <w:rPr>
                <w:rFonts w:ascii="Times New Roman" w:eastAsia="Times New Roman" w:hAnsi="Times New Roman" w:cs="Times New Roman"/>
                <w:bCs/>
                <w:kern w:val="32"/>
                <w:sz w:val="24"/>
                <w:szCs w:val="24"/>
                <w:lang w:val="en-GB"/>
              </w:rPr>
              <w:t>ransdermal</w:t>
            </w:r>
            <w:proofErr w:type="spellEnd"/>
            <w:r w:rsidRPr="00627722">
              <w:rPr>
                <w:rFonts w:ascii="Times New Roman" w:eastAsia="Times New Roman" w:hAnsi="Times New Roman" w:cs="Times New Roman"/>
                <w:bCs/>
                <w:kern w:val="32"/>
                <w:sz w:val="24"/>
                <w:szCs w:val="24"/>
                <w:lang w:val="en-US"/>
              </w:rPr>
              <w:t xml:space="preserve"> </w:t>
            </w:r>
            <w:r w:rsidRPr="00627722">
              <w:rPr>
                <w:rFonts w:ascii="Times New Roman" w:eastAsia="Times New Roman" w:hAnsi="Times New Roman" w:cs="Times New Roman"/>
                <w:bCs/>
                <w:kern w:val="32"/>
                <w:sz w:val="24"/>
                <w:szCs w:val="24"/>
                <w:lang w:val="en-GB"/>
              </w:rPr>
              <w:t>therapeutic</w:t>
            </w:r>
            <w:r w:rsidRPr="00627722">
              <w:rPr>
                <w:rFonts w:ascii="Times New Roman" w:eastAsia="Times New Roman" w:hAnsi="Times New Roman" w:cs="Times New Roman"/>
                <w:bCs/>
                <w:kern w:val="32"/>
                <w:sz w:val="24"/>
                <w:szCs w:val="24"/>
                <w:lang w:val="en-US"/>
              </w:rPr>
              <w:t xml:space="preserve"> </w:t>
            </w:r>
            <w:r w:rsidRPr="00627722">
              <w:rPr>
                <w:rFonts w:ascii="Times New Roman" w:eastAsia="Times New Roman" w:hAnsi="Times New Roman" w:cs="Times New Roman"/>
                <w:bCs/>
                <w:kern w:val="32"/>
                <w:sz w:val="24"/>
                <w:szCs w:val="24"/>
                <w:lang w:val="en-GB"/>
              </w:rPr>
              <w:t>system</w:t>
            </w:r>
            <w:r w:rsidRPr="00627722">
              <w:rPr>
                <w:rFonts w:ascii="Times New Roman" w:eastAsia="Times New Roman" w:hAnsi="Times New Roman" w:cs="Times New Roman"/>
                <w:bCs/>
                <w:kern w:val="32"/>
                <w:sz w:val="24"/>
                <w:szCs w:val="24"/>
                <w:lang w:val="en-US"/>
              </w:rPr>
              <w:t xml:space="preserve"> 50 </w:t>
            </w:r>
            <w:r w:rsidRPr="00627722">
              <w:rPr>
                <w:rFonts w:ascii="Times New Roman" w:eastAsia="Times New Roman" w:hAnsi="Times New Roman" w:cs="Times New Roman"/>
                <w:bCs/>
                <w:kern w:val="32"/>
                <w:sz w:val="24"/>
                <w:szCs w:val="24"/>
                <w:lang w:val="en-GB"/>
              </w:rPr>
              <w:t>mcg</w:t>
            </w:r>
            <w:r w:rsidRPr="00627722">
              <w:rPr>
                <w:rFonts w:ascii="Times New Roman" w:eastAsia="Times New Roman" w:hAnsi="Times New Roman" w:cs="Times New Roman"/>
                <w:bCs/>
                <w:kern w:val="32"/>
                <w:sz w:val="24"/>
                <w:szCs w:val="24"/>
                <w:lang w:val="en-US"/>
              </w:rPr>
              <w:t>/</w:t>
            </w:r>
            <w:r w:rsidRPr="00627722">
              <w:rPr>
                <w:rFonts w:ascii="Times New Roman" w:eastAsia="Times New Roman" w:hAnsi="Times New Roman" w:cs="Times New Roman"/>
                <w:bCs/>
                <w:kern w:val="32"/>
                <w:sz w:val="24"/>
                <w:szCs w:val="24"/>
                <w:lang w:val="en-GB"/>
              </w:rPr>
              <w:t>h</w:t>
            </w:r>
            <w:r w:rsidRPr="00627722">
              <w:rPr>
                <w:rFonts w:ascii="Times New Roman" w:eastAsia="Times New Roman" w:hAnsi="Times New Roman" w:cs="Times New Roman"/>
                <w:bCs/>
                <w:kern w:val="32"/>
                <w:sz w:val="24"/>
                <w:szCs w:val="24"/>
                <w:lang w:val="en-US"/>
              </w:rPr>
              <w:t>, №5 (</w:t>
            </w:r>
            <w:r w:rsidRPr="00627722">
              <w:rPr>
                <w:rFonts w:ascii="Times New Roman" w:eastAsia="Times New Roman" w:hAnsi="Times New Roman" w:cs="Times New Roman"/>
                <w:bCs/>
                <w:kern w:val="32"/>
                <w:sz w:val="24"/>
                <w:szCs w:val="24"/>
                <w:lang w:val="en-GB"/>
              </w:rPr>
              <w:t>heat-sealed pouch</w:t>
            </w:r>
            <w:r w:rsidRPr="00627722">
              <w:rPr>
                <w:rFonts w:ascii="Times New Roman" w:eastAsia="Times New Roman" w:hAnsi="Times New Roman" w:cs="Times New Roman"/>
                <w:bCs/>
                <w:kern w:val="32"/>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0,018</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2</w:t>
            </w:r>
            <w:r w:rsidRPr="00627722">
              <w:rPr>
                <w:rFonts w:ascii="Times New Roman" w:eastAsia="Times New Roman" w:hAnsi="Times New Roman" w:cs="Times New Roman"/>
                <w:kern w:val="32"/>
                <w:sz w:val="24"/>
                <w:szCs w:val="24"/>
              </w:rPr>
              <w:t>4</w:t>
            </w:r>
            <w:r w:rsidRPr="00627722">
              <w:rPr>
                <w:rFonts w:ascii="Times New Roman" w:eastAsia="Times New Roman" w:hAnsi="Times New Roman" w:cs="Times New Roman"/>
                <w:kern w:val="32"/>
                <w:sz w:val="24"/>
                <w:szCs w:val="24"/>
                <w:lang w:val="de-DE"/>
              </w:rPr>
              <w:t xml:space="preserve"> 000</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432,00</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2989,34</w:t>
            </w:r>
          </w:p>
        </w:tc>
        <w:tc>
          <w:tcPr>
            <w:tcW w:w="1701" w:type="dxa"/>
            <w:tcBorders>
              <w:top w:val="single" w:sz="4" w:space="0" w:color="auto"/>
              <w:left w:val="single" w:sz="4" w:space="0" w:color="auto"/>
              <w:bottom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71 744160,00</w:t>
            </w:r>
          </w:p>
        </w:tc>
      </w:tr>
      <w:tr w:rsidR="00627722" w:rsidRPr="00627722" w:rsidTr="00627722">
        <w:trPr>
          <w:trHeight w:val="1697"/>
        </w:trPr>
        <w:tc>
          <w:tcPr>
            <w:tcW w:w="526" w:type="dxa"/>
            <w:tcBorders>
              <w:top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rPr>
              <w:t>ФЕНДИВИЯ</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rPr>
              <w:t>МНН</w:t>
            </w:r>
            <w:r w:rsidRPr="00627722">
              <w:rPr>
                <w:rFonts w:ascii="Times New Roman" w:eastAsia="Times New Roman" w:hAnsi="Times New Roman" w:cs="Times New Roman"/>
                <w:kern w:val="32"/>
                <w:sz w:val="24"/>
                <w:szCs w:val="24"/>
                <w:lang w:val="de-DE"/>
              </w:rPr>
              <w:t xml:space="preserve">: </w:t>
            </w:r>
            <w:proofErr w:type="spellStart"/>
            <w:r w:rsidRPr="00627722">
              <w:rPr>
                <w:rFonts w:ascii="Times New Roman" w:eastAsia="Times New Roman" w:hAnsi="Times New Roman" w:cs="Times New Roman"/>
                <w:kern w:val="32"/>
                <w:sz w:val="24"/>
                <w:szCs w:val="24"/>
              </w:rPr>
              <w:t>Фентанил</w:t>
            </w:r>
            <w:proofErr w:type="spellEnd"/>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lang w:val="de-DE"/>
              </w:rPr>
              <w:br/>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FENDIVIA</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 xml:space="preserve">(INN: </w:t>
            </w:r>
            <w:proofErr w:type="spellStart"/>
            <w:r w:rsidRPr="00627722">
              <w:rPr>
                <w:rFonts w:ascii="Times New Roman" w:eastAsia="Times New Roman" w:hAnsi="Times New Roman" w:cs="Times New Roman"/>
                <w:kern w:val="32"/>
                <w:sz w:val="24"/>
                <w:szCs w:val="24"/>
                <w:lang w:val="de-DE"/>
              </w:rPr>
              <w:t>Fentanyl</w:t>
            </w:r>
            <w:proofErr w:type="spellEnd"/>
            <w:r w:rsidRPr="00627722">
              <w:rPr>
                <w:rFonts w:ascii="Times New Roman" w:eastAsia="Times New Roman" w:hAnsi="Times New Roman" w:cs="Times New Roman"/>
                <w:kern w:val="32"/>
                <w:sz w:val="24"/>
                <w:szCs w:val="24"/>
                <w:lang w:val="de-DE"/>
              </w:rPr>
              <w:t>))</w:t>
            </w:r>
          </w:p>
        </w:tc>
        <w:tc>
          <w:tcPr>
            <w:tcW w:w="2268" w:type="dxa"/>
            <w:tcBorders>
              <w:top w:val="single" w:sz="4" w:space="0" w:color="auto"/>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roofErr w:type="spellStart"/>
            <w:r w:rsidRPr="00627722">
              <w:rPr>
                <w:rFonts w:ascii="Times New Roman" w:eastAsia="Times New Roman" w:hAnsi="Times New Roman" w:cs="Times New Roman"/>
                <w:kern w:val="32"/>
                <w:sz w:val="24"/>
                <w:szCs w:val="24"/>
              </w:rPr>
              <w:t>Трансдермальная</w:t>
            </w:r>
            <w:proofErr w:type="spellEnd"/>
            <w:r w:rsidRPr="00627722">
              <w:rPr>
                <w:rFonts w:ascii="Times New Roman" w:eastAsia="Times New Roman" w:hAnsi="Times New Roman" w:cs="Times New Roman"/>
                <w:kern w:val="32"/>
                <w:sz w:val="24"/>
                <w:szCs w:val="24"/>
              </w:rPr>
              <w:t xml:space="preserve"> терапевтическая система 75 мкг/</w:t>
            </w:r>
            <w:proofErr w:type="spellStart"/>
            <w:proofErr w:type="gramStart"/>
            <w:r w:rsidRPr="00627722">
              <w:rPr>
                <w:rFonts w:ascii="Times New Roman" w:eastAsia="Times New Roman" w:hAnsi="Times New Roman" w:cs="Times New Roman"/>
                <w:kern w:val="32"/>
                <w:sz w:val="24"/>
                <w:szCs w:val="24"/>
              </w:rPr>
              <w:t>ч</w:t>
            </w:r>
            <w:proofErr w:type="gramEnd"/>
            <w:r w:rsidRPr="00627722">
              <w:rPr>
                <w:rFonts w:ascii="Times New Roman" w:eastAsia="Times New Roman" w:hAnsi="Times New Roman" w:cs="Times New Roman"/>
                <w:kern w:val="32"/>
                <w:sz w:val="24"/>
                <w:szCs w:val="24"/>
              </w:rPr>
              <w:t>,№</w:t>
            </w:r>
            <w:proofErr w:type="spellEnd"/>
            <w:r w:rsidRPr="00627722">
              <w:rPr>
                <w:rFonts w:ascii="Times New Roman" w:eastAsia="Times New Roman" w:hAnsi="Times New Roman" w:cs="Times New Roman"/>
                <w:kern w:val="32"/>
                <w:sz w:val="24"/>
                <w:szCs w:val="24"/>
              </w:rPr>
              <w:t xml:space="preserve"> 5 (пакеты </w:t>
            </w:r>
            <w:proofErr w:type="spellStart"/>
            <w:r w:rsidRPr="00627722">
              <w:rPr>
                <w:rFonts w:ascii="Times New Roman" w:eastAsia="Times New Roman" w:hAnsi="Times New Roman" w:cs="Times New Roman"/>
                <w:kern w:val="32"/>
                <w:sz w:val="24"/>
                <w:szCs w:val="24"/>
              </w:rPr>
              <w:t>термосвариваемые</w:t>
            </w:r>
            <w:proofErr w:type="spellEnd"/>
            <w:r w:rsidRPr="00627722">
              <w:rPr>
                <w:rFonts w:ascii="Times New Roman" w:eastAsia="Times New Roman" w:hAnsi="Times New Roman" w:cs="Times New Roman"/>
                <w:kern w:val="32"/>
                <w:sz w:val="24"/>
                <w:szCs w:val="24"/>
              </w:rPr>
              <w:t>)</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proofErr w:type="gramStart"/>
            <w:r w:rsidRPr="00627722">
              <w:rPr>
                <w:rFonts w:ascii="Times New Roman" w:eastAsia="Times New Roman" w:hAnsi="Times New Roman" w:cs="Times New Roman"/>
                <w:bCs/>
                <w:kern w:val="32"/>
                <w:sz w:val="24"/>
                <w:szCs w:val="24"/>
              </w:rPr>
              <w:t>Т</w:t>
            </w:r>
            <w:proofErr w:type="spellStart"/>
            <w:proofErr w:type="gramEnd"/>
            <w:r w:rsidRPr="00627722">
              <w:rPr>
                <w:rFonts w:ascii="Times New Roman" w:eastAsia="Times New Roman" w:hAnsi="Times New Roman" w:cs="Times New Roman"/>
                <w:bCs/>
                <w:kern w:val="32"/>
                <w:sz w:val="24"/>
                <w:szCs w:val="24"/>
                <w:lang w:val="en-GB"/>
              </w:rPr>
              <w:t>ransdermal</w:t>
            </w:r>
            <w:proofErr w:type="spellEnd"/>
            <w:r w:rsidRPr="00627722">
              <w:rPr>
                <w:rFonts w:ascii="Times New Roman" w:eastAsia="Times New Roman" w:hAnsi="Times New Roman" w:cs="Times New Roman"/>
                <w:bCs/>
                <w:kern w:val="32"/>
                <w:sz w:val="24"/>
                <w:szCs w:val="24"/>
                <w:lang w:val="en-US"/>
              </w:rPr>
              <w:t xml:space="preserve"> </w:t>
            </w:r>
            <w:r w:rsidRPr="00627722">
              <w:rPr>
                <w:rFonts w:ascii="Times New Roman" w:eastAsia="Times New Roman" w:hAnsi="Times New Roman" w:cs="Times New Roman"/>
                <w:bCs/>
                <w:kern w:val="32"/>
                <w:sz w:val="24"/>
                <w:szCs w:val="24"/>
                <w:lang w:val="en-GB"/>
              </w:rPr>
              <w:t>therapeutic</w:t>
            </w:r>
            <w:r w:rsidRPr="00627722">
              <w:rPr>
                <w:rFonts w:ascii="Times New Roman" w:eastAsia="Times New Roman" w:hAnsi="Times New Roman" w:cs="Times New Roman"/>
                <w:bCs/>
                <w:kern w:val="32"/>
                <w:sz w:val="24"/>
                <w:szCs w:val="24"/>
                <w:lang w:val="en-US"/>
              </w:rPr>
              <w:t xml:space="preserve"> </w:t>
            </w:r>
            <w:r w:rsidRPr="00627722">
              <w:rPr>
                <w:rFonts w:ascii="Times New Roman" w:eastAsia="Times New Roman" w:hAnsi="Times New Roman" w:cs="Times New Roman"/>
                <w:bCs/>
                <w:kern w:val="32"/>
                <w:sz w:val="24"/>
                <w:szCs w:val="24"/>
                <w:lang w:val="en-GB"/>
              </w:rPr>
              <w:t>system</w:t>
            </w:r>
            <w:r w:rsidRPr="00627722">
              <w:rPr>
                <w:rFonts w:ascii="Times New Roman" w:eastAsia="Times New Roman" w:hAnsi="Times New Roman" w:cs="Times New Roman"/>
                <w:bCs/>
                <w:kern w:val="32"/>
                <w:sz w:val="24"/>
                <w:szCs w:val="24"/>
                <w:lang w:val="en-US"/>
              </w:rPr>
              <w:t xml:space="preserve">75 </w:t>
            </w:r>
            <w:r w:rsidRPr="00627722">
              <w:rPr>
                <w:rFonts w:ascii="Times New Roman" w:eastAsia="Times New Roman" w:hAnsi="Times New Roman" w:cs="Times New Roman"/>
                <w:bCs/>
                <w:kern w:val="32"/>
                <w:sz w:val="24"/>
                <w:szCs w:val="24"/>
                <w:lang w:val="en-GB"/>
              </w:rPr>
              <w:t>mcg</w:t>
            </w:r>
            <w:r w:rsidRPr="00627722">
              <w:rPr>
                <w:rFonts w:ascii="Times New Roman" w:eastAsia="Times New Roman" w:hAnsi="Times New Roman" w:cs="Times New Roman"/>
                <w:bCs/>
                <w:kern w:val="32"/>
                <w:sz w:val="24"/>
                <w:szCs w:val="24"/>
                <w:lang w:val="en-US"/>
              </w:rPr>
              <w:t>/</w:t>
            </w:r>
            <w:r w:rsidRPr="00627722">
              <w:rPr>
                <w:rFonts w:ascii="Times New Roman" w:eastAsia="Times New Roman" w:hAnsi="Times New Roman" w:cs="Times New Roman"/>
                <w:bCs/>
                <w:kern w:val="32"/>
                <w:sz w:val="24"/>
                <w:szCs w:val="24"/>
                <w:lang w:val="en-GB"/>
              </w:rPr>
              <w:t>h</w:t>
            </w:r>
            <w:r w:rsidRPr="00627722">
              <w:rPr>
                <w:rFonts w:ascii="Times New Roman" w:eastAsia="Times New Roman" w:hAnsi="Times New Roman" w:cs="Times New Roman"/>
                <w:bCs/>
                <w:kern w:val="32"/>
                <w:sz w:val="24"/>
                <w:szCs w:val="24"/>
                <w:lang w:val="en-US"/>
              </w:rPr>
              <w:t>, №5 (</w:t>
            </w:r>
            <w:r w:rsidRPr="00627722">
              <w:rPr>
                <w:rFonts w:ascii="Times New Roman" w:eastAsia="Times New Roman" w:hAnsi="Times New Roman" w:cs="Times New Roman"/>
                <w:bCs/>
                <w:kern w:val="32"/>
                <w:sz w:val="24"/>
                <w:szCs w:val="24"/>
                <w:lang w:val="en-GB"/>
              </w:rPr>
              <w:t>heat-sealed pouch</w:t>
            </w:r>
            <w:r w:rsidRPr="00627722">
              <w:rPr>
                <w:rFonts w:ascii="Times New Roman" w:eastAsia="Times New Roman" w:hAnsi="Times New Roman" w:cs="Times New Roman"/>
                <w:bCs/>
                <w:kern w:val="32"/>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0,022</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13 000</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286,00</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3593,43</w:t>
            </w:r>
          </w:p>
        </w:tc>
        <w:tc>
          <w:tcPr>
            <w:tcW w:w="1701" w:type="dxa"/>
            <w:tcBorders>
              <w:top w:val="single" w:sz="4" w:space="0" w:color="auto"/>
              <w:left w:val="single" w:sz="4" w:space="0" w:color="auto"/>
              <w:bottom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46 714 590,00</w:t>
            </w:r>
          </w:p>
        </w:tc>
      </w:tr>
      <w:tr w:rsidR="00627722" w:rsidRPr="00627722" w:rsidTr="00627722">
        <w:trPr>
          <w:trHeight w:val="1834"/>
        </w:trPr>
        <w:tc>
          <w:tcPr>
            <w:tcW w:w="526" w:type="dxa"/>
            <w:tcBorders>
              <w:top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rPr>
              <w:t>ФЕНДИВИЯ</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rPr>
              <w:t>МНН</w:t>
            </w:r>
            <w:r w:rsidRPr="00627722">
              <w:rPr>
                <w:rFonts w:ascii="Times New Roman" w:eastAsia="Times New Roman" w:hAnsi="Times New Roman" w:cs="Times New Roman"/>
                <w:kern w:val="32"/>
                <w:sz w:val="24"/>
                <w:szCs w:val="24"/>
                <w:lang w:val="de-DE"/>
              </w:rPr>
              <w:t xml:space="preserve">: </w:t>
            </w:r>
            <w:proofErr w:type="spellStart"/>
            <w:r w:rsidRPr="00627722">
              <w:rPr>
                <w:rFonts w:ascii="Times New Roman" w:eastAsia="Times New Roman" w:hAnsi="Times New Roman" w:cs="Times New Roman"/>
                <w:kern w:val="32"/>
                <w:sz w:val="24"/>
                <w:szCs w:val="24"/>
              </w:rPr>
              <w:t>Фентанил</w:t>
            </w:r>
            <w:proofErr w:type="spellEnd"/>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lang w:val="de-DE"/>
              </w:rPr>
              <w:br/>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r w:rsidRPr="00627722">
              <w:rPr>
                <w:rFonts w:ascii="Times New Roman" w:eastAsia="Times New Roman" w:hAnsi="Times New Roman" w:cs="Times New Roman"/>
                <w:kern w:val="32"/>
                <w:sz w:val="24"/>
                <w:szCs w:val="24"/>
                <w:lang w:val="de-DE"/>
              </w:rPr>
              <w:t>FENDIVIA</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lang w:val="de-DE"/>
              </w:rPr>
              <w:t>(</w:t>
            </w:r>
            <w:r w:rsidRPr="00627722">
              <w:rPr>
                <w:rFonts w:ascii="Times New Roman" w:eastAsia="Times New Roman" w:hAnsi="Times New Roman" w:cs="Times New Roman"/>
                <w:kern w:val="32"/>
                <w:sz w:val="24"/>
                <w:szCs w:val="24"/>
              </w:rPr>
              <w:t xml:space="preserve">INN: </w:t>
            </w:r>
            <w:proofErr w:type="spellStart"/>
            <w:r w:rsidRPr="00627722">
              <w:rPr>
                <w:rFonts w:ascii="Times New Roman" w:eastAsia="Times New Roman" w:hAnsi="Times New Roman" w:cs="Times New Roman"/>
                <w:kern w:val="32"/>
                <w:sz w:val="24"/>
                <w:szCs w:val="24"/>
                <w:lang w:val="de-DE"/>
              </w:rPr>
              <w:t>Fentanyl</w:t>
            </w:r>
            <w:proofErr w:type="spellEnd"/>
            <w:r w:rsidRPr="00627722">
              <w:rPr>
                <w:rFonts w:ascii="Times New Roman" w:eastAsia="Times New Roman" w:hAnsi="Times New Roman" w:cs="Times New Roman"/>
                <w:kern w:val="32"/>
                <w:sz w:val="24"/>
                <w:szCs w:val="24"/>
                <w:lang w:val="de-DE"/>
              </w:rPr>
              <w:t>)</w:t>
            </w:r>
          </w:p>
        </w:tc>
        <w:tc>
          <w:tcPr>
            <w:tcW w:w="2268" w:type="dxa"/>
            <w:tcBorders>
              <w:top w:val="single" w:sz="4" w:space="0" w:color="auto"/>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roofErr w:type="spellStart"/>
            <w:r w:rsidRPr="00627722">
              <w:rPr>
                <w:rFonts w:ascii="Times New Roman" w:eastAsia="Times New Roman" w:hAnsi="Times New Roman" w:cs="Times New Roman"/>
                <w:kern w:val="32"/>
                <w:sz w:val="24"/>
                <w:szCs w:val="24"/>
              </w:rPr>
              <w:t>Трансдермальная</w:t>
            </w:r>
            <w:proofErr w:type="spellEnd"/>
            <w:r w:rsidRPr="00627722">
              <w:rPr>
                <w:rFonts w:ascii="Times New Roman" w:eastAsia="Times New Roman" w:hAnsi="Times New Roman" w:cs="Times New Roman"/>
                <w:kern w:val="32"/>
                <w:sz w:val="24"/>
                <w:szCs w:val="24"/>
              </w:rPr>
              <w:t xml:space="preserve"> терапевтическая система 100 мкг/</w:t>
            </w:r>
            <w:proofErr w:type="spellStart"/>
            <w:proofErr w:type="gramStart"/>
            <w:r w:rsidRPr="00627722">
              <w:rPr>
                <w:rFonts w:ascii="Times New Roman" w:eastAsia="Times New Roman" w:hAnsi="Times New Roman" w:cs="Times New Roman"/>
                <w:kern w:val="32"/>
                <w:sz w:val="24"/>
                <w:szCs w:val="24"/>
              </w:rPr>
              <w:t>ч</w:t>
            </w:r>
            <w:proofErr w:type="gramEnd"/>
            <w:r w:rsidRPr="00627722">
              <w:rPr>
                <w:rFonts w:ascii="Times New Roman" w:eastAsia="Times New Roman" w:hAnsi="Times New Roman" w:cs="Times New Roman"/>
                <w:kern w:val="32"/>
                <w:sz w:val="24"/>
                <w:szCs w:val="24"/>
              </w:rPr>
              <w:t>,№</w:t>
            </w:r>
            <w:proofErr w:type="spellEnd"/>
            <w:r w:rsidRPr="00627722">
              <w:rPr>
                <w:rFonts w:ascii="Times New Roman" w:eastAsia="Times New Roman" w:hAnsi="Times New Roman" w:cs="Times New Roman"/>
                <w:kern w:val="32"/>
                <w:sz w:val="24"/>
                <w:szCs w:val="24"/>
              </w:rPr>
              <w:t xml:space="preserve"> 5 (пакеты </w:t>
            </w:r>
            <w:proofErr w:type="spellStart"/>
            <w:r w:rsidRPr="00627722">
              <w:rPr>
                <w:rFonts w:ascii="Times New Roman" w:eastAsia="Times New Roman" w:hAnsi="Times New Roman" w:cs="Times New Roman"/>
                <w:kern w:val="32"/>
                <w:sz w:val="24"/>
                <w:szCs w:val="24"/>
              </w:rPr>
              <w:t>термосвариваемые</w:t>
            </w:r>
            <w:proofErr w:type="spellEnd"/>
            <w:r w:rsidRPr="00627722">
              <w:rPr>
                <w:rFonts w:ascii="Times New Roman" w:eastAsia="Times New Roman" w:hAnsi="Times New Roman" w:cs="Times New Roman"/>
                <w:kern w:val="32"/>
                <w:sz w:val="24"/>
                <w:szCs w:val="24"/>
              </w:rPr>
              <w:t>)</w:t>
            </w:r>
          </w:p>
          <w:p w:rsidR="00627722" w:rsidRPr="00627722" w:rsidRDefault="00627722" w:rsidP="00627722">
            <w:pPr>
              <w:keepNext/>
              <w:spacing w:after="0" w:line="240" w:lineRule="auto"/>
              <w:outlineLvl w:val="0"/>
              <w:rPr>
                <w:rFonts w:ascii="Times New Roman" w:eastAsia="Times New Roman" w:hAnsi="Times New Roman" w:cs="Times New Roman"/>
                <w:bCs/>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proofErr w:type="gramStart"/>
            <w:r w:rsidRPr="00627722">
              <w:rPr>
                <w:rFonts w:ascii="Times New Roman" w:eastAsia="Times New Roman" w:hAnsi="Times New Roman" w:cs="Times New Roman"/>
                <w:bCs/>
                <w:kern w:val="32"/>
                <w:sz w:val="24"/>
                <w:szCs w:val="24"/>
              </w:rPr>
              <w:t>Т</w:t>
            </w:r>
            <w:proofErr w:type="spellStart"/>
            <w:proofErr w:type="gramEnd"/>
            <w:r w:rsidRPr="00627722">
              <w:rPr>
                <w:rFonts w:ascii="Times New Roman" w:eastAsia="Times New Roman" w:hAnsi="Times New Roman" w:cs="Times New Roman"/>
                <w:bCs/>
                <w:kern w:val="32"/>
                <w:sz w:val="24"/>
                <w:szCs w:val="24"/>
                <w:lang w:val="en-GB"/>
              </w:rPr>
              <w:t>ransdermal</w:t>
            </w:r>
            <w:proofErr w:type="spellEnd"/>
            <w:r w:rsidRPr="00627722">
              <w:rPr>
                <w:rFonts w:ascii="Times New Roman" w:eastAsia="Times New Roman" w:hAnsi="Times New Roman" w:cs="Times New Roman"/>
                <w:bCs/>
                <w:kern w:val="32"/>
                <w:sz w:val="24"/>
                <w:szCs w:val="24"/>
                <w:lang w:val="en-US"/>
              </w:rPr>
              <w:t xml:space="preserve"> </w:t>
            </w:r>
            <w:r w:rsidRPr="00627722">
              <w:rPr>
                <w:rFonts w:ascii="Times New Roman" w:eastAsia="Times New Roman" w:hAnsi="Times New Roman" w:cs="Times New Roman"/>
                <w:bCs/>
                <w:kern w:val="32"/>
                <w:sz w:val="24"/>
                <w:szCs w:val="24"/>
                <w:lang w:val="en-GB"/>
              </w:rPr>
              <w:t>therapeutic</w:t>
            </w:r>
            <w:r w:rsidRPr="00627722">
              <w:rPr>
                <w:rFonts w:ascii="Times New Roman" w:eastAsia="Times New Roman" w:hAnsi="Times New Roman" w:cs="Times New Roman"/>
                <w:bCs/>
                <w:kern w:val="32"/>
                <w:sz w:val="24"/>
                <w:szCs w:val="24"/>
                <w:lang w:val="en-US"/>
              </w:rPr>
              <w:t xml:space="preserve"> </w:t>
            </w:r>
            <w:r w:rsidRPr="00627722">
              <w:rPr>
                <w:rFonts w:ascii="Times New Roman" w:eastAsia="Times New Roman" w:hAnsi="Times New Roman" w:cs="Times New Roman"/>
                <w:bCs/>
                <w:kern w:val="32"/>
                <w:sz w:val="24"/>
                <w:szCs w:val="24"/>
                <w:lang w:val="en-GB"/>
              </w:rPr>
              <w:t>system</w:t>
            </w:r>
            <w:r w:rsidRPr="00627722">
              <w:rPr>
                <w:rFonts w:ascii="Times New Roman" w:eastAsia="Times New Roman" w:hAnsi="Times New Roman" w:cs="Times New Roman"/>
                <w:bCs/>
                <w:kern w:val="32"/>
                <w:sz w:val="24"/>
                <w:szCs w:val="24"/>
                <w:lang w:val="en-US"/>
              </w:rPr>
              <w:t xml:space="preserve">100 </w:t>
            </w:r>
            <w:r w:rsidRPr="00627722">
              <w:rPr>
                <w:rFonts w:ascii="Times New Roman" w:eastAsia="Times New Roman" w:hAnsi="Times New Roman" w:cs="Times New Roman"/>
                <w:bCs/>
                <w:kern w:val="32"/>
                <w:sz w:val="24"/>
                <w:szCs w:val="24"/>
                <w:lang w:val="en-GB"/>
              </w:rPr>
              <w:t>mcg</w:t>
            </w:r>
            <w:r w:rsidRPr="00627722">
              <w:rPr>
                <w:rFonts w:ascii="Times New Roman" w:eastAsia="Times New Roman" w:hAnsi="Times New Roman" w:cs="Times New Roman"/>
                <w:bCs/>
                <w:kern w:val="32"/>
                <w:sz w:val="24"/>
                <w:szCs w:val="24"/>
                <w:lang w:val="en-US"/>
              </w:rPr>
              <w:t>/</w:t>
            </w:r>
            <w:r w:rsidRPr="00627722">
              <w:rPr>
                <w:rFonts w:ascii="Times New Roman" w:eastAsia="Times New Roman" w:hAnsi="Times New Roman" w:cs="Times New Roman"/>
                <w:bCs/>
                <w:kern w:val="32"/>
                <w:sz w:val="24"/>
                <w:szCs w:val="24"/>
                <w:lang w:val="en-GB"/>
              </w:rPr>
              <w:t>h</w:t>
            </w:r>
            <w:r w:rsidRPr="00627722">
              <w:rPr>
                <w:rFonts w:ascii="Times New Roman" w:eastAsia="Times New Roman" w:hAnsi="Times New Roman" w:cs="Times New Roman"/>
                <w:bCs/>
                <w:kern w:val="32"/>
                <w:sz w:val="24"/>
                <w:szCs w:val="24"/>
                <w:lang w:val="en-US"/>
              </w:rPr>
              <w:t>, №5 (</w:t>
            </w:r>
            <w:r w:rsidRPr="00627722">
              <w:rPr>
                <w:rFonts w:ascii="Times New Roman" w:eastAsia="Times New Roman" w:hAnsi="Times New Roman" w:cs="Times New Roman"/>
                <w:bCs/>
                <w:kern w:val="32"/>
                <w:sz w:val="24"/>
                <w:szCs w:val="24"/>
                <w:lang w:val="en-GB"/>
              </w:rPr>
              <w:t>heat-sealed pouch</w:t>
            </w:r>
            <w:r w:rsidRPr="00627722">
              <w:rPr>
                <w:rFonts w:ascii="Times New Roman" w:eastAsia="Times New Roman" w:hAnsi="Times New Roman" w:cs="Times New Roman"/>
                <w:bCs/>
                <w:kern w:val="32"/>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0,026</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lang w:val="de-DE"/>
              </w:rPr>
              <w:t xml:space="preserve">3 </w:t>
            </w:r>
            <w:r w:rsidRPr="00627722">
              <w:rPr>
                <w:rFonts w:ascii="Times New Roman" w:eastAsia="Times New Roman" w:hAnsi="Times New Roman" w:cs="Times New Roman"/>
                <w:kern w:val="32"/>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93,60</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4288,17</w:t>
            </w:r>
          </w:p>
        </w:tc>
        <w:tc>
          <w:tcPr>
            <w:tcW w:w="1701" w:type="dxa"/>
            <w:tcBorders>
              <w:top w:val="single" w:sz="4" w:space="0" w:color="auto"/>
              <w:left w:val="single" w:sz="4" w:space="0" w:color="auto"/>
              <w:bottom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15 437 412,00</w:t>
            </w:r>
          </w:p>
        </w:tc>
      </w:tr>
      <w:tr w:rsidR="00627722" w:rsidRPr="00627722" w:rsidTr="00627722">
        <w:trPr>
          <w:trHeight w:val="558"/>
        </w:trPr>
        <w:tc>
          <w:tcPr>
            <w:tcW w:w="2227" w:type="dxa"/>
            <w:gridSpan w:val="2"/>
            <w:tcBorders>
              <w:top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r w:rsidRPr="00627722">
              <w:rPr>
                <w:rFonts w:ascii="Times New Roman" w:eastAsia="Times New Roman" w:hAnsi="Times New Roman" w:cs="Times New Roman"/>
                <w:b/>
                <w:kern w:val="32"/>
                <w:sz w:val="24"/>
                <w:szCs w:val="24"/>
              </w:rPr>
              <w:t>ИТОГО</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b/>
                <w:bCs/>
                <w:kern w:val="32"/>
                <w:sz w:val="24"/>
                <w:szCs w:val="24"/>
              </w:rPr>
            </w:pPr>
            <w:r w:rsidRPr="00627722">
              <w:rPr>
                <w:rFonts w:ascii="Times New Roman" w:eastAsia="Times New Roman" w:hAnsi="Times New Roman" w:cs="Times New Roman"/>
                <w:b/>
                <w:bCs/>
                <w:kern w:val="32"/>
                <w:sz w:val="24"/>
                <w:szCs w:val="24"/>
                <w:lang w:val="de-DE"/>
              </w:rPr>
              <w:t>Grand Total</w:t>
            </w:r>
          </w:p>
        </w:tc>
        <w:tc>
          <w:tcPr>
            <w:tcW w:w="2268" w:type="dxa"/>
            <w:tcBorders>
              <w:top w:val="single" w:sz="4" w:space="0" w:color="auto"/>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47 200</w:t>
            </w:r>
          </w:p>
        </w:tc>
        <w:tc>
          <w:tcPr>
            <w:tcW w:w="992"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897,40</w:t>
            </w:r>
          </w:p>
        </w:tc>
        <w:tc>
          <w:tcPr>
            <w:tcW w:w="1134" w:type="dxa"/>
            <w:tcBorders>
              <w:top w:val="single" w:sz="4" w:space="0" w:color="auto"/>
              <w:left w:val="single" w:sz="4" w:space="0" w:color="auto"/>
              <w:bottom w:val="single" w:sz="4" w:space="0" w:color="auto"/>
              <w:right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p>
        </w:tc>
        <w:tc>
          <w:tcPr>
            <w:tcW w:w="1701" w:type="dxa"/>
            <w:tcBorders>
              <w:top w:val="single" w:sz="4" w:space="0" w:color="auto"/>
              <w:left w:val="single" w:sz="4" w:space="0" w:color="auto"/>
              <w:bottom w:val="single" w:sz="4" w:space="0" w:color="auto"/>
            </w:tcBorders>
            <w:vAlign w:val="center"/>
          </w:tcPr>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146 961102,00</w:t>
            </w:r>
          </w:p>
        </w:tc>
      </w:tr>
    </w:tbl>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FE2EDE">
      <w:pPr>
        <w:keepNext/>
        <w:tabs>
          <w:tab w:val="left" w:pos="-142"/>
        </w:tabs>
        <w:spacing w:after="0" w:line="240" w:lineRule="auto"/>
        <w:ind w:left="-142" w:right="-142"/>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 xml:space="preserve">Общая сумма настоящего Приложения на условиях </w:t>
      </w:r>
      <w:r w:rsidRPr="00627722">
        <w:rPr>
          <w:rFonts w:ascii="Times New Roman" w:eastAsia="Times New Roman" w:hAnsi="Times New Roman" w:cs="Times New Roman"/>
          <w:kern w:val="32"/>
          <w:sz w:val="24"/>
          <w:szCs w:val="24"/>
          <w:lang w:val="de-DE"/>
        </w:rPr>
        <w:t>CIP</w:t>
      </w:r>
      <w:r w:rsidRPr="00627722">
        <w:rPr>
          <w:rFonts w:ascii="Times New Roman" w:eastAsia="Times New Roman" w:hAnsi="Times New Roman" w:cs="Times New Roman"/>
          <w:kern w:val="32"/>
          <w:sz w:val="24"/>
          <w:szCs w:val="24"/>
        </w:rPr>
        <w:t xml:space="preserve"> Москва, Российская Федерация, аэропорт Шереметьево-2 (в соответствии с Международными Правилами Толкования Торговых Терминов </w:t>
      </w:r>
      <w:proofErr w:type="spellStart"/>
      <w:r w:rsidRPr="00627722">
        <w:rPr>
          <w:rFonts w:ascii="Times New Roman" w:eastAsia="Times New Roman" w:hAnsi="Times New Roman" w:cs="Times New Roman"/>
          <w:kern w:val="32"/>
          <w:sz w:val="24"/>
          <w:szCs w:val="24"/>
        </w:rPr>
        <w:t>Инкотермс</w:t>
      </w:r>
      <w:proofErr w:type="spellEnd"/>
      <w:r w:rsidRPr="00627722">
        <w:rPr>
          <w:rFonts w:ascii="Times New Roman" w:eastAsia="Times New Roman" w:hAnsi="Times New Roman" w:cs="Times New Roman"/>
          <w:kern w:val="32"/>
          <w:sz w:val="24"/>
          <w:szCs w:val="24"/>
        </w:rPr>
        <w:t xml:space="preserve"> 2010) составляет </w:t>
      </w:r>
      <w:r w:rsidRPr="00627722">
        <w:rPr>
          <w:rFonts w:ascii="Times New Roman" w:eastAsia="Times New Roman" w:hAnsi="Times New Roman" w:cs="Times New Roman"/>
          <w:b/>
          <w:kern w:val="32"/>
          <w:sz w:val="24"/>
          <w:szCs w:val="24"/>
        </w:rPr>
        <w:t>146 961 102,00 (Сто сорок шесть миллионов девятьсот шестьдесят одна тысяча сто два) Российских рубля.</w:t>
      </w:r>
    </w:p>
    <w:p w:rsidR="00627722" w:rsidRPr="00627722" w:rsidRDefault="00627722" w:rsidP="00FE2EDE">
      <w:pPr>
        <w:keepNext/>
        <w:tabs>
          <w:tab w:val="left" w:pos="-142"/>
        </w:tabs>
        <w:spacing w:after="0" w:line="240" w:lineRule="auto"/>
        <w:ind w:left="-142" w:right="-142"/>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lang w:val="de-DE"/>
        </w:rPr>
        <w:t xml:space="preserve">The total </w:t>
      </w:r>
      <w:proofErr w:type="spellStart"/>
      <w:r w:rsidRPr="00627722">
        <w:rPr>
          <w:rFonts w:ascii="Times New Roman" w:eastAsia="Times New Roman" w:hAnsi="Times New Roman" w:cs="Times New Roman"/>
          <w:kern w:val="32"/>
          <w:sz w:val="24"/>
          <w:szCs w:val="24"/>
          <w:lang w:val="de-DE"/>
        </w:rPr>
        <w:t>amount</w:t>
      </w:r>
      <w:proofErr w:type="spellEnd"/>
      <w:r w:rsidRPr="00627722">
        <w:rPr>
          <w:rFonts w:ascii="Times New Roman" w:eastAsia="Times New Roman" w:hAnsi="Times New Roman" w:cs="Times New Roman"/>
          <w:kern w:val="32"/>
          <w:sz w:val="24"/>
          <w:szCs w:val="24"/>
          <w:lang w:val="en-US"/>
        </w:rPr>
        <w:t xml:space="preserve"> </w:t>
      </w:r>
      <w:proofErr w:type="spellStart"/>
      <w:r w:rsidRPr="00627722">
        <w:rPr>
          <w:rFonts w:ascii="Times New Roman" w:eastAsia="Times New Roman" w:hAnsi="Times New Roman" w:cs="Times New Roman"/>
          <w:kern w:val="32"/>
          <w:sz w:val="24"/>
          <w:szCs w:val="24"/>
          <w:lang w:val="de-DE"/>
        </w:rPr>
        <w:t>of</w:t>
      </w:r>
      <w:proofErr w:type="spellEnd"/>
      <w:r w:rsidRPr="00627722">
        <w:rPr>
          <w:rFonts w:ascii="Times New Roman" w:eastAsia="Times New Roman" w:hAnsi="Times New Roman" w:cs="Times New Roman"/>
          <w:kern w:val="32"/>
          <w:sz w:val="24"/>
          <w:szCs w:val="24"/>
          <w:lang w:val="en-US"/>
        </w:rPr>
        <w:t xml:space="preserve"> </w:t>
      </w:r>
      <w:proofErr w:type="spellStart"/>
      <w:r w:rsidRPr="00627722">
        <w:rPr>
          <w:rFonts w:ascii="Times New Roman" w:eastAsia="Times New Roman" w:hAnsi="Times New Roman" w:cs="Times New Roman"/>
          <w:kern w:val="32"/>
          <w:sz w:val="24"/>
          <w:szCs w:val="24"/>
          <w:lang w:val="de-DE"/>
        </w:rPr>
        <w:t>the</w:t>
      </w:r>
      <w:proofErr w:type="spellEnd"/>
      <w:r w:rsidRPr="00627722">
        <w:rPr>
          <w:rFonts w:ascii="Times New Roman" w:eastAsia="Times New Roman" w:hAnsi="Times New Roman" w:cs="Times New Roman"/>
          <w:kern w:val="32"/>
          <w:sz w:val="24"/>
          <w:szCs w:val="24"/>
          <w:lang w:val="en-US"/>
        </w:rPr>
        <w:t xml:space="preserve"> </w:t>
      </w:r>
      <w:proofErr w:type="spellStart"/>
      <w:r w:rsidRPr="00627722">
        <w:rPr>
          <w:rFonts w:ascii="Times New Roman" w:eastAsia="Times New Roman" w:hAnsi="Times New Roman" w:cs="Times New Roman"/>
          <w:kern w:val="32"/>
          <w:sz w:val="24"/>
          <w:szCs w:val="24"/>
          <w:lang w:val="de-DE"/>
        </w:rPr>
        <w:t>present</w:t>
      </w:r>
      <w:proofErr w:type="spellEnd"/>
      <w:r w:rsidRPr="00627722">
        <w:rPr>
          <w:rFonts w:ascii="Times New Roman" w:eastAsia="Times New Roman" w:hAnsi="Times New Roman" w:cs="Times New Roman"/>
          <w:kern w:val="32"/>
          <w:sz w:val="24"/>
          <w:szCs w:val="24"/>
          <w:lang w:val="de-DE"/>
        </w:rPr>
        <w:t xml:space="preserve"> Appendix on CIP</w:t>
      </w:r>
      <w:r w:rsidRPr="00627722">
        <w:rPr>
          <w:rFonts w:ascii="Times New Roman" w:eastAsia="Times New Roman" w:hAnsi="Times New Roman" w:cs="Times New Roman"/>
          <w:kern w:val="32"/>
          <w:sz w:val="24"/>
          <w:szCs w:val="24"/>
          <w:lang w:val="en-US"/>
        </w:rPr>
        <w:t xml:space="preserve"> </w:t>
      </w:r>
      <w:proofErr w:type="spellStart"/>
      <w:r w:rsidRPr="00627722">
        <w:rPr>
          <w:rFonts w:ascii="Times New Roman" w:eastAsia="Times New Roman" w:hAnsi="Times New Roman" w:cs="Times New Roman"/>
          <w:kern w:val="32"/>
          <w:sz w:val="24"/>
          <w:szCs w:val="24"/>
          <w:lang w:val="de-DE"/>
        </w:rPr>
        <w:t>Moscow</w:t>
      </w:r>
      <w:proofErr w:type="spellEnd"/>
      <w:r w:rsidRPr="00627722">
        <w:rPr>
          <w:rFonts w:ascii="Times New Roman" w:eastAsia="Times New Roman" w:hAnsi="Times New Roman" w:cs="Times New Roman"/>
          <w:kern w:val="32"/>
          <w:sz w:val="24"/>
          <w:szCs w:val="24"/>
          <w:lang w:val="en-US"/>
        </w:rPr>
        <w:t xml:space="preserve"> </w:t>
      </w:r>
      <w:proofErr w:type="spellStart"/>
      <w:r w:rsidRPr="00627722">
        <w:rPr>
          <w:rFonts w:ascii="Times New Roman" w:eastAsia="Times New Roman" w:hAnsi="Times New Roman" w:cs="Times New Roman"/>
          <w:kern w:val="32"/>
          <w:sz w:val="24"/>
          <w:szCs w:val="24"/>
          <w:lang w:val="de-DE"/>
        </w:rPr>
        <w:t>terms</w:t>
      </w:r>
      <w:proofErr w:type="spellEnd"/>
      <w:r w:rsidRPr="00627722">
        <w:rPr>
          <w:rFonts w:ascii="Times New Roman" w:eastAsia="Times New Roman" w:hAnsi="Times New Roman" w:cs="Times New Roman"/>
          <w:kern w:val="32"/>
          <w:sz w:val="24"/>
          <w:szCs w:val="24"/>
          <w:lang w:val="en-US"/>
        </w:rPr>
        <w:t xml:space="preserve"> </w:t>
      </w:r>
      <w:proofErr w:type="spellStart"/>
      <w:r w:rsidRPr="00627722">
        <w:rPr>
          <w:rFonts w:ascii="Times New Roman" w:eastAsia="Times New Roman" w:hAnsi="Times New Roman" w:cs="Times New Roman"/>
          <w:kern w:val="32"/>
          <w:sz w:val="24"/>
          <w:szCs w:val="24"/>
          <w:lang w:val="de-DE"/>
        </w:rPr>
        <w:t>is</w:t>
      </w:r>
      <w:proofErr w:type="spellEnd"/>
      <w:r w:rsidRPr="00627722">
        <w:rPr>
          <w:rFonts w:ascii="Times New Roman" w:eastAsia="Times New Roman" w:hAnsi="Times New Roman" w:cs="Times New Roman"/>
          <w:kern w:val="32"/>
          <w:sz w:val="24"/>
          <w:szCs w:val="24"/>
          <w:lang w:val="en-US"/>
        </w:rPr>
        <w:t xml:space="preserve"> </w:t>
      </w:r>
      <w:proofErr w:type="spellStart"/>
      <w:r w:rsidRPr="00627722">
        <w:rPr>
          <w:rFonts w:ascii="Times New Roman" w:eastAsia="Times New Roman" w:hAnsi="Times New Roman" w:cs="Times New Roman"/>
          <w:kern w:val="32"/>
          <w:sz w:val="24"/>
          <w:szCs w:val="24"/>
          <w:lang w:val="de-DE"/>
        </w:rPr>
        <w:t>equal</w:t>
      </w:r>
      <w:proofErr w:type="spellEnd"/>
      <w:r w:rsidRPr="00627722">
        <w:rPr>
          <w:rFonts w:ascii="Times New Roman" w:eastAsia="Times New Roman" w:hAnsi="Times New Roman" w:cs="Times New Roman"/>
          <w:kern w:val="32"/>
          <w:sz w:val="24"/>
          <w:szCs w:val="24"/>
          <w:lang w:val="en-US"/>
        </w:rPr>
        <w:t xml:space="preserve"> </w:t>
      </w:r>
      <w:proofErr w:type="spellStart"/>
      <w:r w:rsidRPr="00627722">
        <w:rPr>
          <w:rFonts w:ascii="Times New Roman" w:eastAsia="Times New Roman" w:hAnsi="Times New Roman" w:cs="Times New Roman"/>
          <w:kern w:val="32"/>
          <w:sz w:val="24"/>
          <w:szCs w:val="24"/>
          <w:lang w:val="de-DE"/>
        </w:rPr>
        <w:t>to</w:t>
      </w:r>
      <w:proofErr w:type="spellEnd"/>
      <w:r w:rsidRPr="00627722">
        <w:rPr>
          <w:rFonts w:ascii="Times New Roman" w:eastAsia="Times New Roman" w:hAnsi="Times New Roman" w:cs="Times New Roman"/>
          <w:kern w:val="32"/>
          <w:sz w:val="24"/>
          <w:szCs w:val="24"/>
          <w:lang w:val="en-US"/>
        </w:rPr>
        <w:t xml:space="preserve"> </w:t>
      </w:r>
      <w:r w:rsidRPr="00627722">
        <w:rPr>
          <w:rFonts w:ascii="Times New Roman" w:eastAsia="Times New Roman" w:hAnsi="Times New Roman" w:cs="Times New Roman"/>
          <w:b/>
          <w:kern w:val="32"/>
          <w:sz w:val="24"/>
          <w:szCs w:val="24"/>
          <w:lang w:val="en-US"/>
        </w:rPr>
        <w:t>146 961 102,00 (One hundred forty six million nine hundred and sixty one thousand one hundred and two) Russians Rubles</w:t>
      </w:r>
      <w:r w:rsidRPr="00627722">
        <w:rPr>
          <w:rFonts w:ascii="Times New Roman" w:eastAsia="Times New Roman" w:hAnsi="Times New Roman" w:cs="Times New Roman"/>
          <w:b/>
          <w:kern w:val="32"/>
          <w:sz w:val="24"/>
          <w:szCs w:val="24"/>
          <w:lang w:val="de-DE"/>
        </w:rPr>
        <w:t>.</w:t>
      </w:r>
    </w:p>
    <w:p w:rsidR="00627722" w:rsidRPr="00627722" w:rsidRDefault="00627722" w:rsidP="00FE2EDE">
      <w:pPr>
        <w:keepNext/>
        <w:tabs>
          <w:tab w:val="left" w:pos="-142"/>
        </w:tabs>
        <w:spacing w:after="0" w:line="240" w:lineRule="auto"/>
        <w:ind w:left="-142" w:right="-142"/>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 xml:space="preserve">Покупатель производит оплату в рублях путем прямого банковского перевода на расчетный счет Продавца в течение 60 (шестидесяти) календарных дней </w:t>
      </w:r>
      <w:proofErr w:type="gramStart"/>
      <w:r w:rsidRPr="00627722">
        <w:rPr>
          <w:rFonts w:ascii="Times New Roman" w:eastAsia="Times New Roman" w:hAnsi="Times New Roman" w:cs="Times New Roman"/>
          <w:kern w:val="32"/>
          <w:sz w:val="24"/>
          <w:szCs w:val="24"/>
        </w:rPr>
        <w:t>с даты отгрузки</w:t>
      </w:r>
      <w:proofErr w:type="gramEnd"/>
      <w:r w:rsidRPr="00627722">
        <w:rPr>
          <w:rFonts w:ascii="Times New Roman" w:eastAsia="Times New Roman" w:hAnsi="Times New Roman" w:cs="Times New Roman"/>
          <w:kern w:val="32"/>
          <w:sz w:val="24"/>
          <w:szCs w:val="24"/>
        </w:rPr>
        <w:t xml:space="preserve"> конечному покупателю. </w:t>
      </w:r>
    </w:p>
    <w:p w:rsidR="00627722" w:rsidRPr="00627722" w:rsidRDefault="00627722" w:rsidP="00FE2EDE">
      <w:pPr>
        <w:keepNext/>
        <w:tabs>
          <w:tab w:val="left" w:pos="-142"/>
        </w:tabs>
        <w:spacing w:after="0" w:line="240" w:lineRule="auto"/>
        <w:ind w:left="-142" w:right="-142"/>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lang w:val="en-US"/>
        </w:rPr>
        <w:t xml:space="preserve">The Buyer shall effect payment in Rubles by the direct bank payment to the current account of the Seller within sixty (60) days starting from the date of delivery to end buyer. </w:t>
      </w:r>
    </w:p>
    <w:p w:rsidR="00627722" w:rsidRPr="00627722" w:rsidRDefault="00627722" w:rsidP="00FE2EDE">
      <w:pPr>
        <w:keepNext/>
        <w:tabs>
          <w:tab w:val="left" w:pos="-142"/>
        </w:tabs>
        <w:spacing w:after="0" w:line="240" w:lineRule="auto"/>
        <w:ind w:left="-142" w:right="-142"/>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b/>
          <w:kern w:val="32"/>
          <w:sz w:val="24"/>
          <w:szCs w:val="24"/>
        </w:rPr>
        <w:t xml:space="preserve">Качество препаратов </w:t>
      </w:r>
      <w:r w:rsidRPr="00627722">
        <w:rPr>
          <w:rFonts w:ascii="Times New Roman" w:eastAsia="Times New Roman" w:hAnsi="Times New Roman" w:cs="Times New Roman"/>
          <w:kern w:val="32"/>
          <w:sz w:val="24"/>
          <w:szCs w:val="24"/>
        </w:rPr>
        <w:t>– в соответствии с НД ЛСР-005232/09-300609 изменение № 1-5</w:t>
      </w:r>
    </w:p>
    <w:p w:rsidR="00627722" w:rsidRPr="00627722" w:rsidRDefault="00627722" w:rsidP="00FE2EDE">
      <w:pPr>
        <w:keepNext/>
        <w:tabs>
          <w:tab w:val="left" w:pos="-142"/>
        </w:tabs>
        <w:spacing w:after="0" w:line="240" w:lineRule="auto"/>
        <w:ind w:left="-142" w:right="-142"/>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 xml:space="preserve">Quality of preparation – </w:t>
      </w:r>
      <w:r w:rsidRPr="00627722">
        <w:rPr>
          <w:rFonts w:ascii="Times New Roman" w:eastAsia="Times New Roman" w:hAnsi="Times New Roman" w:cs="Times New Roman"/>
          <w:kern w:val="32"/>
          <w:sz w:val="24"/>
          <w:szCs w:val="24"/>
          <w:lang w:val="en-US"/>
        </w:rPr>
        <w:t xml:space="preserve">in accordance with ND </w:t>
      </w:r>
      <w:r w:rsidRPr="00627722">
        <w:rPr>
          <w:rFonts w:ascii="Times New Roman" w:eastAsia="Times New Roman" w:hAnsi="Times New Roman" w:cs="Times New Roman"/>
          <w:kern w:val="32"/>
          <w:sz w:val="24"/>
          <w:szCs w:val="24"/>
        </w:rPr>
        <w:t>ЛСР</w:t>
      </w:r>
      <w:r w:rsidRPr="00627722">
        <w:rPr>
          <w:rFonts w:ascii="Times New Roman" w:eastAsia="Times New Roman" w:hAnsi="Times New Roman" w:cs="Times New Roman"/>
          <w:kern w:val="32"/>
          <w:sz w:val="24"/>
          <w:szCs w:val="24"/>
          <w:lang w:val="en-US"/>
        </w:rPr>
        <w:t>-005232/09-300609 revision №1-5</w:t>
      </w:r>
    </w:p>
    <w:p w:rsidR="00627722" w:rsidRPr="00627722" w:rsidRDefault="00627722" w:rsidP="00FE2EDE">
      <w:pPr>
        <w:keepNext/>
        <w:tabs>
          <w:tab w:val="left" w:pos="-142"/>
        </w:tabs>
        <w:spacing w:after="0" w:line="240" w:lineRule="auto"/>
        <w:ind w:left="-142" w:right="-142"/>
        <w:outlineLvl w:val="0"/>
        <w:rPr>
          <w:rFonts w:ascii="Times New Roman" w:eastAsia="Times New Roman" w:hAnsi="Times New Roman" w:cs="Times New Roman"/>
          <w:b/>
          <w:kern w:val="32"/>
          <w:sz w:val="24"/>
          <w:szCs w:val="24"/>
        </w:rPr>
      </w:pPr>
      <w:r w:rsidRPr="00627722">
        <w:rPr>
          <w:rFonts w:ascii="Times New Roman" w:eastAsia="Times New Roman" w:hAnsi="Times New Roman" w:cs="Times New Roman"/>
          <w:b/>
          <w:kern w:val="32"/>
          <w:sz w:val="24"/>
          <w:szCs w:val="24"/>
        </w:rPr>
        <w:t xml:space="preserve">Номер в государственном реестре: </w:t>
      </w:r>
      <w:r w:rsidRPr="00627722">
        <w:rPr>
          <w:rFonts w:ascii="Times New Roman" w:eastAsia="Times New Roman" w:hAnsi="Times New Roman" w:cs="Times New Roman"/>
          <w:kern w:val="32"/>
          <w:sz w:val="24"/>
          <w:szCs w:val="24"/>
        </w:rPr>
        <w:t>ЛСР-005232/09 от 26.11.2014</w:t>
      </w:r>
    </w:p>
    <w:p w:rsidR="00627722" w:rsidRPr="00627722" w:rsidRDefault="00627722" w:rsidP="00FE2EDE">
      <w:pPr>
        <w:keepNext/>
        <w:tabs>
          <w:tab w:val="left" w:pos="-142"/>
        </w:tabs>
        <w:spacing w:after="0" w:line="240" w:lineRule="auto"/>
        <w:ind w:left="-142" w:right="-142"/>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 xml:space="preserve">Number in the State Register: </w:t>
      </w:r>
      <w:r w:rsidRPr="00627722">
        <w:rPr>
          <w:rFonts w:ascii="Times New Roman" w:eastAsia="Times New Roman" w:hAnsi="Times New Roman" w:cs="Times New Roman"/>
          <w:kern w:val="32"/>
          <w:sz w:val="24"/>
          <w:szCs w:val="24"/>
        </w:rPr>
        <w:t>ЛСР</w:t>
      </w:r>
      <w:r w:rsidRPr="00627722">
        <w:rPr>
          <w:rFonts w:ascii="Times New Roman" w:eastAsia="Times New Roman" w:hAnsi="Times New Roman" w:cs="Times New Roman"/>
          <w:kern w:val="32"/>
          <w:sz w:val="24"/>
          <w:szCs w:val="24"/>
          <w:lang w:val="en-US"/>
        </w:rPr>
        <w:t xml:space="preserve">-005232/09 </w:t>
      </w:r>
      <w:r w:rsidRPr="00627722">
        <w:rPr>
          <w:rFonts w:ascii="Times New Roman" w:eastAsia="Times New Roman" w:hAnsi="Times New Roman" w:cs="Times New Roman"/>
          <w:kern w:val="32"/>
          <w:sz w:val="24"/>
          <w:szCs w:val="24"/>
        </w:rPr>
        <w:t>от</w:t>
      </w:r>
      <w:r w:rsidRPr="00627722">
        <w:rPr>
          <w:rFonts w:ascii="Times New Roman" w:eastAsia="Times New Roman" w:hAnsi="Times New Roman" w:cs="Times New Roman"/>
          <w:kern w:val="32"/>
          <w:sz w:val="24"/>
          <w:szCs w:val="24"/>
          <w:lang w:val="en-US"/>
        </w:rPr>
        <w:t xml:space="preserve"> 26.11.2014</w:t>
      </w:r>
    </w:p>
    <w:p w:rsidR="00627722" w:rsidRPr="00627722" w:rsidRDefault="00627722" w:rsidP="00FE2EDE">
      <w:pPr>
        <w:keepNext/>
        <w:tabs>
          <w:tab w:val="left" w:pos="-142"/>
        </w:tabs>
        <w:spacing w:after="0" w:line="240" w:lineRule="auto"/>
        <w:ind w:left="-142" w:right="-142"/>
        <w:outlineLvl w:val="0"/>
        <w:rPr>
          <w:rFonts w:ascii="Times New Roman" w:eastAsia="Times New Roman" w:hAnsi="Times New Roman" w:cs="Times New Roman"/>
          <w:kern w:val="32"/>
          <w:sz w:val="24"/>
          <w:szCs w:val="24"/>
        </w:rPr>
      </w:pPr>
      <w:proofErr w:type="spellStart"/>
      <w:r w:rsidRPr="00627722">
        <w:rPr>
          <w:rFonts w:ascii="Times New Roman" w:eastAsia="Times New Roman" w:hAnsi="Times New Roman" w:cs="Times New Roman"/>
          <w:b/>
          <w:kern w:val="32"/>
          <w:sz w:val="24"/>
          <w:szCs w:val="24"/>
          <w:lang w:val="de-DE"/>
        </w:rPr>
        <w:t>Страна</w:t>
      </w:r>
      <w:proofErr w:type="spellEnd"/>
      <w:r w:rsidRPr="00627722">
        <w:rPr>
          <w:rFonts w:ascii="Times New Roman" w:eastAsia="Times New Roman" w:hAnsi="Times New Roman" w:cs="Times New Roman"/>
          <w:b/>
          <w:kern w:val="32"/>
          <w:sz w:val="24"/>
          <w:szCs w:val="24"/>
        </w:rPr>
        <w:t xml:space="preserve"> </w:t>
      </w:r>
      <w:proofErr w:type="spellStart"/>
      <w:r w:rsidRPr="00627722">
        <w:rPr>
          <w:rFonts w:ascii="Times New Roman" w:eastAsia="Times New Roman" w:hAnsi="Times New Roman" w:cs="Times New Roman"/>
          <w:b/>
          <w:kern w:val="32"/>
          <w:sz w:val="24"/>
          <w:szCs w:val="24"/>
          <w:lang w:val="de-DE"/>
        </w:rPr>
        <w:t>происхождения</w:t>
      </w:r>
      <w:proofErr w:type="spellEnd"/>
      <w:r w:rsidRPr="00627722">
        <w:rPr>
          <w:rFonts w:ascii="Times New Roman" w:eastAsia="Times New Roman" w:hAnsi="Times New Roman" w:cs="Times New Roman"/>
          <w:b/>
          <w:kern w:val="32"/>
          <w:sz w:val="24"/>
          <w:szCs w:val="24"/>
        </w:rPr>
        <w:t xml:space="preserve"> – Дания, Германия</w:t>
      </w:r>
    </w:p>
    <w:p w:rsidR="00627722" w:rsidRPr="00627722" w:rsidRDefault="00627722" w:rsidP="00FE2EDE">
      <w:pPr>
        <w:keepNext/>
        <w:tabs>
          <w:tab w:val="left" w:pos="-142"/>
        </w:tabs>
        <w:spacing w:after="0" w:line="240" w:lineRule="auto"/>
        <w:ind w:left="-142" w:right="-142"/>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b/>
          <w:kern w:val="32"/>
          <w:sz w:val="24"/>
          <w:szCs w:val="24"/>
          <w:lang w:val="en-US"/>
        </w:rPr>
        <w:t>Country</w:t>
      </w:r>
      <w:r w:rsidRPr="00627722">
        <w:rPr>
          <w:rFonts w:ascii="Times New Roman" w:eastAsia="Times New Roman" w:hAnsi="Times New Roman" w:cs="Times New Roman"/>
          <w:b/>
          <w:kern w:val="32"/>
          <w:sz w:val="24"/>
          <w:szCs w:val="24"/>
        </w:rPr>
        <w:t xml:space="preserve"> </w:t>
      </w:r>
      <w:r w:rsidRPr="00627722">
        <w:rPr>
          <w:rFonts w:ascii="Times New Roman" w:eastAsia="Times New Roman" w:hAnsi="Times New Roman" w:cs="Times New Roman"/>
          <w:b/>
          <w:kern w:val="32"/>
          <w:sz w:val="24"/>
          <w:szCs w:val="24"/>
          <w:lang w:val="en-US"/>
        </w:rPr>
        <w:t>of</w:t>
      </w:r>
      <w:r w:rsidRPr="00627722">
        <w:rPr>
          <w:rFonts w:ascii="Times New Roman" w:eastAsia="Times New Roman" w:hAnsi="Times New Roman" w:cs="Times New Roman"/>
          <w:b/>
          <w:kern w:val="32"/>
          <w:sz w:val="24"/>
          <w:szCs w:val="24"/>
        </w:rPr>
        <w:t xml:space="preserve"> </w:t>
      </w:r>
      <w:r w:rsidRPr="00627722">
        <w:rPr>
          <w:rFonts w:ascii="Times New Roman" w:eastAsia="Times New Roman" w:hAnsi="Times New Roman" w:cs="Times New Roman"/>
          <w:b/>
          <w:kern w:val="32"/>
          <w:sz w:val="24"/>
          <w:szCs w:val="24"/>
          <w:lang w:val="en-US"/>
        </w:rPr>
        <w:t>origin</w:t>
      </w:r>
      <w:r w:rsidRPr="00627722">
        <w:rPr>
          <w:rFonts w:ascii="Times New Roman" w:eastAsia="Times New Roman" w:hAnsi="Times New Roman" w:cs="Times New Roman"/>
          <w:b/>
          <w:kern w:val="32"/>
          <w:sz w:val="24"/>
          <w:szCs w:val="24"/>
        </w:rPr>
        <w:t xml:space="preserve"> – </w:t>
      </w:r>
      <w:proofErr w:type="spellStart"/>
      <w:r w:rsidRPr="00627722">
        <w:rPr>
          <w:rFonts w:ascii="Times New Roman" w:eastAsia="Times New Roman" w:hAnsi="Times New Roman" w:cs="Times New Roman"/>
          <w:b/>
          <w:kern w:val="32"/>
          <w:sz w:val="24"/>
          <w:szCs w:val="24"/>
          <w:lang w:val="en-US"/>
        </w:rPr>
        <w:t>Danmark</w:t>
      </w:r>
      <w:proofErr w:type="spellEnd"/>
      <w:r w:rsidRPr="00627722">
        <w:rPr>
          <w:rFonts w:ascii="Times New Roman" w:eastAsia="Times New Roman" w:hAnsi="Times New Roman" w:cs="Times New Roman"/>
          <w:b/>
          <w:kern w:val="32"/>
          <w:sz w:val="24"/>
          <w:szCs w:val="24"/>
        </w:rPr>
        <w:t xml:space="preserve">, </w:t>
      </w:r>
      <w:r w:rsidRPr="00627722">
        <w:rPr>
          <w:rFonts w:ascii="Times New Roman" w:eastAsia="Times New Roman" w:hAnsi="Times New Roman" w:cs="Times New Roman"/>
          <w:b/>
          <w:kern w:val="32"/>
          <w:sz w:val="24"/>
          <w:szCs w:val="24"/>
          <w:lang w:val="en-US"/>
        </w:rPr>
        <w:t>Germany</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rPr>
        <w:t>Фирма</w:t>
      </w:r>
      <w:r w:rsidRPr="00627722">
        <w:rPr>
          <w:rFonts w:ascii="Times New Roman" w:eastAsia="Times New Roman" w:hAnsi="Times New Roman" w:cs="Times New Roman"/>
          <w:b/>
          <w:kern w:val="32"/>
          <w:sz w:val="24"/>
          <w:szCs w:val="24"/>
          <w:lang w:val="en-US"/>
        </w:rPr>
        <w:t>-</w:t>
      </w:r>
      <w:r w:rsidRPr="00627722">
        <w:rPr>
          <w:rFonts w:ascii="Times New Roman" w:eastAsia="Times New Roman" w:hAnsi="Times New Roman" w:cs="Times New Roman"/>
          <w:b/>
          <w:kern w:val="32"/>
          <w:sz w:val="24"/>
          <w:szCs w:val="24"/>
        </w:rPr>
        <w:t>производитель</w:t>
      </w:r>
      <w:r w:rsidRPr="00627722">
        <w:rPr>
          <w:rFonts w:ascii="Times New Roman" w:eastAsia="Times New Roman" w:hAnsi="Times New Roman" w:cs="Times New Roman"/>
          <w:b/>
          <w:kern w:val="32"/>
          <w:sz w:val="24"/>
          <w:szCs w:val="24"/>
          <w:lang w:val="en-US"/>
        </w:rPr>
        <w:t xml:space="preserve">: </w:t>
      </w:r>
      <w:proofErr w:type="spellStart"/>
      <w:r w:rsidRPr="00627722">
        <w:rPr>
          <w:rFonts w:ascii="Times New Roman" w:eastAsia="Times New Roman" w:hAnsi="Times New Roman" w:cs="Times New Roman"/>
          <w:b/>
          <w:kern w:val="32"/>
          <w:sz w:val="24"/>
          <w:szCs w:val="24"/>
        </w:rPr>
        <w:t>Такеда</w:t>
      </w:r>
      <w:proofErr w:type="spellEnd"/>
      <w:r w:rsidRPr="00627722">
        <w:rPr>
          <w:rFonts w:ascii="Times New Roman" w:eastAsia="Times New Roman" w:hAnsi="Times New Roman" w:cs="Times New Roman"/>
          <w:b/>
          <w:kern w:val="32"/>
          <w:sz w:val="24"/>
          <w:szCs w:val="24"/>
          <w:lang w:val="en-US"/>
        </w:rPr>
        <w:t xml:space="preserve"> </w:t>
      </w:r>
      <w:proofErr w:type="spellStart"/>
      <w:r w:rsidRPr="00627722">
        <w:rPr>
          <w:rFonts w:ascii="Times New Roman" w:eastAsia="Times New Roman" w:hAnsi="Times New Roman" w:cs="Times New Roman"/>
          <w:b/>
          <w:kern w:val="32"/>
          <w:sz w:val="24"/>
          <w:szCs w:val="24"/>
        </w:rPr>
        <w:t>ФармаА</w:t>
      </w:r>
      <w:proofErr w:type="spellEnd"/>
      <w:r w:rsidRPr="00627722">
        <w:rPr>
          <w:rFonts w:ascii="Times New Roman" w:eastAsia="Times New Roman" w:hAnsi="Times New Roman" w:cs="Times New Roman"/>
          <w:b/>
          <w:kern w:val="32"/>
          <w:sz w:val="24"/>
          <w:szCs w:val="24"/>
          <w:lang w:val="en-US"/>
        </w:rPr>
        <w:t>/</w:t>
      </w:r>
      <w:r w:rsidRPr="00627722">
        <w:rPr>
          <w:rFonts w:ascii="Times New Roman" w:eastAsia="Times New Roman" w:hAnsi="Times New Roman" w:cs="Times New Roman"/>
          <w:b/>
          <w:kern w:val="32"/>
          <w:sz w:val="24"/>
          <w:szCs w:val="24"/>
        </w:rPr>
        <w:t>С</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 xml:space="preserve">Company manufacturing: Takeda </w:t>
      </w:r>
      <w:proofErr w:type="spellStart"/>
      <w:r w:rsidRPr="00627722">
        <w:rPr>
          <w:rFonts w:ascii="Times New Roman" w:eastAsia="Times New Roman" w:hAnsi="Times New Roman" w:cs="Times New Roman"/>
          <w:b/>
          <w:kern w:val="32"/>
          <w:sz w:val="24"/>
          <w:szCs w:val="24"/>
          <w:lang w:val="en-US"/>
        </w:rPr>
        <w:t>Pharma</w:t>
      </w:r>
      <w:proofErr w:type="spellEnd"/>
      <w:r w:rsidRPr="00627722">
        <w:rPr>
          <w:rFonts w:ascii="Times New Roman" w:eastAsia="Times New Roman" w:hAnsi="Times New Roman" w:cs="Times New Roman"/>
          <w:b/>
          <w:kern w:val="32"/>
          <w:sz w:val="24"/>
          <w:szCs w:val="24"/>
          <w:lang w:val="en-US"/>
        </w:rPr>
        <w:t xml:space="preserve"> A/S</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rPr>
        <w:t>Фирма</w:t>
      </w:r>
      <w:r w:rsidRPr="00627722">
        <w:rPr>
          <w:rFonts w:ascii="Times New Roman" w:eastAsia="Times New Roman" w:hAnsi="Times New Roman" w:cs="Times New Roman"/>
          <w:b/>
          <w:kern w:val="32"/>
          <w:sz w:val="24"/>
          <w:szCs w:val="24"/>
          <w:lang w:val="en-US"/>
        </w:rPr>
        <w:t>-</w:t>
      </w:r>
      <w:r w:rsidRPr="00627722">
        <w:rPr>
          <w:rFonts w:ascii="Times New Roman" w:eastAsia="Times New Roman" w:hAnsi="Times New Roman" w:cs="Times New Roman"/>
          <w:b/>
          <w:kern w:val="32"/>
          <w:sz w:val="24"/>
          <w:szCs w:val="24"/>
        </w:rPr>
        <w:t>экспортер</w:t>
      </w:r>
      <w:r w:rsidRPr="00627722">
        <w:rPr>
          <w:rFonts w:ascii="Times New Roman" w:eastAsia="Times New Roman" w:hAnsi="Times New Roman" w:cs="Times New Roman"/>
          <w:b/>
          <w:kern w:val="32"/>
          <w:sz w:val="24"/>
          <w:szCs w:val="24"/>
          <w:lang w:val="en-US"/>
        </w:rPr>
        <w:t xml:space="preserve">: </w:t>
      </w:r>
      <w:proofErr w:type="spellStart"/>
      <w:r w:rsidRPr="00627722">
        <w:rPr>
          <w:rFonts w:ascii="Times New Roman" w:eastAsia="Times New Roman" w:hAnsi="Times New Roman" w:cs="Times New Roman"/>
          <w:b/>
          <w:kern w:val="32"/>
          <w:sz w:val="24"/>
          <w:szCs w:val="24"/>
        </w:rPr>
        <w:t>ТакедаФармаА</w:t>
      </w:r>
      <w:proofErr w:type="spellEnd"/>
      <w:r w:rsidRPr="00627722">
        <w:rPr>
          <w:rFonts w:ascii="Times New Roman" w:eastAsia="Times New Roman" w:hAnsi="Times New Roman" w:cs="Times New Roman"/>
          <w:b/>
          <w:kern w:val="32"/>
          <w:sz w:val="24"/>
          <w:szCs w:val="24"/>
          <w:lang w:val="en-US"/>
        </w:rPr>
        <w:t>/</w:t>
      </w:r>
      <w:r w:rsidRPr="00627722">
        <w:rPr>
          <w:rFonts w:ascii="Times New Roman" w:eastAsia="Times New Roman" w:hAnsi="Times New Roman" w:cs="Times New Roman"/>
          <w:b/>
          <w:kern w:val="32"/>
          <w:sz w:val="24"/>
          <w:szCs w:val="24"/>
        </w:rPr>
        <w:t>С</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roofErr w:type="gramStart"/>
      <w:r w:rsidRPr="00627722">
        <w:rPr>
          <w:rFonts w:ascii="Times New Roman" w:eastAsia="Times New Roman" w:hAnsi="Times New Roman" w:cs="Times New Roman"/>
          <w:b/>
          <w:kern w:val="32"/>
          <w:sz w:val="24"/>
          <w:szCs w:val="24"/>
        </w:rPr>
        <w:t>С</w:t>
      </w:r>
      <w:proofErr w:type="spellStart"/>
      <w:proofErr w:type="gramEnd"/>
      <w:r w:rsidRPr="00627722">
        <w:rPr>
          <w:rFonts w:ascii="Times New Roman" w:eastAsia="Times New Roman" w:hAnsi="Times New Roman" w:cs="Times New Roman"/>
          <w:b/>
          <w:kern w:val="32"/>
          <w:sz w:val="24"/>
          <w:szCs w:val="24"/>
          <w:lang w:val="en-US"/>
        </w:rPr>
        <w:t>ompany</w:t>
      </w:r>
      <w:proofErr w:type="spellEnd"/>
      <w:r w:rsidRPr="00627722">
        <w:rPr>
          <w:rFonts w:ascii="Times New Roman" w:eastAsia="Times New Roman" w:hAnsi="Times New Roman" w:cs="Times New Roman"/>
          <w:b/>
          <w:kern w:val="32"/>
          <w:sz w:val="24"/>
          <w:szCs w:val="24"/>
          <w:lang w:val="en-US"/>
        </w:rPr>
        <w:t xml:space="preserve"> exporter: Takeda </w:t>
      </w:r>
      <w:proofErr w:type="spellStart"/>
      <w:r w:rsidRPr="00627722">
        <w:rPr>
          <w:rFonts w:ascii="Times New Roman" w:eastAsia="Times New Roman" w:hAnsi="Times New Roman" w:cs="Times New Roman"/>
          <w:b/>
          <w:kern w:val="32"/>
          <w:sz w:val="24"/>
          <w:szCs w:val="24"/>
          <w:lang w:val="en-US"/>
        </w:rPr>
        <w:t>Pharma</w:t>
      </w:r>
      <w:proofErr w:type="spellEnd"/>
      <w:r w:rsidRPr="00627722">
        <w:rPr>
          <w:rFonts w:ascii="Times New Roman" w:eastAsia="Times New Roman" w:hAnsi="Times New Roman" w:cs="Times New Roman"/>
          <w:b/>
          <w:kern w:val="32"/>
          <w:sz w:val="24"/>
          <w:szCs w:val="24"/>
          <w:lang w:val="en-US"/>
        </w:rPr>
        <w:t xml:space="preserve"> A/S</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p>
    <w:tbl>
      <w:tblPr>
        <w:tblW w:w="10065" w:type="dxa"/>
        <w:tblInd w:w="70" w:type="dxa"/>
        <w:tblLayout w:type="fixed"/>
        <w:tblCellMar>
          <w:left w:w="70" w:type="dxa"/>
          <w:right w:w="70" w:type="dxa"/>
        </w:tblCellMar>
        <w:tblLook w:val="0000"/>
      </w:tblPr>
      <w:tblGrid>
        <w:gridCol w:w="4600"/>
        <w:gridCol w:w="160"/>
        <w:gridCol w:w="5305"/>
      </w:tblGrid>
      <w:tr w:rsidR="00627722" w:rsidRPr="00627722" w:rsidTr="00627722">
        <w:tc>
          <w:tcPr>
            <w:tcW w:w="4600" w:type="dxa"/>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rPr>
              <w:t>ПРОДАВЕЦ</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THESELLER</w:t>
            </w:r>
          </w:p>
          <w:p w:rsidR="00627722" w:rsidRPr="00627722" w:rsidRDefault="00627722" w:rsidP="00627722">
            <w:pPr>
              <w:keepNext/>
              <w:spacing w:after="0" w:line="240" w:lineRule="auto"/>
              <w:outlineLvl w:val="0"/>
              <w:rPr>
                <w:rFonts w:ascii="Times New Roman" w:eastAsia="Times New Roman" w:hAnsi="Times New Roman" w:cs="Times New Roman"/>
                <w:b/>
                <w:i/>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roofErr w:type="spellStart"/>
            <w:r w:rsidRPr="00627722">
              <w:rPr>
                <w:rFonts w:ascii="Times New Roman" w:eastAsia="Times New Roman" w:hAnsi="Times New Roman" w:cs="Times New Roman"/>
                <w:b/>
                <w:kern w:val="32"/>
                <w:sz w:val="24"/>
                <w:szCs w:val="24"/>
              </w:rPr>
              <w:t>Такеда</w:t>
            </w:r>
            <w:proofErr w:type="spellEnd"/>
            <w:r w:rsidRPr="00627722">
              <w:rPr>
                <w:rFonts w:ascii="Times New Roman" w:eastAsia="Times New Roman" w:hAnsi="Times New Roman" w:cs="Times New Roman"/>
                <w:b/>
                <w:kern w:val="32"/>
                <w:sz w:val="24"/>
                <w:szCs w:val="24"/>
                <w:lang w:val="en-US"/>
              </w:rPr>
              <w:t xml:space="preserve"> </w:t>
            </w:r>
            <w:proofErr w:type="spellStart"/>
            <w:r w:rsidRPr="00627722">
              <w:rPr>
                <w:rFonts w:ascii="Times New Roman" w:eastAsia="Times New Roman" w:hAnsi="Times New Roman" w:cs="Times New Roman"/>
                <w:b/>
                <w:kern w:val="32"/>
                <w:sz w:val="24"/>
                <w:szCs w:val="24"/>
              </w:rPr>
              <w:t>ФармаА</w:t>
            </w:r>
            <w:proofErr w:type="spellEnd"/>
            <w:r w:rsidRPr="00627722">
              <w:rPr>
                <w:rFonts w:ascii="Times New Roman" w:eastAsia="Times New Roman" w:hAnsi="Times New Roman" w:cs="Times New Roman"/>
                <w:b/>
                <w:kern w:val="32"/>
                <w:sz w:val="24"/>
                <w:szCs w:val="24"/>
                <w:lang w:val="en-US"/>
              </w:rPr>
              <w:t>/</w:t>
            </w:r>
            <w:r w:rsidRPr="00627722">
              <w:rPr>
                <w:rFonts w:ascii="Times New Roman" w:eastAsia="Times New Roman" w:hAnsi="Times New Roman" w:cs="Times New Roman"/>
                <w:b/>
                <w:kern w:val="32"/>
                <w:sz w:val="24"/>
                <w:szCs w:val="24"/>
              </w:rPr>
              <w:t>С</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r w:rsidRPr="00627722">
              <w:rPr>
                <w:rFonts w:ascii="Times New Roman" w:eastAsia="Times New Roman" w:hAnsi="Times New Roman" w:cs="Times New Roman"/>
                <w:b/>
                <w:kern w:val="32"/>
                <w:sz w:val="24"/>
                <w:szCs w:val="24"/>
                <w:lang w:val="en-US"/>
              </w:rPr>
              <w:t xml:space="preserve">Takeda </w:t>
            </w:r>
            <w:proofErr w:type="spellStart"/>
            <w:r w:rsidRPr="00627722">
              <w:rPr>
                <w:rFonts w:ascii="Times New Roman" w:eastAsia="Times New Roman" w:hAnsi="Times New Roman" w:cs="Times New Roman"/>
                <w:b/>
                <w:kern w:val="32"/>
                <w:sz w:val="24"/>
                <w:szCs w:val="24"/>
                <w:lang w:val="en-US"/>
              </w:rPr>
              <w:t>Pharma</w:t>
            </w:r>
            <w:proofErr w:type="spellEnd"/>
            <w:r w:rsidRPr="00627722">
              <w:rPr>
                <w:rFonts w:ascii="Times New Roman" w:eastAsia="Times New Roman" w:hAnsi="Times New Roman" w:cs="Times New Roman"/>
                <w:b/>
                <w:kern w:val="32"/>
                <w:sz w:val="24"/>
                <w:szCs w:val="24"/>
                <w:lang w:val="en-US"/>
              </w:rPr>
              <w:t xml:space="preserve"> A/S</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roofErr w:type="spellStart"/>
            <w:r w:rsidRPr="00627722">
              <w:rPr>
                <w:rFonts w:ascii="Times New Roman" w:eastAsia="Times New Roman" w:hAnsi="Times New Roman" w:cs="Times New Roman"/>
                <w:kern w:val="32"/>
                <w:sz w:val="24"/>
                <w:szCs w:val="24"/>
              </w:rPr>
              <w:t>Дюбендаль</w:t>
            </w:r>
            <w:proofErr w:type="spellEnd"/>
            <w:r w:rsidRPr="00627722">
              <w:rPr>
                <w:rFonts w:ascii="Times New Roman" w:eastAsia="Times New Roman" w:hAnsi="Times New Roman" w:cs="Times New Roman"/>
                <w:kern w:val="32"/>
                <w:sz w:val="24"/>
                <w:szCs w:val="24"/>
              </w:rPr>
              <w:t xml:space="preserve"> Алле, 10</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 xml:space="preserve">2630 </w:t>
            </w:r>
            <w:proofErr w:type="spellStart"/>
            <w:r w:rsidRPr="00627722">
              <w:rPr>
                <w:rFonts w:ascii="Times New Roman" w:eastAsia="Times New Roman" w:hAnsi="Times New Roman" w:cs="Times New Roman"/>
                <w:kern w:val="32"/>
                <w:sz w:val="24"/>
                <w:szCs w:val="24"/>
              </w:rPr>
              <w:t>Тааструп</w:t>
            </w:r>
            <w:proofErr w:type="spellEnd"/>
            <w:r w:rsidRPr="00627722">
              <w:rPr>
                <w:rFonts w:ascii="Times New Roman" w:eastAsia="Times New Roman" w:hAnsi="Times New Roman" w:cs="Times New Roman"/>
                <w:kern w:val="32"/>
                <w:sz w:val="24"/>
                <w:szCs w:val="24"/>
              </w:rPr>
              <w:t>, Дания</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roofErr w:type="spellStart"/>
            <w:r w:rsidRPr="00627722">
              <w:rPr>
                <w:rFonts w:ascii="Times New Roman" w:eastAsia="Times New Roman" w:hAnsi="Times New Roman" w:cs="Times New Roman"/>
                <w:kern w:val="32"/>
                <w:sz w:val="24"/>
                <w:szCs w:val="24"/>
                <w:lang w:val="en-US"/>
              </w:rPr>
              <w:t>Dybendal</w:t>
            </w:r>
            <w:proofErr w:type="spellEnd"/>
            <w:r w:rsidRPr="00627722">
              <w:rPr>
                <w:rFonts w:ascii="Times New Roman" w:eastAsia="Times New Roman" w:hAnsi="Times New Roman" w:cs="Times New Roman"/>
                <w:kern w:val="32"/>
                <w:sz w:val="24"/>
                <w:szCs w:val="24"/>
              </w:rPr>
              <w:t xml:space="preserve"> </w:t>
            </w:r>
            <w:proofErr w:type="spellStart"/>
            <w:r w:rsidRPr="00627722">
              <w:rPr>
                <w:rFonts w:ascii="Times New Roman" w:eastAsia="Times New Roman" w:hAnsi="Times New Roman" w:cs="Times New Roman"/>
                <w:kern w:val="32"/>
                <w:sz w:val="24"/>
                <w:szCs w:val="24"/>
                <w:lang w:val="en-US"/>
              </w:rPr>
              <w:t>Alle</w:t>
            </w:r>
            <w:proofErr w:type="spellEnd"/>
            <w:r w:rsidRPr="00627722">
              <w:rPr>
                <w:rFonts w:ascii="Times New Roman" w:eastAsia="Times New Roman" w:hAnsi="Times New Roman" w:cs="Times New Roman"/>
                <w:kern w:val="32"/>
                <w:sz w:val="24"/>
                <w:szCs w:val="24"/>
              </w:rPr>
              <w:t xml:space="preserve"> 10,</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lastRenderedPageBreak/>
              <w:t xml:space="preserve">2630 </w:t>
            </w:r>
            <w:proofErr w:type="spellStart"/>
            <w:r w:rsidRPr="00627722">
              <w:rPr>
                <w:rFonts w:ascii="Times New Roman" w:eastAsia="Times New Roman" w:hAnsi="Times New Roman" w:cs="Times New Roman"/>
                <w:kern w:val="32"/>
                <w:sz w:val="24"/>
                <w:szCs w:val="24"/>
                <w:lang w:val="en-US"/>
              </w:rPr>
              <w:t>Taastrup</w:t>
            </w:r>
            <w:proofErr w:type="spellEnd"/>
            <w:r w:rsidRPr="00627722">
              <w:rPr>
                <w:rFonts w:ascii="Times New Roman" w:eastAsia="Times New Roman" w:hAnsi="Times New Roman" w:cs="Times New Roman"/>
                <w:kern w:val="32"/>
                <w:sz w:val="24"/>
                <w:szCs w:val="24"/>
              </w:rPr>
              <w:t xml:space="preserve">, </w:t>
            </w:r>
            <w:r w:rsidRPr="00627722">
              <w:rPr>
                <w:rFonts w:ascii="Times New Roman" w:eastAsia="Times New Roman" w:hAnsi="Times New Roman" w:cs="Times New Roman"/>
                <w:kern w:val="32"/>
                <w:sz w:val="24"/>
                <w:szCs w:val="24"/>
                <w:lang w:val="en-US"/>
              </w:rPr>
              <w:t>Denmark</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Подпись</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lang w:val="en-US"/>
              </w:rPr>
              <w:t>Signature</w:t>
            </w:r>
            <w:r w:rsidRPr="00627722">
              <w:rPr>
                <w:rFonts w:ascii="Times New Roman" w:eastAsia="Times New Roman" w:hAnsi="Times New Roman" w:cs="Times New Roman"/>
                <w:kern w:val="32"/>
                <w:sz w:val="24"/>
                <w:szCs w:val="24"/>
              </w:rPr>
              <w:t>_________________</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 xml:space="preserve">ФИО: Гита </w:t>
            </w:r>
            <w:proofErr w:type="spellStart"/>
            <w:r w:rsidRPr="00627722">
              <w:rPr>
                <w:rFonts w:ascii="Times New Roman" w:eastAsia="Times New Roman" w:hAnsi="Times New Roman" w:cs="Times New Roman"/>
                <w:kern w:val="32"/>
                <w:sz w:val="24"/>
                <w:szCs w:val="24"/>
              </w:rPr>
              <w:t>Аструп</w:t>
            </w:r>
            <w:proofErr w:type="spellEnd"/>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lang w:val="en-US"/>
              </w:rPr>
              <w:t>Name</w:t>
            </w:r>
            <w:r w:rsidRPr="00627722">
              <w:rPr>
                <w:rFonts w:ascii="Times New Roman" w:eastAsia="Times New Roman" w:hAnsi="Times New Roman" w:cs="Times New Roman"/>
                <w:kern w:val="32"/>
                <w:sz w:val="24"/>
                <w:szCs w:val="24"/>
              </w:rPr>
              <w:t xml:space="preserve">: </w:t>
            </w:r>
            <w:proofErr w:type="spellStart"/>
            <w:r w:rsidRPr="00627722">
              <w:rPr>
                <w:rFonts w:ascii="Times New Roman" w:eastAsia="Times New Roman" w:hAnsi="Times New Roman" w:cs="Times New Roman"/>
                <w:kern w:val="32"/>
                <w:sz w:val="24"/>
                <w:szCs w:val="24"/>
                <w:lang w:val="en-US"/>
              </w:rPr>
              <w:t>Ghita</w:t>
            </w:r>
            <w:proofErr w:type="spellEnd"/>
            <w:r w:rsidRPr="00627722">
              <w:rPr>
                <w:rFonts w:ascii="Times New Roman" w:eastAsia="Times New Roman" w:hAnsi="Times New Roman" w:cs="Times New Roman"/>
                <w:kern w:val="32"/>
                <w:sz w:val="24"/>
                <w:szCs w:val="24"/>
              </w:rPr>
              <w:t xml:space="preserve"> </w:t>
            </w:r>
            <w:proofErr w:type="spellStart"/>
            <w:r w:rsidRPr="00627722">
              <w:rPr>
                <w:rFonts w:ascii="Times New Roman" w:eastAsia="Times New Roman" w:hAnsi="Times New Roman" w:cs="Times New Roman"/>
                <w:kern w:val="32"/>
                <w:sz w:val="24"/>
                <w:szCs w:val="24"/>
                <w:lang w:val="en-US"/>
              </w:rPr>
              <w:t>Astrup</w:t>
            </w:r>
            <w:proofErr w:type="spellEnd"/>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Должность: Генеральный директор</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lang w:val="en-US"/>
              </w:rPr>
              <w:t>Title: General Manager</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rPr>
              <w:t>Печать</w:t>
            </w:r>
            <w:r w:rsidRPr="00627722">
              <w:rPr>
                <w:rFonts w:ascii="Times New Roman" w:eastAsia="Times New Roman" w:hAnsi="Times New Roman" w:cs="Times New Roman"/>
                <w:kern w:val="32"/>
                <w:sz w:val="24"/>
                <w:szCs w:val="24"/>
                <w:lang w:val="en-US"/>
              </w:rPr>
              <w:t>:</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lang w:val="en-US"/>
              </w:rPr>
              <w:t>Seal:</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tc>
        <w:tc>
          <w:tcPr>
            <w:tcW w:w="160" w:type="dxa"/>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tc>
        <w:tc>
          <w:tcPr>
            <w:tcW w:w="5305" w:type="dxa"/>
          </w:tcPr>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r w:rsidRPr="00627722">
              <w:rPr>
                <w:rFonts w:ascii="Times New Roman" w:eastAsia="Times New Roman" w:hAnsi="Times New Roman" w:cs="Times New Roman"/>
                <w:b/>
                <w:kern w:val="32"/>
                <w:sz w:val="24"/>
                <w:szCs w:val="24"/>
              </w:rPr>
              <w:t>ПОКУПАТЕЛЬ и ГРУЗОПОЛУЧАТЕЛЬ</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r w:rsidRPr="00627722">
              <w:rPr>
                <w:rFonts w:ascii="Times New Roman" w:eastAsia="Times New Roman" w:hAnsi="Times New Roman" w:cs="Times New Roman"/>
                <w:b/>
                <w:kern w:val="32"/>
                <w:sz w:val="24"/>
                <w:szCs w:val="24"/>
                <w:lang w:val="en-US"/>
              </w:rPr>
              <w:t>THE</w:t>
            </w:r>
            <w:r w:rsidRPr="00627722">
              <w:rPr>
                <w:rFonts w:ascii="Times New Roman" w:eastAsia="Times New Roman" w:hAnsi="Times New Roman" w:cs="Times New Roman"/>
                <w:b/>
                <w:kern w:val="32"/>
                <w:sz w:val="24"/>
                <w:szCs w:val="24"/>
              </w:rPr>
              <w:t xml:space="preserve"> </w:t>
            </w:r>
            <w:r w:rsidRPr="00627722">
              <w:rPr>
                <w:rFonts w:ascii="Times New Roman" w:eastAsia="Times New Roman" w:hAnsi="Times New Roman" w:cs="Times New Roman"/>
                <w:b/>
                <w:kern w:val="32"/>
                <w:sz w:val="24"/>
                <w:szCs w:val="24"/>
                <w:lang w:val="en-US"/>
              </w:rPr>
              <w:t>BUYER</w:t>
            </w:r>
            <w:r w:rsidRPr="00627722">
              <w:rPr>
                <w:rFonts w:ascii="Times New Roman" w:eastAsia="Times New Roman" w:hAnsi="Times New Roman" w:cs="Times New Roman"/>
                <w:b/>
                <w:kern w:val="32"/>
                <w:sz w:val="24"/>
                <w:szCs w:val="24"/>
              </w:rPr>
              <w:t xml:space="preserve"> </w:t>
            </w:r>
            <w:r w:rsidRPr="00627722">
              <w:rPr>
                <w:rFonts w:ascii="Times New Roman" w:eastAsia="Times New Roman" w:hAnsi="Times New Roman" w:cs="Times New Roman"/>
                <w:b/>
                <w:kern w:val="32"/>
                <w:sz w:val="24"/>
                <w:szCs w:val="24"/>
                <w:lang w:val="en-US"/>
              </w:rPr>
              <w:t>and</w:t>
            </w:r>
            <w:r w:rsidRPr="00627722">
              <w:rPr>
                <w:rFonts w:ascii="Times New Roman" w:eastAsia="Times New Roman" w:hAnsi="Times New Roman" w:cs="Times New Roman"/>
                <w:b/>
                <w:kern w:val="32"/>
                <w:sz w:val="24"/>
                <w:szCs w:val="24"/>
              </w:rPr>
              <w:t xml:space="preserve"> </w:t>
            </w:r>
            <w:r w:rsidRPr="00627722">
              <w:rPr>
                <w:rFonts w:ascii="Times New Roman" w:eastAsia="Times New Roman" w:hAnsi="Times New Roman" w:cs="Times New Roman"/>
                <w:b/>
                <w:kern w:val="32"/>
                <w:sz w:val="24"/>
                <w:szCs w:val="24"/>
                <w:lang w:val="en-US"/>
              </w:rPr>
              <w:t>the</w:t>
            </w:r>
            <w:r w:rsidRPr="00627722">
              <w:rPr>
                <w:rFonts w:ascii="Times New Roman" w:eastAsia="Times New Roman" w:hAnsi="Times New Roman" w:cs="Times New Roman"/>
                <w:b/>
                <w:kern w:val="32"/>
                <w:sz w:val="24"/>
                <w:szCs w:val="24"/>
              </w:rPr>
              <w:t xml:space="preserve"> </w:t>
            </w:r>
            <w:r w:rsidRPr="00627722">
              <w:rPr>
                <w:rFonts w:ascii="Times New Roman" w:eastAsia="Times New Roman" w:hAnsi="Times New Roman" w:cs="Times New Roman"/>
                <w:b/>
                <w:kern w:val="32"/>
                <w:sz w:val="24"/>
                <w:szCs w:val="24"/>
                <w:lang w:val="en-US"/>
              </w:rPr>
              <w:t>CONSIGNEE</w:t>
            </w:r>
          </w:p>
          <w:p w:rsidR="00627722" w:rsidRPr="00627722" w:rsidRDefault="00627722" w:rsidP="00627722">
            <w:pPr>
              <w:keepNext/>
              <w:spacing w:after="0" w:line="240" w:lineRule="auto"/>
              <w:outlineLvl w:val="0"/>
              <w:rPr>
                <w:rFonts w:ascii="Times New Roman" w:eastAsia="Times New Roman" w:hAnsi="Times New Roman" w:cs="Times New Roman"/>
                <w:b/>
                <w:i/>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r w:rsidRPr="00627722">
              <w:rPr>
                <w:rFonts w:ascii="Times New Roman" w:eastAsia="Times New Roman" w:hAnsi="Times New Roman" w:cs="Times New Roman"/>
                <w:b/>
                <w:kern w:val="32"/>
                <w:sz w:val="24"/>
                <w:szCs w:val="24"/>
              </w:rPr>
              <w:t>ФГУП «Московский эндокринный завод»</w:t>
            </w:r>
          </w:p>
          <w:p w:rsidR="00627722" w:rsidRPr="00895D15" w:rsidRDefault="00627722" w:rsidP="00627722">
            <w:pPr>
              <w:keepNext/>
              <w:spacing w:after="0" w:line="240" w:lineRule="auto"/>
              <w:outlineLvl w:val="0"/>
              <w:rPr>
                <w:rFonts w:ascii="Times New Roman" w:eastAsia="Times New Roman" w:hAnsi="Times New Roman" w:cs="Times New Roman"/>
                <w:b/>
                <w:kern w:val="32"/>
                <w:sz w:val="24"/>
                <w:szCs w:val="24"/>
              </w:rPr>
            </w:pPr>
            <w:r w:rsidRPr="00627722">
              <w:rPr>
                <w:rFonts w:ascii="Times New Roman" w:eastAsia="Times New Roman" w:hAnsi="Times New Roman" w:cs="Times New Roman"/>
                <w:b/>
                <w:kern w:val="32"/>
                <w:sz w:val="24"/>
                <w:szCs w:val="24"/>
                <w:lang w:val="en-US"/>
              </w:rPr>
              <w:t>FSUE</w:t>
            </w:r>
            <w:r w:rsidRPr="00895D15">
              <w:rPr>
                <w:rFonts w:ascii="Times New Roman" w:eastAsia="Times New Roman" w:hAnsi="Times New Roman" w:cs="Times New Roman"/>
                <w:b/>
                <w:kern w:val="32"/>
                <w:sz w:val="24"/>
                <w:szCs w:val="24"/>
              </w:rPr>
              <w:t xml:space="preserve"> «</w:t>
            </w:r>
            <w:r w:rsidRPr="00627722">
              <w:rPr>
                <w:rFonts w:ascii="Times New Roman" w:eastAsia="Times New Roman" w:hAnsi="Times New Roman" w:cs="Times New Roman"/>
                <w:b/>
                <w:kern w:val="32"/>
                <w:sz w:val="24"/>
                <w:szCs w:val="24"/>
                <w:lang w:val="en-US"/>
              </w:rPr>
              <w:t>Moscow</w:t>
            </w:r>
            <w:r w:rsidRPr="00895D15">
              <w:rPr>
                <w:rFonts w:ascii="Times New Roman" w:eastAsia="Times New Roman" w:hAnsi="Times New Roman" w:cs="Times New Roman"/>
                <w:b/>
                <w:kern w:val="32"/>
                <w:sz w:val="24"/>
                <w:szCs w:val="24"/>
              </w:rPr>
              <w:t xml:space="preserve"> </w:t>
            </w:r>
            <w:r w:rsidRPr="00627722">
              <w:rPr>
                <w:rFonts w:ascii="Times New Roman" w:eastAsia="Times New Roman" w:hAnsi="Times New Roman" w:cs="Times New Roman"/>
                <w:b/>
                <w:kern w:val="32"/>
                <w:sz w:val="24"/>
                <w:szCs w:val="24"/>
                <w:lang w:val="en-US"/>
              </w:rPr>
              <w:t>Endocrine</w:t>
            </w:r>
            <w:r w:rsidRPr="00895D15">
              <w:rPr>
                <w:rFonts w:ascii="Times New Roman" w:eastAsia="Times New Roman" w:hAnsi="Times New Roman" w:cs="Times New Roman"/>
                <w:b/>
                <w:kern w:val="32"/>
                <w:sz w:val="24"/>
                <w:szCs w:val="24"/>
              </w:rPr>
              <w:t xml:space="preserve"> </w:t>
            </w:r>
            <w:r w:rsidRPr="00627722">
              <w:rPr>
                <w:rFonts w:ascii="Times New Roman" w:eastAsia="Times New Roman" w:hAnsi="Times New Roman" w:cs="Times New Roman"/>
                <w:b/>
                <w:kern w:val="32"/>
                <w:sz w:val="24"/>
                <w:szCs w:val="24"/>
                <w:lang w:val="en-US"/>
              </w:rPr>
              <w:t>Plant</w:t>
            </w:r>
            <w:r w:rsidRPr="00895D15">
              <w:rPr>
                <w:rFonts w:ascii="Times New Roman" w:eastAsia="Times New Roman" w:hAnsi="Times New Roman" w:cs="Times New Roman"/>
                <w:b/>
                <w:kern w:val="32"/>
                <w:sz w:val="24"/>
                <w:szCs w:val="24"/>
              </w:rPr>
              <w:t>»</w:t>
            </w:r>
          </w:p>
          <w:p w:rsidR="00627722" w:rsidRPr="00895D15" w:rsidRDefault="00627722" w:rsidP="00627722">
            <w:pPr>
              <w:keepNext/>
              <w:spacing w:after="0" w:line="240" w:lineRule="auto"/>
              <w:outlineLvl w:val="0"/>
              <w:rPr>
                <w:rFonts w:ascii="Times New Roman" w:eastAsia="Times New Roman" w:hAnsi="Times New Roman" w:cs="Times New Roman"/>
                <w:kern w:val="32"/>
                <w:sz w:val="24"/>
                <w:szCs w:val="24"/>
              </w:rPr>
            </w:pPr>
            <w:r w:rsidRPr="00895D15">
              <w:rPr>
                <w:rFonts w:ascii="Times New Roman" w:eastAsia="Times New Roman" w:hAnsi="Times New Roman" w:cs="Times New Roman"/>
                <w:kern w:val="32"/>
                <w:sz w:val="24"/>
                <w:szCs w:val="24"/>
              </w:rPr>
              <w:t xml:space="preserve">109052, </w:t>
            </w:r>
            <w:r w:rsidRPr="00627722">
              <w:rPr>
                <w:rFonts w:ascii="Times New Roman" w:eastAsia="Times New Roman" w:hAnsi="Times New Roman" w:cs="Times New Roman"/>
                <w:kern w:val="32"/>
                <w:sz w:val="24"/>
                <w:szCs w:val="24"/>
              </w:rPr>
              <w:t>Москва</w:t>
            </w:r>
            <w:r w:rsidRPr="00895D15">
              <w:rPr>
                <w:rFonts w:ascii="Times New Roman" w:eastAsia="Times New Roman" w:hAnsi="Times New Roman" w:cs="Times New Roman"/>
                <w:kern w:val="32"/>
                <w:sz w:val="24"/>
                <w:szCs w:val="24"/>
              </w:rPr>
              <w:t xml:space="preserve">, </w:t>
            </w:r>
            <w:r w:rsidRPr="00627722">
              <w:rPr>
                <w:rFonts w:ascii="Times New Roman" w:eastAsia="Times New Roman" w:hAnsi="Times New Roman" w:cs="Times New Roman"/>
                <w:kern w:val="32"/>
                <w:sz w:val="24"/>
                <w:szCs w:val="24"/>
              </w:rPr>
              <w:t>ул</w:t>
            </w:r>
            <w:r w:rsidRPr="00895D15">
              <w:rPr>
                <w:rFonts w:ascii="Times New Roman" w:eastAsia="Times New Roman" w:hAnsi="Times New Roman" w:cs="Times New Roman"/>
                <w:kern w:val="32"/>
                <w:sz w:val="24"/>
                <w:szCs w:val="24"/>
              </w:rPr>
              <w:t xml:space="preserve">. </w:t>
            </w:r>
            <w:r w:rsidRPr="00627722">
              <w:rPr>
                <w:rFonts w:ascii="Times New Roman" w:eastAsia="Times New Roman" w:hAnsi="Times New Roman" w:cs="Times New Roman"/>
                <w:kern w:val="32"/>
                <w:sz w:val="24"/>
                <w:szCs w:val="24"/>
              </w:rPr>
              <w:t>Новохохловская</w:t>
            </w:r>
            <w:proofErr w:type="gramStart"/>
            <w:r w:rsidRPr="00895D15">
              <w:rPr>
                <w:rFonts w:ascii="Times New Roman" w:eastAsia="Times New Roman" w:hAnsi="Times New Roman" w:cs="Times New Roman"/>
                <w:kern w:val="32"/>
                <w:sz w:val="24"/>
                <w:szCs w:val="24"/>
              </w:rPr>
              <w:t>,</w:t>
            </w:r>
            <w:r w:rsidRPr="00627722">
              <w:rPr>
                <w:rFonts w:ascii="Times New Roman" w:eastAsia="Times New Roman" w:hAnsi="Times New Roman" w:cs="Times New Roman"/>
                <w:kern w:val="32"/>
                <w:sz w:val="24"/>
                <w:szCs w:val="24"/>
              </w:rPr>
              <w:t>д</w:t>
            </w:r>
            <w:proofErr w:type="gramEnd"/>
            <w:r w:rsidRPr="00895D15">
              <w:rPr>
                <w:rFonts w:ascii="Times New Roman" w:eastAsia="Times New Roman" w:hAnsi="Times New Roman" w:cs="Times New Roman"/>
                <w:kern w:val="32"/>
                <w:sz w:val="24"/>
                <w:szCs w:val="24"/>
              </w:rPr>
              <w:t xml:space="preserve">.25, </w:t>
            </w:r>
            <w:r w:rsidRPr="00627722">
              <w:rPr>
                <w:rFonts w:ascii="Times New Roman" w:eastAsia="Times New Roman" w:hAnsi="Times New Roman" w:cs="Times New Roman"/>
                <w:kern w:val="32"/>
                <w:sz w:val="24"/>
                <w:szCs w:val="24"/>
              </w:rPr>
              <w:t>Россия</w:t>
            </w:r>
          </w:p>
          <w:p w:rsidR="00627722" w:rsidRPr="005C4E8D" w:rsidRDefault="00627722" w:rsidP="00627722">
            <w:pPr>
              <w:keepNext/>
              <w:spacing w:after="0" w:line="240" w:lineRule="auto"/>
              <w:outlineLvl w:val="0"/>
              <w:rPr>
                <w:rFonts w:ascii="Times New Roman" w:eastAsia="Times New Roman" w:hAnsi="Times New Roman" w:cs="Times New Roman"/>
                <w:kern w:val="32"/>
                <w:sz w:val="24"/>
                <w:szCs w:val="24"/>
                <w:lang w:val="en-US"/>
              </w:rPr>
            </w:pPr>
            <w:proofErr w:type="spellStart"/>
            <w:r w:rsidRPr="00627722">
              <w:rPr>
                <w:rFonts w:ascii="Times New Roman" w:eastAsia="Times New Roman" w:hAnsi="Times New Roman" w:cs="Times New Roman"/>
                <w:kern w:val="32"/>
                <w:sz w:val="24"/>
                <w:szCs w:val="24"/>
                <w:lang w:val="en-US"/>
              </w:rPr>
              <w:t>Novokhokhlovskaya</w:t>
            </w:r>
            <w:proofErr w:type="spellEnd"/>
            <w:r w:rsidRPr="005C4E8D">
              <w:rPr>
                <w:rFonts w:ascii="Times New Roman" w:eastAsia="Times New Roman" w:hAnsi="Times New Roman" w:cs="Times New Roman"/>
                <w:kern w:val="32"/>
                <w:sz w:val="24"/>
                <w:szCs w:val="24"/>
                <w:lang w:val="en-US"/>
              </w:rPr>
              <w:t xml:space="preserve"> 25, 109052,</w:t>
            </w:r>
            <w:r w:rsidRPr="00627722">
              <w:rPr>
                <w:rFonts w:ascii="Times New Roman" w:eastAsia="Times New Roman" w:hAnsi="Times New Roman" w:cs="Times New Roman"/>
                <w:kern w:val="32"/>
                <w:sz w:val="24"/>
                <w:szCs w:val="24"/>
                <w:lang w:val="en-US"/>
              </w:rPr>
              <w:t>Moscow</w:t>
            </w:r>
            <w:r w:rsidRPr="005C4E8D">
              <w:rPr>
                <w:rFonts w:ascii="Times New Roman" w:eastAsia="Times New Roman" w:hAnsi="Times New Roman" w:cs="Times New Roman"/>
                <w:kern w:val="32"/>
                <w:sz w:val="24"/>
                <w:szCs w:val="24"/>
                <w:lang w:val="en-US"/>
              </w:rPr>
              <w:t>,</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lang w:val="en-US"/>
              </w:rPr>
              <w:t>Russia</w:t>
            </w:r>
          </w:p>
          <w:p w:rsidR="00627722" w:rsidRPr="00627722" w:rsidRDefault="00627722" w:rsidP="00627722">
            <w:pPr>
              <w:keepNext/>
              <w:spacing w:after="0" w:line="240" w:lineRule="auto"/>
              <w:outlineLvl w:val="0"/>
              <w:rPr>
                <w:rFonts w:ascii="Times New Roman" w:eastAsia="Times New Roman" w:hAnsi="Times New Roman" w:cs="Times New Roman"/>
                <w:i/>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rPr>
              <w:t>Подпись</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lang w:val="en-US"/>
              </w:rPr>
              <w:t>_________________Signature</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rPr>
              <w:t>ФИО</w:t>
            </w:r>
            <w:r w:rsidRPr="00627722">
              <w:rPr>
                <w:rFonts w:ascii="Times New Roman" w:eastAsia="Times New Roman" w:hAnsi="Times New Roman" w:cs="Times New Roman"/>
                <w:kern w:val="32"/>
                <w:sz w:val="24"/>
                <w:szCs w:val="24"/>
                <w:lang w:val="en-US"/>
              </w:rPr>
              <w:t xml:space="preserve">: </w:t>
            </w:r>
            <w:r w:rsidRPr="00627722">
              <w:rPr>
                <w:rFonts w:ascii="Times New Roman" w:eastAsia="Times New Roman" w:hAnsi="Times New Roman" w:cs="Times New Roman"/>
                <w:kern w:val="32"/>
                <w:sz w:val="24"/>
                <w:szCs w:val="24"/>
              </w:rPr>
              <w:t>М</w:t>
            </w:r>
            <w:r w:rsidRPr="00627722">
              <w:rPr>
                <w:rFonts w:ascii="Times New Roman" w:eastAsia="Times New Roman" w:hAnsi="Times New Roman" w:cs="Times New Roman"/>
                <w:kern w:val="32"/>
                <w:sz w:val="24"/>
                <w:szCs w:val="24"/>
                <w:lang w:val="en-US"/>
              </w:rPr>
              <w:t>.</w:t>
            </w:r>
            <w:r w:rsidRPr="00627722">
              <w:rPr>
                <w:rFonts w:ascii="Times New Roman" w:eastAsia="Times New Roman" w:hAnsi="Times New Roman" w:cs="Times New Roman"/>
                <w:kern w:val="32"/>
                <w:sz w:val="24"/>
                <w:szCs w:val="24"/>
              </w:rPr>
              <w:t>Ю</w:t>
            </w:r>
            <w:r w:rsidRPr="00627722">
              <w:rPr>
                <w:rFonts w:ascii="Times New Roman" w:eastAsia="Times New Roman" w:hAnsi="Times New Roman" w:cs="Times New Roman"/>
                <w:kern w:val="32"/>
                <w:sz w:val="24"/>
                <w:szCs w:val="24"/>
                <w:lang w:val="en-US"/>
              </w:rPr>
              <w:t xml:space="preserve">. </w:t>
            </w:r>
            <w:proofErr w:type="spellStart"/>
            <w:r w:rsidRPr="00627722">
              <w:rPr>
                <w:rFonts w:ascii="Times New Roman" w:eastAsia="Times New Roman" w:hAnsi="Times New Roman" w:cs="Times New Roman"/>
                <w:kern w:val="32"/>
                <w:sz w:val="24"/>
                <w:szCs w:val="24"/>
              </w:rPr>
              <w:t>Фонар</w:t>
            </w:r>
            <w:proofErr w:type="spellEnd"/>
            <w:r w:rsidRPr="00627722">
              <w:rPr>
                <w:rFonts w:ascii="Times New Roman" w:eastAsia="Times New Roman" w:hAnsi="Times New Roman" w:cs="Times New Roman"/>
                <w:kern w:val="32"/>
                <w:sz w:val="24"/>
                <w:szCs w:val="24"/>
                <w:lang w:val="en-US"/>
              </w:rPr>
              <w:t>ё</w:t>
            </w:r>
            <w:r w:rsidRPr="00627722">
              <w:rPr>
                <w:rFonts w:ascii="Times New Roman" w:eastAsia="Times New Roman" w:hAnsi="Times New Roman" w:cs="Times New Roman"/>
                <w:kern w:val="32"/>
                <w:sz w:val="24"/>
                <w:szCs w:val="24"/>
              </w:rPr>
              <w:t>в</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lang w:val="en-US"/>
              </w:rPr>
              <w:t>Name</w:t>
            </w:r>
            <w:r w:rsidRPr="00627722">
              <w:rPr>
                <w:rFonts w:ascii="Times New Roman" w:eastAsia="Times New Roman" w:hAnsi="Times New Roman" w:cs="Times New Roman"/>
                <w:kern w:val="32"/>
                <w:sz w:val="24"/>
                <w:szCs w:val="24"/>
              </w:rPr>
              <w:t xml:space="preserve">: </w:t>
            </w:r>
            <w:r w:rsidRPr="00627722">
              <w:rPr>
                <w:rFonts w:ascii="Times New Roman" w:eastAsia="Times New Roman" w:hAnsi="Times New Roman" w:cs="Times New Roman"/>
                <w:kern w:val="32"/>
                <w:sz w:val="24"/>
                <w:szCs w:val="24"/>
                <w:lang w:val="en-US"/>
              </w:rPr>
              <w:t>M</w:t>
            </w:r>
            <w:r w:rsidRPr="00627722">
              <w:rPr>
                <w:rFonts w:ascii="Times New Roman" w:eastAsia="Times New Roman" w:hAnsi="Times New Roman" w:cs="Times New Roman"/>
                <w:kern w:val="32"/>
                <w:sz w:val="24"/>
                <w:szCs w:val="24"/>
              </w:rPr>
              <w:t>.</w:t>
            </w:r>
            <w:r w:rsidRPr="00627722">
              <w:rPr>
                <w:rFonts w:ascii="Times New Roman" w:eastAsia="Times New Roman" w:hAnsi="Times New Roman" w:cs="Times New Roman"/>
                <w:kern w:val="32"/>
                <w:sz w:val="24"/>
                <w:szCs w:val="24"/>
                <w:lang w:val="en-US"/>
              </w:rPr>
              <w:t>Y</w:t>
            </w:r>
            <w:r w:rsidRPr="00627722">
              <w:rPr>
                <w:rFonts w:ascii="Times New Roman" w:eastAsia="Times New Roman" w:hAnsi="Times New Roman" w:cs="Times New Roman"/>
                <w:kern w:val="32"/>
                <w:sz w:val="24"/>
                <w:szCs w:val="24"/>
              </w:rPr>
              <w:t>.</w:t>
            </w:r>
            <w:proofErr w:type="spellStart"/>
            <w:r w:rsidRPr="00627722">
              <w:rPr>
                <w:rFonts w:ascii="Times New Roman" w:eastAsia="Times New Roman" w:hAnsi="Times New Roman" w:cs="Times New Roman"/>
                <w:kern w:val="32"/>
                <w:sz w:val="24"/>
                <w:szCs w:val="24"/>
                <w:lang w:val="en-US"/>
              </w:rPr>
              <w:t>Fonarev</w:t>
            </w:r>
            <w:proofErr w:type="spellEnd"/>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Должность: Директор</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lang w:val="en-US"/>
              </w:rPr>
              <w:t>Title</w:t>
            </w:r>
            <w:r w:rsidRPr="00627722">
              <w:rPr>
                <w:rFonts w:ascii="Times New Roman" w:eastAsia="Times New Roman" w:hAnsi="Times New Roman" w:cs="Times New Roman"/>
                <w:kern w:val="32"/>
                <w:sz w:val="24"/>
                <w:szCs w:val="24"/>
              </w:rPr>
              <w:t xml:space="preserve">: </w:t>
            </w:r>
            <w:r w:rsidRPr="00627722">
              <w:rPr>
                <w:rFonts w:ascii="Times New Roman" w:eastAsia="Times New Roman" w:hAnsi="Times New Roman" w:cs="Times New Roman"/>
                <w:kern w:val="32"/>
                <w:sz w:val="24"/>
                <w:szCs w:val="24"/>
                <w:lang w:val="en-US"/>
              </w:rPr>
              <w:t>Director</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rPr>
            </w:pP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rPr>
            </w:pPr>
            <w:r w:rsidRPr="00627722">
              <w:rPr>
                <w:rFonts w:ascii="Times New Roman" w:eastAsia="Times New Roman" w:hAnsi="Times New Roman" w:cs="Times New Roman"/>
                <w:kern w:val="32"/>
                <w:sz w:val="24"/>
                <w:szCs w:val="24"/>
              </w:rPr>
              <w:t>Печать</w:t>
            </w:r>
            <w:r w:rsidRPr="00627722">
              <w:rPr>
                <w:rFonts w:ascii="Times New Roman" w:eastAsia="Times New Roman" w:hAnsi="Times New Roman" w:cs="Times New Roman"/>
                <w:kern w:val="32"/>
                <w:sz w:val="24"/>
                <w:szCs w:val="24"/>
                <w:lang w:val="en-US"/>
              </w:rPr>
              <w:t>:</w:t>
            </w:r>
          </w:p>
          <w:p w:rsidR="00627722" w:rsidRPr="00627722" w:rsidRDefault="00627722" w:rsidP="00627722">
            <w:pPr>
              <w:keepNext/>
              <w:spacing w:after="0" w:line="240" w:lineRule="auto"/>
              <w:outlineLvl w:val="0"/>
              <w:rPr>
                <w:rFonts w:ascii="Times New Roman" w:eastAsia="Times New Roman" w:hAnsi="Times New Roman" w:cs="Times New Roman"/>
                <w:kern w:val="32"/>
                <w:sz w:val="24"/>
                <w:szCs w:val="24"/>
                <w:lang w:val="en-US"/>
              </w:rPr>
            </w:pPr>
            <w:r w:rsidRPr="00627722">
              <w:rPr>
                <w:rFonts w:ascii="Times New Roman" w:eastAsia="Times New Roman" w:hAnsi="Times New Roman" w:cs="Times New Roman"/>
                <w:kern w:val="32"/>
                <w:sz w:val="24"/>
                <w:szCs w:val="24"/>
                <w:lang w:val="en-US"/>
              </w:rPr>
              <w:t>Seal:</w:t>
            </w:r>
          </w:p>
          <w:p w:rsidR="00627722" w:rsidRPr="00627722" w:rsidRDefault="00627722" w:rsidP="00627722">
            <w:pPr>
              <w:keepNext/>
              <w:spacing w:after="0" w:line="240" w:lineRule="auto"/>
              <w:outlineLvl w:val="0"/>
              <w:rPr>
                <w:rFonts w:ascii="Times New Roman" w:eastAsia="Times New Roman" w:hAnsi="Times New Roman" w:cs="Times New Roman"/>
                <w:b/>
                <w:kern w:val="32"/>
                <w:sz w:val="24"/>
                <w:szCs w:val="24"/>
                <w:lang w:val="en-US"/>
              </w:rPr>
            </w:pPr>
          </w:p>
        </w:tc>
      </w:tr>
    </w:tbl>
    <w:p w:rsidR="00E55992" w:rsidRPr="00E55992" w:rsidRDefault="00E55992" w:rsidP="00E55992">
      <w:pPr>
        <w:keepNext/>
        <w:spacing w:after="0" w:line="240" w:lineRule="auto"/>
        <w:outlineLvl w:val="0"/>
        <w:rPr>
          <w:rFonts w:ascii="Cambria" w:eastAsia="Times New Roman" w:hAnsi="Cambria" w:cs="Times New Roman"/>
          <w:kern w:val="32"/>
          <w:sz w:val="20"/>
          <w:szCs w:val="20"/>
        </w:rPr>
      </w:pPr>
    </w:p>
    <w:p w:rsidR="00E55992" w:rsidRDefault="00E5599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FE2EDE" w:rsidRDefault="00FE2EDE" w:rsidP="00036013">
      <w:pPr>
        <w:tabs>
          <w:tab w:val="left" w:pos="7088"/>
        </w:tabs>
        <w:spacing w:after="0" w:line="240" w:lineRule="auto"/>
        <w:jc w:val="both"/>
        <w:rPr>
          <w:rFonts w:ascii="Times New Roman" w:hAnsi="Times New Roman" w:cs="Times New Roman"/>
          <w:sz w:val="24"/>
          <w:szCs w:val="24"/>
        </w:rPr>
      </w:pPr>
    </w:p>
    <w:p w:rsidR="00FE2EDE" w:rsidRDefault="00FE2EDE" w:rsidP="00036013">
      <w:pPr>
        <w:tabs>
          <w:tab w:val="left" w:pos="7088"/>
        </w:tabs>
        <w:spacing w:after="0" w:line="240" w:lineRule="auto"/>
        <w:jc w:val="both"/>
        <w:rPr>
          <w:rFonts w:ascii="Times New Roman" w:hAnsi="Times New Roman" w:cs="Times New Roman"/>
          <w:sz w:val="24"/>
          <w:szCs w:val="24"/>
        </w:rPr>
      </w:pPr>
    </w:p>
    <w:p w:rsidR="00FE2EDE" w:rsidRDefault="00FE2EDE"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E55992" w:rsidRPr="00050D1A" w:rsidRDefault="00E55992" w:rsidP="00036013">
      <w:pPr>
        <w:tabs>
          <w:tab w:val="left" w:pos="7088"/>
        </w:tabs>
        <w:spacing w:after="0" w:line="240" w:lineRule="auto"/>
        <w:jc w:val="both"/>
        <w:rPr>
          <w:rFonts w:ascii="Times New Roman" w:hAnsi="Times New Roman" w:cs="Times New Roman"/>
          <w:sz w:val="24"/>
          <w:szCs w:val="24"/>
        </w:rPr>
      </w:pPr>
    </w:p>
    <w:p w:rsidR="00050F81" w:rsidRPr="00050D1A" w:rsidRDefault="00050F81" w:rsidP="00DD089A">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lastRenderedPageBreak/>
        <w:t>ТЕХНИЧЕСКОЕ ЗАДАНИЕ</w:t>
      </w:r>
    </w:p>
    <w:p w:rsidR="00343066" w:rsidRDefault="00343066" w:rsidP="00343066">
      <w:pPr>
        <w:spacing w:after="0" w:line="240" w:lineRule="auto"/>
        <w:jc w:val="center"/>
        <w:rPr>
          <w:rFonts w:ascii="Times New Roman" w:hAnsi="Times New Roman" w:cs="Times New Roman"/>
          <w:b/>
          <w:sz w:val="24"/>
          <w:szCs w:val="24"/>
        </w:rPr>
      </w:pPr>
      <w:r w:rsidRPr="00050D1A">
        <w:rPr>
          <w:rFonts w:ascii="Times New Roman" w:hAnsi="Times New Roman" w:cs="Times New Roman"/>
          <w:b/>
          <w:sz w:val="24"/>
          <w:szCs w:val="24"/>
        </w:rPr>
        <w:t xml:space="preserve">на поставку </w:t>
      </w:r>
      <w:r w:rsidR="007F79A4" w:rsidRPr="007F79A4">
        <w:rPr>
          <w:rFonts w:ascii="Times New Roman" w:hAnsi="Times New Roman" w:cs="Times New Roman"/>
          <w:b/>
          <w:bCs/>
          <w:sz w:val="24"/>
          <w:szCs w:val="24"/>
        </w:rPr>
        <w:t>лекарственного препарата с торговым наименованием «</w:t>
      </w:r>
      <w:proofErr w:type="spellStart"/>
      <w:r w:rsidR="007F79A4" w:rsidRPr="007F79A4">
        <w:rPr>
          <w:rFonts w:ascii="Times New Roman" w:hAnsi="Times New Roman" w:cs="Times New Roman"/>
          <w:b/>
          <w:bCs/>
          <w:sz w:val="24"/>
          <w:szCs w:val="24"/>
          <w:lang w:bidi="ru-RU"/>
        </w:rPr>
        <w:t>Фендивия</w:t>
      </w:r>
      <w:proofErr w:type="spellEnd"/>
      <w:r w:rsidR="007F79A4" w:rsidRPr="007F79A4">
        <w:rPr>
          <w:rFonts w:ascii="Times New Roman" w:hAnsi="Times New Roman" w:cs="Times New Roman"/>
          <w:b/>
          <w:bCs/>
          <w:sz w:val="24"/>
          <w:szCs w:val="24"/>
          <w:lang w:bidi="ru-RU"/>
        </w:rPr>
        <w:t>»</w:t>
      </w:r>
      <w:r w:rsidR="002F0978" w:rsidRPr="00050D1A">
        <w:rPr>
          <w:rFonts w:ascii="Times New Roman" w:hAnsi="Times New Roman" w:cs="Times New Roman"/>
          <w:b/>
          <w:sz w:val="24"/>
          <w:szCs w:val="24"/>
        </w:rPr>
        <w:t xml:space="preserve"> для нужд ФГУП «Московский эндокринный завод»</w:t>
      </w:r>
      <w:r w:rsidRPr="00050D1A">
        <w:rPr>
          <w:rFonts w:ascii="Times New Roman" w:hAnsi="Times New Roman" w:cs="Times New Roman"/>
          <w:b/>
          <w:sz w:val="24"/>
          <w:szCs w:val="24"/>
        </w:rPr>
        <w:t>.</w:t>
      </w:r>
    </w:p>
    <w:p w:rsidR="000D57C4" w:rsidRPr="00050D1A" w:rsidRDefault="000D57C4" w:rsidP="00343066">
      <w:pPr>
        <w:spacing w:after="0" w:line="240" w:lineRule="auto"/>
        <w:jc w:val="center"/>
        <w:rPr>
          <w:rFonts w:ascii="Times New Roman" w:hAnsi="Times New Roman" w:cs="Times New Roman"/>
          <w:b/>
          <w:sz w:val="24"/>
          <w:szCs w:val="24"/>
        </w:rPr>
      </w:pPr>
    </w:p>
    <w:tbl>
      <w:tblPr>
        <w:tblOverlap w:val="never"/>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2552"/>
        <w:gridCol w:w="7087"/>
      </w:tblGrid>
      <w:tr w:rsidR="000D57C4" w:rsidRPr="000D57C4" w:rsidTr="000D57C4">
        <w:trPr>
          <w:trHeight w:val="720"/>
        </w:trPr>
        <w:tc>
          <w:tcPr>
            <w:tcW w:w="709" w:type="dxa"/>
            <w:shd w:val="clear" w:color="auto" w:fill="FFFFFF"/>
            <w:vAlign w:val="center"/>
          </w:tcPr>
          <w:p w:rsidR="000D57C4" w:rsidRPr="000D57C4" w:rsidRDefault="000D57C4" w:rsidP="000D57C4">
            <w:pPr>
              <w:widowControl w:val="0"/>
              <w:spacing w:after="0" w:line="240" w:lineRule="auto"/>
              <w:jc w:val="center"/>
              <w:rPr>
                <w:rFonts w:ascii="Times New Roman" w:eastAsia="Courier New" w:hAnsi="Times New Roman" w:cs="Times New Roman"/>
                <w:b/>
                <w:color w:val="000000"/>
                <w:sz w:val="24"/>
                <w:szCs w:val="24"/>
                <w:lang w:bidi="ru-RU"/>
              </w:rPr>
            </w:pPr>
            <w:r w:rsidRPr="000D57C4">
              <w:rPr>
                <w:rFonts w:ascii="Times New Roman" w:eastAsia="Microsoft Sans Serif" w:hAnsi="Times New Roman" w:cs="Times New Roman"/>
                <w:b/>
                <w:color w:val="000000"/>
                <w:sz w:val="24"/>
                <w:lang w:bidi="ru-RU"/>
              </w:rPr>
              <w:t xml:space="preserve">№ </w:t>
            </w:r>
            <w:proofErr w:type="spellStart"/>
            <w:proofErr w:type="gramStart"/>
            <w:r w:rsidRPr="000D57C4">
              <w:rPr>
                <w:rFonts w:ascii="Times New Roman" w:eastAsia="Microsoft Sans Serif" w:hAnsi="Times New Roman" w:cs="Times New Roman"/>
                <w:b/>
                <w:color w:val="000000"/>
                <w:sz w:val="24"/>
                <w:lang w:bidi="ru-RU"/>
              </w:rPr>
              <w:t>п</w:t>
            </w:r>
            <w:proofErr w:type="spellEnd"/>
            <w:proofErr w:type="gramEnd"/>
            <w:r w:rsidRPr="000D57C4">
              <w:rPr>
                <w:rFonts w:ascii="Times New Roman" w:eastAsia="Microsoft Sans Serif" w:hAnsi="Times New Roman" w:cs="Times New Roman"/>
                <w:b/>
                <w:color w:val="000000"/>
                <w:sz w:val="24"/>
                <w:lang w:bidi="ru-RU"/>
              </w:rPr>
              <w:t>/</w:t>
            </w:r>
            <w:proofErr w:type="spellStart"/>
            <w:r w:rsidRPr="000D57C4">
              <w:rPr>
                <w:rFonts w:ascii="Times New Roman" w:eastAsia="Microsoft Sans Serif" w:hAnsi="Times New Roman" w:cs="Times New Roman"/>
                <w:b/>
                <w:color w:val="000000"/>
                <w:sz w:val="24"/>
                <w:lang w:bidi="ru-RU"/>
              </w:rPr>
              <w:t>п</w:t>
            </w:r>
            <w:proofErr w:type="spellEnd"/>
          </w:p>
        </w:tc>
        <w:tc>
          <w:tcPr>
            <w:tcW w:w="2552" w:type="dxa"/>
            <w:shd w:val="clear" w:color="auto" w:fill="FFFFFF"/>
            <w:vAlign w:val="center"/>
          </w:tcPr>
          <w:p w:rsidR="000D57C4" w:rsidRPr="000D57C4" w:rsidRDefault="000D57C4" w:rsidP="000D57C4">
            <w:pPr>
              <w:widowControl w:val="0"/>
              <w:spacing w:after="0" w:line="240" w:lineRule="auto"/>
              <w:jc w:val="center"/>
              <w:rPr>
                <w:rFonts w:ascii="Courier New" w:eastAsia="Courier New" w:hAnsi="Courier New" w:cs="Courier New"/>
                <w:b/>
                <w:color w:val="000000"/>
                <w:sz w:val="24"/>
                <w:szCs w:val="24"/>
                <w:lang w:bidi="ru-RU"/>
              </w:rPr>
            </w:pPr>
            <w:r w:rsidRPr="000D57C4">
              <w:rPr>
                <w:rFonts w:ascii="Times New Roman" w:eastAsia="Microsoft Sans Serif" w:hAnsi="Times New Roman" w:cs="Times New Roman"/>
                <w:b/>
                <w:color w:val="000000"/>
                <w:sz w:val="24"/>
                <w:lang w:bidi="ru-RU"/>
              </w:rPr>
              <w:t>Параметры требований к препарату</w:t>
            </w:r>
          </w:p>
        </w:tc>
        <w:tc>
          <w:tcPr>
            <w:tcW w:w="7087" w:type="dxa"/>
            <w:shd w:val="clear" w:color="auto" w:fill="FFFFFF"/>
            <w:vAlign w:val="center"/>
          </w:tcPr>
          <w:p w:rsidR="000D57C4" w:rsidRPr="000D57C4" w:rsidRDefault="000D57C4" w:rsidP="000D57C4">
            <w:pPr>
              <w:widowControl w:val="0"/>
              <w:spacing w:after="0" w:line="240" w:lineRule="auto"/>
              <w:jc w:val="center"/>
              <w:rPr>
                <w:rFonts w:ascii="Courier New" w:eastAsia="Courier New" w:hAnsi="Courier New" w:cs="Courier New"/>
                <w:b/>
                <w:color w:val="000000"/>
                <w:sz w:val="24"/>
                <w:szCs w:val="24"/>
                <w:lang w:bidi="ru-RU"/>
              </w:rPr>
            </w:pPr>
            <w:r w:rsidRPr="000D57C4">
              <w:rPr>
                <w:rFonts w:ascii="Times New Roman" w:eastAsia="Microsoft Sans Serif" w:hAnsi="Times New Roman" w:cs="Times New Roman"/>
                <w:b/>
                <w:color w:val="000000"/>
                <w:sz w:val="24"/>
                <w:lang w:bidi="ru-RU"/>
              </w:rPr>
              <w:t xml:space="preserve">Требования к препарату </w:t>
            </w:r>
          </w:p>
        </w:tc>
      </w:tr>
      <w:tr w:rsidR="000D57C4" w:rsidRPr="000D57C4" w:rsidTr="000D57C4">
        <w:trPr>
          <w:trHeight w:val="738"/>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0D57C4" w:rsidRPr="000D57C4" w:rsidRDefault="000D57C4" w:rsidP="000D57C4">
            <w:pPr>
              <w:widowControl w:val="0"/>
              <w:spacing w:after="0" w:line="240" w:lineRule="auto"/>
              <w:jc w:val="center"/>
              <w:rPr>
                <w:rFonts w:ascii="Courier New" w:eastAsia="Courier New" w:hAnsi="Courier New" w:cs="Courier New"/>
                <w:color w:val="000000"/>
                <w:sz w:val="24"/>
                <w:szCs w:val="24"/>
                <w:lang w:bidi="ru-RU"/>
              </w:rPr>
            </w:pPr>
            <w:r w:rsidRPr="000D57C4">
              <w:rPr>
                <w:rFonts w:ascii="Times New Roman" w:eastAsia="Microsoft Sans Serif" w:hAnsi="Times New Roman" w:cs="Times New Roman"/>
                <w:color w:val="000000"/>
                <w:sz w:val="24"/>
                <w:lang w:bidi="ru-RU"/>
              </w:rPr>
              <w:t>Наименование препарата</w:t>
            </w:r>
          </w:p>
        </w:tc>
        <w:tc>
          <w:tcPr>
            <w:tcW w:w="7087" w:type="dxa"/>
            <w:shd w:val="clear" w:color="auto" w:fill="FFFFFF"/>
            <w:vAlign w:val="center"/>
          </w:tcPr>
          <w:p w:rsidR="000D57C4" w:rsidRPr="00C66DE9" w:rsidRDefault="000D57C4" w:rsidP="000D57C4">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color w:val="000000"/>
                <w:sz w:val="24"/>
                <w:lang w:bidi="ru-RU"/>
              </w:rPr>
              <w:t xml:space="preserve">Международное непатентованное наименование: </w:t>
            </w:r>
            <w:proofErr w:type="spellStart"/>
            <w:r w:rsidRPr="00C66DE9">
              <w:rPr>
                <w:rFonts w:ascii="Times New Roman" w:eastAsia="Microsoft Sans Serif" w:hAnsi="Times New Roman" w:cs="Times New Roman"/>
                <w:iCs/>
                <w:color w:val="000000"/>
                <w:sz w:val="24"/>
                <w:lang w:bidi="ru-RU"/>
              </w:rPr>
              <w:t>Фентанил</w:t>
            </w:r>
            <w:proofErr w:type="spellEnd"/>
          </w:p>
          <w:p w:rsidR="000D57C4" w:rsidRPr="00C66DE9" w:rsidRDefault="000D57C4" w:rsidP="000D57C4">
            <w:pPr>
              <w:widowControl w:val="0"/>
              <w:spacing w:after="0" w:line="240" w:lineRule="auto"/>
              <w:ind w:left="131" w:right="132"/>
              <w:jc w:val="both"/>
              <w:rPr>
                <w:rFonts w:ascii="Courier New" w:eastAsia="Courier New" w:hAnsi="Courier New" w:cs="Courier New"/>
                <w:color w:val="000000"/>
                <w:sz w:val="24"/>
                <w:szCs w:val="24"/>
                <w:lang w:bidi="ru-RU"/>
              </w:rPr>
            </w:pPr>
            <w:r w:rsidRPr="00C66DE9">
              <w:rPr>
                <w:rFonts w:ascii="Times New Roman" w:eastAsia="Microsoft Sans Serif" w:hAnsi="Times New Roman" w:cs="Times New Roman"/>
                <w:color w:val="000000"/>
                <w:sz w:val="24"/>
                <w:lang w:bidi="ru-RU"/>
              </w:rPr>
              <w:t xml:space="preserve">Торговое наименование лекарственного препарата: </w:t>
            </w:r>
            <w:proofErr w:type="spellStart"/>
            <w:r w:rsidRPr="00C66DE9">
              <w:rPr>
                <w:rFonts w:ascii="Times New Roman" w:eastAsia="Microsoft Sans Serif" w:hAnsi="Times New Roman" w:cs="Times New Roman"/>
                <w:color w:val="000000"/>
                <w:sz w:val="24"/>
                <w:lang w:bidi="ru-RU"/>
              </w:rPr>
              <w:t>Фендивия</w:t>
            </w:r>
            <w:proofErr w:type="spellEnd"/>
          </w:p>
        </w:tc>
      </w:tr>
      <w:tr w:rsidR="000D57C4" w:rsidRPr="000D57C4" w:rsidTr="000D57C4">
        <w:trPr>
          <w:trHeight w:val="550"/>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0D57C4" w:rsidRPr="000D57C4" w:rsidRDefault="000D57C4" w:rsidP="000D57C4">
            <w:pPr>
              <w:widowControl w:val="0"/>
              <w:spacing w:after="0" w:line="240" w:lineRule="auto"/>
              <w:jc w:val="center"/>
              <w:rPr>
                <w:rFonts w:ascii="Courier New" w:eastAsia="Courier New" w:hAnsi="Courier New" w:cs="Courier New"/>
                <w:color w:val="000000"/>
                <w:sz w:val="24"/>
                <w:szCs w:val="24"/>
                <w:lang w:bidi="ru-RU"/>
              </w:rPr>
            </w:pPr>
            <w:r w:rsidRPr="000D57C4">
              <w:rPr>
                <w:rFonts w:ascii="Times New Roman" w:eastAsia="Microsoft Sans Serif" w:hAnsi="Times New Roman" w:cs="Times New Roman"/>
                <w:color w:val="000000"/>
                <w:sz w:val="24"/>
                <w:lang w:bidi="ru-RU"/>
              </w:rPr>
              <w:t>Количество препарата</w:t>
            </w:r>
          </w:p>
        </w:tc>
        <w:tc>
          <w:tcPr>
            <w:tcW w:w="7087" w:type="dxa"/>
            <w:shd w:val="clear" w:color="auto" w:fill="FFFFFF"/>
            <w:vAlign w:val="center"/>
          </w:tcPr>
          <w:p w:rsidR="000D57C4" w:rsidRPr="00C66DE9" w:rsidRDefault="000D57C4" w:rsidP="000D57C4">
            <w:pPr>
              <w:widowControl w:val="0"/>
              <w:spacing w:after="0" w:line="240" w:lineRule="auto"/>
              <w:ind w:left="131" w:right="132"/>
              <w:jc w:val="both"/>
              <w:rPr>
                <w:rFonts w:ascii="Courier New" w:eastAsia="Courier New" w:hAnsi="Courier New" w:cs="Courier New"/>
                <w:color w:val="000000"/>
                <w:sz w:val="24"/>
                <w:szCs w:val="24"/>
                <w:lang w:bidi="ru-RU"/>
              </w:rPr>
            </w:pPr>
            <w:r w:rsidRPr="00C66DE9">
              <w:rPr>
                <w:rFonts w:ascii="Times New Roman" w:eastAsia="Microsoft Sans Serif" w:hAnsi="Times New Roman" w:cs="Times New Roman"/>
                <w:iCs/>
                <w:color w:val="000000"/>
                <w:sz w:val="24"/>
                <w:lang w:bidi="ru-RU"/>
              </w:rPr>
              <w:t>47 200 упаковок</w:t>
            </w:r>
          </w:p>
        </w:tc>
      </w:tr>
      <w:tr w:rsidR="000D57C4" w:rsidRPr="000D57C4" w:rsidTr="000D57C4">
        <w:trPr>
          <w:trHeight w:val="402"/>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0D57C4" w:rsidRPr="000D57C4" w:rsidRDefault="000D57C4" w:rsidP="000D57C4">
            <w:pPr>
              <w:widowControl w:val="0"/>
              <w:spacing w:after="0" w:line="240" w:lineRule="auto"/>
              <w:jc w:val="center"/>
              <w:rPr>
                <w:rFonts w:ascii="Times New Roman" w:eastAsia="Microsoft Sans Serif" w:hAnsi="Times New Roman" w:cs="Times New Roman"/>
                <w:color w:val="000000"/>
                <w:sz w:val="24"/>
                <w:szCs w:val="24"/>
                <w:lang w:bidi="ru-RU"/>
              </w:rPr>
            </w:pPr>
            <w:r w:rsidRPr="000D57C4">
              <w:rPr>
                <w:rFonts w:ascii="Times New Roman" w:eastAsia="Microsoft Sans Serif" w:hAnsi="Times New Roman" w:cs="Times New Roman"/>
                <w:color w:val="000000"/>
                <w:sz w:val="24"/>
                <w:lang w:bidi="ru-RU"/>
              </w:rPr>
              <w:t>Срок поставки</w:t>
            </w:r>
          </w:p>
        </w:tc>
        <w:tc>
          <w:tcPr>
            <w:tcW w:w="7087" w:type="dxa"/>
            <w:shd w:val="clear" w:color="auto" w:fill="FFFFFF"/>
            <w:vAlign w:val="center"/>
          </w:tcPr>
          <w:p w:rsidR="000D57C4" w:rsidRPr="00C66DE9" w:rsidRDefault="000D57C4" w:rsidP="000D57C4">
            <w:pPr>
              <w:widowControl w:val="0"/>
              <w:spacing w:after="0" w:line="240" w:lineRule="auto"/>
              <w:ind w:left="131" w:right="132"/>
              <w:jc w:val="both"/>
              <w:rPr>
                <w:rFonts w:ascii="Courier New" w:eastAsia="Courier New" w:hAnsi="Courier New" w:cs="Courier New"/>
                <w:color w:val="000000"/>
                <w:sz w:val="24"/>
                <w:szCs w:val="24"/>
                <w:lang w:bidi="ru-RU"/>
              </w:rPr>
            </w:pPr>
            <w:r w:rsidRPr="00C66DE9">
              <w:rPr>
                <w:rFonts w:ascii="Times New Roman" w:eastAsia="Microsoft Sans Serif" w:hAnsi="Times New Roman" w:cs="Times New Roman"/>
                <w:iCs/>
                <w:color w:val="000000"/>
                <w:sz w:val="24"/>
                <w:lang w:bidi="ru-RU"/>
              </w:rPr>
              <w:t>Март 2016 года</w:t>
            </w:r>
          </w:p>
        </w:tc>
      </w:tr>
      <w:tr w:rsidR="000D57C4" w:rsidRPr="000D57C4" w:rsidTr="000D57C4">
        <w:trPr>
          <w:trHeight w:val="408"/>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Microsoft Sans Serif" w:hAnsi="Times New Roman" w:cs="Times New Roman"/>
                <w:color w:val="000000"/>
                <w:sz w:val="24"/>
                <w:lang w:bidi="ru-RU"/>
              </w:rPr>
            </w:pPr>
          </w:p>
        </w:tc>
        <w:tc>
          <w:tcPr>
            <w:tcW w:w="2552" w:type="dxa"/>
            <w:shd w:val="clear" w:color="auto" w:fill="FFFFFF"/>
            <w:vAlign w:val="center"/>
          </w:tcPr>
          <w:p w:rsidR="000D57C4" w:rsidRPr="000D57C4" w:rsidRDefault="000D57C4" w:rsidP="000D57C4">
            <w:pPr>
              <w:widowControl w:val="0"/>
              <w:spacing w:after="0" w:line="240" w:lineRule="auto"/>
              <w:jc w:val="center"/>
              <w:rPr>
                <w:rFonts w:ascii="Times New Roman" w:eastAsia="Microsoft Sans Serif" w:hAnsi="Times New Roman" w:cs="Times New Roman"/>
                <w:color w:val="000000"/>
                <w:sz w:val="24"/>
                <w:lang w:bidi="ru-RU"/>
              </w:rPr>
            </w:pPr>
            <w:r w:rsidRPr="000D57C4">
              <w:rPr>
                <w:rFonts w:ascii="Times New Roman" w:eastAsia="Microsoft Sans Serif" w:hAnsi="Times New Roman" w:cs="Times New Roman"/>
                <w:color w:val="000000"/>
                <w:sz w:val="24"/>
                <w:lang w:bidi="ru-RU"/>
              </w:rPr>
              <w:t>Место поставки</w:t>
            </w:r>
          </w:p>
        </w:tc>
        <w:tc>
          <w:tcPr>
            <w:tcW w:w="7087" w:type="dxa"/>
            <w:shd w:val="clear" w:color="auto" w:fill="FFFFFF"/>
            <w:vAlign w:val="center"/>
          </w:tcPr>
          <w:p w:rsidR="000D57C4" w:rsidRPr="00C66DE9" w:rsidRDefault="000D57C4" w:rsidP="000D57C4">
            <w:pPr>
              <w:widowControl w:val="0"/>
              <w:spacing w:after="0" w:line="240" w:lineRule="auto"/>
              <w:ind w:left="131"/>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Москва, аэропорт Шереметьево-2</w:t>
            </w:r>
          </w:p>
        </w:tc>
      </w:tr>
      <w:tr w:rsidR="000D57C4" w:rsidRPr="000D57C4" w:rsidTr="000D57C4">
        <w:trPr>
          <w:trHeight w:val="2834"/>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0D57C4" w:rsidRPr="000D57C4" w:rsidRDefault="000D57C4" w:rsidP="000D57C4">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0D57C4">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0D57C4">
              <w:rPr>
                <w:rFonts w:ascii="Times New Roman" w:eastAsia="Courier New" w:hAnsi="Times New Roman" w:cs="Times New Roman"/>
                <w:bCs/>
                <w:sz w:val="24"/>
                <w:szCs w:val="24"/>
              </w:rPr>
              <w:t xml:space="preserve"> </w:t>
            </w:r>
          </w:p>
        </w:tc>
        <w:tc>
          <w:tcPr>
            <w:tcW w:w="7087" w:type="dxa"/>
            <w:shd w:val="clear" w:color="auto" w:fill="FFFFFF"/>
            <w:vAlign w:val="center"/>
          </w:tcPr>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Производитель, страна производства: </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rPr>
              <w:t xml:space="preserve">ЛТС </w:t>
            </w:r>
            <w:proofErr w:type="spellStart"/>
            <w:r w:rsidRPr="00C66DE9">
              <w:rPr>
                <w:rFonts w:ascii="Times New Roman" w:eastAsia="Microsoft Sans Serif" w:hAnsi="Times New Roman" w:cs="Times New Roman"/>
                <w:iCs/>
                <w:color w:val="000000"/>
                <w:sz w:val="24"/>
              </w:rPr>
              <w:t>Ломанн</w:t>
            </w:r>
            <w:proofErr w:type="spellEnd"/>
            <w:r w:rsidRPr="00C66DE9">
              <w:rPr>
                <w:rFonts w:ascii="Times New Roman" w:eastAsia="Microsoft Sans Serif" w:hAnsi="Times New Roman" w:cs="Times New Roman"/>
                <w:iCs/>
                <w:color w:val="000000"/>
                <w:sz w:val="24"/>
              </w:rPr>
              <w:t xml:space="preserve"> </w:t>
            </w:r>
            <w:proofErr w:type="spellStart"/>
            <w:r w:rsidRPr="00C66DE9">
              <w:rPr>
                <w:rFonts w:ascii="Times New Roman" w:eastAsia="Microsoft Sans Serif" w:hAnsi="Times New Roman" w:cs="Times New Roman"/>
                <w:iCs/>
                <w:color w:val="000000"/>
                <w:sz w:val="24"/>
              </w:rPr>
              <w:t>Терапи</w:t>
            </w:r>
            <w:proofErr w:type="spellEnd"/>
            <w:r w:rsidRPr="00C66DE9">
              <w:rPr>
                <w:rFonts w:ascii="Times New Roman" w:eastAsia="Microsoft Sans Serif" w:hAnsi="Times New Roman" w:cs="Times New Roman"/>
                <w:iCs/>
                <w:color w:val="000000"/>
                <w:sz w:val="24"/>
              </w:rPr>
              <w:t xml:space="preserve"> - Системе АГ</w:t>
            </w:r>
            <w:r w:rsidRPr="00C66DE9">
              <w:rPr>
                <w:rFonts w:ascii="Times New Roman" w:eastAsia="Microsoft Sans Serif" w:hAnsi="Times New Roman" w:cs="Times New Roman"/>
                <w:iCs/>
                <w:color w:val="000000"/>
                <w:sz w:val="24"/>
                <w:lang w:bidi="ru-RU"/>
              </w:rPr>
              <w:t>, Германия (производитель готовой лекарственной формы, первичная и вторичная/потребительская упаковка)</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roofErr w:type="spellStart"/>
            <w:r w:rsidRPr="00C66DE9">
              <w:rPr>
                <w:rFonts w:ascii="Times New Roman" w:eastAsia="Microsoft Sans Serif" w:hAnsi="Times New Roman" w:cs="Times New Roman"/>
                <w:iCs/>
                <w:color w:val="000000"/>
                <w:sz w:val="24"/>
                <w:lang w:bidi="ru-RU"/>
              </w:rPr>
              <w:t>Такеда</w:t>
            </w:r>
            <w:proofErr w:type="spellEnd"/>
            <w:r w:rsidRPr="00C66DE9">
              <w:rPr>
                <w:rFonts w:ascii="Times New Roman" w:eastAsia="Microsoft Sans Serif" w:hAnsi="Times New Roman" w:cs="Times New Roman"/>
                <w:iCs/>
                <w:color w:val="000000"/>
                <w:sz w:val="24"/>
                <w:lang w:bidi="ru-RU"/>
              </w:rPr>
              <w:t xml:space="preserve"> </w:t>
            </w:r>
            <w:proofErr w:type="spellStart"/>
            <w:r w:rsidRPr="00C66DE9">
              <w:rPr>
                <w:rFonts w:ascii="Times New Roman" w:eastAsia="Microsoft Sans Serif" w:hAnsi="Times New Roman" w:cs="Times New Roman"/>
                <w:iCs/>
                <w:color w:val="000000"/>
                <w:sz w:val="24"/>
                <w:lang w:bidi="ru-RU"/>
              </w:rPr>
              <w:t>Фарма</w:t>
            </w:r>
            <w:proofErr w:type="spellEnd"/>
            <w:proofErr w:type="gramStart"/>
            <w:r w:rsidRPr="00C66DE9">
              <w:rPr>
                <w:rFonts w:ascii="Times New Roman" w:eastAsia="Microsoft Sans Serif" w:hAnsi="Times New Roman" w:cs="Times New Roman"/>
                <w:iCs/>
                <w:color w:val="000000"/>
                <w:sz w:val="24"/>
                <w:lang w:bidi="ru-RU"/>
              </w:rPr>
              <w:t xml:space="preserve"> А</w:t>
            </w:r>
            <w:proofErr w:type="gramEnd"/>
            <w:r w:rsidRPr="00C66DE9">
              <w:rPr>
                <w:rFonts w:ascii="Times New Roman" w:eastAsia="Microsoft Sans Serif" w:hAnsi="Times New Roman" w:cs="Times New Roman"/>
                <w:iCs/>
                <w:color w:val="000000"/>
                <w:sz w:val="24"/>
                <w:lang w:bidi="ru-RU"/>
              </w:rPr>
              <w:t>/С, Дания (выпускающий контроль)</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Лекарственная форма: </w:t>
            </w:r>
            <w:proofErr w:type="spellStart"/>
            <w:r w:rsidRPr="00C66DE9">
              <w:rPr>
                <w:rFonts w:ascii="Times New Roman" w:eastAsia="Microsoft Sans Serif" w:hAnsi="Times New Roman" w:cs="Times New Roman"/>
                <w:iCs/>
                <w:color w:val="000000"/>
                <w:sz w:val="24"/>
                <w:lang w:bidi="ru-RU"/>
              </w:rPr>
              <w:t>трансдермальная</w:t>
            </w:r>
            <w:proofErr w:type="spellEnd"/>
            <w:r w:rsidRPr="00C66DE9">
              <w:rPr>
                <w:rFonts w:ascii="Times New Roman" w:eastAsia="Microsoft Sans Serif" w:hAnsi="Times New Roman" w:cs="Times New Roman"/>
                <w:iCs/>
                <w:color w:val="000000"/>
                <w:sz w:val="24"/>
                <w:lang w:bidi="ru-RU"/>
              </w:rPr>
              <w:t xml:space="preserve"> терапевтическая система (ТТС).</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  Дозировка: 12,5 мкг/час, 25 мкг/час, 50 мкг/час, 75 мкг/час, 100   мкг/час;</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 Фасовка: 5 шт. в упаковке №5 </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 Форма выпуска: </w:t>
            </w:r>
            <w:proofErr w:type="spellStart"/>
            <w:r w:rsidRPr="00C66DE9">
              <w:rPr>
                <w:rFonts w:ascii="Times New Roman" w:eastAsia="Microsoft Sans Serif" w:hAnsi="Times New Roman" w:cs="Times New Roman"/>
                <w:iCs/>
                <w:color w:val="000000"/>
                <w:sz w:val="24"/>
                <w:lang w:bidi="ru-RU"/>
              </w:rPr>
              <w:t>термосвариваемый</w:t>
            </w:r>
            <w:proofErr w:type="spellEnd"/>
            <w:r w:rsidRPr="00C66DE9">
              <w:rPr>
                <w:rFonts w:ascii="Times New Roman" w:eastAsia="Microsoft Sans Serif" w:hAnsi="Times New Roman" w:cs="Times New Roman"/>
                <w:iCs/>
                <w:color w:val="000000"/>
                <w:sz w:val="24"/>
                <w:lang w:bidi="ru-RU"/>
              </w:rPr>
              <w:t xml:space="preserve"> пакет (пачка картонная).</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roofErr w:type="spellStart"/>
            <w:proofErr w:type="gramStart"/>
            <w:r w:rsidRPr="00C66DE9">
              <w:rPr>
                <w:rFonts w:ascii="Times New Roman" w:eastAsia="Microsoft Sans Serif" w:hAnsi="Times New Roman" w:cs="Times New Roman"/>
                <w:iCs/>
                <w:color w:val="000000"/>
                <w:sz w:val="24"/>
                <w:lang w:bidi="ru-RU"/>
              </w:rPr>
              <w:t>Фармако-терапевтическая</w:t>
            </w:r>
            <w:proofErr w:type="spellEnd"/>
            <w:proofErr w:type="gramEnd"/>
            <w:r w:rsidRPr="00C66DE9">
              <w:rPr>
                <w:rFonts w:ascii="Times New Roman" w:eastAsia="Microsoft Sans Serif" w:hAnsi="Times New Roman" w:cs="Times New Roman"/>
                <w:iCs/>
                <w:color w:val="000000"/>
                <w:sz w:val="24"/>
                <w:lang w:bidi="ru-RU"/>
              </w:rPr>
              <w:t xml:space="preserve"> группа:</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C66DE9">
              <w:rPr>
                <w:rFonts w:ascii="Times New Roman" w:eastAsia="Microsoft Sans Serif" w:hAnsi="Times New Roman" w:cs="Times New Roman"/>
                <w:iCs/>
                <w:color w:val="000000"/>
                <w:sz w:val="24"/>
                <w:lang w:bidi="ru-RU"/>
              </w:rPr>
              <w:t>прекурсоров</w:t>
            </w:r>
            <w:proofErr w:type="spellEnd"/>
            <w:r w:rsidRPr="00C66DE9">
              <w:rPr>
                <w:rFonts w:ascii="Times New Roman" w:eastAsia="Microsoft Sans Serif" w:hAnsi="Times New Roman" w:cs="Times New Roman"/>
                <w:iCs/>
                <w:color w:val="000000"/>
                <w:sz w:val="24"/>
                <w:lang w:bidi="ru-RU"/>
              </w:rPr>
              <w:t>, подлежащих контролю в Российской Федерации).</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Показания к применению:</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Хронический болевой синдром сильной и средней выраженности, требующий обезболивания наркотическими анальгетиками:</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боли, вызванные онкологическим заболеванием;</w:t>
            </w:r>
          </w:p>
          <w:p w:rsidR="000D57C4" w:rsidRPr="00C66DE9" w:rsidRDefault="000D57C4" w:rsidP="000D57C4">
            <w:pPr>
              <w:widowControl w:val="0"/>
              <w:tabs>
                <w:tab w:val="left" w:pos="27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 болевой синдром неонкологического генеза, требующий многократного обезболивания наркотическими анальгетиками (например, невропатические боли, артриты и артрозы, фантомные боли после ампутации конечностей). </w:t>
            </w:r>
          </w:p>
        </w:tc>
      </w:tr>
      <w:tr w:rsidR="000D57C4" w:rsidRPr="000D57C4" w:rsidTr="000D57C4">
        <w:trPr>
          <w:trHeight w:val="408"/>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Microsoft Sans Serif" w:hAnsi="Times New Roman" w:cs="Times New Roman"/>
                <w:color w:val="000000"/>
                <w:sz w:val="24"/>
                <w:lang w:bidi="ru-RU"/>
              </w:rPr>
            </w:pPr>
          </w:p>
        </w:tc>
        <w:tc>
          <w:tcPr>
            <w:tcW w:w="2552" w:type="dxa"/>
            <w:shd w:val="clear" w:color="auto" w:fill="FFFFFF"/>
            <w:vAlign w:val="center"/>
          </w:tcPr>
          <w:p w:rsidR="000D57C4" w:rsidRPr="000D57C4" w:rsidRDefault="000D57C4" w:rsidP="000D57C4">
            <w:pPr>
              <w:widowControl w:val="0"/>
              <w:spacing w:after="0" w:line="240" w:lineRule="auto"/>
              <w:jc w:val="center"/>
              <w:rPr>
                <w:rFonts w:ascii="Times New Roman" w:eastAsia="Microsoft Sans Serif" w:hAnsi="Times New Roman" w:cs="Times New Roman"/>
                <w:color w:val="000000"/>
                <w:sz w:val="24"/>
                <w:lang w:bidi="ru-RU"/>
              </w:rPr>
            </w:pPr>
            <w:r w:rsidRPr="000D57C4">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087" w:type="dxa"/>
            <w:shd w:val="clear" w:color="auto" w:fill="FFFFFF"/>
            <w:vAlign w:val="center"/>
          </w:tcPr>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Качество Товара подтверждается:</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 нормативной документацией ЛСР-005232/09-300609; </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сертификатами качества;</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0D57C4" w:rsidRPr="000D57C4" w:rsidTr="000D57C4">
        <w:trPr>
          <w:trHeight w:val="704"/>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0D57C4" w:rsidRPr="000D57C4" w:rsidRDefault="000D57C4" w:rsidP="000D57C4">
            <w:pPr>
              <w:widowControl w:val="0"/>
              <w:spacing w:after="0" w:line="240" w:lineRule="auto"/>
              <w:jc w:val="center"/>
              <w:rPr>
                <w:rFonts w:ascii="Courier New" w:eastAsia="Courier New" w:hAnsi="Courier New" w:cs="Courier New"/>
                <w:color w:val="000000"/>
                <w:sz w:val="24"/>
                <w:szCs w:val="24"/>
                <w:lang w:bidi="ru-RU"/>
              </w:rPr>
            </w:pPr>
            <w:r w:rsidRPr="000D57C4">
              <w:rPr>
                <w:rFonts w:ascii="Times New Roman" w:eastAsia="Microsoft Sans Serif" w:hAnsi="Times New Roman" w:cs="Times New Roman"/>
                <w:color w:val="000000"/>
                <w:sz w:val="24"/>
                <w:lang w:bidi="ru-RU"/>
              </w:rPr>
              <w:t>Требования по сроку годности</w:t>
            </w:r>
          </w:p>
        </w:tc>
        <w:tc>
          <w:tcPr>
            <w:tcW w:w="7087" w:type="dxa"/>
            <w:shd w:val="clear" w:color="auto" w:fill="FFFFFF"/>
            <w:vAlign w:val="center"/>
          </w:tcPr>
          <w:p w:rsidR="000D57C4" w:rsidRPr="00C66DE9" w:rsidRDefault="000D57C4" w:rsidP="000D57C4">
            <w:pPr>
              <w:widowControl w:val="0"/>
              <w:spacing w:after="0" w:line="240" w:lineRule="auto"/>
              <w:ind w:left="131" w:right="132"/>
              <w:jc w:val="both"/>
              <w:rPr>
                <w:rFonts w:ascii="Courier New" w:eastAsia="Courier New" w:hAnsi="Courier New" w:cs="Courier New"/>
                <w:color w:val="000000"/>
                <w:sz w:val="24"/>
                <w:szCs w:val="24"/>
                <w:lang w:bidi="ru-RU"/>
              </w:rPr>
            </w:pPr>
            <w:r w:rsidRPr="00C66DE9">
              <w:rPr>
                <w:rFonts w:ascii="Times New Roman" w:eastAsia="Microsoft Sans Serif" w:hAnsi="Times New Roman" w:cs="Times New Roman"/>
                <w:iCs/>
                <w:color w:val="000000"/>
                <w:sz w:val="24"/>
                <w:lang w:bidi="ru-RU"/>
              </w:rPr>
              <w:t>Остаточный срок годности каждой серии поставляемого Товара для готовых лекарственных средств должен быть не менее 75% (семидесяти пяти) от срока годности, указанного на упаковке изготовителя.</w:t>
            </w:r>
          </w:p>
        </w:tc>
      </w:tr>
      <w:tr w:rsidR="000D57C4" w:rsidRPr="000D57C4" w:rsidTr="000D57C4">
        <w:trPr>
          <w:trHeight w:val="279"/>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Courier New" w:hAnsi="Times New Roman" w:cs="Times New Roman"/>
                <w:sz w:val="24"/>
                <w:szCs w:val="24"/>
                <w:lang w:bidi="ru-RU"/>
              </w:rPr>
            </w:pPr>
          </w:p>
        </w:tc>
        <w:tc>
          <w:tcPr>
            <w:tcW w:w="2552" w:type="dxa"/>
            <w:shd w:val="clear" w:color="auto" w:fill="FFFFFF"/>
            <w:vAlign w:val="center"/>
          </w:tcPr>
          <w:p w:rsidR="000D57C4" w:rsidRPr="000D57C4" w:rsidRDefault="000D57C4" w:rsidP="000D57C4">
            <w:pPr>
              <w:widowControl w:val="0"/>
              <w:spacing w:after="0" w:line="240" w:lineRule="auto"/>
              <w:ind w:right="132"/>
              <w:jc w:val="center"/>
              <w:rPr>
                <w:rFonts w:ascii="Courier New" w:eastAsia="Courier New" w:hAnsi="Courier New" w:cs="Courier New"/>
                <w:sz w:val="24"/>
                <w:szCs w:val="24"/>
                <w:lang w:bidi="ru-RU"/>
              </w:rPr>
            </w:pPr>
            <w:r w:rsidRPr="000D57C4">
              <w:rPr>
                <w:rFonts w:ascii="Times New Roman" w:eastAsia="Microsoft Sans Serif" w:hAnsi="Times New Roman" w:cs="Times New Roman"/>
                <w:sz w:val="24"/>
                <w:lang w:bidi="ru-RU"/>
              </w:rPr>
              <w:t>Требования к размерам, упаковке, отгрузке товара</w:t>
            </w:r>
          </w:p>
        </w:tc>
        <w:tc>
          <w:tcPr>
            <w:tcW w:w="7087" w:type="dxa"/>
            <w:shd w:val="clear" w:color="auto" w:fill="FFFFFF"/>
            <w:vAlign w:val="center"/>
          </w:tcPr>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Внешняя упаковка Товаров должна исключать возможность их извлечения без нарушения целостности указанной упаковки.</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sz w:val="24"/>
                <w:lang w:bidi="ru-RU"/>
              </w:rPr>
              <w:t xml:space="preserve">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w:t>
            </w:r>
            <w:r w:rsidRPr="00C66DE9">
              <w:rPr>
                <w:rFonts w:ascii="Times New Roman" w:eastAsia="Microsoft Sans Serif" w:hAnsi="Times New Roman" w:cs="Times New Roman"/>
                <w:iCs/>
                <w:sz w:val="24"/>
                <w:lang w:bidi="ru-RU"/>
              </w:rPr>
              <w:lastRenderedPageBreak/>
              <w:t>Поставщик несет ответственность перед Заказчиком за повреждения, возникшие из-за ненадлежащей упаковки.</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Отгрузка Товара осуществляется на условиях С</w:t>
            </w:r>
            <w:proofErr w:type="gramStart"/>
            <w:r w:rsidRPr="00C66DE9">
              <w:rPr>
                <w:rFonts w:ascii="Times New Roman" w:eastAsia="Microsoft Sans Serif" w:hAnsi="Times New Roman" w:cs="Times New Roman"/>
                <w:iCs/>
                <w:color w:val="000000"/>
                <w:sz w:val="24"/>
                <w:lang w:bidi="ru-RU"/>
              </w:rPr>
              <w:t>I</w:t>
            </w:r>
            <w:proofErr w:type="gramEnd"/>
            <w:r w:rsidRPr="00C66DE9">
              <w:rPr>
                <w:rFonts w:ascii="Times New Roman" w:eastAsia="Microsoft Sans Serif" w:hAnsi="Times New Roman" w:cs="Times New Roman"/>
                <w:iCs/>
                <w:color w:val="000000"/>
                <w:sz w:val="24"/>
                <w:lang w:bidi="ru-RU"/>
              </w:rPr>
              <w:t xml:space="preserve">Р Москва, аэропорт Шереметьево-2 (в соответствии с Международными Правилами Толкования Торговых Терминов </w:t>
            </w:r>
            <w:proofErr w:type="spellStart"/>
            <w:r w:rsidRPr="00C66DE9">
              <w:rPr>
                <w:rFonts w:ascii="Times New Roman" w:eastAsia="Microsoft Sans Serif" w:hAnsi="Times New Roman" w:cs="Times New Roman"/>
                <w:iCs/>
                <w:color w:val="000000"/>
                <w:sz w:val="24"/>
                <w:lang w:bidi="ru-RU"/>
              </w:rPr>
              <w:t>Инкотермс</w:t>
            </w:r>
            <w:proofErr w:type="spellEnd"/>
            <w:r w:rsidRPr="00C66DE9">
              <w:rPr>
                <w:rFonts w:ascii="Times New Roman" w:eastAsia="Microsoft Sans Serif" w:hAnsi="Times New Roman" w:cs="Times New Roman"/>
                <w:iCs/>
                <w:color w:val="000000"/>
                <w:sz w:val="24"/>
                <w:lang w:bidi="ru-RU"/>
              </w:rPr>
              <w:t xml:space="preserve"> 2010). </w:t>
            </w:r>
          </w:p>
        </w:tc>
      </w:tr>
      <w:tr w:rsidR="000D57C4" w:rsidRPr="000D57C4" w:rsidTr="000D57C4">
        <w:trPr>
          <w:trHeight w:val="846"/>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0D57C4" w:rsidRPr="000D57C4" w:rsidRDefault="000D57C4" w:rsidP="000D57C4">
            <w:pPr>
              <w:widowControl w:val="0"/>
              <w:spacing w:after="0" w:line="240" w:lineRule="auto"/>
              <w:jc w:val="center"/>
              <w:rPr>
                <w:rFonts w:ascii="Times New Roman" w:eastAsia="Microsoft Sans Serif" w:hAnsi="Times New Roman" w:cs="Times New Roman"/>
                <w:color w:val="000000"/>
                <w:sz w:val="24"/>
                <w:lang w:bidi="ru-RU"/>
              </w:rPr>
            </w:pPr>
          </w:p>
          <w:p w:rsidR="000D57C4" w:rsidRPr="000D57C4" w:rsidRDefault="000D57C4" w:rsidP="000D57C4">
            <w:pPr>
              <w:widowControl w:val="0"/>
              <w:spacing w:after="0" w:line="240" w:lineRule="auto"/>
              <w:jc w:val="center"/>
              <w:rPr>
                <w:rFonts w:ascii="Courier New" w:eastAsia="Courier New" w:hAnsi="Courier New" w:cs="Courier New"/>
                <w:color w:val="000000"/>
                <w:sz w:val="24"/>
                <w:szCs w:val="24"/>
                <w:lang w:bidi="ru-RU"/>
              </w:rPr>
            </w:pPr>
            <w:r w:rsidRPr="000D57C4">
              <w:rPr>
                <w:rFonts w:ascii="Times New Roman" w:eastAsia="Microsoft Sans Serif" w:hAnsi="Times New Roman" w:cs="Times New Roman"/>
                <w:color w:val="000000"/>
                <w:sz w:val="24"/>
                <w:lang w:bidi="ru-RU"/>
              </w:rPr>
              <w:t>Требования к условиям транспортировки</w:t>
            </w:r>
          </w:p>
        </w:tc>
        <w:tc>
          <w:tcPr>
            <w:tcW w:w="7087" w:type="dxa"/>
            <w:shd w:val="clear" w:color="auto" w:fill="FFFFFF"/>
            <w:vAlign w:val="center"/>
          </w:tcPr>
          <w:p w:rsidR="000D57C4" w:rsidRPr="00C66DE9" w:rsidRDefault="000D57C4" w:rsidP="000D57C4">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0D57C4" w:rsidRPr="00C66DE9" w:rsidRDefault="000D57C4" w:rsidP="000D57C4">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r w:rsidRPr="00C66DE9">
              <w:rPr>
                <w:rFonts w:ascii="Times New Roman" w:eastAsia="Microsoft Sans Serif" w:hAnsi="Times New Roman" w:cs="Times New Roman"/>
                <w:iCs/>
                <w:color w:val="000000"/>
                <w:sz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0D57C4" w:rsidRPr="000D57C4" w:rsidTr="000D57C4">
        <w:trPr>
          <w:trHeight w:val="859"/>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0D57C4" w:rsidRPr="000D57C4" w:rsidRDefault="000D57C4" w:rsidP="000D57C4">
            <w:pPr>
              <w:widowControl w:val="0"/>
              <w:spacing w:after="0" w:line="240" w:lineRule="auto"/>
              <w:jc w:val="center"/>
              <w:rPr>
                <w:rFonts w:ascii="Courier New" w:eastAsia="Courier New" w:hAnsi="Courier New" w:cs="Courier New"/>
                <w:color w:val="000000"/>
                <w:sz w:val="24"/>
                <w:szCs w:val="24"/>
                <w:lang w:bidi="ru-RU"/>
              </w:rPr>
            </w:pPr>
            <w:r w:rsidRPr="000D57C4">
              <w:rPr>
                <w:rFonts w:ascii="Times New Roman" w:eastAsia="Microsoft Sans Serif" w:hAnsi="Times New Roman" w:cs="Times New Roman"/>
                <w:color w:val="000000"/>
                <w:sz w:val="24"/>
                <w:lang w:bidi="ru-RU"/>
              </w:rPr>
              <w:t>Требования к маркировке</w:t>
            </w:r>
          </w:p>
        </w:tc>
        <w:tc>
          <w:tcPr>
            <w:tcW w:w="7087" w:type="dxa"/>
            <w:shd w:val="clear" w:color="auto" w:fill="FFFFFF"/>
            <w:vAlign w:val="center"/>
          </w:tcPr>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На каждое грузовое место должна быть нанесена маркировка, несмываемой краской, на английском языке, включающая  следующее:</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Наименование продукта</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Номер серии</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Дата производства</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Дата истечения срока годности </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Количество вторичных упаковок внутри </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Наименование и адрес производителя</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Условия хранения и транспортировки</w:t>
            </w:r>
          </w:p>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Предупредительные надписи</w:t>
            </w:r>
          </w:p>
          <w:p w:rsidR="000D57C4" w:rsidRPr="00C66DE9" w:rsidRDefault="000D57C4" w:rsidP="000D57C4">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r w:rsidRPr="00C66DE9">
              <w:rPr>
                <w:rFonts w:ascii="Times New Roman" w:eastAsia="Microsoft Sans Serif" w:hAnsi="Times New Roman" w:cs="Times New Roman"/>
                <w:iCs/>
                <w:color w:val="000000"/>
                <w:sz w:val="24"/>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0D57C4" w:rsidRPr="000D57C4" w:rsidTr="000D57C4">
        <w:trPr>
          <w:trHeight w:val="408"/>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Microsoft Sans Serif" w:hAnsi="Times New Roman" w:cs="Times New Roman"/>
                <w:color w:val="000000"/>
                <w:sz w:val="24"/>
                <w:lang w:bidi="ru-RU"/>
              </w:rPr>
            </w:pPr>
          </w:p>
        </w:tc>
        <w:tc>
          <w:tcPr>
            <w:tcW w:w="2552" w:type="dxa"/>
            <w:shd w:val="clear" w:color="auto" w:fill="FFFFFF"/>
            <w:vAlign w:val="center"/>
          </w:tcPr>
          <w:p w:rsidR="000D57C4" w:rsidRPr="000D57C4" w:rsidRDefault="000D57C4" w:rsidP="000D57C4">
            <w:pPr>
              <w:autoSpaceDE w:val="0"/>
              <w:autoSpaceDN w:val="0"/>
              <w:adjustRightInd w:val="0"/>
              <w:spacing w:after="0" w:line="240" w:lineRule="auto"/>
              <w:jc w:val="center"/>
              <w:rPr>
                <w:rFonts w:ascii="Times New Roman" w:eastAsia="Courier New" w:hAnsi="Times New Roman" w:cs="Times New Roman"/>
                <w:b/>
                <w:bCs/>
                <w:sz w:val="24"/>
                <w:szCs w:val="24"/>
              </w:rPr>
            </w:pPr>
            <w:r w:rsidRPr="000D57C4">
              <w:rPr>
                <w:rFonts w:ascii="Times New Roman" w:eastAsia="Courier New" w:hAnsi="Times New Roman" w:cs="Times New Roman"/>
                <w:bCs/>
                <w:sz w:val="24"/>
                <w:szCs w:val="24"/>
              </w:rPr>
              <w:t>Иные требования, связанные с определением соответствия поставляемого товара потребностям заказчика</w:t>
            </w:r>
          </w:p>
        </w:tc>
        <w:tc>
          <w:tcPr>
            <w:tcW w:w="7087" w:type="dxa"/>
            <w:shd w:val="clear" w:color="auto" w:fill="FFFFFF"/>
            <w:vAlign w:val="center"/>
          </w:tcPr>
          <w:p w:rsidR="000D57C4" w:rsidRPr="00C66DE9" w:rsidRDefault="000D57C4" w:rsidP="000D57C4">
            <w:pPr>
              <w:widowControl w:val="0"/>
              <w:spacing w:after="0" w:line="240" w:lineRule="auto"/>
              <w:ind w:left="131" w:right="132"/>
              <w:jc w:val="both"/>
              <w:rPr>
                <w:rFonts w:ascii="Times New Roman" w:eastAsia="Microsoft Sans Serif" w:hAnsi="Times New Roman" w:cs="Times New Roman"/>
                <w:iCs/>
                <w:color w:val="000000"/>
                <w:sz w:val="24"/>
                <w:lang w:bidi="ru-RU"/>
              </w:rPr>
            </w:pPr>
          </w:p>
        </w:tc>
      </w:tr>
      <w:tr w:rsidR="000D57C4" w:rsidRPr="000D57C4" w:rsidTr="000D57C4">
        <w:trPr>
          <w:trHeight w:val="903"/>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Microsoft Sans Serif" w:hAnsi="Times New Roman" w:cs="Times New Roman"/>
                <w:color w:val="000000"/>
                <w:sz w:val="24"/>
                <w:lang w:bidi="ru-RU"/>
              </w:rPr>
            </w:pPr>
          </w:p>
        </w:tc>
        <w:tc>
          <w:tcPr>
            <w:tcW w:w="2552" w:type="dxa"/>
            <w:shd w:val="clear" w:color="auto" w:fill="FFFFFF"/>
            <w:vAlign w:val="center"/>
          </w:tcPr>
          <w:p w:rsidR="000D57C4" w:rsidRPr="000D57C4" w:rsidRDefault="000D57C4" w:rsidP="000D57C4">
            <w:pPr>
              <w:autoSpaceDE w:val="0"/>
              <w:autoSpaceDN w:val="0"/>
              <w:adjustRightInd w:val="0"/>
              <w:spacing w:after="0" w:line="240" w:lineRule="auto"/>
              <w:jc w:val="center"/>
              <w:rPr>
                <w:rFonts w:ascii="Times New Roman" w:eastAsia="Courier New" w:hAnsi="Times New Roman" w:cs="Times New Roman"/>
                <w:bCs/>
                <w:sz w:val="24"/>
                <w:szCs w:val="24"/>
              </w:rPr>
            </w:pPr>
            <w:r w:rsidRPr="000D57C4">
              <w:rPr>
                <w:rFonts w:ascii="Times New Roman" w:eastAsia="Courier New" w:hAnsi="Times New Roman" w:cs="Times New Roman"/>
                <w:bCs/>
                <w:sz w:val="24"/>
                <w:szCs w:val="24"/>
              </w:rPr>
              <w:t>Форма, сроки и порядок оплаты товара</w:t>
            </w:r>
          </w:p>
        </w:tc>
        <w:tc>
          <w:tcPr>
            <w:tcW w:w="7087" w:type="dxa"/>
            <w:shd w:val="clear" w:color="auto" w:fill="FFFFFF"/>
            <w:vAlign w:val="center"/>
          </w:tcPr>
          <w:p w:rsidR="000D57C4" w:rsidRPr="00C66DE9" w:rsidRDefault="000D57C4" w:rsidP="000D57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66DE9">
              <w:rPr>
                <w:rFonts w:ascii="Times New Roman" w:eastAsia="Microsoft Sans Serif" w:hAnsi="Times New Roman" w:cs="Times New Roman"/>
                <w:iCs/>
                <w:color w:val="000000"/>
                <w:sz w:val="24"/>
                <w:lang w:bidi="ru-RU"/>
              </w:rPr>
              <w:t xml:space="preserve">Оплата в рублях Российской Федерации путем прямого банковского перевода на расчетный счет продавца в течение 60 (шестидесяти) календарных дней </w:t>
            </w:r>
            <w:proofErr w:type="gramStart"/>
            <w:r w:rsidRPr="00C66DE9">
              <w:rPr>
                <w:rFonts w:ascii="Times New Roman" w:eastAsia="Microsoft Sans Serif" w:hAnsi="Times New Roman" w:cs="Times New Roman"/>
                <w:iCs/>
                <w:color w:val="000000"/>
                <w:sz w:val="24"/>
                <w:lang w:bidi="ru-RU"/>
              </w:rPr>
              <w:t>с даты отгрузки</w:t>
            </w:r>
            <w:proofErr w:type="gramEnd"/>
            <w:r w:rsidRPr="00C66DE9">
              <w:rPr>
                <w:rFonts w:ascii="Times New Roman" w:eastAsia="Microsoft Sans Serif" w:hAnsi="Times New Roman" w:cs="Times New Roman"/>
                <w:iCs/>
                <w:color w:val="000000"/>
                <w:sz w:val="24"/>
                <w:lang w:bidi="ru-RU"/>
              </w:rPr>
              <w:t xml:space="preserve"> конечному покупателю.</w:t>
            </w:r>
          </w:p>
        </w:tc>
      </w:tr>
      <w:tr w:rsidR="000D57C4" w:rsidRPr="000D57C4" w:rsidTr="000D57C4">
        <w:trPr>
          <w:trHeight w:val="421"/>
        </w:trPr>
        <w:tc>
          <w:tcPr>
            <w:tcW w:w="709" w:type="dxa"/>
            <w:shd w:val="clear" w:color="auto" w:fill="FFFFFF"/>
            <w:vAlign w:val="center"/>
          </w:tcPr>
          <w:p w:rsidR="000D57C4" w:rsidRPr="000D57C4" w:rsidRDefault="000D57C4" w:rsidP="00BF21EC">
            <w:pPr>
              <w:widowControl w:val="0"/>
              <w:numPr>
                <w:ilvl w:val="0"/>
                <w:numId w:val="5"/>
              </w:numPr>
              <w:tabs>
                <w:tab w:val="left" w:pos="0"/>
              </w:tabs>
              <w:spacing w:after="0" w:line="240" w:lineRule="auto"/>
              <w:rPr>
                <w:rFonts w:ascii="Times New Roman" w:eastAsia="Microsoft Sans Serif" w:hAnsi="Times New Roman" w:cs="Times New Roman"/>
                <w:color w:val="000000"/>
                <w:sz w:val="24"/>
                <w:lang w:bidi="ru-RU"/>
              </w:rPr>
            </w:pPr>
          </w:p>
        </w:tc>
        <w:tc>
          <w:tcPr>
            <w:tcW w:w="2552" w:type="dxa"/>
            <w:shd w:val="clear" w:color="auto" w:fill="FFFFFF"/>
            <w:vAlign w:val="center"/>
          </w:tcPr>
          <w:p w:rsidR="000D57C4" w:rsidRPr="000D57C4" w:rsidRDefault="000D57C4" w:rsidP="000D57C4">
            <w:pPr>
              <w:autoSpaceDE w:val="0"/>
              <w:autoSpaceDN w:val="0"/>
              <w:adjustRightInd w:val="0"/>
              <w:spacing w:after="0" w:line="240" w:lineRule="auto"/>
              <w:jc w:val="center"/>
              <w:rPr>
                <w:rFonts w:ascii="Times New Roman" w:eastAsia="Courier New" w:hAnsi="Times New Roman" w:cs="Times New Roman"/>
                <w:bCs/>
                <w:sz w:val="24"/>
                <w:szCs w:val="24"/>
              </w:rPr>
            </w:pPr>
            <w:r w:rsidRPr="000D57C4">
              <w:rPr>
                <w:rFonts w:ascii="Times New Roman" w:eastAsia="Courier New" w:hAnsi="Times New Roman" w:cs="Times New Roman"/>
                <w:bCs/>
                <w:sz w:val="24"/>
                <w:szCs w:val="24"/>
              </w:rPr>
              <w:t>Требования к Поставщику</w:t>
            </w:r>
          </w:p>
        </w:tc>
        <w:tc>
          <w:tcPr>
            <w:tcW w:w="7087" w:type="dxa"/>
            <w:shd w:val="clear" w:color="auto" w:fill="FFFFFF"/>
            <w:vAlign w:val="center"/>
          </w:tcPr>
          <w:p w:rsidR="000D57C4" w:rsidRPr="00C66DE9" w:rsidRDefault="000D57C4" w:rsidP="000D57C4">
            <w:pPr>
              <w:widowControl w:val="0"/>
              <w:spacing w:after="0" w:line="240" w:lineRule="auto"/>
              <w:ind w:left="131" w:right="132"/>
              <w:jc w:val="both"/>
              <w:rPr>
                <w:rFonts w:ascii="Times New Roman" w:eastAsia="Courier New" w:hAnsi="Times New Roman" w:cs="Times New Roman"/>
                <w:bCs/>
                <w:sz w:val="24"/>
                <w:szCs w:val="24"/>
              </w:rPr>
            </w:pPr>
            <w:r w:rsidRPr="00C66DE9">
              <w:rPr>
                <w:rFonts w:ascii="Times New Roman" w:eastAsia="Courier New" w:hAnsi="Times New Roman" w:cs="Times New Roman"/>
                <w:bCs/>
                <w:sz w:val="24"/>
                <w:szCs w:val="24"/>
              </w:rPr>
              <w:t xml:space="preserve">Поставщик должен обладать действующей лицензией на право осуществления деятельности, связанной с </w:t>
            </w:r>
            <w:r w:rsidRPr="00C66DE9">
              <w:rPr>
                <w:rFonts w:ascii="Times New Roman" w:eastAsia="Courier New" w:hAnsi="Times New Roman" w:cs="Times New Roman"/>
                <w:iCs/>
                <w:sz w:val="24"/>
                <w:szCs w:val="24"/>
              </w:rPr>
              <w:t>оборотом наркотических средств, психотропных веществ</w:t>
            </w:r>
            <w:r w:rsidRPr="00C66DE9">
              <w:rPr>
                <w:rFonts w:ascii="Times New Roman" w:eastAsia="Courier New" w:hAnsi="Times New Roman" w:cs="Times New Roman"/>
                <w:bCs/>
                <w:sz w:val="24"/>
                <w:szCs w:val="24"/>
              </w:rPr>
              <w:t xml:space="preserve"> и их </w:t>
            </w:r>
            <w:proofErr w:type="spellStart"/>
            <w:r w:rsidRPr="00C66DE9">
              <w:rPr>
                <w:rFonts w:ascii="Times New Roman" w:eastAsia="Courier New" w:hAnsi="Times New Roman" w:cs="Times New Roman"/>
                <w:bCs/>
                <w:sz w:val="24"/>
                <w:szCs w:val="24"/>
              </w:rPr>
              <w:t>прекурсоров</w:t>
            </w:r>
            <w:proofErr w:type="spellEnd"/>
            <w:r w:rsidRPr="00C66DE9">
              <w:rPr>
                <w:rFonts w:ascii="Times New Roman" w:eastAsia="Courier New" w:hAnsi="Times New Roman" w:cs="Times New Roman"/>
                <w:bCs/>
                <w:sz w:val="24"/>
                <w:szCs w:val="24"/>
              </w:rPr>
              <w:t xml:space="preserve"> в соответствии с законодательством Российской Федерации.</w:t>
            </w:r>
          </w:p>
        </w:tc>
      </w:tr>
    </w:tbl>
    <w:p w:rsidR="000B5293" w:rsidRPr="00050D1A" w:rsidRDefault="000B5293" w:rsidP="00343066">
      <w:pPr>
        <w:spacing w:after="0" w:line="240" w:lineRule="auto"/>
        <w:jc w:val="center"/>
        <w:rPr>
          <w:rFonts w:ascii="Times New Roman" w:hAnsi="Times New Roman" w:cs="Times New Roman"/>
          <w:b/>
          <w:sz w:val="24"/>
          <w:szCs w:val="24"/>
        </w:rPr>
      </w:pPr>
    </w:p>
    <w:sectPr w:rsidR="000B5293" w:rsidRPr="00050D1A" w:rsidSect="00154788">
      <w:footerReference w:type="default" r:id="rId8"/>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E9" w:rsidRDefault="00C66DE9" w:rsidP="00D36188">
      <w:pPr>
        <w:spacing w:after="0" w:line="240" w:lineRule="auto"/>
      </w:pPr>
      <w:r>
        <w:separator/>
      </w:r>
    </w:p>
  </w:endnote>
  <w:endnote w:type="continuationSeparator" w:id="0">
    <w:p w:rsidR="00C66DE9" w:rsidRDefault="00C66DE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C66DE9" w:rsidRPr="004F3B4B" w:rsidRDefault="00D2387B">
        <w:pPr>
          <w:pStyle w:val="a7"/>
          <w:jc w:val="right"/>
          <w:rPr>
            <w:rFonts w:ascii="Times New Roman" w:hAnsi="Times New Roman" w:cs="Times New Roman"/>
          </w:rPr>
        </w:pPr>
        <w:r w:rsidRPr="004F3B4B">
          <w:rPr>
            <w:rFonts w:ascii="Times New Roman" w:hAnsi="Times New Roman" w:cs="Times New Roman"/>
          </w:rPr>
          <w:fldChar w:fldCharType="begin"/>
        </w:r>
        <w:r w:rsidR="00C66DE9"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E66839">
          <w:rPr>
            <w:rFonts w:ascii="Times New Roman" w:hAnsi="Times New Roman" w:cs="Times New Roman"/>
            <w:noProof/>
          </w:rPr>
          <w:t>43</w:t>
        </w:r>
        <w:r w:rsidRPr="004F3B4B">
          <w:rPr>
            <w:rFonts w:ascii="Times New Roman" w:hAnsi="Times New Roman" w:cs="Times New Roman"/>
          </w:rPr>
          <w:fldChar w:fldCharType="end"/>
        </w:r>
      </w:p>
    </w:sdtContent>
  </w:sdt>
  <w:p w:rsidR="00C66DE9" w:rsidRDefault="00C66D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E9" w:rsidRDefault="00C66DE9" w:rsidP="00D36188">
      <w:pPr>
        <w:spacing w:after="0" w:line="240" w:lineRule="auto"/>
      </w:pPr>
      <w:r>
        <w:separator/>
      </w:r>
    </w:p>
  </w:footnote>
  <w:footnote w:type="continuationSeparator" w:id="0">
    <w:p w:rsidR="00C66DE9" w:rsidRDefault="00C66DE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4F88"/>
    <w:multiLevelType w:val="singleLevel"/>
    <w:tmpl w:val="B84CD022"/>
    <w:lvl w:ilvl="0">
      <w:start w:val="6"/>
      <w:numFmt w:val="bullet"/>
      <w:lvlText w:val="-"/>
      <w:lvlJc w:val="left"/>
      <w:pPr>
        <w:tabs>
          <w:tab w:val="num" w:pos="1080"/>
        </w:tabs>
        <w:ind w:left="1080" w:hanging="360"/>
      </w:pPr>
      <w:rPr>
        <w:rFonts w:hint="default"/>
        <w:b/>
        <w:bCs/>
      </w:rPr>
    </w:lvl>
  </w:abstractNum>
  <w:abstractNum w:abstractNumId="1">
    <w:nsid w:val="18867C3B"/>
    <w:multiLevelType w:val="hybridMultilevel"/>
    <w:tmpl w:val="7A84B04E"/>
    <w:lvl w:ilvl="0" w:tplc="D26ADF68">
      <w:start w:val="6"/>
      <w:numFmt w:val="bullet"/>
      <w:lvlText w:val="-"/>
      <w:lvlJc w:val="left"/>
      <w:pPr>
        <w:tabs>
          <w:tab w:val="num" w:pos="420"/>
        </w:tabs>
        <w:ind w:left="420" w:hanging="360"/>
      </w:pPr>
      <w:rPr>
        <w:rFonts w:ascii="Times New Roman" w:eastAsia="Times New Roman" w:hAnsi="Times New Roman" w:hint="default"/>
      </w:rPr>
    </w:lvl>
    <w:lvl w:ilvl="1" w:tplc="4D54E99C">
      <w:start w:val="1"/>
      <w:numFmt w:val="bullet"/>
      <w:lvlText w:val="o"/>
      <w:lvlJc w:val="left"/>
      <w:pPr>
        <w:tabs>
          <w:tab w:val="num" w:pos="1140"/>
        </w:tabs>
        <w:ind w:left="1140" w:hanging="360"/>
      </w:pPr>
      <w:rPr>
        <w:rFonts w:ascii="Courier New" w:hAnsi="Courier New" w:cs="Courier New" w:hint="default"/>
      </w:rPr>
    </w:lvl>
    <w:lvl w:ilvl="2" w:tplc="84309AB4">
      <w:start w:val="1"/>
      <w:numFmt w:val="bullet"/>
      <w:lvlText w:val=""/>
      <w:lvlJc w:val="left"/>
      <w:pPr>
        <w:tabs>
          <w:tab w:val="num" w:pos="1860"/>
        </w:tabs>
        <w:ind w:left="1860" w:hanging="360"/>
      </w:pPr>
      <w:rPr>
        <w:rFonts w:ascii="Wingdings" w:hAnsi="Wingdings" w:cs="Wingdings" w:hint="default"/>
      </w:rPr>
    </w:lvl>
    <w:lvl w:ilvl="3" w:tplc="735634B2">
      <w:start w:val="1"/>
      <w:numFmt w:val="bullet"/>
      <w:lvlText w:val=""/>
      <w:lvlJc w:val="left"/>
      <w:pPr>
        <w:tabs>
          <w:tab w:val="num" w:pos="2580"/>
        </w:tabs>
        <w:ind w:left="2580" w:hanging="360"/>
      </w:pPr>
      <w:rPr>
        <w:rFonts w:ascii="Symbol" w:hAnsi="Symbol" w:cs="Symbol" w:hint="default"/>
      </w:rPr>
    </w:lvl>
    <w:lvl w:ilvl="4" w:tplc="052A701A">
      <w:start w:val="1"/>
      <w:numFmt w:val="bullet"/>
      <w:lvlText w:val="o"/>
      <w:lvlJc w:val="left"/>
      <w:pPr>
        <w:tabs>
          <w:tab w:val="num" w:pos="3300"/>
        </w:tabs>
        <w:ind w:left="3300" w:hanging="360"/>
      </w:pPr>
      <w:rPr>
        <w:rFonts w:ascii="Courier New" w:hAnsi="Courier New" w:cs="Courier New" w:hint="default"/>
      </w:rPr>
    </w:lvl>
    <w:lvl w:ilvl="5" w:tplc="08785D10">
      <w:start w:val="1"/>
      <w:numFmt w:val="bullet"/>
      <w:lvlText w:val=""/>
      <w:lvlJc w:val="left"/>
      <w:pPr>
        <w:tabs>
          <w:tab w:val="num" w:pos="4020"/>
        </w:tabs>
        <w:ind w:left="4020" w:hanging="360"/>
      </w:pPr>
      <w:rPr>
        <w:rFonts w:ascii="Wingdings" w:hAnsi="Wingdings" w:cs="Wingdings" w:hint="default"/>
      </w:rPr>
    </w:lvl>
    <w:lvl w:ilvl="6" w:tplc="B1AE09A4">
      <w:start w:val="1"/>
      <w:numFmt w:val="bullet"/>
      <w:lvlText w:val=""/>
      <w:lvlJc w:val="left"/>
      <w:pPr>
        <w:tabs>
          <w:tab w:val="num" w:pos="4740"/>
        </w:tabs>
        <w:ind w:left="4740" w:hanging="360"/>
      </w:pPr>
      <w:rPr>
        <w:rFonts w:ascii="Symbol" w:hAnsi="Symbol" w:cs="Symbol" w:hint="default"/>
      </w:rPr>
    </w:lvl>
    <w:lvl w:ilvl="7" w:tplc="2C7CE7B6">
      <w:start w:val="1"/>
      <w:numFmt w:val="bullet"/>
      <w:lvlText w:val="o"/>
      <w:lvlJc w:val="left"/>
      <w:pPr>
        <w:tabs>
          <w:tab w:val="num" w:pos="5460"/>
        </w:tabs>
        <w:ind w:left="5460" w:hanging="360"/>
      </w:pPr>
      <w:rPr>
        <w:rFonts w:ascii="Courier New" w:hAnsi="Courier New" w:cs="Courier New" w:hint="default"/>
      </w:rPr>
    </w:lvl>
    <w:lvl w:ilvl="8" w:tplc="B0B82344">
      <w:start w:val="1"/>
      <w:numFmt w:val="bullet"/>
      <w:lvlText w:val=""/>
      <w:lvlJc w:val="left"/>
      <w:pPr>
        <w:tabs>
          <w:tab w:val="num" w:pos="6180"/>
        </w:tabs>
        <w:ind w:left="6180" w:hanging="360"/>
      </w:pPr>
      <w:rPr>
        <w:rFonts w:ascii="Wingdings" w:hAnsi="Wingdings" w:cs="Wingdings" w:hint="default"/>
      </w:rPr>
    </w:lvl>
  </w:abstractNum>
  <w:abstractNum w:abstractNumId="2">
    <w:nsid w:val="1B041FCF"/>
    <w:multiLevelType w:val="hybridMultilevel"/>
    <w:tmpl w:val="ECF2B758"/>
    <w:lvl w:ilvl="0" w:tplc="32DEB618">
      <w:start w:val="1"/>
      <w:numFmt w:val="decimal"/>
      <w:lvlText w:val="%1."/>
      <w:lvlJc w:val="left"/>
      <w:pPr>
        <w:ind w:left="720" w:hanging="360"/>
      </w:pPr>
    </w:lvl>
    <w:lvl w:ilvl="1" w:tplc="28803DF8" w:tentative="1">
      <w:start w:val="1"/>
      <w:numFmt w:val="lowerLetter"/>
      <w:lvlText w:val="%2."/>
      <w:lvlJc w:val="left"/>
      <w:pPr>
        <w:ind w:left="1440" w:hanging="360"/>
      </w:pPr>
    </w:lvl>
    <w:lvl w:ilvl="2" w:tplc="D826A0C4" w:tentative="1">
      <w:start w:val="1"/>
      <w:numFmt w:val="lowerRoman"/>
      <w:lvlText w:val="%3."/>
      <w:lvlJc w:val="right"/>
      <w:pPr>
        <w:ind w:left="2160" w:hanging="180"/>
      </w:pPr>
    </w:lvl>
    <w:lvl w:ilvl="3" w:tplc="0B3C56B8" w:tentative="1">
      <w:start w:val="1"/>
      <w:numFmt w:val="decimal"/>
      <w:lvlText w:val="%4."/>
      <w:lvlJc w:val="left"/>
      <w:pPr>
        <w:ind w:left="2880" w:hanging="360"/>
      </w:pPr>
    </w:lvl>
    <w:lvl w:ilvl="4" w:tplc="5A24A788" w:tentative="1">
      <w:start w:val="1"/>
      <w:numFmt w:val="lowerLetter"/>
      <w:lvlText w:val="%5."/>
      <w:lvlJc w:val="left"/>
      <w:pPr>
        <w:ind w:left="3600" w:hanging="360"/>
      </w:pPr>
    </w:lvl>
    <w:lvl w:ilvl="5" w:tplc="78AE3842" w:tentative="1">
      <w:start w:val="1"/>
      <w:numFmt w:val="lowerRoman"/>
      <w:lvlText w:val="%6."/>
      <w:lvlJc w:val="right"/>
      <w:pPr>
        <w:ind w:left="4320" w:hanging="180"/>
      </w:pPr>
    </w:lvl>
    <w:lvl w:ilvl="6" w:tplc="A0849820" w:tentative="1">
      <w:start w:val="1"/>
      <w:numFmt w:val="decimal"/>
      <w:lvlText w:val="%7."/>
      <w:lvlJc w:val="left"/>
      <w:pPr>
        <w:ind w:left="5040" w:hanging="360"/>
      </w:pPr>
    </w:lvl>
    <w:lvl w:ilvl="7" w:tplc="9D80BF6A" w:tentative="1">
      <w:start w:val="1"/>
      <w:numFmt w:val="lowerLetter"/>
      <w:lvlText w:val="%8."/>
      <w:lvlJc w:val="left"/>
      <w:pPr>
        <w:ind w:left="5760" w:hanging="360"/>
      </w:pPr>
    </w:lvl>
    <w:lvl w:ilvl="8" w:tplc="F54AB7AA" w:tentative="1">
      <w:start w:val="1"/>
      <w:numFmt w:val="lowerRoman"/>
      <w:lvlText w:val="%9."/>
      <w:lvlJc w:val="right"/>
      <w:pPr>
        <w:ind w:left="6480" w:hanging="180"/>
      </w:pPr>
    </w:lvl>
  </w:abstractNum>
  <w:abstractNum w:abstractNumId="3">
    <w:nsid w:val="1CCF6B06"/>
    <w:multiLevelType w:val="singleLevel"/>
    <w:tmpl w:val="3F4CA290"/>
    <w:lvl w:ilvl="0">
      <w:start w:val="6"/>
      <w:numFmt w:val="bullet"/>
      <w:lvlText w:val="-"/>
      <w:lvlJc w:val="left"/>
      <w:pPr>
        <w:tabs>
          <w:tab w:val="num" w:pos="1080"/>
        </w:tabs>
        <w:ind w:left="1080" w:hanging="360"/>
      </w:pPr>
      <w:rPr>
        <w:rFonts w:hint="default"/>
        <w:b/>
        <w:bCs/>
      </w:rPr>
    </w:lvl>
  </w:abstractNum>
  <w:abstractNum w:abstractNumId="4">
    <w:nsid w:val="22DE6385"/>
    <w:multiLevelType w:val="hybridMultilevel"/>
    <w:tmpl w:val="BC849A2A"/>
    <w:lvl w:ilvl="0" w:tplc="18FCF8FE">
      <w:start w:val="10"/>
      <w:numFmt w:val="decimal"/>
      <w:lvlText w:val="%1."/>
      <w:lvlJc w:val="left"/>
      <w:pPr>
        <w:tabs>
          <w:tab w:val="num" w:pos="720"/>
        </w:tabs>
        <w:ind w:left="720" w:hanging="360"/>
      </w:pPr>
      <w:rPr>
        <w:rFonts w:hint="default"/>
        <w:sz w:val="24"/>
        <w:szCs w:val="24"/>
      </w:rPr>
    </w:lvl>
    <w:lvl w:ilvl="1" w:tplc="EE9C8F7E">
      <w:start w:val="1"/>
      <w:numFmt w:val="lowerLetter"/>
      <w:lvlText w:val="%2."/>
      <w:lvlJc w:val="left"/>
      <w:pPr>
        <w:tabs>
          <w:tab w:val="num" w:pos="1440"/>
        </w:tabs>
        <w:ind w:left="1440" w:hanging="360"/>
      </w:pPr>
    </w:lvl>
    <w:lvl w:ilvl="2" w:tplc="38AC9FB4">
      <w:start w:val="1"/>
      <w:numFmt w:val="lowerRoman"/>
      <w:lvlText w:val="%3."/>
      <w:lvlJc w:val="right"/>
      <w:pPr>
        <w:tabs>
          <w:tab w:val="num" w:pos="2160"/>
        </w:tabs>
        <w:ind w:left="2160" w:hanging="180"/>
      </w:pPr>
    </w:lvl>
    <w:lvl w:ilvl="3" w:tplc="5D027D70">
      <w:start w:val="1"/>
      <w:numFmt w:val="decimal"/>
      <w:lvlText w:val="%4."/>
      <w:lvlJc w:val="left"/>
      <w:pPr>
        <w:tabs>
          <w:tab w:val="num" w:pos="2880"/>
        </w:tabs>
        <w:ind w:left="2880" w:hanging="360"/>
      </w:pPr>
    </w:lvl>
    <w:lvl w:ilvl="4" w:tplc="C9BA64A8">
      <w:start w:val="1"/>
      <w:numFmt w:val="lowerLetter"/>
      <w:lvlText w:val="%5."/>
      <w:lvlJc w:val="left"/>
      <w:pPr>
        <w:tabs>
          <w:tab w:val="num" w:pos="3600"/>
        </w:tabs>
        <w:ind w:left="3600" w:hanging="360"/>
      </w:pPr>
    </w:lvl>
    <w:lvl w:ilvl="5" w:tplc="E6C84244">
      <w:start w:val="1"/>
      <w:numFmt w:val="lowerRoman"/>
      <w:lvlText w:val="%6."/>
      <w:lvlJc w:val="right"/>
      <w:pPr>
        <w:tabs>
          <w:tab w:val="num" w:pos="4320"/>
        </w:tabs>
        <w:ind w:left="4320" w:hanging="180"/>
      </w:pPr>
    </w:lvl>
    <w:lvl w:ilvl="6" w:tplc="7510565A">
      <w:start w:val="1"/>
      <w:numFmt w:val="decimal"/>
      <w:lvlText w:val="%7."/>
      <w:lvlJc w:val="left"/>
      <w:pPr>
        <w:tabs>
          <w:tab w:val="num" w:pos="5040"/>
        </w:tabs>
        <w:ind w:left="5040" w:hanging="360"/>
      </w:pPr>
    </w:lvl>
    <w:lvl w:ilvl="7" w:tplc="2F505E40">
      <w:start w:val="1"/>
      <w:numFmt w:val="lowerLetter"/>
      <w:lvlText w:val="%8."/>
      <w:lvlJc w:val="left"/>
      <w:pPr>
        <w:tabs>
          <w:tab w:val="num" w:pos="5760"/>
        </w:tabs>
        <w:ind w:left="5760" w:hanging="360"/>
      </w:pPr>
    </w:lvl>
    <w:lvl w:ilvl="8" w:tplc="12887182">
      <w:start w:val="1"/>
      <w:numFmt w:val="lowerRoman"/>
      <w:lvlText w:val="%9."/>
      <w:lvlJc w:val="right"/>
      <w:pPr>
        <w:tabs>
          <w:tab w:val="num" w:pos="6480"/>
        </w:tabs>
        <w:ind w:left="6480" w:hanging="180"/>
      </w:pPr>
    </w:lvl>
  </w:abstractNum>
  <w:abstractNum w:abstractNumId="5">
    <w:nsid w:val="2D846499"/>
    <w:multiLevelType w:val="multilevel"/>
    <w:tmpl w:val="5C40730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8D3D14"/>
    <w:multiLevelType w:val="hybridMultilevel"/>
    <w:tmpl w:val="BA92F9DA"/>
    <w:lvl w:ilvl="0" w:tplc="C2862FEE">
      <w:start w:val="6"/>
      <w:numFmt w:val="bullet"/>
      <w:lvlText w:val="-"/>
      <w:lvlJc w:val="left"/>
      <w:pPr>
        <w:tabs>
          <w:tab w:val="num" w:pos="420"/>
        </w:tabs>
        <w:ind w:left="420" w:hanging="360"/>
      </w:pPr>
      <w:rPr>
        <w:rFonts w:ascii="Times New Roman" w:eastAsia="Times New Roman" w:hAnsi="Times New Roman" w:hint="default"/>
      </w:rPr>
    </w:lvl>
    <w:lvl w:ilvl="1" w:tplc="18582866">
      <w:start w:val="1"/>
      <w:numFmt w:val="bullet"/>
      <w:lvlText w:val="o"/>
      <w:lvlJc w:val="left"/>
      <w:pPr>
        <w:tabs>
          <w:tab w:val="num" w:pos="1440"/>
        </w:tabs>
        <w:ind w:left="1440" w:hanging="360"/>
      </w:pPr>
      <w:rPr>
        <w:rFonts w:ascii="Courier New" w:hAnsi="Courier New" w:cs="Courier New" w:hint="default"/>
      </w:rPr>
    </w:lvl>
    <w:lvl w:ilvl="2" w:tplc="4BC88E9C">
      <w:start w:val="1"/>
      <w:numFmt w:val="bullet"/>
      <w:lvlText w:val=""/>
      <w:lvlJc w:val="left"/>
      <w:pPr>
        <w:tabs>
          <w:tab w:val="num" w:pos="2160"/>
        </w:tabs>
        <w:ind w:left="2160" w:hanging="360"/>
      </w:pPr>
      <w:rPr>
        <w:rFonts w:ascii="Wingdings" w:hAnsi="Wingdings" w:cs="Wingdings" w:hint="default"/>
      </w:rPr>
    </w:lvl>
    <w:lvl w:ilvl="3" w:tplc="7806FFD2">
      <w:start w:val="1"/>
      <w:numFmt w:val="bullet"/>
      <w:lvlText w:val=""/>
      <w:lvlJc w:val="left"/>
      <w:pPr>
        <w:tabs>
          <w:tab w:val="num" w:pos="2880"/>
        </w:tabs>
        <w:ind w:left="2880" w:hanging="360"/>
      </w:pPr>
      <w:rPr>
        <w:rFonts w:ascii="Symbol" w:hAnsi="Symbol" w:cs="Symbol" w:hint="default"/>
      </w:rPr>
    </w:lvl>
    <w:lvl w:ilvl="4" w:tplc="A7D08ADC">
      <w:start w:val="1"/>
      <w:numFmt w:val="bullet"/>
      <w:lvlText w:val="o"/>
      <w:lvlJc w:val="left"/>
      <w:pPr>
        <w:tabs>
          <w:tab w:val="num" w:pos="3600"/>
        </w:tabs>
        <w:ind w:left="3600" w:hanging="360"/>
      </w:pPr>
      <w:rPr>
        <w:rFonts w:ascii="Courier New" w:hAnsi="Courier New" w:cs="Courier New" w:hint="default"/>
      </w:rPr>
    </w:lvl>
    <w:lvl w:ilvl="5" w:tplc="7B4C8CC2">
      <w:start w:val="1"/>
      <w:numFmt w:val="bullet"/>
      <w:lvlText w:val=""/>
      <w:lvlJc w:val="left"/>
      <w:pPr>
        <w:tabs>
          <w:tab w:val="num" w:pos="4320"/>
        </w:tabs>
        <w:ind w:left="4320" w:hanging="360"/>
      </w:pPr>
      <w:rPr>
        <w:rFonts w:ascii="Wingdings" w:hAnsi="Wingdings" w:cs="Wingdings" w:hint="default"/>
      </w:rPr>
    </w:lvl>
    <w:lvl w:ilvl="6" w:tplc="57E6985E">
      <w:start w:val="1"/>
      <w:numFmt w:val="bullet"/>
      <w:lvlText w:val=""/>
      <w:lvlJc w:val="left"/>
      <w:pPr>
        <w:tabs>
          <w:tab w:val="num" w:pos="5040"/>
        </w:tabs>
        <w:ind w:left="5040" w:hanging="360"/>
      </w:pPr>
      <w:rPr>
        <w:rFonts w:ascii="Symbol" w:hAnsi="Symbol" w:cs="Symbol" w:hint="default"/>
      </w:rPr>
    </w:lvl>
    <w:lvl w:ilvl="7" w:tplc="EE388EEE">
      <w:start w:val="1"/>
      <w:numFmt w:val="bullet"/>
      <w:lvlText w:val="o"/>
      <w:lvlJc w:val="left"/>
      <w:pPr>
        <w:tabs>
          <w:tab w:val="num" w:pos="5760"/>
        </w:tabs>
        <w:ind w:left="5760" w:hanging="360"/>
      </w:pPr>
      <w:rPr>
        <w:rFonts w:ascii="Courier New" w:hAnsi="Courier New" w:cs="Courier New" w:hint="default"/>
      </w:rPr>
    </w:lvl>
    <w:lvl w:ilvl="8" w:tplc="AF7CA870">
      <w:start w:val="1"/>
      <w:numFmt w:val="bullet"/>
      <w:lvlText w:val=""/>
      <w:lvlJc w:val="left"/>
      <w:pPr>
        <w:tabs>
          <w:tab w:val="num" w:pos="6480"/>
        </w:tabs>
        <w:ind w:left="6480" w:hanging="360"/>
      </w:pPr>
      <w:rPr>
        <w:rFonts w:ascii="Wingdings" w:hAnsi="Wingdings" w:cs="Wingdings" w:hint="default"/>
      </w:rPr>
    </w:lvl>
  </w:abstractNum>
  <w:abstractNum w:abstractNumId="7">
    <w:nsid w:val="3FBA11DA"/>
    <w:multiLevelType w:val="multilevel"/>
    <w:tmpl w:val="F7840B4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D4424F"/>
    <w:multiLevelType w:val="hybridMultilevel"/>
    <w:tmpl w:val="B23C3776"/>
    <w:lvl w:ilvl="0" w:tplc="64C41B2E">
      <w:start w:val="3"/>
      <w:numFmt w:val="upperRoman"/>
      <w:lvlText w:val="%1."/>
      <w:lvlJc w:val="left"/>
      <w:pPr>
        <w:ind w:left="4122" w:hanging="720"/>
      </w:pPr>
      <w:rPr>
        <w:rFonts w:hint="default"/>
      </w:rPr>
    </w:lvl>
    <w:lvl w:ilvl="1" w:tplc="F5BA871C" w:tentative="1">
      <w:start w:val="1"/>
      <w:numFmt w:val="lowerLetter"/>
      <w:lvlText w:val="%2."/>
      <w:lvlJc w:val="left"/>
      <w:pPr>
        <w:ind w:left="4482" w:hanging="360"/>
      </w:pPr>
    </w:lvl>
    <w:lvl w:ilvl="2" w:tplc="BB6EF4B8" w:tentative="1">
      <w:start w:val="1"/>
      <w:numFmt w:val="lowerRoman"/>
      <w:lvlText w:val="%3."/>
      <w:lvlJc w:val="right"/>
      <w:pPr>
        <w:ind w:left="5202" w:hanging="180"/>
      </w:pPr>
    </w:lvl>
    <w:lvl w:ilvl="3" w:tplc="01A2FB54" w:tentative="1">
      <w:start w:val="1"/>
      <w:numFmt w:val="decimal"/>
      <w:lvlText w:val="%4."/>
      <w:lvlJc w:val="left"/>
      <w:pPr>
        <w:ind w:left="5922" w:hanging="360"/>
      </w:pPr>
    </w:lvl>
    <w:lvl w:ilvl="4" w:tplc="92B260C6" w:tentative="1">
      <w:start w:val="1"/>
      <w:numFmt w:val="lowerLetter"/>
      <w:lvlText w:val="%5."/>
      <w:lvlJc w:val="left"/>
      <w:pPr>
        <w:ind w:left="6642" w:hanging="360"/>
      </w:pPr>
    </w:lvl>
    <w:lvl w:ilvl="5" w:tplc="18666660" w:tentative="1">
      <w:start w:val="1"/>
      <w:numFmt w:val="lowerRoman"/>
      <w:lvlText w:val="%6."/>
      <w:lvlJc w:val="right"/>
      <w:pPr>
        <w:ind w:left="7362" w:hanging="180"/>
      </w:pPr>
    </w:lvl>
    <w:lvl w:ilvl="6" w:tplc="D0F629EC" w:tentative="1">
      <w:start w:val="1"/>
      <w:numFmt w:val="decimal"/>
      <w:lvlText w:val="%7."/>
      <w:lvlJc w:val="left"/>
      <w:pPr>
        <w:ind w:left="8082" w:hanging="360"/>
      </w:pPr>
    </w:lvl>
    <w:lvl w:ilvl="7" w:tplc="AFA49642" w:tentative="1">
      <w:start w:val="1"/>
      <w:numFmt w:val="lowerLetter"/>
      <w:lvlText w:val="%8."/>
      <w:lvlJc w:val="left"/>
      <w:pPr>
        <w:ind w:left="8802" w:hanging="360"/>
      </w:pPr>
    </w:lvl>
    <w:lvl w:ilvl="8" w:tplc="D82A4CA6" w:tentative="1">
      <w:start w:val="1"/>
      <w:numFmt w:val="lowerRoman"/>
      <w:lvlText w:val="%9."/>
      <w:lvlJc w:val="right"/>
      <w:pPr>
        <w:ind w:left="9522" w:hanging="180"/>
      </w:p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35A6B3F"/>
    <w:multiLevelType w:val="multilevel"/>
    <w:tmpl w:val="EC865AE2"/>
    <w:lvl w:ilvl="0">
      <w:start w:val="1"/>
      <w:numFmt w:val="decimal"/>
      <w:lvlText w:val="%1."/>
      <w:lvlJc w:val="left"/>
      <w:pPr>
        <w:ind w:left="643" w:hanging="360"/>
      </w:pPr>
      <w:rPr>
        <w:rFonts w:hint="default"/>
      </w:rPr>
    </w:lvl>
    <w:lvl w:ilvl="1">
      <w:start w:val="1"/>
      <w:numFmt w:val="decimal"/>
      <w:isLgl/>
      <w:lvlText w:val="%1.%2."/>
      <w:lvlJc w:val="left"/>
      <w:pPr>
        <w:ind w:left="808" w:hanging="52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1">
    <w:nsid w:val="5AB107E7"/>
    <w:multiLevelType w:val="multilevel"/>
    <w:tmpl w:val="C5C2178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6E3C34A2"/>
    <w:multiLevelType w:val="hybridMultilevel"/>
    <w:tmpl w:val="058AD0B2"/>
    <w:lvl w:ilvl="0" w:tplc="E1B0B304">
      <w:start w:val="1"/>
      <w:numFmt w:val="upperRoman"/>
      <w:lvlText w:val="%1."/>
      <w:lvlJc w:val="right"/>
      <w:pPr>
        <w:tabs>
          <w:tab w:val="num" w:pos="3582"/>
        </w:tabs>
        <w:ind w:left="3582" w:hanging="180"/>
      </w:pPr>
      <w:rPr>
        <w:rFonts w:cs="Times New Roman" w:hint="default"/>
        <w:b/>
        <w:sz w:val="26"/>
        <w:szCs w:val="26"/>
      </w:rPr>
    </w:lvl>
    <w:lvl w:ilvl="1" w:tplc="0C743B0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682029CC">
      <w:start w:val="1"/>
      <w:numFmt w:val="lowerRoman"/>
      <w:lvlText w:val="%3."/>
      <w:lvlJc w:val="right"/>
      <w:pPr>
        <w:tabs>
          <w:tab w:val="num" w:pos="2160"/>
        </w:tabs>
        <w:ind w:left="2160" w:hanging="180"/>
      </w:pPr>
      <w:rPr>
        <w:rFonts w:cs="Times New Roman"/>
      </w:rPr>
    </w:lvl>
    <w:lvl w:ilvl="3" w:tplc="C19E70D6">
      <w:start w:val="1"/>
      <w:numFmt w:val="decimal"/>
      <w:lvlText w:val="%4."/>
      <w:lvlJc w:val="left"/>
      <w:pPr>
        <w:tabs>
          <w:tab w:val="num" w:pos="2880"/>
        </w:tabs>
        <w:ind w:left="2880" w:hanging="360"/>
      </w:pPr>
      <w:rPr>
        <w:rFonts w:cs="Times New Roman"/>
      </w:rPr>
    </w:lvl>
    <w:lvl w:ilvl="4" w:tplc="3424BC26">
      <w:start w:val="1"/>
      <w:numFmt w:val="lowerLetter"/>
      <w:lvlText w:val="%5."/>
      <w:lvlJc w:val="left"/>
      <w:pPr>
        <w:tabs>
          <w:tab w:val="num" w:pos="3600"/>
        </w:tabs>
        <w:ind w:left="3600" w:hanging="360"/>
      </w:pPr>
      <w:rPr>
        <w:rFonts w:cs="Times New Roman"/>
      </w:rPr>
    </w:lvl>
    <w:lvl w:ilvl="5" w:tplc="6E2AC4D2">
      <w:start w:val="1"/>
      <w:numFmt w:val="lowerRoman"/>
      <w:lvlText w:val="%6."/>
      <w:lvlJc w:val="right"/>
      <w:pPr>
        <w:tabs>
          <w:tab w:val="num" w:pos="4320"/>
        </w:tabs>
        <w:ind w:left="4320" w:hanging="180"/>
      </w:pPr>
      <w:rPr>
        <w:rFonts w:cs="Times New Roman"/>
      </w:rPr>
    </w:lvl>
    <w:lvl w:ilvl="6" w:tplc="5EEAA246">
      <w:start w:val="1"/>
      <w:numFmt w:val="decimal"/>
      <w:lvlText w:val="%7."/>
      <w:lvlJc w:val="left"/>
      <w:pPr>
        <w:tabs>
          <w:tab w:val="num" w:pos="5040"/>
        </w:tabs>
        <w:ind w:left="5040" w:hanging="360"/>
      </w:pPr>
      <w:rPr>
        <w:rFonts w:cs="Times New Roman"/>
      </w:rPr>
    </w:lvl>
    <w:lvl w:ilvl="7" w:tplc="DC5A03CC">
      <w:start w:val="1"/>
      <w:numFmt w:val="lowerLetter"/>
      <w:lvlText w:val="%8."/>
      <w:lvlJc w:val="left"/>
      <w:pPr>
        <w:tabs>
          <w:tab w:val="num" w:pos="5760"/>
        </w:tabs>
        <w:ind w:left="5760" w:hanging="360"/>
      </w:pPr>
      <w:rPr>
        <w:rFonts w:cs="Times New Roman"/>
      </w:rPr>
    </w:lvl>
    <w:lvl w:ilvl="8" w:tplc="1A98815A">
      <w:start w:val="1"/>
      <w:numFmt w:val="lowerRoman"/>
      <w:lvlText w:val="%9."/>
      <w:lvlJc w:val="right"/>
      <w:pPr>
        <w:tabs>
          <w:tab w:val="num" w:pos="6480"/>
        </w:tabs>
        <w:ind w:left="6480" w:hanging="180"/>
      </w:pPr>
      <w:rPr>
        <w:rFonts w:cs="Times New Roman"/>
      </w:rPr>
    </w:lvl>
  </w:abstractNum>
  <w:abstractNum w:abstractNumId="13">
    <w:nsid w:val="720E5E3A"/>
    <w:multiLevelType w:val="multilevel"/>
    <w:tmpl w:val="4A90CEB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3CE7403"/>
    <w:multiLevelType w:val="multilevel"/>
    <w:tmpl w:val="67188614"/>
    <w:lvl w:ilvl="0">
      <w:start w:val="9"/>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7CA5261F"/>
    <w:multiLevelType w:val="hybridMultilevel"/>
    <w:tmpl w:val="7110F782"/>
    <w:lvl w:ilvl="0" w:tplc="C71E7CD4">
      <w:start w:val="1"/>
      <w:numFmt w:val="decimal"/>
      <w:lvlText w:val="%1."/>
      <w:lvlJc w:val="left"/>
      <w:pPr>
        <w:ind w:left="720" w:hanging="360"/>
      </w:pPr>
      <w:rPr>
        <w:rFonts w:ascii="Times New Roman" w:hAnsi="Times New Roman" w:cs="Times New Roman" w:hint="default"/>
        <w:b/>
        <w:sz w:val="24"/>
        <w:szCs w:val="24"/>
        <w:vertAlign w:val="baseline"/>
      </w:rPr>
    </w:lvl>
    <w:lvl w:ilvl="1" w:tplc="571C4544" w:tentative="1">
      <w:start w:val="1"/>
      <w:numFmt w:val="lowerLetter"/>
      <w:lvlText w:val="%2."/>
      <w:lvlJc w:val="left"/>
      <w:pPr>
        <w:ind w:left="1440" w:hanging="360"/>
      </w:pPr>
    </w:lvl>
    <w:lvl w:ilvl="2" w:tplc="8DD6EB12" w:tentative="1">
      <w:start w:val="1"/>
      <w:numFmt w:val="lowerRoman"/>
      <w:lvlText w:val="%3."/>
      <w:lvlJc w:val="right"/>
      <w:pPr>
        <w:ind w:left="2160" w:hanging="180"/>
      </w:pPr>
    </w:lvl>
    <w:lvl w:ilvl="3" w:tplc="AAB46690" w:tentative="1">
      <w:start w:val="1"/>
      <w:numFmt w:val="decimal"/>
      <w:lvlText w:val="%4."/>
      <w:lvlJc w:val="left"/>
      <w:pPr>
        <w:ind w:left="2880" w:hanging="360"/>
      </w:pPr>
    </w:lvl>
    <w:lvl w:ilvl="4" w:tplc="FD8EEBF8" w:tentative="1">
      <w:start w:val="1"/>
      <w:numFmt w:val="lowerLetter"/>
      <w:lvlText w:val="%5."/>
      <w:lvlJc w:val="left"/>
      <w:pPr>
        <w:ind w:left="3600" w:hanging="360"/>
      </w:pPr>
    </w:lvl>
    <w:lvl w:ilvl="5" w:tplc="4DB8F5DE" w:tentative="1">
      <w:start w:val="1"/>
      <w:numFmt w:val="lowerRoman"/>
      <w:lvlText w:val="%6."/>
      <w:lvlJc w:val="right"/>
      <w:pPr>
        <w:ind w:left="4320" w:hanging="180"/>
      </w:pPr>
    </w:lvl>
    <w:lvl w:ilvl="6" w:tplc="E446D7D2" w:tentative="1">
      <w:start w:val="1"/>
      <w:numFmt w:val="decimal"/>
      <w:lvlText w:val="%7."/>
      <w:lvlJc w:val="left"/>
      <w:pPr>
        <w:ind w:left="5040" w:hanging="360"/>
      </w:pPr>
    </w:lvl>
    <w:lvl w:ilvl="7" w:tplc="1D0A4C5A" w:tentative="1">
      <w:start w:val="1"/>
      <w:numFmt w:val="lowerLetter"/>
      <w:lvlText w:val="%8."/>
      <w:lvlJc w:val="left"/>
      <w:pPr>
        <w:ind w:left="5760" w:hanging="360"/>
      </w:pPr>
    </w:lvl>
    <w:lvl w:ilvl="8" w:tplc="A142D820"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8"/>
  </w:num>
  <w:num w:numId="5">
    <w:abstractNumId w:val="2"/>
  </w:num>
  <w:num w:numId="6">
    <w:abstractNumId w:val="3"/>
  </w:num>
  <w:num w:numId="7">
    <w:abstractNumId w:val="0"/>
  </w:num>
  <w:num w:numId="8">
    <w:abstractNumId w:val="11"/>
  </w:num>
  <w:num w:numId="9">
    <w:abstractNumId w:val="1"/>
  </w:num>
  <w:num w:numId="10">
    <w:abstractNumId w:val="7"/>
  </w:num>
  <w:num w:numId="11">
    <w:abstractNumId w:val="4"/>
  </w:num>
  <w:num w:numId="12">
    <w:abstractNumId w:val="6"/>
  </w:num>
  <w:num w:numId="13">
    <w:abstractNumId w:val="10"/>
  </w:num>
  <w:num w:numId="14">
    <w:abstractNumId w:val="5"/>
  </w:num>
  <w:num w:numId="15">
    <w:abstractNumId w:val="13"/>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11B79"/>
    <w:rsid w:val="000144B4"/>
    <w:rsid w:val="00021E76"/>
    <w:rsid w:val="00035BF5"/>
    <w:rsid w:val="00036013"/>
    <w:rsid w:val="000437D3"/>
    <w:rsid w:val="00050D1A"/>
    <w:rsid w:val="00050F81"/>
    <w:rsid w:val="00056680"/>
    <w:rsid w:val="00057825"/>
    <w:rsid w:val="000628F5"/>
    <w:rsid w:val="00064147"/>
    <w:rsid w:val="00065C0F"/>
    <w:rsid w:val="00074F18"/>
    <w:rsid w:val="000765C5"/>
    <w:rsid w:val="00087055"/>
    <w:rsid w:val="000A47C5"/>
    <w:rsid w:val="000B5293"/>
    <w:rsid w:val="000C4988"/>
    <w:rsid w:val="000D57C4"/>
    <w:rsid w:val="00112E39"/>
    <w:rsid w:val="001313FB"/>
    <w:rsid w:val="00145D56"/>
    <w:rsid w:val="00154788"/>
    <w:rsid w:val="001616FB"/>
    <w:rsid w:val="00186F03"/>
    <w:rsid w:val="001878DF"/>
    <w:rsid w:val="001A2CB6"/>
    <w:rsid w:val="001D2E2B"/>
    <w:rsid w:val="001E13CA"/>
    <w:rsid w:val="001F1CF1"/>
    <w:rsid w:val="00206093"/>
    <w:rsid w:val="00213450"/>
    <w:rsid w:val="00215D4B"/>
    <w:rsid w:val="002331A5"/>
    <w:rsid w:val="002345CD"/>
    <w:rsid w:val="002350F9"/>
    <w:rsid w:val="00290746"/>
    <w:rsid w:val="00296314"/>
    <w:rsid w:val="002A2BE4"/>
    <w:rsid w:val="002A440A"/>
    <w:rsid w:val="002C13F8"/>
    <w:rsid w:val="002C1F67"/>
    <w:rsid w:val="002C7ECD"/>
    <w:rsid w:val="002D6FC0"/>
    <w:rsid w:val="002E102A"/>
    <w:rsid w:val="002F0978"/>
    <w:rsid w:val="002F4816"/>
    <w:rsid w:val="003051EC"/>
    <w:rsid w:val="00305276"/>
    <w:rsid w:val="00316CA3"/>
    <w:rsid w:val="003332E1"/>
    <w:rsid w:val="003350D6"/>
    <w:rsid w:val="00343066"/>
    <w:rsid w:val="00357BEE"/>
    <w:rsid w:val="003A2496"/>
    <w:rsid w:val="003A543D"/>
    <w:rsid w:val="003A5FB4"/>
    <w:rsid w:val="003B2542"/>
    <w:rsid w:val="003E373A"/>
    <w:rsid w:val="003F5C08"/>
    <w:rsid w:val="00407E3B"/>
    <w:rsid w:val="00422F2F"/>
    <w:rsid w:val="00433E73"/>
    <w:rsid w:val="00434579"/>
    <w:rsid w:val="0045608B"/>
    <w:rsid w:val="00465649"/>
    <w:rsid w:val="00480248"/>
    <w:rsid w:val="0049030D"/>
    <w:rsid w:val="004938B9"/>
    <w:rsid w:val="004B7036"/>
    <w:rsid w:val="004C1DF4"/>
    <w:rsid w:val="004C7F64"/>
    <w:rsid w:val="004D6A9E"/>
    <w:rsid w:val="004F3B4B"/>
    <w:rsid w:val="004F61A4"/>
    <w:rsid w:val="0050256E"/>
    <w:rsid w:val="005079F7"/>
    <w:rsid w:val="005102A6"/>
    <w:rsid w:val="005136AF"/>
    <w:rsid w:val="0051403C"/>
    <w:rsid w:val="005168C0"/>
    <w:rsid w:val="00527490"/>
    <w:rsid w:val="0053467C"/>
    <w:rsid w:val="00537314"/>
    <w:rsid w:val="00546163"/>
    <w:rsid w:val="005624FF"/>
    <w:rsid w:val="00565A53"/>
    <w:rsid w:val="005C2309"/>
    <w:rsid w:val="005C4E8D"/>
    <w:rsid w:val="005C6514"/>
    <w:rsid w:val="005D0406"/>
    <w:rsid w:val="005D28AA"/>
    <w:rsid w:val="005E00A3"/>
    <w:rsid w:val="00601CCC"/>
    <w:rsid w:val="00627722"/>
    <w:rsid w:val="00661D10"/>
    <w:rsid w:val="00677B2B"/>
    <w:rsid w:val="006B1209"/>
    <w:rsid w:val="006C5F2C"/>
    <w:rsid w:val="006C7558"/>
    <w:rsid w:val="006D63D0"/>
    <w:rsid w:val="006D7C40"/>
    <w:rsid w:val="006E2115"/>
    <w:rsid w:val="006F4E8E"/>
    <w:rsid w:val="00700EC3"/>
    <w:rsid w:val="00714605"/>
    <w:rsid w:val="0072283E"/>
    <w:rsid w:val="00725D83"/>
    <w:rsid w:val="00737893"/>
    <w:rsid w:val="00747C99"/>
    <w:rsid w:val="00761140"/>
    <w:rsid w:val="007626A7"/>
    <w:rsid w:val="007A7A56"/>
    <w:rsid w:val="007D286F"/>
    <w:rsid w:val="007D46C4"/>
    <w:rsid w:val="007F79A4"/>
    <w:rsid w:val="008162E7"/>
    <w:rsid w:val="00845095"/>
    <w:rsid w:val="00847EC5"/>
    <w:rsid w:val="00861C2D"/>
    <w:rsid w:val="00883A5D"/>
    <w:rsid w:val="00886795"/>
    <w:rsid w:val="008931E2"/>
    <w:rsid w:val="00895D15"/>
    <w:rsid w:val="008A6F02"/>
    <w:rsid w:val="008F1201"/>
    <w:rsid w:val="009016A1"/>
    <w:rsid w:val="00903227"/>
    <w:rsid w:val="00903C27"/>
    <w:rsid w:val="00904636"/>
    <w:rsid w:val="009101D3"/>
    <w:rsid w:val="009121F9"/>
    <w:rsid w:val="0091318C"/>
    <w:rsid w:val="00913EF0"/>
    <w:rsid w:val="009215A6"/>
    <w:rsid w:val="00922102"/>
    <w:rsid w:val="0092528A"/>
    <w:rsid w:val="0093696C"/>
    <w:rsid w:val="00950936"/>
    <w:rsid w:val="00965C89"/>
    <w:rsid w:val="00967A44"/>
    <w:rsid w:val="0098620B"/>
    <w:rsid w:val="00991419"/>
    <w:rsid w:val="009F0834"/>
    <w:rsid w:val="009F5AE5"/>
    <w:rsid w:val="00A36C82"/>
    <w:rsid w:val="00A42895"/>
    <w:rsid w:val="00A47FF3"/>
    <w:rsid w:val="00A5430A"/>
    <w:rsid w:val="00A759CC"/>
    <w:rsid w:val="00A86F7D"/>
    <w:rsid w:val="00AA2EB1"/>
    <w:rsid w:val="00AA794C"/>
    <w:rsid w:val="00AC5424"/>
    <w:rsid w:val="00B02AAA"/>
    <w:rsid w:val="00B02EF7"/>
    <w:rsid w:val="00B03671"/>
    <w:rsid w:val="00B112C2"/>
    <w:rsid w:val="00B236B3"/>
    <w:rsid w:val="00B34ACB"/>
    <w:rsid w:val="00B37753"/>
    <w:rsid w:val="00B4244D"/>
    <w:rsid w:val="00B43760"/>
    <w:rsid w:val="00B559F3"/>
    <w:rsid w:val="00B66D08"/>
    <w:rsid w:val="00B864E4"/>
    <w:rsid w:val="00B87A97"/>
    <w:rsid w:val="00BB3EC9"/>
    <w:rsid w:val="00BB593C"/>
    <w:rsid w:val="00BC36B2"/>
    <w:rsid w:val="00BD2085"/>
    <w:rsid w:val="00BF21EC"/>
    <w:rsid w:val="00BF26DC"/>
    <w:rsid w:val="00C06D42"/>
    <w:rsid w:val="00C42F9B"/>
    <w:rsid w:val="00C57A51"/>
    <w:rsid w:val="00C636A5"/>
    <w:rsid w:val="00C66DE9"/>
    <w:rsid w:val="00C75E25"/>
    <w:rsid w:val="00C80372"/>
    <w:rsid w:val="00C815D4"/>
    <w:rsid w:val="00C91D5C"/>
    <w:rsid w:val="00CA7526"/>
    <w:rsid w:val="00CB7270"/>
    <w:rsid w:val="00CD2C42"/>
    <w:rsid w:val="00CF5092"/>
    <w:rsid w:val="00CF6C57"/>
    <w:rsid w:val="00D07FE2"/>
    <w:rsid w:val="00D10C6D"/>
    <w:rsid w:val="00D2387B"/>
    <w:rsid w:val="00D2446F"/>
    <w:rsid w:val="00D25D89"/>
    <w:rsid w:val="00D36188"/>
    <w:rsid w:val="00D37A3D"/>
    <w:rsid w:val="00D42CD1"/>
    <w:rsid w:val="00D65516"/>
    <w:rsid w:val="00D6584D"/>
    <w:rsid w:val="00D73420"/>
    <w:rsid w:val="00D817FB"/>
    <w:rsid w:val="00D90BAA"/>
    <w:rsid w:val="00D96313"/>
    <w:rsid w:val="00D97E18"/>
    <w:rsid w:val="00DC52F7"/>
    <w:rsid w:val="00DD089A"/>
    <w:rsid w:val="00DF25DC"/>
    <w:rsid w:val="00DF6F6D"/>
    <w:rsid w:val="00DF7514"/>
    <w:rsid w:val="00E13021"/>
    <w:rsid w:val="00E35182"/>
    <w:rsid w:val="00E55992"/>
    <w:rsid w:val="00E66839"/>
    <w:rsid w:val="00E76B1E"/>
    <w:rsid w:val="00E76ED7"/>
    <w:rsid w:val="00E84C42"/>
    <w:rsid w:val="00E92BFB"/>
    <w:rsid w:val="00EA3A74"/>
    <w:rsid w:val="00EB0E3A"/>
    <w:rsid w:val="00ED2DD1"/>
    <w:rsid w:val="00ED63AE"/>
    <w:rsid w:val="00EE070E"/>
    <w:rsid w:val="00EE12E8"/>
    <w:rsid w:val="00EE215A"/>
    <w:rsid w:val="00F00F8C"/>
    <w:rsid w:val="00F07CBD"/>
    <w:rsid w:val="00F53D51"/>
    <w:rsid w:val="00F55DC8"/>
    <w:rsid w:val="00F66D19"/>
    <w:rsid w:val="00F714E7"/>
    <w:rsid w:val="00F775CF"/>
    <w:rsid w:val="00F85FA1"/>
    <w:rsid w:val="00FA4628"/>
    <w:rsid w:val="00FB2D00"/>
    <w:rsid w:val="00FB531B"/>
    <w:rsid w:val="00FB5EFD"/>
    <w:rsid w:val="00FC3818"/>
    <w:rsid w:val="00FE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D57C4"/>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unhideWhenUsed/>
    <w:qFormat/>
    <w:rsid w:val="00036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D57C4"/>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semiHidden/>
    <w:locked/>
    <w:rsid w:val="00B236B3"/>
    <w:rPr>
      <w:rFonts w:ascii="Times New Roman" w:hAnsi="Times New Roman"/>
      <w:sz w:val="16"/>
      <w:szCs w:val="16"/>
      <w:lang w:eastAsia="ar-SA"/>
    </w:rPr>
  </w:style>
  <w:style w:type="paragraph" w:styleId="36">
    <w:name w:val="Body Text 3"/>
    <w:basedOn w:val="a"/>
    <w:link w:val="35"/>
    <w:uiPriority w:val="99"/>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MicrosoftSansSerif85pt1">
    <w:name w:val="Основной текст + Microsoft Sans Serif;8;5 pt;Курсив1"/>
    <w:basedOn w:val="ac"/>
    <w:rsid w:val="00480248"/>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74e">
    <w:name w:val="Основнг74eй текст"/>
    <w:basedOn w:val="a"/>
    <w:rsid w:val="000360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eastAsia="Times New Roman" w:hAnsi="Arial" w:cs="Times New Roman"/>
      <w:snapToGrid w:val="0"/>
      <w:sz w:val="20"/>
      <w:szCs w:val="20"/>
      <w:lang w:val="en-US"/>
    </w:rPr>
  </w:style>
  <w:style w:type="character" w:customStyle="1" w:styleId="14">
    <w:name w:val="Номер страницы1"/>
    <w:basedOn w:val="a0"/>
    <w:rsid w:val="00036013"/>
  </w:style>
  <w:style w:type="paragraph" w:customStyle="1" w:styleId="15">
    <w:name w:val="Нижний колонтитул1"/>
    <w:basedOn w:val="Normal1"/>
    <w:rsid w:val="00036013"/>
    <w:pPr>
      <w:widowControl w:val="0"/>
      <w:tabs>
        <w:tab w:val="center" w:pos="4536"/>
        <w:tab w:val="right" w:pos="9072"/>
      </w:tabs>
    </w:pPr>
    <w:rPr>
      <w:rFonts w:eastAsia="Times New Roman"/>
      <w:snapToGrid w:val="0"/>
      <w:lang w:val="ru-RU"/>
    </w:rPr>
  </w:style>
  <w:style w:type="paragraph" w:customStyle="1" w:styleId="Iauiue">
    <w:name w:val="Iau?iue"/>
    <w:rsid w:val="000360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styleId="aff5">
    <w:name w:val="Emphasis"/>
    <w:uiPriority w:val="99"/>
    <w:qFormat/>
    <w:rsid w:val="00036013"/>
    <w:rPr>
      <w:rFonts w:cs="Times New Roman"/>
      <w:i/>
      <w:iCs/>
    </w:rPr>
  </w:style>
  <w:style w:type="paragraph" w:styleId="aff6">
    <w:name w:val="Revision"/>
    <w:hidden/>
    <w:uiPriority w:val="99"/>
    <w:semiHidden/>
    <w:rsid w:val="00036013"/>
    <w:pPr>
      <w:spacing w:after="0" w:line="240" w:lineRule="auto"/>
    </w:pPr>
    <w:rPr>
      <w:rFonts w:ascii="Times New Roman" w:eastAsia="Times New Roman" w:hAnsi="Times New Roman" w:cs="Times New Roman"/>
      <w:sz w:val="20"/>
      <w:szCs w:val="20"/>
    </w:rPr>
  </w:style>
  <w:style w:type="paragraph" w:styleId="aff7">
    <w:name w:val="endnote text"/>
    <w:basedOn w:val="a"/>
    <w:link w:val="aff8"/>
    <w:uiPriority w:val="99"/>
    <w:semiHidden/>
    <w:unhideWhenUsed/>
    <w:rsid w:val="0003601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036013"/>
    <w:rPr>
      <w:rFonts w:ascii="Times New Roman" w:eastAsia="Times New Roman" w:hAnsi="Times New Roman" w:cs="Times New Roman"/>
      <w:sz w:val="20"/>
      <w:szCs w:val="20"/>
    </w:rPr>
  </w:style>
  <w:style w:type="character" w:styleId="aff9">
    <w:name w:val="endnote reference"/>
    <w:uiPriority w:val="99"/>
    <w:semiHidden/>
    <w:unhideWhenUsed/>
    <w:rsid w:val="00036013"/>
    <w:rPr>
      <w:vertAlign w:val="superscript"/>
    </w:rPr>
  </w:style>
  <w:style w:type="character" w:customStyle="1" w:styleId="70">
    <w:name w:val="Заголовок 7 Знак"/>
    <w:basedOn w:val="a0"/>
    <w:link w:val="7"/>
    <w:rsid w:val="00036013"/>
    <w:rPr>
      <w:rFonts w:asciiTheme="majorHAnsi" w:eastAsiaTheme="majorEastAsia" w:hAnsiTheme="majorHAnsi" w:cstheme="majorBidi"/>
      <w:i/>
      <w:iCs/>
      <w:color w:val="404040" w:themeColor="text1" w:themeTint="BF"/>
    </w:rPr>
  </w:style>
  <w:style w:type="character" w:customStyle="1" w:styleId="16">
    <w:name w:val="Основной шрифт абзаца1"/>
    <w:rsid w:val="00DD089A"/>
  </w:style>
  <w:style w:type="paragraph" w:customStyle="1" w:styleId="caaieiaie2">
    <w:name w:val="caaieiaie 2"/>
    <w:basedOn w:val="Iauiue"/>
    <w:next w:val="Iauiue"/>
    <w:rsid w:val="00DD089A"/>
    <w:pPr>
      <w:keepNext/>
      <w:ind w:right="396"/>
      <w:jc w:val="right"/>
    </w:pPr>
    <w:rPr>
      <w:rFonts w:ascii="Arial" w:eastAsiaTheme="minorEastAsia" w:hAnsi="Arial"/>
      <w:b/>
      <w:color w:val="000000"/>
      <w:sz w:val="18"/>
      <w:lang w:val="ru-RU"/>
    </w:rPr>
  </w:style>
  <w:style w:type="paragraph" w:customStyle="1" w:styleId="Iauiue1">
    <w:name w:val="Iau?iue1"/>
    <w:rsid w:val="00DD089A"/>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DD089A"/>
  </w:style>
  <w:style w:type="paragraph" w:customStyle="1" w:styleId="Sprechblasentext">
    <w:name w:val="Sprechblasentext"/>
    <w:basedOn w:val="a"/>
    <w:semiHidden/>
    <w:rsid w:val="00DD089A"/>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75pt">
    <w:name w:val="Основной текст + Microsoft Sans Serif;7;5 pt"/>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DD089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7">
    <w:name w:val="Нет списка1"/>
    <w:next w:val="a2"/>
    <w:uiPriority w:val="99"/>
    <w:semiHidden/>
    <w:unhideWhenUsed/>
    <w:rsid w:val="00050D1A"/>
  </w:style>
  <w:style w:type="numbering" w:customStyle="1" w:styleId="2a">
    <w:name w:val="Нет списка2"/>
    <w:next w:val="a2"/>
    <w:uiPriority w:val="99"/>
    <w:semiHidden/>
    <w:unhideWhenUsed/>
    <w:rsid w:val="000628F5"/>
  </w:style>
  <w:style w:type="numbering" w:customStyle="1" w:styleId="37">
    <w:name w:val="Нет списка3"/>
    <w:next w:val="a2"/>
    <w:uiPriority w:val="99"/>
    <w:semiHidden/>
    <w:unhideWhenUsed/>
    <w:rsid w:val="004F61A4"/>
  </w:style>
  <w:style w:type="character" w:customStyle="1" w:styleId="60">
    <w:name w:val="Заголовок 6 Знак"/>
    <w:basedOn w:val="a0"/>
    <w:link w:val="6"/>
    <w:rsid w:val="000D57C4"/>
    <w:rPr>
      <w:rFonts w:ascii="Times New Roman" w:eastAsia="Times New Roman" w:hAnsi="Times New Roman" w:cs="Times New Roman"/>
      <w:b/>
      <w:bCs/>
      <w:lang w:val="nb-NO" w:eastAsia="nb-NO"/>
    </w:rPr>
  </w:style>
  <w:style w:type="character" w:customStyle="1" w:styleId="90">
    <w:name w:val="Заголовок 9 Знак"/>
    <w:basedOn w:val="a0"/>
    <w:link w:val="9"/>
    <w:rsid w:val="000D57C4"/>
    <w:rPr>
      <w:rFonts w:ascii="Arial" w:eastAsia="Times New Roman" w:hAnsi="Arial" w:cs="Times New Roman"/>
      <w:lang w:val="nb-NO" w:eastAsia="nb-NO"/>
    </w:rPr>
  </w:style>
  <w:style w:type="numbering" w:customStyle="1" w:styleId="41">
    <w:name w:val="Нет списка4"/>
    <w:next w:val="a2"/>
    <w:uiPriority w:val="99"/>
    <w:semiHidden/>
    <w:unhideWhenUsed/>
    <w:rsid w:val="000D57C4"/>
  </w:style>
  <w:style w:type="paragraph" w:customStyle="1" w:styleId="Style0">
    <w:name w:val="Style0"/>
    <w:rsid w:val="000D57C4"/>
    <w:pPr>
      <w:spacing w:after="0" w:line="240" w:lineRule="auto"/>
    </w:pPr>
    <w:rPr>
      <w:rFonts w:ascii="MS Sans Serif" w:eastAsia="Times New Roman" w:hAnsi="MS Sans Serif" w:cs="Times New Roman"/>
      <w:snapToGrid w:val="0"/>
      <w:sz w:val="24"/>
      <w:szCs w:val="20"/>
      <w:lang w:val="en-AU" w:eastAsia="en-US"/>
    </w:rPr>
  </w:style>
  <w:style w:type="paragraph" w:styleId="18">
    <w:name w:val="toc 1"/>
    <w:basedOn w:val="a"/>
    <w:next w:val="a"/>
    <w:autoRedefine/>
    <w:uiPriority w:val="39"/>
    <w:rsid w:val="000D57C4"/>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0D57C4"/>
    <w:pPr>
      <w:spacing w:after="0" w:line="240" w:lineRule="auto"/>
      <w:jc w:val="center"/>
    </w:pPr>
    <w:rPr>
      <w:rFonts w:ascii="Times New Roman" w:eastAsia="Times New Roman" w:hAnsi="Times New Roman" w:cs="Times New Roman"/>
      <w:caps/>
      <w:sz w:val="24"/>
      <w:szCs w:val="24"/>
      <w:lang w:val="en-US" w:eastAsia="nb-NO"/>
    </w:rPr>
  </w:style>
  <w:style w:type="table" w:customStyle="1" w:styleId="19">
    <w:name w:val="Сетка таблицы1"/>
    <w:basedOn w:val="a1"/>
    <w:next w:val="a3"/>
    <w:rsid w:val="000D57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OC Heading"/>
    <w:basedOn w:val="1"/>
    <w:next w:val="a"/>
    <w:uiPriority w:val="39"/>
    <w:semiHidden/>
    <w:unhideWhenUsed/>
    <w:qFormat/>
    <w:rsid w:val="000D57C4"/>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2b">
    <w:name w:val="toc 2"/>
    <w:basedOn w:val="a"/>
    <w:next w:val="a"/>
    <w:autoRedefine/>
    <w:uiPriority w:val="39"/>
    <w:rsid w:val="000D57C4"/>
    <w:pPr>
      <w:spacing w:after="100" w:line="240" w:lineRule="auto"/>
      <w:ind w:left="200"/>
    </w:pPr>
    <w:rPr>
      <w:rFonts w:ascii="Times New Roman" w:eastAsia="Times New Roman" w:hAnsi="Times New Roman" w:cs="Times New Roman"/>
      <w:sz w:val="20"/>
      <w:szCs w:val="20"/>
      <w:lang w:val="en-US" w:eastAsia="en-US"/>
    </w:rPr>
  </w:style>
  <w:style w:type="paragraph" w:styleId="38">
    <w:name w:val="toc 3"/>
    <w:basedOn w:val="a"/>
    <w:next w:val="a"/>
    <w:autoRedefine/>
    <w:uiPriority w:val="39"/>
    <w:rsid w:val="000D57C4"/>
    <w:pPr>
      <w:spacing w:after="100" w:line="240" w:lineRule="auto"/>
      <w:ind w:left="400"/>
    </w:pPr>
    <w:rPr>
      <w:rFonts w:ascii="Times New Roman" w:eastAsia="Times New Roman" w:hAnsi="Times New Roman" w:cs="Times New Roman"/>
      <w:sz w:val="20"/>
      <w:szCs w:val="20"/>
      <w:lang w:val="en-US" w:eastAsia="en-US"/>
    </w:rPr>
  </w:style>
  <w:style w:type="character" w:styleId="affb">
    <w:name w:val="FollowedHyperlink"/>
    <w:basedOn w:val="a0"/>
    <w:rsid w:val="000D57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BB44-C53B-416C-B760-D6FC935F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43</Pages>
  <Words>15671</Words>
  <Characters>89331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104793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91</cp:revision>
  <cp:lastPrinted>2015-11-11T11:50:00Z</cp:lastPrinted>
  <dcterms:created xsi:type="dcterms:W3CDTF">2014-12-22T08:37:00Z</dcterms:created>
  <dcterms:modified xsi:type="dcterms:W3CDTF">2015-12-03T12:57:00Z</dcterms:modified>
</cp:coreProperties>
</file>