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AD269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B36035" w:rsidRPr="00B36035" w:rsidRDefault="00D25D89" w:rsidP="00B36035">
      <w:pPr>
        <w:spacing w:after="0" w:line="240" w:lineRule="auto"/>
        <w:jc w:val="center"/>
        <w:rPr>
          <w:rFonts w:ascii="Times New Roman" w:eastAsia="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AE03CA" w:rsidRPr="00AE03CA">
        <w:rPr>
          <w:rFonts w:ascii="Times New Roman" w:eastAsia="Times New Roman" w:hAnsi="Times New Roman" w:cs="Times New Roman"/>
          <w:b/>
          <w:bCs/>
          <w:sz w:val="24"/>
          <w:szCs w:val="24"/>
        </w:rPr>
        <w:t xml:space="preserve">запасных частей для машины F572 </w:t>
      </w:r>
      <w:proofErr w:type="spellStart"/>
      <w:r w:rsidR="00AE03CA" w:rsidRPr="00AE03CA">
        <w:rPr>
          <w:rFonts w:ascii="Times New Roman" w:eastAsia="Times New Roman" w:hAnsi="Times New Roman" w:cs="Times New Roman"/>
          <w:b/>
          <w:bCs/>
          <w:sz w:val="24"/>
          <w:szCs w:val="24"/>
        </w:rPr>
        <w:t>з</w:t>
      </w:r>
      <w:proofErr w:type="spellEnd"/>
      <w:r w:rsidR="00AE03CA" w:rsidRPr="00AE03CA">
        <w:rPr>
          <w:rFonts w:ascii="Times New Roman" w:eastAsia="Times New Roman" w:hAnsi="Times New Roman" w:cs="Times New Roman"/>
          <w:b/>
          <w:bCs/>
          <w:sz w:val="24"/>
          <w:szCs w:val="24"/>
        </w:rPr>
        <w:t>/</w:t>
      </w:r>
      <w:proofErr w:type="spellStart"/>
      <w:r w:rsidR="00AE03CA" w:rsidRPr="00AE03CA">
        <w:rPr>
          <w:rFonts w:ascii="Times New Roman" w:eastAsia="Times New Roman" w:hAnsi="Times New Roman" w:cs="Times New Roman"/>
          <w:b/>
          <w:bCs/>
          <w:sz w:val="24"/>
          <w:szCs w:val="24"/>
        </w:rPr>
        <w:t>н</w:t>
      </w:r>
      <w:proofErr w:type="spellEnd"/>
      <w:r w:rsidR="00AE03CA" w:rsidRPr="00AE03CA">
        <w:rPr>
          <w:rFonts w:ascii="Times New Roman" w:eastAsia="Times New Roman" w:hAnsi="Times New Roman" w:cs="Times New Roman"/>
          <w:b/>
          <w:bCs/>
          <w:sz w:val="24"/>
          <w:szCs w:val="24"/>
        </w:rPr>
        <w:t xml:space="preserve"> № 572042</w:t>
      </w:r>
    </w:p>
    <w:p w:rsidR="00B236B3" w:rsidRPr="00DF7514" w:rsidRDefault="00B236B3" w:rsidP="001D176F">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1D176F" w:rsidRDefault="00B236B3" w:rsidP="001C4974">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sz w:val="24"/>
          <w:szCs w:val="24"/>
        </w:rPr>
        <w:t xml:space="preserve">№ </w:t>
      </w:r>
      <w:r w:rsidR="00136D45">
        <w:rPr>
          <w:rFonts w:ascii="Times New Roman" w:hAnsi="Times New Roman" w:cs="Times New Roman"/>
          <w:b/>
          <w:sz w:val="24"/>
          <w:szCs w:val="24"/>
        </w:rPr>
        <w:t>10</w:t>
      </w:r>
      <w:r w:rsidR="00881030">
        <w:rPr>
          <w:rFonts w:ascii="Times New Roman" w:hAnsi="Times New Roman" w:cs="Times New Roman"/>
          <w:b/>
          <w:sz w:val="24"/>
          <w:szCs w:val="24"/>
        </w:rPr>
        <w:t>2</w:t>
      </w:r>
      <w:r w:rsidRPr="00E032BD">
        <w:rPr>
          <w:rFonts w:ascii="Times New Roman" w:hAnsi="Times New Roman" w:cs="Times New Roman"/>
          <w:b/>
          <w:sz w:val="24"/>
          <w:szCs w:val="24"/>
        </w:rPr>
        <w:t>/1</w:t>
      </w:r>
      <w:r w:rsidR="006A22A3" w:rsidRPr="00E032BD">
        <w:rPr>
          <w:rFonts w:ascii="Times New Roman" w:hAnsi="Times New Roman" w:cs="Times New Roman"/>
          <w:b/>
          <w:sz w:val="24"/>
          <w:szCs w:val="24"/>
        </w:rPr>
        <w:t>6</w:t>
      </w:r>
    </w:p>
    <w:p w:rsidR="00B236B3" w:rsidRDefault="00940FB9" w:rsidP="001C497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CE4A34">
        <w:rPr>
          <w:rFonts w:ascii="Times New Roman" w:hAnsi="Times New Roman" w:cs="Times New Roman"/>
          <w:b/>
          <w:bCs/>
          <w:sz w:val="24"/>
          <w:szCs w:val="24"/>
        </w:rPr>
        <w:tab/>
      </w:r>
      <w:r w:rsidR="001B4BA0">
        <w:rPr>
          <w:rFonts w:ascii="Times New Roman" w:hAnsi="Times New Roman" w:cs="Times New Roman"/>
          <w:b/>
          <w:bCs/>
          <w:sz w:val="24"/>
          <w:szCs w:val="24"/>
        </w:rPr>
        <w:t xml:space="preserve">  </w:t>
      </w:r>
      <w:r w:rsidR="00DE4109">
        <w:rPr>
          <w:rFonts w:ascii="Times New Roman" w:hAnsi="Times New Roman" w:cs="Times New Roman"/>
          <w:b/>
          <w:bCs/>
          <w:sz w:val="24"/>
          <w:szCs w:val="24"/>
        </w:rPr>
        <w:t xml:space="preserve"> </w:t>
      </w:r>
      <w:r w:rsidR="00AA1DB9">
        <w:rPr>
          <w:rFonts w:ascii="Times New Roman" w:hAnsi="Times New Roman" w:cs="Times New Roman"/>
          <w:b/>
          <w:bCs/>
          <w:sz w:val="24"/>
          <w:szCs w:val="24"/>
        </w:rPr>
        <w:t xml:space="preserve"> </w:t>
      </w:r>
      <w:r w:rsidR="00881030">
        <w:rPr>
          <w:rFonts w:ascii="Times New Roman" w:hAnsi="Times New Roman" w:cs="Times New Roman"/>
          <w:b/>
          <w:bCs/>
          <w:sz w:val="24"/>
          <w:szCs w:val="24"/>
        </w:rPr>
        <w:t>3</w:t>
      </w:r>
      <w:r w:rsidR="009E3BD7">
        <w:rPr>
          <w:rFonts w:ascii="Times New Roman" w:hAnsi="Times New Roman" w:cs="Times New Roman"/>
          <w:b/>
          <w:bCs/>
          <w:sz w:val="24"/>
          <w:szCs w:val="24"/>
        </w:rPr>
        <w:t>0</w:t>
      </w:r>
      <w:r w:rsidR="001B4BA0">
        <w:rPr>
          <w:rFonts w:ascii="Times New Roman" w:hAnsi="Times New Roman" w:cs="Times New Roman"/>
          <w:b/>
          <w:bCs/>
          <w:sz w:val="24"/>
          <w:szCs w:val="24"/>
        </w:rPr>
        <w:t xml:space="preserve"> </w:t>
      </w:r>
      <w:r w:rsidR="00DE4109">
        <w:rPr>
          <w:rFonts w:ascii="Times New Roman" w:hAnsi="Times New Roman" w:cs="Times New Roman"/>
          <w:b/>
          <w:bCs/>
          <w:sz w:val="24"/>
          <w:szCs w:val="24"/>
        </w:rPr>
        <w:t>августа</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1D176F">
        <w:rPr>
          <w:rFonts w:ascii="Times New Roman" w:hAnsi="Times New Roman" w:cs="Times New Roman"/>
          <w:b/>
          <w:bCs/>
          <w:sz w:val="24"/>
          <w:szCs w:val="24"/>
        </w:rPr>
        <w:t>6</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1101"/>
        <w:gridCol w:w="2427"/>
        <w:gridCol w:w="6786"/>
      </w:tblGrid>
      <w:tr w:rsidR="00B236B3" w:rsidRPr="00DF7514" w:rsidTr="00767E1E">
        <w:trPr>
          <w:trHeight w:val="497"/>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767E1E">
        <w:trPr>
          <w:trHeight w:val="377"/>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767E1E">
        <w:trPr>
          <w:trHeight w:val="255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Наименование: ФГУП «Московский эндокринный завод»</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Место нахождения</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109052, г. Москва, ул. </w:t>
            </w:r>
            <w:proofErr w:type="spellStart"/>
            <w:r w:rsidRPr="00765801">
              <w:rPr>
                <w:rFonts w:ascii="Times New Roman" w:eastAsia="Times New Roman" w:hAnsi="Times New Roman" w:cs="Times New Roman"/>
                <w:sz w:val="24"/>
                <w:szCs w:val="24"/>
              </w:rPr>
              <w:t>Новохохловская</w:t>
            </w:r>
            <w:proofErr w:type="spellEnd"/>
            <w:r w:rsidRPr="00765801">
              <w:rPr>
                <w:rFonts w:ascii="Times New Roman" w:eastAsia="Times New Roman" w:hAnsi="Times New Roman" w:cs="Times New Roman"/>
                <w:sz w:val="24"/>
                <w:szCs w:val="24"/>
              </w:rPr>
              <w:t>, д. 25</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Почтовый адрес</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109052, г. Москва, ул. </w:t>
            </w:r>
            <w:proofErr w:type="spellStart"/>
            <w:r w:rsidRPr="00765801">
              <w:rPr>
                <w:rFonts w:ascii="Times New Roman" w:eastAsia="Times New Roman" w:hAnsi="Times New Roman" w:cs="Times New Roman"/>
                <w:sz w:val="24"/>
                <w:szCs w:val="24"/>
              </w:rPr>
              <w:t>Новохохловская</w:t>
            </w:r>
            <w:proofErr w:type="spellEnd"/>
            <w:r w:rsidRPr="00765801">
              <w:rPr>
                <w:rFonts w:ascii="Times New Roman" w:eastAsia="Times New Roman" w:hAnsi="Times New Roman" w:cs="Times New Roman"/>
                <w:sz w:val="24"/>
                <w:szCs w:val="24"/>
              </w:rPr>
              <w:t>, д. 25</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 xml:space="preserve">Телефон: +7 (495) 234-61-92 </w:t>
            </w:r>
            <w:proofErr w:type="spellStart"/>
            <w:r w:rsidRPr="00765801">
              <w:rPr>
                <w:rFonts w:ascii="Times New Roman" w:eastAsia="Times New Roman" w:hAnsi="Times New Roman" w:cs="Times New Roman"/>
                <w:sz w:val="24"/>
                <w:szCs w:val="24"/>
              </w:rPr>
              <w:t>доб</w:t>
            </w:r>
            <w:proofErr w:type="spellEnd"/>
            <w:r w:rsidRPr="00765801">
              <w:rPr>
                <w:rFonts w:ascii="Times New Roman" w:eastAsia="Times New Roman" w:hAnsi="Times New Roman" w:cs="Times New Roman"/>
                <w:sz w:val="24"/>
                <w:szCs w:val="24"/>
              </w:rPr>
              <w:t xml:space="preserve">. </w:t>
            </w:r>
            <w:r w:rsidR="00DE4109">
              <w:rPr>
                <w:rFonts w:ascii="Times New Roman" w:eastAsia="Times New Roman" w:hAnsi="Times New Roman" w:cs="Times New Roman"/>
                <w:sz w:val="24"/>
                <w:szCs w:val="24"/>
              </w:rPr>
              <w:t>6-27</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Факс: +7 (495) 911-42-10</w:t>
            </w:r>
          </w:p>
          <w:p w:rsidR="00765801" w:rsidRPr="00765801" w:rsidRDefault="00765801" w:rsidP="00765801">
            <w:pPr>
              <w:keepNext/>
              <w:keepLines/>
              <w:suppressLineNumbers/>
              <w:suppressAutoHyphens/>
              <w:spacing w:after="0" w:line="240" w:lineRule="auto"/>
              <w:jc w:val="both"/>
              <w:rPr>
                <w:rFonts w:ascii="Times New Roman" w:eastAsia="Times New Roman" w:hAnsi="Times New Roman" w:cs="Times New Roman"/>
                <w:sz w:val="24"/>
                <w:szCs w:val="24"/>
              </w:rPr>
            </w:pPr>
            <w:r w:rsidRPr="00765801">
              <w:rPr>
                <w:rFonts w:ascii="Times New Roman" w:eastAsia="Times New Roman" w:hAnsi="Times New Roman" w:cs="Times New Roman"/>
                <w:sz w:val="24"/>
                <w:szCs w:val="24"/>
              </w:rPr>
              <w:t>Электронная почта: s_a_utkin@endopharm.ru</w:t>
            </w:r>
          </w:p>
          <w:p w:rsidR="00B236B3" w:rsidRPr="00DF7514" w:rsidRDefault="00765801" w:rsidP="00765801">
            <w:pPr>
              <w:keepNext/>
              <w:keepLines/>
              <w:suppressLineNumbers/>
              <w:suppressAutoHyphens/>
              <w:spacing w:after="0" w:line="240" w:lineRule="auto"/>
              <w:jc w:val="both"/>
              <w:rPr>
                <w:rFonts w:ascii="Times New Roman" w:hAnsi="Times New Roman" w:cs="Times New Roman"/>
                <w:sz w:val="24"/>
                <w:szCs w:val="24"/>
              </w:rPr>
            </w:pPr>
            <w:r w:rsidRPr="00765801">
              <w:rPr>
                <w:rFonts w:ascii="Times New Roman" w:eastAsia="Times New Roman" w:hAnsi="Times New Roman" w:cs="Times New Roman"/>
                <w:sz w:val="24"/>
                <w:szCs w:val="24"/>
              </w:rPr>
              <w:t>Контактное лицо: Уткин Сергей Александрович</w:t>
            </w:r>
          </w:p>
        </w:tc>
      </w:tr>
      <w:tr w:rsidR="00991419" w:rsidRPr="00DF7514" w:rsidTr="00767E1E">
        <w:trPr>
          <w:trHeight w:val="1766"/>
        </w:trPr>
        <w:tc>
          <w:tcPr>
            <w:tcW w:w="1101" w:type="dxa"/>
            <w:vMerge w:val="restart"/>
            <w:tcBorders>
              <w:top w:val="single" w:sz="4" w:space="0" w:color="auto"/>
              <w:left w:val="single" w:sz="4" w:space="0" w:color="auto"/>
              <w:right w:val="single" w:sz="4" w:space="0" w:color="auto"/>
            </w:tcBorders>
          </w:tcPr>
          <w:p w:rsidR="00991419" w:rsidRPr="00DF7514" w:rsidRDefault="00991419"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AD269F">
            <w:pPr>
              <w:spacing w:after="0" w:line="240" w:lineRule="auto"/>
              <w:jc w:val="center"/>
              <w:rPr>
                <w:rFonts w:ascii="Times New Roman" w:hAnsi="Times New Roman" w:cs="Times New Roman"/>
                <w:b/>
                <w:bCs/>
                <w:snapToGrid w:val="0"/>
                <w:sz w:val="24"/>
                <w:szCs w:val="24"/>
              </w:rPr>
            </w:pPr>
          </w:p>
          <w:p w:rsidR="00991419" w:rsidRPr="00DF7514" w:rsidRDefault="00991419"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991419" w:rsidRPr="00DF7514" w:rsidRDefault="00991419"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910E97" w:rsidRPr="00881030" w:rsidRDefault="00910E97" w:rsidP="001B4BA0">
            <w:pPr>
              <w:autoSpaceDE w:val="0"/>
              <w:autoSpaceDN w:val="0"/>
              <w:adjustRightInd w:val="0"/>
              <w:spacing w:after="0" w:line="240" w:lineRule="auto"/>
              <w:ind w:left="51"/>
              <w:jc w:val="both"/>
              <w:rPr>
                <w:rFonts w:ascii="Times New Roman" w:eastAsia="Calibri" w:hAnsi="Times New Roman" w:cs="Times New Roman"/>
                <w:b/>
                <w:bCs/>
                <w:color w:val="000000"/>
                <w:sz w:val="24"/>
                <w:szCs w:val="24"/>
                <w:lang w:eastAsia="en-US"/>
              </w:rPr>
            </w:pPr>
            <w:r w:rsidRPr="00881030">
              <w:rPr>
                <w:rFonts w:ascii="Times New Roman" w:eastAsia="Calibri" w:hAnsi="Times New Roman" w:cs="Times New Roman"/>
                <w:b/>
                <w:color w:val="000000"/>
                <w:sz w:val="24"/>
                <w:szCs w:val="24"/>
                <w:lang w:eastAsia="en-US"/>
              </w:rPr>
              <w:t xml:space="preserve">Поставка </w:t>
            </w:r>
            <w:r w:rsidR="00881030" w:rsidRPr="00881030">
              <w:rPr>
                <w:rFonts w:ascii="Times New Roman" w:eastAsia="Calibri" w:hAnsi="Times New Roman" w:cs="Times New Roman"/>
                <w:b/>
                <w:bCs/>
                <w:color w:val="000000"/>
                <w:sz w:val="24"/>
                <w:szCs w:val="24"/>
                <w:lang w:eastAsia="en-US"/>
              </w:rPr>
              <w:t xml:space="preserve">запасных частей для машины F572 </w:t>
            </w:r>
            <w:proofErr w:type="spellStart"/>
            <w:r w:rsidR="00881030" w:rsidRPr="00881030">
              <w:rPr>
                <w:rFonts w:ascii="Times New Roman" w:eastAsia="Calibri" w:hAnsi="Times New Roman" w:cs="Times New Roman"/>
                <w:b/>
                <w:bCs/>
                <w:color w:val="000000"/>
                <w:sz w:val="24"/>
                <w:szCs w:val="24"/>
                <w:lang w:eastAsia="en-US"/>
              </w:rPr>
              <w:t>з</w:t>
            </w:r>
            <w:proofErr w:type="spellEnd"/>
            <w:r w:rsidR="00881030" w:rsidRPr="00881030">
              <w:rPr>
                <w:rFonts w:ascii="Times New Roman" w:eastAsia="Calibri" w:hAnsi="Times New Roman" w:cs="Times New Roman"/>
                <w:b/>
                <w:bCs/>
                <w:color w:val="000000"/>
                <w:sz w:val="24"/>
                <w:szCs w:val="24"/>
                <w:lang w:eastAsia="en-US"/>
              </w:rPr>
              <w:t>/</w:t>
            </w:r>
            <w:proofErr w:type="spellStart"/>
            <w:r w:rsidR="00881030" w:rsidRPr="00881030">
              <w:rPr>
                <w:rFonts w:ascii="Times New Roman" w:eastAsia="Calibri" w:hAnsi="Times New Roman" w:cs="Times New Roman"/>
                <w:b/>
                <w:bCs/>
                <w:color w:val="000000"/>
                <w:sz w:val="24"/>
                <w:szCs w:val="24"/>
                <w:lang w:eastAsia="en-US"/>
              </w:rPr>
              <w:t>н</w:t>
            </w:r>
            <w:proofErr w:type="spellEnd"/>
            <w:r w:rsidR="00881030" w:rsidRPr="00881030">
              <w:rPr>
                <w:rFonts w:ascii="Times New Roman" w:eastAsia="Calibri" w:hAnsi="Times New Roman" w:cs="Times New Roman"/>
                <w:b/>
                <w:bCs/>
                <w:color w:val="000000"/>
                <w:sz w:val="24"/>
                <w:szCs w:val="24"/>
                <w:lang w:eastAsia="en-US"/>
              </w:rPr>
              <w:t xml:space="preserve"> № 572042</w:t>
            </w:r>
            <w:r w:rsidR="00881030">
              <w:rPr>
                <w:rFonts w:ascii="Times New Roman" w:eastAsia="Calibri" w:hAnsi="Times New Roman" w:cs="Times New Roman"/>
                <w:b/>
                <w:bCs/>
                <w:color w:val="000000"/>
                <w:sz w:val="24"/>
                <w:szCs w:val="24"/>
                <w:lang w:eastAsia="en-US"/>
              </w:rPr>
              <w:t xml:space="preserve"> </w:t>
            </w:r>
            <w:r w:rsidRPr="00881030">
              <w:rPr>
                <w:rFonts w:ascii="Times New Roman" w:eastAsia="Calibri" w:hAnsi="Times New Roman" w:cs="Times New Roman"/>
                <w:b/>
                <w:color w:val="000000"/>
                <w:sz w:val="24"/>
                <w:szCs w:val="24"/>
                <w:lang w:eastAsia="en-US"/>
              </w:rPr>
              <w:t>для нужд ФГУП «Московский эндокринный завод»</w:t>
            </w:r>
            <w:r w:rsidRPr="00881030">
              <w:rPr>
                <w:rFonts w:ascii="Times New Roman" w:eastAsia="Calibri" w:hAnsi="Times New Roman" w:cs="Times New Roman"/>
                <w:b/>
                <w:bCs/>
                <w:color w:val="000000"/>
                <w:sz w:val="24"/>
                <w:szCs w:val="24"/>
                <w:lang w:eastAsia="en-US"/>
              </w:rPr>
              <w:t>.</w:t>
            </w:r>
          </w:p>
          <w:p w:rsidR="009F1984" w:rsidRPr="00881030" w:rsidRDefault="009F1984" w:rsidP="001B4BA0">
            <w:pPr>
              <w:autoSpaceDE w:val="0"/>
              <w:autoSpaceDN w:val="0"/>
              <w:adjustRightInd w:val="0"/>
              <w:spacing w:after="0" w:line="240" w:lineRule="auto"/>
              <w:ind w:left="51"/>
              <w:jc w:val="both"/>
              <w:rPr>
                <w:rFonts w:ascii="Times New Roman" w:eastAsia="Calibri" w:hAnsi="Times New Roman" w:cs="Times New Roman"/>
                <w:bCs/>
                <w:color w:val="000000"/>
                <w:sz w:val="24"/>
                <w:szCs w:val="24"/>
                <w:lang w:eastAsia="en-US"/>
              </w:rPr>
            </w:pPr>
          </w:p>
          <w:tbl>
            <w:tblPr>
              <w:tblW w:w="12228" w:type="dxa"/>
              <w:tblLayout w:type="fixed"/>
              <w:tblLook w:val="04A0"/>
            </w:tblPr>
            <w:tblGrid>
              <w:gridCol w:w="6874"/>
              <w:gridCol w:w="5354"/>
            </w:tblGrid>
            <w:tr w:rsidR="00021E85" w:rsidRPr="00881030" w:rsidTr="00021E85">
              <w:trPr>
                <w:trHeight w:val="270"/>
              </w:trPr>
              <w:tc>
                <w:tcPr>
                  <w:tcW w:w="6874" w:type="dxa"/>
                  <w:tcBorders>
                    <w:top w:val="nil"/>
                    <w:left w:val="nil"/>
                    <w:bottom w:val="nil"/>
                    <w:right w:val="nil"/>
                  </w:tcBorders>
                  <w:shd w:val="clear" w:color="auto" w:fill="auto"/>
                  <w:noWrap/>
                  <w:vAlign w:val="bottom"/>
                  <w:hideMark/>
                </w:tcPr>
                <w:p w:rsidR="00021E85" w:rsidRPr="00881030" w:rsidRDefault="00881030" w:rsidP="001B3685">
                  <w:pPr>
                    <w:spacing w:line="240" w:lineRule="auto"/>
                  </w:pPr>
                  <w:r w:rsidRPr="00881030">
                    <w:rPr>
                      <w:rStyle w:val="MicrosoftSansSerif85pt1"/>
                      <w:rFonts w:ascii="Times New Roman" w:hAnsi="Times New Roman" w:cs="Times New Roman"/>
                      <w:i w:val="0"/>
                      <w:sz w:val="24"/>
                      <w:szCs w:val="24"/>
                    </w:rPr>
                    <w:t xml:space="preserve">Машина F572 </w:t>
                  </w:r>
                  <w:proofErr w:type="spellStart"/>
                  <w:r w:rsidRPr="00881030">
                    <w:rPr>
                      <w:rStyle w:val="MicrosoftSansSerif85pt1"/>
                      <w:rFonts w:ascii="Times New Roman" w:hAnsi="Times New Roman" w:cs="Times New Roman"/>
                      <w:i w:val="0"/>
                      <w:sz w:val="24"/>
                      <w:szCs w:val="24"/>
                    </w:rPr>
                    <w:t>з</w:t>
                  </w:r>
                  <w:proofErr w:type="spellEnd"/>
                  <w:r w:rsidRPr="00881030">
                    <w:rPr>
                      <w:rStyle w:val="MicrosoftSansSerif85pt1"/>
                      <w:rFonts w:ascii="Times New Roman" w:hAnsi="Times New Roman" w:cs="Times New Roman"/>
                      <w:i w:val="0"/>
                      <w:sz w:val="24"/>
                      <w:szCs w:val="24"/>
                    </w:rPr>
                    <w:t>/</w:t>
                  </w:r>
                  <w:proofErr w:type="spellStart"/>
                  <w:r w:rsidRPr="00881030">
                    <w:rPr>
                      <w:rStyle w:val="MicrosoftSansSerif85pt1"/>
                      <w:rFonts w:ascii="Times New Roman" w:hAnsi="Times New Roman" w:cs="Times New Roman"/>
                      <w:i w:val="0"/>
                      <w:sz w:val="24"/>
                      <w:szCs w:val="24"/>
                    </w:rPr>
                    <w:t>н</w:t>
                  </w:r>
                  <w:proofErr w:type="spellEnd"/>
                  <w:r w:rsidRPr="00881030">
                    <w:rPr>
                      <w:rStyle w:val="MicrosoftSansSerif85pt1"/>
                      <w:rFonts w:ascii="Times New Roman" w:hAnsi="Times New Roman" w:cs="Times New Roman"/>
                      <w:i w:val="0"/>
                      <w:sz w:val="24"/>
                      <w:szCs w:val="24"/>
                    </w:rPr>
                    <w:t xml:space="preserve"> № 572042,  фирма </w:t>
                  </w:r>
                  <w:r w:rsidR="001B3685">
                    <w:rPr>
                      <w:rStyle w:val="MicrosoftSansSerif85pt1"/>
                      <w:rFonts w:ascii="Times New Roman" w:hAnsi="Times New Roman" w:cs="Times New Roman"/>
                      <w:i w:val="0"/>
                      <w:sz w:val="24"/>
                      <w:szCs w:val="24"/>
                    </w:rPr>
                    <w:t>«</w:t>
                  </w:r>
                  <w:proofErr w:type="spellStart"/>
                  <w:r w:rsidRPr="00881030">
                    <w:rPr>
                      <w:rStyle w:val="MicrosoftSansSerif85pt1"/>
                      <w:rFonts w:ascii="Times New Roman" w:hAnsi="Times New Roman" w:cs="Times New Roman"/>
                      <w:i w:val="0"/>
                      <w:sz w:val="24"/>
                      <w:szCs w:val="24"/>
                    </w:rPr>
                    <w:t>IM</w:t>
                  </w:r>
                  <w:proofErr w:type="gramStart"/>
                  <w:r w:rsidRPr="00881030">
                    <w:rPr>
                      <w:rStyle w:val="MicrosoftSansSerif85pt1"/>
                      <w:rFonts w:ascii="Times New Roman" w:hAnsi="Times New Roman" w:cs="Times New Roman"/>
                      <w:i w:val="0"/>
                      <w:sz w:val="24"/>
                      <w:szCs w:val="24"/>
                    </w:rPr>
                    <w:t>А</w:t>
                  </w:r>
                  <w:proofErr w:type="gramEnd"/>
                  <w:r w:rsidRPr="00881030">
                    <w:rPr>
                      <w:rStyle w:val="MicrosoftSansSerif85pt1"/>
                      <w:rFonts w:ascii="Times New Roman" w:hAnsi="Times New Roman" w:cs="Times New Roman"/>
                      <w:i w:val="0"/>
                      <w:sz w:val="24"/>
                      <w:szCs w:val="24"/>
                    </w:rPr>
                    <w:t>.S.p.A</w:t>
                  </w:r>
                  <w:proofErr w:type="spellEnd"/>
                  <w:r w:rsidRPr="00881030">
                    <w:rPr>
                      <w:rStyle w:val="MicrosoftSansSerif85pt1"/>
                      <w:rFonts w:ascii="Times New Roman" w:hAnsi="Times New Roman" w:cs="Times New Roman"/>
                      <w:i w:val="0"/>
                      <w:sz w:val="24"/>
                      <w:szCs w:val="24"/>
                    </w:rPr>
                    <w:t>.</w:t>
                  </w:r>
                  <w:r w:rsidR="001B3685">
                    <w:rPr>
                      <w:rStyle w:val="MicrosoftSansSerif85pt1"/>
                      <w:rFonts w:ascii="Times New Roman" w:hAnsi="Times New Roman" w:cs="Times New Roman"/>
                      <w:i w:val="0"/>
                      <w:sz w:val="24"/>
                      <w:szCs w:val="24"/>
                    </w:rPr>
                    <w:t>»</w:t>
                  </w:r>
                  <w:r w:rsidRPr="00881030">
                    <w:rPr>
                      <w:rStyle w:val="MicrosoftSansSerif85pt1"/>
                      <w:rFonts w:ascii="Times New Roman" w:hAnsi="Times New Roman" w:cs="Times New Roman"/>
                      <w:i w:val="0"/>
                      <w:sz w:val="24"/>
                      <w:szCs w:val="24"/>
                    </w:rPr>
                    <w:t>, Италия</w:t>
                  </w:r>
                </w:p>
              </w:tc>
              <w:tc>
                <w:tcPr>
                  <w:tcW w:w="5354" w:type="dxa"/>
                  <w:tcBorders>
                    <w:top w:val="nil"/>
                    <w:left w:val="nil"/>
                    <w:bottom w:val="nil"/>
                    <w:right w:val="nil"/>
                  </w:tcBorders>
                  <w:shd w:val="clear" w:color="auto" w:fill="auto"/>
                  <w:vAlign w:val="bottom"/>
                  <w:hideMark/>
                </w:tcPr>
                <w:p w:rsidR="00021E85" w:rsidRPr="00881030" w:rsidRDefault="00021E85" w:rsidP="007E7D2A">
                  <w:pPr>
                    <w:tabs>
                      <w:tab w:val="left" w:pos="-108"/>
                      <w:tab w:val="left" w:pos="975"/>
                    </w:tabs>
                    <w:spacing w:after="0" w:line="240" w:lineRule="auto"/>
                    <w:ind w:left="-108" w:right="176" w:firstLine="3827"/>
                    <w:rPr>
                      <w:rFonts w:ascii="Times New Roman" w:hAnsi="Times New Roman"/>
                      <w:sz w:val="24"/>
                      <w:szCs w:val="24"/>
                    </w:rPr>
                  </w:pPr>
                </w:p>
              </w:tc>
            </w:tr>
          </w:tbl>
          <w:p w:rsidR="00910E97" w:rsidRPr="00136D45" w:rsidRDefault="00910E97" w:rsidP="001B4BA0">
            <w:pPr>
              <w:keepNext/>
              <w:keepLines/>
              <w:widowControl w:val="0"/>
              <w:suppressLineNumbers/>
              <w:suppressAutoHyphens/>
              <w:spacing w:after="0" w:line="240" w:lineRule="auto"/>
              <w:ind w:left="51"/>
              <w:jc w:val="both"/>
              <w:rPr>
                <w:rFonts w:ascii="Times New Roman" w:eastAsia="Times New Roman" w:hAnsi="Times New Roman" w:cs="Times New Roman"/>
                <w:b/>
                <w:bCs/>
                <w:sz w:val="24"/>
                <w:szCs w:val="24"/>
              </w:rPr>
            </w:pPr>
          </w:p>
          <w:p w:rsidR="001B4BA0" w:rsidRDefault="00910E97" w:rsidP="001B4BA0">
            <w:pPr>
              <w:keepNext/>
              <w:keepLines/>
              <w:widowControl w:val="0"/>
              <w:suppressLineNumbers/>
              <w:suppressAutoHyphens/>
              <w:spacing w:after="0" w:line="240" w:lineRule="auto"/>
              <w:ind w:left="51"/>
              <w:rPr>
                <w:rFonts w:ascii="Times New Roman" w:eastAsia="Times New Roman" w:hAnsi="Times New Roman" w:cs="Times New Roman"/>
                <w:b/>
                <w:bCs/>
                <w:sz w:val="24"/>
                <w:szCs w:val="24"/>
              </w:rPr>
            </w:pPr>
            <w:r w:rsidRPr="00910E97">
              <w:rPr>
                <w:rFonts w:ascii="Times New Roman" w:eastAsia="Times New Roman" w:hAnsi="Times New Roman" w:cs="Times New Roman"/>
                <w:b/>
                <w:bCs/>
                <w:sz w:val="24"/>
                <w:szCs w:val="24"/>
              </w:rPr>
              <w:t>Количество:</w:t>
            </w:r>
            <w:r w:rsidR="009F1984">
              <w:rPr>
                <w:rFonts w:ascii="Times New Roman" w:eastAsia="Times New Roman" w:hAnsi="Times New Roman" w:cs="Times New Roman"/>
                <w:b/>
                <w:bCs/>
                <w:sz w:val="24"/>
                <w:szCs w:val="24"/>
              </w:rPr>
              <w:t xml:space="preserve"> </w:t>
            </w:r>
          </w:p>
          <w:p w:rsidR="00021E85" w:rsidRDefault="00021E85" w:rsidP="001B3685">
            <w:pPr>
              <w:pStyle w:val="a9"/>
              <w:widowControl/>
              <w:numPr>
                <w:ilvl w:val="0"/>
                <w:numId w:val="46"/>
              </w:numPr>
              <w:tabs>
                <w:tab w:val="left" w:pos="16"/>
              </w:tabs>
              <w:autoSpaceDE/>
              <w:autoSpaceDN/>
              <w:adjustRightInd/>
              <w:ind w:left="16" w:right="132" w:hanging="9"/>
              <w:contextualSpacing/>
              <w:rPr>
                <w:iCs/>
                <w:sz w:val="24"/>
                <w:szCs w:val="24"/>
              </w:rPr>
            </w:pPr>
            <w:r w:rsidRPr="005801A9">
              <w:rPr>
                <w:iCs/>
                <w:sz w:val="24"/>
                <w:szCs w:val="24"/>
              </w:rPr>
              <w:t xml:space="preserve">Шток захватки флаконов </w:t>
            </w:r>
            <w:r w:rsidR="001B3685">
              <w:rPr>
                <w:iCs/>
                <w:sz w:val="24"/>
                <w:szCs w:val="24"/>
              </w:rPr>
              <w:t>–</w:t>
            </w:r>
            <w:r>
              <w:rPr>
                <w:iCs/>
                <w:sz w:val="24"/>
                <w:szCs w:val="24"/>
              </w:rPr>
              <w:t xml:space="preserve"> </w:t>
            </w:r>
            <w:r w:rsidRPr="005801A9">
              <w:rPr>
                <w:iCs/>
                <w:sz w:val="24"/>
                <w:szCs w:val="24"/>
              </w:rPr>
              <w:t>8</w:t>
            </w:r>
            <w:r w:rsidR="001B3685">
              <w:rPr>
                <w:iCs/>
                <w:sz w:val="24"/>
                <w:szCs w:val="24"/>
              </w:rPr>
              <w:t xml:space="preserve"> </w:t>
            </w:r>
            <w:r>
              <w:rPr>
                <w:iCs/>
                <w:sz w:val="24"/>
                <w:szCs w:val="24"/>
              </w:rPr>
              <w:t>штук</w:t>
            </w:r>
          </w:p>
          <w:p w:rsidR="009F1984" w:rsidRPr="00865963" w:rsidRDefault="00021E85" w:rsidP="001B3685">
            <w:pPr>
              <w:pStyle w:val="a9"/>
              <w:widowControl/>
              <w:numPr>
                <w:ilvl w:val="0"/>
                <w:numId w:val="46"/>
              </w:numPr>
              <w:tabs>
                <w:tab w:val="left" w:pos="16"/>
              </w:tabs>
              <w:autoSpaceDE/>
              <w:autoSpaceDN/>
              <w:adjustRightInd/>
              <w:ind w:left="16" w:right="132" w:hanging="9"/>
              <w:contextualSpacing/>
              <w:jc w:val="both"/>
              <w:rPr>
                <w:bCs/>
                <w:iCs/>
                <w:sz w:val="24"/>
                <w:szCs w:val="24"/>
              </w:rPr>
            </w:pPr>
            <w:r>
              <w:rPr>
                <w:iCs/>
                <w:sz w:val="24"/>
                <w:szCs w:val="24"/>
              </w:rPr>
              <w:t>Прокладка в виде кольца</w:t>
            </w:r>
            <w:r w:rsidRPr="005801A9">
              <w:rPr>
                <w:iCs/>
                <w:sz w:val="24"/>
                <w:szCs w:val="24"/>
              </w:rPr>
              <w:t xml:space="preserve"> </w:t>
            </w:r>
            <w:r w:rsidR="001B3685">
              <w:rPr>
                <w:iCs/>
                <w:sz w:val="24"/>
                <w:szCs w:val="24"/>
              </w:rPr>
              <w:t>–</w:t>
            </w:r>
            <w:r>
              <w:rPr>
                <w:iCs/>
                <w:sz w:val="24"/>
                <w:szCs w:val="24"/>
              </w:rPr>
              <w:t xml:space="preserve"> </w:t>
            </w:r>
            <w:r w:rsidRPr="005E159B">
              <w:rPr>
                <w:iCs/>
                <w:sz w:val="24"/>
                <w:szCs w:val="24"/>
              </w:rPr>
              <w:t>8</w:t>
            </w:r>
            <w:r w:rsidR="001B3685">
              <w:rPr>
                <w:iCs/>
                <w:sz w:val="24"/>
                <w:szCs w:val="24"/>
              </w:rPr>
              <w:t xml:space="preserve"> </w:t>
            </w:r>
            <w:r>
              <w:rPr>
                <w:iCs/>
                <w:sz w:val="24"/>
                <w:szCs w:val="24"/>
              </w:rPr>
              <w:t>штук</w:t>
            </w:r>
          </w:p>
        </w:tc>
      </w:tr>
      <w:tr w:rsidR="001B4BA0" w:rsidRPr="00DF7514" w:rsidTr="00767E1E">
        <w:tc>
          <w:tcPr>
            <w:tcW w:w="1101" w:type="dxa"/>
            <w:vMerge/>
            <w:tcBorders>
              <w:left w:val="single" w:sz="4" w:space="0" w:color="auto"/>
              <w:right w:val="single" w:sz="4" w:space="0" w:color="auto"/>
            </w:tcBorders>
          </w:tcPr>
          <w:p w:rsidR="001B4BA0" w:rsidRPr="00DF7514" w:rsidRDefault="001B4BA0"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1B4BA0" w:rsidRPr="00DF7514" w:rsidRDefault="001B4BA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w:t>
            </w:r>
            <w:r>
              <w:rPr>
                <w:rFonts w:ascii="Times New Roman" w:hAnsi="Times New Roman" w:cs="Times New Roman"/>
                <w:bCs/>
                <w:sz w:val="24"/>
                <w:szCs w:val="24"/>
              </w:rPr>
              <w:t>ПД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B4BA0" w:rsidRPr="001B4BA0" w:rsidRDefault="001B4BA0" w:rsidP="00112DE4">
            <w:pPr>
              <w:spacing w:after="0" w:line="240" w:lineRule="auto"/>
              <w:jc w:val="both"/>
              <w:rPr>
                <w:rFonts w:ascii="Times New Roman" w:eastAsia="Times New Roman" w:hAnsi="Times New Roman" w:cs="Times New Roman"/>
                <w:sz w:val="24"/>
                <w:szCs w:val="24"/>
                <w:highlight w:val="red"/>
              </w:rPr>
            </w:pPr>
            <w:r w:rsidRPr="001B4BA0">
              <w:rPr>
                <w:rFonts w:ascii="Times New Roman" w:eastAsia="Times New Roman" w:hAnsi="Times New Roman" w:cs="Times New Roman"/>
                <w:sz w:val="24"/>
                <w:szCs w:val="24"/>
                <w:lang w:val="en-US"/>
              </w:rPr>
              <w:t>С</w:t>
            </w:r>
            <w:r w:rsidR="00021E85" w:rsidRPr="00021E85">
              <w:rPr>
                <w:rFonts w:ascii="Times New Roman" w:eastAsia="Times New Roman" w:hAnsi="Times New Roman" w:cs="Times New Roman"/>
                <w:sz w:val="24"/>
                <w:szCs w:val="24"/>
              </w:rPr>
              <w:t>28.99.52.000</w:t>
            </w:r>
          </w:p>
        </w:tc>
      </w:tr>
      <w:tr w:rsidR="001B4BA0" w:rsidRPr="00DF7514" w:rsidTr="00767E1E">
        <w:trPr>
          <w:trHeight w:val="77"/>
        </w:trPr>
        <w:tc>
          <w:tcPr>
            <w:tcW w:w="1101" w:type="dxa"/>
            <w:vMerge/>
            <w:tcBorders>
              <w:left w:val="single" w:sz="4" w:space="0" w:color="auto"/>
              <w:bottom w:val="single" w:sz="4" w:space="0" w:color="auto"/>
              <w:right w:val="single" w:sz="4" w:space="0" w:color="auto"/>
            </w:tcBorders>
          </w:tcPr>
          <w:p w:rsidR="001B4BA0" w:rsidRPr="00DF7514" w:rsidRDefault="001B4BA0" w:rsidP="00AD269F">
            <w:pPr>
              <w:spacing w:after="0" w:line="240" w:lineRule="auto"/>
              <w:jc w:val="center"/>
              <w:rPr>
                <w:rFonts w:ascii="Times New Roman" w:hAnsi="Times New Roman" w:cs="Times New Roman"/>
                <w:b/>
                <w:bCs/>
                <w:snapToGrid w:val="0"/>
                <w:sz w:val="24"/>
                <w:szCs w:val="24"/>
              </w:rPr>
            </w:pPr>
          </w:p>
        </w:tc>
        <w:tc>
          <w:tcPr>
            <w:tcW w:w="2427" w:type="dxa"/>
            <w:tcBorders>
              <w:top w:val="single" w:sz="4" w:space="0" w:color="auto"/>
              <w:left w:val="single" w:sz="4" w:space="0" w:color="auto"/>
              <w:bottom w:val="single" w:sz="4" w:space="0" w:color="auto"/>
              <w:right w:val="single" w:sz="4" w:space="0" w:color="auto"/>
            </w:tcBorders>
          </w:tcPr>
          <w:p w:rsidR="001B4BA0" w:rsidRPr="00DF7514" w:rsidRDefault="001B4BA0"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roofErr w:type="gramStart"/>
            <w:r>
              <w:rPr>
                <w:rFonts w:ascii="Times New Roman" w:hAnsi="Times New Roman" w:cs="Times New Roman"/>
                <w:bCs/>
                <w:sz w:val="24"/>
                <w:szCs w:val="24"/>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1B4BA0" w:rsidRPr="001B4BA0" w:rsidRDefault="001B4BA0" w:rsidP="00112DE4">
            <w:pPr>
              <w:spacing w:after="0" w:line="240" w:lineRule="auto"/>
              <w:jc w:val="both"/>
              <w:rPr>
                <w:rFonts w:ascii="Times New Roman" w:eastAsia="Times New Roman" w:hAnsi="Times New Roman" w:cs="Times New Roman"/>
                <w:sz w:val="24"/>
                <w:szCs w:val="24"/>
                <w:highlight w:val="red"/>
              </w:rPr>
            </w:pPr>
            <w:r w:rsidRPr="001B4BA0">
              <w:rPr>
                <w:rFonts w:ascii="Times New Roman" w:eastAsia="Times New Roman" w:hAnsi="Times New Roman" w:cs="Times New Roman"/>
                <w:sz w:val="24"/>
                <w:szCs w:val="24"/>
              </w:rPr>
              <w:t>С</w:t>
            </w:r>
            <w:r w:rsidR="00021E85" w:rsidRPr="00021E85">
              <w:rPr>
                <w:rFonts w:ascii="Times New Roman" w:eastAsia="Times New Roman" w:hAnsi="Times New Roman" w:cs="Times New Roman"/>
                <w:sz w:val="24"/>
                <w:szCs w:val="24"/>
              </w:rPr>
              <w:t>28.99.9</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AD269F">
            <w:pPr>
              <w:spacing w:after="0" w:line="240" w:lineRule="auto"/>
              <w:jc w:val="both"/>
              <w:rPr>
                <w:rFonts w:ascii="Times New Roman" w:hAnsi="Times New Roman" w:cs="Times New Roman"/>
                <w:bCs/>
                <w:snapToGrid w:val="0"/>
                <w:sz w:val="24"/>
                <w:szCs w:val="24"/>
              </w:rPr>
            </w:pP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8B2F18" w:rsidRDefault="00021E85" w:rsidP="008B2F18">
            <w:pPr>
              <w:spacing w:after="0" w:line="240" w:lineRule="auto"/>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rPr>
              <w:t>CIP аэропорт Шереметьево 2, Москва, Российская Федерация</w:t>
            </w:r>
          </w:p>
        </w:tc>
      </w:tr>
      <w:tr w:rsidR="00B236B3" w:rsidRPr="00DF7514" w:rsidTr="00767E1E">
        <w:trPr>
          <w:trHeight w:val="1166"/>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AD269F">
            <w:pPr>
              <w:spacing w:after="0" w:line="240" w:lineRule="auto"/>
              <w:jc w:val="center"/>
              <w:rPr>
                <w:rFonts w:ascii="Times New Roman" w:hAnsi="Times New Roman" w:cs="Times New Roman"/>
                <w:b/>
                <w:bCs/>
                <w:snapToGrid w:val="0"/>
                <w:sz w:val="24"/>
                <w:szCs w:val="24"/>
              </w:rPr>
            </w:pPr>
          </w:p>
          <w:p w:rsidR="00B236B3" w:rsidRPr="00DF7514" w:rsidRDefault="00B236B3" w:rsidP="00AD269F">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033C27" w:rsidRPr="00033C27" w:rsidRDefault="00033C27" w:rsidP="00033C27">
            <w:pPr>
              <w:autoSpaceDE w:val="0"/>
              <w:autoSpaceDN w:val="0"/>
              <w:adjustRightInd w:val="0"/>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Начальная (максимальная) цена договора составляет: </w:t>
            </w:r>
          </w:p>
          <w:p w:rsidR="00021E85" w:rsidRPr="00021E85" w:rsidRDefault="00021E85" w:rsidP="00021E85">
            <w:pPr>
              <w:spacing w:after="0" w:line="240" w:lineRule="auto"/>
              <w:jc w:val="both"/>
              <w:rPr>
                <w:rFonts w:ascii="Times New Roman" w:eastAsia="Times New Roman" w:hAnsi="Times New Roman" w:cs="Times New Roman"/>
                <w:b/>
                <w:bCs/>
                <w:noProof/>
                <w:color w:val="000000"/>
                <w:sz w:val="24"/>
                <w:szCs w:val="24"/>
              </w:rPr>
            </w:pPr>
            <w:r>
              <w:rPr>
                <w:rFonts w:ascii="Times New Roman" w:eastAsia="Times New Roman" w:hAnsi="Times New Roman" w:cs="Times New Roman"/>
                <w:b/>
                <w:bCs/>
                <w:noProof/>
                <w:color w:val="000000"/>
                <w:sz w:val="24"/>
                <w:szCs w:val="24"/>
              </w:rPr>
              <w:t xml:space="preserve">5 </w:t>
            </w:r>
            <w:r w:rsidRPr="00021E85">
              <w:rPr>
                <w:rFonts w:ascii="Times New Roman" w:eastAsia="Times New Roman" w:hAnsi="Times New Roman" w:cs="Times New Roman"/>
                <w:b/>
                <w:bCs/>
                <w:noProof/>
                <w:color w:val="000000"/>
                <w:sz w:val="24"/>
                <w:szCs w:val="24"/>
              </w:rPr>
              <w:t>622,16 (Пять тысяч шестьсот двадцать два</w:t>
            </w:r>
            <w:r>
              <w:rPr>
                <w:rFonts w:ascii="Times New Roman" w:eastAsia="Times New Roman" w:hAnsi="Times New Roman" w:cs="Times New Roman"/>
                <w:b/>
                <w:bCs/>
                <w:noProof/>
                <w:color w:val="000000"/>
                <w:sz w:val="24"/>
                <w:szCs w:val="24"/>
              </w:rPr>
              <w:t>)</w:t>
            </w:r>
            <w:r w:rsidRPr="00021E85">
              <w:rPr>
                <w:rFonts w:ascii="Times New Roman" w:eastAsia="Times New Roman" w:hAnsi="Times New Roman" w:cs="Times New Roman"/>
                <w:b/>
                <w:bCs/>
                <w:noProof/>
                <w:color w:val="000000"/>
                <w:sz w:val="24"/>
                <w:szCs w:val="24"/>
              </w:rPr>
              <w:t xml:space="preserve"> Евро </w:t>
            </w:r>
            <w:r>
              <w:rPr>
                <w:rFonts w:ascii="Times New Roman" w:eastAsia="Times New Roman" w:hAnsi="Times New Roman" w:cs="Times New Roman"/>
                <w:b/>
                <w:bCs/>
                <w:noProof/>
                <w:color w:val="000000"/>
                <w:sz w:val="24"/>
                <w:szCs w:val="24"/>
              </w:rPr>
              <w:t>16 евроцентов</w:t>
            </w:r>
            <w:r w:rsidRPr="00021E85">
              <w:rPr>
                <w:rFonts w:ascii="Times New Roman" w:eastAsia="Times New Roman" w:hAnsi="Times New Roman" w:cs="Times New Roman"/>
                <w:b/>
                <w:bCs/>
                <w:noProof/>
                <w:color w:val="000000"/>
                <w:sz w:val="24"/>
                <w:szCs w:val="24"/>
              </w:rPr>
              <w:t>.</w:t>
            </w:r>
          </w:p>
          <w:p w:rsidR="001B4BA0" w:rsidRPr="001B4BA0" w:rsidRDefault="001B4BA0" w:rsidP="001B4BA0">
            <w:pPr>
              <w:spacing w:after="0" w:line="240" w:lineRule="auto"/>
              <w:jc w:val="both"/>
              <w:rPr>
                <w:rFonts w:ascii="Times New Roman" w:eastAsia="Times New Roman" w:hAnsi="Times New Roman" w:cs="Times New Roman"/>
                <w:b/>
                <w:bCs/>
                <w:noProof/>
                <w:color w:val="000000"/>
                <w:sz w:val="24"/>
                <w:szCs w:val="24"/>
              </w:rPr>
            </w:pPr>
          </w:p>
          <w:p w:rsidR="00B236B3" w:rsidRPr="00382F1C" w:rsidRDefault="00021E85" w:rsidP="001B4BA0">
            <w:pPr>
              <w:spacing w:after="0" w:line="240" w:lineRule="auto"/>
              <w:jc w:val="both"/>
              <w:rPr>
                <w:rFonts w:ascii="Times New Roman" w:eastAsia="Times New Roman" w:hAnsi="Times New Roman" w:cs="Times New Roman"/>
                <w:bCs/>
                <w:snapToGrid w:val="0"/>
                <w:sz w:val="24"/>
                <w:szCs w:val="24"/>
              </w:rPr>
            </w:pPr>
            <w:r w:rsidRPr="00021E85">
              <w:rPr>
                <w:rFonts w:ascii="Times New Roman" w:eastAsia="Times New Roman" w:hAnsi="Times New Roman" w:cs="Times New Roman"/>
                <w:bCs/>
                <w:snapToGrid w:val="0"/>
                <w:sz w:val="24"/>
                <w:szCs w:val="24"/>
              </w:rPr>
              <w:t>Цена контракта включает в себя стоимость Товара, упаковки, маркировки, страхования и доставки.</w:t>
            </w:r>
          </w:p>
        </w:tc>
      </w:tr>
      <w:tr w:rsidR="00B236B3" w:rsidRPr="00DF7514" w:rsidTr="00767E1E">
        <w:trPr>
          <w:trHeight w:val="301"/>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8.</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881030" w:rsidRPr="00005DE0" w:rsidRDefault="00881030" w:rsidP="00881030">
            <w:pPr>
              <w:tabs>
                <w:tab w:val="left" w:pos="900"/>
                <w:tab w:val="left" w:pos="1134"/>
              </w:tabs>
              <w:spacing w:after="0" w:line="240" w:lineRule="auto"/>
              <w:ind w:left="34"/>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w:t>
            </w:r>
            <w:r w:rsidRPr="00005DE0">
              <w:rPr>
                <w:rFonts w:ascii="Times New Roman" w:hAnsi="Times New Roman" w:cs="Times New Roman"/>
                <w:b/>
                <w:sz w:val="24"/>
                <w:szCs w:val="24"/>
              </w:rPr>
              <w:t>п</w:t>
            </w:r>
            <w:proofErr w:type="spellEnd"/>
            <w:r w:rsidRPr="00005DE0">
              <w:rPr>
                <w:rFonts w:ascii="Times New Roman" w:hAnsi="Times New Roman" w:cs="Times New Roman"/>
                <w:b/>
                <w:sz w:val="24"/>
                <w:szCs w:val="24"/>
              </w:rPr>
              <w:t>.</w:t>
            </w:r>
            <w:r>
              <w:rPr>
                <w:rFonts w:ascii="Times New Roman" w:hAnsi="Times New Roman" w:cs="Times New Roman"/>
                <w:b/>
                <w:sz w:val="24"/>
                <w:szCs w:val="24"/>
              </w:rPr>
              <w:t xml:space="preserve"> 2</w:t>
            </w:r>
            <w:r w:rsidRPr="00005DE0">
              <w:rPr>
                <w:rFonts w:ascii="Times New Roman" w:hAnsi="Times New Roman" w:cs="Times New Roman"/>
                <w:b/>
                <w:sz w:val="24"/>
                <w:szCs w:val="24"/>
              </w:rPr>
              <w:t xml:space="preserve"> п. 14.3 Положения о закупке товаров,</w:t>
            </w:r>
            <w:r w:rsidRPr="00005DE0">
              <w:rPr>
                <w:rFonts w:ascii="Times New Roman" w:hAnsi="Times New Roman" w:cs="Times New Roman"/>
                <w:sz w:val="24"/>
                <w:szCs w:val="24"/>
              </w:rPr>
              <w:t xml:space="preserve"> </w:t>
            </w:r>
            <w:r w:rsidRPr="00005DE0">
              <w:rPr>
                <w:rFonts w:ascii="Times New Roman" w:hAnsi="Times New Roman" w:cs="Times New Roman"/>
                <w:b/>
                <w:sz w:val="24"/>
                <w:szCs w:val="24"/>
              </w:rPr>
              <w:t>работ, услуг для нужд ФГУП «Московский эндокринный завод»</w:t>
            </w:r>
            <w:r w:rsidRPr="00005DE0">
              <w:rPr>
                <w:rFonts w:ascii="Times New Roman" w:hAnsi="Times New Roman" w:cs="Times New Roman"/>
                <w:sz w:val="24"/>
                <w:szCs w:val="24"/>
              </w:rPr>
              <w:t xml:space="preserve"> </w:t>
            </w:r>
          </w:p>
          <w:p w:rsidR="00881030" w:rsidRDefault="00881030" w:rsidP="00881030">
            <w:pPr>
              <w:tabs>
                <w:tab w:val="left" w:pos="900"/>
                <w:tab w:val="left" w:pos="1134"/>
              </w:tabs>
              <w:spacing w:after="0" w:line="240" w:lineRule="auto"/>
              <w:ind w:left="34"/>
              <w:contextualSpacing/>
              <w:jc w:val="both"/>
              <w:rPr>
                <w:rFonts w:ascii="Times New Roman" w:hAnsi="Times New Roman" w:cs="Times New Roman"/>
                <w:b/>
                <w:sz w:val="24"/>
                <w:szCs w:val="24"/>
              </w:rPr>
            </w:pPr>
            <w:r w:rsidRPr="00005DE0">
              <w:rPr>
                <w:rFonts w:ascii="Times New Roman" w:hAnsi="Times New Roman" w:cs="Times New Roman"/>
                <w:sz w:val="24"/>
                <w:szCs w:val="24"/>
              </w:rPr>
              <w:t>(</w:t>
            </w:r>
            <w:r>
              <w:rPr>
                <w:rFonts w:ascii="Times New Roman" w:hAnsi="Times New Roman" w:cs="Times New Roman"/>
                <w:sz w:val="24"/>
                <w:szCs w:val="24"/>
              </w:rPr>
              <w:t xml:space="preserve">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w:t>
            </w:r>
            <w:r>
              <w:rPr>
                <w:rFonts w:ascii="Times New Roman" w:hAnsi="Times New Roman" w:cs="Times New Roman"/>
                <w:sz w:val="24"/>
                <w:szCs w:val="24"/>
              </w:rPr>
              <w:lastRenderedPageBreak/>
              <w:t>не существует никакой разумной альтернативы).</w:t>
            </w:r>
          </w:p>
          <w:p w:rsidR="00881030" w:rsidRDefault="00881030" w:rsidP="00881030">
            <w:pPr>
              <w:tabs>
                <w:tab w:val="left" w:pos="900"/>
                <w:tab w:val="left" w:pos="1134"/>
              </w:tabs>
              <w:spacing w:after="0" w:line="240" w:lineRule="auto"/>
              <w:contextualSpacing/>
              <w:jc w:val="both"/>
              <w:rPr>
                <w:rFonts w:ascii="Times New Roman" w:hAnsi="Times New Roman" w:cs="Times New Roman"/>
                <w:b/>
                <w:sz w:val="24"/>
                <w:szCs w:val="24"/>
              </w:rPr>
            </w:pPr>
          </w:p>
          <w:p w:rsidR="00881030" w:rsidRPr="00456E9E" w:rsidRDefault="00881030" w:rsidP="00881030">
            <w:pPr>
              <w:tabs>
                <w:tab w:val="left" w:pos="900"/>
                <w:tab w:val="left" w:pos="1134"/>
              </w:tabs>
              <w:spacing w:after="0" w:line="240" w:lineRule="auto"/>
              <w:ind w:left="34"/>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4</w:t>
            </w:r>
            <w:r w:rsidRPr="00456E9E">
              <w:rPr>
                <w:rFonts w:ascii="Times New Roman" w:hAnsi="Times New Roman" w:cs="Times New Roman"/>
                <w:b/>
                <w:sz w:val="24"/>
                <w:szCs w:val="24"/>
              </w:rPr>
              <w:t xml:space="preserve"> п. 14.3 Положения о закупке товаров, работ, услуг для нужд ФГУП</w:t>
            </w:r>
            <w:r>
              <w:rPr>
                <w:rFonts w:ascii="Times New Roman" w:hAnsi="Times New Roman" w:cs="Times New Roman"/>
                <w:b/>
                <w:sz w:val="24"/>
                <w:szCs w:val="24"/>
              </w:rPr>
              <w:t xml:space="preserve"> «Московский эндокринный завод»:</w:t>
            </w:r>
          </w:p>
          <w:p w:rsidR="00B236B3" w:rsidRPr="00F0655B" w:rsidRDefault="00881030" w:rsidP="00881030">
            <w:pPr>
              <w:tabs>
                <w:tab w:val="left" w:pos="900"/>
                <w:tab w:val="left" w:pos="1134"/>
              </w:tabs>
              <w:spacing w:after="0" w:line="240" w:lineRule="auto"/>
              <w:contextualSpacing/>
              <w:jc w:val="both"/>
              <w:rPr>
                <w:rFonts w:ascii="Times New Roman" w:hAnsi="Times New Roman" w:cs="Times New Roman"/>
                <w:sz w:val="24"/>
                <w:szCs w:val="24"/>
              </w:rPr>
            </w:pPr>
            <w:r w:rsidRPr="006257C2">
              <w:rPr>
                <w:rFonts w:ascii="Times New Roman" w:hAnsi="Times New Roman" w:cs="Times New Roman"/>
                <w:sz w:val="24"/>
                <w:szCs w:val="24"/>
              </w:rPr>
              <w:t>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lastRenderedPageBreak/>
              <w:t>9.</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767E1E">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E955BB">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E955BB">
              <w:rPr>
                <w:b w:val="0"/>
                <w:sz w:val="24"/>
                <w:szCs w:val="24"/>
              </w:rPr>
              <w:t>в Единой информационной системе</w:t>
            </w:r>
            <w:r w:rsidRPr="00DF7514">
              <w:rPr>
                <w:b w:val="0"/>
                <w:sz w:val="24"/>
                <w:szCs w:val="24"/>
              </w:rPr>
              <w:t xml:space="preserve"> не позднее чем в течение трех дней со дня принятия решения об отказе от проведения закупки. </w:t>
            </w:r>
          </w:p>
        </w:tc>
      </w:tr>
      <w:tr w:rsidR="00B236B3" w:rsidRPr="00DF7514" w:rsidTr="00767E1E">
        <w:trPr>
          <w:trHeight w:val="2245"/>
        </w:trPr>
        <w:tc>
          <w:tcPr>
            <w:tcW w:w="1101"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spacing w:after="0"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427"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p w:rsidR="00B236B3" w:rsidRPr="00DF7514" w:rsidRDefault="00B236B3" w:rsidP="00AD269F">
            <w:pPr>
              <w:keepNext/>
              <w:keepLines/>
              <w:suppressLineNumbers/>
              <w:suppressAutoHyphens/>
              <w:spacing w:after="0" w:line="240" w:lineRule="auto"/>
              <w:jc w:val="both"/>
              <w:rPr>
                <w:rFonts w:ascii="Times New Roman" w:hAnsi="Times New Roman" w:cs="Times New Roman"/>
                <w:i/>
                <w:sz w:val="24"/>
                <w:szCs w:val="24"/>
              </w:rPr>
            </w:pPr>
          </w:p>
        </w:tc>
      </w:tr>
    </w:tbl>
    <w:p w:rsidR="008B2F18" w:rsidRDefault="008B2F18" w:rsidP="00AD269F">
      <w:pPr>
        <w:pStyle w:val="ConsPlusNormal"/>
        <w:widowControl/>
        <w:tabs>
          <w:tab w:val="left" w:pos="360"/>
        </w:tabs>
        <w:spacing w:before="120" w:after="120"/>
        <w:ind w:firstLine="0"/>
        <w:rPr>
          <w:rFonts w:ascii="Times New Roman" w:hAnsi="Times New Roman" w:cs="Times New Roman"/>
          <w:b/>
          <w:bCs/>
          <w:sz w:val="24"/>
          <w:szCs w:val="24"/>
        </w:rPr>
      </w:pPr>
    </w:p>
    <w:p w:rsidR="001D176F" w:rsidRPr="008B2F18" w:rsidRDefault="002F0E54" w:rsidP="008B2F18">
      <w:pPr>
        <w:spacing w:line="240" w:lineRule="auto"/>
        <w:ind w:left="708"/>
        <w:rPr>
          <w:rFonts w:ascii="Times New Roman" w:hAnsi="Times New Roman" w:cs="Times New Roman"/>
          <w:sz w:val="24"/>
          <w:szCs w:val="24"/>
        </w:rPr>
      </w:pPr>
      <w:r>
        <w:rPr>
          <w:rFonts w:ascii="Times New Roman" w:hAnsi="Times New Roman" w:cs="Times New Roman"/>
          <w:sz w:val="24"/>
          <w:szCs w:val="24"/>
        </w:rPr>
        <w:t>Д</w:t>
      </w:r>
      <w:r w:rsidR="00B236B3" w:rsidRPr="000765C5">
        <w:rPr>
          <w:rFonts w:ascii="Times New Roman" w:hAnsi="Times New Roman" w:cs="Times New Roman"/>
          <w:sz w:val="24"/>
          <w:szCs w:val="24"/>
        </w:rPr>
        <w:t>иректор</w:t>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sidR="00EB39E2">
        <w:rPr>
          <w:rFonts w:ascii="Times New Roman" w:hAnsi="Times New Roman" w:cs="Times New Roman"/>
          <w:sz w:val="24"/>
          <w:szCs w:val="24"/>
        </w:rPr>
        <w:tab/>
      </w:r>
      <w:r>
        <w:rPr>
          <w:rFonts w:ascii="Times New Roman" w:hAnsi="Times New Roman" w:cs="Times New Roman"/>
          <w:sz w:val="24"/>
          <w:szCs w:val="24"/>
        </w:rPr>
        <w:tab/>
        <w:t>М.Ю. Фонарёв</w:t>
      </w: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1B4BA0" w:rsidRDefault="001B4BA0" w:rsidP="00B60A29">
      <w:pPr>
        <w:spacing w:after="0" w:line="240" w:lineRule="auto"/>
        <w:ind w:left="6096"/>
        <w:rPr>
          <w:rFonts w:ascii="Times New Roman" w:hAnsi="Times New Roman" w:cs="Times New Roman"/>
          <w:b/>
          <w:bCs/>
          <w:sz w:val="24"/>
          <w:szCs w:val="24"/>
        </w:rPr>
      </w:pPr>
    </w:p>
    <w:p w:rsidR="00B236B3" w:rsidRPr="003E373A" w:rsidRDefault="001D176F" w:rsidP="00B60A29">
      <w:pPr>
        <w:spacing w:after="0" w:line="240" w:lineRule="auto"/>
        <w:ind w:left="6096"/>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3E373A" w:rsidRDefault="002F0E54" w:rsidP="00B60A29">
      <w:pPr>
        <w:spacing w:after="0" w:line="240" w:lineRule="auto"/>
        <w:ind w:left="6096"/>
        <w:rPr>
          <w:rFonts w:ascii="Times New Roman" w:hAnsi="Times New Roman" w:cs="Times New Roman"/>
          <w:sz w:val="24"/>
          <w:szCs w:val="24"/>
        </w:rPr>
      </w:pPr>
      <w:r>
        <w:rPr>
          <w:rFonts w:ascii="Times New Roman" w:hAnsi="Times New Roman" w:cs="Times New Roman"/>
          <w:sz w:val="24"/>
          <w:szCs w:val="24"/>
        </w:rPr>
        <w:t>Д</w:t>
      </w:r>
      <w:r w:rsidR="00B236B3" w:rsidRPr="003E373A">
        <w:rPr>
          <w:rFonts w:ascii="Times New Roman" w:hAnsi="Times New Roman" w:cs="Times New Roman"/>
          <w:sz w:val="24"/>
          <w:szCs w:val="24"/>
        </w:rPr>
        <w:t>иректор ФГУП «Московский</w:t>
      </w: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B60A29">
      <w:pPr>
        <w:spacing w:after="0" w:line="240" w:lineRule="auto"/>
        <w:ind w:left="6096"/>
        <w:rPr>
          <w:rFonts w:ascii="Times New Roman" w:hAnsi="Times New Roman" w:cs="Times New Roman"/>
          <w:i/>
          <w:sz w:val="24"/>
          <w:szCs w:val="24"/>
        </w:rPr>
      </w:pPr>
    </w:p>
    <w:p w:rsidR="00B236B3" w:rsidRPr="003E373A" w:rsidRDefault="00B236B3" w:rsidP="00B60A29">
      <w:pPr>
        <w:spacing w:after="0" w:line="240" w:lineRule="auto"/>
        <w:ind w:left="6096"/>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002F0E54">
        <w:rPr>
          <w:rFonts w:ascii="Times New Roman" w:hAnsi="Times New Roman" w:cs="Times New Roman"/>
          <w:sz w:val="24"/>
          <w:szCs w:val="24"/>
        </w:rPr>
        <w:t>М.Ю. Фонарёв</w:t>
      </w:r>
    </w:p>
    <w:p w:rsidR="00B236B3" w:rsidRPr="003E373A" w:rsidRDefault="00B236B3" w:rsidP="00B60A29">
      <w:pPr>
        <w:spacing w:after="0" w:line="240" w:lineRule="auto"/>
        <w:ind w:left="6096"/>
        <w:rPr>
          <w:rFonts w:ascii="Times New Roman" w:hAnsi="Times New Roman" w:cs="Times New Roman"/>
          <w:sz w:val="24"/>
          <w:szCs w:val="24"/>
        </w:rPr>
      </w:pPr>
    </w:p>
    <w:p w:rsidR="00B236B3" w:rsidRPr="003E373A" w:rsidRDefault="00B236B3" w:rsidP="00B60A29">
      <w:pPr>
        <w:keepNext/>
        <w:keepLines/>
        <w:suppressLineNumbers/>
        <w:suppressAutoHyphens/>
        <w:spacing w:after="0" w:line="240" w:lineRule="auto"/>
        <w:ind w:left="6096"/>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1D176F">
        <w:rPr>
          <w:rFonts w:ascii="Times New Roman" w:hAnsi="Times New Roman" w:cs="Times New Roman"/>
          <w:sz w:val="24"/>
          <w:szCs w:val="24"/>
        </w:rPr>
        <w:t>6</w:t>
      </w:r>
      <w:r w:rsidRPr="003E373A">
        <w:rPr>
          <w:rFonts w:ascii="Times New Roman" w:hAnsi="Times New Roman" w:cs="Times New Roman"/>
          <w:sz w:val="24"/>
          <w:szCs w:val="24"/>
        </w:rPr>
        <w:t xml:space="preserve"> г.</w:t>
      </w: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1606B" w:rsidRDefault="00B236B3"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005DE0" w:rsidRPr="00D1606B" w:rsidRDefault="00005DE0"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1F375A" w:rsidRPr="00D1606B" w:rsidRDefault="001F375A" w:rsidP="00AD269F">
      <w:pPr>
        <w:keepNext/>
        <w:keepLines/>
        <w:suppressLineNumbers/>
        <w:suppressAutoHyphens/>
        <w:spacing w:line="240" w:lineRule="auto"/>
        <w:jc w:val="center"/>
        <w:rPr>
          <w:rFonts w:ascii="Times New Roman" w:hAnsi="Times New Roman" w:cs="Times New Roman"/>
          <w:b/>
          <w:bCs/>
        </w:rPr>
      </w:pPr>
    </w:p>
    <w:p w:rsidR="00B236B3" w:rsidRPr="00005DE0" w:rsidRDefault="00B236B3" w:rsidP="00AD269F">
      <w:pPr>
        <w:keepNext/>
        <w:keepLines/>
        <w:suppressLineNumbers/>
        <w:suppressAutoHyphens/>
        <w:spacing w:line="240" w:lineRule="auto"/>
        <w:jc w:val="center"/>
        <w:rPr>
          <w:rFonts w:ascii="Times New Roman" w:hAnsi="Times New Roman" w:cs="Times New Roman"/>
          <w:b/>
          <w:bCs/>
        </w:rPr>
      </w:pPr>
    </w:p>
    <w:p w:rsidR="00B236B3" w:rsidRPr="00DF6F6D"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81030" w:rsidRDefault="00B236B3" w:rsidP="00AD269F">
      <w:pPr>
        <w:spacing w:after="0" w:line="240" w:lineRule="auto"/>
        <w:jc w:val="center"/>
        <w:rPr>
          <w:rFonts w:ascii="Times New Roman" w:hAnsi="Times New Roman" w:cs="Times New Roman"/>
          <w:b/>
          <w:bCs/>
          <w:sz w:val="24"/>
          <w:szCs w:val="24"/>
        </w:rPr>
      </w:pPr>
      <w:r w:rsidRPr="00881030">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81030" w:rsidRPr="00881030" w:rsidRDefault="001972F0" w:rsidP="007E0BC6">
      <w:pPr>
        <w:spacing w:after="0" w:line="240" w:lineRule="auto"/>
        <w:jc w:val="center"/>
        <w:rPr>
          <w:rFonts w:ascii="Times New Roman" w:eastAsia="Times New Roman" w:hAnsi="Times New Roman" w:cs="Times New Roman"/>
          <w:b/>
          <w:bCs/>
          <w:sz w:val="24"/>
          <w:szCs w:val="24"/>
        </w:rPr>
      </w:pPr>
      <w:r w:rsidRPr="00881030">
        <w:rPr>
          <w:rFonts w:ascii="Times New Roman" w:eastAsia="Calibri" w:hAnsi="Times New Roman" w:cs="Times New Roman"/>
          <w:b/>
          <w:bCs/>
          <w:sz w:val="24"/>
          <w:szCs w:val="24"/>
        </w:rPr>
        <w:t xml:space="preserve">на </w:t>
      </w:r>
      <w:r w:rsidRPr="00881030">
        <w:rPr>
          <w:rFonts w:ascii="Times New Roman" w:hAnsi="Times New Roman" w:cs="Times New Roman"/>
          <w:b/>
          <w:bCs/>
          <w:sz w:val="24"/>
          <w:szCs w:val="24"/>
        </w:rPr>
        <w:t xml:space="preserve">поставку </w:t>
      </w:r>
      <w:r w:rsidR="00881030" w:rsidRPr="00881030">
        <w:rPr>
          <w:rFonts w:ascii="Times New Roman" w:eastAsia="Times New Roman" w:hAnsi="Times New Roman" w:cs="Times New Roman"/>
          <w:b/>
          <w:bCs/>
          <w:sz w:val="24"/>
          <w:szCs w:val="24"/>
        </w:rPr>
        <w:t xml:space="preserve">запасных частей для машины F572 </w:t>
      </w:r>
      <w:proofErr w:type="spellStart"/>
      <w:r w:rsidR="00881030" w:rsidRPr="00881030">
        <w:rPr>
          <w:rFonts w:ascii="Times New Roman" w:eastAsia="Times New Roman" w:hAnsi="Times New Roman" w:cs="Times New Roman"/>
          <w:b/>
          <w:bCs/>
          <w:sz w:val="24"/>
          <w:szCs w:val="24"/>
        </w:rPr>
        <w:t>з</w:t>
      </w:r>
      <w:proofErr w:type="spellEnd"/>
      <w:r w:rsidR="00881030" w:rsidRPr="00881030">
        <w:rPr>
          <w:rFonts w:ascii="Times New Roman" w:eastAsia="Times New Roman" w:hAnsi="Times New Roman" w:cs="Times New Roman"/>
          <w:b/>
          <w:bCs/>
          <w:sz w:val="24"/>
          <w:szCs w:val="24"/>
        </w:rPr>
        <w:t>/</w:t>
      </w:r>
      <w:proofErr w:type="spellStart"/>
      <w:r w:rsidR="00881030" w:rsidRPr="00881030">
        <w:rPr>
          <w:rFonts w:ascii="Times New Roman" w:eastAsia="Times New Roman" w:hAnsi="Times New Roman" w:cs="Times New Roman"/>
          <w:b/>
          <w:bCs/>
          <w:sz w:val="24"/>
          <w:szCs w:val="24"/>
        </w:rPr>
        <w:t>н</w:t>
      </w:r>
      <w:proofErr w:type="spellEnd"/>
      <w:r w:rsidR="00881030" w:rsidRPr="00881030">
        <w:rPr>
          <w:rFonts w:ascii="Times New Roman" w:eastAsia="Times New Roman" w:hAnsi="Times New Roman" w:cs="Times New Roman"/>
          <w:b/>
          <w:bCs/>
          <w:sz w:val="24"/>
          <w:szCs w:val="24"/>
        </w:rPr>
        <w:t xml:space="preserve"> № 572042</w:t>
      </w:r>
    </w:p>
    <w:p w:rsidR="001972F0" w:rsidRPr="00881030" w:rsidRDefault="001972F0" w:rsidP="007E0BC6">
      <w:pPr>
        <w:spacing w:after="0" w:line="240" w:lineRule="auto"/>
        <w:jc w:val="center"/>
        <w:rPr>
          <w:rFonts w:ascii="Times New Roman" w:hAnsi="Times New Roman" w:cs="Times New Roman"/>
          <w:b/>
          <w:bCs/>
          <w:sz w:val="24"/>
          <w:szCs w:val="24"/>
        </w:rPr>
      </w:pPr>
      <w:r w:rsidRPr="00881030">
        <w:rPr>
          <w:rFonts w:ascii="Times New Roman" w:hAnsi="Times New Roman" w:cs="Times New Roman"/>
          <w:b/>
          <w:bCs/>
          <w:sz w:val="24"/>
          <w:szCs w:val="24"/>
        </w:rPr>
        <w:t>для нужд ФГУП «Московский эндокринный завод»</w:t>
      </w:r>
    </w:p>
    <w:p w:rsidR="001972F0" w:rsidRPr="001D176F" w:rsidRDefault="001972F0" w:rsidP="001972F0">
      <w:pPr>
        <w:keepNext/>
        <w:keepLines/>
        <w:suppressLineNumbers/>
        <w:suppressAutoHyphens/>
        <w:spacing w:after="0" w:line="240" w:lineRule="auto"/>
        <w:jc w:val="center"/>
        <w:rPr>
          <w:rFonts w:ascii="Times New Roman" w:hAnsi="Times New Roman" w:cs="Times New Roman"/>
          <w:b/>
          <w:bCs/>
          <w:sz w:val="24"/>
          <w:szCs w:val="24"/>
        </w:rPr>
      </w:pPr>
      <w:r w:rsidRPr="00881030">
        <w:rPr>
          <w:rFonts w:ascii="Times New Roman" w:hAnsi="Times New Roman" w:cs="Times New Roman"/>
          <w:b/>
          <w:sz w:val="24"/>
          <w:szCs w:val="24"/>
        </w:rPr>
        <w:t xml:space="preserve">№ </w:t>
      </w:r>
      <w:r w:rsidR="001B4BA0" w:rsidRPr="00881030">
        <w:rPr>
          <w:rFonts w:ascii="Times New Roman" w:hAnsi="Times New Roman" w:cs="Times New Roman"/>
          <w:b/>
          <w:sz w:val="24"/>
          <w:szCs w:val="24"/>
        </w:rPr>
        <w:t>10</w:t>
      </w:r>
      <w:r w:rsidR="00881030">
        <w:rPr>
          <w:rFonts w:ascii="Times New Roman" w:hAnsi="Times New Roman" w:cs="Times New Roman"/>
          <w:b/>
          <w:sz w:val="24"/>
          <w:szCs w:val="24"/>
        </w:rPr>
        <w:t>2</w:t>
      </w:r>
      <w:r w:rsidRPr="00881030">
        <w:rPr>
          <w:rFonts w:ascii="Times New Roman" w:hAnsi="Times New Roman" w:cs="Times New Roman"/>
          <w:b/>
          <w:sz w:val="24"/>
          <w:szCs w:val="24"/>
        </w:rPr>
        <w:t>/16</w:t>
      </w: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Default="00005DE0" w:rsidP="00AD269F">
      <w:pPr>
        <w:keepNext/>
        <w:keepLines/>
        <w:suppressLineNumbers/>
        <w:suppressAutoHyphens/>
        <w:spacing w:line="240" w:lineRule="auto"/>
        <w:jc w:val="center"/>
        <w:rPr>
          <w:rFonts w:ascii="Times New Roman" w:hAnsi="Times New Roman" w:cs="Times New Roman"/>
          <w:b/>
          <w:bCs/>
        </w:rPr>
      </w:pPr>
    </w:p>
    <w:p w:rsidR="00005DE0" w:rsidRPr="00005DE0" w:rsidRDefault="00005DE0" w:rsidP="00AD269F">
      <w:pPr>
        <w:keepNext/>
        <w:keepLines/>
        <w:suppressLineNumbers/>
        <w:suppressAutoHyphens/>
        <w:spacing w:line="240" w:lineRule="auto"/>
        <w:jc w:val="center"/>
        <w:rPr>
          <w:rFonts w:ascii="Times New Roman" w:hAnsi="Times New Roman" w:cs="Times New Roman"/>
          <w:b/>
          <w:bCs/>
        </w:rPr>
      </w:pPr>
    </w:p>
    <w:p w:rsidR="00AA2EB1" w:rsidRDefault="00AA2EB1" w:rsidP="00AD269F">
      <w:pPr>
        <w:keepNext/>
        <w:keepLines/>
        <w:suppressLineNumbers/>
        <w:suppressAutoHyphens/>
        <w:spacing w:line="240" w:lineRule="auto"/>
        <w:jc w:val="center"/>
        <w:rPr>
          <w:rFonts w:ascii="Times New Roman" w:hAnsi="Times New Roman" w:cs="Times New Roman"/>
          <w:b/>
          <w:bCs/>
        </w:rPr>
      </w:pPr>
    </w:p>
    <w:p w:rsidR="00D2446F" w:rsidRDefault="00D2446F"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Default="00021E15" w:rsidP="00AD269F">
      <w:pPr>
        <w:keepNext/>
        <w:keepLines/>
        <w:suppressLineNumbers/>
        <w:suppressAutoHyphens/>
        <w:spacing w:line="240" w:lineRule="auto"/>
        <w:jc w:val="center"/>
        <w:rPr>
          <w:rFonts w:ascii="Times New Roman" w:hAnsi="Times New Roman" w:cs="Times New Roman"/>
          <w:b/>
          <w:bCs/>
        </w:rPr>
      </w:pPr>
    </w:p>
    <w:p w:rsidR="00021E15" w:rsidRPr="00005DE0" w:rsidRDefault="00021E15" w:rsidP="00AD269F">
      <w:pPr>
        <w:keepNext/>
        <w:keepLines/>
        <w:suppressLineNumbers/>
        <w:suppressAutoHyphens/>
        <w:spacing w:line="240" w:lineRule="auto"/>
        <w:jc w:val="center"/>
        <w:rPr>
          <w:rFonts w:ascii="Times New Roman" w:hAnsi="Times New Roman" w:cs="Times New Roman"/>
          <w:b/>
          <w:bCs/>
        </w:rPr>
      </w:pPr>
    </w:p>
    <w:p w:rsidR="00AA2EB1" w:rsidRDefault="00AA2EB1"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1D176F" w:rsidRDefault="001D176F"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355588" w:rsidRDefault="00355588"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2F0E54" w:rsidRDefault="002F0E54" w:rsidP="002B3F2E">
      <w:pPr>
        <w:keepNext/>
        <w:keepLines/>
        <w:suppressLineNumbers/>
        <w:suppressAutoHyphens/>
        <w:spacing w:after="0" w:line="240" w:lineRule="auto"/>
        <w:jc w:val="center"/>
        <w:rPr>
          <w:rFonts w:ascii="Times New Roman" w:hAnsi="Times New Roman" w:cs="Times New Roman"/>
          <w:b/>
          <w:bCs/>
        </w:rPr>
      </w:pPr>
    </w:p>
    <w:p w:rsidR="00355588" w:rsidRPr="00005DE0" w:rsidRDefault="00355588" w:rsidP="002B3F2E">
      <w:pPr>
        <w:keepNext/>
        <w:keepLines/>
        <w:suppressLineNumbers/>
        <w:suppressAutoHyphens/>
        <w:spacing w:after="0" w:line="240" w:lineRule="auto"/>
        <w:jc w:val="center"/>
        <w:rPr>
          <w:rFonts w:ascii="Times New Roman" w:hAnsi="Times New Roman" w:cs="Times New Roman"/>
          <w:b/>
          <w:bCs/>
        </w:rPr>
      </w:pP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Москва</w:t>
      </w:r>
    </w:p>
    <w:p w:rsidR="00B236B3" w:rsidRPr="00CF3608" w:rsidRDefault="00B236B3" w:rsidP="001D176F">
      <w:pPr>
        <w:keepNext/>
        <w:keepLines/>
        <w:suppressLineNumbers/>
        <w:suppressAutoHyphens/>
        <w:spacing w:after="0" w:line="240" w:lineRule="auto"/>
        <w:jc w:val="center"/>
        <w:rPr>
          <w:rFonts w:ascii="Times New Roman" w:hAnsi="Times New Roman" w:cs="Times New Roman"/>
          <w:b/>
          <w:bCs/>
          <w:sz w:val="24"/>
          <w:szCs w:val="24"/>
        </w:rPr>
      </w:pPr>
      <w:r w:rsidRPr="00CF3608">
        <w:rPr>
          <w:rFonts w:ascii="Times New Roman" w:hAnsi="Times New Roman" w:cs="Times New Roman"/>
          <w:b/>
          <w:bCs/>
          <w:sz w:val="24"/>
          <w:szCs w:val="24"/>
        </w:rPr>
        <w:t>201</w:t>
      </w:r>
      <w:r w:rsidR="001D176F" w:rsidRPr="00CF3608">
        <w:rPr>
          <w:rFonts w:ascii="Times New Roman" w:hAnsi="Times New Roman" w:cs="Times New Roman"/>
          <w:b/>
          <w:bCs/>
          <w:sz w:val="24"/>
          <w:szCs w:val="24"/>
        </w:rPr>
        <w:t>6</w:t>
      </w:r>
      <w:r w:rsidRPr="00CF3608">
        <w:rPr>
          <w:rFonts w:ascii="Times New Roman" w:hAnsi="Times New Roman" w:cs="Times New Roman"/>
          <w:b/>
          <w:bCs/>
          <w:sz w:val="24"/>
          <w:szCs w:val="24"/>
        </w:rPr>
        <w:t xml:space="preserve"> г.</w:t>
      </w:r>
    </w:p>
    <w:p w:rsidR="00B236B3" w:rsidRPr="00FB14AE" w:rsidRDefault="00B236B3" w:rsidP="00AD269F">
      <w:pPr>
        <w:pStyle w:val="1"/>
        <w:pageBreakBefore/>
        <w:numPr>
          <w:ilvl w:val="0"/>
          <w:numId w:val="2"/>
        </w:numPr>
        <w:tabs>
          <w:tab w:val="num" w:pos="180"/>
        </w:tabs>
        <w:ind w:left="180" w:firstLine="0"/>
        <w:rPr>
          <w:rStyle w:val="10"/>
          <w:b/>
          <w:caps/>
          <w:sz w:val="24"/>
          <w:szCs w:val="24"/>
        </w:rPr>
      </w:pPr>
      <w:bookmarkStart w:id="0" w:name="_Toc322209419"/>
      <w:bookmarkStart w:id="1" w:name="_Ref248571702"/>
      <w:bookmarkStart w:id="2" w:name="_Ref119427085"/>
      <w:r w:rsidRPr="00FB14AE">
        <w:rPr>
          <w:rStyle w:val="10"/>
          <w:b/>
          <w:caps/>
          <w:sz w:val="24"/>
          <w:szCs w:val="24"/>
        </w:rPr>
        <w:lastRenderedPageBreak/>
        <w:t>СВЕДЕНИЯ О ПРОВОДИМОЙ ПРОЦЕДУРЕ ЗАКУПКИ</w:t>
      </w:r>
      <w:bookmarkEnd w:id="0"/>
      <w:r w:rsidRPr="00FB14AE">
        <w:rPr>
          <w:rStyle w:val="10"/>
          <w:b/>
          <w:caps/>
          <w:sz w:val="24"/>
          <w:szCs w:val="24"/>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AD269F">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031635">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02AAA"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AD269F">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031635">
        <w:trPr>
          <w:trHeight w:val="1660"/>
        </w:trPr>
        <w:tc>
          <w:tcPr>
            <w:tcW w:w="1101" w:type="dxa"/>
            <w:tcBorders>
              <w:top w:val="single" w:sz="4" w:space="0" w:color="auto"/>
              <w:left w:val="single" w:sz="4" w:space="0" w:color="auto"/>
              <w:bottom w:val="single" w:sz="4" w:space="0" w:color="auto"/>
              <w:right w:val="single" w:sz="4" w:space="0" w:color="auto"/>
            </w:tcBorders>
            <w:vAlign w:val="center"/>
          </w:tcPr>
          <w:p w:rsidR="00BD2085" w:rsidRPr="00B02AAA" w:rsidRDefault="00BD2085"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AD269F">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881030" w:rsidRPr="00881030" w:rsidRDefault="00881030" w:rsidP="00881030">
            <w:pPr>
              <w:autoSpaceDE w:val="0"/>
              <w:autoSpaceDN w:val="0"/>
              <w:adjustRightInd w:val="0"/>
              <w:spacing w:after="0" w:line="240" w:lineRule="auto"/>
              <w:ind w:left="51"/>
              <w:jc w:val="both"/>
              <w:rPr>
                <w:rFonts w:ascii="Times New Roman" w:eastAsia="Calibri" w:hAnsi="Times New Roman" w:cs="Times New Roman"/>
                <w:b/>
                <w:bCs/>
                <w:color w:val="000000"/>
                <w:sz w:val="24"/>
                <w:szCs w:val="24"/>
                <w:lang w:eastAsia="en-US"/>
              </w:rPr>
            </w:pPr>
            <w:r w:rsidRPr="00881030">
              <w:rPr>
                <w:rFonts w:ascii="Times New Roman" w:eastAsia="Calibri" w:hAnsi="Times New Roman" w:cs="Times New Roman"/>
                <w:b/>
                <w:color w:val="000000"/>
                <w:sz w:val="24"/>
                <w:szCs w:val="24"/>
                <w:lang w:eastAsia="en-US"/>
              </w:rPr>
              <w:t xml:space="preserve">Поставка </w:t>
            </w:r>
            <w:r w:rsidRPr="00881030">
              <w:rPr>
                <w:rFonts w:ascii="Times New Roman" w:eastAsia="Calibri" w:hAnsi="Times New Roman" w:cs="Times New Roman"/>
                <w:b/>
                <w:bCs/>
                <w:color w:val="000000"/>
                <w:sz w:val="24"/>
                <w:szCs w:val="24"/>
                <w:lang w:eastAsia="en-US"/>
              </w:rPr>
              <w:t xml:space="preserve">запасных частей для машины F572 </w:t>
            </w:r>
            <w:proofErr w:type="spellStart"/>
            <w:r w:rsidRPr="00881030">
              <w:rPr>
                <w:rFonts w:ascii="Times New Roman" w:eastAsia="Calibri" w:hAnsi="Times New Roman" w:cs="Times New Roman"/>
                <w:b/>
                <w:bCs/>
                <w:color w:val="000000"/>
                <w:sz w:val="24"/>
                <w:szCs w:val="24"/>
                <w:lang w:eastAsia="en-US"/>
              </w:rPr>
              <w:t>з</w:t>
            </w:r>
            <w:proofErr w:type="spellEnd"/>
            <w:r w:rsidRPr="00881030">
              <w:rPr>
                <w:rFonts w:ascii="Times New Roman" w:eastAsia="Calibri" w:hAnsi="Times New Roman" w:cs="Times New Roman"/>
                <w:b/>
                <w:bCs/>
                <w:color w:val="000000"/>
                <w:sz w:val="24"/>
                <w:szCs w:val="24"/>
                <w:lang w:eastAsia="en-US"/>
              </w:rPr>
              <w:t>/</w:t>
            </w:r>
            <w:proofErr w:type="spellStart"/>
            <w:r w:rsidRPr="00881030">
              <w:rPr>
                <w:rFonts w:ascii="Times New Roman" w:eastAsia="Calibri" w:hAnsi="Times New Roman" w:cs="Times New Roman"/>
                <w:b/>
                <w:bCs/>
                <w:color w:val="000000"/>
                <w:sz w:val="24"/>
                <w:szCs w:val="24"/>
                <w:lang w:eastAsia="en-US"/>
              </w:rPr>
              <w:t>н</w:t>
            </w:r>
            <w:proofErr w:type="spellEnd"/>
            <w:r w:rsidRPr="00881030">
              <w:rPr>
                <w:rFonts w:ascii="Times New Roman" w:eastAsia="Calibri" w:hAnsi="Times New Roman" w:cs="Times New Roman"/>
                <w:b/>
                <w:bCs/>
                <w:color w:val="000000"/>
                <w:sz w:val="24"/>
                <w:szCs w:val="24"/>
                <w:lang w:eastAsia="en-US"/>
              </w:rPr>
              <w:t xml:space="preserve"> № 572042 </w:t>
            </w:r>
            <w:r w:rsidRPr="00881030">
              <w:rPr>
                <w:rFonts w:ascii="Times New Roman" w:eastAsia="Calibri" w:hAnsi="Times New Roman" w:cs="Times New Roman"/>
                <w:b/>
                <w:color w:val="000000"/>
                <w:sz w:val="24"/>
                <w:szCs w:val="24"/>
                <w:lang w:eastAsia="en-US"/>
              </w:rPr>
              <w:t>для нужд ФГУП «Московский эндокринный завод»</w:t>
            </w:r>
            <w:r w:rsidRPr="00881030">
              <w:rPr>
                <w:rFonts w:ascii="Times New Roman" w:eastAsia="Calibri" w:hAnsi="Times New Roman" w:cs="Times New Roman"/>
                <w:b/>
                <w:bCs/>
                <w:color w:val="000000"/>
                <w:sz w:val="24"/>
                <w:szCs w:val="24"/>
                <w:lang w:eastAsia="en-US"/>
              </w:rPr>
              <w:t>.</w:t>
            </w:r>
          </w:p>
          <w:p w:rsidR="00881030" w:rsidRPr="00881030" w:rsidRDefault="00881030" w:rsidP="00881030">
            <w:pPr>
              <w:autoSpaceDE w:val="0"/>
              <w:autoSpaceDN w:val="0"/>
              <w:adjustRightInd w:val="0"/>
              <w:spacing w:after="0" w:line="240" w:lineRule="auto"/>
              <w:ind w:left="51"/>
              <w:jc w:val="both"/>
              <w:rPr>
                <w:rFonts w:ascii="Times New Roman" w:eastAsia="Calibri" w:hAnsi="Times New Roman" w:cs="Times New Roman"/>
                <w:b/>
                <w:bCs/>
                <w:color w:val="000000"/>
                <w:sz w:val="24"/>
                <w:szCs w:val="24"/>
                <w:lang w:eastAsia="en-US"/>
              </w:rPr>
            </w:pPr>
          </w:p>
          <w:tbl>
            <w:tblPr>
              <w:tblW w:w="11057" w:type="dxa"/>
              <w:tblLayout w:type="fixed"/>
              <w:tblLook w:val="04A0"/>
            </w:tblPr>
            <w:tblGrid>
              <w:gridCol w:w="5703"/>
              <w:gridCol w:w="5354"/>
            </w:tblGrid>
            <w:tr w:rsidR="00881030" w:rsidRPr="00881030" w:rsidTr="00881030">
              <w:trPr>
                <w:trHeight w:val="270"/>
              </w:trPr>
              <w:tc>
                <w:tcPr>
                  <w:tcW w:w="5703" w:type="dxa"/>
                  <w:tcBorders>
                    <w:top w:val="nil"/>
                    <w:left w:val="nil"/>
                    <w:bottom w:val="nil"/>
                    <w:right w:val="nil"/>
                  </w:tcBorders>
                  <w:shd w:val="clear" w:color="auto" w:fill="auto"/>
                  <w:noWrap/>
                  <w:vAlign w:val="bottom"/>
                  <w:hideMark/>
                </w:tcPr>
                <w:p w:rsidR="00881030" w:rsidRPr="00881030" w:rsidRDefault="00881030" w:rsidP="00881030">
                  <w:pPr>
                    <w:autoSpaceDE w:val="0"/>
                    <w:autoSpaceDN w:val="0"/>
                    <w:adjustRightInd w:val="0"/>
                    <w:spacing w:after="0" w:line="240" w:lineRule="auto"/>
                    <w:ind w:left="-75"/>
                    <w:jc w:val="both"/>
                    <w:rPr>
                      <w:rFonts w:ascii="Times New Roman" w:eastAsia="Calibri" w:hAnsi="Times New Roman" w:cs="Times New Roman"/>
                      <w:color w:val="000000"/>
                      <w:sz w:val="24"/>
                      <w:szCs w:val="24"/>
                      <w:lang w:eastAsia="en-US"/>
                    </w:rPr>
                  </w:pPr>
                  <w:r>
                    <w:rPr>
                      <w:rFonts w:ascii="Times New Roman" w:eastAsia="Calibri" w:hAnsi="Times New Roman" w:cs="Times New Roman"/>
                      <w:iCs/>
                      <w:color w:val="000000"/>
                      <w:sz w:val="24"/>
                      <w:szCs w:val="24"/>
                      <w:lang w:eastAsia="en-US" w:bidi="ru-RU"/>
                    </w:rPr>
                    <w:t xml:space="preserve">Машина F572 </w:t>
                  </w:r>
                  <w:proofErr w:type="spellStart"/>
                  <w:r>
                    <w:rPr>
                      <w:rFonts w:ascii="Times New Roman" w:eastAsia="Calibri" w:hAnsi="Times New Roman" w:cs="Times New Roman"/>
                      <w:iCs/>
                      <w:color w:val="000000"/>
                      <w:sz w:val="24"/>
                      <w:szCs w:val="24"/>
                      <w:lang w:eastAsia="en-US" w:bidi="ru-RU"/>
                    </w:rPr>
                    <w:t>з</w:t>
                  </w:r>
                  <w:proofErr w:type="spellEnd"/>
                  <w:r>
                    <w:rPr>
                      <w:rFonts w:ascii="Times New Roman" w:eastAsia="Calibri" w:hAnsi="Times New Roman" w:cs="Times New Roman"/>
                      <w:iCs/>
                      <w:color w:val="000000"/>
                      <w:sz w:val="24"/>
                      <w:szCs w:val="24"/>
                      <w:lang w:eastAsia="en-US" w:bidi="ru-RU"/>
                    </w:rPr>
                    <w:t>/</w:t>
                  </w:r>
                  <w:proofErr w:type="spellStart"/>
                  <w:r>
                    <w:rPr>
                      <w:rFonts w:ascii="Times New Roman" w:eastAsia="Calibri" w:hAnsi="Times New Roman" w:cs="Times New Roman"/>
                      <w:iCs/>
                      <w:color w:val="000000"/>
                      <w:sz w:val="24"/>
                      <w:szCs w:val="24"/>
                      <w:lang w:eastAsia="en-US" w:bidi="ru-RU"/>
                    </w:rPr>
                    <w:t>н</w:t>
                  </w:r>
                  <w:proofErr w:type="spellEnd"/>
                  <w:r>
                    <w:rPr>
                      <w:rFonts w:ascii="Times New Roman" w:eastAsia="Calibri" w:hAnsi="Times New Roman" w:cs="Times New Roman"/>
                      <w:iCs/>
                      <w:color w:val="000000"/>
                      <w:sz w:val="24"/>
                      <w:szCs w:val="24"/>
                      <w:lang w:eastAsia="en-US" w:bidi="ru-RU"/>
                    </w:rPr>
                    <w:t xml:space="preserve"> № 572042,</w:t>
                  </w:r>
                  <w:r w:rsidRPr="00881030">
                    <w:rPr>
                      <w:rFonts w:ascii="Times New Roman" w:eastAsia="Calibri" w:hAnsi="Times New Roman" w:cs="Times New Roman"/>
                      <w:iCs/>
                      <w:color w:val="000000"/>
                      <w:sz w:val="24"/>
                      <w:szCs w:val="24"/>
                      <w:lang w:eastAsia="en-US" w:bidi="ru-RU"/>
                    </w:rPr>
                    <w:t xml:space="preserve"> фирма </w:t>
                  </w:r>
                  <w:r>
                    <w:rPr>
                      <w:rFonts w:ascii="Times New Roman" w:eastAsia="Calibri" w:hAnsi="Times New Roman" w:cs="Times New Roman"/>
                      <w:iCs/>
                      <w:color w:val="000000"/>
                      <w:sz w:val="24"/>
                      <w:szCs w:val="24"/>
                      <w:lang w:eastAsia="en-US" w:bidi="ru-RU"/>
                    </w:rPr>
                    <w:t>«</w:t>
                  </w:r>
                  <w:proofErr w:type="spellStart"/>
                  <w:r w:rsidRPr="00881030">
                    <w:rPr>
                      <w:rFonts w:ascii="Times New Roman" w:eastAsia="Calibri" w:hAnsi="Times New Roman" w:cs="Times New Roman"/>
                      <w:iCs/>
                      <w:color w:val="000000"/>
                      <w:sz w:val="24"/>
                      <w:szCs w:val="24"/>
                      <w:lang w:eastAsia="en-US" w:bidi="ru-RU"/>
                    </w:rPr>
                    <w:t>IM</w:t>
                  </w:r>
                  <w:proofErr w:type="gramStart"/>
                  <w:r w:rsidRPr="00881030">
                    <w:rPr>
                      <w:rFonts w:ascii="Times New Roman" w:eastAsia="Calibri" w:hAnsi="Times New Roman" w:cs="Times New Roman"/>
                      <w:iCs/>
                      <w:color w:val="000000"/>
                      <w:sz w:val="24"/>
                      <w:szCs w:val="24"/>
                      <w:lang w:eastAsia="en-US" w:bidi="ru-RU"/>
                    </w:rPr>
                    <w:t>А</w:t>
                  </w:r>
                  <w:proofErr w:type="gramEnd"/>
                  <w:r w:rsidRPr="00881030">
                    <w:rPr>
                      <w:rFonts w:ascii="Times New Roman" w:eastAsia="Calibri" w:hAnsi="Times New Roman" w:cs="Times New Roman"/>
                      <w:iCs/>
                      <w:color w:val="000000"/>
                      <w:sz w:val="24"/>
                      <w:szCs w:val="24"/>
                      <w:lang w:eastAsia="en-US" w:bidi="ru-RU"/>
                    </w:rPr>
                    <w:t>.S.p.A</w:t>
                  </w:r>
                  <w:proofErr w:type="spellEnd"/>
                  <w:r w:rsidRPr="00881030">
                    <w:rPr>
                      <w:rFonts w:ascii="Times New Roman" w:eastAsia="Calibri" w:hAnsi="Times New Roman" w:cs="Times New Roman"/>
                      <w:iCs/>
                      <w:color w:val="000000"/>
                      <w:sz w:val="24"/>
                      <w:szCs w:val="24"/>
                      <w:lang w:eastAsia="en-US" w:bidi="ru-RU"/>
                    </w:rPr>
                    <w:t>.</w:t>
                  </w:r>
                  <w:r>
                    <w:rPr>
                      <w:rFonts w:ascii="Times New Roman" w:eastAsia="Calibri" w:hAnsi="Times New Roman" w:cs="Times New Roman"/>
                      <w:iCs/>
                      <w:color w:val="000000"/>
                      <w:sz w:val="24"/>
                      <w:szCs w:val="24"/>
                      <w:lang w:eastAsia="en-US" w:bidi="ru-RU"/>
                    </w:rPr>
                    <w:t>»</w:t>
                  </w:r>
                  <w:r w:rsidRPr="00881030">
                    <w:rPr>
                      <w:rFonts w:ascii="Times New Roman" w:eastAsia="Calibri" w:hAnsi="Times New Roman" w:cs="Times New Roman"/>
                      <w:iCs/>
                      <w:color w:val="000000"/>
                      <w:sz w:val="24"/>
                      <w:szCs w:val="24"/>
                      <w:lang w:eastAsia="en-US" w:bidi="ru-RU"/>
                    </w:rPr>
                    <w:t>, Италия</w:t>
                  </w:r>
                </w:p>
              </w:tc>
              <w:tc>
                <w:tcPr>
                  <w:tcW w:w="5354" w:type="dxa"/>
                  <w:tcBorders>
                    <w:top w:val="nil"/>
                    <w:left w:val="nil"/>
                    <w:bottom w:val="nil"/>
                    <w:right w:val="nil"/>
                  </w:tcBorders>
                  <w:shd w:val="clear" w:color="auto" w:fill="auto"/>
                  <w:vAlign w:val="bottom"/>
                  <w:hideMark/>
                </w:tcPr>
                <w:p w:rsidR="00881030" w:rsidRPr="00881030" w:rsidRDefault="00881030" w:rsidP="00881030">
                  <w:pPr>
                    <w:autoSpaceDE w:val="0"/>
                    <w:autoSpaceDN w:val="0"/>
                    <w:adjustRightInd w:val="0"/>
                    <w:spacing w:after="0" w:line="240" w:lineRule="auto"/>
                    <w:ind w:left="51"/>
                    <w:jc w:val="both"/>
                    <w:rPr>
                      <w:rFonts w:ascii="Times New Roman" w:eastAsia="Calibri" w:hAnsi="Times New Roman" w:cs="Times New Roman"/>
                      <w:b/>
                      <w:color w:val="000000"/>
                      <w:sz w:val="24"/>
                      <w:szCs w:val="24"/>
                      <w:lang w:eastAsia="en-US"/>
                    </w:rPr>
                  </w:pPr>
                </w:p>
              </w:tc>
            </w:tr>
          </w:tbl>
          <w:p w:rsidR="00881030" w:rsidRPr="00881030" w:rsidRDefault="00881030" w:rsidP="00881030">
            <w:pPr>
              <w:autoSpaceDE w:val="0"/>
              <w:autoSpaceDN w:val="0"/>
              <w:adjustRightInd w:val="0"/>
              <w:spacing w:after="0" w:line="240" w:lineRule="auto"/>
              <w:ind w:left="51"/>
              <w:jc w:val="both"/>
              <w:rPr>
                <w:rFonts w:ascii="Times New Roman" w:eastAsia="Calibri" w:hAnsi="Times New Roman" w:cs="Times New Roman"/>
                <w:b/>
                <w:bCs/>
                <w:color w:val="000000"/>
                <w:sz w:val="24"/>
                <w:szCs w:val="24"/>
                <w:lang w:eastAsia="en-US"/>
              </w:rPr>
            </w:pPr>
          </w:p>
          <w:p w:rsidR="00881030" w:rsidRPr="00881030" w:rsidRDefault="00881030" w:rsidP="00881030">
            <w:pPr>
              <w:autoSpaceDE w:val="0"/>
              <w:autoSpaceDN w:val="0"/>
              <w:adjustRightInd w:val="0"/>
              <w:spacing w:after="0" w:line="240" w:lineRule="auto"/>
              <w:ind w:left="51"/>
              <w:jc w:val="both"/>
              <w:rPr>
                <w:rFonts w:ascii="Times New Roman" w:eastAsia="Calibri" w:hAnsi="Times New Roman" w:cs="Times New Roman"/>
                <w:b/>
                <w:bCs/>
                <w:color w:val="000000"/>
                <w:sz w:val="24"/>
                <w:szCs w:val="24"/>
                <w:lang w:eastAsia="en-US"/>
              </w:rPr>
            </w:pPr>
            <w:r w:rsidRPr="00881030">
              <w:rPr>
                <w:rFonts w:ascii="Times New Roman" w:eastAsia="Calibri" w:hAnsi="Times New Roman" w:cs="Times New Roman"/>
                <w:b/>
                <w:bCs/>
                <w:color w:val="000000"/>
                <w:sz w:val="24"/>
                <w:szCs w:val="24"/>
                <w:lang w:eastAsia="en-US"/>
              </w:rPr>
              <w:t xml:space="preserve">Количество: </w:t>
            </w:r>
          </w:p>
          <w:p w:rsidR="00881030" w:rsidRPr="00881030" w:rsidRDefault="00881030" w:rsidP="00881030">
            <w:pPr>
              <w:numPr>
                <w:ilvl w:val="0"/>
                <w:numId w:val="46"/>
              </w:numPr>
              <w:autoSpaceDE w:val="0"/>
              <w:autoSpaceDN w:val="0"/>
              <w:adjustRightInd w:val="0"/>
              <w:spacing w:after="0" w:line="240" w:lineRule="auto"/>
              <w:jc w:val="both"/>
              <w:rPr>
                <w:rFonts w:ascii="Times New Roman" w:eastAsia="Calibri" w:hAnsi="Times New Roman" w:cs="Times New Roman"/>
                <w:iCs/>
                <w:color w:val="000000"/>
                <w:sz w:val="24"/>
                <w:szCs w:val="24"/>
                <w:lang w:eastAsia="en-US"/>
              </w:rPr>
            </w:pPr>
            <w:r w:rsidRPr="00881030">
              <w:rPr>
                <w:rFonts w:ascii="Times New Roman" w:eastAsia="Calibri" w:hAnsi="Times New Roman" w:cs="Times New Roman"/>
                <w:iCs/>
                <w:color w:val="000000"/>
                <w:sz w:val="24"/>
                <w:szCs w:val="24"/>
                <w:lang w:eastAsia="en-US"/>
              </w:rPr>
              <w:t xml:space="preserve">Шток захватки флаконов </w:t>
            </w:r>
            <w:r w:rsidR="001B3685">
              <w:rPr>
                <w:rFonts w:ascii="Times New Roman" w:eastAsia="Calibri" w:hAnsi="Times New Roman" w:cs="Times New Roman"/>
                <w:iCs/>
                <w:color w:val="000000"/>
                <w:sz w:val="24"/>
                <w:szCs w:val="24"/>
                <w:lang w:eastAsia="en-US"/>
              </w:rPr>
              <w:t>–</w:t>
            </w:r>
            <w:r w:rsidRPr="00881030">
              <w:rPr>
                <w:rFonts w:ascii="Times New Roman" w:eastAsia="Calibri" w:hAnsi="Times New Roman" w:cs="Times New Roman"/>
                <w:iCs/>
                <w:color w:val="000000"/>
                <w:sz w:val="24"/>
                <w:szCs w:val="24"/>
                <w:lang w:eastAsia="en-US"/>
              </w:rPr>
              <w:t xml:space="preserve"> 8</w:t>
            </w:r>
            <w:r w:rsidR="001B3685">
              <w:rPr>
                <w:rFonts w:ascii="Times New Roman" w:eastAsia="Calibri" w:hAnsi="Times New Roman" w:cs="Times New Roman"/>
                <w:iCs/>
                <w:color w:val="000000"/>
                <w:sz w:val="24"/>
                <w:szCs w:val="24"/>
                <w:lang w:eastAsia="en-US"/>
              </w:rPr>
              <w:t xml:space="preserve"> </w:t>
            </w:r>
            <w:r w:rsidRPr="00881030">
              <w:rPr>
                <w:rFonts w:ascii="Times New Roman" w:eastAsia="Calibri" w:hAnsi="Times New Roman" w:cs="Times New Roman"/>
                <w:iCs/>
                <w:color w:val="000000"/>
                <w:sz w:val="24"/>
                <w:szCs w:val="24"/>
                <w:lang w:eastAsia="en-US"/>
              </w:rPr>
              <w:t>штук</w:t>
            </w:r>
          </w:p>
          <w:p w:rsidR="00BD2085" w:rsidRPr="00021E85" w:rsidRDefault="00881030" w:rsidP="00881030">
            <w:pPr>
              <w:pStyle w:val="a9"/>
              <w:keepNext/>
              <w:keepLines/>
              <w:numPr>
                <w:ilvl w:val="0"/>
                <w:numId w:val="46"/>
              </w:numPr>
              <w:suppressLineNumbers/>
              <w:tabs>
                <w:tab w:val="left" w:pos="317"/>
              </w:tabs>
              <w:suppressAutoHyphens/>
              <w:jc w:val="both"/>
              <w:rPr>
                <w:bCs/>
                <w:iCs/>
                <w:sz w:val="24"/>
                <w:szCs w:val="24"/>
              </w:rPr>
            </w:pPr>
            <w:r w:rsidRPr="00881030">
              <w:rPr>
                <w:rFonts w:eastAsia="Calibri"/>
                <w:iCs/>
                <w:color w:val="000000"/>
                <w:sz w:val="24"/>
                <w:szCs w:val="24"/>
                <w:lang w:eastAsia="en-US"/>
              </w:rPr>
              <w:t xml:space="preserve">Прокладка в виде кольца </w:t>
            </w:r>
            <w:r w:rsidR="001B3685">
              <w:rPr>
                <w:rFonts w:eastAsia="Calibri"/>
                <w:iCs/>
                <w:color w:val="000000"/>
                <w:sz w:val="24"/>
                <w:szCs w:val="24"/>
                <w:lang w:eastAsia="en-US"/>
              </w:rPr>
              <w:t>–</w:t>
            </w:r>
            <w:r w:rsidRPr="00881030">
              <w:rPr>
                <w:rFonts w:eastAsia="Calibri"/>
                <w:iCs/>
                <w:color w:val="000000"/>
                <w:sz w:val="24"/>
                <w:szCs w:val="24"/>
                <w:lang w:eastAsia="en-US"/>
              </w:rPr>
              <w:t xml:space="preserve"> 8</w:t>
            </w:r>
            <w:r w:rsidR="001B3685">
              <w:rPr>
                <w:rFonts w:eastAsia="Calibri"/>
                <w:iCs/>
                <w:color w:val="000000"/>
                <w:sz w:val="24"/>
                <w:szCs w:val="24"/>
                <w:lang w:eastAsia="en-US"/>
              </w:rPr>
              <w:t xml:space="preserve"> </w:t>
            </w:r>
            <w:r w:rsidRPr="00881030">
              <w:rPr>
                <w:rFonts w:eastAsia="Calibri"/>
                <w:iCs/>
                <w:color w:val="000000"/>
                <w:sz w:val="24"/>
                <w:szCs w:val="24"/>
                <w:lang w:eastAsia="en-US"/>
              </w:rPr>
              <w:t>штук</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Default="00B112C2" w:rsidP="00AD269F">
            <w:pPr>
              <w:tabs>
                <w:tab w:val="left" w:pos="0"/>
              </w:tabs>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382F1C" w:rsidRPr="00382F1C" w:rsidRDefault="00382F1C" w:rsidP="00382F1C">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82F1C" w:rsidRPr="00382F1C" w:rsidRDefault="00382F1C" w:rsidP="00382F1C">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82F1C" w:rsidRPr="00B864E4" w:rsidRDefault="00382F1C" w:rsidP="00382F1C">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w:t>
            </w:r>
            <w:r w:rsidRPr="00382F1C">
              <w:rPr>
                <w:rFonts w:ascii="Times New Roman" w:hAnsi="Times New Roman" w:cs="Times New Roman"/>
                <w:color w:val="000000"/>
                <w:sz w:val="24"/>
                <w:szCs w:val="24"/>
              </w:rPr>
              <w:lastRenderedPageBreak/>
              <w:t>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00CF3608">
              <w:rPr>
                <w:rFonts w:ascii="Times New Roman" w:hAnsi="Times New Roman" w:cs="Times New Roman"/>
                <w:sz w:val="24"/>
                <w:szCs w:val="24"/>
              </w:rPr>
              <w:t>.</w:t>
            </w:r>
          </w:p>
        </w:tc>
      </w:tr>
      <w:tr w:rsidR="00B236B3" w:rsidRPr="00B864E4" w:rsidTr="00031635">
        <w:trPr>
          <w:trHeight w:val="868"/>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910E97" w:rsidRDefault="00021E85" w:rsidP="00910E97">
            <w:pPr>
              <w:spacing w:after="0" w:line="240" w:lineRule="auto"/>
              <w:ind w:left="34"/>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rPr>
              <w:t>CIP аэропорт Шереметьево 2, Москва, Российская Федерация</w:t>
            </w:r>
          </w:p>
        </w:tc>
      </w:tr>
      <w:tr w:rsidR="00B236B3" w:rsidRPr="00B864E4" w:rsidTr="00031635">
        <w:trPr>
          <w:trHeight w:val="324"/>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021E85" w:rsidRPr="00021E85" w:rsidRDefault="00021E85" w:rsidP="00021E85">
            <w:pPr>
              <w:spacing w:after="0" w:line="240" w:lineRule="auto"/>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rPr>
              <w:t>Товар должен быть поставлен в течение 14 календарных дней (Август исключен) с момента получения авансового платежа.</w:t>
            </w:r>
          </w:p>
          <w:p w:rsidR="00021E85" w:rsidRPr="00021E85" w:rsidRDefault="00021E85" w:rsidP="00021E85">
            <w:pPr>
              <w:spacing w:after="0" w:line="240" w:lineRule="auto"/>
              <w:jc w:val="both"/>
              <w:rPr>
                <w:rFonts w:ascii="Times New Roman" w:eastAsia="Times New Roman" w:hAnsi="Times New Roman" w:cs="Times New Roman"/>
                <w:sz w:val="24"/>
                <w:szCs w:val="24"/>
              </w:rPr>
            </w:pPr>
            <w:r w:rsidRPr="00021E85">
              <w:rPr>
                <w:rFonts w:ascii="Times New Roman" w:eastAsia="Times New Roman" w:hAnsi="Times New Roman" w:cs="Times New Roman"/>
                <w:sz w:val="24"/>
                <w:szCs w:val="24"/>
              </w:rPr>
              <w:t>Датой поставки Товара считается дата ввоза Товара на таможенную территорию Российской Федерации, проставленная на штампе декларации на товары (ДТ).</w:t>
            </w:r>
          </w:p>
          <w:p w:rsidR="00C66294" w:rsidRPr="00021E85" w:rsidRDefault="00021E85" w:rsidP="00021E85">
            <w:pPr>
              <w:tabs>
                <w:tab w:val="num" w:pos="68"/>
              </w:tabs>
              <w:spacing w:after="0" w:line="240" w:lineRule="auto"/>
              <w:jc w:val="both"/>
              <w:rPr>
                <w:rFonts w:ascii="Times New Roman" w:eastAsia="Times New Roman" w:hAnsi="Times New Roman" w:cs="Times New Roman"/>
                <w:bCs/>
                <w:sz w:val="24"/>
                <w:szCs w:val="24"/>
              </w:rPr>
            </w:pPr>
            <w:r w:rsidRPr="00021E85">
              <w:rPr>
                <w:rFonts w:ascii="Times New Roman" w:eastAsia="Times New Roman" w:hAnsi="Times New Roman" w:cs="Times New Roman"/>
                <w:sz w:val="24"/>
                <w:szCs w:val="24"/>
              </w:rPr>
              <w:t>Срок действия контракта до 31.12.2016 года.</w:t>
            </w:r>
          </w:p>
        </w:tc>
      </w:tr>
      <w:tr w:rsidR="00B236B3" w:rsidRPr="00B864E4" w:rsidTr="00031635">
        <w:trPr>
          <w:trHeight w:val="682"/>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3"/>
              <w:keepNext w:val="0"/>
              <w:numPr>
                <w:ilvl w:val="0"/>
                <w:numId w:val="3"/>
              </w:numPr>
              <w:spacing w:before="6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021E85" w:rsidRDefault="00B864E4" w:rsidP="00AD269F">
            <w:pPr>
              <w:autoSpaceDE w:val="0"/>
              <w:autoSpaceDN w:val="0"/>
              <w:adjustRightInd w:val="0"/>
              <w:spacing w:after="0" w:line="240" w:lineRule="auto"/>
              <w:jc w:val="both"/>
              <w:rPr>
                <w:rFonts w:ascii="Times New Roman" w:hAnsi="Times New Roman" w:cs="Times New Roman"/>
                <w:sz w:val="24"/>
                <w:szCs w:val="24"/>
              </w:rPr>
            </w:pPr>
            <w:r w:rsidRPr="00021E85">
              <w:rPr>
                <w:rFonts w:ascii="Times New Roman" w:hAnsi="Times New Roman" w:cs="Times New Roman"/>
                <w:sz w:val="24"/>
                <w:szCs w:val="24"/>
              </w:rPr>
              <w:t xml:space="preserve">Начальная (максимальная) цена договора составляет: </w:t>
            </w:r>
          </w:p>
          <w:p w:rsidR="00444C8C" w:rsidRPr="00021E85" w:rsidRDefault="00444C8C" w:rsidP="00AD269F">
            <w:pPr>
              <w:autoSpaceDE w:val="0"/>
              <w:autoSpaceDN w:val="0"/>
              <w:adjustRightInd w:val="0"/>
              <w:spacing w:after="0" w:line="240" w:lineRule="auto"/>
              <w:jc w:val="both"/>
              <w:rPr>
                <w:rFonts w:ascii="Times New Roman" w:hAnsi="Times New Roman" w:cs="Times New Roman"/>
                <w:sz w:val="24"/>
                <w:szCs w:val="24"/>
              </w:rPr>
            </w:pPr>
          </w:p>
          <w:p w:rsidR="00B236B3" w:rsidRPr="00021E85" w:rsidRDefault="00021E85" w:rsidP="00B445DB">
            <w:pPr>
              <w:spacing w:after="0" w:line="240" w:lineRule="auto"/>
              <w:jc w:val="both"/>
              <w:rPr>
                <w:rFonts w:ascii="Times New Roman" w:eastAsia="Times New Roman" w:hAnsi="Times New Roman" w:cs="Times New Roman"/>
                <w:b/>
                <w:bCs/>
                <w:noProof/>
                <w:color w:val="000000"/>
                <w:sz w:val="24"/>
                <w:szCs w:val="24"/>
              </w:rPr>
            </w:pPr>
            <w:r w:rsidRPr="00021E85">
              <w:rPr>
                <w:rFonts w:ascii="Times New Roman" w:eastAsia="Times New Roman" w:hAnsi="Times New Roman" w:cs="Times New Roman"/>
                <w:b/>
                <w:bCs/>
                <w:noProof/>
                <w:color w:val="000000"/>
                <w:sz w:val="24"/>
                <w:szCs w:val="24"/>
              </w:rPr>
              <w:t>5 622,16 (Пять тысяч шестьсот двадцать два) Евро 16 евроцентов.</w:t>
            </w:r>
          </w:p>
        </w:tc>
      </w:tr>
      <w:tr w:rsidR="00B236B3" w:rsidRPr="00B864E4" w:rsidTr="00031635">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021E85" w:rsidRDefault="00021E85" w:rsidP="00AD269F">
            <w:pPr>
              <w:tabs>
                <w:tab w:val="left" w:pos="993"/>
              </w:tabs>
              <w:spacing w:after="0" w:line="240" w:lineRule="auto"/>
              <w:ind w:left="34"/>
              <w:jc w:val="both"/>
              <w:rPr>
                <w:rFonts w:ascii="Times New Roman" w:hAnsi="Times New Roman" w:cs="Times New Roman"/>
                <w:sz w:val="24"/>
                <w:szCs w:val="24"/>
              </w:rPr>
            </w:pPr>
            <w:r w:rsidRPr="00021E85">
              <w:rPr>
                <w:rFonts w:ascii="Times New Roman" w:hAnsi="Times New Roman" w:cs="Times New Roman"/>
                <w:bCs/>
                <w:sz w:val="24"/>
                <w:szCs w:val="24"/>
              </w:rPr>
              <w:t>Цена контракта включает в себя стоимость Товара, упаковки, маркировки, страхования и доставки.</w:t>
            </w:r>
          </w:p>
        </w:tc>
      </w:tr>
      <w:tr w:rsidR="00B236B3" w:rsidRPr="00B864E4" w:rsidTr="00031635">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021E85" w:rsidRPr="00021E85" w:rsidRDefault="00021E85" w:rsidP="00021E85">
            <w:pPr>
              <w:widowControl w:val="0"/>
              <w:tabs>
                <w:tab w:val="left" w:pos="1134"/>
              </w:tabs>
              <w:suppressAutoHyphens/>
              <w:spacing w:after="0" w:line="100" w:lineRule="atLeast"/>
              <w:jc w:val="both"/>
              <w:textAlignment w:val="baseline"/>
              <w:rPr>
                <w:rFonts w:ascii="Times New Roman" w:eastAsia="Arial Unicode MS" w:hAnsi="Times New Roman" w:cs="Times New Roman"/>
                <w:kern w:val="1"/>
                <w:sz w:val="24"/>
                <w:szCs w:val="24"/>
                <w:lang w:eastAsia="zh-CN" w:bidi="hi-IN"/>
              </w:rPr>
            </w:pPr>
            <w:r w:rsidRPr="00021E85">
              <w:rPr>
                <w:rFonts w:ascii="Times New Roman" w:eastAsia="Arial Unicode MS" w:hAnsi="Times New Roman" w:cs="Times New Roman"/>
                <w:kern w:val="1"/>
                <w:sz w:val="24"/>
                <w:szCs w:val="24"/>
                <w:lang w:eastAsia="zh-CN" w:bidi="hi-IN"/>
              </w:rPr>
              <w:t xml:space="preserve">Оплата Товара производится в ЕВРО путем банковского перевода на счет Продавца в течение 7 банковских дней </w:t>
            </w:r>
            <w:proofErr w:type="gramStart"/>
            <w:r w:rsidRPr="00021E85">
              <w:rPr>
                <w:rFonts w:ascii="Times New Roman" w:eastAsia="Arial Unicode MS" w:hAnsi="Times New Roman" w:cs="Times New Roman"/>
                <w:kern w:val="1"/>
                <w:sz w:val="24"/>
                <w:szCs w:val="24"/>
                <w:lang w:eastAsia="zh-CN" w:bidi="hi-IN"/>
              </w:rPr>
              <w:t>с даты подписания</w:t>
            </w:r>
            <w:proofErr w:type="gramEnd"/>
            <w:r w:rsidRPr="00021E85">
              <w:rPr>
                <w:rFonts w:ascii="Times New Roman" w:eastAsia="Arial Unicode MS" w:hAnsi="Times New Roman" w:cs="Times New Roman"/>
                <w:kern w:val="1"/>
                <w:sz w:val="24"/>
                <w:szCs w:val="24"/>
                <w:lang w:eastAsia="zh-CN" w:bidi="hi-IN"/>
              </w:rPr>
              <w:t xml:space="preserve"> Контракта по следующей системе:</w:t>
            </w:r>
          </w:p>
          <w:p w:rsidR="00B236B3" w:rsidRPr="00021E85" w:rsidRDefault="00021E85" w:rsidP="00021E85">
            <w:pPr>
              <w:widowControl w:val="0"/>
              <w:tabs>
                <w:tab w:val="left" w:pos="1134"/>
              </w:tabs>
              <w:suppressAutoHyphens/>
              <w:spacing w:after="0" w:line="100" w:lineRule="atLeast"/>
              <w:jc w:val="both"/>
              <w:textAlignment w:val="baseline"/>
              <w:rPr>
                <w:rFonts w:ascii="Times New Roman" w:eastAsia="Arial Unicode MS" w:hAnsi="Times New Roman" w:cs="Times New Roman"/>
                <w:kern w:val="1"/>
                <w:sz w:val="24"/>
                <w:szCs w:val="24"/>
                <w:lang w:eastAsia="zh-CN" w:bidi="hi-IN"/>
              </w:rPr>
            </w:pPr>
            <w:r w:rsidRPr="00881030">
              <w:rPr>
                <w:rFonts w:ascii="Times New Roman" w:eastAsia="Arial Unicode MS" w:hAnsi="Times New Roman" w:cs="Times New Roman"/>
                <w:bCs/>
                <w:kern w:val="1"/>
                <w:sz w:val="24"/>
                <w:szCs w:val="24"/>
                <w:lang w:eastAsia="zh-CN" w:bidi="hi-IN"/>
              </w:rPr>
              <w:t>100%</w:t>
            </w:r>
            <w:r w:rsidRPr="00881030">
              <w:rPr>
                <w:rFonts w:ascii="Times New Roman" w:eastAsia="Arial Unicode MS" w:hAnsi="Times New Roman" w:cs="Times New Roman"/>
                <w:kern w:val="1"/>
                <w:sz w:val="24"/>
                <w:szCs w:val="24"/>
                <w:lang w:eastAsia="zh-CN" w:bidi="hi-IN"/>
              </w:rPr>
              <w:t xml:space="preserve"> -</w:t>
            </w:r>
            <w:r w:rsidRPr="00021E85">
              <w:rPr>
                <w:rFonts w:ascii="Times New Roman" w:eastAsia="Arial Unicode MS" w:hAnsi="Times New Roman" w:cs="Times New Roman"/>
                <w:kern w:val="1"/>
                <w:sz w:val="24"/>
                <w:szCs w:val="24"/>
                <w:lang w:eastAsia="zh-CN" w:bidi="hi-IN"/>
              </w:rPr>
              <w:t xml:space="preserve"> предварительная оплата от общей суммы Контракта по счету-проформе. </w:t>
            </w:r>
          </w:p>
        </w:tc>
      </w:tr>
      <w:tr w:rsidR="00B236B3" w:rsidRPr="00B864E4" w:rsidTr="00031635">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687A5F" w:rsidRDefault="00B236B3" w:rsidP="00696966">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tc>
      </w:tr>
      <w:tr w:rsidR="00B236B3" w:rsidRPr="00B864E4" w:rsidTr="00031635">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B864E4" w:rsidRDefault="00B02AAA" w:rsidP="0043380E">
            <w:pPr>
              <w:pStyle w:val="a9"/>
              <w:numPr>
                <w:ilvl w:val="0"/>
                <w:numId w:val="3"/>
              </w:numPr>
              <w:spacing w:after="60"/>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15109A">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15109A">
              <w:rPr>
                <w:rFonts w:ascii="Times New Roman" w:hAnsi="Times New Roman" w:cs="Times New Roman"/>
                <w:sz w:val="24"/>
                <w:szCs w:val="24"/>
              </w:rPr>
              <w:t>в Единой информационной системе</w:t>
            </w:r>
            <w:r w:rsidRPr="00B864E4">
              <w:rPr>
                <w:rFonts w:ascii="Times New Roman" w:hAnsi="Times New Roman" w:cs="Times New Roman"/>
                <w:sz w:val="24"/>
                <w:szCs w:val="24"/>
              </w:rPr>
              <w:t xml:space="preserve"> извещения о проведении закупки и документации о закупке</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031635">
        <w:trPr>
          <w:trHeight w:val="236"/>
        </w:trPr>
        <w:tc>
          <w:tcPr>
            <w:tcW w:w="1101" w:type="dxa"/>
            <w:vMerge/>
            <w:tcBorders>
              <w:left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AD269F">
            <w:pPr>
              <w:spacing w:after="0" w:line="240" w:lineRule="auto"/>
              <w:ind w:left="34"/>
              <w:rPr>
                <w:rFonts w:ascii="Times New Roman" w:hAnsi="Times New Roman" w:cs="Times New Roman"/>
                <w:sz w:val="24"/>
                <w:szCs w:val="24"/>
              </w:rPr>
            </w:pPr>
          </w:p>
        </w:tc>
      </w:tr>
      <w:tr w:rsidR="00B236B3" w:rsidRPr="00B864E4" w:rsidTr="00031635">
        <w:trPr>
          <w:trHeight w:val="258"/>
        </w:trPr>
        <w:tc>
          <w:tcPr>
            <w:tcW w:w="1101" w:type="dxa"/>
            <w:vMerge/>
            <w:tcBorders>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pStyle w:val="2"/>
              <w:keepNext w:val="0"/>
              <w:suppressAutoHyphens/>
              <w:spacing w:after="0"/>
              <w:ind w:left="34"/>
              <w:jc w:val="both"/>
              <w:rPr>
                <w:b w:val="0"/>
                <w:sz w:val="24"/>
                <w:szCs w:val="24"/>
              </w:rPr>
            </w:pPr>
            <w:r w:rsidRPr="00B864E4">
              <w:rPr>
                <w:b w:val="0"/>
                <w:bCs w:val="0"/>
                <w:sz w:val="24"/>
                <w:szCs w:val="24"/>
              </w:rPr>
              <w:t>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w:t>
            </w:r>
            <w:r w:rsidR="0015109A">
              <w:rPr>
                <w:b w:val="0"/>
                <w:bCs w:val="0"/>
                <w:sz w:val="24"/>
                <w:szCs w:val="24"/>
              </w:rPr>
              <w:t xml:space="preserve"> заказчиком в Единой информационной системе</w:t>
            </w:r>
            <w:r w:rsidRPr="00B864E4">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B864E4" w:rsidTr="00031635">
        <w:tc>
          <w:tcPr>
            <w:tcW w:w="1101" w:type="dxa"/>
            <w:tcBorders>
              <w:top w:val="single" w:sz="4" w:space="0" w:color="auto"/>
              <w:left w:val="single" w:sz="4" w:space="0" w:color="auto"/>
              <w:bottom w:val="single" w:sz="4" w:space="0" w:color="auto"/>
              <w:right w:val="single" w:sz="4" w:space="0" w:color="auto"/>
            </w:tcBorders>
            <w:vAlign w:val="center"/>
          </w:tcPr>
          <w:p w:rsidR="00B236B3" w:rsidRPr="00B864E4" w:rsidRDefault="00B236B3" w:rsidP="0043380E">
            <w:pPr>
              <w:pStyle w:val="a9"/>
              <w:numPr>
                <w:ilvl w:val="0"/>
                <w:numId w:val="3"/>
              </w:numPr>
              <w:tabs>
                <w:tab w:val="left" w:pos="165"/>
              </w:tabs>
              <w:spacing w:after="60"/>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w:t>
            </w:r>
            <w:r w:rsidRPr="00B864E4">
              <w:rPr>
                <w:rFonts w:ascii="Times New Roman" w:hAnsi="Times New Roman" w:cs="Times New Roman"/>
                <w:sz w:val="24"/>
                <w:szCs w:val="24"/>
              </w:rPr>
              <w:lastRenderedPageBreak/>
              <w:t>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AD269F">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lastRenderedPageBreak/>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AD269F">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031635">
        <w:trPr>
          <w:trHeight w:val="1577"/>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tabs>
                <w:tab w:val="left" w:pos="165"/>
              </w:tabs>
              <w:spacing w:after="60"/>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C01317" w:rsidRPr="00005DE0" w:rsidRDefault="00C01317" w:rsidP="00C01317">
            <w:pPr>
              <w:tabs>
                <w:tab w:val="left" w:pos="900"/>
                <w:tab w:val="left" w:pos="1134"/>
              </w:tabs>
              <w:spacing w:after="0" w:line="240" w:lineRule="auto"/>
              <w:ind w:left="34"/>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w:t>
            </w:r>
            <w:r w:rsidRPr="00005DE0">
              <w:rPr>
                <w:rFonts w:ascii="Times New Roman" w:hAnsi="Times New Roman" w:cs="Times New Roman"/>
                <w:b/>
                <w:sz w:val="24"/>
                <w:szCs w:val="24"/>
              </w:rPr>
              <w:t>п</w:t>
            </w:r>
            <w:proofErr w:type="spellEnd"/>
            <w:r w:rsidRPr="00005DE0">
              <w:rPr>
                <w:rFonts w:ascii="Times New Roman" w:hAnsi="Times New Roman" w:cs="Times New Roman"/>
                <w:b/>
                <w:sz w:val="24"/>
                <w:szCs w:val="24"/>
              </w:rPr>
              <w:t>.</w:t>
            </w:r>
            <w:r>
              <w:rPr>
                <w:rFonts w:ascii="Times New Roman" w:hAnsi="Times New Roman" w:cs="Times New Roman"/>
                <w:b/>
                <w:sz w:val="24"/>
                <w:szCs w:val="24"/>
              </w:rPr>
              <w:t xml:space="preserve"> 2</w:t>
            </w:r>
            <w:r w:rsidRPr="00005DE0">
              <w:rPr>
                <w:rFonts w:ascii="Times New Roman" w:hAnsi="Times New Roman" w:cs="Times New Roman"/>
                <w:b/>
                <w:sz w:val="24"/>
                <w:szCs w:val="24"/>
              </w:rPr>
              <w:t xml:space="preserve"> п. 14.3 Положения о закупке товаров,</w:t>
            </w:r>
            <w:r w:rsidRPr="00005DE0">
              <w:rPr>
                <w:rFonts w:ascii="Times New Roman" w:hAnsi="Times New Roman" w:cs="Times New Roman"/>
                <w:sz w:val="24"/>
                <w:szCs w:val="24"/>
              </w:rPr>
              <w:t xml:space="preserve"> </w:t>
            </w:r>
            <w:r w:rsidRPr="00005DE0">
              <w:rPr>
                <w:rFonts w:ascii="Times New Roman" w:hAnsi="Times New Roman" w:cs="Times New Roman"/>
                <w:b/>
                <w:sz w:val="24"/>
                <w:szCs w:val="24"/>
              </w:rPr>
              <w:t>работ, услуг для нужд ФГУП «Московский эндокринный завод»</w:t>
            </w:r>
            <w:r w:rsidRPr="00005DE0">
              <w:rPr>
                <w:rFonts w:ascii="Times New Roman" w:hAnsi="Times New Roman" w:cs="Times New Roman"/>
                <w:sz w:val="24"/>
                <w:szCs w:val="24"/>
              </w:rPr>
              <w:t xml:space="preserve"> </w:t>
            </w:r>
          </w:p>
          <w:p w:rsidR="00C01317" w:rsidRDefault="00C01317" w:rsidP="00C01317">
            <w:pPr>
              <w:tabs>
                <w:tab w:val="left" w:pos="900"/>
                <w:tab w:val="left" w:pos="1134"/>
              </w:tabs>
              <w:spacing w:after="0" w:line="240" w:lineRule="auto"/>
              <w:ind w:left="34"/>
              <w:contextualSpacing/>
              <w:jc w:val="both"/>
              <w:rPr>
                <w:rFonts w:ascii="Times New Roman" w:hAnsi="Times New Roman" w:cs="Times New Roman"/>
                <w:b/>
                <w:sz w:val="24"/>
                <w:szCs w:val="24"/>
              </w:rPr>
            </w:pPr>
            <w:r w:rsidRPr="00005DE0">
              <w:rPr>
                <w:rFonts w:ascii="Times New Roman" w:hAnsi="Times New Roman" w:cs="Times New Roman"/>
                <w:sz w:val="24"/>
                <w:szCs w:val="24"/>
              </w:rPr>
              <w:t>(</w:t>
            </w:r>
            <w:r>
              <w:rPr>
                <w:rFonts w:ascii="Times New Roman" w:hAnsi="Times New Roman" w:cs="Times New Roman"/>
                <w:sz w:val="24"/>
                <w:szCs w:val="24"/>
              </w:rPr>
              <w:t>Продукция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w:t>
            </w:r>
          </w:p>
          <w:p w:rsidR="00C01317" w:rsidRDefault="00C01317" w:rsidP="00C01317">
            <w:pPr>
              <w:tabs>
                <w:tab w:val="left" w:pos="900"/>
                <w:tab w:val="left" w:pos="1134"/>
              </w:tabs>
              <w:spacing w:after="0" w:line="240" w:lineRule="auto"/>
              <w:contextualSpacing/>
              <w:jc w:val="both"/>
              <w:rPr>
                <w:rFonts w:ascii="Times New Roman" w:hAnsi="Times New Roman" w:cs="Times New Roman"/>
                <w:b/>
                <w:sz w:val="24"/>
                <w:szCs w:val="24"/>
              </w:rPr>
            </w:pPr>
          </w:p>
          <w:p w:rsidR="00C01317" w:rsidRPr="00456E9E" w:rsidRDefault="00C01317" w:rsidP="00C01317">
            <w:pPr>
              <w:tabs>
                <w:tab w:val="left" w:pos="900"/>
                <w:tab w:val="left" w:pos="1134"/>
              </w:tabs>
              <w:spacing w:after="0" w:line="240" w:lineRule="auto"/>
              <w:ind w:left="34"/>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4</w:t>
            </w:r>
            <w:r w:rsidRPr="00456E9E">
              <w:rPr>
                <w:rFonts w:ascii="Times New Roman" w:hAnsi="Times New Roman" w:cs="Times New Roman"/>
                <w:b/>
                <w:sz w:val="24"/>
                <w:szCs w:val="24"/>
              </w:rPr>
              <w:t xml:space="preserve"> п. 14.3 Положения о закупке товаров, работ, услуг для нужд ФГУП</w:t>
            </w:r>
            <w:r>
              <w:rPr>
                <w:rFonts w:ascii="Times New Roman" w:hAnsi="Times New Roman" w:cs="Times New Roman"/>
                <w:b/>
                <w:sz w:val="24"/>
                <w:szCs w:val="24"/>
              </w:rPr>
              <w:t xml:space="preserve"> «Московский эндокринный завод»:</w:t>
            </w:r>
          </w:p>
          <w:p w:rsidR="00B112C2" w:rsidRPr="00B445DB" w:rsidRDefault="00C01317" w:rsidP="00C01317">
            <w:pPr>
              <w:tabs>
                <w:tab w:val="left" w:pos="900"/>
                <w:tab w:val="left" w:pos="1134"/>
              </w:tabs>
              <w:spacing w:after="0" w:line="240" w:lineRule="auto"/>
              <w:contextualSpacing/>
              <w:jc w:val="both"/>
              <w:rPr>
                <w:rFonts w:ascii="Times New Roman" w:hAnsi="Times New Roman" w:cs="Times New Roman"/>
                <w:sz w:val="24"/>
                <w:szCs w:val="24"/>
              </w:rPr>
            </w:pPr>
            <w:r w:rsidRPr="006257C2">
              <w:rPr>
                <w:rFonts w:ascii="Times New Roman" w:hAnsi="Times New Roman" w:cs="Times New Roman"/>
                <w:sz w:val="24"/>
                <w:szCs w:val="24"/>
              </w:rPr>
              <w:t>Необходимо проведение дополнительной закупки и смена поставщика (подрядчика, исполнителя) нецелесообразна по соображениям стандартизации, унификации, а также для обеспечения совместимости с ранее приобретенными товарами, работами, услугами, а также учитывая эффективность первоначальной закупки с точки зрения удовлетворения потребностей заказчика.</w:t>
            </w:r>
          </w:p>
        </w:tc>
      </w:tr>
      <w:tr w:rsidR="00B112C2" w:rsidRPr="006C51CB" w:rsidTr="00C01317">
        <w:trPr>
          <w:trHeight w:val="302"/>
        </w:trPr>
        <w:tc>
          <w:tcPr>
            <w:tcW w:w="1101" w:type="dxa"/>
            <w:tcBorders>
              <w:top w:val="single" w:sz="4" w:space="0" w:color="auto"/>
              <w:left w:val="single" w:sz="4" w:space="0" w:color="auto"/>
              <w:bottom w:val="single" w:sz="4" w:space="0" w:color="auto"/>
              <w:right w:val="single" w:sz="4" w:space="0" w:color="auto"/>
            </w:tcBorders>
            <w:vAlign w:val="center"/>
          </w:tcPr>
          <w:p w:rsidR="00B112C2" w:rsidRPr="00B864E4" w:rsidRDefault="00B112C2" w:rsidP="0043380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AD269F">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C01317" w:rsidRPr="00C01317" w:rsidRDefault="00C01317" w:rsidP="00C01317">
            <w:pPr>
              <w:widowControl w:val="0"/>
              <w:tabs>
                <w:tab w:val="left" w:pos="1134"/>
              </w:tabs>
              <w:suppressAutoHyphens/>
              <w:spacing w:after="0" w:line="100" w:lineRule="atLeast"/>
              <w:textAlignment w:val="baseline"/>
              <w:rPr>
                <w:rFonts w:ascii="Times New Roman" w:eastAsia="Times New Roman" w:hAnsi="Times New Roman" w:cs="Times New Roman"/>
                <w:b/>
                <w:sz w:val="24"/>
                <w:szCs w:val="24"/>
              </w:rPr>
            </w:pPr>
            <w:r w:rsidRPr="00C01317">
              <w:rPr>
                <w:rFonts w:ascii="Times New Roman" w:eastAsia="Times New Roman" w:hAnsi="Times New Roman" w:cs="Times New Roman"/>
                <w:b/>
                <w:sz w:val="24"/>
                <w:szCs w:val="24"/>
              </w:rPr>
              <w:t>ИМА С.п.А.</w:t>
            </w:r>
          </w:p>
          <w:p w:rsidR="00C01317" w:rsidRPr="00C01317" w:rsidRDefault="00C01317" w:rsidP="00C01317">
            <w:pPr>
              <w:widowControl w:val="0"/>
              <w:tabs>
                <w:tab w:val="left" w:pos="1134"/>
              </w:tabs>
              <w:suppressAutoHyphens/>
              <w:spacing w:after="0" w:line="100" w:lineRule="atLeast"/>
              <w:textAlignment w:val="baseline"/>
              <w:rPr>
                <w:rFonts w:ascii="Times New Roman" w:eastAsia="Times New Roman" w:hAnsi="Times New Roman" w:cs="Times New Roman"/>
                <w:sz w:val="24"/>
                <w:szCs w:val="24"/>
              </w:rPr>
            </w:pPr>
            <w:proofErr w:type="spellStart"/>
            <w:r w:rsidRPr="00C01317">
              <w:rPr>
                <w:rFonts w:ascii="Times New Roman" w:eastAsia="Times New Roman" w:hAnsi="Times New Roman" w:cs="Times New Roman"/>
                <w:sz w:val="24"/>
                <w:szCs w:val="24"/>
              </w:rPr>
              <w:t>Виа</w:t>
            </w:r>
            <w:proofErr w:type="spellEnd"/>
            <w:r w:rsidRPr="00C01317">
              <w:rPr>
                <w:rFonts w:ascii="Times New Roman" w:eastAsia="Times New Roman" w:hAnsi="Times New Roman" w:cs="Times New Roman"/>
                <w:sz w:val="24"/>
                <w:szCs w:val="24"/>
              </w:rPr>
              <w:t xml:space="preserve"> </w:t>
            </w:r>
            <w:proofErr w:type="spellStart"/>
            <w:r w:rsidRPr="00C01317">
              <w:rPr>
                <w:rFonts w:ascii="Times New Roman" w:eastAsia="Times New Roman" w:hAnsi="Times New Roman" w:cs="Times New Roman"/>
                <w:sz w:val="24"/>
                <w:szCs w:val="24"/>
              </w:rPr>
              <w:t>Эмилия</w:t>
            </w:r>
            <w:proofErr w:type="spellEnd"/>
            <w:r w:rsidRPr="00C01317">
              <w:rPr>
                <w:rFonts w:ascii="Times New Roman" w:eastAsia="Times New Roman" w:hAnsi="Times New Roman" w:cs="Times New Roman"/>
                <w:sz w:val="24"/>
                <w:szCs w:val="24"/>
              </w:rPr>
              <w:t xml:space="preserve"> 428/442, 40064</w:t>
            </w:r>
          </w:p>
          <w:p w:rsidR="00CF3608" w:rsidRPr="00C01317" w:rsidRDefault="00C01317" w:rsidP="00B445DB">
            <w:pPr>
              <w:widowControl w:val="0"/>
              <w:tabs>
                <w:tab w:val="left" w:pos="1134"/>
              </w:tabs>
              <w:suppressAutoHyphens/>
              <w:spacing w:after="0" w:line="100" w:lineRule="atLeast"/>
              <w:textAlignment w:val="baseline"/>
              <w:rPr>
                <w:rFonts w:ascii="Times New Roman" w:eastAsia="Times New Roman" w:hAnsi="Times New Roman" w:cs="Times New Roman"/>
                <w:sz w:val="24"/>
                <w:szCs w:val="24"/>
              </w:rPr>
            </w:pPr>
            <w:proofErr w:type="spellStart"/>
            <w:r w:rsidRPr="00C01317">
              <w:rPr>
                <w:rFonts w:ascii="Times New Roman" w:eastAsia="Times New Roman" w:hAnsi="Times New Roman" w:cs="Times New Roman"/>
                <w:sz w:val="24"/>
                <w:szCs w:val="24"/>
              </w:rPr>
              <w:t>Оззано</w:t>
            </w:r>
            <w:proofErr w:type="spellEnd"/>
            <w:r w:rsidRPr="00C01317">
              <w:rPr>
                <w:rFonts w:ascii="Times New Roman" w:eastAsia="Times New Roman" w:hAnsi="Times New Roman" w:cs="Times New Roman"/>
                <w:sz w:val="24"/>
                <w:szCs w:val="24"/>
              </w:rPr>
              <w:t xml:space="preserve"> </w:t>
            </w:r>
            <w:proofErr w:type="spellStart"/>
            <w:r w:rsidRPr="00C01317">
              <w:rPr>
                <w:rFonts w:ascii="Times New Roman" w:eastAsia="Times New Roman" w:hAnsi="Times New Roman" w:cs="Times New Roman"/>
                <w:sz w:val="24"/>
                <w:szCs w:val="24"/>
              </w:rPr>
              <w:t>Эмилия</w:t>
            </w:r>
            <w:proofErr w:type="spellEnd"/>
            <w:r w:rsidRPr="00C01317">
              <w:rPr>
                <w:rFonts w:ascii="Times New Roman" w:eastAsia="Times New Roman" w:hAnsi="Times New Roman" w:cs="Times New Roman"/>
                <w:sz w:val="24"/>
                <w:szCs w:val="24"/>
              </w:rPr>
              <w:t xml:space="preserve"> (Болонья), Италия</w:t>
            </w:r>
          </w:p>
        </w:tc>
      </w:tr>
    </w:tbl>
    <w:p w:rsidR="00FB14AE" w:rsidRPr="008B2F18" w:rsidRDefault="00FB14AE" w:rsidP="00FB14AE">
      <w:pPr>
        <w:pStyle w:val="af4"/>
        <w:tabs>
          <w:tab w:val="num" w:pos="3969"/>
        </w:tabs>
        <w:suppressAutoHyphens/>
        <w:ind w:right="-1"/>
      </w:pPr>
    </w:p>
    <w:p w:rsidR="00FB14AE" w:rsidRPr="008B2F18" w:rsidRDefault="00FB14AE">
      <w:pPr>
        <w:rPr>
          <w:rFonts w:ascii="Times New Roman" w:eastAsia="Times New Roman" w:hAnsi="Times New Roman" w:cs="Times New Roman"/>
          <w:b/>
          <w:bCs/>
          <w:sz w:val="24"/>
          <w:szCs w:val="24"/>
        </w:rPr>
      </w:pPr>
      <w:r w:rsidRPr="008B2F18">
        <w:br w:type="page"/>
      </w:r>
    </w:p>
    <w:p w:rsidR="00D25D89" w:rsidRPr="00B36035" w:rsidRDefault="00D25D89" w:rsidP="001F18B0">
      <w:pPr>
        <w:pStyle w:val="af4"/>
        <w:numPr>
          <w:ilvl w:val="0"/>
          <w:numId w:val="2"/>
        </w:numPr>
        <w:tabs>
          <w:tab w:val="clear" w:pos="3582"/>
          <w:tab w:val="num" w:pos="0"/>
          <w:tab w:val="num" w:pos="3969"/>
        </w:tabs>
        <w:suppressAutoHyphens/>
        <w:ind w:left="0" w:right="-1" w:firstLine="0"/>
        <w:rPr>
          <w:lang w:val="en-US"/>
        </w:rPr>
      </w:pPr>
      <w:r w:rsidRPr="001F18B0">
        <w:lastRenderedPageBreak/>
        <w:t>ПРОЕКТ ДОГОВОРА</w:t>
      </w:r>
    </w:p>
    <w:tbl>
      <w:tblPr>
        <w:tblW w:w="10207" w:type="dxa"/>
        <w:tblInd w:w="-34"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4A0"/>
      </w:tblPr>
      <w:tblGrid>
        <w:gridCol w:w="4867"/>
        <w:gridCol w:w="5340"/>
      </w:tblGrid>
      <w:tr w:rsidR="00845763" w:rsidRPr="00845763" w:rsidTr="00845763">
        <w:trPr>
          <w:trHeight w:val="355"/>
        </w:trPr>
        <w:tc>
          <w:tcPr>
            <w:tcW w:w="4867" w:type="dxa"/>
          </w:tcPr>
          <w:p w:rsidR="00845763" w:rsidRPr="00845763" w:rsidRDefault="00845763" w:rsidP="00845763">
            <w:pPr>
              <w:spacing w:after="0" w:line="216" w:lineRule="auto"/>
              <w:jc w:val="center"/>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val="en-US" w:eastAsia="en-US"/>
              </w:rPr>
              <w:t>KO</w:t>
            </w:r>
            <w:r w:rsidRPr="00845763">
              <w:rPr>
                <w:rFonts w:ascii="Times New Roman" w:eastAsia="Calibri" w:hAnsi="Times New Roman" w:cs="Times New Roman"/>
                <w:b/>
                <w:sz w:val="24"/>
                <w:szCs w:val="24"/>
                <w:lang w:eastAsia="en-US"/>
              </w:rPr>
              <w:t>НТРАКТ</w:t>
            </w:r>
            <w:r w:rsidRPr="00845763">
              <w:rPr>
                <w:rFonts w:ascii="Times New Roman" w:eastAsia="Calibri" w:hAnsi="Times New Roman" w:cs="Times New Roman"/>
                <w:b/>
                <w:sz w:val="24"/>
                <w:szCs w:val="24"/>
                <w:lang w:val="en-US" w:eastAsia="en-US"/>
              </w:rPr>
              <w:t xml:space="preserve"> №</w:t>
            </w:r>
            <w:r w:rsidRPr="00845763">
              <w:rPr>
                <w:rFonts w:ascii="Times New Roman" w:eastAsia="Calibri" w:hAnsi="Times New Roman" w:cs="Times New Roman"/>
                <w:b/>
                <w:sz w:val="24"/>
                <w:szCs w:val="24"/>
                <w:lang w:eastAsia="en-US"/>
              </w:rPr>
              <w:t xml:space="preserve"> </w:t>
            </w:r>
            <w:r>
              <w:rPr>
                <w:rFonts w:ascii="Times New Roman" w:eastAsia="Calibri" w:hAnsi="Times New Roman" w:cs="Times New Roman"/>
                <w:b/>
                <w:bCs/>
                <w:sz w:val="24"/>
                <w:szCs w:val="24"/>
                <w:lang w:eastAsia="en-US"/>
              </w:rPr>
              <w:t>_________</w:t>
            </w:r>
          </w:p>
        </w:tc>
        <w:tc>
          <w:tcPr>
            <w:tcW w:w="5340" w:type="dxa"/>
          </w:tcPr>
          <w:p w:rsidR="00845763" w:rsidRPr="00845763" w:rsidRDefault="00845763" w:rsidP="00845763">
            <w:pPr>
              <w:spacing w:after="0" w:line="216" w:lineRule="auto"/>
              <w:jc w:val="center"/>
              <w:rPr>
                <w:rFonts w:ascii="Times New Roman" w:eastAsia="Calibri" w:hAnsi="Times New Roman" w:cs="Times New Roman"/>
                <w:sz w:val="24"/>
                <w:szCs w:val="24"/>
                <w:lang w:eastAsia="en-US"/>
              </w:rPr>
            </w:pPr>
            <w:proofErr w:type="gramStart"/>
            <w:r w:rsidRPr="00845763">
              <w:rPr>
                <w:rFonts w:ascii="Times New Roman" w:eastAsia="Calibri" w:hAnsi="Times New Roman" w:cs="Times New Roman"/>
                <w:b/>
                <w:sz w:val="24"/>
                <w:szCs w:val="24"/>
                <w:lang w:eastAsia="en-US"/>
              </w:rPr>
              <w:t>С</w:t>
            </w:r>
            <w:proofErr w:type="gramEnd"/>
            <w:r w:rsidRPr="00845763">
              <w:rPr>
                <w:rFonts w:ascii="Times New Roman" w:eastAsia="Calibri" w:hAnsi="Times New Roman" w:cs="Times New Roman"/>
                <w:b/>
                <w:sz w:val="24"/>
                <w:szCs w:val="24"/>
                <w:lang w:val="en-US" w:eastAsia="en-US"/>
              </w:rPr>
              <w:t xml:space="preserve">ONTRACT № </w:t>
            </w:r>
            <w:r>
              <w:rPr>
                <w:rFonts w:ascii="Times New Roman" w:eastAsia="Calibri" w:hAnsi="Times New Roman" w:cs="Times New Roman"/>
                <w:b/>
                <w:bCs/>
                <w:sz w:val="24"/>
                <w:szCs w:val="24"/>
                <w:lang w:eastAsia="en-US"/>
              </w:rPr>
              <w:t>__________</w:t>
            </w:r>
          </w:p>
        </w:tc>
      </w:tr>
      <w:tr w:rsidR="00845763" w:rsidRPr="00845763" w:rsidTr="00845763">
        <w:trPr>
          <w:trHeight w:val="339"/>
        </w:trPr>
        <w:tc>
          <w:tcPr>
            <w:tcW w:w="4867" w:type="dxa"/>
          </w:tcPr>
          <w:p w:rsidR="00845763" w:rsidRPr="00845763" w:rsidRDefault="00845763" w:rsidP="00845763">
            <w:pPr>
              <w:tabs>
                <w:tab w:val="left" w:pos="2019"/>
              </w:tabs>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eastAsia="en-US"/>
              </w:rPr>
              <w:t>г</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eastAsia="en-US"/>
              </w:rPr>
              <w:t>Москва</w:t>
            </w:r>
            <w:r>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«____» ____________ 2016</w:t>
            </w:r>
          </w:p>
        </w:tc>
        <w:tc>
          <w:tcPr>
            <w:tcW w:w="5340" w:type="dxa"/>
          </w:tcPr>
          <w:p w:rsidR="00845763" w:rsidRPr="00845763" w:rsidRDefault="00845763" w:rsidP="00845763">
            <w:pPr>
              <w:tabs>
                <w:tab w:val="left" w:pos="2409"/>
              </w:tabs>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Moscow</w:t>
            </w:r>
            <w:r>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«____» ____________ 2016</w:t>
            </w:r>
          </w:p>
        </w:tc>
      </w:tr>
      <w:tr w:rsidR="00845763" w:rsidRPr="00BC4400" w:rsidTr="00845763">
        <w:trPr>
          <w:trHeight w:val="599"/>
        </w:trPr>
        <w:tc>
          <w:tcPr>
            <w:tcW w:w="4867" w:type="dxa"/>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Фирма </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I</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M</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A</w:t>
            </w:r>
            <w:r w:rsidRPr="00845763">
              <w:rPr>
                <w:rFonts w:ascii="Times New Roman" w:eastAsia="Calibri" w:hAnsi="Times New Roman" w:cs="Times New Roman"/>
                <w:b/>
                <w:sz w:val="24"/>
                <w:szCs w:val="24"/>
                <w:lang w:eastAsia="en-US"/>
              </w:rPr>
              <w:t xml:space="preserve">. </w:t>
            </w:r>
            <w:proofErr w:type="spellStart"/>
            <w:r w:rsidRPr="00845763">
              <w:rPr>
                <w:rFonts w:ascii="Times New Roman" w:eastAsia="Calibri" w:hAnsi="Times New Roman" w:cs="Times New Roman"/>
                <w:b/>
                <w:sz w:val="24"/>
                <w:szCs w:val="24"/>
                <w:lang w:val="en-US" w:eastAsia="en-US"/>
              </w:rPr>
              <w:t>Industria</w:t>
            </w:r>
            <w:proofErr w:type="spellEnd"/>
            <w:r w:rsidRPr="00845763">
              <w:rPr>
                <w:rFonts w:ascii="Times New Roman" w:eastAsia="Calibri" w:hAnsi="Times New Roman" w:cs="Times New Roman"/>
                <w:b/>
                <w:sz w:val="24"/>
                <w:szCs w:val="24"/>
                <w:lang w:eastAsia="en-US"/>
              </w:rPr>
              <w:t xml:space="preserve"> </w:t>
            </w:r>
            <w:proofErr w:type="spellStart"/>
            <w:r w:rsidRPr="00845763">
              <w:rPr>
                <w:rFonts w:ascii="Times New Roman" w:eastAsia="Calibri" w:hAnsi="Times New Roman" w:cs="Times New Roman"/>
                <w:b/>
                <w:sz w:val="24"/>
                <w:szCs w:val="24"/>
                <w:lang w:val="en-US" w:eastAsia="en-US"/>
              </w:rPr>
              <w:t>Macchine</w:t>
            </w:r>
            <w:proofErr w:type="spellEnd"/>
            <w:r w:rsidRPr="00845763">
              <w:rPr>
                <w:rFonts w:ascii="Times New Roman" w:eastAsia="Calibri" w:hAnsi="Times New Roman" w:cs="Times New Roman"/>
                <w:b/>
                <w:sz w:val="24"/>
                <w:szCs w:val="24"/>
                <w:lang w:eastAsia="en-US"/>
              </w:rPr>
              <w:t xml:space="preserve"> </w:t>
            </w:r>
            <w:proofErr w:type="spellStart"/>
            <w:r w:rsidRPr="00845763">
              <w:rPr>
                <w:rFonts w:ascii="Times New Roman" w:eastAsia="Calibri" w:hAnsi="Times New Roman" w:cs="Times New Roman"/>
                <w:b/>
                <w:sz w:val="24"/>
                <w:szCs w:val="24"/>
                <w:lang w:val="en-US" w:eastAsia="en-US"/>
              </w:rPr>
              <w:t>Automatiche</w:t>
            </w:r>
            <w:proofErr w:type="spellEnd"/>
            <w:r w:rsidRPr="00845763">
              <w:rPr>
                <w:rFonts w:ascii="Times New Roman" w:eastAsia="Calibri" w:hAnsi="Times New Roman" w:cs="Times New Roman"/>
                <w:b/>
                <w:sz w:val="24"/>
                <w:szCs w:val="24"/>
                <w:lang w:eastAsia="en-US"/>
              </w:rPr>
              <w:t xml:space="preserve"> </w:t>
            </w:r>
            <w:r w:rsidRPr="00845763">
              <w:rPr>
                <w:rFonts w:ascii="Times New Roman" w:eastAsia="Calibri" w:hAnsi="Times New Roman" w:cs="Times New Roman"/>
                <w:b/>
                <w:sz w:val="24"/>
                <w:szCs w:val="24"/>
                <w:lang w:val="en-US" w:eastAsia="en-US"/>
              </w:rPr>
              <w:t>S</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p</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A</w:t>
            </w:r>
            <w:r w:rsidRPr="00845763">
              <w:rPr>
                <w:rFonts w:ascii="Times New Roman" w:eastAsia="Calibri" w:hAnsi="Times New Roman" w:cs="Times New Roman"/>
                <w:b/>
                <w:sz w:val="24"/>
                <w:szCs w:val="24"/>
                <w:lang w:eastAsia="en-US"/>
              </w:rPr>
              <w:t>." (</w:t>
            </w:r>
            <w:r w:rsidRPr="00845763">
              <w:rPr>
                <w:rFonts w:ascii="Times New Roman" w:eastAsia="Calibri" w:hAnsi="Times New Roman" w:cs="Times New Roman"/>
                <w:b/>
                <w:sz w:val="24"/>
                <w:szCs w:val="24"/>
                <w:lang w:val="en-US" w:eastAsia="en-US"/>
              </w:rPr>
              <w:t>IMA</w:t>
            </w:r>
            <w:r w:rsidRPr="00845763">
              <w:rPr>
                <w:rFonts w:ascii="Times New Roman" w:eastAsia="Calibri" w:hAnsi="Times New Roman" w:cs="Times New Roman"/>
                <w:b/>
                <w:sz w:val="24"/>
                <w:szCs w:val="24"/>
                <w:lang w:eastAsia="en-US"/>
              </w:rPr>
              <w:t xml:space="preserve"> </w:t>
            </w:r>
            <w:r w:rsidRPr="00845763">
              <w:rPr>
                <w:rFonts w:ascii="Times New Roman" w:eastAsia="Calibri" w:hAnsi="Times New Roman" w:cs="Times New Roman"/>
                <w:b/>
                <w:sz w:val="24"/>
                <w:szCs w:val="24"/>
                <w:lang w:val="en-US" w:eastAsia="en-US"/>
              </w:rPr>
              <w:t>S</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p</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b/>
                <w:sz w:val="24"/>
                <w:szCs w:val="24"/>
                <w:lang w:val="en-US" w:eastAsia="en-US"/>
              </w:rPr>
              <w:t>A</w:t>
            </w:r>
            <w:r w:rsidRPr="00845763">
              <w:rPr>
                <w:rFonts w:ascii="Times New Roman" w:eastAsia="Calibri" w:hAnsi="Times New Roman" w:cs="Times New Roman"/>
                <w:b/>
                <w:sz w:val="24"/>
                <w:szCs w:val="24"/>
                <w:lang w:eastAsia="en-US"/>
              </w:rPr>
              <w:t>.)</w:t>
            </w:r>
            <w:r w:rsidRPr="00845763">
              <w:rPr>
                <w:rFonts w:ascii="Times New Roman" w:eastAsia="Calibri" w:hAnsi="Times New Roman" w:cs="Times New Roman"/>
                <w:sz w:val="24"/>
                <w:szCs w:val="24"/>
                <w:lang w:eastAsia="en-US"/>
              </w:rPr>
              <w:t xml:space="preserve">, Болонья, Италия, зарегистрированная в соответствии с законодательством Италии, именуемая в дальнейшем "Продавец", в лице Директора </w:t>
            </w:r>
            <w:proofErr w:type="spellStart"/>
            <w:r w:rsidRPr="00845763">
              <w:rPr>
                <w:rFonts w:ascii="Times New Roman" w:eastAsia="Calibri" w:hAnsi="Times New Roman" w:cs="Times New Roman"/>
                <w:sz w:val="24"/>
                <w:szCs w:val="24"/>
                <w:lang w:eastAsia="en-US"/>
              </w:rPr>
              <w:t>по</w:t>
            </w:r>
            <w:proofErr w:type="gramStart"/>
            <w:r w:rsidRPr="00845763">
              <w:rPr>
                <w:rFonts w:ascii="Times New Roman" w:eastAsia="Calibri" w:hAnsi="Times New Roman" w:cs="Times New Roman"/>
                <w:sz w:val="24"/>
                <w:szCs w:val="24"/>
                <w:lang w:eastAsia="en-US"/>
              </w:rPr>
              <w:t>c</w:t>
            </w:r>
            <w:proofErr w:type="gramEnd"/>
            <w:r w:rsidRPr="00845763">
              <w:rPr>
                <w:rFonts w:ascii="Times New Roman" w:eastAsia="Calibri" w:hAnsi="Times New Roman" w:cs="Times New Roman"/>
                <w:sz w:val="24"/>
                <w:szCs w:val="24"/>
                <w:lang w:eastAsia="en-US"/>
              </w:rPr>
              <w:t>тпродажного</w:t>
            </w:r>
            <w:proofErr w:type="spellEnd"/>
            <w:r w:rsidRPr="00845763">
              <w:rPr>
                <w:rFonts w:ascii="Times New Roman" w:eastAsia="Calibri" w:hAnsi="Times New Roman" w:cs="Times New Roman"/>
                <w:sz w:val="24"/>
                <w:szCs w:val="24"/>
                <w:lang w:eastAsia="en-US"/>
              </w:rPr>
              <w:t xml:space="preserve"> обслуживания и запасных частей </w:t>
            </w:r>
            <w:r w:rsidRPr="00845763">
              <w:rPr>
                <w:rFonts w:ascii="Times New Roman" w:eastAsia="Calibri" w:hAnsi="Times New Roman" w:cs="Times New Roman"/>
                <w:sz w:val="24"/>
                <w:szCs w:val="24"/>
                <w:lang w:val="en-US" w:eastAsia="en-US"/>
              </w:rPr>
              <w:t>IMA</w:t>
            </w:r>
            <w:r w:rsidRPr="00845763">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S</w:t>
            </w:r>
            <w:r w:rsidRPr="00845763">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val="en-US" w:eastAsia="en-US"/>
              </w:rPr>
              <w:t>p</w:t>
            </w:r>
            <w:r w:rsidRPr="00845763">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val="en-US" w:eastAsia="en-US"/>
              </w:rPr>
              <w:t>A</w:t>
            </w:r>
            <w:r w:rsidRPr="00845763">
              <w:rPr>
                <w:rFonts w:ascii="Times New Roman" w:eastAsia="Calibri" w:hAnsi="Times New Roman" w:cs="Times New Roman"/>
                <w:sz w:val="24"/>
                <w:szCs w:val="24"/>
                <w:lang w:eastAsia="en-US"/>
              </w:rPr>
              <w:t xml:space="preserve">. – </w:t>
            </w:r>
            <w:r w:rsidRPr="00845763">
              <w:rPr>
                <w:rFonts w:ascii="Times New Roman" w:eastAsia="Calibri" w:hAnsi="Times New Roman" w:cs="Times New Roman"/>
                <w:sz w:val="24"/>
                <w:szCs w:val="24"/>
                <w:lang w:val="en-US" w:eastAsia="en-US"/>
              </w:rPr>
              <w:t>LIFE</w:t>
            </w:r>
            <w:r w:rsidRPr="00845763">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DIVISION</w:t>
            </w:r>
            <w:r w:rsidRPr="00845763">
              <w:rPr>
                <w:rFonts w:ascii="Times New Roman" w:eastAsia="Calibri" w:hAnsi="Times New Roman" w:cs="Times New Roman"/>
                <w:sz w:val="24"/>
                <w:szCs w:val="24"/>
                <w:lang w:eastAsia="en-US"/>
              </w:rPr>
              <w:t xml:space="preserve"> г-на </w:t>
            </w:r>
            <w:proofErr w:type="spellStart"/>
            <w:r w:rsidRPr="00845763">
              <w:rPr>
                <w:rFonts w:ascii="Times New Roman" w:eastAsia="Calibri" w:hAnsi="Times New Roman" w:cs="Times New Roman"/>
                <w:sz w:val="24"/>
                <w:szCs w:val="24"/>
                <w:lang w:eastAsia="en-US"/>
              </w:rPr>
              <w:t>Джанни</w:t>
            </w:r>
            <w:proofErr w:type="spellEnd"/>
            <w:r w:rsidRPr="00845763">
              <w:rPr>
                <w:rFonts w:ascii="Times New Roman" w:eastAsia="Calibri" w:hAnsi="Times New Roman" w:cs="Times New Roman"/>
                <w:sz w:val="24"/>
                <w:szCs w:val="24"/>
                <w:lang w:eastAsia="en-US"/>
              </w:rPr>
              <w:t xml:space="preserve"> </w:t>
            </w:r>
            <w:proofErr w:type="spellStart"/>
            <w:r w:rsidRPr="00845763">
              <w:rPr>
                <w:rFonts w:ascii="Times New Roman" w:eastAsia="Calibri" w:hAnsi="Times New Roman" w:cs="Times New Roman"/>
                <w:sz w:val="24"/>
                <w:szCs w:val="24"/>
                <w:lang w:eastAsia="en-US"/>
              </w:rPr>
              <w:t>Бальбони</w:t>
            </w:r>
            <w:proofErr w:type="spellEnd"/>
            <w:r w:rsidRPr="00845763">
              <w:rPr>
                <w:rFonts w:ascii="Times New Roman" w:eastAsia="Calibri" w:hAnsi="Times New Roman" w:cs="Times New Roman"/>
                <w:sz w:val="24"/>
                <w:szCs w:val="24"/>
                <w:lang w:eastAsia="en-US"/>
              </w:rPr>
              <w:t xml:space="preserve"> , действующего на основании Устава, с одной стороны, и </w:t>
            </w:r>
            <w:r w:rsidRPr="00845763">
              <w:rPr>
                <w:rFonts w:ascii="Times New Roman" w:eastAsia="Calibri" w:hAnsi="Times New Roman" w:cs="Times New Roman"/>
                <w:b/>
                <w:sz w:val="24"/>
                <w:szCs w:val="24"/>
                <w:lang w:eastAsia="en-US"/>
              </w:rPr>
              <w:t xml:space="preserve">ФГУП «Московский эндокринный завод» </w:t>
            </w:r>
            <w:r w:rsidRPr="00845763">
              <w:rPr>
                <w:rFonts w:ascii="Times New Roman" w:eastAsia="Calibri" w:hAnsi="Times New Roman" w:cs="Times New Roman"/>
                <w:sz w:val="24"/>
                <w:szCs w:val="24"/>
                <w:lang w:eastAsia="en-US"/>
              </w:rPr>
              <w:t>(Москва, Россия), именуемое в дальнейшем «Покупатель»,</w:t>
            </w:r>
            <w:r w:rsidRPr="00845763">
              <w:rPr>
                <w:rFonts w:ascii="Times New Roman" w:eastAsia="Calibri" w:hAnsi="Times New Roman" w:cs="Times New Roman"/>
                <w:b/>
                <w:sz w:val="24"/>
                <w:szCs w:val="24"/>
                <w:lang w:eastAsia="en-US"/>
              </w:rPr>
              <w:t xml:space="preserve"> </w:t>
            </w:r>
            <w:r w:rsidRPr="00845763">
              <w:rPr>
                <w:rFonts w:ascii="Times New Roman" w:eastAsia="Calibri" w:hAnsi="Times New Roman" w:cs="Times New Roman"/>
                <w:sz w:val="24"/>
                <w:szCs w:val="24"/>
                <w:lang w:eastAsia="en-US"/>
              </w:rPr>
              <w:t>в лице заместителя директора по снабжению Ибрагимова В.Н., действующего на основании доверенности № 4/16 от 11.01.2016, с другой стороны, именуемые далее совместно «Стороны», а по отдельности «Сторона», заключили настоящий Контракт о нижеследующем:</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lang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“I.M.A. </w:t>
            </w:r>
            <w:proofErr w:type="spellStart"/>
            <w:r w:rsidRPr="00845763">
              <w:rPr>
                <w:rFonts w:ascii="Times New Roman" w:eastAsia="Calibri" w:hAnsi="Times New Roman" w:cs="Times New Roman"/>
                <w:b/>
                <w:sz w:val="24"/>
                <w:szCs w:val="24"/>
                <w:lang w:val="en-US" w:eastAsia="en-US"/>
              </w:rPr>
              <w:t>Industria</w:t>
            </w:r>
            <w:proofErr w:type="spellEnd"/>
            <w:r w:rsidRPr="00845763">
              <w:rPr>
                <w:rFonts w:ascii="Times New Roman" w:eastAsia="Calibri" w:hAnsi="Times New Roman" w:cs="Times New Roman"/>
                <w:b/>
                <w:sz w:val="24"/>
                <w:szCs w:val="24"/>
                <w:lang w:val="en-US" w:eastAsia="en-US"/>
              </w:rPr>
              <w:t xml:space="preserve"> </w:t>
            </w:r>
            <w:proofErr w:type="spellStart"/>
            <w:r w:rsidRPr="00845763">
              <w:rPr>
                <w:rFonts w:ascii="Times New Roman" w:eastAsia="Calibri" w:hAnsi="Times New Roman" w:cs="Times New Roman"/>
                <w:b/>
                <w:sz w:val="24"/>
                <w:szCs w:val="24"/>
                <w:lang w:val="en-US" w:eastAsia="en-US"/>
              </w:rPr>
              <w:t>Macchine</w:t>
            </w:r>
            <w:proofErr w:type="spellEnd"/>
            <w:r w:rsidRPr="00845763">
              <w:rPr>
                <w:rFonts w:ascii="Times New Roman" w:eastAsia="Calibri" w:hAnsi="Times New Roman" w:cs="Times New Roman"/>
                <w:b/>
                <w:sz w:val="24"/>
                <w:szCs w:val="24"/>
                <w:lang w:val="en-US" w:eastAsia="en-US"/>
              </w:rPr>
              <w:t xml:space="preserve"> </w:t>
            </w:r>
            <w:proofErr w:type="spellStart"/>
            <w:r w:rsidRPr="00845763">
              <w:rPr>
                <w:rFonts w:ascii="Times New Roman" w:eastAsia="Calibri" w:hAnsi="Times New Roman" w:cs="Times New Roman"/>
                <w:b/>
                <w:sz w:val="24"/>
                <w:szCs w:val="24"/>
                <w:lang w:val="en-US" w:eastAsia="en-US"/>
              </w:rPr>
              <w:t>Automatiche</w:t>
            </w:r>
            <w:proofErr w:type="spellEnd"/>
            <w:r w:rsidRPr="00845763">
              <w:rPr>
                <w:rFonts w:ascii="Times New Roman" w:eastAsia="Calibri" w:hAnsi="Times New Roman" w:cs="Times New Roman"/>
                <w:b/>
                <w:sz w:val="24"/>
                <w:szCs w:val="24"/>
                <w:lang w:val="en-US" w:eastAsia="en-US"/>
              </w:rPr>
              <w:t xml:space="preserve"> </w:t>
            </w:r>
            <w:proofErr w:type="spellStart"/>
            <w:r w:rsidRPr="00845763">
              <w:rPr>
                <w:rFonts w:ascii="Times New Roman" w:eastAsia="Calibri" w:hAnsi="Times New Roman" w:cs="Times New Roman"/>
                <w:b/>
                <w:sz w:val="24"/>
                <w:szCs w:val="24"/>
                <w:lang w:val="en-US" w:eastAsia="en-US"/>
              </w:rPr>
              <w:t>S.p.A</w:t>
            </w:r>
            <w:proofErr w:type="spellEnd"/>
            <w:r w:rsidRPr="00845763">
              <w:rPr>
                <w:rFonts w:ascii="Times New Roman" w:eastAsia="Calibri" w:hAnsi="Times New Roman" w:cs="Times New Roman"/>
                <w:b/>
                <w:sz w:val="24"/>
                <w:szCs w:val="24"/>
                <w:lang w:val="en-US" w:eastAsia="en-US"/>
              </w:rPr>
              <w:t xml:space="preserve">." (IMA </w:t>
            </w:r>
            <w:proofErr w:type="spellStart"/>
            <w:r w:rsidRPr="00845763">
              <w:rPr>
                <w:rFonts w:ascii="Times New Roman" w:eastAsia="Calibri" w:hAnsi="Times New Roman" w:cs="Times New Roman"/>
                <w:b/>
                <w:sz w:val="24"/>
                <w:szCs w:val="24"/>
                <w:lang w:val="en-US" w:eastAsia="en-US"/>
              </w:rPr>
              <w:t>S.p.A</w:t>
            </w:r>
            <w:proofErr w:type="spellEnd"/>
            <w:r w:rsidRPr="00845763">
              <w:rPr>
                <w:rFonts w:ascii="Times New Roman" w:eastAsia="Calibri" w:hAnsi="Times New Roman" w:cs="Times New Roman"/>
                <w:b/>
                <w:sz w:val="24"/>
                <w:szCs w:val="24"/>
                <w:lang w:val="en-US" w:eastAsia="en-US"/>
              </w:rPr>
              <w:t>.)</w:t>
            </w:r>
            <w:r w:rsidRPr="00845763">
              <w:rPr>
                <w:rFonts w:ascii="Times New Roman" w:eastAsia="Calibri" w:hAnsi="Times New Roman" w:cs="Times New Roman"/>
                <w:sz w:val="24"/>
                <w:szCs w:val="24"/>
                <w:lang w:val="en-US" w:eastAsia="en-US"/>
              </w:rPr>
              <w:t>,</w:t>
            </w:r>
            <w:r w:rsidRPr="00845763">
              <w:rPr>
                <w:rFonts w:ascii="Times New Roman" w:eastAsia="Calibri" w:hAnsi="Times New Roman" w:cs="Times New Roman"/>
                <w:b/>
                <w:sz w:val="24"/>
                <w:szCs w:val="24"/>
                <w:lang w:val="en-US" w:eastAsia="en-US"/>
              </w:rPr>
              <w:t xml:space="preserve"> </w:t>
            </w:r>
            <w:r w:rsidRPr="00845763">
              <w:rPr>
                <w:rFonts w:ascii="Times New Roman" w:eastAsia="Calibri" w:hAnsi="Times New Roman" w:cs="Times New Roman"/>
                <w:sz w:val="24"/>
                <w:szCs w:val="24"/>
                <w:lang w:val="en-US" w:eastAsia="en-US"/>
              </w:rPr>
              <w:t>registered in accordance with the Legislation of Italy, hereinafter</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referred</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to</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as</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the</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Seller</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 xml:space="preserve">represented by Production Manager </w:t>
            </w:r>
            <w:proofErr w:type="spellStart"/>
            <w:r w:rsidRPr="00845763">
              <w:rPr>
                <w:rFonts w:ascii="Times New Roman" w:eastAsia="Calibri" w:hAnsi="Times New Roman" w:cs="Times New Roman"/>
                <w:sz w:val="24"/>
                <w:szCs w:val="24"/>
                <w:lang w:val="en-US" w:eastAsia="en-US"/>
              </w:rPr>
              <w:t>Mr</w:t>
            </w:r>
            <w:proofErr w:type="spellEnd"/>
            <w:r w:rsidRPr="00845763">
              <w:rPr>
                <w:rFonts w:ascii="Times New Roman" w:eastAsia="Calibri" w:hAnsi="Times New Roman" w:cs="Times New Roman"/>
                <w:sz w:val="24"/>
                <w:szCs w:val="24"/>
                <w:lang w:val="en-US" w:eastAsia="en-US"/>
              </w:rPr>
              <w:t xml:space="preserve"> Gianni </w:t>
            </w:r>
            <w:proofErr w:type="spellStart"/>
            <w:r w:rsidRPr="00845763">
              <w:rPr>
                <w:rFonts w:ascii="Times New Roman" w:eastAsia="Calibri" w:hAnsi="Times New Roman" w:cs="Times New Roman"/>
                <w:sz w:val="24"/>
                <w:szCs w:val="24"/>
                <w:lang w:val="en-US" w:eastAsia="en-US"/>
              </w:rPr>
              <w:t>Balboni</w:t>
            </w:r>
            <w:proofErr w:type="spellEnd"/>
            <w:r w:rsidRPr="00845763">
              <w:rPr>
                <w:rFonts w:ascii="Times New Roman" w:eastAsia="Calibri" w:hAnsi="Times New Roman" w:cs="Times New Roman"/>
                <w:sz w:val="24"/>
                <w:szCs w:val="24"/>
                <w:lang w:val="en-US" w:eastAsia="en-US"/>
              </w:rPr>
              <w:t xml:space="preserve"> IMA </w:t>
            </w:r>
            <w:proofErr w:type="spellStart"/>
            <w:r w:rsidRPr="00845763">
              <w:rPr>
                <w:rFonts w:ascii="Times New Roman" w:eastAsia="Calibri" w:hAnsi="Times New Roman" w:cs="Times New Roman"/>
                <w:sz w:val="24"/>
                <w:szCs w:val="24"/>
                <w:lang w:val="en-US" w:eastAsia="en-US"/>
              </w:rPr>
              <w:t>S.p.A</w:t>
            </w:r>
            <w:proofErr w:type="spellEnd"/>
            <w:r w:rsidRPr="00845763">
              <w:rPr>
                <w:rFonts w:ascii="Times New Roman" w:eastAsia="Calibri" w:hAnsi="Times New Roman" w:cs="Times New Roman"/>
                <w:sz w:val="24"/>
                <w:szCs w:val="24"/>
                <w:lang w:val="en-US" w:eastAsia="en-US"/>
              </w:rPr>
              <w:t>. – LIFE DIVISION acting on the basis of the Charter of the Company,</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on</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 xml:space="preserve">the one hand, and </w:t>
            </w:r>
            <w:r w:rsidRPr="00845763">
              <w:rPr>
                <w:rFonts w:ascii="Times New Roman" w:eastAsia="Calibri" w:hAnsi="Times New Roman" w:cs="Times New Roman"/>
                <w:b/>
                <w:sz w:val="24"/>
                <w:szCs w:val="24"/>
                <w:lang w:val="en-US" w:eastAsia="en-US"/>
              </w:rPr>
              <w:t xml:space="preserve">FSUE «Moscow Endocrine Plant» </w:t>
            </w:r>
            <w:r w:rsidRPr="00845763">
              <w:rPr>
                <w:rFonts w:ascii="Times New Roman" w:eastAsia="Calibri" w:hAnsi="Times New Roman" w:cs="Times New Roman"/>
                <w:sz w:val="24"/>
                <w:szCs w:val="24"/>
                <w:lang w:val="en-US" w:eastAsia="en-US"/>
              </w:rPr>
              <w:t>(Moscow, Russia), hereinafter referred to as "The Buyer"</w:t>
            </w:r>
            <w:r w:rsidRPr="00845763">
              <w:rPr>
                <w:rFonts w:ascii="Times New Roman" w:eastAsia="Calibri" w:hAnsi="Times New Roman" w:cs="Times New Roman"/>
                <w:b/>
                <w:sz w:val="24"/>
                <w:szCs w:val="24"/>
                <w:lang w:val="en-US" w:eastAsia="en-US"/>
              </w:rPr>
              <w:t xml:space="preserve"> </w:t>
            </w:r>
            <w:r w:rsidRPr="00845763">
              <w:rPr>
                <w:rFonts w:ascii="Times New Roman" w:eastAsia="Calibri" w:hAnsi="Times New Roman" w:cs="Times New Roman"/>
                <w:sz w:val="24"/>
                <w:szCs w:val="24"/>
                <w:lang w:val="en-US" w:eastAsia="en-US"/>
              </w:rPr>
              <w:t xml:space="preserve">represented by Deputy Director for Procurement Mr. </w:t>
            </w:r>
            <w:proofErr w:type="spellStart"/>
            <w:r w:rsidRPr="00845763">
              <w:rPr>
                <w:rFonts w:ascii="Times New Roman" w:eastAsia="Calibri" w:hAnsi="Times New Roman" w:cs="Times New Roman"/>
                <w:sz w:val="24"/>
                <w:szCs w:val="24"/>
                <w:lang w:val="en-US" w:eastAsia="en-US"/>
              </w:rPr>
              <w:t>Ibragimov</w:t>
            </w:r>
            <w:proofErr w:type="spellEnd"/>
            <w:r w:rsidRPr="00845763">
              <w:rPr>
                <w:rFonts w:ascii="Times New Roman" w:eastAsia="Calibri" w:hAnsi="Times New Roman" w:cs="Times New Roman"/>
                <w:sz w:val="24"/>
                <w:szCs w:val="24"/>
                <w:lang w:val="en-US" w:eastAsia="en-US"/>
              </w:rPr>
              <w:t xml:space="preserve"> V.N., acting on the basis of the power of attorney № 4/16 of 11.01.2016, on the other hand, hereinafter collectively referred to as the “Parties” and separately as the “Party”, have concluded the present Contract for the following:</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tc>
      </w:tr>
      <w:tr w:rsidR="00845763" w:rsidRPr="00BC4400" w:rsidTr="00845763">
        <w:trPr>
          <w:trHeight w:val="355"/>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1. Предмет Контракта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w:t>
            </w:r>
            <w:r w:rsidRPr="00845763">
              <w:rPr>
                <w:rFonts w:ascii="Times New Roman" w:eastAsia="Calibri" w:hAnsi="Times New Roman" w:cs="Times New Roman"/>
                <w:sz w:val="24"/>
                <w:szCs w:val="24"/>
                <w:lang w:eastAsia="en-US"/>
              </w:rPr>
              <w:t xml:space="preserve"> Продавец продает, а Покупатель покупает следующее оборудование (Товар):</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bCs/>
                <w:sz w:val="24"/>
                <w:szCs w:val="24"/>
                <w:lang w:eastAsia="en-US"/>
              </w:rPr>
              <w:t xml:space="preserve">Запасные части для машины F572 </w:t>
            </w:r>
            <w:proofErr w:type="spellStart"/>
            <w:r w:rsidRPr="00845763">
              <w:rPr>
                <w:rFonts w:ascii="Times New Roman" w:eastAsia="Calibri" w:hAnsi="Times New Roman" w:cs="Times New Roman"/>
                <w:b/>
                <w:bCs/>
                <w:sz w:val="24"/>
                <w:szCs w:val="24"/>
                <w:lang w:eastAsia="en-US"/>
              </w:rPr>
              <w:t>з</w:t>
            </w:r>
            <w:proofErr w:type="spellEnd"/>
            <w:r w:rsidRPr="00845763">
              <w:rPr>
                <w:rFonts w:ascii="Times New Roman" w:eastAsia="Calibri" w:hAnsi="Times New Roman" w:cs="Times New Roman"/>
                <w:b/>
                <w:bCs/>
                <w:sz w:val="24"/>
                <w:szCs w:val="24"/>
                <w:lang w:eastAsia="en-US"/>
              </w:rPr>
              <w:t>/</w:t>
            </w:r>
            <w:proofErr w:type="spellStart"/>
            <w:r w:rsidRPr="00845763">
              <w:rPr>
                <w:rFonts w:ascii="Times New Roman" w:eastAsia="Calibri" w:hAnsi="Times New Roman" w:cs="Times New Roman"/>
                <w:b/>
                <w:bCs/>
                <w:sz w:val="24"/>
                <w:szCs w:val="24"/>
                <w:lang w:eastAsia="en-US"/>
              </w:rPr>
              <w:t>н</w:t>
            </w:r>
            <w:proofErr w:type="spellEnd"/>
            <w:r w:rsidRPr="00845763">
              <w:rPr>
                <w:rFonts w:ascii="Times New Roman" w:eastAsia="Calibri" w:hAnsi="Times New Roman" w:cs="Times New Roman"/>
                <w:b/>
                <w:bCs/>
                <w:sz w:val="24"/>
                <w:szCs w:val="24"/>
                <w:lang w:eastAsia="en-US"/>
              </w:rPr>
              <w:t xml:space="preserve"> 572042</w:t>
            </w:r>
            <w:r w:rsidRPr="00845763">
              <w:rPr>
                <w:rFonts w:ascii="Times New Roman" w:eastAsia="Calibri" w:hAnsi="Times New Roman" w:cs="Times New Roman"/>
                <w:b/>
                <w:sz w:val="24"/>
                <w:szCs w:val="24"/>
                <w:lang w:eastAsia="en-US"/>
              </w:rPr>
              <w:t xml:space="preserve">, </w:t>
            </w:r>
            <w:r w:rsidRPr="00845763">
              <w:rPr>
                <w:rFonts w:ascii="Times New Roman" w:eastAsia="Calibri" w:hAnsi="Times New Roman" w:cs="Times New Roman"/>
                <w:sz w:val="24"/>
                <w:szCs w:val="24"/>
                <w:lang w:eastAsia="en-US"/>
              </w:rPr>
              <w:t>в соответствии с Приложением № 1, которое является неотъемлемой частью настоящего Контракта.</w:t>
            </w:r>
          </w:p>
          <w:p w:rsidR="00845763" w:rsidRPr="00845763" w:rsidRDefault="00845763" w:rsidP="00845763">
            <w:pPr>
              <w:spacing w:after="0" w:line="216" w:lineRule="auto"/>
              <w:jc w:val="both"/>
              <w:rPr>
                <w:rFonts w:ascii="Times New Roman" w:eastAsia="Calibri" w:hAnsi="Times New Roman" w:cs="Times New Roman"/>
                <w:b/>
                <w:sz w:val="24"/>
                <w:szCs w:val="24"/>
                <w:lang w:eastAsia="en-US"/>
              </w:rPr>
            </w:pPr>
            <w:r w:rsidRPr="00845763">
              <w:rPr>
                <w:rFonts w:ascii="Times New Roman" w:eastAsia="Calibri" w:hAnsi="Times New Roman" w:cs="Times New Roman"/>
                <w:b/>
                <w:sz w:val="24"/>
                <w:szCs w:val="24"/>
                <w:lang w:eastAsia="en-US"/>
              </w:rPr>
              <w:t xml:space="preserve">1.2. </w:t>
            </w:r>
            <w:r w:rsidRPr="00845763">
              <w:rPr>
                <w:rFonts w:ascii="Times New Roman" w:eastAsia="Calibri" w:hAnsi="Times New Roman" w:cs="Times New Roman"/>
                <w:sz w:val="24"/>
                <w:szCs w:val="24"/>
                <w:lang w:eastAsia="en-US"/>
              </w:rPr>
              <w:t>Цель приобретения оборудования – для собственного пользования.</w:t>
            </w: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1. Subject of the Contract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 xml:space="preserve">1.1. </w:t>
            </w:r>
            <w:r w:rsidRPr="00845763">
              <w:rPr>
                <w:rFonts w:ascii="Times New Roman" w:eastAsia="Calibri" w:hAnsi="Times New Roman" w:cs="Times New Roman"/>
                <w:sz w:val="24"/>
                <w:szCs w:val="24"/>
                <w:lang w:val="en-GB" w:eastAsia="en-US"/>
              </w:rPr>
              <w:t>The S</w:t>
            </w:r>
            <w:proofErr w:type="spellStart"/>
            <w:r w:rsidRPr="00845763">
              <w:rPr>
                <w:rFonts w:ascii="Times New Roman" w:eastAsia="Calibri" w:hAnsi="Times New Roman" w:cs="Times New Roman"/>
                <w:sz w:val="24"/>
                <w:szCs w:val="24"/>
                <w:lang w:val="en-US" w:eastAsia="en-US"/>
              </w:rPr>
              <w:t>eller</w:t>
            </w:r>
            <w:proofErr w:type="spellEnd"/>
            <w:r w:rsidRPr="00845763">
              <w:rPr>
                <w:rFonts w:ascii="Times New Roman" w:eastAsia="Calibri" w:hAnsi="Times New Roman" w:cs="Times New Roman"/>
                <w:sz w:val="24"/>
                <w:szCs w:val="24"/>
                <w:lang w:val="en-GB" w:eastAsia="en-US"/>
              </w:rPr>
              <w:t xml:space="preserve"> </w:t>
            </w:r>
            <w:proofErr w:type="spellStart"/>
            <w:r w:rsidRPr="00845763">
              <w:rPr>
                <w:rFonts w:ascii="Times New Roman" w:eastAsia="Calibri" w:hAnsi="Times New Roman" w:cs="Times New Roman"/>
                <w:sz w:val="24"/>
                <w:szCs w:val="24"/>
                <w:lang w:val="en-GB" w:eastAsia="en-US"/>
              </w:rPr>
              <w:t>solds</w:t>
            </w:r>
            <w:proofErr w:type="spellEnd"/>
            <w:r w:rsidRPr="00845763">
              <w:rPr>
                <w:rFonts w:ascii="Times New Roman" w:eastAsia="Calibri" w:hAnsi="Times New Roman" w:cs="Times New Roman"/>
                <w:sz w:val="24"/>
                <w:szCs w:val="24"/>
                <w:lang w:val="en-GB" w:eastAsia="en-US"/>
              </w:rPr>
              <w:t xml:space="preserve"> and the Buyer buys the following equipment (the Goods)</w:t>
            </w:r>
            <w:r w:rsidRPr="00845763">
              <w:rPr>
                <w:rFonts w:ascii="Times New Roman" w:eastAsia="Calibri" w:hAnsi="Times New Roman" w:cs="Times New Roman"/>
                <w:sz w:val="24"/>
                <w:szCs w:val="24"/>
                <w:lang w:val="en-US"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bCs/>
                <w:sz w:val="24"/>
                <w:szCs w:val="24"/>
                <w:lang w:val="en-US" w:eastAsia="en-US"/>
              </w:rPr>
              <w:t xml:space="preserve">Spare parts for machine F572 </w:t>
            </w:r>
            <w:proofErr w:type="spellStart"/>
            <w:r w:rsidRPr="00845763">
              <w:rPr>
                <w:rFonts w:ascii="Times New Roman" w:eastAsia="Calibri" w:hAnsi="Times New Roman" w:cs="Times New Roman"/>
                <w:b/>
                <w:bCs/>
                <w:sz w:val="24"/>
                <w:szCs w:val="24"/>
                <w:lang w:val="en-US" w:eastAsia="en-US"/>
              </w:rPr>
              <w:t>sn</w:t>
            </w:r>
            <w:proofErr w:type="spellEnd"/>
            <w:r w:rsidRPr="00845763">
              <w:rPr>
                <w:rFonts w:ascii="Times New Roman" w:eastAsia="Calibri" w:hAnsi="Times New Roman" w:cs="Times New Roman"/>
                <w:b/>
                <w:bCs/>
                <w:sz w:val="24"/>
                <w:szCs w:val="24"/>
                <w:lang w:val="en-US" w:eastAsia="en-US"/>
              </w:rPr>
              <w:t xml:space="preserve"> 572042, </w:t>
            </w:r>
            <w:r w:rsidRPr="00845763">
              <w:rPr>
                <w:rFonts w:ascii="Times New Roman" w:eastAsia="Calibri" w:hAnsi="Times New Roman" w:cs="Times New Roman"/>
                <w:sz w:val="24"/>
                <w:szCs w:val="24"/>
                <w:lang w:val="en-GB" w:eastAsia="en-US"/>
              </w:rPr>
              <w:t xml:space="preserve">in accordance with Appendix № 1 </w:t>
            </w:r>
            <w:r w:rsidRPr="00845763">
              <w:rPr>
                <w:rFonts w:ascii="Times New Roman" w:eastAsia="Calibri" w:hAnsi="Times New Roman" w:cs="Times New Roman"/>
                <w:sz w:val="24"/>
                <w:szCs w:val="24"/>
                <w:lang w:val="en-US" w:eastAsia="en-US"/>
              </w:rPr>
              <w:t xml:space="preserve">which is an integral part of the present </w:t>
            </w:r>
            <w:r w:rsidRPr="00845763">
              <w:rPr>
                <w:rFonts w:ascii="Times New Roman" w:eastAsia="Calibri" w:hAnsi="Times New Roman" w:cs="Times New Roman"/>
                <w:sz w:val="24"/>
                <w:szCs w:val="24"/>
                <w:lang w:eastAsia="en-US"/>
              </w:rPr>
              <w:t>С</w:t>
            </w:r>
            <w:proofErr w:type="spellStart"/>
            <w:r w:rsidRPr="00845763">
              <w:rPr>
                <w:rFonts w:ascii="Times New Roman" w:eastAsia="Calibri" w:hAnsi="Times New Roman" w:cs="Times New Roman"/>
                <w:sz w:val="24"/>
                <w:szCs w:val="24"/>
                <w:lang w:val="en-US" w:eastAsia="en-US"/>
              </w:rPr>
              <w:t>ontract</w:t>
            </w:r>
            <w:proofErr w:type="spellEnd"/>
            <w:r w:rsidRPr="00845763">
              <w:rPr>
                <w:rFonts w:ascii="Times New Roman" w:eastAsia="Calibri" w:hAnsi="Times New Roman" w:cs="Times New Roman"/>
                <w:sz w:val="24"/>
                <w:szCs w:val="24"/>
                <w:lang w:val="en-US"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1.2</w:t>
            </w:r>
            <w:r w:rsidRPr="00845763">
              <w:rPr>
                <w:rFonts w:ascii="Times New Roman" w:eastAsia="Calibri" w:hAnsi="Times New Roman" w:cs="Times New Roman"/>
                <w:sz w:val="24"/>
                <w:szCs w:val="24"/>
                <w:lang w:val="en-US" w:eastAsia="en-US"/>
              </w:rPr>
              <w:t xml:space="preserve"> Purpose of the equipment purchase – for own production.</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tc>
      </w:tr>
      <w:tr w:rsidR="00845763" w:rsidRPr="00BC4400" w:rsidTr="00845763">
        <w:trPr>
          <w:trHeight w:val="335"/>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2. Цена и общая сумма Контракта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2.1.</w:t>
            </w:r>
            <w:r w:rsidRPr="00845763">
              <w:rPr>
                <w:rFonts w:ascii="Times New Roman" w:eastAsia="Calibri" w:hAnsi="Times New Roman" w:cs="Times New Roman"/>
                <w:sz w:val="24"/>
                <w:szCs w:val="24"/>
                <w:lang w:eastAsia="en-US"/>
              </w:rPr>
              <w:t xml:space="preserve"> Цены на Товар устанавливаются в ЕВРО и понимаются на условиях поставки CIP аэропорт Шереметьево 2, Москва, Российская Федерация, </w:t>
            </w:r>
            <w:proofErr w:type="spellStart"/>
            <w:r w:rsidRPr="00845763">
              <w:rPr>
                <w:rFonts w:ascii="Times New Roman" w:eastAsia="Calibri" w:hAnsi="Times New Roman" w:cs="Times New Roman"/>
                <w:sz w:val="24"/>
                <w:szCs w:val="24"/>
                <w:lang w:val="en-US" w:eastAsia="en-US"/>
              </w:rPr>
              <w:t>Incoterms</w:t>
            </w:r>
            <w:proofErr w:type="spellEnd"/>
            <w:r w:rsidRPr="00845763">
              <w:rPr>
                <w:rFonts w:ascii="Times New Roman" w:eastAsia="Calibri" w:hAnsi="Times New Roman" w:cs="Times New Roman"/>
                <w:sz w:val="24"/>
                <w:szCs w:val="24"/>
                <w:lang w:eastAsia="en-US"/>
              </w:rPr>
              <w:t>® 2010 («</w:t>
            </w:r>
            <w:proofErr w:type="spellStart"/>
            <w:r w:rsidRPr="00845763">
              <w:rPr>
                <w:rFonts w:ascii="Times New Roman" w:eastAsia="Calibri" w:hAnsi="Times New Roman" w:cs="Times New Roman"/>
                <w:sz w:val="24"/>
                <w:szCs w:val="24"/>
                <w:lang w:eastAsia="en-US"/>
              </w:rPr>
              <w:t>Incoterms</w:t>
            </w:r>
            <w:proofErr w:type="spellEnd"/>
            <w:r w:rsidRPr="00845763">
              <w:rPr>
                <w:rFonts w:ascii="Times New Roman" w:eastAsia="Calibri" w:hAnsi="Times New Roman" w:cs="Times New Roman"/>
                <w:sz w:val="24"/>
                <w:szCs w:val="24"/>
                <w:lang w:eastAsia="en-US"/>
              </w:rPr>
              <w:t>» является товарным знаком Международной Торговой Палаты), авиафрахтом, Цена контракта включает в себя стоимость Товара, упаковки, маркировки, страхования и доставки.</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Пункт назначения: аэропорт Шереметьево 2, Москва, Российская Федерация, согласно Приложению № 1 к настоящему Контракту.</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2.2.</w:t>
            </w:r>
            <w:r w:rsidRPr="00845763">
              <w:rPr>
                <w:rFonts w:ascii="Times New Roman" w:eastAsia="Calibri" w:hAnsi="Times New Roman" w:cs="Times New Roman"/>
                <w:sz w:val="24"/>
                <w:szCs w:val="24"/>
                <w:lang w:eastAsia="en-US"/>
              </w:rPr>
              <w:t xml:space="preserve"> Цены остаются твердыми на весь срок действия Контракта.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2.3.</w:t>
            </w:r>
            <w:r w:rsidRPr="00845763">
              <w:rPr>
                <w:rFonts w:ascii="Times New Roman" w:eastAsia="Calibri" w:hAnsi="Times New Roman" w:cs="Times New Roman"/>
                <w:sz w:val="24"/>
                <w:szCs w:val="24"/>
                <w:lang w:eastAsia="en-US"/>
              </w:rPr>
              <w:t xml:space="preserve"> Общая сумма Контракта составляет: </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bCs/>
                <w:sz w:val="24"/>
                <w:szCs w:val="24"/>
                <w:lang w:eastAsia="en-US"/>
              </w:rPr>
              <w:t>5.622,16 ЕВРО</w:t>
            </w:r>
            <w:r w:rsidRPr="00845763">
              <w:rPr>
                <w:rFonts w:ascii="Times New Roman" w:eastAsia="Calibri" w:hAnsi="Times New Roman" w:cs="Times New Roman"/>
                <w:sz w:val="24"/>
                <w:szCs w:val="24"/>
                <w:lang w:eastAsia="en-US"/>
              </w:rPr>
              <w:t xml:space="preserve"> (Пять тысяч шестьсот двадцать два Евро и 16/100 </w:t>
            </w:r>
            <w:proofErr w:type="spellStart"/>
            <w:r w:rsidRPr="00845763">
              <w:rPr>
                <w:rFonts w:ascii="Times New Roman" w:eastAsia="Calibri" w:hAnsi="Times New Roman" w:cs="Times New Roman"/>
                <w:sz w:val="24"/>
                <w:szCs w:val="24"/>
                <w:lang w:eastAsia="en-US"/>
              </w:rPr>
              <w:t>Евроцентов</w:t>
            </w:r>
            <w:proofErr w:type="spellEnd"/>
            <w:r w:rsidRPr="00845763">
              <w:rPr>
                <w:rFonts w:ascii="Times New Roman" w:eastAsia="Calibri" w:hAnsi="Times New Roman" w:cs="Times New Roman"/>
                <w:sz w:val="24"/>
                <w:szCs w:val="24"/>
                <w:lang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2. Prices and total value of the Contract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 xml:space="preserve">2.1. </w:t>
            </w:r>
            <w:r w:rsidRPr="00845763">
              <w:rPr>
                <w:rFonts w:ascii="Times New Roman" w:eastAsia="Calibri" w:hAnsi="Times New Roman" w:cs="Times New Roman"/>
                <w:sz w:val="24"/>
                <w:szCs w:val="24"/>
                <w:lang w:val="en-GB" w:eastAsia="en-US"/>
              </w:rPr>
              <w:t xml:space="preserve">The prices for the goods are fixed in EURO and understood </w:t>
            </w:r>
            <w:r w:rsidRPr="00845763">
              <w:rPr>
                <w:rFonts w:ascii="Times New Roman" w:eastAsia="Calibri" w:hAnsi="Times New Roman" w:cs="Times New Roman"/>
                <w:sz w:val="24"/>
                <w:szCs w:val="24"/>
                <w:lang w:val="en-US" w:eastAsia="en-US"/>
              </w:rPr>
              <w:t xml:space="preserve">CIP </w:t>
            </w:r>
            <w:proofErr w:type="spellStart"/>
            <w:r w:rsidRPr="00845763">
              <w:rPr>
                <w:rFonts w:ascii="Times New Roman" w:eastAsia="Calibri" w:hAnsi="Times New Roman" w:cs="Times New Roman"/>
                <w:sz w:val="24"/>
                <w:szCs w:val="24"/>
                <w:lang w:val="en-US" w:eastAsia="en-US"/>
              </w:rPr>
              <w:t>Sheremetyevo</w:t>
            </w:r>
            <w:proofErr w:type="spellEnd"/>
            <w:r w:rsidRPr="00845763">
              <w:rPr>
                <w:rFonts w:ascii="Times New Roman" w:eastAsia="Calibri" w:hAnsi="Times New Roman" w:cs="Times New Roman"/>
                <w:sz w:val="24"/>
                <w:szCs w:val="24"/>
                <w:lang w:val="en-US" w:eastAsia="en-US"/>
              </w:rPr>
              <w:t xml:space="preserve"> 2 airport, Moscow, Russian Federation, </w:t>
            </w:r>
            <w:proofErr w:type="spellStart"/>
            <w:r w:rsidRPr="00845763">
              <w:rPr>
                <w:rFonts w:ascii="Times New Roman" w:eastAsia="Calibri" w:hAnsi="Times New Roman" w:cs="Times New Roman"/>
                <w:sz w:val="24"/>
                <w:szCs w:val="24"/>
                <w:lang w:val="en-GB" w:eastAsia="en-US"/>
              </w:rPr>
              <w:t>Incoterms</w:t>
            </w:r>
            <w:proofErr w:type="spellEnd"/>
            <w:r w:rsidRPr="00845763">
              <w:rPr>
                <w:rFonts w:ascii="Times New Roman" w:eastAsia="Calibri" w:hAnsi="Times New Roman" w:cs="Times New Roman"/>
                <w:sz w:val="24"/>
                <w:szCs w:val="24"/>
                <w:lang w:val="en-US" w:eastAsia="en-US"/>
              </w:rPr>
              <w:t>®</w:t>
            </w:r>
            <w:r w:rsidRPr="00845763">
              <w:rPr>
                <w:rFonts w:ascii="Times New Roman" w:eastAsia="Calibri" w:hAnsi="Times New Roman" w:cs="Times New Roman"/>
                <w:sz w:val="24"/>
                <w:szCs w:val="24"/>
                <w:lang w:val="en-GB" w:eastAsia="en-US"/>
              </w:rPr>
              <w:t xml:space="preserve"> 20</w:t>
            </w:r>
            <w:r w:rsidRPr="00845763">
              <w:rPr>
                <w:rFonts w:ascii="Times New Roman" w:eastAsia="Calibri" w:hAnsi="Times New Roman" w:cs="Times New Roman"/>
                <w:sz w:val="24"/>
                <w:szCs w:val="24"/>
                <w:lang w:val="en-US" w:eastAsia="en-US"/>
              </w:rPr>
              <w:t>1</w:t>
            </w:r>
            <w:r w:rsidRPr="00845763">
              <w:rPr>
                <w:rFonts w:ascii="Times New Roman" w:eastAsia="Calibri" w:hAnsi="Times New Roman" w:cs="Times New Roman"/>
                <w:sz w:val="24"/>
                <w:szCs w:val="24"/>
                <w:lang w:val="en-GB" w:eastAsia="en-US"/>
              </w:rPr>
              <w:t xml:space="preserve">0 </w:t>
            </w:r>
            <w:r w:rsidRPr="00845763">
              <w:rPr>
                <w:rFonts w:ascii="Times New Roman" w:eastAsia="Calibri" w:hAnsi="Times New Roman" w:cs="Times New Roman"/>
                <w:sz w:val="24"/>
                <w:szCs w:val="24"/>
                <w:lang w:val="en-US" w:eastAsia="en-US"/>
              </w:rPr>
              <w:t>(“</w:t>
            </w:r>
            <w:proofErr w:type="spellStart"/>
            <w:r w:rsidRPr="00845763">
              <w:rPr>
                <w:rFonts w:ascii="Times New Roman" w:eastAsia="Calibri" w:hAnsi="Times New Roman" w:cs="Times New Roman"/>
                <w:sz w:val="24"/>
                <w:szCs w:val="24"/>
                <w:lang w:val="en-US" w:eastAsia="en-US"/>
              </w:rPr>
              <w:t>Incoterms</w:t>
            </w:r>
            <w:proofErr w:type="spellEnd"/>
            <w:r w:rsidRPr="00845763">
              <w:rPr>
                <w:rFonts w:ascii="Times New Roman" w:eastAsia="Calibri" w:hAnsi="Times New Roman" w:cs="Times New Roman"/>
                <w:sz w:val="24"/>
                <w:szCs w:val="24"/>
                <w:lang w:val="en-US" w:eastAsia="en-US"/>
              </w:rPr>
              <w:t>” is a trademark of the International Chamber of Commerce), by airfreight, The price of the Contract includes Goods value, packing, marking, insurance and transportation costs.</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xml:space="preserve">Place of destination: the airport </w:t>
            </w:r>
            <w:proofErr w:type="spellStart"/>
            <w:r w:rsidRPr="00845763">
              <w:rPr>
                <w:rFonts w:ascii="Times New Roman" w:eastAsia="Calibri" w:hAnsi="Times New Roman" w:cs="Times New Roman"/>
                <w:sz w:val="24"/>
                <w:szCs w:val="24"/>
                <w:lang w:val="en-US" w:eastAsia="en-US"/>
              </w:rPr>
              <w:t>Sheremetyevo</w:t>
            </w:r>
            <w:proofErr w:type="spellEnd"/>
            <w:r w:rsidRPr="00845763">
              <w:rPr>
                <w:rFonts w:ascii="Times New Roman" w:eastAsia="Calibri" w:hAnsi="Times New Roman" w:cs="Times New Roman"/>
                <w:sz w:val="24"/>
                <w:szCs w:val="24"/>
                <w:lang w:val="en-US" w:eastAsia="en-US"/>
              </w:rPr>
              <w:t xml:space="preserve"> 2, Moscow, Russian Federation, according to the Appendix № 1 to this Contract.</w:t>
            </w:r>
          </w:p>
          <w:p w:rsidR="00845763" w:rsidRPr="00845763" w:rsidRDefault="00845763" w:rsidP="00845763">
            <w:p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b/>
                <w:sz w:val="24"/>
                <w:szCs w:val="24"/>
                <w:lang w:val="en-GB" w:eastAsia="en-US"/>
              </w:rPr>
              <w:t>2.2</w:t>
            </w:r>
            <w:r w:rsidRPr="00845763">
              <w:rPr>
                <w:rFonts w:ascii="Times New Roman" w:eastAsia="Calibri" w:hAnsi="Times New Roman" w:cs="Times New Roman"/>
                <w:sz w:val="24"/>
                <w:szCs w:val="24"/>
                <w:lang w:val="en-GB" w:eastAsia="en-US"/>
              </w:rPr>
              <w:t xml:space="preserve"> The prices stay fixed for the duration of the Contract.</w:t>
            </w:r>
          </w:p>
          <w:p w:rsidR="00845763" w:rsidRPr="00845763" w:rsidRDefault="00845763" w:rsidP="00845763">
            <w:p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b/>
                <w:sz w:val="24"/>
                <w:szCs w:val="24"/>
                <w:lang w:val="en-GB" w:eastAsia="en-US"/>
              </w:rPr>
              <w:t>2.3.</w:t>
            </w:r>
            <w:r w:rsidRPr="00845763">
              <w:rPr>
                <w:rFonts w:ascii="Times New Roman" w:eastAsia="Calibri" w:hAnsi="Times New Roman" w:cs="Times New Roman"/>
                <w:sz w:val="24"/>
                <w:szCs w:val="24"/>
                <w:lang w:val="en-GB" w:eastAsia="en-US"/>
              </w:rPr>
              <w:t xml:space="preserve"> The total amount of the Contract is:</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bCs/>
                <w:sz w:val="24"/>
                <w:szCs w:val="24"/>
                <w:lang w:val="en-US" w:eastAsia="en-US"/>
              </w:rPr>
              <w:t>5.622,16 EURO</w:t>
            </w:r>
            <w:r w:rsidRPr="00845763">
              <w:rPr>
                <w:rFonts w:ascii="Times New Roman" w:eastAsia="Calibri" w:hAnsi="Times New Roman" w:cs="Times New Roman"/>
                <w:b/>
                <w:sz w:val="24"/>
                <w:szCs w:val="24"/>
                <w:lang w:val="en-US" w:eastAsia="en-US"/>
              </w:rPr>
              <w:t xml:space="preserve"> </w:t>
            </w:r>
            <w:r w:rsidRPr="00845763">
              <w:rPr>
                <w:rFonts w:ascii="Times New Roman" w:eastAsia="Calibri" w:hAnsi="Times New Roman" w:cs="Times New Roman"/>
                <w:sz w:val="24"/>
                <w:szCs w:val="24"/>
                <w:lang w:val="en-US" w:eastAsia="en-US"/>
              </w:rPr>
              <w:t>(say: Five thousand and six hundred and twenty two Euro and 16/100 Eurocents only).</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tc>
      </w:tr>
      <w:tr w:rsidR="00845763" w:rsidRPr="00BC4400" w:rsidTr="00845763">
        <w:trPr>
          <w:trHeight w:val="421"/>
        </w:trPr>
        <w:tc>
          <w:tcPr>
            <w:tcW w:w="4867" w:type="dxa"/>
            <w:shd w:val="clear" w:color="auto" w:fill="auto"/>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3. Срок поставки.</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3.1.</w:t>
            </w:r>
            <w:r w:rsidRPr="00845763">
              <w:rPr>
                <w:rFonts w:ascii="Times New Roman" w:eastAsia="Calibri" w:hAnsi="Times New Roman" w:cs="Times New Roman"/>
                <w:sz w:val="24"/>
                <w:szCs w:val="24"/>
                <w:lang w:eastAsia="en-US"/>
              </w:rPr>
              <w:t xml:space="preserve"> Указанный в параграфе 1 настоящего Контракта Товар должен быть поставлен в следующие сроки: в течение 14 календарных дней (Август исключен) с момента получения авансового платежа.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3.2.</w:t>
            </w:r>
            <w:r w:rsidRPr="00845763">
              <w:rPr>
                <w:rFonts w:ascii="Times New Roman" w:eastAsia="Calibri" w:hAnsi="Times New Roman" w:cs="Times New Roman"/>
                <w:sz w:val="24"/>
                <w:szCs w:val="24"/>
                <w:lang w:eastAsia="en-US"/>
              </w:rPr>
              <w:t xml:space="preserve"> Датой поставки Товара считается дата ввоза Товара на таможенную территорию </w:t>
            </w:r>
            <w:r w:rsidRPr="00845763">
              <w:rPr>
                <w:rFonts w:ascii="Times New Roman" w:eastAsia="Calibri" w:hAnsi="Times New Roman" w:cs="Times New Roman"/>
                <w:sz w:val="24"/>
                <w:szCs w:val="24"/>
                <w:lang w:eastAsia="en-US"/>
              </w:rPr>
              <w:lastRenderedPageBreak/>
              <w:t>Российской Федерации, проставленная на штампе декларации на товары (ДТ).</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3.3.</w:t>
            </w:r>
            <w:r w:rsidRPr="00845763">
              <w:rPr>
                <w:rFonts w:ascii="Times New Roman" w:eastAsia="Calibri" w:hAnsi="Times New Roman" w:cs="Times New Roman"/>
                <w:sz w:val="24"/>
                <w:szCs w:val="24"/>
                <w:lang w:eastAsia="en-US"/>
              </w:rPr>
              <w:t xml:space="preserve"> Право собственности, риск случайной гибели и повреждения Товара переходят от Продавца к Покупателю </w:t>
            </w:r>
            <w:proofErr w:type="gramStart"/>
            <w:r w:rsidRPr="00845763">
              <w:rPr>
                <w:rFonts w:ascii="Times New Roman" w:eastAsia="Calibri" w:hAnsi="Times New Roman" w:cs="Times New Roman"/>
                <w:sz w:val="24"/>
                <w:szCs w:val="24"/>
                <w:lang w:eastAsia="en-US"/>
              </w:rPr>
              <w:t>с даты поставки</w:t>
            </w:r>
            <w:proofErr w:type="gramEnd"/>
            <w:r w:rsidRPr="00845763">
              <w:rPr>
                <w:rFonts w:ascii="Times New Roman" w:eastAsia="Calibri" w:hAnsi="Times New Roman" w:cs="Times New Roman"/>
                <w:sz w:val="24"/>
                <w:szCs w:val="24"/>
                <w:lang w:eastAsia="en-US"/>
              </w:rPr>
              <w:t xml:space="preserve"> Товара.</w:t>
            </w: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US" w:eastAsia="en-US"/>
              </w:rPr>
              <w:lastRenderedPageBreak/>
              <w:t>3. Delivery terms.</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3.1.</w:t>
            </w:r>
            <w:r w:rsidRPr="00845763">
              <w:rPr>
                <w:rFonts w:ascii="Times New Roman" w:eastAsia="Calibri" w:hAnsi="Times New Roman" w:cs="Times New Roman"/>
                <w:sz w:val="24"/>
                <w:szCs w:val="24"/>
                <w:lang w:val="en-US" w:eastAsia="en-US"/>
              </w:rPr>
              <w:t xml:space="preserve"> The Goods specified in Clause 1 of the present Contract shall to be delivered as follows: within 14 calendar days (August excluded) after receipt of the </w:t>
            </w:r>
            <w:r w:rsidRPr="00845763">
              <w:rPr>
                <w:rFonts w:ascii="Times New Roman" w:eastAsia="Calibri" w:hAnsi="Times New Roman" w:cs="Times New Roman"/>
                <w:bCs/>
                <w:sz w:val="24"/>
                <w:szCs w:val="24"/>
                <w:lang w:val="en-US" w:eastAsia="en-US"/>
              </w:rPr>
              <w:t>advance</w:t>
            </w:r>
            <w:r w:rsidRPr="00845763">
              <w:rPr>
                <w:rFonts w:ascii="Times New Roman" w:eastAsia="Calibri" w:hAnsi="Times New Roman" w:cs="Times New Roman"/>
                <w:sz w:val="24"/>
                <w:szCs w:val="24"/>
                <w:lang w:val="en-US" w:eastAsia="en-US"/>
              </w:rPr>
              <w:t xml:space="preserve"> payment.</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3.2.</w:t>
            </w:r>
            <w:r w:rsidRPr="00845763">
              <w:rPr>
                <w:rFonts w:ascii="Times New Roman" w:eastAsia="Calibri" w:hAnsi="Times New Roman" w:cs="Times New Roman"/>
                <w:sz w:val="24"/>
                <w:szCs w:val="24"/>
                <w:lang w:val="en-US" w:eastAsia="en-US"/>
              </w:rPr>
              <w:t xml:space="preserve"> The date of delivery of the Goods shall be the date of entry of the Goods into the customs territory </w:t>
            </w:r>
            <w:r w:rsidRPr="00845763">
              <w:rPr>
                <w:rFonts w:ascii="Times New Roman" w:eastAsia="Calibri" w:hAnsi="Times New Roman" w:cs="Times New Roman"/>
                <w:sz w:val="24"/>
                <w:szCs w:val="24"/>
                <w:lang w:val="en-US" w:eastAsia="en-US"/>
              </w:rPr>
              <w:lastRenderedPageBreak/>
              <w:t>of the Russian Federation, the stamp imprinted on the goods declaration.</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3.3.</w:t>
            </w:r>
            <w:r w:rsidRPr="00845763">
              <w:rPr>
                <w:rFonts w:ascii="Times New Roman" w:eastAsia="Calibri" w:hAnsi="Times New Roman" w:cs="Times New Roman"/>
                <w:sz w:val="24"/>
                <w:szCs w:val="24"/>
                <w:lang w:val="en-US" w:eastAsia="en-US"/>
              </w:rPr>
              <w:t xml:space="preserve"> The ownership, risk of accidental loss and damage of the Goods shall pass from the Seller to the Buyer from the date of delivery of the Goods.</w:t>
            </w:r>
          </w:p>
        </w:tc>
      </w:tr>
      <w:tr w:rsidR="00845763" w:rsidRPr="00BC4400" w:rsidTr="00845763">
        <w:trPr>
          <w:trHeight w:val="335"/>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p>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4. Штрафные санкции</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4.1.</w:t>
            </w:r>
            <w:r w:rsidRPr="00845763">
              <w:rPr>
                <w:rFonts w:ascii="Times New Roman" w:eastAsia="Calibri" w:hAnsi="Times New Roman" w:cs="Times New Roman"/>
                <w:sz w:val="24"/>
                <w:szCs w:val="24"/>
                <w:lang w:eastAsia="en-US"/>
              </w:rPr>
              <w:t xml:space="preserve"> В случае просрочки в поставке Товара против сроков, установленных настоящим Контрактом, исключительно по вине Продавца, Продавец уплачивает Покупателю штраф в размере 0,5% стоимости не поставленного в срок Товара за каждую неделю просрочки. Первые 2 недели задержки считаются льготным периодом, во время которого штрафные санкции не применяются.</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Уплата вышеупомянутого штрафа будет исключительным средством защиты права Покупателя против Продавца в течение первых 12 недель просрочки. </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По истечении данного срока Покупатель вправе отказаться от исполнения настоящего Контракта в одностороннем внесудебном порядке  и потребовать возврата уплаченных в качестве предоплаты денежных средств. </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Продавец осуществляет возврат денежных средств не позднее 7 банковских дней со дня получения такого требования от Покупателя.</w:t>
            </w:r>
          </w:p>
          <w:p w:rsidR="00845763" w:rsidRPr="00845763" w:rsidRDefault="00845763" w:rsidP="00845763">
            <w:pPr>
              <w:spacing w:after="0" w:line="216" w:lineRule="auto"/>
              <w:jc w:val="both"/>
              <w:rPr>
                <w:rFonts w:ascii="Times New Roman" w:eastAsia="Calibri" w:hAnsi="Times New Roman" w:cs="Times New Roman"/>
                <w:b/>
                <w:sz w:val="24"/>
                <w:szCs w:val="24"/>
                <w:lang w:eastAsia="en-US"/>
              </w:rPr>
            </w:pPr>
            <w:r w:rsidRPr="00845763">
              <w:rPr>
                <w:rFonts w:ascii="Times New Roman" w:eastAsia="Calibri" w:hAnsi="Times New Roman" w:cs="Times New Roman"/>
                <w:b/>
                <w:sz w:val="24"/>
                <w:szCs w:val="24"/>
                <w:lang w:eastAsia="en-US"/>
              </w:rPr>
              <w:t>4.2.</w:t>
            </w:r>
            <w:r w:rsidRPr="00845763">
              <w:rPr>
                <w:rFonts w:ascii="Times New Roman" w:eastAsia="Calibri" w:hAnsi="Times New Roman" w:cs="Times New Roman"/>
                <w:sz w:val="24"/>
                <w:szCs w:val="24"/>
                <w:lang w:eastAsia="en-US"/>
              </w:rPr>
              <w:t xml:space="preserve"> Факт возникновения ответственности Стороны согласовывают в письменном виде.</w:t>
            </w:r>
          </w:p>
          <w:p w:rsidR="00845763" w:rsidRPr="00845763" w:rsidRDefault="00845763" w:rsidP="00845763">
            <w:pPr>
              <w:spacing w:after="0" w:line="216" w:lineRule="auto"/>
              <w:jc w:val="both"/>
              <w:rPr>
                <w:rFonts w:ascii="Times New Roman" w:eastAsia="Calibri" w:hAnsi="Times New Roman" w:cs="Times New Roman"/>
                <w:b/>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p>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4. Contractual penalty</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4.1.</w:t>
            </w:r>
            <w:r w:rsidRPr="00845763">
              <w:rPr>
                <w:rFonts w:ascii="Times New Roman" w:eastAsia="Calibri" w:hAnsi="Times New Roman" w:cs="Times New Roman"/>
                <w:sz w:val="24"/>
                <w:szCs w:val="24"/>
                <w:lang w:val="en-GB" w:eastAsia="en-US"/>
              </w:rPr>
              <w:t xml:space="preserve"> If the Seller fails to deliver the Goods in the period of time stipulated in the present Contract, due to the Seller’s exclusive fault, he is to pay to the Buyer a penalty of 0,5% of the value of the Goods delayed for each week of delay. </w:t>
            </w:r>
            <w:r w:rsidRPr="00845763">
              <w:rPr>
                <w:rFonts w:ascii="Times New Roman" w:eastAsia="Calibri" w:hAnsi="Times New Roman" w:cs="Times New Roman"/>
                <w:sz w:val="24"/>
                <w:szCs w:val="24"/>
                <w:lang w:val="en-US" w:eastAsia="en-US"/>
              </w:rPr>
              <w:t xml:space="preserve">The first 2 weeks of delay shall serve as grace period and therefore shall be penalty free. </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xml:space="preserve">The payment of the foregoing penalties shall be the exclusive remedy of the Buyer against the Seller for the first 12 weeks of delay. </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After this period</w:t>
            </w:r>
            <w:r w:rsidRPr="00845763">
              <w:rPr>
                <w:rFonts w:ascii="Times New Roman" w:eastAsiaTheme="minorHAnsi" w:hAnsi="Times New Roman" w:cs="Times New Roman"/>
                <w:sz w:val="24"/>
                <w:szCs w:val="24"/>
                <w:lang w:val="en-US" w:eastAsia="en-US"/>
              </w:rPr>
              <w:t xml:space="preserve"> </w:t>
            </w:r>
            <w:r w:rsidRPr="00845763">
              <w:rPr>
                <w:rFonts w:ascii="Times New Roman" w:eastAsia="Calibri" w:hAnsi="Times New Roman" w:cs="Times New Roman"/>
                <w:sz w:val="24"/>
                <w:szCs w:val="24"/>
                <w:lang w:val="en-US" w:eastAsia="en-US"/>
              </w:rPr>
              <w:t>the Buyer shall be entitled to refuse from execution of the contract unilaterally out of court and reclaim the down payments.</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The Seller shall refund to the Purchaser within 7 (seven) banking days from the date of presenting of such a request by the Buyer.</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r w:rsidRPr="00845763" w:rsidDel="00594897">
              <w:rPr>
                <w:rFonts w:ascii="Times New Roman" w:eastAsia="Calibri" w:hAnsi="Times New Roman" w:cs="Times New Roman"/>
                <w:sz w:val="24"/>
                <w:szCs w:val="24"/>
                <w:highlight w:val="cyan"/>
                <w:lang w:val="en-US" w:eastAsia="en-US"/>
              </w:rPr>
              <w:t xml:space="preserve"> </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4.2.</w:t>
            </w:r>
            <w:r w:rsidRPr="00845763">
              <w:rPr>
                <w:rFonts w:ascii="Times New Roman" w:eastAsia="Calibri" w:hAnsi="Times New Roman" w:cs="Times New Roman"/>
                <w:sz w:val="24"/>
                <w:szCs w:val="24"/>
                <w:lang w:val="en-US" w:eastAsia="en-US"/>
              </w:rPr>
              <w:t xml:space="preserve"> The Parties coordinate in written form the fact of occurred responsibility.</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tc>
      </w:tr>
      <w:tr w:rsidR="00845763" w:rsidRPr="00BC4400" w:rsidTr="00845763">
        <w:trPr>
          <w:trHeight w:val="3758"/>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5. Качество товара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5.1.</w:t>
            </w:r>
            <w:r w:rsidRPr="00845763">
              <w:rPr>
                <w:rFonts w:ascii="Times New Roman" w:eastAsia="Calibri" w:hAnsi="Times New Roman" w:cs="Times New Roman"/>
                <w:sz w:val="24"/>
                <w:szCs w:val="24"/>
                <w:lang w:eastAsia="en-US"/>
              </w:rPr>
              <w:t xml:space="preserve"> Продавец гарантирует высокое качество выполнения и полное соответствие Товара Приложению № 1 настоящего Контракта.</w:t>
            </w:r>
          </w:p>
          <w:p w:rsidR="00845763" w:rsidRPr="00845763" w:rsidRDefault="00845763" w:rsidP="00845763">
            <w:pPr>
              <w:spacing w:after="0" w:line="216" w:lineRule="auto"/>
              <w:jc w:val="both"/>
              <w:rPr>
                <w:rFonts w:ascii="Times New Roman" w:eastAsia="Calibri" w:hAnsi="Times New Roman" w:cs="Times New Roman"/>
                <w:b/>
                <w:sz w:val="24"/>
                <w:szCs w:val="24"/>
                <w:lang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 xml:space="preserve">5.2. </w:t>
            </w:r>
            <w:r w:rsidRPr="00845763">
              <w:rPr>
                <w:rFonts w:ascii="Times New Roman" w:eastAsia="Calibri" w:hAnsi="Times New Roman" w:cs="Times New Roman"/>
                <w:sz w:val="24"/>
                <w:szCs w:val="24"/>
                <w:lang w:eastAsia="en-US"/>
              </w:rPr>
              <w:t>При обнаружении дефектов в поставленном Товаре Продавец гарантирует его замену после предъявления претензий (</w:t>
            </w:r>
            <w:proofErr w:type="gramStart"/>
            <w:r w:rsidRPr="00845763">
              <w:rPr>
                <w:rFonts w:ascii="Times New Roman" w:eastAsia="Calibri" w:hAnsi="Times New Roman" w:cs="Times New Roman"/>
                <w:sz w:val="24"/>
                <w:szCs w:val="24"/>
                <w:lang w:eastAsia="en-US"/>
              </w:rPr>
              <w:t>см</w:t>
            </w:r>
            <w:proofErr w:type="gramEnd"/>
            <w:r w:rsidRPr="00845763">
              <w:rPr>
                <w:rFonts w:ascii="Times New Roman" w:eastAsia="Calibri" w:hAnsi="Times New Roman" w:cs="Times New Roman"/>
                <w:sz w:val="24"/>
                <w:szCs w:val="24"/>
                <w:lang w:eastAsia="en-US"/>
              </w:rPr>
              <w:t xml:space="preserve">. п. 9.1). </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Возможность быстрой доставки Товара напрямую зависит от корректной подачи претензии и наличия Товара на складе Продавца.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Все расходы, связанные с отправкой дефектного и поставкой нового Товара, несет Продавец.</w:t>
            </w:r>
          </w:p>
          <w:p w:rsidR="00845763" w:rsidRPr="00845763" w:rsidRDefault="00845763" w:rsidP="00845763">
            <w:pPr>
              <w:spacing w:after="160" w:line="216" w:lineRule="auto"/>
              <w:jc w:val="both"/>
              <w:rPr>
                <w:rFonts w:ascii="Times New Roman" w:eastAsia="Calibri" w:hAnsi="Times New Roman" w:cs="Times New Roman"/>
                <w:b/>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5. Quality of the goods</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 xml:space="preserve">5.1. </w:t>
            </w:r>
            <w:r w:rsidRPr="00845763">
              <w:rPr>
                <w:rFonts w:ascii="Times New Roman" w:eastAsia="Calibri" w:hAnsi="Times New Roman" w:cs="Times New Roman"/>
                <w:sz w:val="24"/>
                <w:szCs w:val="24"/>
                <w:lang w:val="en-GB" w:eastAsia="en-US"/>
              </w:rPr>
              <w:t>The Seller guarantees the high quality and full compliance of the Goods to Appendix № 1</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to the present Contract.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5.2</w:t>
            </w:r>
            <w:r w:rsidRPr="00845763">
              <w:rPr>
                <w:rFonts w:ascii="Times New Roman" w:eastAsia="Calibri" w:hAnsi="Times New Roman" w:cs="Times New Roman"/>
                <w:sz w:val="24"/>
                <w:szCs w:val="24"/>
                <w:lang w:val="en-US" w:eastAsia="en-US"/>
              </w:rPr>
              <w:t xml:space="preserve"> In case the defects are discovered in the supplied Goods the Seller guarantees its substitution after the claim declaration (see item 9.1).</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Parts will be shipped as soon as possible depending on the correct detailed claim declaration and on the parts availability on Seller’s warehouse.</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b/>
                <w:bCs/>
                <w:sz w:val="24"/>
                <w:szCs w:val="24"/>
                <w:lang w:val="en-US" w:eastAsia="en-US"/>
              </w:rPr>
            </w:pPr>
            <w:r w:rsidRPr="00845763">
              <w:rPr>
                <w:rFonts w:ascii="Times New Roman" w:eastAsia="Calibri" w:hAnsi="Times New Roman" w:cs="Times New Roman"/>
                <w:sz w:val="24"/>
                <w:szCs w:val="24"/>
                <w:lang w:val="en-US" w:eastAsia="en-US"/>
              </w:rPr>
              <w:t>All expenses connected with the return of defective equipment and supply of new equipment or its parts are at Seller's charge.</w:t>
            </w:r>
          </w:p>
        </w:tc>
      </w:tr>
      <w:tr w:rsidR="00845763" w:rsidRPr="00BC4400" w:rsidTr="00845763">
        <w:trPr>
          <w:trHeight w:val="335"/>
        </w:trPr>
        <w:tc>
          <w:tcPr>
            <w:tcW w:w="4867" w:type="dxa"/>
            <w:shd w:val="clear" w:color="auto" w:fill="auto"/>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6. Упаковка и маркировка.</w:t>
            </w:r>
          </w:p>
          <w:p w:rsidR="00845763" w:rsidRPr="00845763" w:rsidRDefault="00845763" w:rsidP="00845763">
            <w:pPr>
              <w:spacing w:after="0" w:line="216" w:lineRule="auto"/>
              <w:jc w:val="both"/>
              <w:rPr>
                <w:rFonts w:ascii="Times New Roman" w:eastAsia="Calibri" w:hAnsi="Times New Roman" w:cs="Times New Roman"/>
                <w:b/>
                <w:sz w:val="24"/>
                <w:szCs w:val="24"/>
                <w:lang w:eastAsia="en-US"/>
              </w:rPr>
            </w:pPr>
            <w:r w:rsidRPr="00845763">
              <w:rPr>
                <w:rFonts w:ascii="Times New Roman" w:eastAsia="Calibri" w:hAnsi="Times New Roman" w:cs="Times New Roman"/>
                <w:b/>
                <w:sz w:val="24"/>
                <w:szCs w:val="24"/>
                <w:lang w:eastAsia="en-US"/>
              </w:rPr>
              <w:t>6.1.</w:t>
            </w:r>
            <w:r w:rsidRPr="00845763">
              <w:rPr>
                <w:rFonts w:ascii="Times New Roman" w:eastAsia="Calibri" w:hAnsi="Times New Roman" w:cs="Times New Roman"/>
                <w:sz w:val="24"/>
                <w:szCs w:val="24"/>
                <w:lang w:eastAsia="en-US"/>
              </w:rPr>
              <w:t xml:space="preserve"> Упаковка, в которой отгружается Товар, должна обеспечивать сохранность Товара при транспортировке. На каждое место должна быть нанесена следующая маркировка несмываемой краской: название пункта назначения, наименование грузополучателя, наименование Продавца, номер контракта, номер места, вес и другие реквизиты, сообщенные Покупателем </w:t>
            </w:r>
            <w:r w:rsidRPr="00845763">
              <w:rPr>
                <w:rFonts w:ascii="Times New Roman" w:eastAsia="Calibri" w:hAnsi="Times New Roman" w:cs="Times New Roman"/>
                <w:sz w:val="24"/>
                <w:szCs w:val="24"/>
                <w:lang w:eastAsia="en-US"/>
              </w:rPr>
              <w:lastRenderedPageBreak/>
              <w:t>Продавцу заблаговременно.</w:t>
            </w:r>
          </w:p>
        </w:tc>
        <w:tc>
          <w:tcPr>
            <w:tcW w:w="5340" w:type="dxa"/>
            <w:shd w:val="clear" w:color="auto" w:fill="auto"/>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US" w:eastAsia="en-US"/>
              </w:rPr>
              <w:lastRenderedPageBreak/>
              <w:t>6. Packaging and marking.</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r w:rsidRPr="00845763">
              <w:rPr>
                <w:rFonts w:ascii="Times New Roman" w:eastAsia="Calibri" w:hAnsi="Times New Roman" w:cs="Times New Roman"/>
                <w:b/>
                <w:sz w:val="24"/>
                <w:szCs w:val="24"/>
                <w:lang w:val="en-US" w:eastAsia="en-US"/>
              </w:rPr>
              <w:t>6.1.</w:t>
            </w:r>
            <w:r w:rsidRPr="00845763">
              <w:rPr>
                <w:rFonts w:ascii="Times New Roman" w:eastAsia="Calibri" w:hAnsi="Times New Roman" w:cs="Times New Roman"/>
                <w:sz w:val="24"/>
                <w:szCs w:val="24"/>
                <w:lang w:val="en-US" w:eastAsia="en-US"/>
              </w:rPr>
              <w:t xml:space="preserve"> The packaging is to ensure the safety of the Goods during transportation. Each package shall be furnished with the indelible marking showing: the place of destination, name of consignee, name of the Seller, Contract No., package No., weight, other data which the Buyer will advise to the Seller in due time about.</w:t>
            </w:r>
          </w:p>
        </w:tc>
      </w:tr>
      <w:tr w:rsidR="00845763" w:rsidRPr="00BC4400" w:rsidTr="00845763">
        <w:trPr>
          <w:trHeight w:val="335"/>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lang w:eastAsia="en-US"/>
              </w:rPr>
            </w:pPr>
            <w:r w:rsidRPr="00845763">
              <w:rPr>
                <w:rFonts w:ascii="Times New Roman" w:eastAsia="Calibri" w:hAnsi="Times New Roman" w:cs="Times New Roman"/>
                <w:sz w:val="24"/>
                <w:szCs w:val="24"/>
                <w:lang w:eastAsia="en-US"/>
              </w:rPr>
              <w:lastRenderedPageBreak/>
              <w:t>Стоимость экспортной упаковки включена в стоимость Товара.</w:t>
            </w:r>
          </w:p>
        </w:tc>
        <w:tc>
          <w:tcPr>
            <w:tcW w:w="5340" w:type="dxa"/>
          </w:tcPr>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The cost of export packing is included in the total cost of the Goods.</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tc>
      </w:tr>
      <w:tr w:rsidR="00845763" w:rsidRPr="00BC4400" w:rsidTr="00845763">
        <w:trPr>
          <w:trHeight w:val="335"/>
        </w:trPr>
        <w:tc>
          <w:tcPr>
            <w:tcW w:w="4867" w:type="dxa"/>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6.2</w:t>
            </w:r>
            <w:r w:rsidRPr="00845763">
              <w:rPr>
                <w:rFonts w:ascii="Times New Roman" w:eastAsia="Calibri" w:hAnsi="Times New Roman" w:cs="Times New Roman"/>
                <w:sz w:val="24"/>
                <w:szCs w:val="24"/>
                <w:lang w:eastAsia="en-US"/>
              </w:rPr>
              <w:t>. Перед отгрузкой (не позднее, чем за 48 часов до отгрузки) Товара Продавец предоставляет посредством электронной или факсимильной связи в адрес Покупателя на утверждение проекты следующих отгрузочных документов:</w:t>
            </w: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r w:rsidRPr="00845763">
              <w:rPr>
                <w:rFonts w:ascii="Times New Roman" w:eastAsia="Calibri" w:hAnsi="Times New Roman" w:cs="Times New Roman"/>
                <w:b/>
                <w:sz w:val="24"/>
                <w:szCs w:val="24"/>
                <w:lang w:val="en-US" w:eastAsia="en-US"/>
              </w:rPr>
              <w:t xml:space="preserve">6.2 </w:t>
            </w:r>
            <w:r w:rsidRPr="00845763">
              <w:rPr>
                <w:rFonts w:ascii="Times New Roman" w:eastAsia="Calibri" w:hAnsi="Times New Roman" w:cs="Times New Roman"/>
                <w:sz w:val="24"/>
                <w:szCs w:val="24"/>
                <w:lang w:val="en-US" w:eastAsia="en-US"/>
              </w:rPr>
              <w:t>Prior to shipment (not later than 48 hours before shipment) the Seller submits the drafts of the following documents for Customer’s approval by means of fax or email:</w:t>
            </w:r>
          </w:p>
        </w:tc>
      </w:tr>
      <w:tr w:rsidR="00845763" w:rsidRPr="00845763" w:rsidTr="00845763">
        <w:trPr>
          <w:trHeight w:val="335"/>
        </w:trPr>
        <w:tc>
          <w:tcPr>
            <w:tcW w:w="4867" w:type="dxa"/>
            <w:shd w:val="clear" w:color="auto" w:fill="auto"/>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eastAsia="en-US"/>
              </w:rPr>
              <w:tab/>
              <w:t>счет-фактура;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eastAsia="en-US"/>
              </w:rPr>
              <w:tab/>
              <w:t>упаковочный лист.</w:t>
            </w:r>
          </w:p>
        </w:tc>
        <w:tc>
          <w:tcPr>
            <w:tcW w:w="5340" w:type="dxa"/>
            <w:shd w:val="clear" w:color="auto" w:fill="auto"/>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w:t>
            </w:r>
            <w:r w:rsidRPr="00845763">
              <w:rPr>
                <w:rFonts w:ascii="Times New Roman" w:eastAsia="Calibri" w:hAnsi="Times New Roman" w:cs="Times New Roman"/>
                <w:sz w:val="24"/>
                <w:szCs w:val="24"/>
                <w:lang w:val="en-US" w:eastAsia="en-US"/>
              </w:rPr>
              <w:tab/>
              <w:t>commercial invoice</w:t>
            </w:r>
            <w:r w:rsidRPr="00845763">
              <w:rPr>
                <w:rFonts w:ascii="Times New Roman" w:eastAsia="Calibri" w:hAnsi="Times New Roman" w:cs="Times New Roman"/>
                <w:sz w:val="24"/>
                <w:szCs w:val="24"/>
                <w:lang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w:t>
            </w:r>
            <w:r w:rsidRPr="00845763">
              <w:rPr>
                <w:rFonts w:ascii="Times New Roman" w:eastAsia="Calibri" w:hAnsi="Times New Roman" w:cs="Times New Roman"/>
                <w:sz w:val="24"/>
                <w:szCs w:val="24"/>
                <w:lang w:val="en-US" w:eastAsia="en-US"/>
              </w:rPr>
              <w:tab/>
            </w:r>
            <w:proofErr w:type="gramStart"/>
            <w:r w:rsidRPr="00845763">
              <w:rPr>
                <w:rFonts w:ascii="Times New Roman" w:eastAsia="Calibri" w:hAnsi="Times New Roman" w:cs="Times New Roman"/>
                <w:sz w:val="24"/>
                <w:szCs w:val="24"/>
                <w:lang w:val="en-US" w:eastAsia="en-US"/>
              </w:rPr>
              <w:t>packing</w:t>
            </w:r>
            <w:proofErr w:type="gramEnd"/>
            <w:r w:rsidRPr="00845763">
              <w:rPr>
                <w:rFonts w:ascii="Times New Roman" w:eastAsia="Calibri" w:hAnsi="Times New Roman" w:cs="Times New Roman"/>
                <w:sz w:val="24"/>
                <w:szCs w:val="24"/>
                <w:lang w:val="en-US" w:eastAsia="en-US"/>
              </w:rPr>
              <w:t xml:space="preserve"> list</w:t>
            </w:r>
            <w:r w:rsidRPr="00845763">
              <w:rPr>
                <w:rFonts w:ascii="Times New Roman" w:eastAsia="Calibri" w:hAnsi="Times New Roman" w:cs="Times New Roman"/>
                <w:sz w:val="24"/>
                <w:szCs w:val="24"/>
                <w:lang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r>
      <w:tr w:rsidR="00845763" w:rsidRPr="00BC4400" w:rsidTr="00845763">
        <w:trPr>
          <w:trHeight w:val="136"/>
        </w:trPr>
        <w:tc>
          <w:tcPr>
            <w:tcW w:w="4867" w:type="dxa"/>
            <w:shd w:val="clear" w:color="auto" w:fill="auto"/>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 xml:space="preserve">6.3. </w:t>
            </w:r>
            <w:r w:rsidRPr="00845763">
              <w:rPr>
                <w:rFonts w:ascii="Times New Roman" w:eastAsia="Calibri" w:hAnsi="Times New Roman" w:cs="Times New Roman"/>
                <w:sz w:val="24"/>
                <w:szCs w:val="24"/>
                <w:lang w:eastAsia="en-US"/>
              </w:rPr>
              <w:t>Отгрузочные документы отправляются вместе с грузом.</w:t>
            </w:r>
          </w:p>
        </w:tc>
        <w:tc>
          <w:tcPr>
            <w:tcW w:w="5340" w:type="dxa"/>
            <w:shd w:val="clear" w:color="auto" w:fill="auto"/>
          </w:tcPr>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6.3. </w:t>
            </w:r>
            <w:r w:rsidRPr="00845763">
              <w:rPr>
                <w:rFonts w:ascii="Times New Roman" w:eastAsia="Calibri" w:hAnsi="Times New Roman" w:cs="Times New Roman"/>
                <w:sz w:val="24"/>
                <w:szCs w:val="24"/>
                <w:lang w:val="en-US" w:eastAsia="en-US"/>
              </w:rPr>
              <w:t>Shipping documents must be sent along with the goods.</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tc>
        <w:bookmarkStart w:id="12" w:name="_GoBack"/>
        <w:bookmarkEnd w:id="12"/>
      </w:tr>
      <w:tr w:rsidR="00845763" w:rsidRPr="00845763" w:rsidTr="00845763">
        <w:trPr>
          <w:trHeight w:val="335"/>
        </w:trPr>
        <w:tc>
          <w:tcPr>
            <w:tcW w:w="4867" w:type="dxa"/>
            <w:shd w:val="clear" w:color="auto" w:fill="auto"/>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6.4.</w:t>
            </w:r>
            <w:r w:rsidRPr="00845763">
              <w:rPr>
                <w:rFonts w:ascii="Times New Roman" w:eastAsia="Calibri" w:hAnsi="Times New Roman" w:cs="Times New Roman"/>
                <w:sz w:val="24"/>
                <w:szCs w:val="24"/>
                <w:lang w:eastAsia="en-US"/>
              </w:rPr>
              <w:t xml:space="preserve"> Перечень отгрузочных документов, следующих с поставкой: </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счет-фактура - 2 экз., </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упаковочный лист – 2 </w:t>
            </w:r>
            <w:proofErr w:type="spellStart"/>
            <w:proofErr w:type="gramStart"/>
            <w:r w:rsidRPr="00845763">
              <w:rPr>
                <w:rFonts w:ascii="Times New Roman" w:eastAsia="Calibri" w:hAnsi="Times New Roman" w:cs="Times New Roman"/>
                <w:sz w:val="24"/>
                <w:szCs w:val="24"/>
                <w:lang w:eastAsia="en-US"/>
              </w:rPr>
              <w:t>экз</w:t>
            </w:r>
            <w:proofErr w:type="spellEnd"/>
            <w:proofErr w:type="gramEnd"/>
            <w:r w:rsidRPr="00845763">
              <w:rPr>
                <w:rFonts w:ascii="Times New Roman" w:eastAsia="Calibri" w:hAnsi="Times New Roman" w:cs="Times New Roman"/>
                <w:sz w:val="24"/>
                <w:szCs w:val="24"/>
                <w:lang w:eastAsia="en-US"/>
              </w:rPr>
              <w:t xml:space="preserve">, </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копия авианакладной </w:t>
            </w:r>
            <w:r w:rsidRPr="00845763">
              <w:rPr>
                <w:rFonts w:ascii="Times New Roman" w:eastAsia="Calibri" w:hAnsi="Times New Roman" w:cs="Times New Roman"/>
                <w:sz w:val="24"/>
                <w:szCs w:val="24"/>
                <w:lang w:val="en-US" w:eastAsia="en-US"/>
              </w:rPr>
              <w:t>AWB</w:t>
            </w:r>
            <w:r w:rsidRPr="00845763">
              <w:rPr>
                <w:rFonts w:ascii="Times New Roman" w:eastAsia="Calibri" w:hAnsi="Times New Roman" w:cs="Times New Roman"/>
                <w:sz w:val="24"/>
                <w:szCs w:val="24"/>
                <w:lang w:eastAsia="en-US"/>
              </w:rPr>
              <w:t xml:space="preserve"> - 2 экз.,</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копия письма о страховом покрытии – 1 экз.,</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экспортная декларация – 2 экз.,</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декларация качества – 1 оригинал.</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tc>
        <w:tc>
          <w:tcPr>
            <w:tcW w:w="5340" w:type="dxa"/>
            <w:shd w:val="clear" w:color="auto" w:fill="auto"/>
          </w:tcPr>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6.4. </w:t>
            </w:r>
            <w:r w:rsidRPr="00845763">
              <w:rPr>
                <w:rFonts w:ascii="Times New Roman" w:eastAsia="Calibri" w:hAnsi="Times New Roman" w:cs="Times New Roman"/>
                <w:sz w:val="24"/>
                <w:szCs w:val="24"/>
                <w:lang w:val="en-US" w:eastAsia="en-US"/>
              </w:rPr>
              <w:t>The list of documents to follow the equipment: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xml:space="preserve">commercial invoice - 2 originals, </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sz w:val="24"/>
                <w:szCs w:val="24"/>
                <w:lang w:val="en-US" w:eastAsia="en-US"/>
              </w:rPr>
              <w:t xml:space="preserve">packing list - 2 originals, </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sz w:val="24"/>
                <w:szCs w:val="24"/>
                <w:lang w:val="en-US" w:eastAsia="en-US"/>
              </w:rPr>
              <w:t>AWB – 2 copies,</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sz w:val="24"/>
                <w:szCs w:val="24"/>
                <w:lang w:val="en-US" w:eastAsia="en-US"/>
              </w:rPr>
              <w:t>Letter of insurance coverage - 1 copy,</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sz w:val="24"/>
                <w:szCs w:val="24"/>
                <w:lang w:val="en-US" w:eastAsia="en-US"/>
              </w:rPr>
              <w:t>DAE - 2 copies</w:t>
            </w:r>
            <w:r w:rsidRPr="00845763">
              <w:rPr>
                <w:rFonts w:ascii="Times New Roman" w:eastAsia="Calibri" w:hAnsi="Times New Roman" w:cs="Times New Roman"/>
                <w:sz w:val="24"/>
                <w:szCs w:val="24"/>
                <w:lang w:eastAsia="en-US"/>
              </w:rPr>
              <w:t>,</w:t>
            </w:r>
          </w:p>
          <w:p w:rsidR="00845763" w:rsidRPr="00845763" w:rsidRDefault="00845763" w:rsidP="00845763">
            <w:pPr>
              <w:numPr>
                <w:ilvl w:val="0"/>
                <w:numId w:val="42"/>
              </w:numPr>
              <w:spacing w:after="0" w:line="216" w:lineRule="auto"/>
              <w:jc w:val="both"/>
              <w:rPr>
                <w:rFonts w:ascii="Times New Roman" w:eastAsia="Calibri" w:hAnsi="Times New Roman" w:cs="Times New Roman"/>
                <w:sz w:val="24"/>
                <w:szCs w:val="24"/>
                <w:lang w:val="en-GB" w:eastAsia="en-US"/>
              </w:rPr>
            </w:pPr>
            <w:proofErr w:type="gramStart"/>
            <w:r w:rsidRPr="00845763">
              <w:rPr>
                <w:rFonts w:ascii="Times New Roman" w:eastAsia="Calibri" w:hAnsi="Times New Roman" w:cs="Times New Roman"/>
                <w:sz w:val="24"/>
                <w:szCs w:val="24"/>
                <w:lang w:val="en-US" w:eastAsia="en-US"/>
              </w:rPr>
              <w:t>declaration</w:t>
            </w:r>
            <w:proofErr w:type="gramEnd"/>
            <w:r w:rsidRPr="00845763">
              <w:rPr>
                <w:rFonts w:ascii="Times New Roman" w:eastAsia="Calibri" w:hAnsi="Times New Roman" w:cs="Times New Roman"/>
                <w:sz w:val="24"/>
                <w:szCs w:val="24"/>
                <w:lang w:val="en-US" w:eastAsia="en-US"/>
              </w:rPr>
              <w:t xml:space="preserve"> of quality – 1 original</w:t>
            </w:r>
            <w:r w:rsidRPr="00845763">
              <w:rPr>
                <w:rFonts w:ascii="Times New Roman" w:eastAsia="Calibri" w:hAnsi="Times New Roman" w:cs="Times New Roman"/>
                <w:sz w:val="24"/>
                <w:szCs w:val="24"/>
                <w:lang w:eastAsia="en-US"/>
              </w:rPr>
              <w:t>.</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tc>
      </w:tr>
      <w:tr w:rsidR="00845763" w:rsidRPr="00BC4400" w:rsidTr="00845763">
        <w:trPr>
          <w:trHeight w:val="4990"/>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lang w:eastAsia="en-US"/>
              </w:rPr>
              <w:t>7.</w:t>
            </w:r>
            <w:r w:rsidRPr="00845763">
              <w:rPr>
                <w:rFonts w:ascii="Times New Roman" w:eastAsia="Calibri" w:hAnsi="Times New Roman" w:cs="Times New Roman"/>
                <w:b/>
                <w:sz w:val="24"/>
                <w:szCs w:val="24"/>
                <w:u w:val="single"/>
                <w:lang w:eastAsia="en-US"/>
              </w:rPr>
              <w:t xml:space="preserve"> Условия платежа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7.1.</w:t>
            </w:r>
            <w:r w:rsidRPr="00845763">
              <w:rPr>
                <w:rFonts w:ascii="Times New Roman" w:eastAsia="Calibri" w:hAnsi="Times New Roman" w:cs="Times New Roman"/>
                <w:sz w:val="24"/>
                <w:szCs w:val="24"/>
                <w:lang w:eastAsia="en-US"/>
              </w:rPr>
              <w:t xml:space="preserve"> Оплата Товара производится в ЕВРО путем банковского перевода на счет Продавца в течение 7 банковских дней </w:t>
            </w:r>
            <w:proofErr w:type="gramStart"/>
            <w:r w:rsidRPr="00845763">
              <w:rPr>
                <w:rFonts w:ascii="Times New Roman" w:eastAsia="Calibri" w:hAnsi="Times New Roman" w:cs="Times New Roman"/>
                <w:sz w:val="24"/>
                <w:szCs w:val="24"/>
                <w:lang w:eastAsia="en-US"/>
              </w:rPr>
              <w:t>с даты подписания</w:t>
            </w:r>
            <w:proofErr w:type="gramEnd"/>
            <w:r w:rsidRPr="00845763">
              <w:rPr>
                <w:rFonts w:ascii="Times New Roman" w:eastAsia="Calibri" w:hAnsi="Times New Roman" w:cs="Times New Roman"/>
                <w:sz w:val="24"/>
                <w:szCs w:val="24"/>
                <w:lang w:eastAsia="en-US"/>
              </w:rPr>
              <w:t xml:space="preserve"> Контракта по следующей системе:</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bCs/>
                <w:sz w:val="24"/>
                <w:szCs w:val="24"/>
                <w:lang w:eastAsia="en-US"/>
              </w:rPr>
              <w:t>100%</w:t>
            </w:r>
            <w:r w:rsidRPr="00845763">
              <w:rPr>
                <w:rFonts w:ascii="Times New Roman" w:eastAsia="Calibri" w:hAnsi="Times New Roman" w:cs="Times New Roman"/>
                <w:sz w:val="24"/>
                <w:szCs w:val="24"/>
                <w:lang w:eastAsia="en-US"/>
              </w:rPr>
              <w:t xml:space="preserve"> - предварительная оплата от общей суммы Контракта по счету-проформе. </w:t>
            </w:r>
          </w:p>
          <w:p w:rsidR="00845763" w:rsidRPr="00845763" w:rsidRDefault="00845763" w:rsidP="00845763">
            <w:pPr>
              <w:spacing w:after="0" w:line="216" w:lineRule="auto"/>
              <w:jc w:val="both"/>
              <w:rPr>
                <w:rFonts w:ascii="Times New Roman" w:eastAsia="Calibri" w:hAnsi="Times New Roman" w:cs="Times New Roman"/>
                <w:b/>
                <w:sz w:val="24"/>
                <w:szCs w:val="24"/>
                <w:lang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 xml:space="preserve">7.2. </w:t>
            </w:r>
            <w:r w:rsidRPr="00845763">
              <w:rPr>
                <w:rFonts w:ascii="Times New Roman" w:eastAsia="Calibri" w:hAnsi="Times New Roman" w:cs="Times New Roman"/>
                <w:sz w:val="24"/>
                <w:szCs w:val="24"/>
                <w:lang w:eastAsia="en-US"/>
              </w:rPr>
              <w:t xml:space="preserve">Незамедлительно после осуществления платежа Покупатель обязан известить об этом Продавца </w:t>
            </w:r>
            <w:proofErr w:type="gramStart"/>
            <w:r w:rsidRPr="00845763">
              <w:rPr>
                <w:rFonts w:ascii="Times New Roman" w:eastAsia="Calibri" w:hAnsi="Times New Roman" w:cs="Times New Roman"/>
                <w:sz w:val="24"/>
                <w:szCs w:val="24"/>
                <w:lang w:eastAsia="en-US"/>
              </w:rPr>
              <w:t>по</w:t>
            </w:r>
            <w:proofErr w:type="gramEnd"/>
            <w:r w:rsidRPr="00845763">
              <w:rPr>
                <w:rFonts w:ascii="Times New Roman" w:eastAsia="Calibri" w:hAnsi="Times New Roman" w:cs="Times New Roman"/>
                <w:sz w:val="24"/>
                <w:szCs w:val="24"/>
                <w:lang w:eastAsia="en-US"/>
              </w:rPr>
              <w:t xml:space="preserve"> тел.: +7 (495) 287-96-09.</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Так же в течение 2 дней после осуществления платежа Покупатель обязан предоставить Продавцу копию платежного поручения по факсу: +7 (495) 287-96-09.</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p w:rsidR="00845763" w:rsidRPr="00845763" w:rsidRDefault="00845763" w:rsidP="00845763">
            <w:pPr>
              <w:spacing w:after="0" w:line="216" w:lineRule="auto"/>
              <w:jc w:val="both"/>
              <w:rPr>
                <w:rFonts w:ascii="Times New Roman" w:eastAsia="Calibri" w:hAnsi="Times New Roman" w:cs="Times New Roman"/>
                <w:b/>
                <w:sz w:val="24"/>
                <w:szCs w:val="24"/>
                <w:lang w:eastAsia="en-US"/>
              </w:rPr>
            </w:pPr>
            <w:r w:rsidRPr="00845763">
              <w:rPr>
                <w:rFonts w:ascii="Times New Roman" w:eastAsia="Calibri" w:hAnsi="Times New Roman" w:cs="Times New Roman"/>
                <w:b/>
                <w:sz w:val="24"/>
                <w:szCs w:val="24"/>
                <w:lang w:eastAsia="en-US"/>
              </w:rPr>
              <w:t xml:space="preserve">7.3. </w:t>
            </w:r>
            <w:r w:rsidRPr="00845763">
              <w:rPr>
                <w:rFonts w:ascii="Times New Roman" w:eastAsia="Calibri" w:hAnsi="Times New Roman" w:cs="Times New Roman"/>
                <w:sz w:val="24"/>
                <w:szCs w:val="24"/>
                <w:lang w:eastAsia="en-US"/>
              </w:rPr>
              <w:t>Все расходы, связанные с переводом денег на территории Покупателя оплачиваются Покупателем, все расходы, связанные с переводом денежных средств за пределы территории Российской Федерации, оплачиваются Продавцом.</w:t>
            </w: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t xml:space="preserve">7. </w:t>
            </w:r>
            <w:r w:rsidRPr="00845763">
              <w:rPr>
                <w:rFonts w:ascii="Times New Roman" w:eastAsia="Calibri" w:hAnsi="Times New Roman" w:cs="Times New Roman"/>
                <w:b/>
                <w:sz w:val="24"/>
                <w:szCs w:val="24"/>
                <w:u w:val="single"/>
                <w:lang w:val="en-US" w:eastAsia="en-US"/>
              </w:rPr>
              <w:t>Terms and payment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7.1.</w:t>
            </w:r>
            <w:r w:rsidRPr="00845763">
              <w:rPr>
                <w:rFonts w:ascii="Times New Roman" w:eastAsia="Calibri" w:hAnsi="Times New Roman" w:cs="Times New Roman"/>
                <w:sz w:val="24"/>
                <w:szCs w:val="24"/>
                <w:lang w:val="en-GB" w:eastAsia="en-US"/>
              </w:rPr>
              <w:t xml:space="preserve"> </w:t>
            </w:r>
            <w:r w:rsidRPr="00845763">
              <w:rPr>
                <w:rFonts w:ascii="Times New Roman" w:eastAsia="Calibri" w:hAnsi="Times New Roman" w:cs="Times New Roman"/>
                <w:sz w:val="24"/>
                <w:szCs w:val="24"/>
                <w:lang w:val="en-US" w:eastAsia="en-US"/>
              </w:rPr>
              <w:t>Payment of the Goods shall be made in EURO by means of bank transfer to the Seller’s account within 7 banking days from the date of signing the Contract as follows:</w:t>
            </w:r>
          </w:p>
          <w:p w:rsidR="00845763" w:rsidRPr="00845763" w:rsidRDefault="00845763" w:rsidP="00845763">
            <w:pPr>
              <w:spacing w:after="0" w:line="216" w:lineRule="auto"/>
              <w:jc w:val="both"/>
              <w:rPr>
                <w:rFonts w:ascii="Times New Roman" w:eastAsia="Calibri" w:hAnsi="Times New Roman" w:cs="Times New Roman"/>
                <w:bCs/>
                <w:sz w:val="24"/>
                <w:szCs w:val="24"/>
                <w:lang w:val="en-US" w:eastAsia="en-US"/>
              </w:rPr>
            </w:pPr>
            <w:r w:rsidRPr="00845763">
              <w:rPr>
                <w:rFonts w:ascii="Times New Roman" w:eastAsia="Calibri" w:hAnsi="Times New Roman" w:cs="Times New Roman"/>
                <w:b/>
                <w:sz w:val="24"/>
                <w:szCs w:val="24"/>
                <w:lang w:val="en-US" w:eastAsia="en-US"/>
              </w:rPr>
              <w:t xml:space="preserve">100% </w:t>
            </w:r>
            <w:r w:rsidRPr="00845763">
              <w:rPr>
                <w:rFonts w:ascii="Times New Roman" w:eastAsia="Calibri" w:hAnsi="Times New Roman" w:cs="Times New Roman"/>
                <w:bCs/>
                <w:sz w:val="24"/>
                <w:szCs w:val="24"/>
                <w:lang w:val="en-US" w:eastAsia="en-US"/>
              </w:rPr>
              <w:t xml:space="preserve">- advance payment of the total Contract value is to be paid from the date of the issue of </w:t>
            </w:r>
            <w:proofErr w:type="spellStart"/>
            <w:r w:rsidRPr="00845763">
              <w:rPr>
                <w:rFonts w:ascii="Times New Roman" w:eastAsia="Calibri" w:hAnsi="Times New Roman" w:cs="Times New Roman"/>
                <w:bCs/>
                <w:sz w:val="24"/>
                <w:szCs w:val="24"/>
                <w:lang w:val="en-US" w:eastAsia="en-US"/>
              </w:rPr>
              <w:t>ProForma</w:t>
            </w:r>
            <w:proofErr w:type="spellEnd"/>
            <w:r w:rsidRPr="00845763">
              <w:rPr>
                <w:rFonts w:ascii="Times New Roman" w:eastAsia="Calibri" w:hAnsi="Times New Roman" w:cs="Times New Roman"/>
                <w:bCs/>
                <w:sz w:val="24"/>
                <w:szCs w:val="24"/>
                <w:lang w:val="en-US" w:eastAsia="en-US"/>
              </w:rPr>
              <w:t xml:space="preserve"> Invoice by the Seller.</w:t>
            </w:r>
          </w:p>
          <w:p w:rsidR="00845763" w:rsidRPr="00845763" w:rsidRDefault="00845763" w:rsidP="00845763">
            <w:pPr>
              <w:spacing w:after="0" w:line="216" w:lineRule="auto"/>
              <w:jc w:val="both"/>
              <w:rPr>
                <w:rFonts w:ascii="Times New Roman" w:eastAsia="Calibri" w:hAnsi="Times New Roman" w:cs="Times New Roman"/>
                <w:bCs/>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7.2. </w:t>
            </w:r>
            <w:r w:rsidRPr="00845763">
              <w:rPr>
                <w:rFonts w:ascii="Times New Roman" w:eastAsia="Calibri" w:hAnsi="Times New Roman" w:cs="Times New Roman"/>
                <w:sz w:val="24"/>
                <w:szCs w:val="24"/>
                <w:lang w:val="en-US" w:eastAsia="en-US"/>
              </w:rPr>
              <w:t>Immediately after effecting of the payment the Buyer is to inform the Seller about it by phone: +7 (495) 287-96-09.</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Also the Buyer is to provide the Seller with the copy of the payment order within 2 days after making payment by fax: +7 (495) 287-96-09.</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7.3.</w:t>
            </w:r>
            <w:r w:rsidRPr="00845763">
              <w:rPr>
                <w:rFonts w:ascii="Times New Roman" w:eastAsia="Calibri" w:hAnsi="Times New Roman" w:cs="Times New Roman"/>
                <w:sz w:val="24"/>
                <w:szCs w:val="24"/>
                <w:lang w:val="en-US" w:eastAsia="en-US"/>
              </w:rPr>
              <w:t xml:space="preserve"> All expenses connected with the money transfer on the territory of the Buyer are paid by the </w:t>
            </w:r>
            <w:proofErr w:type="gramStart"/>
            <w:r w:rsidRPr="00845763">
              <w:rPr>
                <w:rFonts w:ascii="Times New Roman" w:eastAsia="Calibri" w:hAnsi="Times New Roman" w:cs="Times New Roman"/>
                <w:sz w:val="24"/>
                <w:szCs w:val="24"/>
                <w:lang w:val="en-US" w:eastAsia="en-US"/>
              </w:rPr>
              <w:t>Buyer,</w:t>
            </w:r>
            <w:proofErr w:type="gramEnd"/>
            <w:r w:rsidRPr="00845763">
              <w:rPr>
                <w:rFonts w:ascii="Times New Roman" w:eastAsia="Calibri" w:hAnsi="Times New Roman" w:cs="Times New Roman"/>
                <w:sz w:val="24"/>
                <w:szCs w:val="24"/>
                <w:lang w:val="en-US" w:eastAsia="en-US"/>
              </w:rPr>
              <w:t xml:space="preserve"> all expenses connected with money transfer out of the territory of Russian Federation are paid by the Seller.</w:t>
            </w:r>
          </w:p>
        </w:tc>
      </w:tr>
      <w:tr w:rsidR="00845763" w:rsidRPr="00845763" w:rsidTr="00845763">
        <w:trPr>
          <w:trHeight w:val="2586"/>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p>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Банковские реквизиты ПОКУПАТЕЛЯ:</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ООО КБ “АРЕСБАНК”</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123317, Москва, ул. </w:t>
            </w:r>
            <w:proofErr w:type="spellStart"/>
            <w:r w:rsidRPr="00845763">
              <w:rPr>
                <w:rFonts w:ascii="Times New Roman" w:eastAsia="Calibri" w:hAnsi="Times New Roman" w:cs="Times New Roman"/>
                <w:sz w:val="24"/>
                <w:szCs w:val="24"/>
                <w:lang w:eastAsia="en-US"/>
              </w:rPr>
              <w:t>Тестовская</w:t>
            </w:r>
            <w:proofErr w:type="spellEnd"/>
            <w:r w:rsidRPr="00845763">
              <w:rPr>
                <w:rFonts w:ascii="Times New Roman" w:eastAsia="Calibri" w:hAnsi="Times New Roman" w:cs="Times New Roman"/>
                <w:sz w:val="24"/>
                <w:szCs w:val="24"/>
                <w:lang w:eastAsia="en-US"/>
              </w:rPr>
              <w:t>, 10</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Расчетный счет (</w:t>
            </w:r>
            <w:proofErr w:type="spellStart"/>
            <w:proofErr w:type="gramStart"/>
            <w:r w:rsidRPr="00845763">
              <w:rPr>
                <w:rFonts w:ascii="Times New Roman" w:eastAsia="Calibri" w:hAnsi="Times New Roman" w:cs="Times New Roman"/>
                <w:sz w:val="24"/>
                <w:szCs w:val="24"/>
                <w:lang w:eastAsia="en-US"/>
              </w:rPr>
              <w:t>E</w:t>
            </w:r>
            <w:proofErr w:type="gramEnd"/>
            <w:r w:rsidRPr="00845763">
              <w:rPr>
                <w:rFonts w:ascii="Times New Roman" w:eastAsia="Calibri" w:hAnsi="Times New Roman" w:cs="Times New Roman"/>
                <w:sz w:val="24"/>
                <w:szCs w:val="24"/>
                <w:lang w:eastAsia="en-US"/>
              </w:rPr>
              <w:t>вро</w:t>
            </w:r>
            <w:proofErr w:type="spellEnd"/>
            <w:r w:rsidRPr="00845763">
              <w:rPr>
                <w:rFonts w:ascii="Times New Roman" w:eastAsia="Calibri" w:hAnsi="Times New Roman" w:cs="Times New Roman"/>
                <w:sz w:val="24"/>
                <w:szCs w:val="24"/>
                <w:lang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40502978300000100006</w:t>
            </w:r>
          </w:p>
          <w:p w:rsidR="00845763" w:rsidRPr="00845763" w:rsidRDefault="00845763" w:rsidP="00845763">
            <w:pPr>
              <w:spacing w:after="0" w:line="216" w:lineRule="auto"/>
              <w:jc w:val="both"/>
              <w:rPr>
                <w:rFonts w:ascii="Times New Roman" w:eastAsia="Calibri" w:hAnsi="Times New Roman" w:cs="Times New Roman"/>
                <w:b/>
                <w:bCs/>
                <w:sz w:val="24"/>
                <w:szCs w:val="24"/>
                <w:u w:val="single"/>
                <w:lang w:eastAsia="en-US"/>
              </w:rPr>
            </w:pPr>
          </w:p>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bCs/>
                <w:sz w:val="24"/>
                <w:szCs w:val="24"/>
                <w:u w:val="single"/>
                <w:lang w:eastAsia="en-US"/>
              </w:rPr>
              <w:t>Банковские реквизиты ПРОДАВЦА: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BARCLAYSBANK</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IBAN</w:t>
            </w:r>
            <w:r w:rsidRPr="00845763">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IT</w:t>
            </w:r>
            <w:r w:rsidRPr="00845763">
              <w:rPr>
                <w:rFonts w:ascii="Times New Roman" w:eastAsia="Calibri" w:hAnsi="Times New Roman" w:cs="Times New Roman"/>
                <w:sz w:val="24"/>
                <w:szCs w:val="24"/>
                <w:lang w:eastAsia="en-US"/>
              </w:rPr>
              <w:t xml:space="preserve">93 </w:t>
            </w:r>
            <w:r w:rsidRPr="00845763">
              <w:rPr>
                <w:rFonts w:ascii="Times New Roman" w:eastAsia="Calibri" w:hAnsi="Times New Roman" w:cs="Times New Roman"/>
                <w:sz w:val="24"/>
                <w:szCs w:val="24"/>
                <w:lang w:val="en-US" w:eastAsia="en-US"/>
              </w:rPr>
              <w:t>L</w:t>
            </w:r>
            <w:r w:rsidRPr="00845763">
              <w:rPr>
                <w:rFonts w:ascii="Times New Roman" w:eastAsia="Calibri" w:hAnsi="Times New Roman" w:cs="Times New Roman"/>
                <w:sz w:val="24"/>
                <w:szCs w:val="24"/>
                <w:lang w:eastAsia="en-US"/>
              </w:rPr>
              <w:t>030 5101 6990 0004 0280 055</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BIC: BARCITMMBKO</w:t>
            </w: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u w:val="single"/>
                <w:lang w:val="en-US" w:eastAsia="en-US"/>
              </w:rPr>
              <w:t>BUYER’s bank details:</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“ARESBANK” Ltd.</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roofErr w:type="spellStart"/>
            <w:r w:rsidRPr="00845763">
              <w:rPr>
                <w:rFonts w:ascii="Times New Roman" w:eastAsia="Calibri" w:hAnsi="Times New Roman" w:cs="Times New Roman"/>
                <w:sz w:val="24"/>
                <w:szCs w:val="24"/>
                <w:lang w:val="en-US" w:eastAsia="en-US"/>
              </w:rPr>
              <w:t>Testovskaya</w:t>
            </w:r>
            <w:proofErr w:type="spellEnd"/>
            <w:r w:rsidRPr="00845763">
              <w:rPr>
                <w:rFonts w:ascii="Times New Roman" w:eastAsia="Calibri" w:hAnsi="Times New Roman" w:cs="Times New Roman"/>
                <w:sz w:val="24"/>
                <w:szCs w:val="24"/>
                <w:lang w:val="en-US" w:eastAsia="en-US"/>
              </w:rPr>
              <w:t xml:space="preserve"> str., 10 123317, Moscow</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Account in EURO:</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40502978300000100006</w:t>
            </w:r>
          </w:p>
          <w:p w:rsidR="00845763" w:rsidRPr="00845763" w:rsidRDefault="00845763" w:rsidP="00845763">
            <w:pPr>
              <w:spacing w:after="0" w:line="216" w:lineRule="auto"/>
              <w:jc w:val="both"/>
              <w:rPr>
                <w:rFonts w:ascii="Times New Roman" w:eastAsia="Calibri" w:hAnsi="Times New Roman" w:cs="Times New Roman"/>
                <w:b/>
                <w:bCs/>
                <w:sz w:val="24"/>
                <w:szCs w:val="24"/>
                <w:u w:val="single"/>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bCs/>
                <w:sz w:val="24"/>
                <w:szCs w:val="24"/>
                <w:u w:val="single"/>
                <w:lang w:val="en-US" w:eastAsia="en-US"/>
              </w:rPr>
              <w:t>SELLER’s bank details:</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BARCLAYS BANK</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IBAN: IT93 L030 5101 6990 0004 0280 055</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en-US" w:eastAsia="en-US"/>
              </w:rPr>
              <w:t>BIC: BARCITMMBKO</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r>
      <w:tr w:rsidR="00845763" w:rsidRPr="00BC4400" w:rsidTr="00845763">
        <w:trPr>
          <w:trHeight w:val="136"/>
        </w:trPr>
        <w:tc>
          <w:tcPr>
            <w:tcW w:w="4867" w:type="dxa"/>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bCs/>
                <w:sz w:val="24"/>
                <w:szCs w:val="24"/>
                <w:u w:val="single"/>
                <w:lang w:eastAsia="en-US"/>
              </w:rPr>
              <w:t>8. Претензии</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bCs/>
                <w:sz w:val="24"/>
                <w:szCs w:val="24"/>
                <w:lang w:eastAsia="en-US"/>
              </w:rPr>
              <w:t>8.1.</w:t>
            </w:r>
            <w:r w:rsidRPr="00845763">
              <w:rPr>
                <w:rFonts w:ascii="Times New Roman" w:eastAsia="Calibri" w:hAnsi="Times New Roman" w:cs="Times New Roman"/>
                <w:sz w:val="24"/>
                <w:szCs w:val="24"/>
                <w:lang w:eastAsia="en-US"/>
              </w:rPr>
              <w:t xml:space="preserve"> Претензии могут быть заявлены по качеству, в случае несоответствия качества условиям настоящего Контракта, по количеству, в случае несоответствия количества Товара транспортным документам по весу и количеству мест не позднее чем через 6 недель после поставки. Стороны будут стремиться разрешить возникающие противоречия по взаимному согласию.</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b/>
                <w:bCs/>
                <w:sz w:val="24"/>
                <w:szCs w:val="24"/>
                <w:u w:val="single"/>
                <w:lang w:val="en-US" w:eastAsia="en-US"/>
              </w:rPr>
            </w:pPr>
            <w:r w:rsidRPr="00845763">
              <w:rPr>
                <w:rFonts w:ascii="Times New Roman" w:eastAsia="Calibri" w:hAnsi="Times New Roman" w:cs="Times New Roman"/>
                <w:b/>
                <w:bCs/>
                <w:sz w:val="24"/>
                <w:szCs w:val="24"/>
                <w:u w:val="single"/>
                <w:lang w:val="en-US" w:eastAsia="en-US"/>
              </w:rPr>
              <w:t>8. Claims</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bCs/>
                <w:sz w:val="24"/>
                <w:szCs w:val="24"/>
                <w:lang w:val="en-US" w:eastAsia="en-US"/>
              </w:rPr>
              <w:t>8.1.</w:t>
            </w:r>
            <w:r w:rsidRPr="00845763">
              <w:rPr>
                <w:rFonts w:ascii="Times New Roman" w:eastAsia="Calibri" w:hAnsi="Times New Roman" w:cs="Times New Roman"/>
                <w:sz w:val="24"/>
                <w:szCs w:val="24"/>
                <w:lang w:val="en-US" w:eastAsia="en-US"/>
              </w:rPr>
              <w:t xml:space="preserve"> Claims can be raised for the quality in case the quality does not correspond to that stipulated in the Contract; for the quantity; if the weight and number of packages differ from the amount shown in shipping documents not later than in 6 weeks after the delivery. The Parties will seek to solve contradictions on mutual agreement.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tc>
      </w:tr>
      <w:tr w:rsidR="00845763" w:rsidRPr="00BC4400" w:rsidTr="00845763">
        <w:trPr>
          <w:trHeight w:val="335"/>
        </w:trPr>
        <w:tc>
          <w:tcPr>
            <w:tcW w:w="4867" w:type="dxa"/>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Претензии могут быть заявлены:</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а) по количеству Товара - в случае его несоответствия количеству, указанному в отгрузочных документах, в течение 6 недель, считая </w:t>
            </w:r>
            <w:proofErr w:type="gramStart"/>
            <w:r w:rsidRPr="00845763">
              <w:rPr>
                <w:rFonts w:ascii="Times New Roman" w:eastAsia="Calibri" w:hAnsi="Times New Roman" w:cs="Times New Roman"/>
                <w:sz w:val="24"/>
                <w:szCs w:val="24"/>
                <w:lang w:eastAsia="en-US"/>
              </w:rPr>
              <w:t>с даты поставки</w:t>
            </w:r>
            <w:proofErr w:type="gramEnd"/>
            <w:r w:rsidRPr="00845763">
              <w:rPr>
                <w:rFonts w:ascii="Times New Roman" w:eastAsia="Calibri" w:hAnsi="Times New Roman" w:cs="Times New Roman"/>
                <w:sz w:val="24"/>
                <w:szCs w:val="24"/>
                <w:lang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Claims may be asserted:</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eastAsia="en-US"/>
              </w:rPr>
              <w:t>а</w:t>
            </w:r>
            <w:r w:rsidRPr="00845763">
              <w:rPr>
                <w:rFonts w:ascii="Times New Roman" w:eastAsia="Calibri" w:hAnsi="Times New Roman" w:cs="Times New Roman"/>
                <w:sz w:val="24"/>
                <w:szCs w:val="24"/>
                <w:lang w:val="en-US" w:eastAsia="en-US"/>
              </w:rPr>
              <w:t>) On quantity of the Goods - in case of its discrepancy to quantity indicated in shipping documents, within 6 weeks, beginning from a delivery date;</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tc>
      </w:tr>
      <w:tr w:rsidR="00845763" w:rsidRPr="00BC4400" w:rsidTr="00845763">
        <w:trPr>
          <w:trHeight w:val="335"/>
        </w:trPr>
        <w:tc>
          <w:tcPr>
            <w:tcW w:w="4867" w:type="dxa"/>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xml:space="preserve">б) в отношении комплектности поставленного Товара в случае его несоответствия условиям настоящего Контракта в течение 6 недель, считая </w:t>
            </w:r>
            <w:proofErr w:type="gramStart"/>
            <w:r w:rsidRPr="00845763">
              <w:rPr>
                <w:rFonts w:ascii="Times New Roman" w:eastAsia="Calibri" w:hAnsi="Times New Roman" w:cs="Times New Roman"/>
                <w:sz w:val="24"/>
                <w:szCs w:val="24"/>
                <w:lang w:eastAsia="en-US"/>
              </w:rPr>
              <w:t>с даты поставки</w:t>
            </w:r>
            <w:proofErr w:type="gramEnd"/>
            <w:r w:rsidRPr="00845763">
              <w:rPr>
                <w:rFonts w:ascii="Times New Roman" w:eastAsia="Calibri" w:hAnsi="Times New Roman" w:cs="Times New Roman"/>
                <w:sz w:val="24"/>
                <w:szCs w:val="24"/>
                <w:lang w:eastAsia="en-US"/>
              </w:rPr>
              <w:t>;</w:t>
            </w:r>
          </w:p>
        </w:tc>
        <w:tc>
          <w:tcPr>
            <w:tcW w:w="5340" w:type="dxa"/>
          </w:tcPr>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b) Concerning completeness of the delivered Goods in case of its discrepancy to conditions of the present Contract within 6 weeks, beginning from a delivery date;</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tc>
      </w:tr>
      <w:tr w:rsidR="00845763" w:rsidRPr="00BC4400" w:rsidTr="00845763">
        <w:trPr>
          <w:trHeight w:val="335"/>
        </w:trPr>
        <w:tc>
          <w:tcPr>
            <w:tcW w:w="4867" w:type="dxa"/>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roofErr w:type="spellStart"/>
            <w:r w:rsidRPr="00845763">
              <w:rPr>
                <w:rFonts w:ascii="Times New Roman" w:eastAsia="Calibri" w:hAnsi="Times New Roman" w:cs="Times New Roman"/>
                <w:sz w:val="24"/>
                <w:szCs w:val="24"/>
                <w:lang w:eastAsia="en-US"/>
              </w:rPr>
              <w:t>c</w:t>
            </w:r>
            <w:proofErr w:type="spellEnd"/>
            <w:r w:rsidRPr="00845763">
              <w:rPr>
                <w:rFonts w:ascii="Times New Roman" w:eastAsia="Calibri" w:hAnsi="Times New Roman" w:cs="Times New Roman"/>
                <w:sz w:val="24"/>
                <w:szCs w:val="24"/>
                <w:lang w:eastAsia="en-US"/>
              </w:rPr>
              <w:t>) по качеству Товара, в случае его несоответствия условиям настоящего Контракта (Приложение № 1) и скрытым дефектам – в течение всего гарантийного периода.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c) On quality of the Goods, in case of its discrepancy to conditions of the present Contract (Appendix № 1) and concealed defects - in during the warranty period.</w:t>
            </w:r>
          </w:p>
        </w:tc>
      </w:tr>
      <w:tr w:rsidR="00845763" w:rsidRPr="00BC4400" w:rsidTr="00845763">
        <w:trPr>
          <w:trHeight w:val="563"/>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9. Форс-мажор</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9.1.</w:t>
            </w:r>
            <w:r w:rsidRPr="00845763">
              <w:rPr>
                <w:rFonts w:ascii="Times New Roman" w:eastAsia="Calibri" w:hAnsi="Times New Roman" w:cs="Times New Roman"/>
                <w:sz w:val="24"/>
                <w:szCs w:val="24"/>
                <w:lang w:eastAsia="en-US"/>
              </w:rPr>
              <w:t xml:space="preserve"> В случае наступления обстоятельств, препятствующих полному или частичному исполнению какой-либо из Сторон обязательств по настоящему Контракту, а именно: пожара, наводнения, войны, военных операций любого характера, блокады, запрещений экспорта или импорта, или других независящих от Сторон обстоятельств, срок исполнения обязательств отодвигается соразмерно времени, в течение которого будут действовать такие обстоятельства. Сторона, для которой создалась невозможность исполнения обязательства, должна извещать об этом другую Сторону. Доказательством наличия форс-мажорных обстоятельств будут служить справки, выдаваемые соответственно Торговой Палатой страны </w:t>
            </w:r>
            <w:r w:rsidRPr="00845763">
              <w:rPr>
                <w:rFonts w:ascii="Times New Roman" w:eastAsia="Calibri" w:hAnsi="Times New Roman" w:cs="Times New Roman"/>
                <w:sz w:val="24"/>
                <w:szCs w:val="24"/>
                <w:lang w:eastAsia="en-US"/>
              </w:rPr>
              <w:lastRenderedPageBreak/>
              <w:t>Покупателя или Продавца.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GB" w:eastAsia="en-US"/>
              </w:rPr>
              <w:lastRenderedPageBreak/>
              <w:t>9. Force-Major</w:t>
            </w:r>
          </w:p>
          <w:p w:rsidR="00845763" w:rsidRPr="00845763" w:rsidRDefault="00845763" w:rsidP="00845763">
            <w:pPr>
              <w:spacing w:after="0" w:line="216" w:lineRule="auto"/>
              <w:jc w:val="both"/>
              <w:rPr>
                <w:rFonts w:ascii="Times New Roman" w:eastAsia="Calibri" w:hAnsi="Times New Roman" w:cs="Times New Roman"/>
                <w:sz w:val="24"/>
                <w:szCs w:val="24"/>
                <w:lang w:val="en-GB" w:eastAsia="en-US"/>
              </w:rPr>
            </w:pPr>
            <w:r w:rsidRPr="00845763">
              <w:rPr>
                <w:rFonts w:ascii="Times New Roman" w:eastAsia="Calibri" w:hAnsi="Times New Roman" w:cs="Times New Roman"/>
                <w:b/>
                <w:sz w:val="24"/>
                <w:szCs w:val="24"/>
                <w:lang w:val="en-GB" w:eastAsia="en-US"/>
              </w:rPr>
              <w:t xml:space="preserve">9.1. </w:t>
            </w:r>
            <w:r w:rsidRPr="00845763">
              <w:rPr>
                <w:rFonts w:ascii="Times New Roman" w:eastAsia="Calibri" w:hAnsi="Times New Roman" w:cs="Times New Roman"/>
                <w:sz w:val="24"/>
                <w:szCs w:val="24"/>
                <w:lang w:val="en-GB" w:eastAsia="en-US"/>
              </w:rPr>
              <w:t>In case of any of the Parties is unable to fulfil completely or partially its obligations under the present Contract due to: fire, flood, earthquake, war, military operations of any kind, blockades, embargo or any other circumstances beyond the Parties' control, term of the Contract are changed following the duration of such circumstances. The Party to whom it becomes impossible to meet its obligations under the present Contract will immediately advise the other party regards the commencement and cessation of the contingencies preventing the fulfilment of its obligations. Certificates issued respectively by the Chamber of Commerce in the country of the Seller or of the Buyer shall be a sufficient proof of the existence of the above mentioned contingencies.</w:t>
            </w:r>
          </w:p>
          <w:p w:rsidR="00845763" w:rsidRPr="00845763" w:rsidRDefault="00845763" w:rsidP="00845763">
            <w:pPr>
              <w:spacing w:after="0" w:line="216" w:lineRule="auto"/>
              <w:jc w:val="both"/>
              <w:rPr>
                <w:rFonts w:ascii="Times New Roman" w:eastAsia="Calibri" w:hAnsi="Times New Roman" w:cs="Times New Roman"/>
                <w:sz w:val="24"/>
                <w:szCs w:val="24"/>
                <w:lang w:val="en-GB" w:eastAsia="en-US"/>
              </w:rPr>
            </w:pPr>
          </w:p>
        </w:tc>
      </w:tr>
      <w:tr w:rsidR="00845763" w:rsidRPr="00BC4400" w:rsidTr="00845763">
        <w:trPr>
          <w:trHeight w:val="335"/>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lastRenderedPageBreak/>
              <w:t>10. Арбитраж</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 xml:space="preserve">10.1. </w:t>
            </w:r>
            <w:r w:rsidRPr="00845763">
              <w:rPr>
                <w:rFonts w:ascii="Times New Roman" w:eastAsia="Calibri" w:hAnsi="Times New Roman" w:cs="Times New Roman"/>
                <w:sz w:val="24"/>
                <w:szCs w:val="24"/>
                <w:lang w:eastAsia="en-US"/>
              </w:rPr>
              <w:t>Продавец и Покупатель должны стараться разрешить все спорные вопросы, которые могут возникнуть при исполнении настоящего Контракта путем переговоров.</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GB" w:eastAsia="en-US"/>
              </w:rPr>
            </w:pPr>
            <w:r w:rsidRPr="00845763">
              <w:rPr>
                <w:rFonts w:ascii="Times New Roman" w:eastAsia="Calibri" w:hAnsi="Times New Roman" w:cs="Times New Roman"/>
                <w:b/>
                <w:sz w:val="24"/>
                <w:szCs w:val="24"/>
                <w:u w:val="single"/>
                <w:lang w:val="en-GB" w:eastAsia="en-US"/>
              </w:rPr>
              <w:t>10. Arbitration</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 xml:space="preserve">10.1. </w:t>
            </w:r>
            <w:r w:rsidRPr="00845763">
              <w:rPr>
                <w:rFonts w:ascii="Times New Roman" w:eastAsia="Calibri" w:hAnsi="Times New Roman" w:cs="Times New Roman"/>
                <w:sz w:val="24"/>
                <w:szCs w:val="24"/>
                <w:lang w:val="en-GB" w:eastAsia="en-US"/>
              </w:rPr>
              <w:t>Both the Seller and the Buyer are to solve all disputes arisen of the present Contract by means of mutual negotiations.</w:t>
            </w:r>
          </w:p>
        </w:tc>
      </w:tr>
      <w:tr w:rsidR="00845763" w:rsidRPr="00BC4400" w:rsidTr="00845763">
        <w:trPr>
          <w:trHeight w:val="2894"/>
        </w:trPr>
        <w:tc>
          <w:tcPr>
            <w:tcW w:w="4867" w:type="dxa"/>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 xml:space="preserve">10.2. </w:t>
            </w:r>
            <w:r w:rsidRPr="00845763">
              <w:rPr>
                <w:rFonts w:ascii="Times New Roman" w:eastAsia="Calibri" w:hAnsi="Times New Roman" w:cs="Times New Roman"/>
                <w:sz w:val="24"/>
                <w:szCs w:val="24"/>
                <w:lang w:eastAsia="en-US"/>
              </w:rPr>
              <w:t xml:space="preserve">Все споры, которые могут возникнуть из настоящего Контракта или в связи с ним, подлежат урегулированию в Международном коммерческом арбитражном суде по месту нахождения истца. </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Число арбитров – 3 (три), язык судопроизводства – английский.</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Применимым правом по настоящему Контракту является право Российской Федерации.</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c>
          <w:tcPr>
            <w:tcW w:w="5340" w:type="dxa"/>
          </w:tcPr>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10.2. </w:t>
            </w:r>
            <w:r w:rsidRPr="00845763">
              <w:rPr>
                <w:rFonts w:ascii="Times New Roman" w:eastAsia="Calibri" w:hAnsi="Times New Roman" w:cs="Times New Roman"/>
                <w:sz w:val="24"/>
                <w:szCs w:val="24"/>
                <w:lang w:val="en-US" w:eastAsia="en-US"/>
              </w:rPr>
              <w:t>All disputes arising from the present Contract or in connection with it are to be referred to the corresponding law court on the location of the claimant.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The number of arbitrators – 3 (three), the language of the proceedings – English.</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The applicable law of the present Contract is the law of the Russian Federation.</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tc>
      </w:tr>
      <w:tr w:rsidR="00845763" w:rsidRPr="00BC4400" w:rsidTr="00845763">
        <w:trPr>
          <w:trHeight w:val="6225"/>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11. Прочие условия</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11.1.</w:t>
            </w:r>
            <w:r w:rsidRPr="00845763">
              <w:rPr>
                <w:rFonts w:ascii="Times New Roman" w:eastAsia="Calibri" w:hAnsi="Times New Roman" w:cs="Times New Roman"/>
                <w:sz w:val="24"/>
                <w:szCs w:val="24"/>
                <w:lang w:eastAsia="en-US"/>
              </w:rPr>
              <w:t xml:space="preserve"> Ни одна из Сторон не имеет права передавать права и обязанности по настоящему Контракту третьей Стороне.</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11.2.</w:t>
            </w:r>
            <w:r w:rsidRPr="00845763">
              <w:rPr>
                <w:rFonts w:ascii="Times New Roman" w:eastAsia="Calibri" w:hAnsi="Times New Roman" w:cs="Times New Roman"/>
                <w:sz w:val="24"/>
                <w:szCs w:val="24"/>
                <w:lang w:eastAsia="en-US"/>
              </w:rPr>
              <w:t xml:space="preserve"> Все изменения и дополнения к  настоящему Контракту действительны лишь в том случае, если они совершены в письменной форме и подписаны уполномоченными на то лицами обеих Сторон.</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11.3.</w:t>
            </w:r>
            <w:r w:rsidRPr="00845763">
              <w:rPr>
                <w:rFonts w:ascii="Times New Roman" w:eastAsia="Calibri" w:hAnsi="Times New Roman" w:cs="Times New Roman"/>
                <w:sz w:val="24"/>
                <w:szCs w:val="24"/>
                <w:lang w:eastAsia="en-US"/>
              </w:rPr>
              <w:t xml:space="preserve"> После подписания настоящего Контракта все предыдущие переговоры и переписка по нему теряют силу. </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Настоящий 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английском языке.</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11.4.</w:t>
            </w:r>
            <w:r w:rsidRPr="00845763">
              <w:rPr>
                <w:rFonts w:ascii="Times New Roman" w:eastAsia="Calibri" w:hAnsi="Times New Roman" w:cs="Times New Roman"/>
                <w:sz w:val="24"/>
                <w:szCs w:val="24"/>
                <w:lang w:eastAsia="en-US"/>
              </w:rPr>
              <w:t xml:space="preserve"> Настоящий Контра</w:t>
            </w:r>
            <w:proofErr w:type="gramStart"/>
            <w:r w:rsidRPr="00845763">
              <w:rPr>
                <w:rFonts w:ascii="Times New Roman" w:eastAsia="Calibri" w:hAnsi="Times New Roman" w:cs="Times New Roman"/>
                <w:sz w:val="24"/>
                <w:szCs w:val="24"/>
                <w:lang w:eastAsia="en-US"/>
              </w:rPr>
              <w:t>кт вст</w:t>
            </w:r>
            <w:proofErr w:type="gramEnd"/>
            <w:r w:rsidRPr="00845763">
              <w:rPr>
                <w:rFonts w:ascii="Times New Roman" w:eastAsia="Calibri" w:hAnsi="Times New Roman" w:cs="Times New Roman"/>
                <w:sz w:val="24"/>
                <w:szCs w:val="24"/>
                <w:lang w:eastAsia="en-US"/>
              </w:rPr>
              <w:t xml:space="preserve">упает в силу с момента его подписания обеими Сторонам и </w:t>
            </w:r>
            <w:r w:rsidRPr="00845763">
              <w:rPr>
                <w:rFonts w:ascii="Times New Roman" w:eastAsia="Calibri" w:hAnsi="Times New Roman" w:cs="Times New Roman"/>
                <w:sz w:val="24"/>
                <w:szCs w:val="24"/>
                <w:lang w:eastAsia="en-US"/>
              </w:rPr>
              <w:br/>
              <w:t>действует до 31.12.2016 года.</w:t>
            </w:r>
          </w:p>
        </w:tc>
        <w:tc>
          <w:tcPr>
            <w:tcW w:w="5340" w:type="dxa"/>
          </w:tcPr>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u w:val="single"/>
                <w:lang w:val="en-US" w:eastAsia="en-US"/>
              </w:rPr>
              <w:t xml:space="preserve">11. </w:t>
            </w:r>
            <w:r w:rsidRPr="00845763">
              <w:rPr>
                <w:rFonts w:ascii="Times New Roman" w:eastAsia="Calibri" w:hAnsi="Times New Roman" w:cs="Times New Roman"/>
                <w:b/>
                <w:sz w:val="24"/>
                <w:szCs w:val="24"/>
                <w:u w:val="single"/>
                <w:lang w:val="en-GB" w:eastAsia="en-US"/>
              </w:rPr>
              <w:t>Other conditions</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11.1.</w:t>
            </w:r>
            <w:r w:rsidRPr="00845763">
              <w:rPr>
                <w:rFonts w:ascii="Times New Roman" w:eastAsia="Calibri" w:hAnsi="Times New Roman" w:cs="Times New Roman"/>
                <w:sz w:val="24"/>
                <w:szCs w:val="24"/>
                <w:lang w:val="en-GB" w:eastAsia="en-US"/>
              </w:rPr>
              <w:t xml:space="preserve"> No Party is entitled to transfer its rights and obligations under the present Contract to the third Party.</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GB" w:eastAsia="en-US"/>
              </w:rPr>
              <w:t>11.2.</w:t>
            </w:r>
            <w:r w:rsidRPr="00845763">
              <w:rPr>
                <w:rFonts w:ascii="Times New Roman" w:eastAsia="Calibri" w:hAnsi="Times New Roman" w:cs="Times New Roman"/>
                <w:sz w:val="24"/>
                <w:szCs w:val="24"/>
                <w:lang w:val="en-GB" w:eastAsia="en-US"/>
              </w:rPr>
              <w:t xml:space="preserve"> All amendments and additions to the present Contract are valid only if made in written form and signed by duly authorised representatives of the Parties.</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 xml:space="preserve">11.3. </w:t>
            </w:r>
            <w:r w:rsidRPr="00845763">
              <w:rPr>
                <w:rFonts w:ascii="Times New Roman" w:eastAsia="Calibri" w:hAnsi="Times New Roman" w:cs="Times New Roman"/>
                <w:sz w:val="24"/>
                <w:szCs w:val="24"/>
                <w:lang w:val="en-GB" w:eastAsia="en-US"/>
              </w:rPr>
              <w:t>Upon</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signing</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of</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the</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present</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Contract</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all</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the</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previous</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negotiations</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and</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correspondence</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in</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connection</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with</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it</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becomes</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null</w:t>
            </w:r>
            <w:r w:rsidRPr="00845763">
              <w:rPr>
                <w:rFonts w:ascii="Times New Roman" w:eastAsia="Calibri" w:hAnsi="Times New Roman" w:cs="Times New Roman"/>
                <w:sz w:val="24"/>
                <w:szCs w:val="24"/>
                <w:lang w:val="en-US" w:eastAsia="en-US"/>
              </w:rPr>
              <w:t xml:space="preserve"> </w:t>
            </w:r>
            <w:r w:rsidRPr="00845763">
              <w:rPr>
                <w:rFonts w:ascii="Times New Roman" w:eastAsia="Calibri" w:hAnsi="Times New Roman" w:cs="Times New Roman"/>
                <w:sz w:val="24"/>
                <w:szCs w:val="24"/>
                <w:lang w:val="en-GB" w:eastAsia="en-US"/>
              </w:rPr>
              <w:t xml:space="preserve">or void. </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GB" w:eastAsia="en-US"/>
              </w:rPr>
              <w:t>The present Contract is drawn up in Russian and English, both texts being authentic.</w:t>
            </w:r>
            <w:r w:rsidRPr="00845763">
              <w:rPr>
                <w:rFonts w:ascii="Times New Roman" w:eastAsia="Calibri" w:hAnsi="Times New Roman" w:cs="Times New Roman"/>
                <w:sz w:val="24"/>
                <w:szCs w:val="24"/>
                <w:lang w:val="en-US" w:eastAsia="en-US"/>
              </w:rPr>
              <w:t xml:space="preserve"> One copy is given to the Buyer and one to the Seller. In case of discrepancies between the English and the Russian text, the English text shall prevail in the interpretation of the terms of the Contract.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11.4.</w:t>
            </w:r>
            <w:r w:rsidRPr="00845763">
              <w:rPr>
                <w:rFonts w:ascii="Times New Roman" w:eastAsia="Calibri" w:hAnsi="Times New Roman" w:cs="Times New Roman"/>
                <w:sz w:val="24"/>
                <w:szCs w:val="24"/>
                <w:lang w:val="en-US" w:eastAsia="en-US"/>
              </w:rPr>
              <w:t xml:space="preserve"> The present Contract comes into force from the moment of its signing by both Parties and is valid till 31.12.2016.</w:t>
            </w:r>
          </w:p>
        </w:tc>
      </w:tr>
      <w:tr w:rsidR="00845763" w:rsidRPr="00BC4400" w:rsidTr="00845763">
        <w:trPr>
          <w:trHeight w:val="4716"/>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lastRenderedPageBreak/>
              <w:t xml:space="preserve">12. Ограничение ответственности </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12.1.</w:t>
            </w:r>
            <w:r w:rsidRPr="00845763">
              <w:rPr>
                <w:rFonts w:ascii="Times New Roman" w:eastAsia="Calibri" w:hAnsi="Times New Roman" w:cs="Times New Roman"/>
                <w:sz w:val="24"/>
                <w:szCs w:val="24"/>
                <w:lang w:eastAsia="en-US"/>
              </w:rPr>
              <w:t xml:space="preserve"> </w:t>
            </w:r>
            <w:proofErr w:type="gramStart"/>
            <w:r w:rsidRPr="00845763">
              <w:rPr>
                <w:rFonts w:ascii="Times New Roman" w:eastAsia="Calibri" w:hAnsi="Times New Roman" w:cs="Times New Roman"/>
                <w:sz w:val="24"/>
                <w:szCs w:val="24"/>
                <w:lang w:eastAsia="en-US"/>
              </w:rPr>
              <w:t>Ни при каких обстоятельствах Стороны не будут предъявлять претензии друг другу по поводу упущенной выгоды или любых других сопутствующих косвенных убытков связанных с выполнением данного Контракта или любыми его нарушениями (в том числе, без каких-либо ограничений, если убытки были понесены в результате потери выгоды, потери прибыли, нарушения деятельности или потери бизнеса, потери репутации или упущенной возможности).</w:t>
            </w:r>
            <w:proofErr w:type="gramEnd"/>
            <w:r w:rsidRPr="00845763">
              <w:rPr>
                <w:rFonts w:ascii="Times New Roman" w:eastAsia="Calibri" w:hAnsi="Times New Roman" w:cs="Times New Roman"/>
                <w:sz w:val="24"/>
                <w:szCs w:val="24"/>
                <w:lang w:eastAsia="en-US"/>
              </w:rPr>
              <w:t xml:space="preserve"> Это не относится к случаям причинения вреда жизни или здоровью.</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12.2.</w:t>
            </w:r>
            <w:r w:rsidRPr="00845763">
              <w:rPr>
                <w:rFonts w:ascii="Times New Roman" w:eastAsia="Calibri" w:hAnsi="Times New Roman" w:cs="Times New Roman"/>
                <w:sz w:val="24"/>
                <w:szCs w:val="24"/>
                <w:lang w:eastAsia="en-US"/>
              </w:rPr>
              <w:t xml:space="preserve"> Совокупная ответственность Продавца перед Покупателем по настоящему Контракту </w:t>
            </w:r>
            <w:proofErr w:type="gramStart"/>
            <w:r w:rsidRPr="00845763">
              <w:rPr>
                <w:rFonts w:ascii="Times New Roman" w:eastAsia="Calibri" w:hAnsi="Times New Roman" w:cs="Times New Roman"/>
                <w:sz w:val="24"/>
                <w:szCs w:val="24"/>
                <w:lang w:eastAsia="en-US"/>
              </w:rPr>
              <w:t>и</w:t>
            </w:r>
            <w:proofErr w:type="gramEnd"/>
            <w:r w:rsidRPr="00845763">
              <w:rPr>
                <w:rFonts w:ascii="Times New Roman" w:eastAsia="Calibri" w:hAnsi="Times New Roman" w:cs="Times New Roman"/>
                <w:sz w:val="24"/>
                <w:szCs w:val="24"/>
                <w:lang w:eastAsia="en-US"/>
              </w:rPr>
              <w:t xml:space="preserve"> наоборот, за исключением случаев причинения вреда здоровью или разрушения собственности, не должна в любом случае превышать стоимость Товара.</w:t>
            </w:r>
          </w:p>
        </w:tc>
        <w:tc>
          <w:tcPr>
            <w:tcW w:w="5340"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US" w:eastAsia="en-US"/>
              </w:rPr>
              <w:t>12. Limitation of liability</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12.1.</w:t>
            </w:r>
            <w:r w:rsidRPr="00845763">
              <w:rPr>
                <w:rFonts w:ascii="Times New Roman" w:eastAsia="Calibri" w:hAnsi="Times New Roman" w:cs="Times New Roman"/>
                <w:sz w:val="24"/>
                <w:szCs w:val="24"/>
                <w:lang w:val="en-US" w:eastAsia="en-US"/>
              </w:rPr>
              <w:t xml:space="preserve"> Notwithstanding anything in this agreement to the contrary, in no event shall either Party be liable to indemnify the other Party for loss of profit or any indirect, special or consequential damages and losses in connection with its performance under this agreement or any breach thereof (including without limitation, damages resulting from loss of use, loss of profits, interruption or loss of business, lost goodwill, lost revenue and lost opportunity). This, however, does not apply in case of personal injury, willful intent or gross negligence.</w:t>
            </w:r>
          </w:p>
          <w:p w:rsidR="00845763" w:rsidRPr="00845763" w:rsidRDefault="00845763" w:rsidP="00845763">
            <w:pPr>
              <w:spacing w:after="0" w:line="216" w:lineRule="auto"/>
              <w:jc w:val="both"/>
              <w:rPr>
                <w:rFonts w:ascii="Times New Roman" w:eastAsia="Calibri" w:hAnsi="Times New Roman" w:cs="Times New Roman"/>
                <w:b/>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12.2.</w:t>
            </w:r>
            <w:r w:rsidRPr="00845763">
              <w:rPr>
                <w:rFonts w:ascii="Times New Roman" w:eastAsia="Calibri" w:hAnsi="Times New Roman" w:cs="Times New Roman"/>
                <w:sz w:val="24"/>
                <w:szCs w:val="24"/>
                <w:lang w:val="en-US" w:eastAsia="en-US"/>
              </w:rPr>
              <w:t xml:space="preserve"> The total aggregate liability of the Seller to the Buyer under this Contract or otherwise other than in the case of injury to persons or damage to property shall in no case exceed the price of the Goods.</w:t>
            </w:r>
          </w:p>
        </w:tc>
      </w:tr>
      <w:tr w:rsidR="00845763" w:rsidRPr="00845763" w:rsidTr="00845763">
        <w:trPr>
          <w:trHeight w:val="2073"/>
        </w:trPr>
        <w:tc>
          <w:tcPr>
            <w:tcW w:w="4867" w:type="dxa"/>
          </w:tcPr>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p>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13. Юридические адреса сторон:</w:t>
            </w:r>
          </w:p>
          <w:p w:rsidR="00845763" w:rsidRPr="00845763" w:rsidRDefault="00845763" w:rsidP="00845763">
            <w:pPr>
              <w:spacing w:after="0" w:line="216" w:lineRule="auto"/>
              <w:jc w:val="both"/>
              <w:rPr>
                <w:rFonts w:ascii="Times New Roman" w:eastAsia="Calibri" w:hAnsi="Times New Roman" w:cs="Times New Roman"/>
                <w:sz w:val="24"/>
                <w:szCs w:val="24"/>
                <w:u w:val="single"/>
                <w:lang w:eastAsia="en-US"/>
              </w:rPr>
            </w:pPr>
            <w:r w:rsidRPr="00845763">
              <w:rPr>
                <w:rFonts w:ascii="Times New Roman" w:eastAsia="Calibri" w:hAnsi="Times New Roman" w:cs="Times New Roman"/>
                <w:b/>
                <w:sz w:val="24"/>
                <w:szCs w:val="24"/>
                <w:u w:val="single"/>
                <w:lang w:eastAsia="en-US"/>
              </w:rPr>
              <w:t>ПРОДАВЕЦ:</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ИМА С.п.А.</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roofErr w:type="spellStart"/>
            <w:r w:rsidRPr="00845763">
              <w:rPr>
                <w:rFonts w:ascii="Times New Roman" w:eastAsia="Calibri" w:hAnsi="Times New Roman" w:cs="Times New Roman"/>
                <w:sz w:val="24"/>
                <w:szCs w:val="24"/>
                <w:lang w:eastAsia="en-US"/>
              </w:rPr>
              <w:t>Виа</w:t>
            </w:r>
            <w:proofErr w:type="spellEnd"/>
            <w:r w:rsidRPr="00845763">
              <w:rPr>
                <w:rFonts w:ascii="Times New Roman" w:eastAsia="Calibri" w:hAnsi="Times New Roman" w:cs="Times New Roman"/>
                <w:sz w:val="24"/>
                <w:szCs w:val="24"/>
                <w:lang w:eastAsia="en-US"/>
              </w:rPr>
              <w:t xml:space="preserve"> </w:t>
            </w:r>
            <w:proofErr w:type="spellStart"/>
            <w:r w:rsidRPr="00845763">
              <w:rPr>
                <w:rFonts w:ascii="Times New Roman" w:eastAsia="Calibri" w:hAnsi="Times New Roman" w:cs="Times New Roman"/>
                <w:sz w:val="24"/>
                <w:szCs w:val="24"/>
                <w:lang w:eastAsia="en-US"/>
              </w:rPr>
              <w:t>Эмилия</w:t>
            </w:r>
            <w:proofErr w:type="spellEnd"/>
            <w:r w:rsidRPr="00845763">
              <w:rPr>
                <w:rFonts w:ascii="Times New Roman" w:eastAsia="Calibri" w:hAnsi="Times New Roman" w:cs="Times New Roman"/>
                <w:sz w:val="24"/>
                <w:szCs w:val="24"/>
                <w:lang w:eastAsia="en-US"/>
              </w:rPr>
              <w:t xml:space="preserve"> 428/442, 40064</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roofErr w:type="spellStart"/>
            <w:r w:rsidRPr="00845763">
              <w:rPr>
                <w:rFonts w:ascii="Times New Roman" w:eastAsia="Calibri" w:hAnsi="Times New Roman" w:cs="Times New Roman"/>
                <w:sz w:val="24"/>
                <w:szCs w:val="24"/>
                <w:lang w:eastAsia="en-US"/>
              </w:rPr>
              <w:t>Оззано</w:t>
            </w:r>
            <w:proofErr w:type="spellEnd"/>
            <w:r w:rsidRPr="00845763">
              <w:rPr>
                <w:rFonts w:ascii="Times New Roman" w:eastAsia="Calibri" w:hAnsi="Times New Roman" w:cs="Times New Roman"/>
                <w:sz w:val="24"/>
                <w:szCs w:val="24"/>
                <w:lang w:eastAsia="en-US"/>
              </w:rPr>
              <w:t xml:space="preserve"> </w:t>
            </w:r>
            <w:proofErr w:type="spellStart"/>
            <w:r w:rsidRPr="00845763">
              <w:rPr>
                <w:rFonts w:ascii="Times New Roman" w:eastAsia="Calibri" w:hAnsi="Times New Roman" w:cs="Times New Roman"/>
                <w:sz w:val="24"/>
                <w:szCs w:val="24"/>
                <w:lang w:eastAsia="en-US"/>
              </w:rPr>
              <w:t>Эмилия</w:t>
            </w:r>
            <w:proofErr w:type="spellEnd"/>
            <w:r w:rsidRPr="00845763">
              <w:rPr>
                <w:rFonts w:ascii="Times New Roman" w:eastAsia="Calibri" w:hAnsi="Times New Roman" w:cs="Times New Roman"/>
                <w:sz w:val="24"/>
                <w:szCs w:val="24"/>
                <w:lang w:eastAsia="en-US"/>
              </w:rPr>
              <w:t xml:space="preserve"> (Болонья), Италия</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p w:rsidR="00845763" w:rsidRPr="00845763" w:rsidRDefault="00845763" w:rsidP="00845763">
            <w:pPr>
              <w:spacing w:after="0" w:line="216" w:lineRule="auto"/>
              <w:jc w:val="both"/>
              <w:rPr>
                <w:rFonts w:ascii="Times New Roman" w:eastAsia="Calibri" w:hAnsi="Times New Roman" w:cs="Times New Roman"/>
                <w:b/>
                <w:sz w:val="24"/>
                <w:szCs w:val="24"/>
                <w:u w:val="single"/>
                <w:lang w:eastAsia="en-US"/>
              </w:rPr>
            </w:pPr>
            <w:r w:rsidRPr="00845763">
              <w:rPr>
                <w:rFonts w:ascii="Times New Roman" w:eastAsia="Calibri" w:hAnsi="Times New Roman" w:cs="Times New Roman"/>
                <w:b/>
                <w:sz w:val="24"/>
                <w:szCs w:val="24"/>
                <w:u w:val="single"/>
                <w:lang w:eastAsia="en-US"/>
              </w:rPr>
              <w:t>ПОКУПАТЕЛЬ:</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
                <w:sz w:val="24"/>
                <w:szCs w:val="24"/>
                <w:lang w:eastAsia="en-US"/>
              </w:rPr>
              <w:t>ФГУП «Московский эндокринный завод»</w:t>
            </w:r>
          </w:p>
          <w:p w:rsidR="00845763" w:rsidRPr="00845763" w:rsidRDefault="00845763" w:rsidP="00845763">
            <w:pPr>
              <w:spacing w:after="0" w:line="216" w:lineRule="auto"/>
              <w:jc w:val="both"/>
              <w:rPr>
                <w:rFonts w:ascii="Times New Roman" w:eastAsia="Calibri" w:hAnsi="Times New Roman" w:cs="Times New Roman"/>
                <w:sz w:val="24"/>
                <w:szCs w:val="24"/>
                <w:u w:val="single"/>
                <w:lang w:eastAsia="en-US"/>
              </w:rPr>
            </w:pPr>
            <w:proofErr w:type="spellStart"/>
            <w:r w:rsidRPr="00845763">
              <w:rPr>
                <w:rFonts w:ascii="Times New Roman" w:eastAsia="Calibri" w:hAnsi="Times New Roman" w:cs="Times New Roman"/>
                <w:sz w:val="24"/>
                <w:szCs w:val="24"/>
                <w:lang w:eastAsia="en-US"/>
              </w:rPr>
              <w:t>Новохохловская</w:t>
            </w:r>
            <w:proofErr w:type="spellEnd"/>
            <w:r w:rsidRPr="00845763">
              <w:rPr>
                <w:rFonts w:ascii="Times New Roman" w:eastAsia="Calibri" w:hAnsi="Times New Roman" w:cs="Times New Roman"/>
                <w:sz w:val="24"/>
                <w:szCs w:val="24"/>
                <w:lang w:eastAsia="en-US"/>
              </w:rPr>
              <w:t xml:space="preserve"> ул. 25, 109052 Москва, Россия</w:t>
            </w:r>
          </w:p>
        </w:tc>
        <w:tc>
          <w:tcPr>
            <w:tcW w:w="5340" w:type="dxa"/>
          </w:tcPr>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p w:rsidR="00845763" w:rsidRPr="00845763" w:rsidRDefault="00845763" w:rsidP="00845763">
            <w:pPr>
              <w:spacing w:after="0" w:line="216" w:lineRule="auto"/>
              <w:jc w:val="both"/>
              <w:rPr>
                <w:rFonts w:ascii="Times New Roman" w:eastAsia="Calibri" w:hAnsi="Times New Roman" w:cs="Times New Roman"/>
                <w:b/>
                <w:sz w:val="24"/>
                <w:szCs w:val="24"/>
                <w:u w:val="single"/>
                <w:lang w:val="en-US" w:eastAsia="en-US"/>
              </w:rPr>
            </w:pPr>
            <w:r w:rsidRPr="00845763">
              <w:rPr>
                <w:rFonts w:ascii="Times New Roman" w:eastAsia="Calibri" w:hAnsi="Times New Roman" w:cs="Times New Roman"/>
                <w:b/>
                <w:sz w:val="24"/>
                <w:szCs w:val="24"/>
                <w:u w:val="single"/>
                <w:lang w:val="en-US" w:eastAsia="en-US"/>
              </w:rPr>
              <w:t xml:space="preserve">13. </w:t>
            </w:r>
            <w:r w:rsidRPr="00845763">
              <w:rPr>
                <w:rFonts w:ascii="Times New Roman" w:eastAsia="Calibri" w:hAnsi="Times New Roman" w:cs="Times New Roman"/>
                <w:b/>
                <w:sz w:val="24"/>
                <w:szCs w:val="24"/>
                <w:u w:val="single"/>
                <w:lang w:val="en-GB" w:eastAsia="en-US"/>
              </w:rPr>
              <w:t>Legal</w:t>
            </w:r>
            <w:r w:rsidRPr="00845763">
              <w:rPr>
                <w:rFonts w:ascii="Times New Roman" w:eastAsia="Calibri" w:hAnsi="Times New Roman" w:cs="Times New Roman"/>
                <w:b/>
                <w:sz w:val="24"/>
                <w:szCs w:val="24"/>
                <w:u w:val="single"/>
                <w:lang w:val="en-US" w:eastAsia="en-US"/>
              </w:rPr>
              <w:t xml:space="preserve"> </w:t>
            </w:r>
            <w:r w:rsidRPr="00845763">
              <w:rPr>
                <w:rFonts w:ascii="Times New Roman" w:eastAsia="Calibri" w:hAnsi="Times New Roman" w:cs="Times New Roman"/>
                <w:b/>
                <w:sz w:val="24"/>
                <w:szCs w:val="24"/>
                <w:u w:val="single"/>
                <w:lang w:val="en-GB" w:eastAsia="en-US"/>
              </w:rPr>
              <w:t>addresses of the parties:</w:t>
            </w:r>
          </w:p>
          <w:p w:rsidR="00845763" w:rsidRPr="00845763" w:rsidRDefault="00845763" w:rsidP="00845763">
            <w:pPr>
              <w:spacing w:after="0" w:line="216" w:lineRule="auto"/>
              <w:jc w:val="both"/>
              <w:rPr>
                <w:rFonts w:ascii="Times New Roman" w:eastAsia="Calibri" w:hAnsi="Times New Roman" w:cs="Times New Roman"/>
                <w:sz w:val="24"/>
                <w:szCs w:val="24"/>
                <w:u w:val="single"/>
                <w:lang w:val="it-IT" w:eastAsia="en-US"/>
              </w:rPr>
            </w:pPr>
            <w:r w:rsidRPr="00845763">
              <w:rPr>
                <w:rFonts w:ascii="Times New Roman" w:eastAsia="Calibri" w:hAnsi="Times New Roman" w:cs="Times New Roman"/>
                <w:b/>
                <w:sz w:val="24"/>
                <w:szCs w:val="24"/>
                <w:u w:val="single"/>
                <w:lang w:val="it-IT" w:eastAsia="en-US"/>
              </w:rPr>
              <w:t>SELLER:</w:t>
            </w:r>
          </w:p>
          <w:p w:rsidR="00845763" w:rsidRPr="00845763" w:rsidRDefault="00845763" w:rsidP="00845763">
            <w:pPr>
              <w:spacing w:after="0" w:line="216" w:lineRule="auto"/>
              <w:jc w:val="both"/>
              <w:rPr>
                <w:rFonts w:ascii="Times New Roman" w:eastAsia="Calibri" w:hAnsi="Times New Roman" w:cs="Times New Roman"/>
                <w:sz w:val="24"/>
                <w:szCs w:val="24"/>
                <w:lang w:val="it-IT" w:eastAsia="en-US"/>
              </w:rPr>
            </w:pPr>
            <w:r w:rsidRPr="00845763">
              <w:rPr>
                <w:rFonts w:ascii="Times New Roman" w:eastAsia="Calibri" w:hAnsi="Times New Roman" w:cs="Times New Roman"/>
                <w:b/>
                <w:sz w:val="24"/>
                <w:szCs w:val="24"/>
                <w:lang w:val="it-IT" w:eastAsia="en-US"/>
              </w:rPr>
              <w:t>IMA S.p.A.</w:t>
            </w:r>
          </w:p>
          <w:p w:rsidR="00845763" w:rsidRPr="00845763" w:rsidRDefault="00845763" w:rsidP="00845763">
            <w:pPr>
              <w:spacing w:after="0" w:line="216" w:lineRule="auto"/>
              <w:jc w:val="both"/>
              <w:rPr>
                <w:rFonts w:ascii="Times New Roman" w:eastAsia="Calibri" w:hAnsi="Times New Roman" w:cs="Times New Roman"/>
                <w:sz w:val="24"/>
                <w:szCs w:val="24"/>
                <w:lang w:val="it-IT" w:eastAsia="en-US"/>
              </w:rPr>
            </w:pPr>
            <w:r w:rsidRPr="00845763">
              <w:rPr>
                <w:rFonts w:ascii="Times New Roman" w:eastAsia="Calibri" w:hAnsi="Times New Roman" w:cs="Times New Roman"/>
                <w:sz w:val="24"/>
                <w:szCs w:val="24"/>
                <w:lang w:val="it-IT" w:eastAsia="en-US"/>
              </w:rPr>
              <w:t>Via Emilia 428/442, 40064</w:t>
            </w:r>
          </w:p>
          <w:p w:rsidR="00845763" w:rsidRPr="00845763" w:rsidRDefault="00845763" w:rsidP="00845763">
            <w:pPr>
              <w:spacing w:after="0" w:line="216" w:lineRule="auto"/>
              <w:jc w:val="both"/>
              <w:rPr>
                <w:rFonts w:ascii="Times New Roman" w:eastAsia="Calibri" w:hAnsi="Times New Roman" w:cs="Times New Roman"/>
                <w:sz w:val="24"/>
                <w:szCs w:val="24"/>
                <w:lang w:val="it-IT" w:eastAsia="en-US"/>
              </w:rPr>
            </w:pPr>
            <w:r w:rsidRPr="00845763">
              <w:rPr>
                <w:rFonts w:ascii="Times New Roman" w:eastAsia="Calibri" w:hAnsi="Times New Roman" w:cs="Times New Roman"/>
                <w:sz w:val="24"/>
                <w:szCs w:val="24"/>
                <w:lang w:val="it-IT" w:eastAsia="en-US"/>
              </w:rPr>
              <w:t>Ozzano Emilia (BO) - Italy</w:t>
            </w:r>
          </w:p>
          <w:p w:rsidR="00845763" w:rsidRPr="00845763" w:rsidRDefault="00845763" w:rsidP="00845763">
            <w:pPr>
              <w:spacing w:after="0" w:line="216" w:lineRule="auto"/>
              <w:jc w:val="both"/>
              <w:rPr>
                <w:rFonts w:ascii="Times New Roman" w:eastAsia="Calibri" w:hAnsi="Times New Roman" w:cs="Times New Roman"/>
                <w:sz w:val="24"/>
                <w:szCs w:val="24"/>
                <w:lang w:val="it-IT" w:eastAsia="en-US"/>
              </w:rPr>
            </w:pPr>
          </w:p>
          <w:p w:rsidR="00845763" w:rsidRPr="00845763" w:rsidRDefault="00845763" w:rsidP="00845763">
            <w:pPr>
              <w:spacing w:after="0" w:line="216" w:lineRule="auto"/>
              <w:jc w:val="both"/>
              <w:rPr>
                <w:rFonts w:ascii="Times New Roman" w:eastAsia="Calibri" w:hAnsi="Times New Roman" w:cs="Times New Roman"/>
                <w:b/>
                <w:sz w:val="24"/>
                <w:szCs w:val="24"/>
                <w:u w:val="single"/>
                <w:lang w:val="it-IT" w:eastAsia="en-US"/>
              </w:rPr>
            </w:pPr>
            <w:r w:rsidRPr="00845763">
              <w:rPr>
                <w:rFonts w:ascii="Times New Roman" w:eastAsia="Calibri" w:hAnsi="Times New Roman" w:cs="Times New Roman"/>
                <w:b/>
                <w:sz w:val="24"/>
                <w:szCs w:val="24"/>
                <w:u w:val="single"/>
                <w:lang w:val="it-IT" w:eastAsia="en-US"/>
              </w:rPr>
              <w:t>BUYER:</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b/>
                <w:sz w:val="24"/>
                <w:szCs w:val="24"/>
                <w:lang w:val="en-US" w:eastAsia="en-US"/>
              </w:rPr>
              <w:t>FSUE «Moscow Endocrine Plant»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roofErr w:type="spellStart"/>
            <w:r w:rsidRPr="00845763">
              <w:rPr>
                <w:rFonts w:ascii="Times New Roman" w:eastAsia="Calibri" w:hAnsi="Times New Roman" w:cs="Times New Roman"/>
                <w:sz w:val="24"/>
                <w:szCs w:val="24"/>
                <w:lang w:val="en-US" w:eastAsia="en-US"/>
              </w:rPr>
              <w:t>Novokhokhlovskaya</w:t>
            </w:r>
            <w:proofErr w:type="spellEnd"/>
            <w:r w:rsidRPr="00845763">
              <w:rPr>
                <w:rFonts w:ascii="Times New Roman" w:eastAsia="Calibri" w:hAnsi="Times New Roman" w:cs="Times New Roman"/>
                <w:sz w:val="24"/>
                <w:szCs w:val="24"/>
                <w:lang w:val="en-US" w:eastAsia="en-US"/>
              </w:rPr>
              <w:t xml:space="preserve"> ul.25, 109052 Moscow, Russia</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p>
        </w:tc>
      </w:tr>
      <w:tr w:rsidR="00845763" w:rsidRPr="00845763" w:rsidTr="00845763">
        <w:trPr>
          <w:trHeight w:val="1343"/>
        </w:trPr>
        <w:tc>
          <w:tcPr>
            <w:tcW w:w="4867" w:type="dxa"/>
          </w:tcPr>
          <w:p w:rsidR="00845763" w:rsidRPr="00845763" w:rsidRDefault="00845763" w:rsidP="00845763">
            <w:pPr>
              <w:spacing w:after="0" w:line="216" w:lineRule="auto"/>
              <w:jc w:val="both"/>
              <w:rPr>
                <w:rFonts w:ascii="Times New Roman" w:eastAsia="Calibri" w:hAnsi="Times New Roman" w:cs="Times New Roman"/>
                <w:sz w:val="24"/>
                <w:szCs w:val="24"/>
                <w:u w:val="single"/>
                <w:lang w:val="en-US" w:eastAsia="en-US"/>
              </w:rPr>
            </w:pPr>
            <w:r w:rsidRPr="00845763">
              <w:rPr>
                <w:rFonts w:ascii="Times New Roman" w:eastAsia="Calibri" w:hAnsi="Times New Roman" w:cs="Times New Roman"/>
                <w:b/>
                <w:sz w:val="24"/>
                <w:szCs w:val="24"/>
                <w:u w:val="single"/>
                <w:lang w:val="en-GB" w:eastAsia="en-US"/>
              </w:rPr>
              <w:t>BUYER</w:t>
            </w:r>
            <w:r w:rsidRPr="00845763">
              <w:rPr>
                <w:rFonts w:ascii="Times New Roman" w:eastAsia="Calibri" w:hAnsi="Times New Roman" w:cs="Times New Roman"/>
                <w:b/>
                <w:sz w:val="24"/>
                <w:szCs w:val="24"/>
                <w:u w:val="single"/>
                <w:lang w:val="en-US" w:eastAsia="en-US"/>
              </w:rPr>
              <w:t xml:space="preserve"> / </w:t>
            </w:r>
            <w:r w:rsidRPr="00845763">
              <w:rPr>
                <w:rFonts w:ascii="Times New Roman" w:eastAsia="Calibri" w:hAnsi="Times New Roman" w:cs="Times New Roman"/>
                <w:b/>
                <w:sz w:val="24"/>
                <w:szCs w:val="24"/>
                <w:u w:val="single"/>
                <w:lang w:eastAsia="en-US"/>
              </w:rPr>
              <w:t>ПОКУПАТЕЛЬ</w:t>
            </w:r>
            <w:r w:rsidRPr="00845763">
              <w:rPr>
                <w:rFonts w:ascii="Times New Roman" w:eastAsia="Calibri" w:hAnsi="Times New Roman" w:cs="Times New Roman"/>
                <w:b/>
                <w:sz w:val="24"/>
                <w:szCs w:val="24"/>
                <w:u w:val="single"/>
                <w:lang w:val="en-US"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xml:space="preserve">Deputy Director for Procurement </w:t>
            </w:r>
            <w:r w:rsidRPr="00845763">
              <w:rPr>
                <w:rFonts w:ascii="Times New Roman" w:eastAsia="Calibri" w:hAnsi="Times New Roman" w:cs="Times New Roman"/>
                <w:bCs/>
                <w:sz w:val="24"/>
                <w:szCs w:val="24"/>
                <w:lang w:val="en-US"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Заместитель директора по снабжению</w:t>
            </w:r>
          </w:p>
        </w:tc>
        <w:tc>
          <w:tcPr>
            <w:tcW w:w="5340" w:type="dxa"/>
          </w:tcPr>
          <w:p w:rsidR="00845763" w:rsidRPr="00845763" w:rsidRDefault="00845763" w:rsidP="00845763">
            <w:pPr>
              <w:spacing w:after="0" w:line="216" w:lineRule="auto"/>
              <w:jc w:val="both"/>
              <w:rPr>
                <w:rFonts w:ascii="Times New Roman" w:eastAsia="Calibri" w:hAnsi="Times New Roman" w:cs="Times New Roman"/>
                <w:sz w:val="24"/>
                <w:szCs w:val="24"/>
                <w:u w:val="single"/>
                <w:lang w:val="en-US" w:eastAsia="en-US"/>
              </w:rPr>
            </w:pPr>
            <w:r w:rsidRPr="00845763">
              <w:rPr>
                <w:rFonts w:ascii="Times New Roman" w:eastAsia="Calibri" w:hAnsi="Times New Roman" w:cs="Times New Roman"/>
                <w:b/>
                <w:sz w:val="24"/>
                <w:szCs w:val="24"/>
                <w:u w:val="single"/>
                <w:lang w:val="en-GB" w:eastAsia="en-US"/>
              </w:rPr>
              <w:t>SELLER</w:t>
            </w:r>
            <w:r w:rsidRPr="00845763">
              <w:rPr>
                <w:rFonts w:ascii="Times New Roman" w:eastAsia="Calibri" w:hAnsi="Times New Roman" w:cs="Times New Roman"/>
                <w:b/>
                <w:sz w:val="24"/>
                <w:szCs w:val="24"/>
                <w:u w:val="single"/>
                <w:lang w:val="en-US" w:eastAsia="en-US"/>
              </w:rPr>
              <w:t xml:space="preserve"> / </w:t>
            </w:r>
            <w:r w:rsidRPr="00845763">
              <w:rPr>
                <w:rFonts w:ascii="Times New Roman" w:eastAsia="Calibri" w:hAnsi="Times New Roman" w:cs="Times New Roman"/>
                <w:b/>
                <w:sz w:val="24"/>
                <w:szCs w:val="24"/>
                <w:u w:val="single"/>
                <w:lang w:eastAsia="en-US"/>
              </w:rPr>
              <w:t>ПРОДАВЕЦ</w:t>
            </w:r>
            <w:r w:rsidRPr="00845763">
              <w:rPr>
                <w:rFonts w:ascii="Times New Roman" w:eastAsia="Calibri" w:hAnsi="Times New Roman" w:cs="Times New Roman"/>
                <w:b/>
                <w:sz w:val="24"/>
                <w:szCs w:val="24"/>
                <w:u w:val="single"/>
                <w:lang w:val="en-US" w:eastAsia="en-US"/>
              </w:rPr>
              <w:t>:</w:t>
            </w:r>
          </w:p>
          <w:p w:rsidR="00845763" w:rsidRPr="00845763" w:rsidRDefault="00845763" w:rsidP="00845763">
            <w:pPr>
              <w:spacing w:after="0" w:line="216" w:lineRule="auto"/>
              <w:jc w:val="both"/>
              <w:rPr>
                <w:rFonts w:ascii="Times New Roman" w:eastAsia="Calibri" w:hAnsi="Times New Roman" w:cs="Times New Roman"/>
                <w:sz w:val="24"/>
                <w:szCs w:val="24"/>
                <w:lang w:val="en-US" w:eastAsia="en-US"/>
              </w:rPr>
            </w:pPr>
            <w:r w:rsidRPr="00845763">
              <w:rPr>
                <w:rFonts w:ascii="Times New Roman" w:eastAsia="Calibri" w:hAnsi="Times New Roman" w:cs="Times New Roman"/>
                <w:sz w:val="24"/>
                <w:szCs w:val="24"/>
                <w:lang w:val="en-US" w:eastAsia="en-US"/>
              </w:rPr>
              <w:t xml:space="preserve">Production Manager IMA </w:t>
            </w:r>
            <w:proofErr w:type="spellStart"/>
            <w:r w:rsidRPr="00845763">
              <w:rPr>
                <w:rFonts w:ascii="Times New Roman" w:eastAsia="Calibri" w:hAnsi="Times New Roman" w:cs="Times New Roman"/>
                <w:sz w:val="24"/>
                <w:szCs w:val="24"/>
                <w:lang w:val="en-US" w:eastAsia="en-US"/>
              </w:rPr>
              <w:t>SpA</w:t>
            </w:r>
            <w:proofErr w:type="spellEnd"/>
            <w:r w:rsidRPr="00845763">
              <w:rPr>
                <w:rFonts w:ascii="Times New Roman" w:eastAsia="Calibri" w:hAnsi="Times New Roman" w:cs="Times New Roman"/>
                <w:sz w:val="24"/>
                <w:szCs w:val="24"/>
                <w:lang w:val="en-US" w:eastAsia="en-US"/>
              </w:rPr>
              <w:t>-Life Division</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eastAsia="en-US"/>
              </w:rPr>
              <w:t>/ Директор по производству</w:t>
            </w:r>
          </w:p>
          <w:p w:rsidR="00845763" w:rsidRPr="00845763" w:rsidRDefault="00845763" w:rsidP="00845763">
            <w:pPr>
              <w:spacing w:after="0" w:line="216" w:lineRule="auto"/>
              <w:jc w:val="both"/>
              <w:rPr>
                <w:rFonts w:ascii="Times New Roman" w:eastAsia="Calibri" w:hAnsi="Times New Roman" w:cs="Times New Roman"/>
                <w:sz w:val="24"/>
                <w:szCs w:val="24"/>
                <w:lang w:eastAsia="en-US"/>
              </w:rPr>
            </w:pPr>
          </w:p>
        </w:tc>
      </w:tr>
      <w:tr w:rsidR="00845763" w:rsidRPr="00845763" w:rsidTr="00845763">
        <w:trPr>
          <w:trHeight w:val="139"/>
        </w:trPr>
        <w:tc>
          <w:tcPr>
            <w:tcW w:w="4867" w:type="dxa"/>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bCs/>
                <w:sz w:val="24"/>
                <w:szCs w:val="24"/>
                <w:lang w:val="it-IT" w:eastAsia="en-US"/>
              </w:rPr>
              <w:t>Mr</w:t>
            </w:r>
            <w:r w:rsidRPr="00845763">
              <w:rPr>
                <w:rFonts w:ascii="Times New Roman" w:eastAsia="Calibri" w:hAnsi="Times New Roman" w:cs="Times New Roman"/>
                <w:bCs/>
                <w:sz w:val="24"/>
                <w:szCs w:val="24"/>
                <w:lang w:eastAsia="en-US"/>
              </w:rPr>
              <w:t xml:space="preserve">. </w:t>
            </w:r>
            <w:proofErr w:type="spellStart"/>
            <w:r w:rsidRPr="00845763">
              <w:rPr>
                <w:rFonts w:ascii="Times New Roman" w:eastAsia="Calibri" w:hAnsi="Times New Roman" w:cs="Times New Roman"/>
                <w:sz w:val="24"/>
                <w:szCs w:val="24"/>
                <w:lang w:val="en-US" w:eastAsia="en-US"/>
              </w:rPr>
              <w:t>Ibragimov</w:t>
            </w:r>
            <w:proofErr w:type="spellEnd"/>
            <w:r w:rsidRPr="00845763">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en-US" w:eastAsia="en-US"/>
              </w:rPr>
              <w:t>V</w:t>
            </w:r>
            <w:r w:rsidRPr="00845763">
              <w:rPr>
                <w:rFonts w:ascii="Times New Roman" w:eastAsia="Calibri" w:hAnsi="Times New Roman" w:cs="Times New Roman"/>
                <w:sz w:val="24"/>
                <w:szCs w:val="24"/>
                <w:lang w:eastAsia="en-US"/>
              </w:rPr>
              <w:t>.</w:t>
            </w:r>
            <w:r w:rsidRPr="00845763">
              <w:rPr>
                <w:rFonts w:ascii="Times New Roman" w:eastAsia="Calibri" w:hAnsi="Times New Roman" w:cs="Times New Roman"/>
                <w:sz w:val="24"/>
                <w:szCs w:val="24"/>
                <w:lang w:val="en-US" w:eastAsia="en-US"/>
              </w:rPr>
              <w:t>N</w:t>
            </w:r>
            <w:r w:rsidRPr="00845763">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bCs/>
                <w:sz w:val="24"/>
                <w:szCs w:val="24"/>
                <w:lang w:eastAsia="en-US"/>
              </w:rPr>
              <w:t>/</w:t>
            </w:r>
            <w:r w:rsidRPr="00845763">
              <w:rPr>
                <w:rFonts w:ascii="Times New Roman" w:eastAsia="Calibri" w:hAnsi="Times New Roman" w:cs="Times New Roman"/>
                <w:sz w:val="24"/>
                <w:szCs w:val="24"/>
                <w:lang w:eastAsia="en-US"/>
              </w:rPr>
              <w:t>Г-н Ибрагимов В.Н.</w:t>
            </w:r>
          </w:p>
        </w:tc>
        <w:tc>
          <w:tcPr>
            <w:tcW w:w="5340" w:type="dxa"/>
          </w:tcPr>
          <w:p w:rsidR="00845763" w:rsidRPr="00845763" w:rsidRDefault="00845763" w:rsidP="00845763">
            <w:pPr>
              <w:spacing w:after="0" w:line="216" w:lineRule="auto"/>
              <w:jc w:val="both"/>
              <w:rPr>
                <w:rFonts w:ascii="Times New Roman" w:eastAsia="Calibri" w:hAnsi="Times New Roman" w:cs="Times New Roman"/>
                <w:sz w:val="24"/>
                <w:szCs w:val="24"/>
                <w:lang w:eastAsia="en-US"/>
              </w:rPr>
            </w:pPr>
            <w:r w:rsidRPr="00845763">
              <w:rPr>
                <w:rFonts w:ascii="Times New Roman" w:eastAsia="Calibri" w:hAnsi="Times New Roman" w:cs="Times New Roman"/>
                <w:sz w:val="24"/>
                <w:szCs w:val="24"/>
                <w:lang w:val="it-IT" w:eastAsia="en-US"/>
              </w:rPr>
              <w:t>Mr</w:t>
            </w:r>
            <w:r w:rsidRPr="00845763">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it-IT" w:eastAsia="en-US"/>
              </w:rPr>
              <w:t>Gianni</w:t>
            </w:r>
            <w:r w:rsidRPr="00845763">
              <w:rPr>
                <w:rFonts w:ascii="Times New Roman" w:eastAsia="Calibri" w:hAnsi="Times New Roman" w:cs="Times New Roman"/>
                <w:sz w:val="24"/>
                <w:szCs w:val="24"/>
                <w:lang w:eastAsia="en-US"/>
              </w:rPr>
              <w:t xml:space="preserve"> </w:t>
            </w:r>
            <w:r w:rsidRPr="00845763">
              <w:rPr>
                <w:rFonts w:ascii="Times New Roman" w:eastAsia="Calibri" w:hAnsi="Times New Roman" w:cs="Times New Roman"/>
                <w:sz w:val="24"/>
                <w:szCs w:val="24"/>
                <w:lang w:val="it-IT" w:eastAsia="en-US"/>
              </w:rPr>
              <w:t>Balboni</w:t>
            </w:r>
            <w:r w:rsidRPr="00845763">
              <w:rPr>
                <w:rFonts w:ascii="Times New Roman" w:eastAsia="Calibri" w:hAnsi="Times New Roman" w:cs="Times New Roman"/>
                <w:sz w:val="24"/>
                <w:szCs w:val="24"/>
                <w:lang w:eastAsia="en-US"/>
              </w:rPr>
              <w:t xml:space="preserve"> / Г-н </w:t>
            </w:r>
            <w:proofErr w:type="spellStart"/>
            <w:r w:rsidRPr="00845763">
              <w:rPr>
                <w:rFonts w:ascii="Times New Roman" w:eastAsia="Calibri" w:hAnsi="Times New Roman" w:cs="Times New Roman"/>
                <w:sz w:val="24"/>
                <w:szCs w:val="24"/>
                <w:lang w:eastAsia="en-US"/>
              </w:rPr>
              <w:t>Джанни</w:t>
            </w:r>
            <w:proofErr w:type="spellEnd"/>
            <w:r w:rsidRPr="00845763">
              <w:rPr>
                <w:rFonts w:ascii="Times New Roman" w:eastAsia="Calibri" w:hAnsi="Times New Roman" w:cs="Times New Roman"/>
                <w:sz w:val="24"/>
                <w:szCs w:val="24"/>
                <w:lang w:eastAsia="en-US"/>
              </w:rPr>
              <w:t xml:space="preserve"> </w:t>
            </w:r>
            <w:proofErr w:type="spellStart"/>
            <w:r w:rsidRPr="00845763">
              <w:rPr>
                <w:rFonts w:ascii="Times New Roman" w:eastAsia="Calibri" w:hAnsi="Times New Roman" w:cs="Times New Roman"/>
                <w:sz w:val="24"/>
                <w:szCs w:val="24"/>
                <w:lang w:eastAsia="en-US"/>
              </w:rPr>
              <w:t>Бальбони</w:t>
            </w:r>
            <w:proofErr w:type="spellEnd"/>
          </w:p>
        </w:tc>
      </w:tr>
    </w:tbl>
    <w:p w:rsidR="00845763" w:rsidRPr="00845763" w:rsidRDefault="00845763" w:rsidP="00845763">
      <w:pPr>
        <w:spacing w:after="0" w:line="221" w:lineRule="auto"/>
        <w:rPr>
          <w:rFonts w:ascii="Calibri" w:eastAsia="Calibri" w:hAnsi="Calibri" w:cs="Times New Roman"/>
          <w:lang w:eastAsia="en-US"/>
        </w:rPr>
      </w:pPr>
    </w:p>
    <w:p w:rsidR="00136D45" w:rsidRPr="00845763" w:rsidRDefault="00136D45" w:rsidP="00136D45">
      <w:pPr>
        <w:spacing w:after="0" w:line="240" w:lineRule="auto"/>
        <w:ind w:left="-709"/>
        <w:jc w:val="both"/>
        <w:rPr>
          <w:rFonts w:ascii="Times New Roman" w:eastAsia="SimSun" w:hAnsi="Times New Roman" w:cs="Times New Roman"/>
          <w:sz w:val="24"/>
          <w:szCs w:val="24"/>
        </w:rPr>
      </w:pPr>
    </w:p>
    <w:p w:rsidR="00136D45" w:rsidRPr="00845763" w:rsidRDefault="00136D45" w:rsidP="00136D45">
      <w:pPr>
        <w:spacing w:after="0" w:line="240" w:lineRule="auto"/>
        <w:ind w:left="-709"/>
        <w:jc w:val="both"/>
        <w:rPr>
          <w:rFonts w:ascii="Times New Roman" w:eastAsia="SimSun" w:hAnsi="Times New Roman" w:cs="Times New Roman"/>
          <w:sz w:val="24"/>
          <w:szCs w:val="24"/>
        </w:rPr>
        <w:sectPr w:rsidR="00136D45" w:rsidRPr="00845763" w:rsidSect="005F4AA8">
          <w:footerReference w:type="even" r:id="rId8"/>
          <w:footerReference w:type="default" r:id="rId9"/>
          <w:pgSz w:w="11906" w:h="16838"/>
          <w:pgMar w:top="567" w:right="851" w:bottom="567" w:left="1134" w:header="709" w:footer="709" w:gutter="0"/>
          <w:cols w:space="708"/>
          <w:docGrid w:linePitch="360"/>
        </w:sectPr>
      </w:pPr>
    </w:p>
    <w:p w:rsidR="00B36035" w:rsidRPr="000A41D8" w:rsidRDefault="000A41D8" w:rsidP="000A41D8">
      <w:pPr>
        <w:tabs>
          <w:tab w:val="left" w:pos="9923"/>
        </w:tabs>
        <w:suppressAutoHyphens/>
        <w:spacing w:after="0" w:line="240" w:lineRule="auto"/>
        <w:rPr>
          <w:rFonts w:ascii="Times New Roman" w:eastAsia="MS Mincho" w:hAnsi="Times New Roman" w:cs="Times New Roman"/>
          <w:b/>
          <w:bCs/>
          <w:sz w:val="24"/>
          <w:szCs w:val="24"/>
        </w:rPr>
      </w:pPr>
      <w:r w:rsidRPr="000A41D8">
        <w:rPr>
          <w:noProof/>
          <w:szCs w:val="24"/>
        </w:rPr>
        <w:lastRenderedPageBreak/>
        <w:drawing>
          <wp:inline distT="0" distB="0" distL="0" distR="0">
            <wp:extent cx="6480810" cy="843231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480810" cy="8432314"/>
                    </a:xfrm>
                    <a:prstGeom prst="rect">
                      <a:avLst/>
                    </a:prstGeom>
                    <a:noFill/>
                    <a:ln w="9525">
                      <a:noFill/>
                      <a:miter lim="800000"/>
                      <a:headEnd/>
                      <a:tailEnd/>
                    </a:ln>
                  </pic:spPr>
                </pic:pic>
              </a:graphicData>
            </a:graphic>
          </wp:inline>
        </w:drawing>
      </w:r>
    </w:p>
    <w:p w:rsidR="00B36035" w:rsidRPr="000A41D8"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rPr>
      </w:pPr>
    </w:p>
    <w:p w:rsidR="00B36035" w:rsidRPr="000A41D8" w:rsidRDefault="00B36035" w:rsidP="00B36035">
      <w:pPr>
        <w:tabs>
          <w:tab w:val="left" w:pos="9923"/>
        </w:tabs>
        <w:suppressAutoHyphens/>
        <w:spacing w:after="0" w:line="240" w:lineRule="auto"/>
        <w:jc w:val="center"/>
        <w:rPr>
          <w:rFonts w:ascii="Times New Roman" w:eastAsia="MS Mincho" w:hAnsi="Times New Roman" w:cs="Times New Roman"/>
          <w:b/>
          <w:bCs/>
          <w:sz w:val="24"/>
          <w:szCs w:val="24"/>
        </w:rPr>
      </w:pPr>
    </w:p>
    <w:p w:rsidR="00136D45" w:rsidRPr="000A41D8"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rPr>
      </w:pPr>
    </w:p>
    <w:p w:rsidR="00136D45" w:rsidRPr="000A41D8"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rPr>
      </w:pPr>
    </w:p>
    <w:p w:rsidR="00136D45" w:rsidRPr="000A41D8"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rPr>
      </w:pPr>
    </w:p>
    <w:p w:rsidR="00136D45" w:rsidRPr="000A41D8" w:rsidRDefault="00136D45" w:rsidP="00B36035">
      <w:pPr>
        <w:tabs>
          <w:tab w:val="left" w:pos="9923"/>
        </w:tabs>
        <w:suppressAutoHyphens/>
        <w:spacing w:after="0" w:line="240" w:lineRule="auto"/>
        <w:jc w:val="center"/>
        <w:rPr>
          <w:rFonts w:ascii="Times New Roman" w:eastAsia="MS Mincho" w:hAnsi="Times New Roman" w:cs="Times New Roman"/>
          <w:b/>
          <w:bCs/>
          <w:sz w:val="24"/>
          <w:szCs w:val="24"/>
        </w:rPr>
      </w:pPr>
    </w:p>
    <w:p w:rsidR="00B36035" w:rsidRPr="000A41D8" w:rsidRDefault="00B36035" w:rsidP="00766EBF">
      <w:pPr>
        <w:widowControl w:val="0"/>
        <w:suppressAutoHyphens/>
        <w:spacing w:after="0" w:line="100" w:lineRule="atLeast"/>
        <w:textAlignment w:val="baseline"/>
        <w:rPr>
          <w:rFonts w:ascii="Times New Roman" w:eastAsia="Arial Unicode MS" w:hAnsi="Times New Roman" w:cs="Times New Roman"/>
          <w:kern w:val="1"/>
          <w:lang w:eastAsia="zh-CN" w:bidi="hi-IN"/>
        </w:rPr>
      </w:pPr>
    </w:p>
    <w:p w:rsidR="00050F81" w:rsidRDefault="00050F81" w:rsidP="0043380E">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t>ТЕХНИЧЕСКОЕ ЗАДАНИЕ</w:t>
      </w:r>
    </w:p>
    <w:p w:rsidR="00136D45" w:rsidRPr="00881030" w:rsidRDefault="00AD269F" w:rsidP="00136D45">
      <w:pPr>
        <w:spacing w:after="0" w:line="240" w:lineRule="auto"/>
        <w:jc w:val="center"/>
        <w:rPr>
          <w:rFonts w:ascii="Times New Roman" w:eastAsia="Times New Roman" w:hAnsi="Times New Roman" w:cs="Times New Roman"/>
          <w:b/>
          <w:bCs/>
          <w:sz w:val="24"/>
          <w:szCs w:val="24"/>
        </w:rPr>
      </w:pPr>
      <w:r w:rsidRPr="00881030">
        <w:rPr>
          <w:rFonts w:ascii="Times New Roman" w:hAnsi="Times New Roman" w:cs="Times New Roman"/>
          <w:b/>
          <w:sz w:val="24"/>
          <w:szCs w:val="24"/>
        </w:rPr>
        <w:t xml:space="preserve">на </w:t>
      </w:r>
      <w:r w:rsidR="00136D45" w:rsidRPr="00881030">
        <w:rPr>
          <w:rFonts w:ascii="Times New Roman" w:eastAsia="Times New Roman" w:hAnsi="Times New Roman" w:cs="Times New Roman"/>
          <w:b/>
          <w:sz w:val="24"/>
          <w:szCs w:val="24"/>
        </w:rPr>
        <w:t xml:space="preserve">поставку </w:t>
      </w:r>
      <w:r w:rsidR="00881030" w:rsidRPr="00881030">
        <w:rPr>
          <w:rFonts w:ascii="Times New Roman" w:eastAsia="Times New Roman" w:hAnsi="Times New Roman" w:cs="Times New Roman"/>
          <w:b/>
          <w:bCs/>
          <w:sz w:val="24"/>
          <w:szCs w:val="24"/>
        </w:rPr>
        <w:t xml:space="preserve">запасных частей для машины F572 </w:t>
      </w:r>
      <w:proofErr w:type="spellStart"/>
      <w:r w:rsidR="00881030" w:rsidRPr="00881030">
        <w:rPr>
          <w:rFonts w:ascii="Times New Roman" w:eastAsia="Times New Roman" w:hAnsi="Times New Roman" w:cs="Times New Roman"/>
          <w:b/>
          <w:bCs/>
          <w:sz w:val="24"/>
          <w:szCs w:val="24"/>
        </w:rPr>
        <w:t>з</w:t>
      </w:r>
      <w:proofErr w:type="spellEnd"/>
      <w:r w:rsidR="00881030" w:rsidRPr="00881030">
        <w:rPr>
          <w:rFonts w:ascii="Times New Roman" w:eastAsia="Times New Roman" w:hAnsi="Times New Roman" w:cs="Times New Roman"/>
          <w:b/>
          <w:bCs/>
          <w:sz w:val="24"/>
          <w:szCs w:val="24"/>
        </w:rPr>
        <w:t>/</w:t>
      </w:r>
      <w:proofErr w:type="spellStart"/>
      <w:r w:rsidR="00881030" w:rsidRPr="00881030">
        <w:rPr>
          <w:rFonts w:ascii="Times New Roman" w:eastAsia="Times New Roman" w:hAnsi="Times New Roman" w:cs="Times New Roman"/>
          <w:b/>
          <w:bCs/>
          <w:sz w:val="24"/>
          <w:szCs w:val="24"/>
        </w:rPr>
        <w:t>н</w:t>
      </w:r>
      <w:proofErr w:type="spellEnd"/>
      <w:r w:rsidR="00881030" w:rsidRPr="00881030">
        <w:rPr>
          <w:rFonts w:ascii="Times New Roman" w:eastAsia="Times New Roman" w:hAnsi="Times New Roman" w:cs="Times New Roman"/>
          <w:b/>
          <w:bCs/>
          <w:sz w:val="24"/>
          <w:szCs w:val="24"/>
        </w:rPr>
        <w:t xml:space="preserve"> № 572042</w:t>
      </w:r>
    </w:p>
    <w:p w:rsidR="00136D45" w:rsidRPr="00881030" w:rsidRDefault="00136D45" w:rsidP="00136D45">
      <w:pPr>
        <w:spacing w:after="0" w:line="240" w:lineRule="auto"/>
        <w:jc w:val="center"/>
        <w:rPr>
          <w:rFonts w:ascii="Times New Roman" w:eastAsia="Times New Roman" w:hAnsi="Times New Roman" w:cs="Times New Roman"/>
          <w:b/>
          <w:sz w:val="24"/>
          <w:szCs w:val="24"/>
        </w:rPr>
      </w:pPr>
      <w:r w:rsidRPr="00881030">
        <w:rPr>
          <w:rFonts w:ascii="Times New Roman" w:eastAsia="Times New Roman" w:hAnsi="Times New Roman" w:cs="Times New Roman"/>
          <w:b/>
          <w:sz w:val="24"/>
          <w:szCs w:val="24"/>
        </w:rPr>
        <w:t>для нужд ФГУП «Московский эндокринный завод»</w:t>
      </w:r>
    </w:p>
    <w:tbl>
      <w:tblPr>
        <w:tblOverlap w:val="never"/>
        <w:tblW w:w="10348" w:type="dxa"/>
        <w:tblInd w:w="10" w:type="dxa"/>
        <w:tblLayout w:type="fixed"/>
        <w:tblCellMar>
          <w:left w:w="10" w:type="dxa"/>
          <w:right w:w="10" w:type="dxa"/>
        </w:tblCellMar>
        <w:tblLook w:val="0000"/>
      </w:tblPr>
      <w:tblGrid>
        <w:gridCol w:w="567"/>
        <w:gridCol w:w="3544"/>
        <w:gridCol w:w="6237"/>
      </w:tblGrid>
      <w:tr w:rsidR="00636B1C" w:rsidRPr="00636B1C" w:rsidTr="00881030">
        <w:trPr>
          <w:trHeight w:val="465"/>
        </w:trPr>
        <w:tc>
          <w:tcPr>
            <w:tcW w:w="567" w:type="dxa"/>
            <w:tcBorders>
              <w:top w:val="single" w:sz="4" w:space="0" w:color="auto"/>
              <w:left w:val="single" w:sz="4" w:space="0" w:color="auto"/>
            </w:tcBorders>
            <w:shd w:val="clear" w:color="auto" w:fill="FFFFFF"/>
            <w:vAlign w:val="center"/>
          </w:tcPr>
          <w:p w:rsidR="00636B1C" w:rsidRPr="00636B1C" w:rsidRDefault="00636B1C" w:rsidP="00636B1C">
            <w:pPr>
              <w:widowControl w:val="0"/>
              <w:spacing w:after="0" w:line="240" w:lineRule="auto"/>
              <w:jc w:val="center"/>
              <w:rPr>
                <w:rFonts w:ascii="Times New Roman" w:eastAsia="Courier New" w:hAnsi="Times New Roman" w:cs="Times New Roman"/>
                <w:color w:val="000000"/>
                <w:sz w:val="24"/>
                <w:szCs w:val="24"/>
                <w:lang w:bidi="ru-RU"/>
              </w:rPr>
            </w:pPr>
            <w:r w:rsidRPr="00636B1C">
              <w:rPr>
                <w:rFonts w:ascii="Times New Roman" w:eastAsia="Microsoft Sans Serif" w:hAnsi="Times New Roman" w:cs="Microsoft Sans Serif"/>
                <w:color w:val="000000"/>
                <w:sz w:val="24"/>
                <w:lang w:bidi="ru-RU"/>
              </w:rPr>
              <w:t xml:space="preserve">№ </w:t>
            </w:r>
            <w:proofErr w:type="spellStart"/>
            <w:proofErr w:type="gramStart"/>
            <w:r w:rsidRPr="00636B1C">
              <w:rPr>
                <w:rFonts w:ascii="Times New Roman" w:eastAsia="Microsoft Sans Serif" w:hAnsi="Times New Roman" w:cs="Microsoft Sans Serif"/>
                <w:color w:val="000000"/>
                <w:sz w:val="24"/>
                <w:lang w:bidi="ru-RU"/>
              </w:rPr>
              <w:t>п</w:t>
            </w:r>
            <w:proofErr w:type="spellEnd"/>
            <w:proofErr w:type="gramEnd"/>
            <w:r w:rsidRPr="00636B1C">
              <w:rPr>
                <w:rFonts w:ascii="Times New Roman" w:eastAsia="Microsoft Sans Serif" w:hAnsi="Times New Roman" w:cs="Microsoft Sans Serif"/>
                <w:color w:val="000000"/>
                <w:sz w:val="24"/>
                <w:lang w:bidi="ru-RU"/>
              </w:rPr>
              <w:t>/</w:t>
            </w:r>
            <w:proofErr w:type="spellStart"/>
            <w:r w:rsidRPr="00636B1C">
              <w:rPr>
                <w:rFonts w:ascii="Times New Roman" w:eastAsia="Microsoft Sans Serif" w:hAnsi="Times New Roman" w:cs="Microsoft Sans Serif"/>
                <w:color w:val="000000"/>
                <w:sz w:val="24"/>
                <w:lang w:bidi="ru-RU"/>
              </w:rPr>
              <w:t>п</w:t>
            </w:r>
            <w:proofErr w:type="spellEnd"/>
          </w:p>
        </w:tc>
        <w:tc>
          <w:tcPr>
            <w:tcW w:w="3544" w:type="dxa"/>
            <w:tcBorders>
              <w:top w:val="single" w:sz="4" w:space="0" w:color="auto"/>
              <w:left w:val="single" w:sz="4" w:space="0" w:color="auto"/>
            </w:tcBorders>
            <w:shd w:val="clear" w:color="auto" w:fill="FFFFFF"/>
            <w:vAlign w:val="center"/>
          </w:tcPr>
          <w:p w:rsidR="00636B1C" w:rsidRPr="00636B1C" w:rsidRDefault="00636B1C" w:rsidP="00636B1C">
            <w:pPr>
              <w:widowControl w:val="0"/>
              <w:spacing w:after="0" w:line="240" w:lineRule="auto"/>
              <w:ind w:left="131"/>
              <w:jc w:val="center"/>
              <w:rPr>
                <w:rFonts w:ascii="Times New Roman" w:eastAsia="Courier New" w:hAnsi="Times New Roman" w:cs="Times New Roman"/>
                <w:color w:val="000000"/>
                <w:sz w:val="24"/>
                <w:szCs w:val="24"/>
                <w:lang w:bidi="ru-RU"/>
              </w:rPr>
            </w:pPr>
            <w:r w:rsidRPr="00636B1C">
              <w:rPr>
                <w:rFonts w:ascii="Times New Roman" w:eastAsia="Microsoft Sans Serif" w:hAnsi="Times New Roman" w:cs="Microsoft Sans Serif"/>
                <w:color w:val="000000"/>
                <w:sz w:val="24"/>
                <w:lang w:bidi="ru-RU"/>
              </w:rPr>
              <w:t>Параметры требований к Товару</w:t>
            </w:r>
          </w:p>
        </w:tc>
        <w:tc>
          <w:tcPr>
            <w:tcW w:w="6237" w:type="dxa"/>
            <w:tcBorders>
              <w:top w:val="single" w:sz="4" w:space="0" w:color="auto"/>
              <w:left w:val="single" w:sz="4" w:space="0" w:color="auto"/>
              <w:right w:val="single" w:sz="4" w:space="0" w:color="auto"/>
            </w:tcBorders>
            <w:shd w:val="clear" w:color="auto" w:fill="FFFFFF"/>
            <w:vAlign w:val="center"/>
          </w:tcPr>
          <w:p w:rsidR="00636B1C" w:rsidRPr="00636B1C" w:rsidRDefault="00636B1C" w:rsidP="00636B1C">
            <w:pPr>
              <w:widowControl w:val="0"/>
              <w:tabs>
                <w:tab w:val="left" w:pos="1418"/>
              </w:tabs>
              <w:spacing w:after="0" w:line="240" w:lineRule="auto"/>
              <w:jc w:val="center"/>
              <w:rPr>
                <w:rFonts w:ascii="Times New Roman" w:eastAsia="Courier New" w:hAnsi="Times New Roman" w:cs="Times New Roman"/>
                <w:color w:val="000000"/>
                <w:sz w:val="24"/>
                <w:szCs w:val="24"/>
                <w:lang w:bidi="ru-RU"/>
              </w:rPr>
            </w:pPr>
            <w:r w:rsidRPr="00636B1C">
              <w:rPr>
                <w:rFonts w:ascii="Times New Roman" w:eastAsia="Microsoft Sans Serif" w:hAnsi="Times New Roman" w:cs="Microsoft Sans Serif"/>
                <w:color w:val="000000"/>
                <w:sz w:val="24"/>
                <w:lang w:bidi="ru-RU"/>
              </w:rPr>
              <w:t>Требования к Товару</w:t>
            </w:r>
          </w:p>
        </w:tc>
      </w:tr>
      <w:tr w:rsidR="00636B1C" w:rsidRPr="00636B1C" w:rsidTr="00881030">
        <w:trPr>
          <w:trHeight w:val="1000"/>
        </w:trPr>
        <w:tc>
          <w:tcPr>
            <w:tcW w:w="567" w:type="dxa"/>
            <w:tcBorders>
              <w:top w:val="single" w:sz="4" w:space="0" w:color="auto"/>
              <w:left w:val="single" w:sz="4" w:space="0" w:color="auto"/>
            </w:tcBorders>
            <w:shd w:val="clear" w:color="auto" w:fill="FFFFFF"/>
            <w:vAlign w:val="center"/>
          </w:tcPr>
          <w:p w:rsidR="00636B1C" w:rsidRPr="00636B1C" w:rsidRDefault="00636B1C" w:rsidP="00636B1C">
            <w:pPr>
              <w:widowControl w:val="0"/>
              <w:numPr>
                <w:ilvl w:val="0"/>
                <w:numId w:val="44"/>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3544" w:type="dxa"/>
            <w:tcBorders>
              <w:top w:val="single" w:sz="4" w:space="0" w:color="auto"/>
              <w:left w:val="single" w:sz="4" w:space="0" w:color="auto"/>
            </w:tcBorders>
            <w:shd w:val="clear" w:color="auto" w:fill="FFFFFF"/>
            <w:vAlign w:val="center"/>
          </w:tcPr>
          <w:p w:rsidR="00636B1C" w:rsidRPr="00636B1C" w:rsidRDefault="00636B1C" w:rsidP="00636B1C">
            <w:pPr>
              <w:widowControl w:val="0"/>
              <w:spacing w:after="0" w:line="240" w:lineRule="auto"/>
              <w:ind w:left="131"/>
              <w:jc w:val="center"/>
              <w:rPr>
                <w:rFonts w:ascii="Times New Roman" w:eastAsia="Courier New" w:hAnsi="Times New Roman" w:cs="Times New Roman"/>
                <w:color w:val="000000"/>
                <w:sz w:val="24"/>
                <w:szCs w:val="24"/>
                <w:lang w:bidi="ru-RU"/>
              </w:rPr>
            </w:pPr>
            <w:r w:rsidRPr="00636B1C">
              <w:rPr>
                <w:rFonts w:ascii="Times New Roman" w:eastAsia="Microsoft Sans Serif" w:hAnsi="Times New Roman" w:cs="Times New Roman"/>
                <w:color w:val="000000"/>
                <w:sz w:val="24"/>
                <w:lang w:bidi="ru-RU"/>
              </w:rPr>
              <w:t>Наименование и количество Товара</w:t>
            </w:r>
          </w:p>
        </w:tc>
        <w:tc>
          <w:tcPr>
            <w:tcW w:w="6237" w:type="dxa"/>
            <w:tcBorders>
              <w:top w:val="single" w:sz="4" w:space="0" w:color="auto"/>
              <w:left w:val="single" w:sz="4" w:space="0" w:color="auto"/>
              <w:right w:val="single" w:sz="4" w:space="0" w:color="auto"/>
            </w:tcBorders>
            <w:shd w:val="clear" w:color="auto" w:fill="FFFFFF"/>
            <w:vAlign w:val="center"/>
          </w:tcPr>
          <w:tbl>
            <w:tblPr>
              <w:tblW w:w="8591" w:type="dxa"/>
              <w:tblLayout w:type="fixed"/>
              <w:tblLook w:val="04A0"/>
            </w:tblPr>
            <w:tblGrid>
              <w:gridCol w:w="1124"/>
              <w:gridCol w:w="4961"/>
              <w:gridCol w:w="992"/>
              <w:gridCol w:w="236"/>
              <w:gridCol w:w="48"/>
              <w:gridCol w:w="850"/>
              <w:gridCol w:w="380"/>
            </w:tblGrid>
            <w:tr w:rsidR="00636B1C" w:rsidRPr="00636B1C" w:rsidTr="00881030">
              <w:trPr>
                <w:trHeight w:val="270"/>
              </w:trPr>
              <w:tc>
                <w:tcPr>
                  <w:tcW w:w="6085" w:type="dxa"/>
                  <w:gridSpan w:val="2"/>
                  <w:tcBorders>
                    <w:top w:val="nil"/>
                    <w:left w:val="nil"/>
                    <w:bottom w:val="nil"/>
                    <w:right w:val="nil"/>
                  </w:tcBorders>
                  <w:shd w:val="clear" w:color="auto" w:fill="auto"/>
                  <w:noWrap/>
                  <w:hideMark/>
                </w:tcPr>
                <w:p w:rsidR="00636B1C" w:rsidRPr="00636B1C" w:rsidRDefault="00636B1C" w:rsidP="00881030">
                  <w:pPr>
                    <w:spacing w:after="0" w:line="240" w:lineRule="auto"/>
                    <w:rPr>
                      <w:rFonts w:ascii="Calibri" w:eastAsia="Times New Roman" w:hAnsi="Calibri" w:cs="Times New Roman"/>
                    </w:rPr>
                  </w:pPr>
                  <w:r w:rsidRPr="00636B1C">
                    <w:rPr>
                      <w:rFonts w:ascii="Times New Roman" w:eastAsia="Microsoft Sans Serif" w:hAnsi="Times New Roman" w:cs="Times New Roman"/>
                      <w:iCs/>
                      <w:color w:val="000000"/>
                      <w:sz w:val="24"/>
                      <w:lang w:bidi="ru-RU"/>
                    </w:rPr>
                    <w:t xml:space="preserve">Запасные части для машины </w:t>
                  </w:r>
                  <w:r w:rsidRPr="00636B1C">
                    <w:rPr>
                      <w:rFonts w:ascii="Times New Roman" w:eastAsia="Microsoft Sans Serif" w:hAnsi="Times New Roman" w:cs="Times New Roman"/>
                      <w:iCs/>
                      <w:color w:val="000000"/>
                      <w:sz w:val="24"/>
                      <w:lang w:val="en-US" w:bidi="ru-RU"/>
                    </w:rPr>
                    <w:t>F</w:t>
                  </w:r>
                  <w:r w:rsidRPr="00636B1C">
                    <w:rPr>
                      <w:rFonts w:ascii="Times New Roman" w:eastAsia="Microsoft Sans Serif" w:hAnsi="Times New Roman" w:cs="Times New Roman"/>
                      <w:iCs/>
                      <w:color w:val="000000"/>
                      <w:sz w:val="24"/>
                      <w:lang w:bidi="ru-RU"/>
                    </w:rPr>
                    <w:t>572,</w:t>
                  </w:r>
                  <w:r w:rsidR="00881030">
                    <w:rPr>
                      <w:rFonts w:ascii="Times New Roman" w:eastAsia="Microsoft Sans Serif" w:hAnsi="Times New Roman" w:cs="Times New Roman"/>
                      <w:iCs/>
                      <w:color w:val="000000"/>
                      <w:sz w:val="24"/>
                      <w:lang w:bidi="ru-RU"/>
                    </w:rPr>
                    <w:t xml:space="preserve"> </w:t>
                  </w:r>
                  <w:r w:rsidR="00881030" w:rsidRPr="00881030">
                    <w:rPr>
                      <w:rFonts w:ascii="Times New Roman" w:eastAsia="Microsoft Sans Serif" w:hAnsi="Times New Roman" w:cs="Times New Roman"/>
                      <w:iCs/>
                      <w:color w:val="000000"/>
                      <w:sz w:val="24"/>
                      <w:lang w:bidi="ru-RU"/>
                    </w:rPr>
                    <w:t xml:space="preserve">фирма </w:t>
                  </w:r>
                  <w:r w:rsidR="00881030" w:rsidRPr="00881030">
                    <w:rPr>
                      <w:rFonts w:ascii="Times New Roman" w:eastAsia="Microsoft Sans Serif" w:hAnsi="Times New Roman" w:cs="Times New Roman"/>
                      <w:iCs/>
                      <w:color w:val="000000"/>
                      <w:sz w:val="24"/>
                      <w:lang w:val="en-US" w:bidi="ru-RU"/>
                    </w:rPr>
                    <w:t>IMA</w:t>
                  </w:r>
                  <w:r w:rsidR="00881030" w:rsidRPr="00881030">
                    <w:rPr>
                      <w:rFonts w:ascii="Times New Roman" w:eastAsia="Microsoft Sans Serif" w:hAnsi="Times New Roman" w:cs="Times New Roman"/>
                      <w:iCs/>
                      <w:color w:val="000000"/>
                      <w:sz w:val="24"/>
                      <w:lang w:bidi="ru-RU"/>
                    </w:rPr>
                    <w:t>, Италия</w:t>
                  </w:r>
                  <w:r w:rsidRPr="00636B1C">
                    <w:rPr>
                      <w:rFonts w:ascii="Times New Roman" w:eastAsia="Microsoft Sans Serif" w:hAnsi="Times New Roman" w:cs="Times New Roman"/>
                      <w:iCs/>
                      <w:color w:val="000000"/>
                      <w:sz w:val="24"/>
                      <w:lang w:bidi="ru-RU"/>
                    </w:rPr>
                    <w:t xml:space="preserve"> </w:t>
                  </w:r>
                </w:p>
              </w:tc>
              <w:tc>
                <w:tcPr>
                  <w:tcW w:w="1276" w:type="dxa"/>
                  <w:gridSpan w:val="3"/>
                  <w:tcBorders>
                    <w:top w:val="nil"/>
                    <w:left w:val="nil"/>
                    <w:bottom w:val="nil"/>
                    <w:right w:val="nil"/>
                  </w:tcBorders>
                  <w:shd w:val="clear" w:color="auto" w:fill="auto"/>
                  <w:vAlign w:val="bottom"/>
                  <w:hideMark/>
                </w:tcPr>
                <w:p w:rsidR="00636B1C" w:rsidRPr="00636B1C" w:rsidRDefault="00636B1C" w:rsidP="00881030">
                  <w:pPr>
                    <w:tabs>
                      <w:tab w:val="left" w:pos="-108"/>
                      <w:tab w:val="left" w:pos="975"/>
                    </w:tabs>
                    <w:spacing w:after="0" w:line="240" w:lineRule="auto"/>
                    <w:ind w:left="-108" w:right="176" w:firstLine="3827"/>
                    <w:rPr>
                      <w:rFonts w:ascii="Times New Roman" w:eastAsia="Times New Roman" w:hAnsi="Times New Roman" w:cs="Times New Roman"/>
                      <w:sz w:val="24"/>
                      <w:szCs w:val="24"/>
                    </w:rPr>
                  </w:pPr>
                </w:p>
              </w:tc>
              <w:tc>
                <w:tcPr>
                  <w:tcW w:w="1230" w:type="dxa"/>
                  <w:gridSpan w:val="2"/>
                  <w:tcBorders>
                    <w:top w:val="nil"/>
                    <w:left w:val="nil"/>
                    <w:bottom w:val="nil"/>
                    <w:right w:val="nil"/>
                  </w:tcBorders>
                  <w:shd w:val="clear" w:color="auto" w:fill="auto"/>
                  <w:noWrap/>
                  <w:vAlign w:val="bottom"/>
                  <w:hideMark/>
                </w:tcPr>
                <w:p w:rsidR="00636B1C" w:rsidRPr="00636B1C" w:rsidRDefault="00636B1C" w:rsidP="00881030">
                  <w:pPr>
                    <w:tabs>
                      <w:tab w:val="left" w:pos="1418"/>
                    </w:tabs>
                    <w:spacing w:after="0" w:line="240" w:lineRule="auto"/>
                    <w:ind w:left="-391" w:right="132" w:hanging="284"/>
                    <w:rPr>
                      <w:rFonts w:ascii="Tahoma" w:eastAsia="Times New Roman" w:hAnsi="Tahoma" w:cs="Tahoma"/>
                      <w:sz w:val="20"/>
                      <w:szCs w:val="20"/>
                    </w:rPr>
                  </w:pPr>
                </w:p>
              </w:tc>
            </w:tr>
            <w:tr w:rsidR="00636B1C" w:rsidRPr="00636B1C" w:rsidTr="00881030">
              <w:trPr>
                <w:gridAfter w:val="1"/>
                <w:wAfter w:w="380" w:type="dxa"/>
                <w:trHeight w:val="892"/>
              </w:trPr>
              <w:tc>
                <w:tcPr>
                  <w:tcW w:w="1124" w:type="dxa"/>
                  <w:tcBorders>
                    <w:top w:val="nil"/>
                    <w:left w:val="nil"/>
                    <w:bottom w:val="nil"/>
                    <w:right w:val="nil"/>
                  </w:tcBorders>
                  <w:shd w:val="clear" w:color="auto" w:fill="auto"/>
                  <w:noWrap/>
                  <w:vAlign w:val="bottom"/>
                  <w:hideMark/>
                </w:tcPr>
                <w:p w:rsidR="00636B1C" w:rsidRPr="00636B1C" w:rsidRDefault="00636B1C" w:rsidP="00881030">
                  <w:pPr>
                    <w:tabs>
                      <w:tab w:val="left" w:pos="1418"/>
                    </w:tabs>
                    <w:spacing w:after="0" w:line="240" w:lineRule="auto"/>
                    <w:ind w:right="132"/>
                    <w:rPr>
                      <w:rFonts w:ascii="Times New Roman" w:eastAsia="Times New Roman" w:hAnsi="Times New Roman" w:cs="Times New Roman"/>
                      <w:sz w:val="24"/>
                      <w:szCs w:val="24"/>
                    </w:rPr>
                  </w:pPr>
                </w:p>
              </w:tc>
              <w:tc>
                <w:tcPr>
                  <w:tcW w:w="5953" w:type="dxa"/>
                  <w:gridSpan w:val="2"/>
                  <w:tcBorders>
                    <w:top w:val="nil"/>
                    <w:left w:val="nil"/>
                    <w:bottom w:val="nil"/>
                    <w:right w:val="nil"/>
                  </w:tcBorders>
                  <w:shd w:val="clear" w:color="auto" w:fill="auto"/>
                  <w:noWrap/>
                  <w:vAlign w:val="bottom"/>
                  <w:hideMark/>
                </w:tcPr>
                <w:p w:rsidR="00636B1C" w:rsidRPr="00636B1C" w:rsidRDefault="00636B1C" w:rsidP="00881030">
                  <w:pPr>
                    <w:numPr>
                      <w:ilvl w:val="0"/>
                      <w:numId w:val="45"/>
                    </w:numPr>
                    <w:tabs>
                      <w:tab w:val="left" w:pos="-108"/>
                    </w:tabs>
                    <w:spacing w:after="0" w:line="240" w:lineRule="auto"/>
                    <w:ind w:right="132"/>
                    <w:contextualSpacing/>
                    <w:rPr>
                      <w:rFonts w:ascii="Times New Roman" w:eastAsia="Times New Roman" w:hAnsi="Times New Roman" w:cs="Times New Roman"/>
                      <w:iCs/>
                      <w:sz w:val="24"/>
                      <w:szCs w:val="24"/>
                    </w:rPr>
                  </w:pPr>
                  <w:r w:rsidRPr="00636B1C">
                    <w:rPr>
                      <w:rFonts w:ascii="Times New Roman" w:eastAsia="Times New Roman" w:hAnsi="Times New Roman" w:cs="Times New Roman"/>
                      <w:iCs/>
                      <w:sz w:val="24"/>
                      <w:szCs w:val="24"/>
                    </w:rPr>
                    <w:t xml:space="preserve">Шток захватки флаконов </w:t>
                  </w:r>
                </w:p>
                <w:p w:rsidR="00636B1C" w:rsidRPr="00636B1C" w:rsidRDefault="00636B1C" w:rsidP="00881030">
                  <w:pPr>
                    <w:tabs>
                      <w:tab w:val="left" w:pos="-108"/>
                    </w:tabs>
                    <w:spacing w:after="0" w:line="240" w:lineRule="auto"/>
                    <w:ind w:left="-108" w:right="132"/>
                    <w:rPr>
                      <w:rFonts w:ascii="Times New Roman" w:eastAsia="Times New Roman" w:hAnsi="Times New Roman" w:cs="Times New Roman"/>
                      <w:iCs/>
                      <w:sz w:val="24"/>
                      <w:szCs w:val="24"/>
                    </w:rPr>
                  </w:pPr>
                  <w:r w:rsidRPr="00636B1C">
                    <w:rPr>
                      <w:rFonts w:ascii="Times New Roman" w:eastAsia="Times New Roman" w:hAnsi="Times New Roman" w:cs="Times New Roman"/>
                      <w:iCs/>
                      <w:sz w:val="24"/>
                      <w:szCs w:val="24"/>
                    </w:rPr>
                    <w:t xml:space="preserve">       Количество - 8штук</w:t>
                  </w:r>
                </w:p>
                <w:p w:rsidR="00636B1C" w:rsidRPr="00636B1C" w:rsidRDefault="00636B1C" w:rsidP="00881030">
                  <w:pPr>
                    <w:numPr>
                      <w:ilvl w:val="0"/>
                      <w:numId w:val="45"/>
                    </w:numPr>
                    <w:tabs>
                      <w:tab w:val="left" w:pos="-108"/>
                    </w:tabs>
                    <w:spacing w:after="0" w:line="240" w:lineRule="auto"/>
                    <w:ind w:right="132"/>
                    <w:contextualSpacing/>
                    <w:jc w:val="both"/>
                    <w:rPr>
                      <w:rFonts w:ascii="Times New Roman" w:eastAsia="Times New Roman" w:hAnsi="Times New Roman" w:cs="Times New Roman"/>
                      <w:iCs/>
                      <w:sz w:val="24"/>
                      <w:szCs w:val="24"/>
                    </w:rPr>
                  </w:pPr>
                  <w:r w:rsidRPr="00636B1C">
                    <w:rPr>
                      <w:rFonts w:ascii="Times New Roman" w:eastAsia="Times New Roman" w:hAnsi="Times New Roman" w:cs="Times New Roman"/>
                      <w:iCs/>
                      <w:sz w:val="24"/>
                      <w:szCs w:val="24"/>
                    </w:rPr>
                    <w:t xml:space="preserve">Прокладка в виде кольца  </w:t>
                  </w:r>
                </w:p>
                <w:p w:rsidR="00636B1C" w:rsidRPr="00636B1C" w:rsidRDefault="00636B1C" w:rsidP="00881030">
                  <w:pPr>
                    <w:tabs>
                      <w:tab w:val="left" w:pos="-108"/>
                    </w:tabs>
                    <w:spacing w:after="0" w:line="240" w:lineRule="auto"/>
                    <w:ind w:left="-108" w:right="132"/>
                    <w:jc w:val="both"/>
                    <w:rPr>
                      <w:rFonts w:ascii="Times New Roman" w:eastAsia="Times New Roman" w:hAnsi="Times New Roman" w:cs="Times New Roman"/>
                      <w:iCs/>
                      <w:sz w:val="24"/>
                      <w:szCs w:val="24"/>
                    </w:rPr>
                  </w:pPr>
                  <w:r w:rsidRPr="00636B1C">
                    <w:rPr>
                      <w:rFonts w:ascii="Times New Roman" w:eastAsia="Times New Roman" w:hAnsi="Times New Roman" w:cs="Times New Roman"/>
                      <w:iCs/>
                      <w:sz w:val="24"/>
                      <w:szCs w:val="24"/>
                    </w:rPr>
                    <w:t xml:space="preserve">       Количество - 8штук</w:t>
                  </w:r>
                </w:p>
              </w:tc>
              <w:tc>
                <w:tcPr>
                  <w:tcW w:w="236" w:type="dxa"/>
                  <w:tcBorders>
                    <w:top w:val="nil"/>
                    <w:left w:val="nil"/>
                    <w:bottom w:val="nil"/>
                    <w:right w:val="nil"/>
                  </w:tcBorders>
                  <w:shd w:val="clear" w:color="auto" w:fill="auto"/>
                  <w:noWrap/>
                  <w:vAlign w:val="bottom"/>
                  <w:hideMark/>
                </w:tcPr>
                <w:p w:rsidR="00636B1C" w:rsidRPr="00636B1C" w:rsidRDefault="00636B1C" w:rsidP="00881030">
                  <w:pPr>
                    <w:tabs>
                      <w:tab w:val="left" w:pos="1418"/>
                    </w:tabs>
                    <w:spacing w:after="0" w:line="240" w:lineRule="auto"/>
                    <w:ind w:left="-391" w:right="132" w:hanging="284"/>
                    <w:rPr>
                      <w:rFonts w:ascii="Tahoma" w:eastAsia="Times New Roman" w:hAnsi="Tahoma" w:cs="Tahoma"/>
                      <w:sz w:val="20"/>
                      <w:szCs w:val="20"/>
                    </w:rPr>
                  </w:pPr>
                </w:p>
              </w:tc>
              <w:tc>
                <w:tcPr>
                  <w:tcW w:w="898" w:type="dxa"/>
                  <w:gridSpan w:val="2"/>
                  <w:tcBorders>
                    <w:top w:val="nil"/>
                    <w:left w:val="nil"/>
                    <w:bottom w:val="nil"/>
                    <w:right w:val="nil"/>
                  </w:tcBorders>
                  <w:shd w:val="clear" w:color="auto" w:fill="auto"/>
                  <w:noWrap/>
                  <w:vAlign w:val="bottom"/>
                  <w:hideMark/>
                </w:tcPr>
                <w:p w:rsidR="00636B1C" w:rsidRPr="00636B1C" w:rsidRDefault="00636B1C" w:rsidP="00881030">
                  <w:pPr>
                    <w:tabs>
                      <w:tab w:val="left" w:pos="1418"/>
                    </w:tabs>
                    <w:spacing w:after="0" w:line="240" w:lineRule="auto"/>
                    <w:ind w:left="-391" w:right="132" w:hanging="284"/>
                    <w:rPr>
                      <w:rFonts w:ascii="Tahoma" w:eastAsia="Times New Roman" w:hAnsi="Tahoma" w:cs="Tahoma"/>
                      <w:sz w:val="20"/>
                      <w:szCs w:val="20"/>
                    </w:rPr>
                  </w:pPr>
                </w:p>
              </w:tc>
            </w:tr>
          </w:tbl>
          <w:p w:rsidR="00636B1C" w:rsidRPr="00636B1C" w:rsidRDefault="00636B1C" w:rsidP="00636B1C">
            <w:pPr>
              <w:widowControl w:val="0"/>
              <w:tabs>
                <w:tab w:val="left" w:pos="1418"/>
              </w:tabs>
              <w:spacing w:after="0" w:line="240" w:lineRule="auto"/>
              <w:ind w:left="132" w:right="132"/>
              <w:rPr>
                <w:rFonts w:ascii="Times New Roman" w:eastAsia="Courier New" w:hAnsi="Times New Roman" w:cs="Times New Roman"/>
                <w:color w:val="000000"/>
                <w:sz w:val="24"/>
                <w:szCs w:val="24"/>
                <w:lang w:bidi="ru-RU"/>
              </w:rPr>
            </w:pPr>
          </w:p>
        </w:tc>
      </w:tr>
      <w:tr w:rsidR="00636B1C" w:rsidRPr="00636B1C" w:rsidTr="00881030">
        <w:trPr>
          <w:trHeight w:val="70"/>
        </w:trPr>
        <w:tc>
          <w:tcPr>
            <w:tcW w:w="567" w:type="dxa"/>
            <w:tcBorders>
              <w:top w:val="single" w:sz="4" w:space="0" w:color="auto"/>
              <w:left w:val="single" w:sz="4" w:space="0" w:color="auto"/>
            </w:tcBorders>
            <w:shd w:val="clear" w:color="auto" w:fill="FFFFFF"/>
            <w:vAlign w:val="center"/>
          </w:tcPr>
          <w:p w:rsidR="00636B1C" w:rsidRPr="00636B1C" w:rsidRDefault="00636B1C" w:rsidP="00636B1C">
            <w:pPr>
              <w:widowControl w:val="0"/>
              <w:numPr>
                <w:ilvl w:val="0"/>
                <w:numId w:val="44"/>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3544" w:type="dxa"/>
            <w:tcBorders>
              <w:top w:val="single" w:sz="4" w:space="0" w:color="auto"/>
              <w:left w:val="single" w:sz="4" w:space="0" w:color="auto"/>
            </w:tcBorders>
            <w:shd w:val="clear" w:color="auto" w:fill="FFFFFF"/>
            <w:vAlign w:val="center"/>
          </w:tcPr>
          <w:p w:rsidR="00636B1C" w:rsidRPr="00636B1C" w:rsidRDefault="00636B1C" w:rsidP="00636B1C">
            <w:pPr>
              <w:widowControl w:val="0"/>
              <w:spacing w:after="0" w:line="240" w:lineRule="auto"/>
              <w:ind w:left="131"/>
              <w:jc w:val="center"/>
              <w:rPr>
                <w:rFonts w:ascii="Times New Roman" w:eastAsia="Microsoft Sans Serif" w:hAnsi="Times New Roman" w:cs="Times New Roman"/>
                <w:color w:val="000000"/>
                <w:sz w:val="24"/>
                <w:lang w:bidi="ru-RU"/>
              </w:rPr>
            </w:pPr>
            <w:r w:rsidRPr="00636B1C">
              <w:rPr>
                <w:rFonts w:ascii="Times New Roman" w:eastAsia="Microsoft Sans Serif" w:hAnsi="Times New Roman" w:cs="Times New Roman"/>
                <w:color w:val="000000"/>
                <w:sz w:val="24"/>
                <w:lang w:bidi="ru-RU"/>
              </w:rPr>
              <w:t>Код ОКПД</w:t>
            </w:r>
            <w:proofErr w:type="gramStart"/>
            <w:r w:rsidRPr="00636B1C">
              <w:rPr>
                <w:rFonts w:ascii="Times New Roman" w:eastAsia="Microsoft Sans Serif" w:hAnsi="Times New Roman" w:cs="Times New Roman"/>
                <w:color w:val="000000"/>
                <w:sz w:val="24"/>
                <w:lang w:bidi="ru-RU"/>
              </w:rPr>
              <w:t>2</w:t>
            </w:r>
            <w:proofErr w:type="gramEnd"/>
          </w:p>
        </w:tc>
        <w:tc>
          <w:tcPr>
            <w:tcW w:w="6237" w:type="dxa"/>
            <w:tcBorders>
              <w:top w:val="single" w:sz="4" w:space="0" w:color="auto"/>
              <w:left w:val="single" w:sz="4" w:space="0" w:color="auto"/>
              <w:right w:val="single" w:sz="4" w:space="0" w:color="auto"/>
            </w:tcBorders>
            <w:shd w:val="clear" w:color="auto" w:fill="FFFFFF"/>
            <w:vAlign w:val="center"/>
          </w:tcPr>
          <w:p w:rsidR="00636B1C" w:rsidRPr="00636B1C" w:rsidRDefault="00636B1C" w:rsidP="00636B1C">
            <w:pPr>
              <w:widowControl w:val="0"/>
              <w:spacing w:after="0" w:line="240" w:lineRule="auto"/>
              <w:ind w:left="132" w:right="132"/>
              <w:rPr>
                <w:rFonts w:ascii="Times New Roman" w:eastAsia="Courier New" w:hAnsi="Times New Roman" w:cs="Times New Roman"/>
                <w:color w:val="000000"/>
                <w:sz w:val="24"/>
                <w:szCs w:val="24"/>
                <w:lang w:bidi="ru-RU"/>
              </w:rPr>
            </w:pPr>
            <w:r w:rsidRPr="00636B1C">
              <w:rPr>
                <w:rFonts w:ascii="Times New Roman" w:eastAsia="Courier New" w:hAnsi="Times New Roman" w:cs="Times New Roman"/>
                <w:color w:val="000000"/>
                <w:sz w:val="24"/>
                <w:szCs w:val="24"/>
                <w:lang w:bidi="ru-RU"/>
              </w:rPr>
              <w:t>С.28.99.52.000</w:t>
            </w:r>
          </w:p>
        </w:tc>
      </w:tr>
      <w:tr w:rsidR="00636B1C" w:rsidRPr="00636B1C" w:rsidTr="00881030">
        <w:trPr>
          <w:trHeight w:val="613"/>
        </w:trPr>
        <w:tc>
          <w:tcPr>
            <w:tcW w:w="567"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636B1C">
            <w:pPr>
              <w:widowControl w:val="0"/>
              <w:numPr>
                <w:ilvl w:val="0"/>
                <w:numId w:val="44"/>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881030">
            <w:pPr>
              <w:widowControl w:val="0"/>
              <w:spacing w:after="0" w:line="240" w:lineRule="auto"/>
              <w:ind w:left="-10"/>
              <w:jc w:val="center"/>
              <w:rPr>
                <w:rFonts w:ascii="Times New Roman" w:eastAsia="Microsoft Sans Serif" w:hAnsi="Times New Roman" w:cs="Times New Roman"/>
                <w:color w:val="000000"/>
                <w:sz w:val="24"/>
                <w:lang w:bidi="ru-RU"/>
              </w:rPr>
            </w:pPr>
            <w:r w:rsidRPr="00636B1C">
              <w:rPr>
                <w:rFonts w:ascii="Times New Roman" w:eastAsia="Courier New" w:hAnsi="Times New Roman" w:cs="Times New Roman"/>
                <w:bCs/>
                <w:color w:val="000000"/>
                <w:sz w:val="24"/>
                <w:szCs w:val="24"/>
                <w:lang w:bidi="ru-RU"/>
              </w:rPr>
              <w:t>Функциональные характеристики (потребительские свойства) Товара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636B1C" w:rsidRPr="00636B1C" w:rsidRDefault="00636B1C" w:rsidP="00636B1C">
            <w:pPr>
              <w:widowControl w:val="0"/>
              <w:spacing w:after="0" w:line="240" w:lineRule="auto"/>
              <w:ind w:left="132" w:right="132"/>
              <w:rPr>
                <w:rFonts w:ascii="Times New Roman" w:eastAsia="Microsoft Sans Serif" w:hAnsi="Times New Roman" w:cs="Times New Roman"/>
                <w:iCs/>
                <w:color w:val="000000"/>
                <w:sz w:val="24"/>
                <w:lang w:bidi="ru-RU"/>
              </w:rPr>
            </w:pPr>
            <w:r w:rsidRPr="00636B1C">
              <w:rPr>
                <w:rFonts w:ascii="Times New Roman" w:eastAsia="Microsoft Sans Serif" w:hAnsi="Times New Roman" w:cs="Times New Roman"/>
                <w:iCs/>
                <w:color w:val="000000"/>
                <w:sz w:val="24"/>
                <w:lang w:bidi="ru-RU"/>
              </w:rPr>
              <w:t xml:space="preserve">Запасные части для машины </w:t>
            </w:r>
            <w:r w:rsidRPr="00636B1C">
              <w:rPr>
                <w:rFonts w:ascii="Times New Roman" w:eastAsia="Microsoft Sans Serif" w:hAnsi="Times New Roman" w:cs="Times New Roman"/>
                <w:iCs/>
                <w:color w:val="000000"/>
                <w:sz w:val="24"/>
                <w:lang w:val="en-US" w:bidi="ru-RU"/>
              </w:rPr>
              <w:t>F</w:t>
            </w:r>
            <w:r w:rsidRPr="00636B1C">
              <w:rPr>
                <w:rFonts w:ascii="Times New Roman" w:eastAsia="Microsoft Sans Serif" w:hAnsi="Times New Roman" w:cs="Times New Roman"/>
                <w:iCs/>
                <w:color w:val="000000"/>
                <w:sz w:val="24"/>
                <w:lang w:bidi="ru-RU"/>
              </w:rPr>
              <w:t xml:space="preserve">572, </w:t>
            </w:r>
            <w:proofErr w:type="spellStart"/>
            <w:r w:rsidRPr="00636B1C">
              <w:rPr>
                <w:rFonts w:ascii="Times New Roman" w:eastAsia="Microsoft Sans Serif" w:hAnsi="Times New Roman" w:cs="Times New Roman"/>
                <w:iCs/>
                <w:color w:val="000000"/>
                <w:sz w:val="24"/>
                <w:lang w:bidi="ru-RU"/>
              </w:rPr>
              <w:t>з</w:t>
            </w:r>
            <w:proofErr w:type="spellEnd"/>
            <w:r w:rsidRPr="00636B1C">
              <w:rPr>
                <w:rFonts w:ascii="Times New Roman" w:eastAsia="Microsoft Sans Serif" w:hAnsi="Times New Roman" w:cs="Times New Roman"/>
                <w:iCs/>
                <w:color w:val="000000"/>
                <w:sz w:val="24"/>
                <w:lang w:bidi="ru-RU"/>
              </w:rPr>
              <w:t>/</w:t>
            </w:r>
            <w:proofErr w:type="spellStart"/>
            <w:r w:rsidRPr="00636B1C">
              <w:rPr>
                <w:rFonts w:ascii="Times New Roman" w:eastAsia="Microsoft Sans Serif" w:hAnsi="Times New Roman" w:cs="Times New Roman"/>
                <w:iCs/>
                <w:color w:val="000000"/>
                <w:sz w:val="24"/>
                <w:lang w:bidi="ru-RU"/>
              </w:rPr>
              <w:t>н</w:t>
            </w:r>
            <w:proofErr w:type="spellEnd"/>
            <w:r w:rsidRPr="00636B1C">
              <w:rPr>
                <w:rFonts w:ascii="Times New Roman" w:eastAsia="Microsoft Sans Serif" w:hAnsi="Times New Roman" w:cs="Times New Roman"/>
                <w:iCs/>
                <w:color w:val="000000"/>
                <w:sz w:val="24"/>
                <w:lang w:bidi="ru-RU"/>
              </w:rPr>
              <w:t xml:space="preserve"> 572042</w:t>
            </w:r>
          </w:p>
        </w:tc>
      </w:tr>
      <w:tr w:rsidR="00636B1C" w:rsidRPr="00636B1C" w:rsidTr="00881030">
        <w:trPr>
          <w:trHeight w:val="860"/>
        </w:trPr>
        <w:tc>
          <w:tcPr>
            <w:tcW w:w="567" w:type="dxa"/>
            <w:tcBorders>
              <w:top w:val="single" w:sz="4" w:space="0" w:color="auto"/>
              <w:left w:val="single" w:sz="4" w:space="0" w:color="auto"/>
            </w:tcBorders>
            <w:shd w:val="clear" w:color="auto" w:fill="FFFFFF"/>
            <w:vAlign w:val="center"/>
          </w:tcPr>
          <w:p w:rsidR="00636B1C" w:rsidRPr="00636B1C" w:rsidRDefault="00636B1C" w:rsidP="00636B1C">
            <w:pPr>
              <w:widowControl w:val="0"/>
              <w:numPr>
                <w:ilvl w:val="0"/>
                <w:numId w:val="44"/>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3544" w:type="dxa"/>
            <w:tcBorders>
              <w:top w:val="single" w:sz="4" w:space="0" w:color="auto"/>
              <w:left w:val="single" w:sz="4" w:space="0" w:color="auto"/>
            </w:tcBorders>
            <w:shd w:val="clear" w:color="auto" w:fill="FFFFFF"/>
            <w:vAlign w:val="center"/>
          </w:tcPr>
          <w:p w:rsidR="00636B1C" w:rsidRPr="00636B1C" w:rsidRDefault="00636B1C" w:rsidP="00636B1C">
            <w:pPr>
              <w:widowControl w:val="0"/>
              <w:spacing w:after="0" w:line="240" w:lineRule="auto"/>
              <w:ind w:left="131"/>
              <w:jc w:val="center"/>
              <w:rPr>
                <w:rFonts w:ascii="Times New Roman" w:eastAsia="Courier New" w:hAnsi="Times New Roman" w:cs="Times New Roman"/>
                <w:color w:val="000000"/>
                <w:sz w:val="24"/>
                <w:szCs w:val="24"/>
                <w:lang w:bidi="ru-RU"/>
              </w:rPr>
            </w:pPr>
            <w:r w:rsidRPr="00636B1C">
              <w:rPr>
                <w:rFonts w:ascii="Times New Roman" w:eastAsia="Microsoft Sans Serif" w:hAnsi="Times New Roman" w:cs="Times New Roman"/>
                <w:color w:val="000000"/>
                <w:sz w:val="24"/>
                <w:lang w:bidi="ru-RU"/>
              </w:rPr>
              <w:t>Требования к качеству, техническим характеристикам  Товара</w:t>
            </w:r>
          </w:p>
        </w:tc>
        <w:tc>
          <w:tcPr>
            <w:tcW w:w="6237" w:type="dxa"/>
            <w:tcBorders>
              <w:top w:val="single" w:sz="4" w:space="0" w:color="auto"/>
              <w:left w:val="single" w:sz="4" w:space="0" w:color="auto"/>
              <w:right w:val="single" w:sz="4" w:space="0" w:color="auto"/>
            </w:tcBorders>
            <w:shd w:val="clear" w:color="auto" w:fill="FFFFFF"/>
            <w:vAlign w:val="center"/>
          </w:tcPr>
          <w:p w:rsidR="00636B1C" w:rsidRPr="00636B1C" w:rsidRDefault="00636B1C" w:rsidP="00636B1C">
            <w:pPr>
              <w:widowControl w:val="0"/>
              <w:spacing w:after="0" w:line="240" w:lineRule="auto"/>
              <w:ind w:left="132" w:right="132"/>
              <w:rPr>
                <w:rFonts w:ascii="Times New Roman" w:eastAsia="Courier New" w:hAnsi="Times New Roman" w:cs="Times New Roman"/>
                <w:color w:val="000000"/>
                <w:sz w:val="24"/>
                <w:szCs w:val="24"/>
                <w:lang w:bidi="ru-RU"/>
              </w:rPr>
            </w:pPr>
            <w:r w:rsidRPr="00636B1C">
              <w:rPr>
                <w:rFonts w:ascii="Times New Roman" w:eastAsia="Courier New" w:hAnsi="Times New Roman" w:cs="Times New Roman"/>
                <w:color w:val="000000"/>
                <w:sz w:val="24"/>
                <w:szCs w:val="24"/>
                <w:lang w:bidi="ru-RU"/>
              </w:rPr>
              <w:t>Продавец гарантирует высокое качество выполнения и полное соответствие Товара.</w:t>
            </w:r>
          </w:p>
          <w:p w:rsidR="00636B1C" w:rsidRPr="00636B1C" w:rsidRDefault="00636B1C" w:rsidP="00636B1C">
            <w:pPr>
              <w:widowControl w:val="0"/>
              <w:spacing w:after="0" w:line="240" w:lineRule="auto"/>
              <w:ind w:left="132" w:right="132"/>
              <w:rPr>
                <w:rFonts w:ascii="Times New Roman" w:eastAsia="Courier New" w:hAnsi="Times New Roman" w:cs="Times New Roman"/>
                <w:color w:val="000000"/>
                <w:sz w:val="24"/>
                <w:szCs w:val="24"/>
                <w:lang w:bidi="ru-RU"/>
              </w:rPr>
            </w:pPr>
            <w:r w:rsidRPr="00636B1C">
              <w:rPr>
                <w:rFonts w:ascii="Times New Roman" w:eastAsia="Courier New" w:hAnsi="Times New Roman" w:cs="Courier New"/>
                <w:iCs/>
                <w:color w:val="000000"/>
                <w:sz w:val="24"/>
                <w:szCs w:val="24"/>
                <w:lang w:bidi="ru-RU"/>
              </w:rPr>
              <w:t xml:space="preserve">1. Шток захватки флаконов </w:t>
            </w:r>
          </w:p>
          <w:p w:rsidR="00636B1C" w:rsidRPr="00636B1C" w:rsidRDefault="00636B1C" w:rsidP="00636B1C">
            <w:pPr>
              <w:tabs>
                <w:tab w:val="left" w:pos="-108"/>
              </w:tabs>
              <w:spacing w:after="0" w:line="240" w:lineRule="auto"/>
              <w:ind w:left="-108" w:right="132"/>
              <w:rPr>
                <w:rFonts w:ascii="Times New Roman" w:eastAsia="Times New Roman" w:hAnsi="Times New Roman" w:cs="Times New Roman"/>
                <w:iCs/>
                <w:sz w:val="24"/>
                <w:szCs w:val="24"/>
              </w:rPr>
            </w:pPr>
            <w:r w:rsidRPr="00636B1C">
              <w:rPr>
                <w:rFonts w:ascii="Times New Roman" w:eastAsia="Times New Roman" w:hAnsi="Times New Roman" w:cs="Times New Roman"/>
                <w:iCs/>
                <w:sz w:val="24"/>
                <w:szCs w:val="24"/>
              </w:rPr>
              <w:t xml:space="preserve">    Материал: нержавеющая сталь </w:t>
            </w:r>
            <w:r w:rsidRPr="00636B1C">
              <w:rPr>
                <w:rFonts w:ascii="Times New Roman" w:eastAsia="Times New Roman" w:hAnsi="Times New Roman" w:cs="Times New Roman"/>
                <w:iCs/>
                <w:sz w:val="24"/>
                <w:szCs w:val="24"/>
                <w:lang w:val="en-US"/>
              </w:rPr>
              <w:t>AISI</w:t>
            </w:r>
            <w:r w:rsidRPr="00636B1C">
              <w:rPr>
                <w:rFonts w:ascii="Times New Roman" w:eastAsia="Times New Roman" w:hAnsi="Times New Roman" w:cs="Times New Roman"/>
                <w:iCs/>
                <w:sz w:val="24"/>
                <w:szCs w:val="24"/>
              </w:rPr>
              <w:t xml:space="preserve"> 316</w:t>
            </w:r>
            <w:r w:rsidRPr="00636B1C">
              <w:rPr>
                <w:rFonts w:ascii="Times New Roman" w:eastAsia="Times New Roman" w:hAnsi="Times New Roman" w:cs="Times New Roman"/>
                <w:iCs/>
                <w:sz w:val="24"/>
                <w:szCs w:val="24"/>
                <w:lang w:val="en-US"/>
              </w:rPr>
              <w:t>L</w:t>
            </w:r>
          </w:p>
          <w:p w:rsidR="00636B1C" w:rsidRPr="00636B1C" w:rsidRDefault="00636B1C" w:rsidP="00636B1C">
            <w:pPr>
              <w:tabs>
                <w:tab w:val="left" w:pos="-108"/>
              </w:tabs>
              <w:spacing w:after="0" w:line="240" w:lineRule="auto"/>
              <w:ind w:left="-108" w:right="132"/>
              <w:jc w:val="both"/>
              <w:rPr>
                <w:rFonts w:ascii="Times New Roman" w:eastAsia="Times New Roman" w:hAnsi="Times New Roman" w:cs="Times New Roman"/>
                <w:iCs/>
                <w:sz w:val="24"/>
                <w:szCs w:val="24"/>
              </w:rPr>
            </w:pPr>
            <w:r w:rsidRPr="00636B1C">
              <w:rPr>
                <w:rFonts w:ascii="Times New Roman" w:eastAsia="Times New Roman" w:hAnsi="Times New Roman" w:cs="Times New Roman"/>
                <w:iCs/>
                <w:sz w:val="24"/>
                <w:szCs w:val="24"/>
              </w:rPr>
              <w:t xml:space="preserve">    Размеры:  Ǿ7х193мм </w:t>
            </w:r>
          </w:p>
          <w:p w:rsidR="00636B1C" w:rsidRPr="00636B1C" w:rsidRDefault="00636B1C" w:rsidP="00636B1C">
            <w:pPr>
              <w:tabs>
                <w:tab w:val="left" w:pos="-108"/>
              </w:tabs>
              <w:spacing w:after="0" w:line="240" w:lineRule="auto"/>
              <w:ind w:left="-108" w:right="132"/>
              <w:jc w:val="both"/>
              <w:rPr>
                <w:rFonts w:ascii="Times New Roman" w:eastAsia="Times New Roman" w:hAnsi="Times New Roman" w:cs="Times New Roman"/>
                <w:iCs/>
                <w:sz w:val="24"/>
                <w:szCs w:val="24"/>
              </w:rPr>
            </w:pPr>
            <w:r w:rsidRPr="00636B1C">
              <w:rPr>
                <w:rFonts w:ascii="Times New Roman" w:eastAsia="Times New Roman" w:hAnsi="Times New Roman" w:cs="Times New Roman"/>
                <w:iCs/>
                <w:sz w:val="24"/>
                <w:szCs w:val="24"/>
              </w:rPr>
              <w:t xml:space="preserve">    2. Прокладка в виде кольца  </w:t>
            </w:r>
          </w:p>
          <w:p w:rsidR="00636B1C" w:rsidRPr="00636B1C" w:rsidRDefault="00636B1C" w:rsidP="00636B1C">
            <w:pPr>
              <w:tabs>
                <w:tab w:val="left" w:pos="-108"/>
              </w:tabs>
              <w:spacing w:after="0" w:line="240" w:lineRule="auto"/>
              <w:ind w:left="-108" w:right="132"/>
              <w:jc w:val="both"/>
              <w:rPr>
                <w:rFonts w:ascii="Times New Roman" w:eastAsia="Times New Roman" w:hAnsi="Times New Roman" w:cs="Times New Roman"/>
                <w:iCs/>
                <w:sz w:val="24"/>
                <w:szCs w:val="24"/>
              </w:rPr>
            </w:pPr>
            <w:r w:rsidRPr="00636B1C">
              <w:rPr>
                <w:rFonts w:ascii="Times New Roman" w:eastAsia="Times New Roman" w:hAnsi="Times New Roman" w:cs="Times New Roman"/>
                <w:iCs/>
                <w:sz w:val="24"/>
                <w:szCs w:val="24"/>
              </w:rPr>
              <w:t xml:space="preserve">    Материал: </w:t>
            </w:r>
            <w:r w:rsidRPr="00636B1C">
              <w:rPr>
                <w:rFonts w:ascii="Times New Roman" w:eastAsia="Times New Roman" w:hAnsi="Times New Roman" w:cs="Times New Roman"/>
                <w:iCs/>
                <w:sz w:val="24"/>
                <w:szCs w:val="24"/>
                <w:lang w:val="en-US"/>
              </w:rPr>
              <w:t>NBR</w:t>
            </w:r>
            <w:r w:rsidRPr="00636B1C">
              <w:rPr>
                <w:rFonts w:ascii="Times New Roman" w:eastAsia="Times New Roman" w:hAnsi="Times New Roman" w:cs="Times New Roman"/>
                <w:iCs/>
                <w:sz w:val="24"/>
                <w:szCs w:val="24"/>
              </w:rPr>
              <w:t xml:space="preserve"> </w:t>
            </w:r>
            <w:r w:rsidRPr="00636B1C">
              <w:rPr>
                <w:rFonts w:ascii="Times New Roman" w:eastAsia="Times New Roman" w:hAnsi="Times New Roman" w:cs="Times New Roman"/>
                <w:iCs/>
                <w:sz w:val="24"/>
                <w:szCs w:val="24"/>
                <w:lang w:val="en-US"/>
              </w:rPr>
              <w:t>NT</w:t>
            </w:r>
            <w:r w:rsidRPr="00636B1C">
              <w:rPr>
                <w:rFonts w:ascii="Times New Roman" w:eastAsia="Times New Roman" w:hAnsi="Times New Roman" w:cs="Times New Roman"/>
                <w:iCs/>
                <w:sz w:val="24"/>
                <w:szCs w:val="24"/>
              </w:rPr>
              <w:t xml:space="preserve">70    </w:t>
            </w:r>
          </w:p>
          <w:p w:rsidR="00636B1C" w:rsidRPr="00636B1C" w:rsidRDefault="00636B1C" w:rsidP="00636B1C">
            <w:pPr>
              <w:tabs>
                <w:tab w:val="left" w:pos="132"/>
              </w:tabs>
              <w:spacing w:after="0" w:line="240" w:lineRule="auto"/>
              <w:ind w:left="-108" w:right="132" w:firstLine="240"/>
              <w:jc w:val="both"/>
              <w:rPr>
                <w:rFonts w:ascii="Times New Roman" w:eastAsia="Microsoft Sans Serif" w:hAnsi="Times New Roman" w:cs="Times New Roman"/>
                <w:iCs/>
              </w:rPr>
            </w:pPr>
            <w:r w:rsidRPr="00636B1C">
              <w:rPr>
                <w:rFonts w:ascii="Times New Roman" w:eastAsia="Times New Roman" w:hAnsi="Times New Roman" w:cs="Times New Roman"/>
                <w:iCs/>
                <w:sz w:val="24"/>
                <w:szCs w:val="24"/>
              </w:rPr>
              <w:t xml:space="preserve">Размеры: Т=1,78мм </w:t>
            </w:r>
            <w:r w:rsidRPr="00636B1C">
              <w:rPr>
                <w:rFonts w:ascii="Times New Roman" w:eastAsia="Times New Roman" w:hAnsi="Times New Roman" w:cs="Times New Roman"/>
                <w:iCs/>
                <w:sz w:val="24"/>
                <w:szCs w:val="24"/>
                <w:lang w:val="en-US"/>
              </w:rPr>
              <w:t>ID</w:t>
            </w:r>
            <w:r w:rsidRPr="00636B1C">
              <w:rPr>
                <w:rFonts w:ascii="Times New Roman" w:eastAsia="Times New Roman" w:hAnsi="Times New Roman" w:cs="Times New Roman"/>
                <w:iCs/>
                <w:sz w:val="24"/>
                <w:szCs w:val="24"/>
              </w:rPr>
              <w:t>=8,73мм О</w:t>
            </w:r>
            <w:proofErr w:type="gramStart"/>
            <w:r w:rsidRPr="00636B1C">
              <w:rPr>
                <w:rFonts w:ascii="Times New Roman" w:eastAsia="Times New Roman" w:hAnsi="Times New Roman" w:cs="Times New Roman"/>
                <w:iCs/>
                <w:sz w:val="24"/>
                <w:szCs w:val="24"/>
                <w:lang w:val="en-US"/>
              </w:rPr>
              <w:t>D</w:t>
            </w:r>
            <w:proofErr w:type="gramEnd"/>
            <w:r w:rsidRPr="00636B1C">
              <w:rPr>
                <w:rFonts w:ascii="Times New Roman" w:eastAsia="Times New Roman" w:hAnsi="Times New Roman" w:cs="Times New Roman"/>
                <w:iCs/>
                <w:sz w:val="24"/>
                <w:szCs w:val="24"/>
              </w:rPr>
              <w:t>=12,29мм</w:t>
            </w:r>
            <w:r w:rsidRPr="00636B1C">
              <w:rPr>
                <w:rFonts w:ascii="Times New Roman" w:eastAsia="Microsoft Sans Serif" w:hAnsi="Times New Roman" w:cs="Times New Roman"/>
                <w:iCs/>
              </w:rPr>
              <w:t xml:space="preserve"> </w:t>
            </w:r>
          </w:p>
        </w:tc>
      </w:tr>
      <w:tr w:rsidR="00636B1C" w:rsidRPr="00636B1C" w:rsidTr="00881030">
        <w:trPr>
          <w:trHeight w:val="844"/>
        </w:trPr>
        <w:tc>
          <w:tcPr>
            <w:tcW w:w="567"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636B1C">
            <w:pPr>
              <w:widowControl w:val="0"/>
              <w:numPr>
                <w:ilvl w:val="0"/>
                <w:numId w:val="44"/>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636B1C">
            <w:pPr>
              <w:widowControl w:val="0"/>
              <w:spacing w:after="0" w:line="240" w:lineRule="auto"/>
              <w:ind w:left="131"/>
              <w:jc w:val="center"/>
              <w:rPr>
                <w:rFonts w:ascii="Times New Roman" w:eastAsia="Microsoft Sans Serif" w:hAnsi="Times New Roman" w:cs="Times New Roman"/>
                <w:color w:val="000000"/>
                <w:sz w:val="24"/>
                <w:lang w:bidi="ru-RU"/>
              </w:rPr>
            </w:pPr>
            <w:r w:rsidRPr="00636B1C">
              <w:rPr>
                <w:rFonts w:ascii="Times New Roman" w:eastAsia="Microsoft Sans Serif" w:hAnsi="Times New Roman" w:cs="Times New Roman"/>
                <w:color w:val="000000"/>
                <w:sz w:val="24"/>
                <w:lang w:bidi="ru-RU"/>
              </w:rPr>
              <w:t>Требования к безопасности Товара (с указанием нормативной документации)</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636B1C" w:rsidRPr="00636B1C" w:rsidRDefault="00636B1C" w:rsidP="00636B1C">
            <w:pPr>
              <w:widowControl w:val="0"/>
              <w:spacing w:after="0" w:line="240" w:lineRule="auto"/>
              <w:ind w:left="132" w:right="132"/>
              <w:rPr>
                <w:rFonts w:ascii="Times New Roman" w:eastAsia="Microsoft Sans Serif" w:hAnsi="Times New Roman" w:cs="Times New Roman"/>
                <w:iCs/>
                <w:color w:val="000000"/>
                <w:sz w:val="24"/>
                <w:lang w:bidi="ru-RU"/>
              </w:rPr>
            </w:pPr>
            <w:r w:rsidRPr="00636B1C">
              <w:rPr>
                <w:rFonts w:ascii="Times New Roman" w:eastAsia="Microsoft Sans Serif" w:hAnsi="Times New Roman" w:cs="Times New Roman"/>
                <w:iCs/>
                <w:color w:val="000000"/>
                <w:sz w:val="24"/>
                <w:lang w:bidi="ru-RU"/>
              </w:rPr>
              <w:t xml:space="preserve">  Не предоставляется</w:t>
            </w:r>
          </w:p>
        </w:tc>
      </w:tr>
      <w:tr w:rsidR="00636B1C" w:rsidRPr="00636B1C" w:rsidTr="00881030">
        <w:trPr>
          <w:trHeight w:val="1125"/>
        </w:trPr>
        <w:tc>
          <w:tcPr>
            <w:tcW w:w="567"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636B1C">
            <w:pPr>
              <w:widowControl w:val="0"/>
              <w:numPr>
                <w:ilvl w:val="0"/>
                <w:numId w:val="44"/>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881030">
            <w:pPr>
              <w:widowControl w:val="0"/>
              <w:spacing w:after="0" w:line="240" w:lineRule="auto"/>
              <w:ind w:left="-10"/>
              <w:jc w:val="center"/>
              <w:rPr>
                <w:rFonts w:ascii="Times New Roman" w:eastAsia="Microsoft Sans Serif" w:hAnsi="Times New Roman" w:cs="Times New Roman"/>
                <w:color w:val="000000"/>
                <w:sz w:val="24"/>
                <w:lang w:bidi="ru-RU"/>
              </w:rPr>
            </w:pPr>
            <w:r w:rsidRPr="00636B1C">
              <w:rPr>
                <w:rFonts w:ascii="Times New Roman" w:eastAsia="Microsoft Sans Serif" w:hAnsi="Times New Roman" w:cs="Times New Roman"/>
                <w:color w:val="000000"/>
                <w:sz w:val="24"/>
                <w:lang w:bidi="ru-RU"/>
              </w:rPr>
              <w:t>Документы, подтверждающие качество и безопасность Товара, иная</w:t>
            </w:r>
            <w:r w:rsidRPr="00636B1C">
              <w:rPr>
                <w:rFonts w:ascii="Times New Roman" w:eastAsia="Courier New" w:hAnsi="Times New Roman" w:cs="Times New Roman"/>
                <w:bCs/>
                <w:color w:val="000000"/>
                <w:sz w:val="24"/>
                <w:szCs w:val="24"/>
                <w:lang w:bidi="ru-RU"/>
              </w:rPr>
              <w:t xml:space="preserve"> документация, предоставляемая с Товаром</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636B1C" w:rsidRPr="00636B1C" w:rsidRDefault="00636B1C" w:rsidP="00636B1C">
            <w:pPr>
              <w:widowControl w:val="0"/>
              <w:spacing w:after="0" w:line="240" w:lineRule="auto"/>
              <w:ind w:left="132" w:right="132"/>
              <w:jc w:val="both"/>
              <w:rPr>
                <w:rFonts w:ascii="Times New Roman" w:eastAsia="Microsoft Sans Serif" w:hAnsi="Times New Roman" w:cs="Times New Roman"/>
                <w:iCs/>
                <w:color w:val="000000"/>
                <w:sz w:val="24"/>
                <w:lang w:bidi="ru-RU"/>
              </w:rPr>
            </w:pPr>
            <w:r w:rsidRPr="00636B1C">
              <w:rPr>
                <w:rFonts w:ascii="Times New Roman" w:eastAsia="Courier New" w:hAnsi="Times New Roman" w:cs="Times New Roman"/>
                <w:color w:val="000000"/>
                <w:sz w:val="24"/>
                <w:szCs w:val="24"/>
                <w:lang w:bidi="ru-RU"/>
              </w:rPr>
              <w:t xml:space="preserve">Экспортная декларация. </w:t>
            </w:r>
          </w:p>
        </w:tc>
      </w:tr>
      <w:tr w:rsidR="00636B1C" w:rsidRPr="00636B1C" w:rsidTr="00881030">
        <w:trPr>
          <w:trHeight w:val="677"/>
        </w:trPr>
        <w:tc>
          <w:tcPr>
            <w:tcW w:w="567" w:type="dxa"/>
            <w:tcBorders>
              <w:top w:val="single" w:sz="4" w:space="0" w:color="auto"/>
              <w:left w:val="single" w:sz="4" w:space="0" w:color="auto"/>
            </w:tcBorders>
            <w:shd w:val="clear" w:color="auto" w:fill="FFFFFF"/>
            <w:vAlign w:val="center"/>
          </w:tcPr>
          <w:p w:rsidR="00636B1C" w:rsidRPr="00636B1C" w:rsidRDefault="00636B1C" w:rsidP="00636B1C">
            <w:pPr>
              <w:widowControl w:val="0"/>
              <w:numPr>
                <w:ilvl w:val="0"/>
                <w:numId w:val="44"/>
              </w:numPr>
              <w:tabs>
                <w:tab w:val="left" w:pos="0"/>
                <w:tab w:val="left" w:pos="273"/>
              </w:tabs>
              <w:spacing w:after="0" w:line="240" w:lineRule="auto"/>
              <w:ind w:left="0" w:firstLine="0"/>
              <w:jc w:val="center"/>
              <w:rPr>
                <w:rFonts w:ascii="Times New Roman" w:eastAsia="Courier New" w:hAnsi="Times New Roman" w:cs="Times New Roman"/>
                <w:sz w:val="24"/>
                <w:szCs w:val="24"/>
                <w:lang w:bidi="ru-RU"/>
              </w:rPr>
            </w:pPr>
          </w:p>
        </w:tc>
        <w:tc>
          <w:tcPr>
            <w:tcW w:w="3544" w:type="dxa"/>
            <w:tcBorders>
              <w:top w:val="single" w:sz="4" w:space="0" w:color="auto"/>
              <w:left w:val="single" w:sz="4" w:space="0" w:color="auto"/>
            </w:tcBorders>
            <w:shd w:val="clear" w:color="auto" w:fill="FFFFFF"/>
            <w:vAlign w:val="center"/>
          </w:tcPr>
          <w:p w:rsidR="00636B1C" w:rsidRPr="00636B1C" w:rsidRDefault="00636B1C" w:rsidP="00636B1C">
            <w:pPr>
              <w:widowControl w:val="0"/>
              <w:spacing w:after="0" w:line="240" w:lineRule="auto"/>
              <w:ind w:left="131"/>
              <w:jc w:val="center"/>
              <w:rPr>
                <w:rFonts w:ascii="Times New Roman" w:eastAsia="Courier New" w:hAnsi="Times New Roman" w:cs="Times New Roman"/>
                <w:sz w:val="24"/>
                <w:szCs w:val="24"/>
                <w:lang w:bidi="ru-RU"/>
              </w:rPr>
            </w:pPr>
            <w:r w:rsidRPr="00636B1C">
              <w:rPr>
                <w:rFonts w:ascii="Times New Roman" w:eastAsia="Microsoft Sans Serif" w:hAnsi="Times New Roman" w:cs="Times New Roman"/>
                <w:sz w:val="24"/>
                <w:lang w:bidi="ru-RU"/>
              </w:rPr>
              <w:t>Требования к размерам, упаковке, отгрузке  и маркировке Товара</w:t>
            </w:r>
          </w:p>
        </w:tc>
        <w:tc>
          <w:tcPr>
            <w:tcW w:w="6237" w:type="dxa"/>
            <w:tcBorders>
              <w:top w:val="single" w:sz="4" w:space="0" w:color="auto"/>
              <w:left w:val="single" w:sz="4" w:space="0" w:color="auto"/>
              <w:right w:val="single" w:sz="4" w:space="0" w:color="auto"/>
            </w:tcBorders>
            <w:shd w:val="clear" w:color="auto" w:fill="FFFFFF"/>
            <w:vAlign w:val="center"/>
          </w:tcPr>
          <w:p w:rsidR="00636B1C" w:rsidRPr="00636B1C" w:rsidRDefault="00636B1C" w:rsidP="00636B1C">
            <w:pPr>
              <w:widowControl w:val="0"/>
              <w:spacing w:after="0" w:line="240" w:lineRule="auto"/>
              <w:ind w:left="132" w:right="132"/>
              <w:jc w:val="both"/>
              <w:rPr>
                <w:rFonts w:ascii="Times New Roman" w:eastAsia="Courier New" w:hAnsi="Times New Roman" w:cs="Times New Roman"/>
                <w:sz w:val="24"/>
                <w:szCs w:val="24"/>
                <w:lang w:bidi="ru-RU"/>
              </w:rPr>
            </w:pPr>
            <w:r w:rsidRPr="00636B1C">
              <w:rPr>
                <w:rFonts w:ascii="Times New Roman" w:eastAsia="Courier New" w:hAnsi="Times New Roman" w:cs="Times New Roman"/>
                <w:sz w:val="24"/>
                <w:szCs w:val="24"/>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w:t>
            </w:r>
          </w:p>
          <w:p w:rsidR="00636B1C" w:rsidRPr="00636B1C" w:rsidRDefault="00636B1C" w:rsidP="00636B1C">
            <w:pPr>
              <w:widowControl w:val="0"/>
              <w:spacing w:after="0" w:line="240" w:lineRule="auto"/>
              <w:ind w:left="132" w:right="132"/>
              <w:jc w:val="both"/>
              <w:rPr>
                <w:rFonts w:ascii="Times New Roman" w:eastAsia="Courier New" w:hAnsi="Times New Roman" w:cs="Times New Roman"/>
                <w:sz w:val="24"/>
                <w:szCs w:val="24"/>
                <w:lang w:bidi="ru-RU"/>
              </w:rPr>
            </w:pPr>
            <w:r w:rsidRPr="00636B1C">
              <w:rPr>
                <w:rFonts w:ascii="Times New Roman" w:eastAsia="Courier New" w:hAnsi="Times New Roman" w:cs="Times New Roman"/>
                <w:sz w:val="24"/>
                <w:szCs w:val="24"/>
                <w:lang w:bidi="ru-RU"/>
              </w:rPr>
              <w:t>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636B1C" w:rsidRPr="00636B1C" w:rsidRDefault="00636B1C" w:rsidP="00636B1C">
            <w:pPr>
              <w:widowControl w:val="0"/>
              <w:spacing w:after="0" w:line="240" w:lineRule="auto"/>
              <w:ind w:left="132" w:right="132"/>
              <w:jc w:val="both"/>
              <w:rPr>
                <w:rFonts w:ascii="Times New Roman" w:eastAsia="Courier New" w:hAnsi="Times New Roman" w:cs="Times New Roman"/>
                <w:sz w:val="24"/>
                <w:szCs w:val="24"/>
                <w:lang w:bidi="ru-RU"/>
              </w:rPr>
            </w:pPr>
            <w:r w:rsidRPr="00636B1C">
              <w:rPr>
                <w:rFonts w:ascii="Times New Roman" w:eastAsia="Courier New" w:hAnsi="Times New Roman" w:cs="Times New Roman"/>
                <w:color w:val="000000"/>
                <w:sz w:val="24"/>
                <w:szCs w:val="24"/>
                <w:lang w:bidi="ru-RU"/>
              </w:rPr>
              <w:t>На каждое место должна быть нанесена следующая маркировка несмываемой краской: название пункта назначения, наименование грузополучателя, наименование Продавца, номер контракта, номер места, вес и другие реквизиты</w:t>
            </w:r>
            <w:r w:rsidRPr="00636B1C">
              <w:rPr>
                <w:rFonts w:ascii="Times New Roman" w:eastAsia="Microsoft Sans Serif" w:hAnsi="Times New Roman" w:cs="Times New Roman"/>
                <w:iCs/>
                <w:color w:val="000000"/>
                <w:sz w:val="24"/>
                <w:lang w:bidi="ru-RU"/>
              </w:rPr>
              <w:t>.</w:t>
            </w:r>
            <w:r w:rsidRPr="00636B1C">
              <w:rPr>
                <w:rFonts w:ascii="Times New Roman" w:eastAsia="Courier New" w:hAnsi="Times New Roman" w:cs="Times New Roman"/>
                <w:sz w:val="24"/>
                <w:szCs w:val="24"/>
                <w:lang w:bidi="ru-RU"/>
              </w:rPr>
              <w:t xml:space="preserve"> </w:t>
            </w:r>
          </w:p>
        </w:tc>
      </w:tr>
      <w:tr w:rsidR="00636B1C" w:rsidRPr="00636B1C" w:rsidTr="00881030">
        <w:trPr>
          <w:trHeight w:val="70"/>
        </w:trPr>
        <w:tc>
          <w:tcPr>
            <w:tcW w:w="567"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636B1C">
            <w:pPr>
              <w:widowControl w:val="0"/>
              <w:numPr>
                <w:ilvl w:val="0"/>
                <w:numId w:val="44"/>
              </w:numPr>
              <w:tabs>
                <w:tab w:val="left" w:pos="0"/>
                <w:tab w:val="left" w:pos="273"/>
              </w:tabs>
              <w:spacing w:after="0" w:line="240" w:lineRule="auto"/>
              <w:ind w:left="0" w:firstLine="0"/>
              <w:jc w:val="center"/>
              <w:rPr>
                <w:rFonts w:ascii="Times New Roman" w:eastAsia="Microsoft Sans Serif" w:hAnsi="Times New Roman" w:cs="Times New Roman"/>
                <w:color w:val="000000"/>
                <w:sz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636B1C">
            <w:pPr>
              <w:widowControl w:val="0"/>
              <w:spacing w:after="0" w:line="240" w:lineRule="auto"/>
              <w:ind w:left="131"/>
              <w:jc w:val="center"/>
              <w:rPr>
                <w:rFonts w:ascii="Times New Roman" w:eastAsia="Courier New" w:hAnsi="Times New Roman" w:cs="Times New Roman"/>
                <w:bCs/>
                <w:color w:val="000000"/>
                <w:sz w:val="24"/>
                <w:szCs w:val="24"/>
                <w:lang w:bidi="ru-RU"/>
              </w:rPr>
            </w:pPr>
            <w:r w:rsidRPr="00636B1C">
              <w:rPr>
                <w:rFonts w:ascii="Times New Roman" w:eastAsia="Courier New" w:hAnsi="Times New Roman" w:cs="Times New Roman"/>
                <w:bCs/>
                <w:color w:val="000000"/>
                <w:sz w:val="24"/>
                <w:szCs w:val="24"/>
                <w:lang w:bidi="ru-RU"/>
              </w:rPr>
              <w:t>Требования к доставке Товара</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636B1C" w:rsidRPr="00636B1C" w:rsidRDefault="00636B1C" w:rsidP="00636B1C">
            <w:pPr>
              <w:widowControl w:val="0"/>
              <w:spacing w:after="0" w:line="240" w:lineRule="auto"/>
              <w:ind w:left="132" w:right="132"/>
              <w:rPr>
                <w:rFonts w:ascii="Times New Roman" w:eastAsia="Microsoft Sans Serif" w:hAnsi="Times New Roman" w:cs="Times New Roman"/>
                <w:iCs/>
                <w:color w:val="000000"/>
                <w:sz w:val="24"/>
                <w:lang w:bidi="ru-RU"/>
              </w:rPr>
            </w:pPr>
            <w:r w:rsidRPr="00636B1C">
              <w:rPr>
                <w:rFonts w:ascii="Times New Roman" w:eastAsia="Courier New" w:hAnsi="Times New Roman" w:cs="Times New Roman"/>
                <w:color w:val="000000"/>
                <w:sz w:val="24"/>
                <w:szCs w:val="24"/>
                <w:lang w:bidi="ru-RU"/>
              </w:rPr>
              <w:t xml:space="preserve">Условия поставки, </w:t>
            </w:r>
            <w:r w:rsidRPr="00636B1C">
              <w:rPr>
                <w:rFonts w:ascii="Times New Roman" w:eastAsia="Courier New" w:hAnsi="Times New Roman" w:cs="Times New Roman"/>
                <w:color w:val="000000"/>
                <w:sz w:val="24"/>
                <w:szCs w:val="24"/>
                <w:lang w:val="en-US" w:bidi="ru-RU"/>
              </w:rPr>
              <w:t>CIP</w:t>
            </w:r>
            <w:r w:rsidRPr="00636B1C">
              <w:rPr>
                <w:rFonts w:ascii="Times New Roman" w:eastAsia="Courier New" w:hAnsi="Times New Roman" w:cs="Times New Roman"/>
                <w:color w:val="000000"/>
                <w:sz w:val="24"/>
                <w:szCs w:val="24"/>
                <w:lang w:bidi="ru-RU"/>
              </w:rPr>
              <w:t>, Москва, Российская Федерация Аэропорт Шереметьево 2.</w:t>
            </w:r>
          </w:p>
        </w:tc>
      </w:tr>
      <w:tr w:rsidR="00636B1C" w:rsidRPr="00636B1C" w:rsidTr="00881030">
        <w:trPr>
          <w:trHeight w:val="746"/>
        </w:trPr>
        <w:tc>
          <w:tcPr>
            <w:tcW w:w="567"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636B1C">
            <w:pPr>
              <w:widowControl w:val="0"/>
              <w:numPr>
                <w:ilvl w:val="0"/>
                <w:numId w:val="44"/>
              </w:numPr>
              <w:tabs>
                <w:tab w:val="left" w:pos="0"/>
                <w:tab w:val="left" w:pos="273"/>
              </w:tabs>
              <w:spacing w:after="0" w:line="240" w:lineRule="auto"/>
              <w:ind w:left="0" w:firstLine="0"/>
              <w:jc w:val="center"/>
              <w:rPr>
                <w:rFonts w:ascii="Times New Roman" w:eastAsia="Courier New" w:hAnsi="Times New Roman" w:cs="Times New Roman"/>
                <w:color w:val="000000"/>
                <w:sz w:val="24"/>
                <w:szCs w:val="24"/>
                <w:lang w:bidi="ru-RU"/>
              </w:rPr>
            </w:pPr>
          </w:p>
        </w:tc>
        <w:tc>
          <w:tcPr>
            <w:tcW w:w="3544" w:type="dxa"/>
            <w:tcBorders>
              <w:top w:val="single" w:sz="4" w:space="0" w:color="auto"/>
              <w:left w:val="single" w:sz="4" w:space="0" w:color="auto"/>
              <w:bottom w:val="single" w:sz="4" w:space="0" w:color="auto"/>
            </w:tcBorders>
            <w:shd w:val="clear" w:color="auto" w:fill="FFFFFF"/>
            <w:vAlign w:val="center"/>
          </w:tcPr>
          <w:p w:rsidR="00636B1C" w:rsidRPr="00636B1C" w:rsidRDefault="00636B1C" w:rsidP="00636B1C">
            <w:pPr>
              <w:widowControl w:val="0"/>
              <w:spacing w:after="0" w:line="240" w:lineRule="auto"/>
              <w:ind w:left="131"/>
              <w:jc w:val="center"/>
              <w:rPr>
                <w:rFonts w:ascii="Times New Roman" w:eastAsia="Courier New" w:hAnsi="Times New Roman" w:cs="Times New Roman"/>
                <w:color w:val="000000"/>
                <w:sz w:val="24"/>
                <w:szCs w:val="24"/>
                <w:lang w:bidi="ru-RU"/>
              </w:rPr>
            </w:pPr>
            <w:r w:rsidRPr="00636B1C">
              <w:rPr>
                <w:rFonts w:ascii="Times New Roman" w:eastAsia="Courier New" w:hAnsi="Times New Roman" w:cs="Times New Roman"/>
                <w:bCs/>
                <w:color w:val="000000"/>
                <w:sz w:val="24"/>
                <w:szCs w:val="24"/>
                <w:lang w:bidi="ru-RU"/>
              </w:rPr>
              <w:t>Требования к сроку и объему предоставления гарантии качества на Товар</w:t>
            </w:r>
          </w:p>
        </w:tc>
        <w:tc>
          <w:tcPr>
            <w:tcW w:w="6237" w:type="dxa"/>
            <w:tcBorders>
              <w:top w:val="single" w:sz="4" w:space="0" w:color="auto"/>
              <w:left w:val="single" w:sz="4" w:space="0" w:color="auto"/>
              <w:bottom w:val="single" w:sz="4" w:space="0" w:color="auto"/>
              <w:right w:val="single" w:sz="4" w:space="0" w:color="auto"/>
            </w:tcBorders>
            <w:shd w:val="clear" w:color="auto" w:fill="FFFFFF"/>
            <w:vAlign w:val="center"/>
          </w:tcPr>
          <w:p w:rsidR="00636B1C" w:rsidRPr="00881030" w:rsidRDefault="00636B1C" w:rsidP="00881030">
            <w:pPr>
              <w:spacing w:after="0" w:line="216" w:lineRule="auto"/>
              <w:ind w:left="132" w:right="131"/>
              <w:jc w:val="both"/>
              <w:rPr>
                <w:rFonts w:ascii="Times New Roman" w:eastAsia="Times New Roman" w:hAnsi="Times New Roman" w:cs="Times New Roman"/>
                <w:sz w:val="24"/>
                <w:szCs w:val="24"/>
              </w:rPr>
            </w:pPr>
            <w:r w:rsidRPr="00636B1C">
              <w:rPr>
                <w:rFonts w:ascii="Times New Roman" w:eastAsia="Times New Roman" w:hAnsi="Times New Roman" w:cs="Times New Roman"/>
              </w:rPr>
              <w:t xml:space="preserve">При обнаружении дефектов в поставленном Товаре Продавец гарантирует его замену после предъявления претензий. </w:t>
            </w:r>
            <w:r w:rsidRPr="00636B1C">
              <w:rPr>
                <w:rFonts w:ascii="Times New Roman" w:eastAsia="Times New Roman" w:hAnsi="Times New Roman" w:cs="Times New Roman"/>
                <w:sz w:val="24"/>
                <w:szCs w:val="24"/>
              </w:rPr>
              <w:t>Претензии могут быть заявлены по качеству, в случае несоответствия качества условиям настоящего Контракта, по количеству, в случае несоответствия количества Товара транспортным документам по весу и количеству мест не позднее чем через 6 недель после поставки. Стороны будут стремиться разрешить возникающие противоречия по взаимному согласию.</w:t>
            </w:r>
          </w:p>
        </w:tc>
      </w:tr>
    </w:tbl>
    <w:p w:rsidR="003030B8" w:rsidRPr="003030B8" w:rsidRDefault="003030B8" w:rsidP="00881030">
      <w:pPr>
        <w:rPr>
          <w:rFonts w:ascii="Times New Roman" w:hAnsi="Times New Roman" w:cs="Times New Roman"/>
          <w:b/>
          <w:sz w:val="24"/>
          <w:szCs w:val="24"/>
        </w:rPr>
      </w:pPr>
    </w:p>
    <w:sectPr w:rsidR="003030B8" w:rsidRPr="003030B8" w:rsidSect="00AD269F">
      <w:footerReference w:type="default" r:id="rId11"/>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1984" w:rsidRDefault="009F1984" w:rsidP="00D36188">
      <w:pPr>
        <w:spacing w:after="0" w:line="240" w:lineRule="auto"/>
      </w:pPr>
      <w:r>
        <w:separator/>
      </w:r>
    </w:p>
  </w:endnote>
  <w:endnote w:type="continuationSeparator" w:id="0">
    <w:p w:rsidR="009F1984" w:rsidRDefault="009F198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45" w:rsidRDefault="008D4F15" w:rsidP="00AB23D2">
    <w:pPr>
      <w:pStyle w:val="a7"/>
      <w:framePr w:wrap="around" w:vAnchor="text" w:hAnchor="margin" w:xAlign="right" w:y="1"/>
      <w:rPr>
        <w:rStyle w:val="aff1"/>
      </w:rPr>
    </w:pPr>
    <w:r>
      <w:rPr>
        <w:rStyle w:val="aff1"/>
      </w:rPr>
      <w:fldChar w:fldCharType="begin"/>
    </w:r>
    <w:r w:rsidR="00136D45">
      <w:rPr>
        <w:rStyle w:val="aff1"/>
      </w:rPr>
      <w:instrText xml:space="preserve">PAGE  </w:instrText>
    </w:r>
    <w:r>
      <w:rPr>
        <w:rStyle w:val="aff1"/>
      </w:rPr>
      <w:fldChar w:fldCharType="separate"/>
    </w:r>
    <w:r w:rsidR="00136D45">
      <w:rPr>
        <w:rStyle w:val="aff1"/>
        <w:noProof/>
      </w:rPr>
      <w:t>9</w:t>
    </w:r>
    <w:r>
      <w:rPr>
        <w:rStyle w:val="aff1"/>
      </w:rPr>
      <w:fldChar w:fldCharType="end"/>
    </w:r>
  </w:p>
  <w:p w:rsidR="00136D45" w:rsidRDefault="00136D45" w:rsidP="0064189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D45" w:rsidRDefault="008D4F15" w:rsidP="00AB23D2">
    <w:pPr>
      <w:pStyle w:val="a7"/>
      <w:framePr w:wrap="around" w:vAnchor="text" w:hAnchor="margin" w:xAlign="right" w:y="1"/>
      <w:rPr>
        <w:rStyle w:val="aff1"/>
      </w:rPr>
    </w:pPr>
    <w:r>
      <w:rPr>
        <w:rStyle w:val="aff1"/>
      </w:rPr>
      <w:fldChar w:fldCharType="begin"/>
    </w:r>
    <w:r w:rsidR="00136D45">
      <w:rPr>
        <w:rStyle w:val="aff1"/>
      </w:rPr>
      <w:instrText xml:space="preserve">PAGE  </w:instrText>
    </w:r>
    <w:r>
      <w:rPr>
        <w:rStyle w:val="aff1"/>
      </w:rPr>
      <w:fldChar w:fldCharType="separate"/>
    </w:r>
    <w:r w:rsidR="009E3BD7">
      <w:rPr>
        <w:rStyle w:val="aff1"/>
        <w:noProof/>
      </w:rPr>
      <w:t>1</w:t>
    </w:r>
    <w:r>
      <w:rPr>
        <w:rStyle w:val="aff1"/>
      </w:rPr>
      <w:fldChar w:fldCharType="end"/>
    </w:r>
  </w:p>
  <w:p w:rsidR="00136D45" w:rsidRDefault="00136D45" w:rsidP="0064189E">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9F1984" w:rsidRPr="004F3B4B" w:rsidRDefault="008D4F15">
        <w:pPr>
          <w:pStyle w:val="a7"/>
          <w:jc w:val="right"/>
          <w:rPr>
            <w:rFonts w:ascii="Times New Roman" w:hAnsi="Times New Roman" w:cs="Times New Roman"/>
          </w:rPr>
        </w:pPr>
        <w:r w:rsidRPr="004F3B4B">
          <w:rPr>
            <w:rFonts w:ascii="Times New Roman" w:hAnsi="Times New Roman" w:cs="Times New Roman"/>
          </w:rPr>
          <w:fldChar w:fldCharType="begin"/>
        </w:r>
        <w:r w:rsidR="009F1984"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9E3BD7">
          <w:rPr>
            <w:rFonts w:ascii="Times New Roman" w:hAnsi="Times New Roman" w:cs="Times New Roman"/>
            <w:noProof/>
          </w:rPr>
          <w:t>15</w:t>
        </w:r>
        <w:r w:rsidRPr="004F3B4B">
          <w:rPr>
            <w:rFonts w:ascii="Times New Roman" w:hAnsi="Times New Roman" w:cs="Times New Roman"/>
          </w:rPr>
          <w:fldChar w:fldCharType="end"/>
        </w:r>
      </w:p>
    </w:sdtContent>
  </w:sdt>
  <w:p w:rsidR="009F1984" w:rsidRDefault="009F198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1984" w:rsidRDefault="009F1984" w:rsidP="00D36188">
      <w:pPr>
        <w:spacing w:after="0" w:line="240" w:lineRule="auto"/>
      </w:pPr>
      <w:r>
        <w:separator/>
      </w:r>
    </w:p>
  </w:footnote>
  <w:footnote w:type="continuationSeparator" w:id="0">
    <w:p w:rsidR="009F1984" w:rsidRDefault="009F198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rFonts w:ascii="Times New Roman" w:hAnsi="Times New Roman" w:cs="Times New Roman"/>
        <w:sz w:val="21"/>
        <w:szCs w:val="21"/>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4.%1."/>
      <w:lvlJc w:val="left"/>
      <w:pPr>
        <w:tabs>
          <w:tab w:val="num" w:pos="786"/>
        </w:tabs>
        <w:ind w:left="78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00000007"/>
    <w:name w:val="WW8Num7"/>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A"/>
    <w:multiLevelType w:val="multilevel"/>
    <w:tmpl w:val="0000000A"/>
    <w:name w:val="WW8Num10"/>
    <w:lvl w:ilvl="0">
      <w:start w:val="6"/>
      <w:numFmt w:val="decimal"/>
      <w:lvlText w:val="%1."/>
      <w:lvlJc w:val="left"/>
      <w:pPr>
        <w:tabs>
          <w:tab w:val="num" w:pos="0"/>
        </w:tabs>
        <w:ind w:left="360" w:hanging="360"/>
      </w:pPr>
    </w:lvl>
    <w:lvl w:ilvl="1">
      <w:start w:val="1"/>
      <w:numFmt w:val="decimal"/>
      <w:lvlText w:val="%1.%2."/>
      <w:lvlJc w:val="left"/>
      <w:pPr>
        <w:tabs>
          <w:tab w:val="num" w:pos="0"/>
        </w:tabs>
        <w:ind w:left="1440" w:hanging="360"/>
      </w:pPr>
      <w:rPr>
        <w:rFonts w:ascii="Times New Roman" w:hAnsi="Times New Roman" w:cs="Times New Roman"/>
        <w:sz w:val="21"/>
        <w:szCs w:val="21"/>
        <w:shd w:val="clear" w:color="auto" w:fill="auto"/>
      </w:rPr>
    </w:lvl>
    <w:lvl w:ilvl="2">
      <w:start w:val="1"/>
      <w:numFmt w:val="decimal"/>
      <w:lvlText w:val="%1.%2.%3."/>
      <w:lvlJc w:val="left"/>
      <w:pPr>
        <w:tabs>
          <w:tab w:val="num" w:pos="0"/>
        </w:tabs>
        <w:ind w:left="2880" w:hanging="720"/>
      </w:pPr>
    </w:lvl>
    <w:lvl w:ilvl="3">
      <w:start w:val="1"/>
      <w:numFmt w:val="decimal"/>
      <w:lvlText w:val="%1.%2.%3.%4."/>
      <w:lvlJc w:val="left"/>
      <w:pPr>
        <w:tabs>
          <w:tab w:val="num" w:pos="0"/>
        </w:tabs>
        <w:ind w:left="3960" w:hanging="720"/>
      </w:pPr>
    </w:lvl>
    <w:lvl w:ilvl="4">
      <w:start w:val="1"/>
      <w:numFmt w:val="decimal"/>
      <w:lvlText w:val="%1.%2.%3.%4.%5."/>
      <w:lvlJc w:val="left"/>
      <w:pPr>
        <w:tabs>
          <w:tab w:val="num" w:pos="0"/>
        </w:tabs>
        <w:ind w:left="5400" w:hanging="1080"/>
      </w:pPr>
    </w:lvl>
    <w:lvl w:ilvl="5">
      <w:start w:val="1"/>
      <w:numFmt w:val="decimal"/>
      <w:lvlText w:val="%1.%2.%3.%4.%5.%6."/>
      <w:lvlJc w:val="left"/>
      <w:pPr>
        <w:tabs>
          <w:tab w:val="num" w:pos="0"/>
        </w:tabs>
        <w:ind w:left="6480" w:hanging="1080"/>
      </w:pPr>
    </w:lvl>
    <w:lvl w:ilvl="6">
      <w:start w:val="1"/>
      <w:numFmt w:val="decimal"/>
      <w:lvlText w:val="%1.%2.%3.%4.%5.%6.%7."/>
      <w:lvlJc w:val="left"/>
      <w:pPr>
        <w:tabs>
          <w:tab w:val="num" w:pos="0"/>
        </w:tabs>
        <w:ind w:left="7920" w:hanging="1440"/>
      </w:pPr>
    </w:lvl>
    <w:lvl w:ilvl="7">
      <w:start w:val="1"/>
      <w:numFmt w:val="decimal"/>
      <w:lvlText w:val="%1.%2.%3.%4.%5.%6.%7.%8."/>
      <w:lvlJc w:val="left"/>
      <w:pPr>
        <w:tabs>
          <w:tab w:val="num" w:pos="0"/>
        </w:tabs>
        <w:ind w:left="9000" w:hanging="1440"/>
      </w:pPr>
    </w:lvl>
    <w:lvl w:ilvl="8">
      <w:start w:val="1"/>
      <w:numFmt w:val="decimal"/>
      <w:lvlText w:val="%1.%2.%3.%4.%5.%6.%7.%8.%9."/>
      <w:lvlJc w:val="left"/>
      <w:pPr>
        <w:tabs>
          <w:tab w:val="num" w:pos="0"/>
        </w:tabs>
        <w:ind w:left="10440" w:hanging="1800"/>
      </w:pPr>
    </w:lvl>
  </w:abstractNum>
  <w:abstractNum w:abstractNumId="4">
    <w:nsid w:val="0000000B"/>
    <w:multiLevelType w:val="multilevel"/>
    <w:tmpl w:val="0000000B"/>
    <w:name w:val="WW8Num11"/>
    <w:lvl w:ilvl="0">
      <w:start w:val="7"/>
      <w:numFmt w:val="decimal"/>
      <w:lvlText w:val="%1."/>
      <w:lvlJc w:val="left"/>
      <w:pPr>
        <w:tabs>
          <w:tab w:val="num" w:pos="0"/>
        </w:tabs>
        <w:ind w:left="360" w:hanging="360"/>
      </w:pPr>
    </w:lvl>
    <w:lvl w:ilvl="1">
      <w:start w:val="1"/>
      <w:numFmt w:val="decimal"/>
      <w:lvlText w:val="%1.%2."/>
      <w:lvlJc w:val="left"/>
      <w:pPr>
        <w:tabs>
          <w:tab w:val="num" w:pos="0"/>
        </w:tabs>
        <w:ind w:left="1070" w:hanging="360"/>
      </w:pPr>
    </w:lvl>
    <w:lvl w:ilvl="2">
      <w:start w:val="1"/>
      <w:numFmt w:val="decimal"/>
      <w:lvlText w:val="%1.%2.%3."/>
      <w:lvlJc w:val="left"/>
      <w:pPr>
        <w:tabs>
          <w:tab w:val="num" w:pos="0"/>
        </w:tabs>
        <w:ind w:left="3732" w:hanging="720"/>
      </w:pPr>
    </w:lvl>
    <w:lvl w:ilvl="3">
      <w:start w:val="1"/>
      <w:numFmt w:val="decimal"/>
      <w:lvlText w:val="%1.%2.%3.%4."/>
      <w:lvlJc w:val="left"/>
      <w:pPr>
        <w:tabs>
          <w:tab w:val="num" w:pos="0"/>
        </w:tabs>
        <w:ind w:left="5238" w:hanging="720"/>
      </w:pPr>
    </w:lvl>
    <w:lvl w:ilvl="4">
      <w:start w:val="1"/>
      <w:numFmt w:val="decimal"/>
      <w:lvlText w:val="%1.%2.%3.%4.%5."/>
      <w:lvlJc w:val="left"/>
      <w:pPr>
        <w:tabs>
          <w:tab w:val="num" w:pos="0"/>
        </w:tabs>
        <w:ind w:left="7104" w:hanging="1080"/>
      </w:pPr>
    </w:lvl>
    <w:lvl w:ilvl="5">
      <w:start w:val="1"/>
      <w:numFmt w:val="decimal"/>
      <w:lvlText w:val="%1.%2.%3.%4.%5.%6."/>
      <w:lvlJc w:val="left"/>
      <w:pPr>
        <w:tabs>
          <w:tab w:val="num" w:pos="0"/>
        </w:tabs>
        <w:ind w:left="8610" w:hanging="1080"/>
      </w:pPr>
    </w:lvl>
    <w:lvl w:ilvl="6">
      <w:start w:val="1"/>
      <w:numFmt w:val="decimal"/>
      <w:lvlText w:val="%1.%2.%3.%4.%5.%6.%7."/>
      <w:lvlJc w:val="left"/>
      <w:pPr>
        <w:tabs>
          <w:tab w:val="num" w:pos="0"/>
        </w:tabs>
        <w:ind w:left="10476" w:hanging="1440"/>
      </w:pPr>
    </w:lvl>
    <w:lvl w:ilvl="7">
      <w:start w:val="1"/>
      <w:numFmt w:val="decimal"/>
      <w:lvlText w:val="%1.%2.%3.%4.%5.%6.%7.%8."/>
      <w:lvlJc w:val="left"/>
      <w:pPr>
        <w:tabs>
          <w:tab w:val="num" w:pos="0"/>
        </w:tabs>
        <w:ind w:left="11982" w:hanging="1440"/>
      </w:pPr>
    </w:lvl>
    <w:lvl w:ilvl="8">
      <w:start w:val="1"/>
      <w:numFmt w:val="decimal"/>
      <w:lvlText w:val="%1.%2.%3.%4.%5.%6.%7.%8.%9."/>
      <w:lvlJc w:val="left"/>
      <w:pPr>
        <w:tabs>
          <w:tab w:val="num" w:pos="0"/>
        </w:tabs>
        <w:ind w:left="13848" w:hanging="1800"/>
      </w:pPr>
    </w:lvl>
  </w:abstractNum>
  <w:abstractNum w:abstractNumId="5">
    <w:nsid w:val="021169AC"/>
    <w:multiLevelType w:val="hybridMultilevel"/>
    <w:tmpl w:val="5D90EF7C"/>
    <w:lvl w:ilvl="0" w:tplc="2E62D57E">
      <w:start w:val="2"/>
      <w:numFmt w:val="bullet"/>
      <w:lvlText w:val="-"/>
      <w:lvlJc w:val="left"/>
      <w:pPr>
        <w:tabs>
          <w:tab w:val="num" w:pos="785"/>
        </w:tabs>
        <w:ind w:left="785"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79192E"/>
    <w:multiLevelType w:val="hybridMultilevel"/>
    <w:tmpl w:val="BC56E7A0"/>
    <w:lvl w:ilvl="0" w:tplc="04190011">
      <w:start w:val="1"/>
      <w:numFmt w:val="decimal"/>
      <w:lvlText w:val="%1)"/>
      <w:lvlJc w:val="left"/>
      <w:pPr>
        <w:tabs>
          <w:tab w:val="num" w:pos="926"/>
        </w:tabs>
        <w:ind w:left="926" w:hanging="360"/>
      </w:pPr>
    </w:lvl>
    <w:lvl w:ilvl="1" w:tplc="04190019" w:tentative="1">
      <w:start w:val="1"/>
      <w:numFmt w:val="lowerLetter"/>
      <w:lvlText w:val="%2."/>
      <w:lvlJc w:val="left"/>
      <w:pPr>
        <w:tabs>
          <w:tab w:val="num" w:pos="1646"/>
        </w:tabs>
        <w:ind w:left="1646" w:hanging="360"/>
      </w:pPr>
    </w:lvl>
    <w:lvl w:ilvl="2" w:tplc="0419001B" w:tentative="1">
      <w:start w:val="1"/>
      <w:numFmt w:val="lowerRoman"/>
      <w:lvlText w:val="%3."/>
      <w:lvlJc w:val="right"/>
      <w:pPr>
        <w:tabs>
          <w:tab w:val="num" w:pos="2366"/>
        </w:tabs>
        <w:ind w:left="2366" w:hanging="180"/>
      </w:pPr>
    </w:lvl>
    <w:lvl w:ilvl="3" w:tplc="0419000F" w:tentative="1">
      <w:start w:val="1"/>
      <w:numFmt w:val="decimal"/>
      <w:lvlText w:val="%4."/>
      <w:lvlJc w:val="left"/>
      <w:pPr>
        <w:tabs>
          <w:tab w:val="num" w:pos="3086"/>
        </w:tabs>
        <w:ind w:left="3086" w:hanging="360"/>
      </w:pPr>
    </w:lvl>
    <w:lvl w:ilvl="4" w:tplc="04190019" w:tentative="1">
      <w:start w:val="1"/>
      <w:numFmt w:val="lowerLetter"/>
      <w:lvlText w:val="%5."/>
      <w:lvlJc w:val="left"/>
      <w:pPr>
        <w:tabs>
          <w:tab w:val="num" w:pos="3806"/>
        </w:tabs>
        <w:ind w:left="3806" w:hanging="360"/>
      </w:pPr>
    </w:lvl>
    <w:lvl w:ilvl="5" w:tplc="0419001B" w:tentative="1">
      <w:start w:val="1"/>
      <w:numFmt w:val="lowerRoman"/>
      <w:lvlText w:val="%6."/>
      <w:lvlJc w:val="right"/>
      <w:pPr>
        <w:tabs>
          <w:tab w:val="num" w:pos="4526"/>
        </w:tabs>
        <w:ind w:left="4526" w:hanging="180"/>
      </w:pPr>
    </w:lvl>
    <w:lvl w:ilvl="6" w:tplc="0419000F" w:tentative="1">
      <w:start w:val="1"/>
      <w:numFmt w:val="decimal"/>
      <w:lvlText w:val="%7."/>
      <w:lvlJc w:val="left"/>
      <w:pPr>
        <w:tabs>
          <w:tab w:val="num" w:pos="5246"/>
        </w:tabs>
        <w:ind w:left="5246" w:hanging="360"/>
      </w:pPr>
    </w:lvl>
    <w:lvl w:ilvl="7" w:tplc="04190019" w:tentative="1">
      <w:start w:val="1"/>
      <w:numFmt w:val="lowerLetter"/>
      <w:lvlText w:val="%8."/>
      <w:lvlJc w:val="left"/>
      <w:pPr>
        <w:tabs>
          <w:tab w:val="num" w:pos="5966"/>
        </w:tabs>
        <w:ind w:left="5966" w:hanging="360"/>
      </w:pPr>
    </w:lvl>
    <w:lvl w:ilvl="8" w:tplc="0419001B" w:tentative="1">
      <w:start w:val="1"/>
      <w:numFmt w:val="lowerRoman"/>
      <w:lvlText w:val="%9."/>
      <w:lvlJc w:val="right"/>
      <w:pPr>
        <w:tabs>
          <w:tab w:val="num" w:pos="6686"/>
        </w:tabs>
        <w:ind w:left="6686" w:hanging="180"/>
      </w:pPr>
    </w:lvl>
  </w:abstractNum>
  <w:abstractNum w:abstractNumId="7">
    <w:nsid w:val="126A2540"/>
    <w:multiLevelType w:val="hybridMultilevel"/>
    <w:tmpl w:val="6786125C"/>
    <w:lvl w:ilvl="0" w:tplc="2E62D57E">
      <w:start w:val="2"/>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9">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10">
    <w:nsid w:val="1F664688"/>
    <w:multiLevelType w:val="hybridMultilevel"/>
    <w:tmpl w:val="422275FC"/>
    <w:lvl w:ilvl="0" w:tplc="04190001">
      <w:start w:val="1"/>
      <w:numFmt w:val="bullet"/>
      <w:lvlText w:val=""/>
      <w:lvlJc w:val="left"/>
      <w:pPr>
        <w:ind w:left="1017" w:hanging="360"/>
      </w:pPr>
      <w:rPr>
        <w:rFonts w:ascii="Symbol" w:hAnsi="Symbol" w:hint="default"/>
      </w:rPr>
    </w:lvl>
    <w:lvl w:ilvl="1" w:tplc="04190003" w:tentative="1">
      <w:start w:val="1"/>
      <w:numFmt w:val="bullet"/>
      <w:lvlText w:val="o"/>
      <w:lvlJc w:val="left"/>
      <w:pPr>
        <w:ind w:left="1737" w:hanging="360"/>
      </w:pPr>
      <w:rPr>
        <w:rFonts w:ascii="Courier New" w:hAnsi="Courier New" w:cs="Courier New" w:hint="default"/>
      </w:rPr>
    </w:lvl>
    <w:lvl w:ilvl="2" w:tplc="04190005" w:tentative="1">
      <w:start w:val="1"/>
      <w:numFmt w:val="bullet"/>
      <w:lvlText w:val=""/>
      <w:lvlJc w:val="left"/>
      <w:pPr>
        <w:ind w:left="2457" w:hanging="360"/>
      </w:pPr>
      <w:rPr>
        <w:rFonts w:ascii="Wingdings" w:hAnsi="Wingdings" w:hint="default"/>
      </w:rPr>
    </w:lvl>
    <w:lvl w:ilvl="3" w:tplc="04190001" w:tentative="1">
      <w:start w:val="1"/>
      <w:numFmt w:val="bullet"/>
      <w:lvlText w:val=""/>
      <w:lvlJc w:val="left"/>
      <w:pPr>
        <w:ind w:left="3177" w:hanging="360"/>
      </w:pPr>
      <w:rPr>
        <w:rFonts w:ascii="Symbol" w:hAnsi="Symbol" w:hint="default"/>
      </w:rPr>
    </w:lvl>
    <w:lvl w:ilvl="4" w:tplc="04190003" w:tentative="1">
      <w:start w:val="1"/>
      <w:numFmt w:val="bullet"/>
      <w:lvlText w:val="o"/>
      <w:lvlJc w:val="left"/>
      <w:pPr>
        <w:ind w:left="3897" w:hanging="360"/>
      </w:pPr>
      <w:rPr>
        <w:rFonts w:ascii="Courier New" w:hAnsi="Courier New" w:cs="Courier New" w:hint="default"/>
      </w:rPr>
    </w:lvl>
    <w:lvl w:ilvl="5" w:tplc="04190005" w:tentative="1">
      <w:start w:val="1"/>
      <w:numFmt w:val="bullet"/>
      <w:lvlText w:val=""/>
      <w:lvlJc w:val="left"/>
      <w:pPr>
        <w:ind w:left="4617" w:hanging="360"/>
      </w:pPr>
      <w:rPr>
        <w:rFonts w:ascii="Wingdings" w:hAnsi="Wingdings" w:hint="default"/>
      </w:rPr>
    </w:lvl>
    <w:lvl w:ilvl="6" w:tplc="04190001" w:tentative="1">
      <w:start w:val="1"/>
      <w:numFmt w:val="bullet"/>
      <w:lvlText w:val=""/>
      <w:lvlJc w:val="left"/>
      <w:pPr>
        <w:ind w:left="5337" w:hanging="360"/>
      </w:pPr>
      <w:rPr>
        <w:rFonts w:ascii="Symbol" w:hAnsi="Symbol" w:hint="default"/>
      </w:rPr>
    </w:lvl>
    <w:lvl w:ilvl="7" w:tplc="04190003" w:tentative="1">
      <w:start w:val="1"/>
      <w:numFmt w:val="bullet"/>
      <w:lvlText w:val="o"/>
      <w:lvlJc w:val="left"/>
      <w:pPr>
        <w:ind w:left="6057" w:hanging="360"/>
      </w:pPr>
      <w:rPr>
        <w:rFonts w:ascii="Courier New" w:hAnsi="Courier New" w:cs="Courier New" w:hint="default"/>
      </w:rPr>
    </w:lvl>
    <w:lvl w:ilvl="8" w:tplc="04190005" w:tentative="1">
      <w:start w:val="1"/>
      <w:numFmt w:val="bullet"/>
      <w:lvlText w:val=""/>
      <w:lvlJc w:val="left"/>
      <w:pPr>
        <w:ind w:left="6777" w:hanging="360"/>
      </w:pPr>
      <w:rPr>
        <w:rFonts w:ascii="Wingdings" w:hAnsi="Wingdings" w:hint="default"/>
      </w:rPr>
    </w:lvl>
  </w:abstractNum>
  <w:abstractNum w:abstractNumId="11">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322154E"/>
    <w:multiLevelType w:val="hybridMultilevel"/>
    <w:tmpl w:val="1AFE065E"/>
    <w:lvl w:ilvl="0" w:tplc="D0BA2BF6">
      <w:start w:val="5"/>
      <w:numFmt w:val="decimal"/>
      <w:lvlText w:val="Форма %1."/>
      <w:lvlJc w:val="left"/>
      <w:pPr>
        <w:ind w:left="928" w:hanging="360"/>
      </w:pPr>
      <w:rPr>
        <w:rFonts w:ascii="Times New Roman" w:hAnsi="Times New Roman" w:cs="Times New Roman" w:hint="default"/>
        <w:b/>
        <w:i w:val="0"/>
        <w:sz w:val="26"/>
        <w:szCs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31972A27"/>
    <w:multiLevelType w:val="hybridMultilevel"/>
    <w:tmpl w:val="3B324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BC4397"/>
    <w:multiLevelType w:val="hybridMultilevel"/>
    <w:tmpl w:val="8C24D6F4"/>
    <w:lvl w:ilvl="0" w:tplc="2E62D57E">
      <w:start w:val="2"/>
      <w:numFmt w:val="bullet"/>
      <w:lvlText w:val="-"/>
      <w:lvlJc w:val="left"/>
      <w:pPr>
        <w:tabs>
          <w:tab w:val="num" w:pos="785"/>
        </w:tabs>
        <w:ind w:left="785"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8">
    <w:nsid w:val="3A434A10"/>
    <w:multiLevelType w:val="multilevel"/>
    <w:tmpl w:val="5EEA9176"/>
    <w:lvl w:ilvl="0">
      <w:start w:val="7"/>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440" w:hanging="144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2160" w:hanging="2160"/>
      </w:pPr>
      <w:rPr>
        <w:rFonts w:hint="default"/>
        <w:b/>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B840521"/>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3">
    <w:nsid w:val="41617932"/>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24">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5">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1703C2"/>
    <w:multiLevelType w:val="hybridMultilevel"/>
    <w:tmpl w:val="A8B49B02"/>
    <w:lvl w:ilvl="0" w:tplc="255827F0">
      <w:start w:val="1"/>
      <w:numFmt w:val="decimal"/>
      <w:lvlText w:val="Форма %1."/>
      <w:lvlJc w:val="left"/>
      <w:pPr>
        <w:ind w:left="3762" w:hanging="360"/>
      </w:pPr>
      <w:rPr>
        <w:rFonts w:ascii="Times New Roman" w:hAnsi="Times New Roman" w:cs="Times New Roman" w:hint="default"/>
        <w:b/>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DD0AA9"/>
    <w:multiLevelType w:val="multilevel"/>
    <w:tmpl w:val="6BF2886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D7D075D"/>
    <w:multiLevelType w:val="multilevel"/>
    <w:tmpl w:val="9FDA0968"/>
    <w:lvl w:ilvl="0">
      <w:start w:val="1"/>
      <w:numFmt w:val="decimal"/>
      <w:lvlText w:val="%1."/>
      <w:lvlJc w:val="left"/>
      <w:pPr>
        <w:ind w:left="4613" w:hanging="360"/>
      </w:pPr>
      <w:rPr>
        <w:rFonts w:hint="default"/>
      </w:rPr>
    </w:lvl>
    <w:lvl w:ilvl="1">
      <w:start w:val="1"/>
      <w:numFmt w:val="decimal"/>
      <w:isLgl/>
      <w:lvlText w:val="%1.%2."/>
      <w:lvlJc w:val="left"/>
      <w:pPr>
        <w:ind w:left="4613" w:hanging="360"/>
      </w:pPr>
      <w:rPr>
        <w:rFonts w:hint="default"/>
      </w:rPr>
    </w:lvl>
    <w:lvl w:ilvl="2">
      <w:start w:val="1"/>
      <w:numFmt w:val="decimal"/>
      <w:isLgl/>
      <w:lvlText w:val="%1.%2.%3."/>
      <w:lvlJc w:val="left"/>
      <w:pPr>
        <w:ind w:left="4973" w:hanging="720"/>
      </w:pPr>
      <w:rPr>
        <w:rFonts w:hint="default"/>
      </w:rPr>
    </w:lvl>
    <w:lvl w:ilvl="3">
      <w:start w:val="1"/>
      <w:numFmt w:val="decimal"/>
      <w:isLgl/>
      <w:lvlText w:val="%1.%2.%3.%4."/>
      <w:lvlJc w:val="left"/>
      <w:pPr>
        <w:ind w:left="4973" w:hanging="720"/>
      </w:pPr>
      <w:rPr>
        <w:rFonts w:hint="default"/>
      </w:rPr>
    </w:lvl>
    <w:lvl w:ilvl="4">
      <w:start w:val="1"/>
      <w:numFmt w:val="decimal"/>
      <w:isLgl/>
      <w:lvlText w:val="%1.%2.%3.%4.%5."/>
      <w:lvlJc w:val="left"/>
      <w:pPr>
        <w:ind w:left="5333" w:hanging="1080"/>
      </w:pPr>
      <w:rPr>
        <w:rFonts w:hint="default"/>
      </w:rPr>
    </w:lvl>
    <w:lvl w:ilvl="5">
      <w:start w:val="1"/>
      <w:numFmt w:val="decimal"/>
      <w:isLgl/>
      <w:lvlText w:val="%1.%2.%3.%4.%5.%6."/>
      <w:lvlJc w:val="left"/>
      <w:pPr>
        <w:ind w:left="5333" w:hanging="1080"/>
      </w:pPr>
      <w:rPr>
        <w:rFonts w:hint="default"/>
      </w:rPr>
    </w:lvl>
    <w:lvl w:ilvl="6">
      <w:start w:val="1"/>
      <w:numFmt w:val="decimal"/>
      <w:isLgl/>
      <w:lvlText w:val="%1.%2.%3.%4.%5.%6.%7."/>
      <w:lvlJc w:val="left"/>
      <w:pPr>
        <w:ind w:left="5693" w:hanging="1440"/>
      </w:pPr>
      <w:rPr>
        <w:rFonts w:hint="default"/>
      </w:rPr>
    </w:lvl>
    <w:lvl w:ilvl="7">
      <w:start w:val="1"/>
      <w:numFmt w:val="decimal"/>
      <w:isLgl/>
      <w:lvlText w:val="%1.%2.%3.%4.%5.%6.%7.%8."/>
      <w:lvlJc w:val="left"/>
      <w:pPr>
        <w:ind w:left="5693" w:hanging="1440"/>
      </w:pPr>
      <w:rPr>
        <w:rFonts w:hint="default"/>
      </w:rPr>
    </w:lvl>
    <w:lvl w:ilvl="8">
      <w:start w:val="1"/>
      <w:numFmt w:val="decimal"/>
      <w:isLgl/>
      <w:lvlText w:val="%1.%2.%3.%4.%5.%6.%7.%8.%9."/>
      <w:lvlJc w:val="left"/>
      <w:pPr>
        <w:ind w:left="6053" w:hanging="1800"/>
      </w:pPr>
      <w:rPr>
        <w:rFonts w:hint="default"/>
      </w:rPr>
    </w:lvl>
  </w:abstractNum>
  <w:abstractNum w:abstractNumId="30">
    <w:nsid w:val="4E9B539D"/>
    <w:multiLevelType w:val="singleLevel"/>
    <w:tmpl w:val="F46A1488"/>
    <w:lvl w:ilvl="0">
      <w:start w:val="6"/>
      <w:numFmt w:val="bullet"/>
      <w:lvlText w:val="-"/>
      <w:lvlJc w:val="left"/>
      <w:pPr>
        <w:tabs>
          <w:tab w:val="num" w:pos="360"/>
        </w:tabs>
        <w:ind w:left="360" w:hanging="360"/>
      </w:pPr>
      <w:rPr>
        <w:rFonts w:ascii="Times New Roman" w:hAnsi="Times New Roman" w:hint="default"/>
      </w:rPr>
    </w:lvl>
  </w:abstractNum>
  <w:abstractNum w:abstractNumId="31">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51F7446F"/>
    <w:multiLevelType w:val="hybridMultilevel"/>
    <w:tmpl w:val="3F0ACC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34">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D75BCA"/>
    <w:multiLevelType w:val="hybridMultilevel"/>
    <w:tmpl w:val="03509336"/>
    <w:lvl w:ilvl="0" w:tplc="4E4E55F4">
      <w:start w:val="1"/>
      <w:numFmt w:val="decimal"/>
      <w:lvlText w:val="%1."/>
      <w:lvlJc w:val="left"/>
      <w:pPr>
        <w:ind w:left="297" w:hanging="360"/>
      </w:pPr>
      <w:rPr>
        <w:rFonts w:hint="default"/>
      </w:r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36">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8">
    <w:nsid w:val="6B2651C4"/>
    <w:multiLevelType w:val="hybridMultilevel"/>
    <w:tmpl w:val="1272E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E3C34A2"/>
    <w:multiLevelType w:val="hybridMultilevel"/>
    <w:tmpl w:val="56ECFEEA"/>
    <w:lvl w:ilvl="0" w:tplc="F0C6A216">
      <w:start w:val="1"/>
      <w:numFmt w:val="upperRoman"/>
      <w:lvlText w:val="%1."/>
      <w:lvlJc w:val="right"/>
      <w:pPr>
        <w:tabs>
          <w:tab w:val="num" w:pos="3582"/>
        </w:tabs>
        <w:ind w:left="3582" w:hanging="180"/>
      </w:pPr>
      <w:rPr>
        <w:rFonts w:cs="Times New Roman" w:hint="default"/>
        <w:b/>
        <w:sz w:val="24"/>
        <w:szCs w:val="24"/>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41">
    <w:nsid w:val="792B3569"/>
    <w:multiLevelType w:val="hybridMultilevel"/>
    <w:tmpl w:val="939AE6A4"/>
    <w:lvl w:ilvl="0" w:tplc="AB2E9776">
      <w:start w:val="1"/>
      <w:numFmt w:val="decimal"/>
      <w:lvlText w:val="%1)"/>
      <w:lvlJc w:val="left"/>
      <w:pPr>
        <w:ind w:left="4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EFE2CE9"/>
    <w:multiLevelType w:val="hybridMultilevel"/>
    <w:tmpl w:val="55425386"/>
    <w:lvl w:ilvl="0" w:tplc="04190011">
      <w:start w:val="1"/>
      <w:numFmt w:val="decimal"/>
      <w:lvlText w:val="%1)"/>
      <w:lvlJc w:val="left"/>
      <w:pPr>
        <w:ind w:left="770" w:hanging="360"/>
      </w:p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45">
    <w:nsid w:val="7F7C1349"/>
    <w:multiLevelType w:val="hybridMultilevel"/>
    <w:tmpl w:val="FF4CCEC6"/>
    <w:lvl w:ilvl="0" w:tplc="B27CB2AC">
      <w:start w:val="1"/>
      <w:numFmt w:val="decimal"/>
      <w:lvlText w:val="%1)"/>
      <w:lvlJc w:val="left"/>
      <w:pPr>
        <w:ind w:left="410" w:hanging="360"/>
      </w:pPr>
      <w:rPr>
        <w:rFonts w:hint="default"/>
      </w:rPr>
    </w:lvl>
    <w:lvl w:ilvl="1" w:tplc="04190019" w:tentative="1">
      <w:start w:val="1"/>
      <w:numFmt w:val="lowerLetter"/>
      <w:lvlText w:val="%2."/>
      <w:lvlJc w:val="left"/>
      <w:pPr>
        <w:ind w:left="1130" w:hanging="360"/>
      </w:pPr>
    </w:lvl>
    <w:lvl w:ilvl="2" w:tplc="0419001B" w:tentative="1">
      <w:start w:val="1"/>
      <w:numFmt w:val="lowerRoman"/>
      <w:lvlText w:val="%3."/>
      <w:lvlJc w:val="right"/>
      <w:pPr>
        <w:ind w:left="1850" w:hanging="180"/>
      </w:pPr>
    </w:lvl>
    <w:lvl w:ilvl="3" w:tplc="0419000F" w:tentative="1">
      <w:start w:val="1"/>
      <w:numFmt w:val="decimal"/>
      <w:lvlText w:val="%4."/>
      <w:lvlJc w:val="left"/>
      <w:pPr>
        <w:ind w:left="2570" w:hanging="360"/>
      </w:pPr>
    </w:lvl>
    <w:lvl w:ilvl="4" w:tplc="04190019" w:tentative="1">
      <w:start w:val="1"/>
      <w:numFmt w:val="lowerLetter"/>
      <w:lvlText w:val="%5."/>
      <w:lvlJc w:val="left"/>
      <w:pPr>
        <w:ind w:left="3290" w:hanging="360"/>
      </w:pPr>
    </w:lvl>
    <w:lvl w:ilvl="5" w:tplc="0419001B" w:tentative="1">
      <w:start w:val="1"/>
      <w:numFmt w:val="lowerRoman"/>
      <w:lvlText w:val="%6."/>
      <w:lvlJc w:val="right"/>
      <w:pPr>
        <w:ind w:left="4010" w:hanging="180"/>
      </w:pPr>
    </w:lvl>
    <w:lvl w:ilvl="6" w:tplc="0419000F" w:tentative="1">
      <w:start w:val="1"/>
      <w:numFmt w:val="decimal"/>
      <w:lvlText w:val="%7."/>
      <w:lvlJc w:val="left"/>
      <w:pPr>
        <w:ind w:left="4730" w:hanging="360"/>
      </w:pPr>
    </w:lvl>
    <w:lvl w:ilvl="7" w:tplc="04190019" w:tentative="1">
      <w:start w:val="1"/>
      <w:numFmt w:val="lowerLetter"/>
      <w:lvlText w:val="%8."/>
      <w:lvlJc w:val="left"/>
      <w:pPr>
        <w:ind w:left="5450" w:hanging="360"/>
      </w:pPr>
    </w:lvl>
    <w:lvl w:ilvl="8" w:tplc="0419001B" w:tentative="1">
      <w:start w:val="1"/>
      <w:numFmt w:val="lowerRoman"/>
      <w:lvlText w:val="%9."/>
      <w:lvlJc w:val="right"/>
      <w:pPr>
        <w:ind w:left="6170" w:hanging="180"/>
      </w:pPr>
    </w:lvl>
  </w:abstractNum>
  <w:num w:numId="1">
    <w:abstractNumId w:val="31"/>
  </w:num>
  <w:num w:numId="2">
    <w:abstractNumId w:val="39"/>
  </w:num>
  <w:num w:numId="3">
    <w:abstractNumId w:val="43"/>
  </w:num>
  <w:num w:numId="4">
    <w:abstractNumId w:val="22"/>
  </w:num>
  <w:num w:numId="5">
    <w:abstractNumId w:val="25"/>
  </w:num>
  <w:num w:numId="6">
    <w:abstractNumId w:val="26"/>
  </w:num>
  <w:num w:numId="7">
    <w:abstractNumId w:val="45"/>
  </w:num>
  <w:num w:numId="8">
    <w:abstractNumId w:val="41"/>
  </w:num>
  <w:num w:numId="9">
    <w:abstractNumId w:val="38"/>
  </w:num>
  <w:num w:numId="10">
    <w:abstractNumId w:val="23"/>
  </w:num>
  <w:num w:numId="11">
    <w:abstractNumId w:val="32"/>
  </w:num>
  <w:num w:numId="12">
    <w:abstractNumId w:val="20"/>
  </w:num>
  <w:num w:numId="13">
    <w:abstractNumId w:val="44"/>
  </w:num>
  <w:num w:numId="14">
    <w:abstractNumId w:val="40"/>
  </w:num>
  <w:num w:numId="15">
    <w:abstractNumId w:val="37"/>
  </w:num>
  <w:num w:numId="16">
    <w:abstractNumId w:val="24"/>
  </w:num>
  <w:num w:numId="17">
    <w:abstractNumId w:val="33"/>
    <w:lvlOverride w:ilvl="0">
      <w:startOverride w:val="1"/>
    </w:lvlOverride>
  </w:num>
  <w:num w:numId="18">
    <w:abstractNumId w:val="42"/>
  </w:num>
  <w:num w:numId="19">
    <w:abstractNumId w:val="17"/>
  </w:num>
  <w:num w:numId="20">
    <w:abstractNumId w:val="34"/>
  </w:num>
  <w:num w:numId="21">
    <w:abstractNumId w:val="19"/>
  </w:num>
  <w:num w:numId="22">
    <w:abstractNumId w:val="12"/>
  </w:num>
  <w:num w:numId="23">
    <w:abstractNumId w:val="28"/>
  </w:num>
  <w:num w:numId="24">
    <w:abstractNumId w:val="6"/>
  </w:num>
  <w:num w:numId="25">
    <w:abstractNumId w:val="11"/>
  </w:num>
  <w:num w:numId="26">
    <w:abstractNumId w:val="27"/>
  </w:num>
  <w:num w:numId="27">
    <w:abstractNumId w:val="36"/>
  </w:num>
  <w:num w:numId="28">
    <w:abstractNumId w:val="13"/>
  </w:num>
  <w:num w:numId="29">
    <w:abstractNumId w:val="14"/>
  </w:num>
  <w:num w:numId="30">
    <w:abstractNumId w:val="9"/>
  </w:num>
  <w:num w:numId="31">
    <w:abstractNumId w:val="8"/>
  </w:num>
  <w:num w:numId="32">
    <w:abstractNumId w:val="15"/>
  </w:num>
  <w:num w:numId="33">
    <w:abstractNumId w:val="0"/>
  </w:num>
  <w:num w:numId="34">
    <w:abstractNumId w:val="1"/>
  </w:num>
  <w:num w:numId="35">
    <w:abstractNumId w:val="2"/>
  </w:num>
  <w:num w:numId="36">
    <w:abstractNumId w:val="3"/>
  </w:num>
  <w:num w:numId="37">
    <w:abstractNumId w:val="4"/>
  </w:num>
  <w:num w:numId="38">
    <w:abstractNumId w:val="7"/>
  </w:num>
  <w:num w:numId="39">
    <w:abstractNumId w:val="5"/>
  </w:num>
  <w:num w:numId="40">
    <w:abstractNumId w:val="16"/>
  </w:num>
  <w:num w:numId="41">
    <w:abstractNumId w:val="29"/>
  </w:num>
  <w:num w:numId="42">
    <w:abstractNumId w:val="30"/>
  </w:num>
  <w:num w:numId="43">
    <w:abstractNumId w:val="18"/>
  </w:num>
  <w:num w:numId="44">
    <w:abstractNumId w:val="21"/>
  </w:num>
  <w:num w:numId="45">
    <w:abstractNumId w:val="35"/>
  </w:num>
  <w:num w:numId="46">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21E15"/>
    <w:rsid w:val="00021E76"/>
    <w:rsid w:val="00021E85"/>
    <w:rsid w:val="00031635"/>
    <w:rsid w:val="00033C27"/>
    <w:rsid w:val="00035BF5"/>
    <w:rsid w:val="00040307"/>
    <w:rsid w:val="000437D3"/>
    <w:rsid w:val="00050F81"/>
    <w:rsid w:val="00056680"/>
    <w:rsid w:val="00057825"/>
    <w:rsid w:val="00064147"/>
    <w:rsid w:val="000765C5"/>
    <w:rsid w:val="00087055"/>
    <w:rsid w:val="000A41D8"/>
    <w:rsid w:val="000A47C5"/>
    <w:rsid w:val="000C476B"/>
    <w:rsid w:val="000C4988"/>
    <w:rsid w:val="000E6ABD"/>
    <w:rsid w:val="000F3FCA"/>
    <w:rsid w:val="0010189F"/>
    <w:rsid w:val="0011173E"/>
    <w:rsid w:val="001313FB"/>
    <w:rsid w:val="00136D45"/>
    <w:rsid w:val="00145D56"/>
    <w:rsid w:val="0015109A"/>
    <w:rsid w:val="00151CBC"/>
    <w:rsid w:val="00154788"/>
    <w:rsid w:val="001616FB"/>
    <w:rsid w:val="00163109"/>
    <w:rsid w:val="001707CB"/>
    <w:rsid w:val="001729B6"/>
    <w:rsid w:val="001769E4"/>
    <w:rsid w:val="00186F03"/>
    <w:rsid w:val="00192893"/>
    <w:rsid w:val="001972F0"/>
    <w:rsid w:val="001B3685"/>
    <w:rsid w:val="001B4BA0"/>
    <w:rsid w:val="001C02DB"/>
    <w:rsid w:val="001C4974"/>
    <w:rsid w:val="001D176F"/>
    <w:rsid w:val="001D29D7"/>
    <w:rsid w:val="001D2E2B"/>
    <w:rsid w:val="001E13CA"/>
    <w:rsid w:val="001F18B0"/>
    <w:rsid w:val="001F375A"/>
    <w:rsid w:val="00215D4B"/>
    <w:rsid w:val="002331A5"/>
    <w:rsid w:val="002345CD"/>
    <w:rsid w:val="002350F9"/>
    <w:rsid w:val="0026405A"/>
    <w:rsid w:val="00266401"/>
    <w:rsid w:val="00296314"/>
    <w:rsid w:val="002A2BE4"/>
    <w:rsid w:val="002A440A"/>
    <w:rsid w:val="002B16AF"/>
    <w:rsid w:val="002B3F2E"/>
    <w:rsid w:val="002C1F67"/>
    <w:rsid w:val="002C7ECD"/>
    <w:rsid w:val="002D6FC0"/>
    <w:rsid w:val="002E102A"/>
    <w:rsid w:val="002F0978"/>
    <w:rsid w:val="002F0E54"/>
    <w:rsid w:val="002F727B"/>
    <w:rsid w:val="003030B8"/>
    <w:rsid w:val="003051EC"/>
    <w:rsid w:val="00305507"/>
    <w:rsid w:val="00316CA3"/>
    <w:rsid w:val="0032067C"/>
    <w:rsid w:val="003332E1"/>
    <w:rsid w:val="003350D6"/>
    <w:rsid w:val="00343066"/>
    <w:rsid w:val="00345A4B"/>
    <w:rsid w:val="003531C5"/>
    <w:rsid w:val="00355588"/>
    <w:rsid w:val="00357BEE"/>
    <w:rsid w:val="0037632D"/>
    <w:rsid w:val="00382F1C"/>
    <w:rsid w:val="003846B5"/>
    <w:rsid w:val="003A2496"/>
    <w:rsid w:val="003A543D"/>
    <w:rsid w:val="003A5FB4"/>
    <w:rsid w:val="003B2542"/>
    <w:rsid w:val="003E373A"/>
    <w:rsid w:val="003F227D"/>
    <w:rsid w:val="003F32A8"/>
    <w:rsid w:val="003F5C08"/>
    <w:rsid w:val="00400193"/>
    <w:rsid w:val="00402100"/>
    <w:rsid w:val="00422F2F"/>
    <w:rsid w:val="0043011E"/>
    <w:rsid w:val="0043380E"/>
    <w:rsid w:val="00433E73"/>
    <w:rsid w:val="00434579"/>
    <w:rsid w:val="00444C8C"/>
    <w:rsid w:val="00465649"/>
    <w:rsid w:val="00475279"/>
    <w:rsid w:val="004938B9"/>
    <w:rsid w:val="004B2D2F"/>
    <w:rsid w:val="004B7036"/>
    <w:rsid w:val="004C1DF4"/>
    <w:rsid w:val="004C7F64"/>
    <w:rsid w:val="004D5967"/>
    <w:rsid w:val="004D6A9E"/>
    <w:rsid w:val="004E03A0"/>
    <w:rsid w:val="004F3B4B"/>
    <w:rsid w:val="004F3FFE"/>
    <w:rsid w:val="005079F7"/>
    <w:rsid w:val="005102A6"/>
    <w:rsid w:val="005136AF"/>
    <w:rsid w:val="0051403C"/>
    <w:rsid w:val="005168C0"/>
    <w:rsid w:val="00527490"/>
    <w:rsid w:val="00545A85"/>
    <w:rsid w:val="00557C86"/>
    <w:rsid w:val="005624FF"/>
    <w:rsid w:val="00565A53"/>
    <w:rsid w:val="005B7601"/>
    <w:rsid w:val="005C2309"/>
    <w:rsid w:val="005D0406"/>
    <w:rsid w:val="005D28AA"/>
    <w:rsid w:val="005D3061"/>
    <w:rsid w:val="005E00A3"/>
    <w:rsid w:val="005F4AA8"/>
    <w:rsid w:val="005F6983"/>
    <w:rsid w:val="00601CCC"/>
    <w:rsid w:val="00601EB1"/>
    <w:rsid w:val="006075C8"/>
    <w:rsid w:val="00621FA1"/>
    <w:rsid w:val="006324C8"/>
    <w:rsid w:val="006346FC"/>
    <w:rsid w:val="00636B1C"/>
    <w:rsid w:val="00651E5D"/>
    <w:rsid w:val="00653269"/>
    <w:rsid w:val="00661D10"/>
    <w:rsid w:val="00674A01"/>
    <w:rsid w:val="00677B2B"/>
    <w:rsid w:val="00687A5F"/>
    <w:rsid w:val="00696966"/>
    <w:rsid w:val="006A22A3"/>
    <w:rsid w:val="006B1209"/>
    <w:rsid w:val="006C3796"/>
    <w:rsid w:val="006C4713"/>
    <w:rsid w:val="006C51CB"/>
    <w:rsid w:val="006D7C40"/>
    <w:rsid w:val="006E2115"/>
    <w:rsid w:val="006F1351"/>
    <w:rsid w:val="006F4F4F"/>
    <w:rsid w:val="006F78E0"/>
    <w:rsid w:val="00700EC3"/>
    <w:rsid w:val="00701DA3"/>
    <w:rsid w:val="00714605"/>
    <w:rsid w:val="007214D7"/>
    <w:rsid w:val="0072283E"/>
    <w:rsid w:val="00725715"/>
    <w:rsid w:val="00725D83"/>
    <w:rsid w:val="00730283"/>
    <w:rsid w:val="0073080A"/>
    <w:rsid w:val="00737893"/>
    <w:rsid w:val="00747C99"/>
    <w:rsid w:val="0076001A"/>
    <w:rsid w:val="00761140"/>
    <w:rsid w:val="00765801"/>
    <w:rsid w:val="00766EBF"/>
    <w:rsid w:val="00767BA5"/>
    <w:rsid w:val="00767E1E"/>
    <w:rsid w:val="00787B11"/>
    <w:rsid w:val="007A7A56"/>
    <w:rsid w:val="007B3B04"/>
    <w:rsid w:val="007D244F"/>
    <w:rsid w:val="007D286F"/>
    <w:rsid w:val="007D46C4"/>
    <w:rsid w:val="007E0BC6"/>
    <w:rsid w:val="007E2969"/>
    <w:rsid w:val="007F5E20"/>
    <w:rsid w:val="008162E7"/>
    <w:rsid w:val="00831727"/>
    <w:rsid w:val="00845095"/>
    <w:rsid w:val="00845763"/>
    <w:rsid w:val="00847EC5"/>
    <w:rsid w:val="00853D40"/>
    <w:rsid w:val="00865963"/>
    <w:rsid w:val="00881030"/>
    <w:rsid w:val="00883A5D"/>
    <w:rsid w:val="008931E2"/>
    <w:rsid w:val="008A3337"/>
    <w:rsid w:val="008A6F02"/>
    <w:rsid w:val="008A72A2"/>
    <w:rsid w:val="008B2F18"/>
    <w:rsid w:val="008D2DB0"/>
    <w:rsid w:val="008D4F15"/>
    <w:rsid w:val="008D66BD"/>
    <w:rsid w:val="008E4EF9"/>
    <w:rsid w:val="008F1201"/>
    <w:rsid w:val="008F480B"/>
    <w:rsid w:val="009016A1"/>
    <w:rsid w:val="00903227"/>
    <w:rsid w:val="00903C27"/>
    <w:rsid w:val="00904636"/>
    <w:rsid w:val="009101D3"/>
    <w:rsid w:val="00910E97"/>
    <w:rsid w:val="009121F9"/>
    <w:rsid w:val="0091318C"/>
    <w:rsid w:val="00913EF0"/>
    <w:rsid w:val="009215A6"/>
    <w:rsid w:val="00922102"/>
    <w:rsid w:val="00924529"/>
    <w:rsid w:val="00931B32"/>
    <w:rsid w:val="0093696C"/>
    <w:rsid w:val="00940FB9"/>
    <w:rsid w:val="00942489"/>
    <w:rsid w:val="00945CF7"/>
    <w:rsid w:val="009463C7"/>
    <w:rsid w:val="00950936"/>
    <w:rsid w:val="00965C89"/>
    <w:rsid w:val="00967A44"/>
    <w:rsid w:val="00973141"/>
    <w:rsid w:val="00991419"/>
    <w:rsid w:val="009B5D64"/>
    <w:rsid w:val="009D0C8B"/>
    <w:rsid w:val="009D4B55"/>
    <w:rsid w:val="009E3BD7"/>
    <w:rsid w:val="009F0834"/>
    <w:rsid w:val="009F1984"/>
    <w:rsid w:val="009F5AE5"/>
    <w:rsid w:val="00A3543A"/>
    <w:rsid w:val="00A42895"/>
    <w:rsid w:val="00A51042"/>
    <w:rsid w:val="00A52B72"/>
    <w:rsid w:val="00A53C2F"/>
    <w:rsid w:val="00A5430A"/>
    <w:rsid w:val="00A759CC"/>
    <w:rsid w:val="00A76EAF"/>
    <w:rsid w:val="00A90809"/>
    <w:rsid w:val="00AA1DB9"/>
    <w:rsid w:val="00AA2EB1"/>
    <w:rsid w:val="00AA794C"/>
    <w:rsid w:val="00AB02DC"/>
    <w:rsid w:val="00AC2EB3"/>
    <w:rsid w:val="00AC3912"/>
    <w:rsid w:val="00AC5424"/>
    <w:rsid w:val="00AD269F"/>
    <w:rsid w:val="00AE03CA"/>
    <w:rsid w:val="00AE62FC"/>
    <w:rsid w:val="00B02AAA"/>
    <w:rsid w:val="00B02EF7"/>
    <w:rsid w:val="00B03671"/>
    <w:rsid w:val="00B112C2"/>
    <w:rsid w:val="00B1460B"/>
    <w:rsid w:val="00B236B3"/>
    <w:rsid w:val="00B25A2B"/>
    <w:rsid w:val="00B34ACB"/>
    <w:rsid w:val="00B36035"/>
    <w:rsid w:val="00B37753"/>
    <w:rsid w:val="00B4244D"/>
    <w:rsid w:val="00B445DB"/>
    <w:rsid w:val="00B57F04"/>
    <w:rsid w:val="00B60A29"/>
    <w:rsid w:val="00B864E4"/>
    <w:rsid w:val="00B87A97"/>
    <w:rsid w:val="00BB46BF"/>
    <w:rsid w:val="00BB593C"/>
    <w:rsid w:val="00BC4400"/>
    <w:rsid w:val="00BD2085"/>
    <w:rsid w:val="00BD4F87"/>
    <w:rsid w:val="00BF26DC"/>
    <w:rsid w:val="00C01317"/>
    <w:rsid w:val="00C06D42"/>
    <w:rsid w:val="00C10422"/>
    <w:rsid w:val="00C11E8E"/>
    <w:rsid w:val="00C14940"/>
    <w:rsid w:val="00C42F9B"/>
    <w:rsid w:val="00C50775"/>
    <w:rsid w:val="00C57A51"/>
    <w:rsid w:val="00C636A5"/>
    <w:rsid w:val="00C66294"/>
    <w:rsid w:val="00C701EF"/>
    <w:rsid w:val="00C75A87"/>
    <w:rsid w:val="00C75E25"/>
    <w:rsid w:val="00C815D4"/>
    <w:rsid w:val="00C91D5C"/>
    <w:rsid w:val="00CB7270"/>
    <w:rsid w:val="00CC0989"/>
    <w:rsid w:val="00CD04D1"/>
    <w:rsid w:val="00CD5E09"/>
    <w:rsid w:val="00CE0FDA"/>
    <w:rsid w:val="00CE4A34"/>
    <w:rsid w:val="00CF3608"/>
    <w:rsid w:val="00CF5092"/>
    <w:rsid w:val="00CF6C57"/>
    <w:rsid w:val="00D10C6D"/>
    <w:rsid w:val="00D14570"/>
    <w:rsid w:val="00D1606B"/>
    <w:rsid w:val="00D1747A"/>
    <w:rsid w:val="00D2446F"/>
    <w:rsid w:val="00D25D89"/>
    <w:rsid w:val="00D27B27"/>
    <w:rsid w:val="00D36188"/>
    <w:rsid w:val="00D37A3D"/>
    <w:rsid w:val="00D42CD1"/>
    <w:rsid w:val="00D62366"/>
    <w:rsid w:val="00D62634"/>
    <w:rsid w:val="00D62886"/>
    <w:rsid w:val="00D73420"/>
    <w:rsid w:val="00D75737"/>
    <w:rsid w:val="00D90BAA"/>
    <w:rsid w:val="00D966FB"/>
    <w:rsid w:val="00D97E18"/>
    <w:rsid w:val="00DB43FA"/>
    <w:rsid w:val="00DC52F7"/>
    <w:rsid w:val="00DE4109"/>
    <w:rsid w:val="00DF25DC"/>
    <w:rsid w:val="00DF6F6D"/>
    <w:rsid w:val="00DF7514"/>
    <w:rsid w:val="00E032BD"/>
    <w:rsid w:val="00E21F52"/>
    <w:rsid w:val="00E35182"/>
    <w:rsid w:val="00E76B1E"/>
    <w:rsid w:val="00E76ED7"/>
    <w:rsid w:val="00E903A4"/>
    <w:rsid w:val="00E92BFB"/>
    <w:rsid w:val="00E94BAA"/>
    <w:rsid w:val="00E955BB"/>
    <w:rsid w:val="00EB0E3A"/>
    <w:rsid w:val="00EB39E2"/>
    <w:rsid w:val="00EC6E65"/>
    <w:rsid w:val="00ED6593"/>
    <w:rsid w:val="00EE070E"/>
    <w:rsid w:val="00EE12E8"/>
    <w:rsid w:val="00EE215A"/>
    <w:rsid w:val="00EE3786"/>
    <w:rsid w:val="00F00F8C"/>
    <w:rsid w:val="00F0655B"/>
    <w:rsid w:val="00F07CBD"/>
    <w:rsid w:val="00F35CCC"/>
    <w:rsid w:val="00F429CD"/>
    <w:rsid w:val="00F53D51"/>
    <w:rsid w:val="00F55DC8"/>
    <w:rsid w:val="00F5765F"/>
    <w:rsid w:val="00F627A3"/>
    <w:rsid w:val="00F714E7"/>
    <w:rsid w:val="00F775CF"/>
    <w:rsid w:val="00F85FA1"/>
    <w:rsid w:val="00F95989"/>
    <w:rsid w:val="00FA4628"/>
    <w:rsid w:val="00FA7F89"/>
    <w:rsid w:val="00FB14AE"/>
    <w:rsid w:val="00FB2D00"/>
    <w:rsid w:val="00FB531B"/>
    <w:rsid w:val="00FB5EFD"/>
    <w:rsid w:val="00FC3818"/>
    <w:rsid w:val="00FC5295"/>
    <w:rsid w:val="00FF78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03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2F0E54"/>
  </w:style>
  <w:style w:type="table" w:customStyle="1" w:styleId="70">
    <w:name w:val="Сетка таблицы7"/>
    <w:basedOn w:val="a1"/>
    <w:next w:val="a3"/>
    <w:rsid w:val="002F0E54"/>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940FB9"/>
  </w:style>
  <w:style w:type="table" w:customStyle="1" w:styleId="82">
    <w:name w:val="Сетка таблицы8"/>
    <w:basedOn w:val="a1"/>
    <w:next w:val="a3"/>
    <w:rsid w:val="00940F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945CF7"/>
  </w:style>
  <w:style w:type="table" w:customStyle="1" w:styleId="90">
    <w:name w:val="Сетка таблицы9"/>
    <w:basedOn w:val="a1"/>
    <w:next w:val="a3"/>
    <w:rsid w:val="00945CF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AA1DB9"/>
  </w:style>
  <w:style w:type="table" w:customStyle="1" w:styleId="101">
    <w:name w:val="Сетка таблицы10"/>
    <w:basedOn w:val="a1"/>
    <w:next w:val="a3"/>
    <w:rsid w:val="00AA1DB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43380E"/>
  </w:style>
  <w:style w:type="table" w:customStyle="1" w:styleId="111">
    <w:name w:val="Сетка таблицы11"/>
    <w:basedOn w:val="a1"/>
    <w:next w:val="a3"/>
    <w:rsid w:val="0043380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FB14AE"/>
  </w:style>
  <w:style w:type="table" w:customStyle="1" w:styleId="121">
    <w:name w:val="Сетка таблицы12"/>
    <w:basedOn w:val="a1"/>
    <w:next w:val="a3"/>
    <w:rsid w:val="00FB14A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687A5F"/>
  </w:style>
  <w:style w:type="table" w:customStyle="1" w:styleId="131">
    <w:name w:val="Сетка таблицы13"/>
    <w:basedOn w:val="a1"/>
    <w:next w:val="a3"/>
    <w:rsid w:val="00687A5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3030B8"/>
  </w:style>
  <w:style w:type="table" w:customStyle="1" w:styleId="141">
    <w:name w:val="Сетка таблицы14"/>
    <w:basedOn w:val="a1"/>
    <w:next w:val="a3"/>
    <w:rsid w:val="003030B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1"/>
    <w:next w:val="a3"/>
    <w:uiPriority w:val="59"/>
    <w:rsid w:val="00B36035"/>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B36035"/>
    <w:pPr>
      <w:spacing w:after="6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136D45"/>
  </w:style>
  <w:style w:type="table" w:customStyle="1" w:styleId="17">
    <w:name w:val="Сетка таблицы17"/>
    <w:basedOn w:val="a1"/>
    <w:next w:val="a3"/>
    <w:rsid w:val="00136D45"/>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85pt1">
    <w:name w:val="Основной текст + Microsoft Sans Serif;8;5 pt;Курсив1"/>
    <w:basedOn w:val="a0"/>
    <w:rsid w:val="00021E85"/>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904144277">
      <w:bodyDiv w:val="1"/>
      <w:marLeft w:val="0"/>
      <w:marRight w:val="0"/>
      <w:marTop w:val="0"/>
      <w:marBottom w:val="0"/>
      <w:divBdr>
        <w:top w:val="none" w:sz="0" w:space="0" w:color="auto"/>
        <w:left w:val="none" w:sz="0" w:space="0" w:color="auto"/>
        <w:bottom w:val="none" w:sz="0" w:space="0" w:color="auto"/>
        <w:right w:val="none" w:sz="0" w:space="0" w:color="auto"/>
      </w:divBdr>
    </w:div>
    <w:div w:id="180148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9E5F3-56AC-46F4-87A5-BD19EAF09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1249</TotalTime>
  <Pages>15</Pages>
  <Words>5051</Words>
  <Characters>28796</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33780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77</cp:revision>
  <cp:lastPrinted>2016-08-30T11:12:00Z</cp:lastPrinted>
  <dcterms:created xsi:type="dcterms:W3CDTF">2014-12-22T08:37:00Z</dcterms:created>
  <dcterms:modified xsi:type="dcterms:W3CDTF">2016-08-30T11:32:00Z</dcterms:modified>
</cp:coreProperties>
</file>