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2"/>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C228A" w:rsidRDefault="006A6212" w:rsidP="00522CF0">
      <w:pPr>
        <w:pStyle w:val="afff2"/>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EA2C60" w:rsidRPr="00EA2C60">
        <w:rPr>
          <w:b/>
        </w:rPr>
        <w:t xml:space="preserve">субстанции </w:t>
      </w:r>
      <w:proofErr w:type="spellStart"/>
      <w:r w:rsidR="00866D5E" w:rsidRPr="00866D5E">
        <w:rPr>
          <w:b/>
        </w:rPr>
        <w:t>Толперизона</w:t>
      </w:r>
      <w:proofErr w:type="spellEnd"/>
      <w:r w:rsidR="00866D5E" w:rsidRPr="00866D5E">
        <w:rPr>
          <w:b/>
        </w:rPr>
        <w:t xml:space="preserve"> гидрохлорид</w:t>
      </w:r>
    </w:p>
    <w:p w:rsidR="006A6212" w:rsidRPr="00CE7637" w:rsidRDefault="002E3368" w:rsidP="00C72794">
      <w:pPr>
        <w:pStyle w:val="Default"/>
        <w:jc w:val="center"/>
        <w:rPr>
          <w:b/>
        </w:rPr>
      </w:pPr>
      <w:r>
        <w:rPr>
          <w:b/>
        </w:rPr>
        <w:t xml:space="preserve">№ </w:t>
      </w:r>
      <w:r w:rsidR="00015EC2">
        <w:rPr>
          <w:b/>
        </w:rPr>
        <w:t>103</w:t>
      </w:r>
      <w:r w:rsidR="00E96D4E">
        <w:rPr>
          <w:b/>
        </w:rPr>
        <w:t>/1</w:t>
      </w:r>
      <w:r w:rsidR="00CE7637" w:rsidRPr="00CE7637">
        <w:rPr>
          <w:b/>
        </w:rPr>
        <w:t>9</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8D6415">
        <w:rPr>
          <w:b/>
          <w:bCs/>
        </w:rPr>
        <w:t xml:space="preserve">       </w:t>
      </w:r>
      <w:r w:rsidR="00554605">
        <w:rPr>
          <w:b/>
          <w:bCs/>
        </w:rPr>
        <w:t xml:space="preserve">     </w:t>
      </w:r>
      <w:r w:rsidR="00DF6A1C">
        <w:rPr>
          <w:b/>
          <w:bCs/>
        </w:rPr>
        <w:t xml:space="preserve">   </w:t>
      </w:r>
      <w:r w:rsidR="00015EC2">
        <w:rPr>
          <w:b/>
          <w:bCs/>
        </w:rPr>
        <w:t>05</w:t>
      </w:r>
      <w:r w:rsidR="00B91A1D">
        <w:rPr>
          <w:b/>
          <w:bCs/>
        </w:rPr>
        <w:t xml:space="preserve"> </w:t>
      </w:r>
      <w:r w:rsidR="008D6415">
        <w:rPr>
          <w:b/>
          <w:bCs/>
        </w:rPr>
        <w:t>ию</w:t>
      </w:r>
      <w:r w:rsidR="00015EC2">
        <w:rPr>
          <w:b/>
          <w:bCs/>
        </w:rPr>
        <w:t>л</w:t>
      </w:r>
      <w:r w:rsidR="008D6415">
        <w:rPr>
          <w:b/>
          <w:bCs/>
        </w:rPr>
        <w:t>я</w:t>
      </w:r>
      <w:r w:rsidRPr="00BC0D2D">
        <w:rPr>
          <w:b/>
          <w:bCs/>
          <w:color w:val="000000" w:themeColor="text1"/>
        </w:rPr>
        <w:t xml:space="preserve"> </w:t>
      </w:r>
      <w:r>
        <w:rPr>
          <w:b/>
          <w:bCs/>
          <w:color w:val="000000" w:themeColor="text1"/>
        </w:rPr>
        <w:t>201</w:t>
      </w:r>
      <w:r w:rsidR="00CE7637">
        <w:rPr>
          <w:b/>
          <w:bCs/>
          <w:color w:val="000000" w:themeColor="text1"/>
        </w:rPr>
        <w:t>9</w:t>
      </w:r>
      <w:r w:rsidRPr="00BC0D2D">
        <w:rPr>
          <w:b/>
          <w:bCs/>
          <w:color w:val="000000" w:themeColor="text1"/>
        </w:rPr>
        <w:t xml:space="preserve"> </w:t>
      </w:r>
      <w:r w:rsidR="00ED2756">
        <w:rPr>
          <w:b/>
          <w:bCs/>
          <w:color w:val="000000" w:themeColor="text1"/>
        </w:rPr>
        <w:t>г.</w:t>
      </w:r>
    </w:p>
    <w:p w:rsidR="002A6DC7" w:rsidRDefault="002A6DC7" w:rsidP="00C72794">
      <w:pPr>
        <w:pStyle w:val="Default"/>
        <w:tabs>
          <w:tab w:val="left" w:pos="-142"/>
        </w:tabs>
        <w:ind w:firstLine="709"/>
        <w:jc w:val="both"/>
      </w:pPr>
    </w:p>
    <w:p w:rsidR="006A6212" w:rsidRDefault="006A6212" w:rsidP="008D6415">
      <w:pPr>
        <w:pStyle w:val="Default"/>
        <w:tabs>
          <w:tab w:val="left" w:pos="-142"/>
        </w:tabs>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EA2C60" w:rsidRPr="00EA2C60">
        <w:t xml:space="preserve">субстанции </w:t>
      </w:r>
      <w:proofErr w:type="spellStart"/>
      <w:r w:rsidR="00866D5E" w:rsidRPr="00866D5E">
        <w:t>Толперизона</w:t>
      </w:r>
      <w:proofErr w:type="spellEnd"/>
      <w:r w:rsidR="00866D5E" w:rsidRPr="00866D5E">
        <w:t xml:space="preserve"> гидрохлорид</w:t>
      </w:r>
      <w:r w:rsidR="00C4311A">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w:t>
      </w:r>
      <w:proofErr w:type="gramEnd"/>
      <w:r w:rsidRPr="00C72794">
        <w:t xml:space="preserve"> отдельными видами юридических лиц" </w:t>
      </w:r>
      <w:r w:rsidRPr="00C72794">
        <w:rPr>
          <w:b/>
        </w:rPr>
        <w:t xml:space="preserve">извещает: </w:t>
      </w:r>
    </w:p>
    <w:p w:rsidR="002A6DC7" w:rsidRPr="00C72794" w:rsidRDefault="002A6DC7" w:rsidP="00C72794">
      <w:pPr>
        <w:pStyle w:val="Default"/>
        <w:tabs>
          <w:tab w:val="left" w:pos="-142"/>
        </w:tabs>
        <w:ind w:firstLine="709"/>
        <w:jc w:val="both"/>
        <w:rPr>
          <w:b/>
        </w:rPr>
      </w:pPr>
    </w:p>
    <w:tbl>
      <w:tblPr>
        <w:tblW w:w="4900" w:type="pct"/>
        <w:tblInd w:w="108" w:type="dxa"/>
        <w:tblLook w:val="0000"/>
      </w:tblPr>
      <w:tblGrid>
        <w:gridCol w:w="1040"/>
        <w:gridCol w:w="2545"/>
        <w:gridCol w:w="6905"/>
      </w:tblGrid>
      <w:tr w:rsidR="006A6212" w:rsidRPr="00C72794" w:rsidTr="00F401C6">
        <w:trPr>
          <w:trHeight w:val="497"/>
          <w:tblHeader/>
        </w:trPr>
        <w:tc>
          <w:tcPr>
            <w:tcW w:w="496"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1213"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291"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F401C6">
        <w:tc>
          <w:tcPr>
            <w:tcW w:w="496" w:type="pct"/>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F401C6">
        <w:trPr>
          <w:trHeight w:val="2458"/>
        </w:trPr>
        <w:tc>
          <w:tcPr>
            <w:tcW w:w="49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3291" w:type="pct"/>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EA2C60">
              <w:t>Кожухова Кира Евгеньевна</w:t>
            </w:r>
            <w:r>
              <w:t xml:space="preserve">, тел. +7 (495) 234-61-92 </w:t>
            </w:r>
            <w:proofErr w:type="spellStart"/>
            <w:r>
              <w:t>доб</w:t>
            </w:r>
            <w:proofErr w:type="spellEnd"/>
            <w:r>
              <w:t xml:space="preserve">. </w:t>
            </w:r>
            <w:r w:rsidR="00EA2C60">
              <w:t>581</w:t>
            </w:r>
            <w:r>
              <w:t>.</w:t>
            </w:r>
          </w:p>
          <w:p w:rsidR="00441767" w:rsidRDefault="00441767" w:rsidP="00441767">
            <w:pPr>
              <w:keepNext/>
              <w:keepLines/>
              <w:widowControl w:val="0"/>
              <w:suppressLineNumbers/>
              <w:suppressAutoHyphens/>
              <w:spacing w:after="0"/>
            </w:pPr>
          </w:p>
          <w:p w:rsidR="006A6212" w:rsidRPr="00C72794" w:rsidRDefault="00441767" w:rsidP="00C4311A">
            <w:pPr>
              <w:keepNext/>
              <w:keepLines/>
              <w:widowControl w:val="0"/>
              <w:suppressLineNumbers/>
              <w:suppressAutoHyphens/>
              <w:spacing w:after="0"/>
            </w:pPr>
            <w:r>
              <w:t>по организационным вопросам</w:t>
            </w:r>
            <w:r w:rsidR="006C5B89">
              <w:t xml:space="preserve"> – </w:t>
            </w:r>
            <w:r w:rsidR="00C4311A">
              <w:t>Лукашенко Алексей Валерьевич</w:t>
            </w:r>
            <w:r>
              <w:t xml:space="preserve">, тел. +7 (495) 234-61-92 </w:t>
            </w:r>
            <w:proofErr w:type="spellStart"/>
            <w:r>
              <w:t>доб</w:t>
            </w:r>
            <w:proofErr w:type="spellEnd"/>
            <w:r>
              <w:t xml:space="preserve">. </w:t>
            </w:r>
            <w:r w:rsidR="00C4311A">
              <w:t>628</w:t>
            </w:r>
            <w:r>
              <w:t>.</w:t>
            </w:r>
          </w:p>
        </w:tc>
      </w:tr>
      <w:tr w:rsidR="006A6212" w:rsidRPr="00C72794" w:rsidTr="00EA2C60">
        <w:trPr>
          <w:trHeight w:val="833"/>
        </w:trPr>
        <w:tc>
          <w:tcPr>
            <w:tcW w:w="496"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401C6">
        <w:trPr>
          <w:trHeight w:val="760"/>
        </w:trPr>
        <w:tc>
          <w:tcPr>
            <w:tcW w:w="496" w:type="pct"/>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460DC3"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F401C6">
        <w:tc>
          <w:tcPr>
            <w:tcW w:w="496" w:type="pct"/>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291" w:type="pct"/>
            <w:tcBorders>
              <w:top w:val="single" w:sz="4" w:space="0" w:color="auto"/>
              <w:left w:val="single" w:sz="4" w:space="0" w:color="auto"/>
              <w:bottom w:val="single" w:sz="4" w:space="0" w:color="auto"/>
              <w:right w:val="single" w:sz="4" w:space="0" w:color="auto"/>
            </w:tcBorders>
          </w:tcPr>
          <w:p w:rsidR="00DF6A1C" w:rsidRDefault="00DF5CD1" w:rsidP="00241B08">
            <w:pPr>
              <w:spacing w:after="0"/>
              <w:rPr>
                <w:b/>
              </w:rPr>
            </w:pPr>
            <w:r w:rsidRPr="00DF5CD1">
              <w:rPr>
                <w:b/>
              </w:rPr>
              <w:t>Поставка</w:t>
            </w:r>
            <w:r w:rsidR="000F58B0" w:rsidRPr="000F58B0">
              <w:rPr>
                <w:b/>
              </w:rPr>
              <w:t xml:space="preserve"> </w:t>
            </w:r>
            <w:r w:rsidR="00EA2C60" w:rsidRPr="00EA2C60">
              <w:rPr>
                <w:b/>
              </w:rPr>
              <w:t xml:space="preserve">субстанции </w:t>
            </w:r>
            <w:proofErr w:type="spellStart"/>
            <w:r w:rsidR="00866D5E" w:rsidRPr="00866D5E">
              <w:rPr>
                <w:b/>
              </w:rPr>
              <w:t>Толперизона</w:t>
            </w:r>
            <w:proofErr w:type="spellEnd"/>
            <w:r w:rsidR="00866D5E" w:rsidRPr="00866D5E">
              <w:rPr>
                <w:b/>
              </w:rPr>
              <w:t xml:space="preserve"> гидрохлорид</w:t>
            </w:r>
          </w:p>
          <w:p w:rsidR="001606A8" w:rsidRPr="00E8431D" w:rsidRDefault="001606A8" w:rsidP="00241B08">
            <w:pPr>
              <w:spacing w:after="0"/>
              <w:rPr>
                <w:b/>
              </w:rPr>
            </w:pPr>
          </w:p>
          <w:p w:rsidR="002617C1" w:rsidRPr="00C72794" w:rsidRDefault="00241B08" w:rsidP="00866D5E">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866D5E">
              <w:t>6</w:t>
            </w:r>
            <w:r w:rsidR="00EA2C60">
              <w:t>0</w:t>
            </w:r>
            <w:r w:rsidR="000F54AF">
              <w:t xml:space="preserve"> </w:t>
            </w:r>
            <w:r w:rsidR="00EA2C60">
              <w:t>кг</w:t>
            </w:r>
            <w:proofErr w:type="gramStart"/>
            <w:r w:rsidR="006E4A20">
              <w:t>.</w:t>
            </w:r>
            <w:r w:rsidR="001606A8">
              <w:t>,</w:t>
            </w:r>
            <w:r w:rsidR="001606A8" w:rsidRPr="00441767">
              <w:t xml:space="preserve"> </w:t>
            </w:r>
            <w:proofErr w:type="gramEnd"/>
            <w:r w:rsidRPr="00441767">
              <w:t xml:space="preserve">в соответствии с частью </w:t>
            </w:r>
            <w:r w:rsidRPr="00FD3500">
              <w:rPr>
                <w:lang w:val="en-US"/>
              </w:rPr>
              <w:t>III</w:t>
            </w:r>
            <w:r w:rsidRPr="00441767">
              <w:t xml:space="preserve"> «ТЕХНИЧЕСКОЕ ЗАДАНИЕ»</w:t>
            </w:r>
            <w:r w:rsidR="00C209C1">
              <w:t xml:space="preserve"> документации о закупке</w:t>
            </w:r>
            <w:r w:rsidRPr="00441767">
              <w:t>.</w:t>
            </w:r>
          </w:p>
        </w:tc>
      </w:tr>
      <w:tr w:rsidR="00241B08" w:rsidRPr="00C72794" w:rsidTr="00F401C6">
        <w:tc>
          <w:tcPr>
            <w:tcW w:w="496" w:type="pct"/>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EA2C60" w:rsidP="001A094A">
            <w:pPr>
              <w:spacing w:after="0"/>
              <w:jc w:val="left"/>
            </w:pPr>
            <w:r w:rsidRPr="00EA2C60">
              <w:t>21.10.52.110</w:t>
            </w:r>
          </w:p>
        </w:tc>
      </w:tr>
      <w:tr w:rsidR="00241B08" w:rsidRPr="00C72794" w:rsidTr="00F401C6">
        <w:tc>
          <w:tcPr>
            <w:tcW w:w="496" w:type="pct"/>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EA2C60" w:rsidP="00241B08">
            <w:pPr>
              <w:spacing w:after="0"/>
              <w:jc w:val="left"/>
            </w:pPr>
            <w:r w:rsidRPr="00EA2C60">
              <w:t>21.10</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015EC2">
            <w:pPr>
              <w:spacing w:after="0"/>
            </w:pPr>
            <w:r w:rsidRPr="00C72794">
              <w:rPr>
                <w:b/>
              </w:rPr>
              <w:t>«</w:t>
            </w:r>
            <w:r w:rsidR="00015EC2">
              <w:rPr>
                <w:b/>
              </w:rPr>
              <w:t>05</w:t>
            </w:r>
            <w:r w:rsidRPr="00C72794">
              <w:rPr>
                <w:b/>
              </w:rPr>
              <w:t>»</w:t>
            </w:r>
            <w:r w:rsidR="00B972AE">
              <w:rPr>
                <w:b/>
              </w:rPr>
              <w:t xml:space="preserve"> </w:t>
            </w:r>
            <w:r w:rsidR="008D6415">
              <w:rPr>
                <w:b/>
              </w:rPr>
              <w:t>ию</w:t>
            </w:r>
            <w:r w:rsidR="00015EC2">
              <w:rPr>
                <w:b/>
              </w:rPr>
              <w:t>л</w:t>
            </w:r>
            <w:r w:rsidR="008D6415">
              <w:rPr>
                <w:b/>
              </w:rPr>
              <w:t>я</w:t>
            </w:r>
            <w:r w:rsidRPr="00C72794">
              <w:rPr>
                <w:b/>
              </w:rPr>
              <w:t xml:space="preserve"> </w:t>
            </w:r>
            <w:r>
              <w:rPr>
                <w:b/>
              </w:rPr>
              <w:t>201</w:t>
            </w:r>
            <w:r w:rsidR="00CE7637">
              <w:rPr>
                <w:b/>
              </w:rPr>
              <w:t>9</w:t>
            </w:r>
            <w:r w:rsidRPr="00C72794">
              <w:rPr>
                <w:b/>
              </w:rPr>
              <w:t xml:space="preserve"> г.</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015EC2">
            <w:pPr>
              <w:spacing w:after="0"/>
            </w:pPr>
            <w:r w:rsidRPr="00C72794">
              <w:rPr>
                <w:b/>
              </w:rPr>
              <w:t>«</w:t>
            </w:r>
            <w:r w:rsidR="00015EC2">
              <w:rPr>
                <w:b/>
              </w:rPr>
              <w:t>15</w:t>
            </w:r>
            <w:r w:rsidRPr="00C72794">
              <w:rPr>
                <w:b/>
              </w:rPr>
              <w:t xml:space="preserve">» </w:t>
            </w:r>
            <w:r w:rsidR="008D6415">
              <w:rPr>
                <w:b/>
              </w:rPr>
              <w:t>июля</w:t>
            </w:r>
            <w:r w:rsidRPr="00C72794">
              <w:rPr>
                <w:b/>
              </w:rPr>
              <w:t xml:space="preserve"> </w:t>
            </w:r>
            <w:r>
              <w:rPr>
                <w:b/>
              </w:rPr>
              <w:t>201</w:t>
            </w:r>
            <w:r w:rsidR="00CE7637">
              <w:rPr>
                <w:b/>
              </w:rPr>
              <w:t>9</w:t>
            </w:r>
            <w:r w:rsidRPr="00C72794">
              <w:rPr>
                <w:b/>
              </w:rPr>
              <w:t xml:space="preserve"> г. </w:t>
            </w:r>
            <w:r>
              <w:rPr>
                <w:b/>
              </w:rPr>
              <w:t>09</w:t>
            </w:r>
            <w:r w:rsidRPr="00C72794">
              <w:rPr>
                <w:b/>
              </w:rPr>
              <w:t>:</w:t>
            </w:r>
            <w:r>
              <w:rPr>
                <w:b/>
              </w:rPr>
              <w:t>00</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закупки и </w:t>
            </w:r>
            <w:r w:rsidRPr="00C72794">
              <w:lastRenderedPageBreak/>
              <w:t>подведения итогов закупки</w:t>
            </w:r>
          </w:p>
        </w:tc>
        <w:tc>
          <w:tcPr>
            <w:tcW w:w="3291" w:type="pct"/>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8D6415" w:rsidRPr="00C72794">
              <w:rPr>
                <w:b/>
              </w:rPr>
              <w:t>«</w:t>
            </w:r>
            <w:r w:rsidR="00015EC2">
              <w:rPr>
                <w:b/>
              </w:rPr>
              <w:t>15</w:t>
            </w:r>
            <w:r w:rsidR="008D6415" w:rsidRPr="00C72794">
              <w:rPr>
                <w:b/>
              </w:rPr>
              <w:t xml:space="preserve">» </w:t>
            </w:r>
            <w:r w:rsidR="008D6415">
              <w:rPr>
                <w:b/>
              </w:rPr>
              <w:t>июля</w:t>
            </w:r>
            <w:r w:rsidR="008D6415" w:rsidRPr="00C72794">
              <w:rPr>
                <w:b/>
              </w:rPr>
              <w:t xml:space="preserve"> </w:t>
            </w:r>
            <w:r>
              <w:rPr>
                <w:b/>
              </w:rPr>
              <w:t>201</w:t>
            </w:r>
            <w:r w:rsidR="00CE7637">
              <w:rPr>
                <w:b/>
              </w:rPr>
              <w:t>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1042B9" w:rsidRDefault="001042B9" w:rsidP="00244A19">
            <w:pPr>
              <w:spacing w:after="0"/>
            </w:pPr>
          </w:p>
          <w:p w:rsidR="00A5353B" w:rsidRPr="00244A19" w:rsidRDefault="00244A19" w:rsidP="00342F72">
            <w:pPr>
              <w:spacing w:after="0"/>
              <w:rPr>
                <w:bCs/>
                <w:snapToGrid w:val="0"/>
              </w:rPr>
            </w:pPr>
            <w:r w:rsidRPr="00C72794">
              <w:lastRenderedPageBreak/>
              <w:t xml:space="preserve">Подведение итогов закупки будет осуществляться </w:t>
            </w:r>
            <w:r w:rsidR="008D6415" w:rsidRPr="00C72794">
              <w:rPr>
                <w:b/>
              </w:rPr>
              <w:t>«</w:t>
            </w:r>
            <w:r w:rsidR="00342F72">
              <w:rPr>
                <w:b/>
              </w:rPr>
              <w:t>15</w:t>
            </w:r>
            <w:r w:rsidR="008D6415" w:rsidRPr="00C72794">
              <w:rPr>
                <w:b/>
              </w:rPr>
              <w:t xml:space="preserve">» </w:t>
            </w:r>
            <w:r w:rsidR="008D6415">
              <w:rPr>
                <w:b/>
              </w:rPr>
              <w:t>июля</w:t>
            </w:r>
            <w:r w:rsidR="008D6415" w:rsidRPr="00C72794">
              <w:rPr>
                <w:b/>
              </w:rPr>
              <w:t xml:space="preserve"> </w:t>
            </w:r>
            <w:r w:rsidR="00A90287">
              <w:rPr>
                <w:b/>
              </w:rPr>
              <w:t>201</w:t>
            </w:r>
            <w:r w:rsidR="00CE7637">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3291" w:type="pct"/>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3291" w:type="pct"/>
            <w:tcBorders>
              <w:top w:val="single" w:sz="4" w:space="0" w:color="auto"/>
              <w:left w:val="single" w:sz="4" w:space="0" w:color="auto"/>
              <w:bottom w:val="single" w:sz="4" w:space="0" w:color="auto"/>
              <w:right w:val="single" w:sz="4" w:space="0" w:color="auto"/>
            </w:tcBorders>
          </w:tcPr>
          <w:p w:rsidR="00A5353B" w:rsidRPr="006E4A20" w:rsidRDefault="00866D5E" w:rsidP="00C209C1">
            <w:pPr>
              <w:spacing w:after="0"/>
              <w:jc w:val="left"/>
              <w:rPr>
                <w:rFonts w:eastAsia="Microsoft Sans Serif"/>
                <w:iCs/>
                <w:highlight w:val="yellow"/>
              </w:rPr>
            </w:pPr>
            <w:r w:rsidRPr="00866D5E">
              <w:t xml:space="preserve">г. Москва, ул. </w:t>
            </w:r>
            <w:proofErr w:type="spellStart"/>
            <w:r w:rsidRPr="00866D5E">
              <w:t>Новохохловская</w:t>
            </w:r>
            <w:proofErr w:type="spellEnd"/>
            <w:r w:rsidRPr="00866D5E">
              <w:t>, 25</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3291" w:type="pct"/>
            <w:tcBorders>
              <w:top w:val="single" w:sz="4" w:space="0" w:color="auto"/>
              <w:left w:val="single" w:sz="4" w:space="0" w:color="auto"/>
              <w:bottom w:val="single" w:sz="4" w:space="0" w:color="auto"/>
              <w:right w:val="single" w:sz="4" w:space="0" w:color="auto"/>
            </w:tcBorders>
          </w:tcPr>
          <w:p w:rsidR="00137AD8" w:rsidRPr="002B4F9D" w:rsidRDefault="00137AD8" w:rsidP="00137AD8">
            <w:pPr>
              <w:autoSpaceDE w:val="0"/>
              <w:autoSpaceDN w:val="0"/>
              <w:adjustRightInd w:val="0"/>
              <w:spacing w:after="0"/>
            </w:pPr>
            <w:r w:rsidRPr="002B4F9D">
              <w:t xml:space="preserve">Начальная (максимальная) цена договора составляет: </w:t>
            </w:r>
          </w:p>
          <w:p w:rsidR="00137AD8" w:rsidRPr="002B4F9D" w:rsidRDefault="00866D5E" w:rsidP="00137AD8">
            <w:pPr>
              <w:pStyle w:val="25"/>
              <w:spacing w:after="0" w:line="240" w:lineRule="auto"/>
              <w:ind w:left="0"/>
              <w:rPr>
                <w:b/>
              </w:rPr>
            </w:pPr>
            <w:r w:rsidRPr="00866D5E">
              <w:rPr>
                <w:b/>
                <w:bCs/>
              </w:rPr>
              <w:t>21</w:t>
            </w:r>
            <w:r>
              <w:rPr>
                <w:b/>
                <w:bCs/>
              </w:rPr>
              <w:t> </w:t>
            </w:r>
            <w:r w:rsidRPr="00866D5E">
              <w:rPr>
                <w:b/>
                <w:bCs/>
              </w:rPr>
              <w:t xml:space="preserve">120 </w:t>
            </w:r>
            <w:r w:rsidR="00137AD8" w:rsidRPr="002B4F9D">
              <w:rPr>
                <w:b/>
                <w:bCs/>
              </w:rPr>
              <w:t>(</w:t>
            </w:r>
            <w:r>
              <w:rPr>
                <w:b/>
                <w:bCs/>
              </w:rPr>
              <w:t>двадцать одна тысяча сто двадцать</w:t>
            </w:r>
            <w:r w:rsidR="00137AD8" w:rsidRPr="002B4F9D">
              <w:rPr>
                <w:b/>
                <w:bCs/>
              </w:rPr>
              <w:t xml:space="preserve">) </w:t>
            </w:r>
            <w:r w:rsidR="00EA2C60">
              <w:rPr>
                <w:b/>
                <w:bCs/>
              </w:rPr>
              <w:t>долларов США</w:t>
            </w:r>
            <w:r w:rsidR="00137AD8" w:rsidRPr="002B4F9D">
              <w:rPr>
                <w:b/>
                <w:bCs/>
              </w:rPr>
              <w:t xml:space="preserve"> </w:t>
            </w:r>
            <w:r w:rsidR="00EA2C60">
              <w:rPr>
                <w:b/>
                <w:bCs/>
              </w:rPr>
              <w:t>00</w:t>
            </w:r>
            <w:r w:rsidR="00137AD8" w:rsidRPr="002B4F9D">
              <w:rPr>
                <w:b/>
                <w:bCs/>
              </w:rPr>
              <w:t xml:space="preserve"> </w:t>
            </w:r>
            <w:r w:rsidR="00BC465A">
              <w:rPr>
                <w:b/>
                <w:bCs/>
              </w:rPr>
              <w:t>центов</w:t>
            </w:r>
            <w:r w:rsidR="008E22C8" w:rsidRPr="002B4F9D">
              <w:rPr>
                <w:b/>
                <w:bCs/>
              </w:rPr>
              <w:t>, с учетом НДС</w:t>
            </w:r>
            <w:r w:rsidR="00DA5107">
              <w:rPr>
                <w:b/>
                <w:bCs/>
              </w:rPr>
              <w:t>.</w:t>
            </w:r>
          </w:p>
          <w:p w:rsidR="00137AD8" w:rsidRPr="006E4A20" w:rsidRDefault="00137AD8" w:rsidP="00137AD8">
            <w:pPr>
              <w:pStyle w:val="25"/>
              <w:spacing w:after="0" w:line="240" w:lineRule="auto"/>
              <w:ind w:left="0"/>
              <w:rPr>
                <w:b/>
                <w:highlight w:val="yellow"/>
              </w:rPr>
            </w:pPr>
          </w:p>
          <w:p w:rsidR="002617C1" w:rsidRPr="00C4311A" w:rsidRDefault="00BD7BF7" w:rsidP="00C4311A">
            <w:pPr>
              <w:tabs>
                <w:tab w:val="left" w:pos="567"/>
              </w:tabs>
              <w:spacing w:after="0"/>
            </w:pPr>
            <w:proofErr w:type="gramStart"/>
            <w:r w:rsidRPr="00062EC0">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w:t>
            </w:r>
            <w:proofErr w:type="gramEnd"/>
            <w:r w:rsidRPr="00062EC0">
              <w:t xml:space="preserve"> другие</w:t>
            </w:r>
            <w:r w:rsidR="00C4311A" w:rsidRPr="005A2224">
              <w:rPr>
                <w:rFonts w:eastAsia="Calibri"/>
              </w:rPr>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291" w:type="pct"/>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342F72">
              <w:rPr>
                <w:b/>
              </w:rPr>
              <w:t>05</w:t>
            </w:r>
            <w:r w:rsidRPr="00C72794">
              <w:rPr>
                <w:b/>
              </w:rPr>
              <w:t xml:space="preserve">» </w:t>
            </w:r>
            <w:r w:rsidR="007A56CC">
              <w:rPr>
                <w:b/>
              </w:rPr>
              <w:t>ию</w:t>
            </w:r>
            <w:r w:rsidR="00342F72">
              <w:rPr>
                <w:b/>
              </w:rPr>
              <w:t>л</w:t>
            </w:r>
            <w:r w:rsidR="007A56CC">
              <w:rPr>
                <w:b/>
              </w:rPr>
              <w:t>я</w:t>
            </w:r>
            <w:r w:rsidRPr="00C72794">
              <w:rPr>
                <w:b/>
              </w:rPr>
              <w:t xml:space="preserve"> по </w:t>
            </w:r>
            <w:r w:rsidR="00FD0BCE" w:rsidRPr="00C72794">
              <w:rPr>
                <w:b/>
              </w:rPr>
              <w:t>«</w:t>
            </w:r>
            <w:r w:rsidR="00342F72">
              <w:rPr>
                <w:b/>
              </w:rPr>
              <w:t>15</w:t>
            </w:r>
            <w:r w:rsidR="00FD0BCE" w:rsidRPr="00C72794">
              <w:rPr>
                <w:b/>
              </w:rPr>
              <w:t xml:space="preserve">» </w:t>
            </w:r>
            <w:r w:rsidR="007A56CC">
              <w:rPr>
                <w:b/>
              </w:rPr>
              <w:t>июля</w:t>
            </w:r>
            <w:r w:rsidR="00FD0BCE" w:rsidRPr="00C72794">
              <w:rPr>
                <w:b/>
              </w:rPr>
              <w:t xml:space="preserve"> </w:t>
            </w:r>
            <w:r w:rsidRPr="00C72794">
              <w:rPr>
                <w:b/>
              </w:rPr>
              <w:t>201</w:t>
            </w:r>
            <w:r w:rsidR="00CE7637">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F401C6">
        <w:tc>
          <w:tcPr>
            <w:tcW w:w="496" w:type="pct"/>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1213"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3291"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1213" w:type="pct"/>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291" w:type="pct"/>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предложил такие же, как и победитель закупки, условия </w:t>
            </w:r>
            <w:r w:rsidRPr="0024542A">
              <w:lastRenderedPageBreak/>
              <w:t>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1213" w:type="pct"/>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3291" w:type="pct"/>
            <w:tcBorders>
              <w:top w:val="single" w:sz="4" w:space="0" w:color="auto"/>
              <w:left w:val="single" w:sz="4" w:space="0" w:color="auto"/>
              <w:bottom w:val="single" w:sz="4" w:space="0" w:color="auto"/>
              <w:right w:val="single" w:sz="4" w:space="0" w:color="auto"/>
            </w:tcBorders>
          </w:tcPr>
          <w:p w:rsidR="009E103C" w:rsidRPr="00E47FE6" w:rsidRDefault="00E47FE6" w:rsidP="00B17054">
            <w:pPr>
              <w:keepNext/>
              <w:keepLines/>
              <w:widowControl w:val="0"/>
              <w:suppressLineNumbers/>
              <w:suppressAutoHyphens/>
            </w:pPr>
            <w:r>
              <w:t xml:space="preserve">Не </w:t>
            </w:r>
            <w:proofErr w:type="gramStart"/>
            <w:r>
              <w:t>установлены</w:t>
            </w:r>
            <w:proofErr w:type="gramEnd"/>
            <w:r>
              <w:t>.</w:t>
            </w:r>
          </w:p>
        </w:tc>
      </w:tr>
      <w:tr w:rsidR="0048061B" w:rsidRPr="00C72794" w:rsidTr="00F401C6">
        <w:tc>
          <w:tcPr>
            <w:tcW w:w="496" w:type="pct"/>
            <w:tcBorders>
              <w:top w:val="single" w:sz="4" w:space="0" w:color="auto"/>
              <w:left w:val="single" w:sz="4" w:space="0" w:color="auto"/>
              <w:bottom w:val="single" w:sz="4" w:space="0" w:color="auto"/>
              <w:right w:val="single" w:sz="4" w:space="0" w:color="auto"/>
            </w:tcBorders>
          </w:tcPr>
          <w:p w:rsidR="0048061B" w:rsidRPr="00057877" w:rsidRDefault="0048061B" w:rsidP="004340FD">
            <w:pPr>
              <w:spacing w:after="0"/>
              <w:jc w:val="center"/>
              <w:rPr>
                <w:b/>
              </w:rPr>
            </w:pPr>
            <w:r>
              <w:rPr>
                <w:b/>
              </w:rPr>
              <w:t>15.</w:t>
            </w:r>
          </w:p>
        </w:tc>
        <w:tc>
          <w:tcPr>
            <w:tcW w:w="1213"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keepLines/>
              <w:widowControl w:val="0"/>
              <w:suppressLineNumbers/>
              <w:suppressAutoHyphens/>
              <w:spacing w:after="0"/>
            </w:pPr>
            <w:r w:rsidRPr="00EF42CA">
              <w:t>Размер обеспечения заявки на участие в закупке</w:t>
            </w:r>
          </w:p>
        </w:tc>
        <w:tc>
          <w:tcPr>
            <w:tcW w:w="3291"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spacing w:after="0"/>
            </w:pPr>
            <w:r w:rsidRPr="00EF42CA">
              <w:t xml:space="preserve">Не </w:t>
            </w:r>
            <w:proofErr w:type="gramStart"/>
            <w:r w:rsidRPr="00EF42CA">
              <w:t>установлен</w:t>
            </w:r>
            <w:proofErr w:type="gramEnd"/>
          </w:p>
        </w:tc>
      </w:tr>
      <w:tr w:rsidR="00F361EA" w:rsidRPr="00C72794" w:rsidTr="00F401C6">
        <w:tc>
          <w:tcPr>
            <w:tcW w:w="496" w:type="pct"/>
            <w:vMerge w:val="restart"/>
            <w:tcBorders>
              <w:top w:val="single" w:sz="4" w:space="0" w:color="auto"/>
              <w:left w:val="single" w:sz="4" w:space="0" w:color="auto"/>
              <w:right w:val="single" w:sz="4" w:space="0" w:color="auto"/>
            </w:tcBorders>
          </w:tcPr>
          <w:p w:rsidR="00F361EA" w:rsidRPr="00057877" w:rsidRDefault="00F361EA" w:rsidP="004340FD">
            <w:pPr>
              <w:spacing w:after="0"/>
              <w:jc w:val="center"/>
              <w:rPr>
                <w:b/>
              </w:rPr>
            </w:pPr>
            <w:r>
              <w:rPr>
                <w:b/>
              </w:rPr>
              <w:t>16.</w:t>
            </w:r>
          </w:p>
        </w:tc>
        <w:tc>
          <w:tcPr>
            <w:tcW w:w="1213" w:type="pct"/>
            <w:tcBorders>
              <w:top w:val="single" w:sz="4" w:space="0" w:color="auto"/>
              <w:left w:val="single" w:sz="4" w:space="0" w:color="auto"/>
              <w:bottom w:val="single" w:sz="4" w:space="0" w:color="auto"/>
              <w:right w:val="single" w:sz="4" w:space="0" w:color="auto"/>
            </w:tcBorders>
          </w:tcPr>
          <w:p w:rsidR="00F361EA" w:rsidRPr="00EF42CA" w:rsidRDefault="00F361EA" w:rsidP="004340FD">
            <w:pPr>
              <w:keepNext/>
              <w:keepLines/>
              <w:widowControl w:val="0"/>
              <w:suppressLineNumbers/>
              <w:suppressAutoHyphens/>
              <w:spacing w:after="0"/>
            </w:pPr>
            <w:r w:rsidRPr="00EF42CA">
              <w:t>Обеспечение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2A6DC7" w:rsidRDefault="00C4311A" w:rsidP="00F361EA">
            <w:pPr>
              <w:spacing w:after="0"/>
            </w:pPr>
            <w:r w:rsidRPr="00EF42CA">
              <w:t>Не установлен</w:t>
            </w:r>
            <w:r>
              <w:t xml:space="preserve">о </w:t>
            </w:r>
          </w:p>
          <w:p w:rsidR="002A6DC7" w:rsidRPr="00EF42CA" w:rsidRDefault="002A6DC7" w:rsidP="00F361EA">
            <w:pPr>
              <w:spacing w:after="0"/>
            </w:pPr>
          </w:p>
        </w:tc>
      </w:tr>
      <w:tr w:rsidR="00F361EA" w:rsidRPr="00C72794" w:rsidTr="00F401C6">
        <w:tc>
          <w:tcPr>
            <w:tcW w:w="496" w:type="pct"/>
            <w:vMerge/>
            <w:tcBorders>
              <w:left w:val="single" w:sz="4" w:space="0" w:color="auto"/>
              <w:right w:val="single" w:sz="4" w:space="0" w:color="auto"/>
            </w:tcBorders>
          </w:tcPr>
          <w:p w:rsidR="00F361EA" w:rsidRDefault="00F361EA" w:rsidP="00C72794">
            <w:pPr>
              <w:spacing w:after="0"/>
              <w:jc w:val="center"/>
              <w:rPr>
                <w:b/>
                <w:lang w:val="en-US"/>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4340FD">
            <w:pPr>
              <w:keepNext/>
              <w:keepLines/>
              <w:widowControl w:val="0"/>
              <w:suppressLineNumbers/>
              <w:suppressAutoHyphens/>
              <w:spacing w:after="0"/>
            </w:pPr>
            <w:r w:rsidRPr="00EF42CA">
              <w:t>Размер обеспечения исполнения договора</w:t>
            </w:r>
          </w:p>
          <w:p w:rsidR="0048521E" w:rsidRDefault="0048521E" w:rsidP="004340FD">
            <w:pPr>
              <w:keepNext/>
              <w:keepLines/>
              <w:widowControl w:val="0"/>
              <w:suppressLineNumbers/>
              <w:suppressAutoHyphens/>
              <w:spacing w:after="0"/>
              <w:rPr>
                <w:spacing w:val="-4"/>
              </w:rPr>
            </w:pPr>
          </w:p>
        </w:tc>
        <w:tc>
          <w:tcPr>
            <w:tcW w:w="3291" w:type="pct"/>
            <w:tcBorders>
              <w:top w:val="single" w:sz="4" w:space="0" w:color="auto"/>
              <w:left w:val="single" w:sz="4" w:space="0" w:color="auto"/>
              <w:bottom w:val="single" w:sz="4" w:space="0" w:color="auto"/>
              <w:right w:val="single" w:sz="4" w:space="0" w:color="auto"/>
            </w:tcBorders>
          </w:tcPr>
          <w:p w:rsidR="00C4311A" w:rsidRDefault="00C4311A" w:rsidP="00C4311A">
            <w:pPr>
              <w:spacing w:after="0"/>
            </w:pPr>
            <w:r w:rsidRPr="00EF42CA">
              <w:t>Не установлен</w:t>
            </w:r>
            <w:r>
              <w:t xml:space="preserve">о </w:t>
            </w:r>
          </w:p>
          <w:p w:rsidR="002A6DC7" w:rsidRPr="00EF42CA" w:rsidRDefault="002A6DC7" w:rsidP="00F361EA">
            <w:pPr>
              <w:spacing w:after="0"/>
            </w:pPr>
          </w:p>
        </w:tc>
      </w:tr>
      <w:tr w:rsidR="00F361EA" w:rsidRPr="00C72794" w:rsidTr="00F401C6">
        <w:tc>
          <w:tcPr>
            <w:tcW w:w="496" w:type="pct"/>
            <w:vMerge/>
            <w:tcBorders>
              <w:left w:val="single" w:sz="4" w:space="0" w:color="auto"/>
              <w:bottom w:val="single" w:sz="4" w:space="0" w:color="auto"/>
              <w:right w:val="single" w:sz="4" w:space="0" w:color="auto"/>
            </w:tcBorders>
          </w:tcPr>
          <w:p w:rsidR="00F361EA" w:rsidRPr="00C26F80" w:rsidRDefault="00F361EA" w:rsidP="00C72794">
            <w:pPr>
              <w:spacing w:after="0"/>
              <w:jc w:val="center"/>
              <w:rPr>
                <w:b/>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E13888">
            <w:pPr>
              <w:keepNext/>
              <w:keepLines/>
              <w:widowControl w:val="0"/>
              <w:suppressLineNumbers/>
              <w:suppressAutoHyphens/>
              <w:spacing w:after="0"/>
              <w:rPr>
                <w:spacing w:val="-4"/>
              </w:rPr>
            </w:pPr>
            <w:r w:rsidRPr="00EF42CA">
              <w:t>Вид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C4311A" w:rsidRDefault="00C4311A" w:rsidP="00C4311A">
            <w:pPr>
              <w:spacing w:after="0"/>
            </w:pPr>
            <w:r w:rsidRPr="00EF42CA">
              <w:t>Не установлен</w:t>
            </w:r>
            <w:r>
              <w:t xml:space="preserve">о </w:t>
            </w:r>
          </w:p>
          <w:p w:rsidR="002A6DC7" w:rsidRPr="00EF42CA" w:rsidRDefault="002A6DC7" w:rsidP="00F361EA">
            <w:pPr>
              <w:spacing w:after="0"/>
            </w:pPr>
          </w:p>
        </w:tc>
      </w:tr>
      <w:tr w:rsidR="00F361EA" w:rsidRPr="00C72794" w:rsidTr="00F401C6">
        <w:tc>
          <w:tcPr>
            <w:tcW w:w="496" w:type="pct"/>
            <w:tcBorders>
              <w:top w:val="single" w:sz="4" w:space="0" w:color="auto"/>
              <w:left w:val="single" w:sz="4" w:space="0" w:color="auto"/>
              <w:bottom w:val="single" w:sz="4" w:space="0" w:color="auto"/>
              <w:right w:val="single" w:sz="4" w:space="0" w:color="auto"/>
            </w:tcBorders>
          </w:tcPr>
          <w:p w:rsidR="00F361EA" w:rsidRPr="00C72794" w:rsidRDefault="00F361EA" w:rsidP="0048061B">
            <w:pPr>
              <w:spacing w:after="0"/>
              <w:jc w:val="center"/>
              <w:rPr>
                <w:b/>
              </w:rPr>
            </w:pPr>
            <w:r w:rsidRPr="00C72794">
              <w:rPr>
                <w:b/>
              </w:rPr>
              <w:lastRenderedPageBreak/>
              <w:t>1</w:t>
            </w:r>
            <w:r>
              <w:rPr>
                <w:b/>
              </w:rPr>
              <w:t>7</w:t>
            </w:r>
            <w:r w:rsidRPr="00C72794">
              <w:rPr>
                <w:b/>
              </w:rPr>
              <w:t>.</w:t>
            </w:r>
          </w:p>
        </w:tc>
        <w:tc>
          <w:tcPr>
            <w:tcW w:w="1213" w:type="pct"/>
            <w:tcBorders>
              <w:top w:val="single" w:sz="4" w:space="0" w:color="auto"/>
              <w:left w:val="single" w:sz="4" w:space="0" w:color="auto"/>
              <w:bottom w:val="single" w:sz="4" w:space="0" w:color="auto"/>
              <w:right w:val="single" w:sz="4" w:space="0" w:color="auto"/>
            </w:tcBorders>
          </w:tcPr>
          <w:p w:rsidR="00F361EA" w:rsidRPr="00C72794" w:rsidRDefault="00F361EA"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96242D" w:rsidRDefault="00F361EA"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F361EA" w:rsidRPr="00316CDB" w:rsidRDefault="00F361EA"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Default="00C56BA4" w:rsidP="00C72794">
      <w:pPr>
        <w:spacing w:after="0"/>
      </w:pPr>
    </w:p>
    <w:p w:rsidR="00F77C7E" w:rsidRDefault="00F77C7E" w:rsidP="001A27CD">
      <w:pPr>
        <w:spacing w:after="0"/>
        <w:ind w:left="426"/>
      </w:pPr>
    </w:p>
    <w:p w:rsidR="00A07B15" w:rsidRDefault="00A07B15" w:rsidP="00A07B15">
      <w:pPr>
        <w:spacing w:after="0"/>
      </w:pPr>
      <w:r>
        <w:t>Заместитель Генерального д</w:t>
      </w:r>
      <w:r w:rsidRPr="00C72794">
        <w:t>иректор</w:t>
      </w:r>
      <w:r>
        <w:t>а</w:t>
      </w:r>
      <w:r>
        <w:tab/>
      </w:r>
      <w:r>
        <w:tab/>
      </w:r>
      <w:r>
        <w:tab/>
      </w:r>
      <w:r>
        <w:tab/>
      </w:r>
      <w:r>
        <w:tab/>
        <w:t xml:space="preserve">  </w:t>
      </w:r>
      <w:r>
        <w:tab/>
      </w:r>
      <w:r>
        <w:tab/>
        <w:t>Е.К. Баранова</w:t>
      </w:r>
    </w:p>
    <w:p w:rsidR="00B66FE1" w:rsidRDefault="00A07B15" w:rsidP="00A07B15">
      <w:pPr>
        <w:spacing w:after="0"/>
      </w:pPr>
      <w:r>
        <w:t xml:space="preserve">по правовым вопросам </w:t>
      </w:r>
      <w:r w:rsidR="00B66FE1">
        <w:br w:type="page"/>
      </w:r>
    </w:p>
    <w:p w:rsidR="000E4166" w:rsidRPr="00C72794" w:rsidRDefault="000E4166" w:rsidP="00F77366">
      <w:pPr>
        <w:spacing w:after="0"/>
        <w:ind w:left="5954"/>
        <w:rPr>
          <w:b/>
          <w:bCs/>
        </w:rPr>
      </w:pPr>
      <w:r>
        <w:rPr>
          <w:b/>
          <w:bCs/>
        </w:rPr>
        <w:lastRenderedPageBreak/>
        <w:t>УТВЕРЖДАЮ</w:t>
      </w:r>
    </w:p>
    <w:p w:rsidR="00A07B15" w:rsidRDefault="00A07B15" w:rsidP="00A07B15">
      <w:pPr>
        <w:spacing w:after="0"/>
        <w:ind w:left="5954"/>
        <w:jc w:val="left"/>
      </w:pPr>
      <w:r>
        <w:t>Заместитель Генерального д</w:t>
      </w:r>
      <w:r w:rsidRPr="00C72794">
        <w:t>иректор</w:t>
      </w:r>
      <w:r>
        <w:t>а</w:t>
      </w:r>
    </w:p>
    <w:p w:rsidR="00A07B15" w:rsidRDefault="00A07B15" w:rsidP="00A07B15">
      <w:pPr>
        <w:spacing w:after="0"/>
        <w:ind w:left="5954"/>
        <w:jc w:val="left"/>
      </w:pPr>
      <w:r>
        <w:t>по правовым вопросам</w:t>
      </w:r>
    </w:p>
    <w:p w:rsidR="00A07B15" w:rsidRPr="00C72794" w:rsidRDefault="00A07B15" w:rsidP="00A07B15">
      <w:pPr>
        <w:spacing w:after="0"/>
        <w:ind w:left="5954"/>
        <w:jc w:val="left"/>
      </w:pPr>
      <w:r w:rsidRPr="00C72794">
        <w:t>ФГУП «Московский</w:t>
      </w:r>
      <w:r>
        <w:t xml:space="preserve"> </w:t>
      </w:r>
      <w:r w:rsidRPr="00C72794">
        <w:t>эндокринный завод»</w:t>
      </w:r>
    </w:p>
    <w:p w:rsidR="00A07B15" w:rsidRPr="00C72794" w:rsidRDefault="00A07B15" w:rsidP="00A07B15">
      <w:pPr>
        <w:spacing w:after="0"/>
        <w:ind w:left="5954"/>
      </w:pPr>
    </w:p>
    <w:p w:rsidR="00A07B15" w:rsidRDefault="00A07B15" w:rsidP="00A07B15">
      <w:pPr>
        <w:spacing w:after="0"/>
        <w:ind w:left="5954"/>
      </w:pPr>
      <w:r w:rsidRPr="00C72794">
        <w:rPr>
          <w:b/>
        </w:rPr>
        <w:t>_____________</w:t>
      </w:r>
      <w:r w:rsidRPr="00C72794">
        <w:t xml:space="preserve"> </w:t>
      </w:r>
      <w:r>
        <w:t>Е.К. Баранова</w:t>
      </w:r>
    </w:p>
    <w:p w:rsidR="00A07B15" w:rsidRPr="00C72794" w:rsidRDefault="00A07B15" w:rsidP="00A07B15">
      <w:pPr>
        <w:spacing w:after="0"/>
        <w:ind w:left="5954"/>
      </w:pPr>
    </w:p>
    <w:p w:rsidR="006A6212" w:rsidRPr="00C72794" w:rsidRDefault="00A07B15" w:rsidP="00A07B15">
      <w:pPr>
        <w:keepNext/>
        <w:keepLines/>
        <w:widowControl w:val="0"/>
        <w:suppressLineNumbers/>
        <w:suppressAutoHyphens/>
        <w:spacing w:after="0"/>
        <w:ind w:left="5954"/>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514368" w:rsidRPr="00CC228A" w:rsidRDefault="006A6212" w:rsidP="00514368">
      <w:pPr>
        <w:pStyle w:val="afff2"/>
        <w:jc w:val="center"/>
        <w:rPr>
          <w:b/>
        </w:rPr>
      </w:pPr>
      <w:r w:rsidRPr="00C72794">
        <w:rPr>
          <w:b/>
          <w:bCs/>
        </w:rPr>
        <w:t xml:space="preserve"> договора </w:t>
      </w:r>
      <w:r w:rsidR="00B17054" w:rsidRPr="00C72794">
        <w:rPr>
          <w:b/>
        </w:rPr>
        <w:t xml:space="preserve">на </w:t>
      </w:r>
      <w:r w:rsidR="0048521E">
        <w:rPr>
          <w:b/>
        </w:rPr>
        <w:t>п</w:t>
      </w:r>
      <w:r w:rsidR="0048521E" w:rsidRPr="00441767">
        <w:rPr>
          <w:b/>
        </w:rPr>
        <w:t>оставк</w:t>
      </w:r>
      <w:r w:rsidR="0048521E">
        <w:rPr>
          <w:b/>
        </w:rPr>
        <w:t>у</w:t>
      </w:r>
      <w:r w:rsidR="0048521E" w:rsidRPr="00441767">
        <w:rPr>
          <w:b/>
        </w:rPr>
        <w:t xml:space="preserve"> </w:t>
      </w:r>
      <w:r w:rsidR="00514368" w:rsidRPr="00EA2C60">
        <w:rPr>
          <w:b/>
        </w:rPr>
        <w:t xml:space="preserve">субстанции </w:t>
      </w:r>
      <w:proofErr w:type="spellStart"/>
      <w:r w:rsidR="00514368" w:rsidRPr="00866D5E">
        <w:rPr>
          <w:b/>
        </w:rPr>
        <w:t>Толперизона</w:t>
      </w:r>
      <w:proofErr w:type="spellEnd"/>
      <w:r w:rsidR="00514368" w:rsidRPr="00866D5E">
        <w:rPr>
          <w:b/>
        </w:rPr>
        <w:t xml:space="preserve"> гидрохлорид</w:t>
      </w:r>
    </w:p>
    <w:p w:rsidR="00717AED" w:rsidRPr="00C72794" w:rsidRDefault="00514368" w:rsidP="00514368">
      <w:pPr>
        <w:pStyle w:val="afff2"/>
        <w:jc w:val="center"/>
        <w:rPr>
          <w:b/>
        </w:rPr>
      </w:pPr>
      <w:r>
        <w:rPr>
          <w:b/>
        </w:rPr>
        <w:t xml:space="preserve">№ </w:t>
      </w:r>
      <w:r w:rsidR="00D41256">
        <w:rPr>
          <w:b/>
        </w:rPr>
        <w:t>103</w:t>
      </w:r>
      <w:r>
        <w:rPr>
          <w:b/>
        </w:rPr>
        <w:t>/1</w:t>
      </w:r>
      <w:r w:rsidRPr="00CE7637">
        <w:rPr>
          <w:b/>
        </w:rPr>
        <w:t>9</w:t>
      </w:r>
    </w:p>
    <w:p w:rsidR="006A6212" w:rsidRPr="00C72794" w:rsidRDefault="006A6212" w:rsidP="00717AED">
      <w:pPr>
        <w:pStyle w:val="afff2"/>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301DE">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BC465A"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BC465A">
        <w:rPr>
          <w:rStyle w:val="11"/>
          <w:caps/>
          <w:sz w:val="24"/>
          <w:szCs w:val="24"/>
        </w:rPr>
        <w:lastRenderedPageBreak/>
        <w:t>СВЕДЕНИЯ О ПРОВОДИМОЙ ПРОЦЕДУРЕ ЗАКУПКИ</w:t>
      </w:r>
      <w:bookmarkEnd w:id="12"/>
      <w:r w:rsidRPr="00BC465A">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BD7BF7" w:rsidRPr="00C72794" w:rsidTr="001275FB">
        <w:tc>
          <w:tcPr>
            <w:tcW w:w="993" w:type="dxa"/>
            <w:tcBorders>
              <w:top w:val="single" w:sz="4" w:space="0" w:color="auto"/>
              <w:left w:val="single" w:sz="4" w:space="0" w:color="auto"/>
              <w:bottom w:val="single" w:sz="4" w:space="0" w:color="auto"/>
              <w:right w:val="single" w:sz="4" w:space="0" w:color="auto"/>
            </w:tcBorders>
          </w:tcPr>
          <w:p w:rsidR="00BD7BF7" w:rsidRPr="00C72794" w:rsidRDefault="00BD7BF7"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BD7BF7" w:rsidRPr="00C72794" w:rsidRDefault="00BD7BF7"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BD7BF7" w:rsidRPr="00253929" w:rsidRDefault="00BD7BF7" w:rsidP="00BD7BF7">
            <w:pPr>
              <w:keepNext/>
              <w:keepLines/>
              <w:widowControl w:val="0"/>
              <w:suppressLineNumbers/>
              <w:suppressAutoHyphens/>
              <w:spacing w:after="0"/>
            </w:pPr>
            <w:r w:rsidRPr="00253929">
              <w:t>Наименование: ФГУП «Московский эндокринный завод»</w:t>
            </w:r>
          </w:p>
          <w:p w:rsidR="00BD7BF7" w:rsidRPr="00253929" w:rsidRDefault="00BD7BF7" w:rsidP="00BD7BF7">
            <w:pPr>
              <w:keepNext/>
              <w:keepLines/>
              <w:widowControl w:val="0"/>
              <w:suppressLineNumbers/>
              <w:suppressAutoHyphens/>
              <w:spacing w:after="0"/>
            </w:pPr>
            <w:r w:rsidRPr="00253929">
              <w:t>Место нахождения</w:t>
            </w:r>
          </w:p>
          <w:p w:rsidR="00BD7BF7" w:rsidRPr="00253929" w:rsidRDefault="00BD7BF7" w:rsidP="00BD7BF7">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BD7BF7" w:rsidRPr="00253929" w:rsidRDefault="00BD7BF7" w:rsidP="00BD7BF7">
            <w:pPr>
              <w:keepNext/>
              <w:keepLines/>
              <w:widowControl w:val="0"/>
              <w:suppressLineNumbers/>
              <w:suppressAutoHyphens/>
              <w:spacing w:after="0"/>
            </w:pPr>
            <w:r w:rsidRPr="00253929">
              <w:t>Почтовый адрес</w:t>
            </w:r>
          </w:p>
          <w:p w:rsidR="00BD7BF7" w:rsidRPr="00253929" w:rsidRDefault="00BD7BF7" w:rsidP="00BD7BF7">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BD7BF7" w:rsidRPr="00253929" w:rsidRDefault="00BD7BF7" w:rsidP="00BD7BF7">
            <w:pPr>
              <w:keepNext/>
              <w:keepLines/>
              <w:widowControl w:val="0"/>
              <w:suppressLineNumbers/>
              <w:suppressAutoHyphens/>
              <w:spacing w:after="0"/>
            </w:pPr>
            <w:r w:rsidRPr="00253929">
              <w:t>Факс: +7 (495) 911-42-10</w:t>
            </w:r>
          </w:p>
          <w:p w:rsidR="00BD7BF7" w:rsidRDefault="00BD7BF7" w:rsidP="00BD7BF7">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BD7BF7" w:rsidRDefault="00BD7BF7" w:rsidP="00BD7BF7">
            <w:pPr>
              <w:keepNext/>
              <w:keepLines/>
              <w:widowControl w:val="0"/>
              <w:suppressLineNumbers/>
              <w:suppressAutoHyphens/>
              <w:spacing w:after="0"/>
            </w:pPr>
            <w:r>
              <w:t>Контактные лица</w:t>
            </w:r>
            <w:r w:rsidRPr="00253929">
              <w:t xml:space="preserve">: </w:t>
            </w:r>
          </w:p>
          <w:p w:rsidR="00BD7BF7" w:rsidRDefault="00BD7BF7" w:rsidP="00BD7BF7">
            <w:pPr>
              <w:keepNext/>
              <w:keepLines/>
              <w:widowControl w:val="0"/>
              <w:suppressLineNumbers/>
              <w:suppressAutoHyphens/>
              <w:spacing w:after="0"/>
            </w:pPr>
            <w:r>
              <w:t xml:space="preserve">по техническим вопросам – Кожухова Кира Евгеньевна, тел. +7 (495) 234-61-92 </w:t>
            </w:r>
            <w:proofErr w:type="spellStart"/>
            <w:r>
              <w:t>доб</w:t>
            </w:r>
            <w:proofErr w:type="spellEnd"/>
            <w:r>
              <w:t>. 581.</w:t>
            </w:r>
          </w:p>
          <w:p w:rsidR="00BD7BF7" w:rsidRPr="00C72794" w:rsidRDefault="00BD7BF7" w:rsidP="00BD7BF7">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E723AC" w:rsidRPr="00E723AC">
              <w:t xml:space="preserve">субстанции </w:t>
            </w:r>
            <w:proofErr w:type="spellStart"/>
            <w:r w:rsidR="00514368" w:rsidRPr="00514368">
              <w:t>Толперизона</w:t>
            </w:r>
            <w:proofErr w:type="spellEnd"/>
            <w:r w:rsidR="00514368" w:rsidRPr="00514368">
              <w:t xml:space="preserve"> гидрохлорид</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460DC3"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514368" w:rsidRPr="00C72794" w:rsidTr="001275FB">
        <w:tc>
          <w:tcPr>
            <w:tcW w:w="993" w:type="dxa"/>
            <w:tcBorders>
              <w:top w:val="single" w:sz="4" w:space="0" w:color="auto"/>
              <w:left w:val="single" w:sz="4" w:space="0" w:color="auto"/>
              <w:bottom w:val="single" w:sz="4" w:space="0" w:color="auto"/>
              <w:right w:val="single" w:sz="4" w:space="0" w:color="auto"/>
            </w:tcBorders>
          </w:tcPr>
          <w:p w:rsidR="00514368" w:rsidRPr="00C72794" w:rsidRDefault="0051436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14368" w:rsidRPr="00C72794" w:rsidRDefault="00514368"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514368" w:rsidRDefault="00514368" w:rsidP="006172A1">
            <w:pPr>
              <w:spacing w:after="0"/>
              <w:rPr>
                <w:b/>
              </w:rPr>
            </w:pPr>
            <w:r w:rsidRPr="00DF5CD1">
              <w:rPr>
                <w:b/>
              </w:rPr>
              <w:t>Поставка</w:t>
            </w:r>
            <w:r w:rsidRPr="000F58B0">
              <w:rPr>
                <w:b/>
              </w:rPr>
              <w:t xml:space="preserve"> </w:t>
            </w:r>
            <w:r w:rsidRPr="00EA2C60">
              <w:rPr>
                <w:b/>
              </w:rPr>
              <w:t xml:space="preserve">субстанции </w:t>
            </w:r>
            <w:proofErr w:type="spellStart"/>
            <w:r w:rsidRPr="00866D5E">
              <w:rPr>
                <w:b/>
              </w:rPr>
              <w:t>Толперизона</w:t>
            </w:r>
            <w:proofErr w:type="spellEnd"/>
            <w:r w:rsidRPr="00866D5E">
              <w:rPr>
                <w:b/>
              </w:rPr>
              <w:t xml:space="preserve"> гидрохлорид</w:t>
            </w:r>
          </w:p>
          <w:p w:rsidR="00514368" w:rsidRPr="00E8431D" w:rsidRDefault="00514368" w:rsidP="006172A1">
            <w:pPr>
              <w:spacing w:after="0"/>
              <w:rPr>
                <w:b/>
              </w:rPr>
            </w:pPr>
          </w:p>
          <w:p w:rsidR="00514368" w:rsidRPr="00C72794" w:rsidRDefault="00514368" w:rsidP="006172A1">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60 кг</w:t>
            </w:r>
            <w:proofErr w:type="gramStart"/>
            <w:r>
              <w:t>.,</w:t>
            </w:r>
            <w:r w:rsidRPr="00441767">
              <w:t xml:space="preserve"> </w:t>
            </w:r>
            <w:proofErr w:type="gramEnd"/>
            <w:r w:rsidRPr="00441767">
              <w:t xml:space="preserve">в соответствии с частью </w:t>
            </w:r>
            <w:r w:rsidRPr="00FD3500">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w:t>
            </w:r>
            <w:r w:rsidRPr="00C72794">
              <w:lastRenderedPageBreak/>
              <w:t>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w:t>
            </w:r>
            <w:r w:rsidRPr="007032D1">
              <w:lastRenderedPageBreak/>
              <w:t xml:space="preserve">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E63598" w:rsidRDefault="0048061B"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48061B" w:rsidRPr="00E63598" w:rsidRDefault="0048061B" w:rsidP="0048061B">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48061B" w:rsidRPr="00E63598" w:rsidRDefault="0048061B"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8061B" w:rsidRPr="00E63598" w:rsidRDefault="0048061B" w:rsidP="0048061B">
            <w:pPr>
              <w:spacing w:after="0"/>
            </w:pPr>
            <w:r w:rsidRPr="00E63598">
              <w:t>Заявка на участие в закупке должна содержать:</w:t>
            </w:r>
          </w:p>
          <w:p w:rsidR="0048061B" w:rsidRPr="00E63598" w:rsidRDefault="0048061B"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8061B" w:rsidRPr="00E63598" w:rsidRDefault="0048061B" w:rsidP="0048061B">
            <w:pPr>
              <w:spacing w:after="0"/>
            </w:pPr>
          </w:p>
          <w:p w:rsidR="0048061B" w:rsidRPr="0087732B" w:rsidRDefault="0048061B" w:rsidP="0048061B">
            <w:pPr>
              <w:tabs>
                <w:tab w:val="left" w:pos="9639"/>
              </w:tabs>
            </w:pPr>
            <w:r w:rsidRPr="001A4D7E">
              <w:t>1.1) для резидентов Российской Федерации:</w:t>
            </w:r>
          </w:p>
          <w:p w:rsidR="0048061B" w:rsidRPr="00E63598" w:rsidRDefault="0048061B" w:rsidP="0048061B">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E63598" w:rsidRDefault="0048061B" w:rsidP="0048061B">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w:t>
            </w:r>
            <w:r w:rsidRPr="00E63598">
              <w:lastRenderedPageBreak/>
              <w:t>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48061B" w:rsidRPr="00E63598" w:rsidRDefault="0048061B" w:rsidP="0048061B">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E63598">
              <w:t>г) копии учредительных документов (для юридических лиц);</w:t>
            </w:r>
          </w:p>
          <w:p w:rsidR="0048061B" w:rsidRPr="00E63598" w:rsidRDefault="0048061B" w:rsidP="0048061B">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8061B" w:rsidRPr="00E63598" w:rsidRDefault="0048061B" w:rsidP="0048061B">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48061B" w:rsidRPr="00E63598" w:rsidRDefault="0048061B" w:rsidP="0048061B">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48061B" w:rsidRPr="00E63598" w:rsidRDefault="0048061B" w:rsidP="0048061B">
            <w:pPr>
              <w:tabs>
                <w:tab w:val="num" w:pos="68"/>
                <w:tab w:val="left" w:pos="9639"/>
              </w:tabs>
              <w:spacing w:after="0"/>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w:t>
            </w:r>
            <w:r w:rsidRPr="001A4D7E">
              <w:rPr>
                <w:rFonts w:eastAsia="Calibri"/>
                <w:lang w:eastAsia="en-US"/>
              </w:rPr>
              <w:lastRenderedPageBreak/>
              <w:t xml:space="preserve">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48061B" w:rsidRPr="00E63598" w:rsidRDefault="0048061B" w:rsidP="0048061B">
            <w:pPr>
              <w:tabs>
                <w:tab w:val="num" w:pos="68"/>
                <w:tab w:val="left" w:pos="9639"/>
              </w:tabs>
              <w:spacing w:after="0"/>
            </w:pPr>
          </w:p>
          <w:p w:rsidR="0048061B" w:rsidRPr="001A4D7E" w:rsidRDefault="0048061B"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48061B" w:rsidRPr="00BC6286" w:rsidRDefault="0048061B" w:rsidP="0048061B">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BC6286" w:rsidRDefault="0048061B" w:rsidP="0048061B">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8061B" w:rsidRPr="00BC6286" w:rsidRDefault="0048061B" w:rsidP="0048061B">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8061B" w:rsidRPr="00E63598" w:rsidRDefault="0048061B" w:rsidP="0048061B">
            <w:pPr>
              <w:tabs>
                <w:tab w:val="num" w:pos="68"/>
              </w:tabs>
              <w:spacing w:after="0"/>
            </w:pPr>
          </w:p>
          <w:p w:rsidR="0048061B" w:rsidRPr="00E63598" w:rsidRDefault="0048061B" w:rsidP="0048061B">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48061B" w:rsidRPr="00E63598" w:rsidRDefault="0048061B" w:rsidP="0048061B">
            <w:pPr>
              <w:spacing w:after="0"/>
            </w:pPr>
            <w:r w:rsidRPr="00244A19">
              <w:t xml:space="preserve">3) предложение об условиях исполнения договора по форме 3 части II «ФОРМЫ ДЛЯ ЗАПОЛНЕНИЯ УЧАСТНИКАМИ </w:t>
            </w:r>
            <w:r w:rsidRPr="00244A19">
              <w:lastRenderedPageBreak/>
              <w:t>ЗАКУПКИ».</w:t>
            </w:r>
            <w:r w:rsidRPr="00E63598">
              <w:t xml:space="preserve"> </w:t>
            </w:r>
          </w:p>
          <w:p w:rsidR="0048061B" w:rsidRPr="00E63598" w:rsidRDefault="0048061B" w:rsidP="0048061B">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48061B" w:rsidRPr="00E63598" w:rsidRDefault="0048061B" w:rsidP="0048061B">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8061B" w:rsidRPr="00E63598" w:rsidRDefault="0048061B"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8061B" w:rsidRPr="00E63598" w:rsidRDefault="0048061B"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8061B" w:rsidRDefault="0048061B" w:rsidP="0048061B">
            <w:pPr>
              <w:spacing w:after="0"/>
            </w:pPr>
            <w:r w:rsidRPr="00E63598">
              <w:t>6) Опись документов по форме 1 части II «ФОРМЫ ДЛЯ ЗАПОЛНЕНИЯ УЧАСТНИКАМИ ЗАКУПКИ».</w:t>
            </w:r>
          </w:p>
          <w:p w:rsidR="0048061B" w:rsidRDefault="0048061B" w:rsidP="0048061B">
            <w:pPr>
              <w:spacing w:after="0"/>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w:t>
            </w:r>
            <w:r>
              <w:lastRenderedPageBreak/>
              <w:t xml:space="preserve">среднего предпринимательства. </w:t>
            </w:r>
          </w:p>
          <w:p w:rsidR="0048061B" w:rsidRPr="00E63598" w:rsidRDefault="0048061B" w:rsidP="0048061B">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48061B" w:rsidRPr="00E63598" w:rsidRDefault="0048061B" w:rsidP="0048061B">
            <w:pPr>
              <w:spacing w:after="0"/>
            </w:pPr>
            <w:r>
              <w:t>9</w:t>
            </w:r>
            <w:r w:rsidRPr="005B5FB2">
              <w:t>) Участник закупки вправе дополнительно представлять иные, характеризующие его деятельность, документы.</w:t>
            </w:r>
          </w:p>
          <w:p w:rsidR="0048061B" w:rsidRDefault="0048061B" w:rsidP="0048061B">
            <w:pPr>
              <w:spacing w:after="0"/>
            </w:pPr>
            <w:r w:rsidRPr="00E63598">
              <w:t>Сведения, которые содержатся в заявках участников закупки, не должны допускать двусмысленных толкований.</w:t>
            </w:r>
          </w:p>
          <w:p w:rsidR="0048061B" w:rsidRPr="00E63598" w:rsidRDefault="0048061B" w:rsidP="0048061B">
            <w:pPr>
              <w:spacing w:after="0"/>
            </w:pPr>
          </w:p>
          <w:p w:rsidR="0048061B" w:rsidRPr="00E63598" w:rsidRDefault="0048061B"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8061B" w:rsidRPr="00E63598" w:rsidRDefault="0048061B" w:rsidP="0048061B">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8061B" w:rsidRPr="00E63598" w:rsidRDefault="0048061B"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8061B" w:rsidRDefault="0048061B" w:rsidP="0048061B">
            <w:pPr>
              <w:spacing w:after="0"/>
            </w:pPr>
          </w:p>
          <w:p w:rsidR="0048061B" w:rsidRPr="00E63598" w:rsidRDefault="0048061B"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8061B" w:rsidRDefault="0048061B" w:rsidP="0048061B">
            <w:pPr>
              <w:spacing w:after="0"/>
            </w:pPr>
          </w:p>
          <w:p w:rsidR="0049497D" w:rsidRPr="00C72794" w:rsidRDefault="0048061B" w:rsidP="0048061B">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 xml:space="preserve">етствия </w:t>
            </w:r>
            <w:r w:rsidR="0065139F">
              <w:lastRenderedPageBreak/>
              <w:t>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C70848" w:rsidRPr="0018451E" w:rsidRDefault="00C70848" w:rsidP="00C70848">
            <w:pPr>
              <w:spacing w:after="0"/>
            </w:pPr>
            <w:proofErr w:type="gramStart"/>
            <w:r w:rsidRPr="00C72794">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w:t>
            </w:r>
            <w:r w:rsidRPr="0018451E">
              <w:t>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18451E">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C70848" w:rsidRPr="0018451E" w:rsidRDefault="00C70848" w:rsidP="00C70848">
            <w:pPr>
              <w:spacing w:after="0"/>
            </w:pPr>
            <w:r w:rsidRPr="0018451E">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и в Форме 3.</w:t>
            </w:r>
          </w:p>
          <w:p w:rsidR="000E4166" w:rsidRPr="00E21857" w:rsidRDefault="00C70848" w:rsidP="00C70848">
            <w:pPr>
              <w:spacing w:after="0"/>
              <w:rPr>
                <w:color w:val="FF0000"/>
              </w:rPr>
            </w:pPr>
            <w:r w:rsidRPr="0018451E">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BC465A" w:rsidRDefault="00514368" w:rsidP="002A6DC7">
            <w:pPr>
              <w:spacing w:after="0"/>
              <w:jc w:val="left"/>
              <w:rPr>
                <w:rFonts w:eastAsia="Microsoft Sans Serif"/>
                <w:iCs/>
                <w:highlight w:val="yellow"/>
              </w:rPr>
            </w:pPr>
            <w:r w:rsidRPr="00514368">
              <w:t xml:space="preserve">г. Москва, ул. </w:t>
            </w:r>
            <w:proofErr w:type="spellStart"/>
            <w:r w:rsidRPr="00514368">
              <w:t>Новохохловская</w:t>
            </w:r>
            <w:proofErr w:type="spellEnd"/>
            <w:r w:rsidRPr="00514368">
              <w:t>,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51B17" w:rsidRDefault="00514368" w:rsidP="00F07734">
            <w:pPr>
              <w:tabs>
                <w:tab w:val="left" w:pos="567"/>
              </w:tabs>
              <w:suppressAutoHyphens/>
              <w:spacing w:after="0" w:line="235" w:lineRule="auto"/>
            </w:pPr>
            <w:r>
              <w:rPr>
                <w:rFonts w:eastAsia="Arial Unicode MS"/>
                <w:kern w:val="1"/>
                <w:lang w:eastAsia="zh-CN" w:bidi="hi-IN"/>
              </w:rPr>
              <w:t>Поставка Товара производится одной партией на протяжении срока действия Договора на основании заявки Покупателя</w:t>
            </w:r>
            <w:r w:rsidR="00951B17">
              <w:t>.</w:t>
            </w:r>
          </w:p>
          <w:p w:rsidR="005D1C85" w:rsidRPr="00BC465A" w:rsidRDefault="00951B17" w:rsidP="00F07734">
            <w:pPr>
              <w:tabs>
                <w:tab w:val="left" w:pos="567"/>
              </w:tabs>
              <w:suppressAutoHyphens/>
              <w:spacing w:after="0" w:line="235" w:lineRule="auto"/>
              <w:rPr>
                <w:highlight w:val="yellow"/>
              </w:rPr>
            </w:pPr>
            <w:r w:rsidRPr="00951B17">
              <w:rPr>
                <w:rFonts w:eastAsia="Arial Unicode MS"/>
                <w:kern w:val="1"/>
                <w:lang w:eastAsia="zh-CN" w:bidi="hi-IN"/>
              </w:rPr>
              <w:t xml:space="preserve">Договор вступает в силу со дня его подписания Сторонами и действует </w:t>
            </w:r>
            <w:r w:rsidR="00514368">
              <w:rPr>
                <w:rFonts w:eastAsia="Arial Unicode MS"/>
                <w:kern w:val="1"/>
                <w:lang w:eastAsia="zh-CN" w:bidi="hi-IN"/>
              </w:rPr>
              <w:t xml:space="preserve">до </w:t>
            </w:r>
            <w:r w:rsidR="00514368" w:rsidRPr="00514368">
              <w:rPr>
                <w:rFonts w:eastAsia="Arial Unicode MS"/>
                <w:kern w:val="1"/>
                <w:lang w:eastAsia="zh-CN" w:bidi="hi-IN"/>
              </w:rPr>
              <w:t>30 июня 2020 года</w:t>
            </w:r>
            <w:r w:rsidRPr="00951B17">
              <w:rPr>
                <w:rFonts w:eastAsia="Arial Unicode MS"/>
                <w:kern w:val="1"/>
                <w:lang w:eastAsia="zh-CN" w:bidi="hi-IN"/>
              </w:rPr>
              <w:t>, а в части не исполненных обязательств до их полного завершения</w:t>
            </w:r>
            <w:r>
              <w:rPr>
                <w:rFonts w:eastAsia="Arial Unicode MS"/>
                <w:kern w:val="1"/>
                <w:lang w:eastAsia="zh-CN" w:bidi="hi-IN"/>
              </w:rPr>
              <w:t>.</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BC465A" w:rsidRPr="002B4F9D" w:rsidRDefault="00BC465A" w:rsidP="00BC465A">
            <w:pPr>
              <w:autoSpaceDE w:val="0"/>
              <w:autoSpaceDN w:val="0"/>
              <w:adjustRightInd w:val="0"/>
              <w:spacing w:after="0"/>
            </w:pPr>
            <w:r w:rsidRPr="002B4F9D">
              <w:t xml:space="preserve">Начальная (максимальная) цена договора составляет: </w:t>
            </w:r>
          </w:p>
          <w:p w:rsidR="00951B17" w:rsidRPr="002B4F9D" w:rsidRDefault="00247E22" w:rsidP="00951B17">
            <w:pPr>
              <w:pStyle w:val="25"/>
              <w:spacing w:after="0" w:line="240" w:lineRule="auto"/>
              <w:ind w:left="0"/>
              <w:rPr>
                <w:b/>
              </w:rPr>
            </w:pPr>
            <w:r w:rsidRPr="00247E22">
              <w:rPr>
                <w:b/>
                <w:bCs/>
              </w:rPr>
              <w:t>21 120 (двадцать одна тысяча сто двадцать) долларов США 00 центов, с учетом НДС.</w:t>
            </w:r>
          </w:p>
          <w:p w:rsidR="00951B17" w:rsidRPr="006E4A20" w:rsidRDefault="00951B17" w:rsidP="00951B17">
            <w:pPr>
              <w:pStyle w:val="25"/>
              <w:spacing w:after="0" w:line="240" w:lineRule="auto"/>
              <w:ind w:left="0"/>
              <w:rPr>
                <w:b/>
                <w:highlight w:val="yellow"/>
              </w:rPr>
            </w:pPr>
          </w:p>
          <w:p w:rsidR="00772873" w:rsidRPr="00CE7637" w:rsidRDefault="00772873" w:rsidP="00255852">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D31A3A" w:rsidRDefault="00247E22" w:rsidP="00255852">
            <w:pPr>
              <w:tabs>
                <w:tab w:val="left" w:pos="567"/>
              </w:tabs>
              <w:spacing w:after="0"/>
            </w:pPr>
            <w:r w:rsidRPr="00247E22">
              <w:t>Покупатель обязан оплатить Товар путем перечисления денежных средств на расчетный счет Поставщика в течение 30 (тридцати) календарных дней со дня (с даты) подписания Покупателем товарной накладной/УПД на Товар.</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951B17" w:rsidRDefault="00951B17" w:rsidP="0096242D">
            <w:pPr>
              <w:pStyle w:val="25"/>
              <w:spacing w:after="0" w:line="240" w:lineRule="auto"/>
              <w:ind w:left="0"/>
              <w:rPr>
                <w:b/>
              </w:rPr>
            </w:pPr>
            <w:proofErr w:type="gramStart"/>
            <w:r w:rsidRPr="00062EC0">
              <w:t xml:space="preserve">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w:t>
            </w:r>
            <w:r w:rsidRPr="00062EC0">
              <w:lastRenderedPageBreak/>
              <w:t>Товара до места поставки, затраты по хранению Товара на складе Поставщика, стоимость погрузочно-разгрузочных работ и</w:t>
            </w:r>
            <w:proofErr w:type="gramEnd"/>
            <w:r w:rsidRPr="00062EC0">
              <w:t xml:space="preserve"> другие</w:t>
            </w:r>
            <w:r w:rsidRPr="005A2224">
              <w:rPr>
                <w:rFonts w:eastAsia="Calibri"/>
              </w:rPr>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141F23">
            <w:pPr>
              <w:spacing w:after="0"/>
            </w:pPr>
            <w:r w:rsidRPr="00C72794">
              <w:t xml:space="preserve">Дата окончания срока подачи заявок на участие в закупке является </w:t>
            </w:r>
            <w:r w:rsidR="00A2288C" w:rsidRPr="00C72794">
              <w:rPr>
                <w:b/>
              </w:rPr>
              <w:t>«</w:t>
            </w:r>
            <w:r w:rsidR="00141F23">
              <w:rPr>
                <w:b/>
              </w:rPr>
              <w:t>15</w:t>
            </w:r>
            <w:r w:rsidR="00A2288C" w:rsidRPr="00C72794">
              <w:rPr>
                <w:b/>
              </w:rPr>
              <w:t xml:space="preserve">» </w:t>
            </w:r>
            <w:r w:rsidR="00A14FBC">
              <w:rPr>
                <w:b/>
              </w:rPr>
              <w:t>июля</w:t>
            </w:r>
            <w:r w:rsidR="00A2288C" w:rsidRPr="00C72794">
              <w:rPr>
                <w:b/>
              </w:rPr>
              <w:t xml:space="preserve"> </w:t>
            </w:r>
            <w:r w:rsidR="00C47175">
              <w:rPr>
                <w:b/>
              </w:rPr>
              <w:t>201</w:t>
            </w:r>
            <w:r w:rsidR="00CE7637">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8061B" w:rsidRPr="00C72794" w:rsidRDefault="0048061B" w:rsidP="0048061B">
            <w:pPr>
              <w:spacing w:after="0"/>
            </w:pPr>
            <w:r w:rsidRPr="00C72794">
              <w:t>Заказчиком установлены следующие требования к участникам закупки:</w:t>
            </w:r>
          </w:p>
          <w:p w:rsidR="0038145E" w:rsidRDefault="0048061B" w:rsidP="0048061B">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38145E">
              <w:t>:</w:t>
            </w:r>
          </w:p>
          <w:p w:rsidR="0048061B" w:rsidRPr="00C72794" w:rsidRDefault="0038145E" w:rsidP="0048061B">
            <w:pPr>
              <w:tabs>
                <w:tab w:val="left" w:pos="540"/>
                <w:tab w:val="left" w:pos="900"/>
                <w:tab w:val="num" w:pos="1080"/>
              </w:tabs>
              <w:spacing w:after="0"/>
            </w:pPr>
            <w:r>
              <w:t xml:space="preserve">- </w:t>
            </w:r>
            <w:r w:rsidRPr="0038145E">
              <w:t>наличие лицензии на осуществление фармацевтической деятельности являющейся предметом закупки (для резидентов)</w:t>
            </w:r>
            <w:r w:rsidR="00EA6BFB" w:rsidRPr="00EA6BFB">
              <w:t>;</w:t>
            </w:r>
          </w:p>
          <w:p w:rsidR="0048061B" w:rsidRPr="00C72794" w:rsidRDefault="0048061B" w:rsidP="0048061B">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061B" w:rsidRPr="00C72794" w:rsidRDefault="0048061B" w:rsidP="0048061B">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061B" w:rsidRPr="00C72794" w:rsidRDefault="0048061B" w:rsidP="0048061B">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C72794" w:rsidRDefault="0048061B" w:rsidP="0048061B">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48061B" w:rsidRPr="00C72794" w:rsidRDefault="0048061B" w:rsidP="0048061B">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 xml:space="preserve">44-ФЗ «О контрактной </w:t>
            </w:r>
            <w:r w:rsidRPr="00C72794">
              <w:lastRenderedPageBreak/>
              <w:t>системе в сфере закупок товаров, работ, услуг для обеспечения государственных и муниципальных нужд»</w:t>
            </w:r>
            <w:r>
              <w:t>;</w:t>
            </w:r>
          </w:p>
          <w:p w:rsidR="0048061B" w:rsidRDefault="0048061B" w:rsidP="0048061B">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48061B" w:rsidRDefault="0048061B" w:rsidP="0048061B">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061B" w:rsidRDefault="0048061B" w:rsidP="0048061B">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130F" w:rsidRPr="00C72794" w:rsidRDefault="0048061B" w:rsidP="0048061B">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8061B" w:rsidRPr="0048061B" w:rsidRDefault="0048061B" w:rsidP="0048061B">
            <w:pPr>
              <w:pStyle w:val="20"/>
              <w:suppressAutoHyphens/>
              <w:spacing w:after="0"/>
              <w:jc w:val="both"/>
              <w:rPr>
                <w:b w:val="0"/>
                <w:bCs w:val="0"/>
                <w:sz w:val="24"/>
                <w:szCs w:val="24"/>
              </w:rPr>
            </w:pPr>
            <w:r w:rsidRPr="0048061B">
              <w:rPr>
                <w:b w:val="0"/>
                <w:bCs w:val="0"/>
                <w:sz w:val="24"/>
                <w:szCs w:val="24"/>
              </w:rPr>
              <w:t>Заявка на участие в закупке должна содержать:</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48061B" w:rsidRDefault="0048061B" w:rsidP="0048061B">
            <w:pPr>
              <w:pStyle w:val="20"/>
              <w:suppressAutoHyphens/>
              <w:spacing w:after="0"/>
              <w:jc w:val="both"/>
              <w:rPr>
                <w:b w:val="0"/>
                <w:bCs w:val="0"/>
                <w:sz w:val="24"/>
                <w:szCs w:val="24"/>
              </w:rPr>
            </w:pPr>
            <w:proofErr w:type="gramStart"/>
            <w:r w:rsidRPr="0048061B">
              <w:rPr>
                <w:b w:val="0"/>
                <w:bCs w:val="0"/>
                <w:sz w:val="24"/>
                <w:szCs w:val="24"/>
              </w:rPr>
              <w:t xml:space="preserve">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w:t>
            </w:r>
            <w:r w:rsidRPr="0048061B">
              <w:rPr>
                <w:b w:val="0"/>
                <w:bCs w:val="0"/>
                <w:sz w:val="24"/>
                <w:szCs w:val="24"/>
              </w:rPr>
              <w:lastRenderedPageBreak/>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A6BFB" w:rsidRDefault="0048061B" w:rsidP="0043774D">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38145E">
              <w:rPr>
                <w:b w:val="0"/>
                <w:bCs w:val="0"/>
                <w:sz w:val="24"/>
                <w:szCs w:val="24"/>
              </w:rPr>
              <w:t>;</w:t>
            </w:r>
          </w:p>
          <w:p w:rsidR="0038145E" w:rsidRPr="0038145E" w:rsidRDefault="0038145E" w:rsidP="0038145E">
            <w:r w:rsidRPr="0033171D">
              <w:t>5) Копию действующей лицензии на осуществление фармацевтической деятельности (для резидентов).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48061B" w:rsidRPr="00A61C7D" w:rsidRDefault="0048061B" w:rsidP="0048061B">
            <w:pPr>
              <w:pStyle w:val="4"/>
              <w:tabs>
                <w:tab w:val="num" w:pos="1680"/>
              </w:tabs>
              <w:spacing w:before="0" w:after="0"/>
              <w:rPr>
                <w:rFonts w:ascii="Times New Roman" w:hAnsi="Times New Roman" w:cs="Times New Roman"/>
              </w:rPr>
            </w:pPr>
          </w:p>
          <w:p w:rsidR="0048061B" w:rsidRDefault="0048061B"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3C5664" w:rsidRPr="007050DA" w:rsidRDefault="003C5664" w:rsidP="003C5664"/>
          <w:p w:rsidR="006A6212" w:rsidRPr="00C72794" w:rsidRDefault="003C5664" w:rsidP="00141F23">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141F23">
              <w:rPr>
                <w:b/>
              </w:rPr>
              <w:t>05</w:t>
            </w:r>
            <w:r w:rsidRPr="00F03A2F">
              <w:rPr>
                <w:b/>
              </w:rPr>
              <w:t xml:space="preserve">» </w:t>
            </w:r>
            <w:r w:rsidR="009F3C45">
              <w:rPr>
                <w:b/>
              </w:rPr>
              <w:t>ию</w:t>
            </w:r>
            <w:r w:rsidR="00141F23">
              <w:rPr>
                <w:b/>
              </w:rPr>
              <w:t>л</w:t>
            </w:r>
            <w:r w:rsidR="009F3C45">
              <w:rPr>
                <w:b/>
              </w:rPr>
              <w:t>я</w:t>
            </w:r>
            <w:r>
              <w:rPr>
                <w:b/>
              </w:rPr>
              <w:t xml:space="preserve"> по «</w:t>
            </w:r>
            <w:r w:rsidR="00141F23">
              <w:rPr>
                <w:b/>
              </w:rPr>
              <w:t>10</w:t>
            </w:r>
            <w:r w:rsidRPr="00F03A2F">
              <w:rPr>
                <w:b/>
              </w:rPr>
              <w:t xml:space="preserve">» </w:t>
            </w:r>
            <w:r w:rsidR="009F3C45">
              <w:rPr>
                <w:b/>
              </w:rPr>
              <w:t>ию</w:t>
            </w:r>
            <w:r w:rsidR="001B1DD0">
              <w:rPr>
                <w:b/>
              </w:rPr>
              <w:t>л</w:t>
            </w:r>
            <w:r w:rsidR="009F3C45">
              <w:rPr>
                <w:b/>
              </w:rPr>
              <w:t>я</w:t>
            </w:r>
            <w:r w:rsidR="00EF7BDF">
              <w:rPr>
                <w:b/>
              </w:rPr>
              <w:t xml:space="preserve"> </w:t>
            </w:r>
            <w:r w:rsidRPr="00F03A2F">
              <w:rPr>
                <w:b/>
              </w:rPr>
              <w:t>201</w:t>
            </w:r>
            <w:r w:rsidR="00EB68AE">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5B6959" w:rsidRPr="00F03A2F">
              <w:rPr>
                <w:b/>
              </w:rPr>
              <w:t>«</w:t>
            </w:r>
            <w:r w:rsidR="00141F23">
              <w:rPr>
                <w:b/>
              </w:rPr>
              <w:t>15</w:t>
            </w:r>
            <w:r w:rsidR="005B6959" w:rsidRPr="00F03A2F">
              <w:rPr>
                <w:b/>
              </w:rPr>
              <w:t xml:space="preserve">» </w:t>
            </w:r>
            <w:r w:rsidR="009F3C45">
              <w:rPr>
                <w:b/>
              </w:rPr>
              <w:t>июля</w:t>
            </w:r>
            <w:r w:rsidR="005B6959">
              <w:rPr>
                <w:b/>
              </w:rPr>
              <w:t xml:space="preserve"> </w:t>
            </w:r>
            <w:r w:rsidRPr="00F03A2F">
              <w:rPr>
                <w:b/>
              </w:rPr>
              <w:t>201</w:t>
            </w:r>
            <w:r w:rsidR="00EB68AE">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0562FD" w:rsidRPr="00F03A2F" w:rsidRDefault="000562FD" w:rsidP="000562FD">
            <w:pPr>
              <w:spacing w:after="0"/>
            </w:pPr>
          </w:p>
          <w:p w:rsidR="006A6212" w:rsidRPr="00C72794" w:rsidRDefault="000562FD" w:rsidP="00141F23">
            <w:pPr>
              <w:spacing w:after="0"/>
            </w:pPr>
            <w:r w:rsidRPr="00F03A2F">
              <w:t xml:space="preserve">Подведение итогов закупки будет осуществляться </w:t>
            </w:r>
            <w:r w:rsidR="009F3C45" w:rsidRPr="00F03A2F">
              <w:rPr>
                <w:b/>
              </w:rPr>
              <w:t>«</w:t>
            </w:r>
            <w:r w:rsidR="00141F23">
              <w:rPr>
                <w:b/>
              </w:rPr>
              <w:t>15</w:t>
            </w:r>
            <w:r w:rsidR="009F3C45" w:rsidRPr="00F03A2F">
              <w:rPr>
                <w:b/>
              </w:rPr>
              <w:t xml:space="preserve">» </w:t>
            </w:r>
            <w:r w:rsidR="009F3C45">
              <w:rPr>
                <w:b/>
              </w:rPr>
              <w:t xml:space="preserve">июля </w:t>
            </w:r>
            <w:r w:rsidR="00EB68AE">
              <w:rPr>
                <w:b/>
              </w:rPr>
              <w:t>2019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w:t>
            </w:r>
            <w:r w:rsidRPr="00C72794">
              <w:lastRenderedPageBreak/>
              <w:t>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w:t>
            </w:r>
            <w:r w:rsidRPr="00C72794">
              <w:lastRenderedPageBreak/>
              <w:t xml:space="preserve">(регулирование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lastRenderedPageBreak/>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 xml:space="preserve">решение о проведении </w:t>
            </w:r>
            <w:r w:rsidR="00FF3493" w:rsidRPr="00C72794">
              <w:lastRenderedPageBreak/>
              <w:t>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 xml:space="preserve">Размер обеспечения </w:t>
            </w:r>
            <w:r w:rsidRPr="00C72794">
              <w:lastRenderedPageBreak/>
              <w:t>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 xml:space="preserve">Не </w:t>
            </w:r>
            <w:proofErr w:type="gramStart"/>
            <w:r w:rsidRPr="00C72794">
              <w:t>установлен</w:t>
            </w:r>
            <w:proofErr w:type="gramEnd"/>
          </w:p>
        </w:tc>
      </w:tr>
      <w:tr w:rsidR="00613692" w:rsidRPr="00C72794" w:rsidTr="001275FB">
        <w:trPr>
          <w:trHeight w:val="237"/>
        </w:trPr>
        <w:tc>
          <w:tcPr>
            <w:tcW w:w="993" w:type="dxa"/>
            <w:vMerge w:val="restart"/>
            <w:tcBorders>
              <w:top w:val="single" w:sz="4" w:space="0" w:color="auto"/>
              <w:left w:val="single" w:sz="4" w:space="0" w:color="auto"/>
              <w:right w:val="single" w:sz="4" w:space="0" w:color="auto"/>
            </w:tcBorders>
          </w:tcPr>
          <w:p w:rsidR="00613692" w:rsidRPr="00C72794" w:rsidRDefault="00613692" w:rsidP="00C72794">
            <w:pPr>
              <w:spacing w:after="0"/>
              <w:jc w:val="center"/>
              <w:rPr>
                <w:bCs/>
                <w:snapToGrid w:val="0"/>
              </w:rPr>
            </w:pPr>
            <w:r w:rsidRPr="00C72794">
              <w:rPr>
                <w:bCs/>
                <w:snapToGrid w:val="0"/>
              </w:rPr>
              <w:lastRenderedPageBreak/>
              <w:t>21.</w:t>
            </w: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13692" w:rsidRDefault="00255852" w:rsidP="00B01848">
            <w:pPr>
              <w:spacing w:after="0"/>
            </w:pPr>
            <w:r w:rsidRPr="00C72794">
              <w:t>Не установлен</w:t>
            </w:r>
            <w:r>
              <w:t>о</w:t>
            </w:r>
          </w:p>
          <w:p w:rsidR="00613692" w:rsidRDefault="00613692" w:rsidP="00B01848">
            <w:pPr>
              <w:spacing w:after="0"/>
            </w:pPr>
          </w:p>
          <w:p w:rsidR="00613692" w:rsidRPr="00EF42CA" w:rsidRDefault="00613692" w:rsidP="00B01848">
            <w:pPr>
              <w:spacing w:after="0"/>
            </w:pPr>
          </w:p>
        </w:tc>
      </w:tr>
      <w:tr w:rsidR="00613692" w:rsidRPr="00C72794" w:rsidTr="001275FB">
        <w:trPr>
          <w:trHeight w:val="236"/>
        </w:trPr>
        <w:tc>
          <w:tcPr>
            <w:tcW w:w="993" w:type="dxa"/>
            <w:vMerge/>
            <w:tcBorders>
              <w:left w:val="single" w:sz="4" w:space="0" w:color="auto"/>
              <w:right w:val="single" w:sz="4" w:space="0" w:color="auto"/>
            </w:tcBorders>
          </w:tcPr>
          <w:p w:rsidR="00613692" w:rsidRPr="00C72794" w:rsidRDefault="0061369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55852" w:rsidRDefault="00255852" w:rsidP="00255852">
            <w:pPr>
              <w:spacing w:after="0"/>
            </w:pPr>
            <w:r w:rsidRPr="00C72794">
              <w:t>Не установлен</w:t>
            </w:r>
            <w:r>
              <w:t>о</w:t>
            </w:r>
          </w:p>
          <w:p w:rsidR="00613692" w:rsidRPr="00EF42CA" w:rsidRDefault="00613692" w:rsidP="00B01848">
            <w:pPr>
              <w:spacing w:after="0"/>
            </w:pPr>
          </w:p>
        </w:tc>
      </w:tr>
      <w:tr w:rsidR="00613692" w:rsidRPr="00C72794" w:rsidTr="001275FB">
        <w:trPr>
          <w:trHeight w:val="258"/>
        </w:trPr>
        <w:tc>
          <w:tcPr>
            <w:tcW w:w="993" w:type="dxa"/>
            <w:vMerge/>
            <w:tcBorders>
              <w:left w:val="single" w:sz="4" w:space="0" w:color="auto"/>
              <w:bottom w:val="single" w:sz="4" w:space="0" w:color="auto"/>
              <w:right w:val="single" w:sz="4" w:space="0" w:color="auto"/>
            </w:tcBorders>
          </w:tcPr>
          <w:p w:rsidR="00613692" w:rsidRPr="00C72794" w:rsidRDefault="0061369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55852" w:rsidRDefault="00255852" w:rsidP="00255852">
            <w:pPr>
              <w:spacing w:after="0"/>
            </w:pPr>
            <w:r w:rsidRPr="00C72794">
              <w:t>Не установлен</w:t>
            </w:r>
            <w:r>
              <w:t>о</w:t>
            </w:r>
          </w:p>
          <w:p w:rsidR="00613692" w:rsidRPr="00EF42CA" w:rsidRDefault="00613692" w:rsidP="00B01848">
            <w:pPr>
              <w:spacing w:after="0"/>
            </w:pPr>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lastRenderedPageBreak/>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w:t>
            </w:r>
            <w:r w:rsidRPr="0024542A">
              <w:lastRenderedPageBreak/>
              <w:t>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Start w:id="23" w:name="_Toc322209425"/>
            <w:bookmarkStart w:id="24" w:name="_Toc322209430"/>
            <w:bookmarkEnd w:id="13"/>
            <w:bookmarkEnd w:id="14"/>
            <w:bookmarkEnd w:id="15"/>
            <w:bookmarkEnd w:id="16"/>
            <w:bookmarkEnd w:id="17"/>
            <w:bookmarkEnd w:id="18"/>
            <w:bookmarkEnd w:id="19"/>
            <w:bookmarkEnd w:id="20"/>
            <w:bookmarkEnd w:id="21"/>
            <w:bookmarkEnd w:id="22"/>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2F2CC2" w:rsidP="00A273D0">
            <w:pPr>
              <w:keepNext/>
              <w:keepLines/>
              <w:widowControl w:val="0"/>
              <w:suppressLineNumbers/>
              <w:suppressAutoHyphens/>
              <w:spacing w:after="0"/>
            </w:pPr>
            <w:r>
              <w:t xml:space="preserve">Не </w:t>
            </w:r>
            <w:proofErr w:type="gramStart"/>
            <w:r>
              <w:t>установлены</w:t>
            </w:r>
            <w:proofErr w:type="gramEnd"/>
            <w:r>
              <w:t>.</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DD5DBC" w:rsidRDefault="006A6212" w:rsidP="00C72794">
      <w:pPr>
        <w:pStyle w:val="1"/>
        <w:pageBreakBefore/>
        <w:numPr>
          <w:ilvl w:val="0"/>
          <w:numId w:val="5"/>
        </w:numPr>
        <w:tabs>
          <w:tab w:val="num" w:pos="180"/>
        </w:tabs>
        <w:spacing w:before="0" w:after="0"/>
        <w:ind w:left="0" w:firstLine="0"/>
        <w:rPr>
          <w:rStyle w:val="11"/>
          <w:caps/>
          <w:sz w:val="24"/>
          <w:szCs w:val="24"/>
        </w:rPr>
      </w:pPr>
      <w:r w:rsidRPr="00DD5DBC">
        <w:rPr>
          <w:rStyle w:val="11"/>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0C2519" w:rsidRDefault="000C2519"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0C2519" w:rsidRDefault="000C2519" w:rsidP="00C72794">
      <w:pPr>
        <w:pStyle w:val="af4"/>
        <w:spacing w:after="0"/>
        <w:rPr>
          <w:bCs/>
        </w:rPr>
      </w:pPr>
    </w:p>
    <w:p w:rsidR="00C33D49"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458"/>
        <w:gridCol w:w="1895"/>
        <w:gridCol w:w="2184"/>
        <w:gridCol w:w="3605"/>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B44221" w:rsidRDefault="005765F8" w:rsidP="00F97D7B">
            <w:pPr>
              <w:jc w:val="center"/>
            </w:pPr>
            <w:r>
              <w:t>Доллар США</w:t>
            </w:r>
          </w:p>
        </w:tc>
        <w:tc>
          <w:tcPr>
            <w:tcW w:w="1020" w:type="pct"/>
            <w:vAlign w:val="center"/>
          </w:tcPr>
          <w:p w:rsidR="00F97D7B" w:rsidRPr="00C917B5" w:rsidRDefault="00606338" w:rsidP="00F97D7B">
            <w:pPr>
              <w:jc w:val="center"/>
              <w:rPr>
                <w:b/>
              </w:rPr>
            </w:pPr>
            <w:proofErr w:type="gramStart"/>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roofErr w:type="gramEnd"/>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A532FF" w:rsidRDefault="00A532FF" w:rsidP="00C72794">
      <w:pPr>
        <w:autoSpaceDE w:val="0"/>
        <w:autoSpaceDN w:val="0"/>
        <w:adjustRightInd w:val="0"/>
        <w:spacing w:after="0"/>
      </w:pPr>
    </w:p>
    <w:p w:rsidR="00AA0337" w:rsidRDefault="00AA0337"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4"/>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052CB2" w:rsidRDefault="0034007A" w:rsidP="00052CB2">
      <w:pPr>
        <w:spacing w:after="0"/>
        <w:rPr>
          <w:sz w:val="28"/>
          <w:szCs w:val="28"/>
        </w:rPr>
      </w:pPr>
      <w:r w:rsidRPr="0061684E">
        <w:rPr>
          <w:sz w:val="28"/>
          <w:szCs w:val="28"/>
        </w:rPr>
        <w:t xml:space="preserve">Настоящим </w:t>
      </w:r>
      <w:r w:rsidRPr="0061684E">
        <w:rPr>
          <w:i/>
          <w:sz w:val="28"/>
          <w:szCs w:val="28"/>
          <w:u w:val="single"/>
        </w:rPr>
        <w:t xml:space="preserve">        указать наименование участника</w:t>
      </w:r>
      <w:proofErr w:type="gramStart"/>
      <w:r w:rsidRPr="0061684E">
        <w:rPr>
          <w:i/>
          <w:sz w:val="28"/>
          <w:szCs w:val="28"/>
          <w:u w:val="single"/>
        </w:rPr>
        <w:t xml:space="preserve">        </w:t>
      </w:r>
      <w:r w:rsidRPr="0061684E">
        <w:rPr>
          <w:sz w:val="28"/>
          <w:szCs w:val="28"/>
        </w:rPr>
        <w:t>,</w:t>
      </w:r>
      <w:proofErr w:type="gramEnd"/>
      <w:r w:rsidRPr="0061684E">
        <w:rPr>
          <w:sz w:val="28"/>
          <w:szCs w:val="28"/>
        </w:rPr>
        <w:t xml:space="preserve"> выражает  свое согласие на     </w:t>
      </w:r>
      <w:r w:rsidRPr="0061684E">
        <w:rPr>
          <w:i/>
          <w:sz w:val="28"/>
          <w:szCs w:val="28"/>
          <w:u w:val="single"/>
        </w:rPr>
        <w:t xml:space="preserve">          указать предмет договора       </w:t>
      </w:r>
      <w:r w:rsidRPr="0061684E">
        <w:rPr>
          <w:sz w:val="28"/>
          <w:szCs w:val="28"/>
        </w:rPr>
        <w:t xml:space="preserve">, соответствующих требованиям документации о запросе котировок на право заключения договора на </w:t>
      </w:r>
      <w:r w:rsidR="003267B2" w:rsidRPr="0061684E">
        <w:rPr>
          <w:sz w:val="28"/>
          <w:szCs w:val="28"/>
        </w:rPr>
        <w:t xml:space="preserve">поставку </w:t>
      </w:r>
      <w:r w:rsidR="00754CC1" w:rsidRPr="00754CC1">
        <w:rPr>
          <w:sz w:val="28"/>
          <w:szCs w:val="28"/>
        </w:rPr>
        <w:t xml:space="preserve">субстанции </w:t>
      </w:r>
      <w:proofErr w:type="spellStart"/>
      <w:r w:rsidR="001B1DD0" w:rsidRPr="001B1DD0">
        <w:rPr>
          <w:sz w:val="28"/>
          <w:szCs w:val="28"/>
        </w:rPr>
        <w:t>Толперизона</w:t>
      </w:r>
      <w:proofErr w:type="spellEnd"/>
      <w:r w:rsidR="001B1DD0" w:rsidRPr="001B1DD0">
        <w:rPr>
          <w:sz w:val="28"/>
          <w:szCs w:val="28"/>
        </w:rPr>
        <w:t xml:space="preserve"> гидрохлорид</w:t>
      </w:r>
      <w:r w:rsidR="00DD5DBC" w:rsidRPr="00DD5DBC">
        <w:rPr>
          <w:sz w:val="28"/>
          <w:szCs w:val="28"/>
        </w:rPr>
        <w:t xml:space="preserve"> </w:t>
      </w:r>
      <w:r w:rsidR="00C27367" w:rsidRPr="00C27367">
        <w:rPr>
          <w:sz w:val="28"/>
          <w:szCs w:val="28"/>
        </w:rPr>
        <w:t xml:space="preserve"> </w:t>
      </w:r>
      <w:r w:rsidR="00E94575" w:rsidRPr="0061684E">
        <w:rPr>
          <w:sz w:val="28"/>
          <w:szCs w:val="28"/>
        </w:rPr>
        <w:t xml:space="preserve">№ </w:t>
      </w:r>
      <w:r w:rsidR="0090525B">
        <w:rPr>
          <w:sz w:val="28"/>
          <w:szCs w:val="28"/>
        </w:rPr>
        <w:t>103</w:t>
      </w:r>
      <w:r w:rsidR="00E94575" w:rsidRPr="0061684E">
        <w:rPr>
          <w:sz w:val="28"/>
          <w:szCs w:val="28"/>
        </w:rPr>
        <w:t>/1</w:t>
      </w:r>
      <w:r w:rsidR="00EB68AE">
        <w:rPr>
          <w:sz w:val="28"/>
          <w:szCs w:val="28"/>
        </w:rPr>
        <w:t>9</w:t>
      </w:r>
      <w:r w:rsidRPr="0061684E">
        <w:rPr>
          <w:color w:val="000000"/>
          <w:sz w:val="28"/>
          <w:szCs w:val="28"/>
        </w:rPr>
        <w:t>,</w:t>
      </w:r>
      <w:r w:rsidRPr="0061684E">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C70848" w:rsidRDefault="00C70848" w:rsidP="00C70848">
      <w:pPr>
        <w:spacing w:after="0"/>
        <w:rPr>
          <w:b/>
          <w:sz w:val="28"/>
          <w:szCs w:val="28"/>
        </w:rPr>
      </w:pPr>
    </w:p>
    <w:p w:rsidR="003E4BD9" w:rsidRDefault="003E4BD9" w:rsidP="00C70848">
      <w:pPr>
        <w:spacing w:after="0"/>
        <w:rPr>
          <w:sz w:val="28"/>
          <w:szCs w:val="28"/>
        </w:rPr>
      </w:pPr>
      <w:r>
        <w:rPr>
          <w:sz w:val="28"/>
          <w:szCs w:val="28"/>
        </w:rPr>
        <w:t>Производитель</w:t>
      </w:r>
      <w:r w:rsidR="005E4944">
        <w:rPr>
          <w:sz w:val="28"/>
          <w:szCs w:val="28"/>
        </w:rPr>
        <w:t xml:space="preserve"> товара</w:t>
      </w:r>
      <w:r>
        <w:rPr>
          <w:sz w:val="28"/>
          <w:szCs w:val="28"/>
        </w:rPr>
        <w:t>:__________________.</w:t>
      </w:r>
    </w:p>
    <w:p w:rsidR="003E4BD9" w:rsidRDefault="003E4BD9" w:rsidP="00C70848">
      <w:pPr>
        <w:spacing w:after="0"/>
        <w:rPr>
          <w:sz w:val="28"/>
          <w:szCs w:val="28"/>
        </w:rPr>
      </w:pPr>
    </w:p>
    <w:p w:rsidR="003E4BD9" w:rsidRDefault="003E4BD9" w:rsidP="00C70848">
      <w:pPr>
        <w:spacing w:after="0"/>
        <w:rPr>
          <w:sz w:val="28"/>
          <w:szCs w:val="28"/>
        </w:rPr>
      </w:pPr>
      <w:r>
        <w:rPr>
          <w:sz w:val="28"/>
          <w:szCs w:val="28"/>
        </w:rPr>
        <w:t>Страна происхождения</w:t>
      </w:r>
      <w:r w:rsidR="005E4944">
        <w:rPr>
          <w:sz w:val="28"/>
          <w:szCs w:val="28"/>
        </w:rPr>
        <w:t xml:space="preserve"> товара</w:t>
      </w:r>
      <w:r>
        <w:rPr>
          <w:sz w:val="28"/>
          <w:szCs w:val="28"/>
        </w:rPr>
        <w:t>: ________________.</w:t>
      </w:r>
    </w:p>
    <w:p w:rsidR="003E4BD9" w:rsidRDefault="003E4BD9" w:rsidP="00C70848">
      <w:pPr>
        <w:spacing w:after="0"/>
        <w:rPr>
          <w:sz w:val="28"/>
          <w:szCs w:val="28"/>
        </w:rPr>
      </w:pPr>
    </w:p>
    <w:p w:rsidR="003E4BD9" w:rsidRPr="003E4BD9" w:rsidRDefault="003E4BD9" w:rsidP="00C70848">
      <w:pPr>
        <w:spacing w:after="0"/>
        <w:rPr>
          <w:sz w:val="28"/>
          <w:szCs w:val="28"/>
        </w:rPr>
      </w:pPr>
      <w:r>
        <w:rPr>
          <w:sz w:val="28"/>
          <w:szCs w:val="28"/>
        </w:rPr>
        <w:t>№ Нормативной документации: ___________________.</w:t>
      </w:r>
    </w:p>
    <w:p w:rsidR="00C70848" w:rsidRDefault="00C70848" w:rsidP="00C70848">
      <w:pPr>
        <w:spacing w:after="0"/>
        <w:rPr>
          <w:sz w:val="28"/>
          <w:szCs w:val="28"/>
        </w:rPr>
      </w:pPr>
    </w:p>
    <w:p w:rsidR="00C70848" w:rsidRDefault="00C70848" w:rsidP="00C70848">
      <w:pPr>
        <w:spacing w:after="0"/>
        <w:rPr>
          <w:sz w:val="28"/>
          <w:szCs w:val="28"/>
        </w:rPr>
      </w:pPr>
    </w:p>
    <w:p w:rsidR="00C70848" w:rsidRDefault="00C70848" w:rsidP="00C70848">
      <w:pPr>
        <w:spacing w:after="0"/>
        <w:rPr>
          <w:sz w:val="28"/>
          <w:szCs w:val="28"/>
        </w:rPr>
      </w:pPr>
    </w:p>
    <w:p w:rsidR="00666378" w:rsidRPr="00C72794" w:rsidRDefault="00666378" w:rsidP="00666378">
      <w:pPr>
        <w:spacing w:after="0"/>
        <w:rPr>
          <w:b/>
        </w:rPr>
      </w:pPr>
      <w:r w:rsidRPr="00C72794">
        <w:rPr>
          <w:b/>
        </w:rPr>
        <w:t xml:space="preserve">Руководитель участника закупки </w:t>
      </w:r>
    </w:p>
    <w:p w:rsidR="00666378" w:rsidRPr="00C72794" w:rsidRDefault="00666378" w:rsidP="00666378">
      <w:pPr>
        <w:spacing w:after="0"/>
      </w:pPr>
      <w:r w:rsidRPr="00C72794">
        <w:t>(или уполномоченный представитель)</w:t>
      </w:r>
      <w:r w:rsidRPr="00C72794">
        <w:tab/>
        <w:t>______________ (Фамилия И.О.)</w:t>
      </w:r>
    </w:p>
    <w:p w:rsidR="00666378" w:rsidRPr="00C72794" w:rsidRDefault="00666378" w:rsidP="00666378">
      <w:pPr>
        <w:spacing w:after="0"/>
        <w:ind w:left="4248" w:firstLine="708"/>
        <w:rPr>
          <w:vertAlign w:val="superscript"/>
        </w:rPr>
      </w:pPr>
      <w:r w:rsidRPr="00C72794">
        <w:rPr>
          <w:vertAlign w:val="superscript"/>
        </w:rPr>
        <w:t>(подпись)</w:t>
      </w:r>
    </w:p>
    <w:p w:rsidR="00666378" w:rsidRPr="00C72794" w:rsidRDefault="00666378" w:rsidP="00666378">
      <w:pPr>
        <w:spacing w:after="0"/>
        <w:ind w:left="4248"/>
        <w:rPr>
          <w:vertAlign w:val="superscript"/>
        </w:rPr>
      </w:pPr>
      <w:r w:rsidRPr="00C72794">
        <w:rPr>
          <w:vertAlign w:val="superscript"/>
        </w:rPr>
        <w:t>М.П.</w:t>
      </w:r>
    </w:p>
    <w:p w:rsidR="00630DEA" w:rsidRDefault="00630DEA">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5000" w:type="pct"/>
        <w:tblCellMar>
          <w:left w:w="40" w:type="dxa"/>
          <w:right w:w="40" w:type="dxa"/>
        </w:tblCellMar>
        <w:tblLook w:val="0000"/>
      </w:tblPr>
      <w:tblGrid>
        <w:gridCol w:w="626"/>
        <w:gridCol w:w="2067"/>
        <w:gridCol w:w="3022"/>
        <w:gridCol w:w="4853"/>
      </w:tblGrid>
      <w:tr w:rsidR="006A6212" w:rsidRPr="00C72794" w:rsidTr="000F63A4">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0F63A4">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0F63A4">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4D2A91">
          <w:footerReference w:type="even" r:id="rId14"/>
          <w:footerReference w:type="default" r:id="rId15"/>
          <w:footerReference w:type="first" r:id="rId16"/>
          <w:pgSz w:w="11906" w:h="16838"/>
          <w:pgMar w:top="709" w:right="567" w:bottom="709" w:left="851" w:header="709" w:footer="709" w:gutter="0"/>
          <w:cols w:space="708"/>
          <w:titlePg/>
          <w:docGrid w:linePitch="360"/>
        </w:sectPr>
      </w:pPr>
    </w:p>
    <w:p w:rsidR="006A6212" w:rsidRPr="001B1DD0" w:rsidRDefault="006A6212" w:rsidP="00490A00">
      <w:pPr>
        <w:pStyle w:val="1"/>
        <w:pageBreakBefore/>
        <w:numPr>
          <w:ilvl w:val="0"/>
          <w:numId w:val="5"/>
        </w:numPr>
        <w:tabs>
          <w:tab w:val="num" w:pos="180"/>
        </w:tabs>
        <w:spacing w:before="0" w:after="0"/>
        <w:ind w:left="0" w:firstLine="0"/>
        <w:rPr>
          <w:rStyle w:val="11"/>
          <w:b/>
          <w:caps/>
          <w:sz w:val="24"/>
          <w:szCs w:val="24"/>
        </w:rPr>
      </w:pPr>
      <w:r w:rsidRPr="001B1DD0">
        <w:rPr>
          <w:rStyle w:val="11"/>
          <w:b/>
          <w:caps/>
          <w:sz w:val="24"/>
          <w:szCs w:val="24"/>
        </w:rPr>
        <w:lastRenderedPageBreak/>
        <w:t>ТЕХНИЧЕСКОЕ ЗАДАНИЕ</w:t>
      </w:r>
      <w:bookmarkEnd w:id="24"/>
    </w:p>
    <w:p w:rsidR="0032702F" w:rsidRDefault="0032702F" w:rsidP="00490A00">
      <w:pPr>
        <w:spacing w:after="0"/>
        <w:jc w:val="center"/>
        <w:rPr>
          <w:b/>
        </w:rPr>
      </w:pPr>
      <w:r w:rsidRPr="00402275">
        <w:rPr>
          <w:b/>
        </w:rPr>
        <w:t xml:space="preserve">на </w:t>
      </w:r>
      <w:r w:rsidR="003267B2" w:rsidRPr="003267B2">
        <w:rPr>
          <w:b/>
        </w:rPr>
        <w:t xml:space="preserve">поставку </w:t>
      </w:r>
      <w:r w:rsidR="00754CC1" w:rsidRPr="00EA2C60">
        <w:rPr>
          <w:b/>
        </w:rPr>
        <w:t xml:space="preserve">субстанции </w:t>
      </w:r>
      <w:proofErr w:type="spellStart"/>
      <w:r w:rsidR="001B1DD0" w:rsidRPr="001B1DD0">
        <w:rPr>
          <w:b/>
        </w:rPr>
        <w:t>Толперизона</w:t>
      </w:r>
      <w:proofErr w:type="spellEnd"/>
      <w:r w:rsidR="001B1DD0" w:rsidRPr="001B1DD0">
        <w:rPr>
          <w:b/>
        </w:rPr>
        <w:t xml:space="preserve"> гидрохлорид</w:t>
      </w:r>
    </w:p>
    <w:p w:rsidR="001B1DD0" w:rsidRPr="007873EB" w:rsidRDefault="001B1DD0" w:rsidP="001B1DD0">
      <w:pPr>
        <w:spacing w:after="0"/>
        <w:jc w:val="center"/>
        <w:rPr>
          <w:b/>
          <w:sz w:val="22"/>
          <w:szCs w:val="22"/>
        </w:rPr>
      </w:pPr>
    </w:p>
    <w:tbl>
      <w:tblPr>
        <w:tblW w:w="0" w:type="auto"/>
        <w:tblCellMar>
          <w:left w:w="0" w:type="dxa"/>
          <w:right w:w="0" w:type="dxa"/>
        </w:tblCellMar>
        <w:tblLook w:val="0000"/>
      </w:tblPr>
      <w:tblGrid>
        <w:gridCol w:w="853"/>
        <w:gridCol w:w="6617"/>
        <w:gridCol w:w="3136"/>
      </w:tblGrid>
      <w:tr w:rsidR="001B1DD0" w:rsidRPr="007873EB" w:rsidTr="006172A1">
        <w:trPr>
          <w:trHeight w:val="394"/>
        </w:trPr>
        <w:tc>
          <w:tcPr>
            <w:tcW w:w="0" w:type="auto"/>
            <w:tcBorders>
              <w:top w:val="single" w:sz="8" w:space="0" w:color="auto"/>
              <w:left w:val="single" w:sz="8" w:space="0" w:color="auto"/>
              <w:bottom w:val="single" w:sz="8" w:space="0" w:color="auto"/>
              <w:right w:val="single" w:sz="8" w:space="0" w:color="auto"/>
            </w:tcBorders>
          </w:tcPr>
          <w:p w:rsidR="001B1DD0" w:rsidRPr="007873EB" w:rsidRDefault="001B1DD0" w:rsidP="006172A1">
            <w:pPr>
              <w:spacing w:after="0"/>
              <w:rPr>
                <w:b/>
              </w:rPr>
            </w:pPr>
            <w:r w:rsidRPr="007873EB">
              <w:rPr>
                <w:b/>
                <w:sz w:val="22"/>
                <w:szCs w:val="22"/>
              </w:rPr>
              <w:t xml:space="preserve">  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1B1DD0" w:rsidRPr="007873EB" w:rsidRDefault="001B1DD0" w:rsidP="006172A1">
            <w:pPr>
              <w:spacing w:after="0"/>
              <w:jc w:val="center"/>
              <w:rPr>
                <w:b/>
              </w:rPr>
            </w:pPr>
            <w:r w:rsidRPr="007873EB">
              <w:rPr>
                <w:b/>
                <w:sz w:val="22"/>
                <w:szCs w:val="22"/>
              </w:rPr>
              <w:t>Наименование товара</w:t>
            </w:r>
          </w:p>
          <w:p w:rsidR="001B1DD0" w:rsidRPr="007873EB" w:rsidRDefault="001B1DD0" w:rsidP="006172A1">
            <w:pPr>
              <w:spacing w:after="0"/>
              <w:jc w:val="center"/>
              <w:rPr>
                <w:b/>
              </w:rPr>
            </w:pPr>
            <w:r w:rsidRPr="007873EB">
              <w:rPr>
                <w:b/>
                <w:sz w:val="22"/>
                <w:szCs w:val="22"/>
              </w:rPr>
              <w:t>(с указанием кодов классификаторов)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1B1DD0" w:rsidRPr="007873EB" w:rsidRDefault="001B1DD0" w:rsidP="006172A1">
            <w:pPr>
              <w:spacing w:after="0"/>
              <w:jc w:val="center"/>
              <w:rPr>
                <w:b/>
              </w:rPr>
            </w:pPr>
            <w:r w:rsidRPr="007873EB">
              <w:rPr>
                <w:b/>
                <w:sz w:val="22"/>
                <w:szCs w:val="22"/>
              </w:rPr>
              <w:t>Количество с указанием единицы измерения</w:t>
            </w:r>
          </w:p>
        </w:tc>
      </w:tr>
      <w:tr w:rsidR="001B1DD0" w:rsidRPr="007873EB" w:rsidTr="006172A1">
        <w:trPr>
          <w:trHeight w:val="480"/>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B1DD0" w:rsidRPr="007873EB" w:rsidRDefault="001B1DD0" w:rsidP="006172A1">
            <w:pPr>
              <w:spacing w:after="0"/>
            </w:pPr>
            <w:r w:rsidRPr="007873EB">
              <w:rPr>
                <w:sz w:val="22"/>
                <w:szCs w:val="22"/>
              </w:rPr>
              <w:t xml:space="preserve">Наименование товара: </w:t>
            </w:r>
          </w:p>
          <w:p w:rsidR="001B1DD0" w:rsidRPr="007873EB" w:rsidRDefault="001B1DD0" w:rsidP="006172A1">
            <w:pPr>
              <w:spacing w:after="0"/>
            </w:pPr>
            <w:proofErr w:type="spellStart"/>
            <w:r>
              <w:rPr>
                <w:sz w:val="22"/>
                <w:szCs w:val="22"/>
              </w:rPr>
              <w:t>Толперизона</w:t>
            </w:r>
            <w:proofErr w:type="spellEnd"/>
            <w:r>
              <w:rPr>
                <w:sz w:val="22"/>
                <w:szCs w:val="22"/>
              </w:rPr>
              <w:t xml:space="preserve"> гидрохлорид</w:t>
            </w:r>
            <w:r w:rsidRPr="007873EB">
              <w:rPr>
                <w:sz w:val="22"/>
                <w:szCs w:val="22"/>
              </w:rPr>
              <w:t>, субстанция</w:t>
            </w:r>
            <w:r>
              <w:rPr>
                <w:sz w:val="22"/>
                <w:szCs w:val="22"/>
              </w:rPr>
              <w:t>, для приготовления стерильных  лекарственных препаратов</w:t>
            </w:r>
          </w:p>
          <w:p w:rsidR="001B1DD0" w:rsidRPr="007873EB" w:rsidRDefault="001B1DD0" w:rsidP="006172A1">
            <w:pPr>
              <w:spacing w:after="0"/>
            </w:pPr>
            <w:r w:rsidRPr="007873EB">
              <w:rPr>
                <w:sz w:val="22"/>
                <w:szCs w:val="22"/>
              </w:rPr>
              <w:t>ОКПД 2: C21.10.31.120</w:t>
            </w:r>
          </w:p>
          <w:p w:rsidR="001B1DD0" w:rsidRPr="007873EB" w:rsidRDefault="001B1DD0" w:rsidP="006172A1">
            <w:pPr>
              <w:spacing w:after="0"/>
            </w:pPr>
            <w:r w:rsidRPr="007873EB">
              <w:rPr>
                <w:sz w:val="22"/>
                <w:szCs w:val="22"/>
              </w:rPr>
              <w:t>ОКВЭД 2: C21.10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B1DD0" w:rsidRPr="007873EB" w:rsidRDefault="001B1DD0" w:rsidP="006172A1">
            <w:pPr>
              <w:spacing w:after="0"/>
              <w:outlineLvl w:val="0"/>
              <w:rPr>
                <w:b/>
              </w:rPr>
            </w:pPr>
            <w:r w:rsidRPr="007873EB">
              <w:rPr>
                <w:sz w:val="22"/>
                <w:szCs w:val="22"/>
              </w:rPr>
              <w:t xml:space="preserve">Количество – </w:t>
            </w:r>
            <w:r>
              <w:rPr>
                <w:b/>
                <w:bCs/>
                <w:sz w:val="22"/>
                <w:szCs w:val="22"/>
              </w:rPr>
              <w:t>60</w:t>
            </w:r>
            <w:r w:rsidRPr="00016171">
              <w:rPr>
                <w:b/>
                <w:bCs/>
                <w:sz w:val="22"/>
                <w:szCs w:val="22"/>
              </w:rPr>
              <w:t>,00 кг</w:t>
            </w:r>
            <w:r>
              <w:rPr>
                <w:b/>
                <w:sz w:val="22"/>
                <w:szCs w:val="22"/>
              </w:rPr>
              <w:t xml:space="preserve"> </w:t>
            </w:r>
          </w:p>
          <w:p w:rsidR="001B1DD0" w:rsidRPr="007873EB" w:rsidRDefault="001B1DD0" w:rsidP="006172A1">
            <w:pPr>
              <w:spacing w:after="0"/>
              <w:jc w:val="center"/>
            </w:pPr>
          </w:p>
        </w:tc>
      </w:tr>
      <w:tr w:rsidR="001B1DD0" w:rsidRPr="007873EB" w:rsidTr="006172A1">
        <w:trPr>
          <w:trHeight w:val="12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1B1DD0" w:rsidRPr="007873EB" w:rsidRDefault="001B1DD0" w:rsidP="006172A1">
            <w:pPr>
              <w:spacing w:after="0"/>
              <w:rPr>
                <w:b/>
                <w:bCs/>
              </w:rPr>
            </w:pPr>
            <w:r w:rsidRPr="007873EB">
              <w:rPr>
                <w:b/>
                <w:bCs/>
                <w:sz w:val="22"/>
                <w:szCs w:val="22"/>
              </w:rPr>
              <w:t>2.</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tcPr>
          <w:p w:rsidR="001B1DD0" w:rsidRPr="007873EB" w:rsidRDefault="001B1DD0" w:rsidP="006172A1">
            <w:pPr>
              <w:spacing w:after="0"/>
              <w:jc w:val="center"/>
              <w:rPr>
                <w:b/>
                <w:bCs/>
              </w:rPr>
            </w:pPr>
            <w:r w:rsidRPr="007873EB">
              <w:rPr>
                <w:b/>
                <w:sz w:val="22"/>
                <w:szCs w:val="22"/>
              </w:rPr>
              <w:t>Место поставки товара</w:t>
            </w:r>
          </w:p>
        </w:tc>
      </w:tr>
      <w:tr w:rsidR="001B1DD0" w:rsidRPr="007873EB" w:rsidTr="006172A1">
        <w:trPr>
          <w:trHeight w:val="331"/>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1B1DD0" w:rsidRPr="007873EB" w:rsidRDefault="001B1DD0" w:rsidP="006172A1">
            <w:pPr>
              <w:spacing w:after="0"/>
              <w:jc w:val="center"/>
              <w:rPr>
                <w:b/>
                <w:bCs/>
              </w:rPr>
            </w:pPr>
            <w:r w:rsidRPr="00132EA4">
              <w:rPr>
                <w:bCs/>
                <w:sz w:val="22"/>
                <w:szCs w:val="22"/>
              </w:rPr>
              <w:t>г. Москва</w:t>
            </w:r>
            <w:r>
              <w:rPr>
                <w:bCs/>
                <w:sz w:val="22"/>
                <w:szCs w:val="22"/>
              </w:rPr>
              <w:t xml:space="preserve">, ул. </w:t>
            </w:r>
            <w:proofErr w:type="spellStart"/>
            <w:r>
              <w:rPr>
                <w:bCs/>
                <w:sz w:val="22"/>
                <w:szCs w:val="22"/>
              </w:rPr>
              <w:t>Новохохловская</w:t>
            </w:r>
            <w:proofErr w:type="spellEnd"/>
            <w:r>
              <w:rPr>
                <w:bCs/>
                <w:sz w:val="22"/>
                <w:szCs w:val="22"/>
              </w:rPr>
              <w:t>, 25</w:t>
            </w:r>
          </w:p>
        </w:tc>
      </w:tr>
      <w:tr w:rsidR="001B1DD0" w:rsidRPr="007873EB" w:rsidTr="006172A1">
        <w:trPr>
          <w:trHeight w:val="231"/>
        </w:trPr>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B1DD0" w:rsidRPr="007873EB" w:rsidRDefault="001B1DD0" w:rsidP="006172A1">
            <w:pPr>
              <w:spacing w:after="0"/>
              <w:rPr>
                <w:b/>
                <w:bCs/>
              </w:rPr>
            </w:pPr>
            <w:r w:rsidRPr="007873EB">
              <w:rPr>
                <w:b/>
                <w:bCs/>
                <w:sz w:val="22"/>
                <w:szCs w:val="22"/>
              </w:rPr>
              <w:t>3.</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B1DD0" w:rsidRPr="007873EB" w:rsidRDefault="001B1DD0" w:rsidP="006172A1">
            <w:pPr>
              <w:spacing w:after="0"/>
              <w:jc w:val="center"/>
              <w:rPr>
                <w:b/>
                <w:bCs/>
              </w:rPr>
            </w:pPr>
            <w:r w:rsidRPr="007873EB">
              <w:rPr>
                <w:b/>
                <w:bCs/>
                <w:sz w:val="22"/>
                <w:szCs w:val="22"/>
              </w:rPr>
              <w:t>Функциональные и качественные характеристики (потребительские свойства) товара</w:t>
            </w:r>
          </w:p>
        </w:tc>
      </w:tr>
      <w:tr w:rsidR="001B1DD0" w:rsidRPr="007873EB" w:rsidTr="006172A1">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B1DD0" w:rsidRPr="009D4DD1" w:rsidRDefault="001B1DD0" w:rsidP="006172A1">
            <w:pPr>
              <w:spacing w:after="0"/>
              <w:rPr>
                <w:bCs/>
              </w:rPr>
            </w:pPr>
            <w:r w:rsidRPr="009D4DD1">
              <w:rPr>
                <w:bCs/>
                <w:sz w:val="22"/>
                <w:szCs w:val="22"/>
              </w:rPr>
              <w:t xml:space="preserve">Функциональные и качественные характеристики (потребительские свойства) субстанции </w:t>
            </w:r>
            <w:proofErr w:type="spellStart"/>
            <w:r>
              <w:rPr>
                <w:sz w:val="22"/>
                <w:szCs w:val="22"/>
              </w:rPr>
              <w:t>Толперизона</w:t>
            </w:r>
            <w:proofErr w:type="spellEnd"/>
            <w:r>
              <w:rPr>
                <w:sz w:val="22"/>
                <w:szCs w:val="22"/>
              </w:rPr>
              <w:t xml:space="preserve"> гидрохлорид</w:t>
            </w:r>
            <w:r w:rsidRPr="009D4DD1">
              <w:rPr>
                <w:bCs/>
                <w:sz w:val="22"/>
                <w:szCs w:val="22"/>
              </w:rPr>
              <w:t xml:space="preserve">, требования к безопасности, упаковка и маркировка должны соответствовать </w:t>
            </w:r>
            <w:r w:rsidRPr="003F0709">
              <w:rPr>
                <w:bCs/>
                <w:sz w:val="22"/>
                <w:szCs w:val="22"/>
              </w:rPr>
              <w:t>НД</w:t>
            </w:r>
            <w:r>
              <w:rPr>
                <w:bCs/>
                <w:sz w:val="22"/>
                <w:szCs w:val="22"/>
              </w:rPr>
              <w:t xml:space="preserve"> производителя</w:t>
            </w:r>
            <w:r w:rsidRPr="003F0709">
              <w:rPr>
                <w:bCs/>
                <w:sz w:val="22"/>
                <w:szCs w:val="22"/>
              </w:rPr>
              <w:t>.</w:t>
            </w:r>
          </w:p>
          <w:p w:rsidR="001B1DD0" w:rsidRPr="009D4DD1" w:rsidRDefault="001B1DD0" w:rsidP="006172A1">
            <w:pPr>
              <w:spacing w:after="0"/>
              <w:rPr>
                <w:bCs/>
              </w:rPr>
            </w:pPr>
            <w:r w:rsidRPr="009D4DD1">
              <w:rPr>
                <w:bCs/>
                <w:sz w:val="22"/>
                <w:szCs w:val="22"/>
              </w:rPr>
              <w:t xml:space="preserve">Субстанция </w:t>
            </w:r>
            <w:proofErr w:type="spellStart"/>
            <w:r>
              <w:rPr>
                <w:sz w:val="22"/>
                <w:szCs w:val="22"/>
              </w:rPr>
              <w:t>Толперизона</w:t>
            </w:r>
            <w:proofErr w:type="spellEnd"/>
            <w:r>
              <w:rPr>
                <w:sz w:val="22"/>
                <w:szCs w:val="22"/>
              </w:rPr>
              <w:t xml:space="preserve"> гидрохлорид</w:t>
            </w:r>
            <w:r w:rsidRPr="009D4DD1">
              <w:rPr>
                <w:bCs/>
                <w:sz w:val="22"/>
                <w:szCs w:val="22"/>
              </w:rPr>
              <w:t xml:space="preserve"> должна соответствовать следующим требованиям:</w:t>
            </w:r>
          </w:p>
          <w:tbl>
            <w:tblPr>
              <w:tblW w:w="944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6"/>
              <w:gridCol w:w="4220"/>
              <w:gridCol w:w="2347"/>
            </w:tblGrid>
            <w:tr w:rsidR="001B1DD0" w:rsidRPr="00C3485E" w:rsidTr="006172A1">
              <w:trPr>
                <w:cantSplit/>
                <w:trHeight w:val="368"/>
                <w:jc w:val="center"/>
              </w:trPr>
              <w:tc>
                <w:tcPr>
                  <w:tcW w:w="9443" w:type="dxa"/>
                  <w:gridSpan w:val="3"/>
                  <w:vAlign w:val="center"/>
                </w:tcPr>
                <w:p w:rsidR="001B1DD0" w:rsidRPr="00C3485E" w:rsidRDefault="001B1DD0" w:rsidP="006172A1">
                  <w:pPr>
                    <w:jc w:val="center"/>
                  </w:pPr>
                  <w:r w:rsidRPr="00C3485E">
                    <w:br w:type="page"/>
                    <w:t>Основные показатели качества</w:t>
                  </w:r>
                </w:p>
              </w:tc>
            </w:tr>
            <w:tr w:rsidR="001B1DD0" w:rsidRPr="00C3485E" w:rsidTr="006172A1">
              <w:trPr>
                <w:cantSplit/>
                <w:trHeight w:val="277"/>
                <w:tblHeader/>
                <w:jc w:val="center"/>
              </w:trPr>
              <w:tc>
                <w:tcPr>
                  <w:tcW w:w="2876" w:type="dxa"/>
                  <w:vAlign w:val="center"/>
                </w:tcPr>
                <w:p w:rsidR="001B1DD0" w:rsidRPr="00C3485E" w:rsidRDefault="001B1DD0" w:rsidP="006172A1">
                  <w:pPr>
                    <w:jc w:val="center"/>
                  </w:pPr>
                  <w:r w:rsidRPr="00C3485E">
                    <w:t>Показатель</w:t>
                  </w:r>
                </w:p>
              </w:tc>
              <w:tc>
                <w:tcPr>
                  <w:tcW w:w="4220" w:type="dxa"/>
                  <w:vAlign w:val="center"/>
                </w:tcPr>
                <w:p w:rsidR="001B1DD0" w:rsidRPr="00C3485E" w:rsidRDefault="001B1DD0" w:rsidP="006172A1">
                  <w:pPr>
                    <w:jc w:val="center"/>
                  </w:pPr>
                  <w:r w:rsidRPr="00C3485E">
                    <w:t>Требования</w:t>
                  </w:r>
                </w:p>
              </w:tc>
              <w:tc>
                <w:tcPr>
                  <w:tcW w:w="2347" w:type="dxa"/>
                  <w:vAlign w:val="center"/>
                </w:tcPr>
                <w:p w:rsidR="001B1DD0" w:rsidRPr="00C3485E" w:rsidRDefault="001B1DD0" w:rsidP="006172A1">
                  <w:pPr>
                    <w:jc w:val="center"/>
                  </w:pPr>
                  <w:r w:rsidRPr="00C3485E">
                    <w:t>Метод</w:t>
                  </w:r>
                </w:p>
              </w:tc>
            </w:tr>
            <w:tr w:rsidR="001B1DD0" w:rsidRPr="00C3485E" w:rsidTr="006172A1">
              <w:trPr>
                <w:cantSplit/>
                <w:trHeight w:val="423"/>
                <w:jc w:val="center"/>
              </w:trPr>
              <w:tc>
                <w:tcPr>
                  <w:tcW w:w="2876" w:type="dxa"/>
                </w:tcPr>
                <w:p w:rsidR="001B1DD0" w:rsidRPr="00C3485E" w:rsidRDefault="001B1DD0" w:rsidP="006172A1">
                  <w:pPr>
                    <w:pStyle w:val="Style8"/>
                    <w:shd w:val="clear" w:color="auto" w:fill="auto"/>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Описание</w:t>
                  </w:r>
                </w:p>
              </w:tc>
              <w:tc>
                <w:tcPr>
                  <w:tcW w:w="4220" w:type="dxa"/>
                  <w:tcBorders>
                    <w:bottom w:val="single" w:sz="4" w:space="0" w:color="auto"/>
                  </w:tcBorders>
                </w:tcPr>
                <w:p w:rsidR="001B1DD0" w:rsidRPr="00C3485E" w:rsidRDefault="001B1DD0" w:rsidP="006172A1">
                  <w:pPr>
                    <w:pStyle w:val="Style8"/>
                    <w:shd w:val="clear" w:color="auto" w:fill="auto"/>
                    <w:spacing w:line="238"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Белого или почти белого цвета порошок. </w:t>
                  </w:r>
                </w:p>
              </w:tc>
              <w:tc>
                <w:tcPr>
                  <w:tcW w:w="2347" w:type="dxa"/>
                  <w:vAlign w:val="center"/>
                </w:tcPr>
                <w:p w:rsidR="001B1DD0" w:rsidRPr="00C3485E" w:rsidRDefault="001B1DD0" w:rsidP="006172A1">
                  <w:pPr>
                    <w:rPr>
                      <w:bCs/>
                    </w:rPr>
                  </w:pPr>
                  <w:r>
                    <w:rPr>
                      <w:bCs/>
                      <w:sz w:val="22"/>
                      <w:szCs w:val="22"/>
                    </w:rPr>
                    <w:t xml:space="preserve">Визуальный </w:t>
                  </w:r>
                </w:p>
              </w:tc>
            </w:tr>
            <w:tr w:rsidR="001B1DD0" w:rsidRPr="00C3485E" w:rsidTr="006172A1">
              <w:trPr>
                <w:cantSplit/>
                <w:trHeight w:val="275"/>
                <w:jc w:val="center"/>
              </w:trPr>
              <w:tc>
                <w:tcPr>
                  <w:tcW w:w="2876" w:type="dxa"/>
                </w:tcPr>
                <w:p w:rsidR="001B1DD0" w:rsidRPr="00C3485E" w:rsidRDefault="001B1DD0" w:rsidP="006172A1">
                  <w:pPr>
                    <w:pStyle w:val="Style8"/>
                    <w:shd w:val="clear" w:color="auto" w:fill="auto"/>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Растворимость</w:t>
                  </w:r>
                </w:p>
              </w:tc>
              <w:tc>
                <w:tcPr>
                  <w:tcW w:w="4220" w:type="dxa"/>
                  <w:tcBorders>
                    <w:bottom w:val="single" w:sz="4" w:space="0" w:color="auto"/>
                  </w:tcBorders>
                </w:tcPr>
                <w:p w:rsidR="001B1DD0" w:rsidRPr="00C3485E" w:rsidRDefault="001B1DD0" w:rsidP="006172A1">
                  <w:pPr>
                    <w:pStyle w:val="Style8"/>
                    <w:shd w:val="clear" w:color="auto" w:fill="auto"/>
                    <w:spacing w:line="238"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Легко растворим в воде, этиловом спирте 96 %, </w:t>
                  </w:r>
                  <w:proofErr w:type="gramStart"/>
                  <w:r>
                    <w:rPr>
                      <w:rFonts w:ascii="Times New Roman" w:eastAsia="Times New Roman" w:hAnsi="Times New Roman"/>
                      <w:b w:val="0"/>
                      <w:sz w:val="22"/>
                      <w:szCs w:val="22"/>
                    </w:rPr>
                    <w:t>мало растворим</w:t>
                  </w:r>
                  <w:proofErr w:type="gramEnd"/>
                  <w:r>
                    <w:rPr>
                      <w:rFonts w:ascii="Times New Roman" w:eastAsia="Times New Roman" w:hAnsi="Times New Roman"/>
                      <w:b w:val="0"/>
                      <w:sz w:val="22"/>
                      <w:szCs w:val="22"/>
                    </w:rPr>
                    <w:t xml:space="preserve"> или очень мало растворим в ацетоне.</w:t>
                  </w:r>
                </w:p>
              </w:tc>
              <w:tc>
                <w:tcPr>
                  <w:tcW w:w="2347" w:type="dxa"/>
                  <w:vAlign w:val="center"/>
                </w:tcPr>
                <w:p w:rsidR="001B1DD0" w:rsidRPr="00AA2662" w:rsidRDefault="001B1DD0" w:rsidP="006172A1">
                  <w:pPr>
                    <w:rPr>
                      <w:bCs/>
                    </w:rPr>
                  </w:pPr>
                  <w:r>
                    <w:rPr>
                      <w:bCs/>
                      <w:sz w:val="22"/>
                      <w:szCs w:val="22"/>
                    </w:rPr>
                    <w:t xml:space="preserve">ГФ </w:t>
                  </w:r>
                  <w:r>
                    <w:rPr>
                      <w:bCs/>
                      <w:sz w:val="22"/>
                      <w:szCs w:val="22"/>
                      <w:lang w:val="en-US"/>
                    </w:rPr>
                    <w:t>XIII</w:t>
                  </w:r>
                </w:p>
              </w:tc>
            </w:tr>
            <w:tr w:rsidR="001B1DD0" w:rsidRPr="00C3485E" w:rsidTr="006172A1">
              <w:trPr>
                <w:cantSplit/>
                <w:trHeight w:val="648"/>
                <w:jc w:val="center"/>
              </w:trPr>
              <w:tc>
                <w:tcPr>
                  <w:tcW w:w="2876" w:type="dxa"/>
                  <w:vMerge w:val="restart"/>
                </w:tcPr>
                <w:p w:rsidR="001B1DD0" w:rsidRPr="00C3485E" w:rsidRDefault="001B1DD0" w:rsidP="006172A1">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Подлинность</w:t>
                  </w:r>
                </w:p>
              </w:tc>
              <w:tc>
                <w:tcPr>
                  <w:tcW w:w="4220" w:type="dxa"/>
                  <w:tcBorders>
                    <w:top w:val="single" w:sz="4" w:space="0" w:color="auto"/>
                  </w:tcBorders>
                </w:tcPr>
                <w:p w:rsidR="001B1DD0" w:rsidRPr="00872CDC" w:rsidRDefault="001B1DD0" w:rsidP="006172A1">
                  <w:pPr>
                    <w:pStyle w:val="Style8"/>
                    <w:shd w:val="clear" w:color="auto" w:fill="auto"/>
                    <w:spacing w:line="238"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Инфракрасный спектр субстанции в области от 4000 до 650 см по положению полос поглощения должен соответствовать прилагаемому рисунку </w:t>
                  </w:r>
                  <w:proofErr w:type="spellStart"/>
                  <w:proofErr w:type="gramStart"/>
                  <w:r>
                    <w:rPr>
                      <w:rFonts w:ascii="Times New Roman" w:eastAsia="Times New Roman" w:hAnsi="Times New Roman"/>
                      <w:b w:val="0"/>
                      <w:sz w:val="22"/>
                      <w:szCs w:val="22"/>
                    </w:rPr>
                    <w:t>ИК-спектра</w:t>
                  </w:r>
                  <w:proofErr w:type="spellEnd"/>
                  <w:proofErr w:type="gramEnd"/>
                  <w:r>
                    <w:rPr>
                      <w:rFonts w:ascii="Times New Roman" w:eastAsia="Times New Roman" w:hAnsi="Times New Roman"/>
                      <w:b w:val="0"/>
                      <w:sz w:val="22"/>
                      <w:szCs w:val="22"/>
                    </w:rPr>
                    <w:t xml:space="preserve"> </w:t>
                  </w:r>
                  <w:proofErr w:type="spellStart"/>
                  <w:r>
                    <w:rPr>
                      <w:rFonts w:ascii="Times New Roman" w:eastAsia="Times New Roman" w:hAnsi="Times New Roman"/>
                      <w:b w:val="0"/>
                      <w:sz w:val="22"/>
                      <w:szCs w:val="22"/>
                    </w:rPr>
                    <w:t>толперизона</w:t>
                  </w:r>
                  <w:proofErr w:type="spellEnd"/>
                  <w:r>
                    <w:rPr>
                      <w:rFonts w:ascii="Times New Roman" w:eastAsia="Times New Roman" w:hAnsi="Times New Roman"/>
                      <w:b w:val="0"/>
                      <w:sz w:val="22"/>
                      <w:szCs w:val="22"/>
                    </w:rPr>
                    <w:t xml:space="preserve"> гидрохлорида.</w:t>
                  </w:r>
                </w:p>
              </w:tc>
              <w:tc>
                <w:tcPr>
                  <w:tcW w:w="2347" w:type="dxa"/>
                </w:tcPr>
                <w:p w:rsidR="001B1DD0" w:rsidRDefault="001B1DD0" w:rsidP="006172A1">
                  <w:pPr>
                    <w:rPr>
                      <w:bCs/>
                    </w:rPr>
                  </w:pPr>
                  <w:r>
                    <w:rPr>
                      <w:bCs/>
                      <w:sz w:val="22"/>
                      <w:szCs w:val="22"/>
                    </w:rPr>
                    <w:t xml:space="preserve">ГФ </w:t>
                  </w:r>
                  <w:r>
                    <w:rPr>
                      <w:bCs/>
                      <w:sz w:val="22"/>
                      <w:szCs w:val="22"/>
                      <w:lang w:val="en-US"/>
                    </w:rPr>
                    <w:t>XIII</w:t>
                  </w:r>
                </w:p>
                <w:p w:rsidR="001B1DD0" w:rsidRPr="00C3485E" w:rsidRDefault="001B1DD0" w:rsidP="006172A1">
                  <w:pPr>
                    <w:rPr>
                      <w:bCs/>
                    </w:rPr>
                  </w:pPr>
                  <w:r>
                    <w:rPr>
                      <w:bCs/>
                      <w:sz w:val="22"/>
                      <w:szCs w:val="22"/>
                    </w:rPr>
                    <w:t>И</w:t>
                  </w:r>
                  <w:proofErr w:type="gramStart"/>
                  <w:r>
                    <w:rPr>
                      <w:bCs/>
                      <w:sz w:val="22"/>
                      <w:szCs w:val="22"/>
                    </w:rPr>
                    <w:t>К-</w:t>
                  </w:r>
                  <w:proofErr w:type="gramEnd"/>
                  <w:r>
                    <w:rPr>
                      <w:bCs/>
                      <w:sz w:val="22"/>
                      <w:szCs w:val="22"/>
                    </w:rPr>
                    <w:t xml:space="preserve"> Спектроскопия</w:t>
                  </w:r>
                </w:p>
              </w:tc>
            </w:tr>
            <w:tr w:rsidR="001B1DD0" w:rsidRPr="00C3485E" w:rsidTr="006172A1">
              <w:trPr>
                <w:cantSplit/>
                <w:trHeight w:val="275"/>
                <w:jc w:val="center"/>
              </w:trPr>
              <w:tc>
                <w:tcPr>
                  <w:tcW w:w="2876" w:type="dxa"/>
                  <w:vMerge/>
                </w:tcPr>
                <w:p w:rsidR="001B1DD0" w:rsidRPr="00C3485E" w:rsidRDefault="001B1DD0" w:rsidP="006172A1">
                  <w:pPr>
                    <w:pStyle w:val="Style8"/>
                    <w:spacing w:line="245" w:lineRule="exact"/>
                    <w:rPr>
                      <w:rFonts w:ascii="Times New Roman" w:eastAsia="Times New Roman" w:hAnsi="Times New Roman"/>
                      <w:b w:val="0"/>
                      <w:sz w:val="22"/>
                      <w:szCs w:val="22"/>
                    </w:rPr>
                  </w:pPr>
                </w:p>
              </w:tc>
              <w:tc>
                <w:tcPr>
                  <w:tcW w:w="4220" w:type="dxa"/>
                </w:tcPr>
                <w:p w:rsidR="001B1DD0" w:rsidRPr="00C3485E" w:rsidRDefault="001B1DD0" w:rsidP="006172A1">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Окрашивание раствора в красный цвет.</w:t>
                  </w:r>
                </w:p>
              </w:tc>
              <w:tc>
                <w:tcPr>
                  <w:tcW w:w="2347" w:type="dxa"/>
                  <w:vAlign w:val="center"/>
                </w:tcPr>
                <w:p w:rsidR="001B1DD0" w:rsidRPr="00872CDC" w:rsidRDefault="001B1DD0" w:rsidP="006172A1">
                  <w:pPr>
                    <w:rPr>
                      <w:bCs/>
                    </w:rPr>
                  </w:pPr>
                  <w:r>
                    <w:rPr>
                      <w:bCs/>
                      <w:sz w:val="22"/>
                      <w:szCs w:val="22"/>
                      <w:lang w:val="en-US"/>
                    </w:rPr>
                    <w:t>JP</w:t>
                  </w:r>
                  <w:r>
                    <w:rPr>
                      <w:bCs/>
                      <w:sz w:val="22"/>
                      <w:szCs w:val="22"/>
                    </w:rPr>
                    <w:t xml:space="preserve">. Реакция на подлинность. </w:t>
                  </w:r>
                  <w:proofErr w:type="spellStart"/>
                  <w:r>
                    <w:rPr>
                      <w:bCs/>
                      <w:sz w:val="22"/>
                      <w:szCs w:val="22"/>
                    </w:rPr>
                    <w:t>Метиленкарбонильная</w:t>
                  </w:r>
                  <w:proofErr w:type="spellEnd"/>
                  <w:r>
                    <w:rPr>
                      <w:bCs/>
                      <w:sz w:val="22"/>
                      <w:szCs w:val="22"/>
                    </w:rPr>
                    <w:t xml:space="preserve"> группа</w:t>
                  </w:r>
                </w:p>
              </w:tc>
            </w:tr>
            <w:tr w:rsidR="001B1DD0" w:rsidRPr="00C3485E" w:rsidTr="006172A1">
              <w:trPr>
                <w:cantSplit/>
                <w:trHeight w:val="535"/>
                <w:jc w:val="center"/>
              </w:trPr>
              <w:tc>
                <w:tcPr>
                  <w:tcW w:w="2876" w:type="dxa"/>
                  <w:vMerge/>
                </w:tcPr>
                <w:p w:rsidR="001B1DD0" w:rsidRPr="00C3485E" w:rsidRDefault="001B1DD0" w:rsidP="006172A1">
                  <w:pPr>
                    <w:pStyle w:val="Style8"/>
                    <w:shd w:val="clear" w:color="auto" w:fill="auto"/>
                    <w:spacing w:line="245" w:lineRule="exact"/>
                    <w:ind w:firstLine="0"/>
                    <w:rPr>
                      <w:rFonts w:ascii="Times New Roman" w:eastAsia="Times New Roman" w:hAnsi="Times New Roman"/>
                      <w:b w:val="0"/>
                      <w:sz w:val="22"/>
                      <w:szCs w:val="22"/>
                    </w:rPr>
                  </w:pPr>
                </w:p>
              </w:tc>
              <w:tc>
                <w:tcPr>
                  <w:tcW w:w="4220" w:type="dxa"/>
                </w:tcPr>
                <w:p w:rsidR="001B1DD0" w:rsidRPr="00C3485E" w:rsidRDefault="001B1DD0" w:rsidP="006172A1">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Образование осадка красно-коричневого цвета.</w:t>
                  </w:r>
                </w:p>
              </w:tc>
              <w:tc>
                <w:tcPr>
                  <w:tcW w:w="2347" w:type="dxa"/>
                </w:tcPr>
                <w:p w:rsidR="001B1DD0" w:rsidRPr="00872CDC" w:rsidRDefault="001B1DD0" w:rsidP="006172A1">
                  <w:pPr>
                    <w:rPr>
                      <w:bCs/>
                    </w:rPr>
                  </w:pPr>
                  <w:r>
                    <w:rPr>
                      <w:bCs/>
                      <w:sz w:val="22"/>
                      <w:szCs w:val="22"/>
                      <w:lang w:val="en-US"/>
                    </w:rPr>
                    <w:t>JP</w:t>
                  </w:r>
                  <w:r>
                    <w:rPr>
                      <w:bCs/>
                      <w:sz w:val="22"/>
                      <w:szCs w:val="22"/>
                    </w:rPr>
                    <w:t>. Реакция на подлинность. Третичные амины</w:t>
                  </w:r>
                </w:p>
              </w:tc>
            </w:tr>
            <w:tr w:rsidR="001B1DD0" w:rsidRPr="00C3485E" w:rsidTr="006172A1">
              <w:trPr>
                <w:cantSplit/>
                <w:trHeight w:val="535"/>
                <w:jc w:val="center"/>
              </w:trPr>
              <w:tc>
                <w:tcPr>
                  <w:tcW w:w="2876" w:type="dxa"/>
                  <w:vMerge/>
                </w:tcPr>
                <w:p w:rsidR="001B1DD0" w:rsidRPr="00C3485E" w:rsidRDefault="001B1DD0" w:rsidP="006172A1">
                  <w:pPr>
                    <w:pStyle w:val="Style8"/>
                    <w:shd w:val="clear" w:color="auto" w:fill="auto"/>
                    <w:spacing w:line="245" w:lineRule="exact"/>
                    <w:ind w:firstLine="0"/>
                    <w:rPr>
                      <w:rFonts w:ascii="Times New Roman" w:eastAsia="Times New Roman" w:hAnsi="Times New Roman"/>
                      <w:b w:val="0"/>
                      <w:sz w:val="22"/>
                      <w:szCs w:val="22"/>
                    </w:rPr>
                  </w:pPr>
                </w:p>
              </w:tc>
              <w:tc>
                <w:tcPr>
                  <w:tcW w:w="4220" w:type="dxa"/>
                </w:tcPr>
                <w:p w:rsidR="001B1DD0" w:rsidRDefault="001B1DD0" w:rsidP="006172A1">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Образование белого творожистого осадка.</w:t>
                  </w:r>
                </w:p>
              </w:tc>
              <w:tc>
                <w:tcPr>
                  <w:tcW w:w="2347" w:type="dxa"/>
                </w:tcPr>
                <w:p w:rsidR="001B1DD0" w:rsidRPr="00872CDC" w:rsidRDefault="001B1DD0" w:rsidP="006172A1">
                  <w:pPr>
                    <w:rPr>
                      <w:bCs/>
                    </w:rPr>
                  </w:pPr>
                  <w:r>
                    <w:rPr>
                      <w:bCs/>
                      <w:sz w:val="22"/>
                      <w:szCs w:val="22"/>
                    </w:rPr>
                    <w:t xml:space="preserve">ГФ </w:t>
                  </w:r>
                  <w:r>
                    <w:rPr>
                      <w:bCs/>
                      <w:sz w:val="22"/>
                      <w:szCs w:val="22"/>
                      <w:lang w:val="en-US"/>
                    </w:rPr>
                    <w:t>XIII</w:t>
                  </w:r>
                  <w:r>
                    <w:rPr>
                      <w:bCs/>
                      <w:sz w:val="22"/>
                      <w:szCs w:val="22"/>
                    </w:rPr>
                    <w:t xml:space="preserve"> или </w:t>
                  </w:r>
                  <w:r>
                    <w:rPr>
                      <w:bCs/>
                      <w:sz w:val="22"/>
                      <w:szCs w:val="22"/>
                      <w:lang w:val="en-US"/>
                    </w:rPr>
                    <w:t>JP</w:t>
                  </w:r>
                  <w:r>
                    <w:rPr>
                      <w:bCs/>
                      <w:sz w:val="22"/>
                      <w:szCs w:val="22"/>
                    </w:rPr>
                    <w:t>. Реакция на подлинность. Хлориды</w:t>
                  </w:r>
                </w:p>
              </w:tc>
            </w:tr>
            <w:tr w:rsidR="001B1DD0" w:rsidRPr="00C3485E" w:rsidTr="006172A1">
              <w:trPr>
                <w:cantSplit/>
                <w:trHeight w:val="275"/>
                <w:jc w:val="center"/>
              </w:trPr>
              <w:tc>
                <w:tcPr>
                  <w:tcW w:w="2876" w:type="dxa"/>
                </w:tcPr>
                <w:p w:rsidR="001B1DD0" w:rsidRPr="00C3485E" w:rsidRDefault="001B1DD0" w:rsidP="006172A1">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Температура плавления</w:t>
                  </w:r>
                  <w:r w:rsidRPr="00C3485E">
                    <w:rPr>
                      <w:rFonts w:ascii="Times New Roman" w:eastAsia="Times New Roman" w:hAnsi="Times New Roman"/>
                      <w:b w:val="0"/>
                      <w:sz w:val="22"/>
                      <w:szCs w:val="22"/>
                    </w:rPr>
                    <w:t xml:space="preserve"> </w:t>
                  </w:r>
                </w:p>
              </w:tc>
              <w:tc>
                <w:tcPr>
                  <w:tcW w:w="4220" w:type="dxa"/>
                </w:tcPr>
                <w:p w:rsidR="001B1DD0" w:rsidRPr="00C3485E" w:rsidRDefault="001B1DD0" w:rsidP="006172A1">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От 167 до 174 градусов Цельсия (с разложением)</w:t>
                  </w:r>
                </w:p>
              </w:tc>
              <w:tc>
                <w:tcPr>
                  <w:tcW w:w="2347" w:type="dxa"/>
                  <w:vAlign w:val="center"/>
                </w:tcPr>
                <w:p w:rsidR="001B1DD0" w:rsidRPr="009B4C97" w:rsidRDefault="001B1DD0" w:rsidP="006172A1">
                  <w:pPr>
                    <w:rPr>
                      <w:bCs/>
                    </w:rPr>
                  </w:pPr>
                  <w:r>
                    <w:rPr>
                      <w:bCs/>
                      <w:sz w:val="22"/>
                      <w:szCs w:val="22"/>
                    </w:rPr>
                    <w:t xml:space="preserve">ГФ </w:t>
                  </w:r>
                  <w:r>
                    <w:rPr>
                      <w:bCs/>
                      <w:sz w:val="22"/>
                      <w:szCs w:val="22"/>
                      <w:lang w:val="en-US"/>
                    </w:rPr>
                    <w:t>XIII</w:t>
                  </w:r>
                  <w:r>
                    <w:rPr>
                      <w:bCs/>
                      <w:sz w:val="22"/>
                      <w:szCs w:val="22"/>
                    </w:rPr>
                    <w:t xml:space="preserve">. Метод </w:t>
                  </w:r>
                  <w:r>
                    <w:rPr>
                      <w:bCs/>
                      <w:sz w:val="22"/>
                      <w:szCs w:val="22"/>
                      <w:lang w:val="en-US"/>
                    </w:rPr>
                    <w:t>I</w:t>
                  </w:r>
                  <w:r w:rsidRPr="009B4C97">
                    <w:rPr>
                      <w:bCs/>
                      <w:sz w:val="22"/>
                      <w:szCs w:val="22"/>
                    </w:rPr>
                    <w:t xml:space="preserve"> </w:t>
                  </w:r>
                  <w:r>
                    <w:rPr>
                      <w:bCs/>
                      <w:sz w:val="22"/>
                      <w:szCs w:val="22"/>
                    </w:rPr>
                    <w:t xml:space="preserve">или </w:t>
                  </w:r>
                  <w:r>
                    <w:rPr>
                      <w:bCs/>
                      <w:sz w:val="22"/>
                      <w:szCs w:val="22"/>
                      <w:lang w:val="en-US"/>
                    </w:rPr>
                    <w:t>JP</w:t>
                  </w:r>
                </w:p>
              </w:tc>
            </w:tr>
            <w:tr w:rsidR="001B1DD0" w:rsidRPr="00C3485E" w:rsidTr="006172A1">
              <w:trPr>
                <w:cantSplit/>
                <w:trHeight w:val="275"/>
                <w:jc w:val="center"/>
              </w:trPr>
              <w:tc>
                <w:tcPr>
                  <w:tcW w:w="2876" w:type="dxa"/>
                  <w:tcBorders>
                    <w:top w:val="single" w:sz="4" w:space="0" w:color="auto"/>
                    <w:left w:val="single" w:sz="4" w:space="0" w:color="auto"/>
                    <w:bottom w:val="single" w:sz="4" w:space="0" w:color="auto"/>
                    <w:right w:val="single" w:sz="4" w:space="0" w:color="auto"/>
                  </w:tcBorders>
                </w:tcPr>
                <w:p w:rsidR="001B1DD0" w:rsidRPr="00C3485E" w:rsidRDefault="001B1DD0" w:rsidP="006172A1">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Удельный показатель поглощения</w:t>
                  </w:r>
                </w:p>
              </w:tc>
              <w:tc>
                <w:tcPr>
                  <w:tcW w:w="4220" w:type="dxa"/>
                  <w:tcBorders>
                    <w:top w:val="single" w:sz="4" w:space="0" w:color="auto"/>
                    <w:left w:val="single" w:sz="4" w:space="0" w:color="auto"/>
                    <w:bottom w:val="single" w:sz="4" w:space="0" w:color="auto"/>
                    <w:right w:val="single" w:sz="4" w:space="0" w:color="auto"/>
                  </w:tcBorders>
                </w:tcPr>
                <w:p w:rsidR="001B1DD0" w:rsidRPr="00C3485E" w:rsidRDefault="001B1DD0" w:rsidP="006172A1">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От </w:t>
                  </w:r>
                  <w:r w:rsidRPr="004306EE">
                    <w:rPr>
                      <w:rFonts w:ascii="Times New Roman" w:eastAsia="Times New Roman" w:hAnsi="Times New Roman"/>
                      <w:b w:val="0"/>
                      <w:sz w:val="22"/>
                      <w:szCs w:val="22"/>
                    </w:rPr>
                    <w:t>555</w:t>
                  </w:r>
                  <w:r>
                    <w:rPr>
                      <w:rFonts w:ascii="Times New Roman" w:eastAsia="Times New Roman" w:hAnsi="Times New Roman"/>
                      <w:b w:val="0"/>
                      <w:sz w:val="22"/>
                      <w:szCs w:val="22"/>
                    </w:rPr>
                    <w:t xml:space="preserve"> до 585 при 257 нм в пересчете на сухое вещество.</w:t>
                  </w:r>
                </w:p>
              </w:tc>
              <w:tc>
                <w:tcPr>
                  <w:tcW w:w="2347" w:type="dxa"/>
                  <w:tcBorders>
                    <w:top w:val="single" w:sz="4" w:space="0" w:color="auto"/>
                    <w:left w:val="single" w:sz="4" w:space="0" w:color="auto"/>
                    <w:bottom w:val="single" w:sz="4" w:space="0" w:color="auto"/>
                    <w:right w:val="single" w:sz="4" w:space="0" w:color="auto"/>
                  </w:tcBorders>
                  <w:vAlign w:val="center"/>
                </w:tcPr>
                <w:p w:rsidR="001B1DD0" w:rsidRPr="00285634" w:rsidRDefault="001B1DD0" w:rsidP="006172A1">
                  <w:pPr>
                    <w:rPr>
                      <w:bCs/>
                    </w:rPr>
                  </w:pPr>
                  <w:r>
                    <w:rPr>
                      <w:bCs/>
                      <w:sz w:val="22"/>
                      <w:szCs w:val="22"/>
                    </w:rPr>
                    <w:t xml:space="preserve">ГФ </w:t>
                  </w:r>
                  <w:r>
                    <w:rPr>
                      <w:bCs/>
                      <w:sz w:val="22"/>
                      <w:szCs w:val="22"/>
                      <w:lang w:val="en-US"/>
                    </w:rPr>
                    <w:t>XIII</w:t>
                  </w:r>
                  <w:r>
                    <w:rPr>
                      <w:bCs/>
                      <w:sz w:val="22"/>
                      <w:szCs w:val="22"/>
                    </w:rPr>
                    <w:t xml:space="preserve"> или </w:t>
                  </w:r>
                  <w:r>
                    <w:rPr>
                      <w:bCs/>
                      <w:sz w:val="22"/>
                      <w:szCs w:val="22"/>
                      <w:lang w:val="en-US"/>
                    </w:rPr>
                    <w:t>JP</w:t>
                  </w:r>
                </w:p>
              </w:tc>
            </w:tr>
            <w:tr w:rsidR="001B1DD0" w:rsidRPr="00C3485E" w:rsidTr="006172A1">
              <w:trPr>
                <w:cantSplit/>
                <w:trHeight w:val="275"/>
                <w:jc w:val="center"/>
              </w:trPr>
              <w:tc>
                <w:tcPr>
                  <w:tcW w:w="2876" w:type="dxa"/>
                  <w:tcBorders>
                    <w:top w:val="single" w:sz="4" w:space="0" w:color="auto"/>
                    <w:left w:val="single" w:sz="4" w:space="0" w:color="auto"/>
                    <w:bottom w:val="single" w:sz="4" w:space="0" w:color="auto"/>
                    <w:right w:val="single" w:sz="4" w:space="0" w:color="auto"/>
                  </w:tcBorders>
                </w:tcPr>
                <w:p w:rsidR="001B1DD0" w:rsidRDefault="001B1DD0" w:rsidP="006172A1">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Прозрачность раствора</w:t>
                  </w:r>
                </w:p>
              </w:tc>
              <w:tc>
                <w:tcPr>
                  <w:tcW w:w="4220" w:type="dxa"/>
                  <w:tcBorders>
                    <w:top w:val="single" w:sz="4" w:space="0" w:color="auto"/>
                    <w:left w:val="single" w:sz="4" w:space="0" w:color="auto"/>
                    <w:bottom w:val="single" w:sz="4" w:space="0" w:color="auto"/>
                    <w:right w:val="single" w:sz="4" w:space="0" w:color="auto"/>
                  </w:tcBorders>
                </w:tcPr>
                <w:p w:rsidR="001B1DD0" w:rsidRPr="00C3485E" w:rsidRDefault="001B1DD0" w:rsidP="006172A1">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10 % раствор субстанции должен быть прозрачным.</w:t>
                  </w:r>
                </w:p>
              </w:tc>
              <w:tc>
                <w:tcPr>
                  <w:tcW w:w="2347" w:type="dxa"/>
                  <w:tcBorders>
                    <w:top w:val="single" w:sz="4" w:space="0" w:color="auto"/>
                    <w:left w:val="single" w:sz="4" w:space="0" w:color="auto"/>
                    <w:bottom w:val="single" w:sz="4" w:space="0" w:color="auto"/>
                    <w:right w:val="single" w:sz="4" w:space="0" w:color="auto"/>
                  </w:tcBorders>
                  <w:vAlign w:val="center"/>
                </w:tcPr>
                <w:p w:rsidR="001B1DD0" w:rsidRPr="00285634" w:rsidRDefault="001B1DD0" w:rsidP="006172A1">
                  <w:pPr>
                    <w:rPr>
                      <w:bCs/>
                    </w:rPr>
                  </w:pPr>
                  <w:r>
                    <w:rPr>
                      <w:bCs/>
                      <w:sz w:val="22"/>
                      <w:szCs w:val="22"/>
                    </w:rPr>
                    <w:t xml:space="preserve">ГФ </w:t>
                  </w:r>
                  <w:r>
                    <w:rPr>
                      <w:bCs/>
                      <w:sz w:val="22"/>
                      <w:szCs w:val="22"/>
                      <w:lang w:val="en-US"/>
                    </w:rPr>
                    <w:t>XIII</w:t>
                  </w:r>
                  <w:r>
                    <w:rPr>
                      <w:bCs/>
                      <w:sz w:val="22"/>
                      <w:szCs w:val="22"/>
                    </w:rPr>
                    <w:t xml:space="preserve"> или </w:t>
                  </w:r>
                  <w:r>
                    <w:rPr>
                      <w:bCs/>
                      <w:sz w:val="22"/>
                      <w:szCs w:val="22"/>
                      <w:lang w:val="en-US"/>
                    </w:rPr>
                    <w:t>JP</w:t>
                  </w:r>
                </w:p>
              </w:tc>
            </w:tr>
            <w:tr w:rsidR="001B1DD0" w:rsidRPr="00C3485E" w:rsidTr="006172A1">
              <w:trPr>
                <w:cantSplit/>
                <w:trHeight w:val="275"/>
                <w:jc w:val="center"/>
              </w:trPr>
              <w:tc>
                <w:tcPr>
                  <w:tcW w:w="2876" w:type="dxa"/>
                  <w:tcBorders>
                    <w:top w:val="single" w:sz="4" w:space="0" w:color="auto"/>
                    <w:left w:val="single" w:sz="4" w:space="0" w:color="auto"/>
                    <w:bottom w:val="single" w:sz="4" w:space="0" w:color="auto"/>
                    <w:right w:val="single" w:sz="4" w:space="0" w:color="auto"/>
                  </w:tcBorders>
                </w:tcPr>
                <w:p w:rsidR="001B1DD0" w:rsidRDefault="001B1DD0" w:rsidP="006172A1">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Цветность раствора</w:t>
                  </w:r>
                </w:p>
              </w:tc>
              <w:tc>
                <w:tcPr>
                  <w:tcW w:w="4220" w:type="dxa"/>
                  <w:tcBorders>
                    <w:top w:val="single" w:sz="4" w:space="0" w:color="auto"/>
                    <w:left w:val="single" w:sz="4" w:space="0" w:color="auto"/>
                    <w:bottom w:val="single" w:sz="4" w:space="0" w:color="auto"/>
                    <w:right w:val="single" w:sz="4" w:space="0" w:color="auto"/>
                  </w:tcBorders>
                </w:tcPr>
                <w:p w:rsidR="001B1DD0" w:rsidRPr="00C3485E" w:rsidRDefault="001B1DD0" w:rsidP="006172A1">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10 % раствор субстанции должен быть бесцветным.</w:t>
                  </w:r>
                </w:p>
              </w:tc>
              <w:tc>
                <w:tcPr>
                  <w:tcW w:w="2347" w:type="dxa"/>
                  <w:tcBorders>
                    <w:top w:val="single" w:sz="4" w:space="0" w:color="auto"/>
                    <w:left w:val="single" w:sz="4" w:space="0" w:color="auto"/>
                    <w:bottom w:val="single" w:sz="4" w:space="0" w:color="auto"/>
                    <w:right w:val="single" w:sz="4" w:space="0" w:color="auto"/>
                  </w:tcBorders>
                  <w:vAlign w:val="center"/>
                </w:tcPr>
                <w:p w:rsidR="001B1DD0" w:rsidRPr="00285634" w:rsidRDefault="001B1DD0" w:rsidP="006172A1">
                  <w:pPr>
                    <w:rPr>
                      <w:bCs/>
                    </w:rPr>
                  </w:pPr>
                  <w:r>
                    <w:rPr>
                      <w:bCs/>
                      <w:sz w:val="22"/>
                      <w:szCs w:val="22"/>
                    </w:rPr>
                    <w:t xml:space="preserve">ГФ </w:t>
                  </w:r>
                  <w:r>
                    <w:rPr>
                      <w:bCs/>
                      <w:sz w:val="22"/>
                      <w:szCs w:val="22"/>
                      <w:lang w:val="en-US"/>
                    </w:rPr>
                    <w:t>XIII</w:t>
                  </w:r>
                  <w:r>
                    <w:rPr>
                      <w:bCs/>
                      <w:sz w:val="22"/>
                      <w:szCs w:val="22"/>
                    </w:rPr>
                    <w:t xml:space="preserve"> или </w:t>
                  </w:r>
                  <w:r>
                    <w:rPr>
                      <w:bCs/>
                      <w:sz w:val="22"/>
                      <w:szCs w:val="22"/>
                      <w:lang w:val="en-US"/>
                    </w:rPr>
                    <w:t>JP</w:t>
                  </w:r>
                </w:p>
              </w:tc>
            </w:tr>
            <w:tr w:rsidR="001B1DD0" w:rsidRPr="00C3485E" w:rsidTr="006172A1">
              <w:trPr>
                <w:cantSplit/>
                <w:trHeight w:val="275"/>
                <w:jc w:val="center"/>
              </w:trPr>
              <w:tc>
                <w:tcPr>
                  <w:tcW w:w="2876" w:type="dxa"/>
                  <w:tcBorders>
                    <w:top w:val="single" w:sz="4" w:space="0" w:color="auto"/>
                    <w:left w:val="single" w:sz="4" w:space="0" w:color="auto"/>
                    <w:bottom w:val="single" w:sz="4" w:space="0" w:color="auto"/>
                    <w:right w:val="single" w:sz="4" w:space="0" w:color="auto"/>
                  </w:tcBorders>
                </w:tcPr>
                <w:p w:rsidR="001B1DD0" w:rsidRPr="009B4C97" w:rsidRDefault="001B1DD0" w:rsidP="006172A1">
                  <w:pPr>
                    <w:pStyle w:val="Style8"/>
                    <w:shd w:val="clear" w:color="auto" w:fill="auto"/>
                    <w:ind w:firstLine="0"/>
                    <w:rPr>
                      <w:rFonts w:ascii="Times New Roman" w:eastAsia="Times New Roman" w:hAnsi="Times New Roman"/>
                      <w:b w:val="0"/>
                      <w:sz w:val="22"/>
                      <w:szCs w:val="22"/>
                      <w:lang w:val="en-US"/>
                    </w:rPr>
                  </w:pPr>
                  <w:r>
                    <w:rPr>
                      <w:rFonts w:ascii="Times New Roman" w:eastAsia="Times New Roman" w:hAnsi="Times New Roman"/>
                      <w:b w:val="0"/>
                      <w:sz w:val="22"/>
                      <w:szCs w:val="22"/>
                      <w:lang w:val="en-US"/>
                    </w:rPr>
                    <w:t>pH</w:t>
                  </w:r>
                </w:p>
              </w:tc>
              <w:tc>
                <w:tcPr>
                  <w:tcW w:w="4220" w:type="dxa"/>
                  <w:tcBorders>
                    <w:top w:val="single" w:sz="4" w:space="0" w:color="auto"/>
                    <w:left w:val="single" w:sz="4" w:space="0" w:color="auto"/>
                    <w:bottom w:val="single" w:sz="4" w:space="0" w:color="auto"/>
                    <w:right w:val="single" w:sz="4" w:space="0" w:color="auto"/>
                  </w:tcBorders>
                </w:tcPr>
                <w:p w:rsidR="001B1DD0" w:rsidRPr="00C3485E" w:rsidRDefault="001B1DD0" w:rsidP="006172A1">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От 4,5 до 5,5 (5 % раствор) </w:t>
                  </w:r>
                </w:p>
              </w:tc>
              <w:tc>
                <w:tcPr>
                  <w:tcW w:w="2347" w:type="dxa"/>
                  <w:tcBorders>
                    <w:top w:val="single" w:sz="4" w:space="0" w:color="auto"/>
                    <w:left w:val="single" w:sz="4" w:space="0" w:color="auto"/>
                    <w:bottom w:val="single" w:sz="4" w:space="0" w:color="auto"/>
                    <w:right w:val="single" w:sz="4" w:space="0" w:color="auto"/>
                  </w:tcBorders>
                  <w:vAlign w:val="center"/>
                </w:tcPr>
                <w:p w:rsidR="001B1DD0" w:rsidRPr="00285634" w:rsidRDefault="001B1DD0" w:rsidP="006172A1">
                  <w:pPr>
                    <w:rPr>
                      <w:bCs/>
                    </w:rPr>
                  </w:pPr>
                  <w:r>
                    <w:rPr>
                      <w:bCs/>
                      <w:sz w:val="22"/>
                      <w:szCs w:val="22"/>
                    </w:rPr>
                    <w:t xml:space="preserve">ГФ </w:t>
                  </w:r>
                  <w:r>
                    <w:rPr>
                      <w:bCs/>
                      <w:sz w:val="22"/>
                      <w:szCs w:val="22"/>
                      <w:lang w:val="en-US"/>
                    </w:rPr>
                    <w:t>XIII</w:t>
                  </w:r>
                  <w:r>
                    <w:rPr>
                      <w:bCs/>
                      <w:sz w:val="22"/>
                      <w:szCs w:val="22"/>
                    </w:rPr>
                    <w:t xml:space="preserve"> или </w:t>
                  </w:r>
                  <w:r>
                    <w:rPr>
                      <w:bCs/>
                      <w:sz w:val="22"/>
                      <w:szCs w:val="22"/>
                      <w:lang w:val="en-US"/>
                    </w:rPr>
                    <w:t>JP</w:t>
                  </w:r>
                </w:p>
              </w:tc>
            </w:tr>
            <w:tr w:rsidR="001B1DD0" w:rsidRPr="00C3485E" w:rsidTr="006172A1">
              <w:trPr>
                <w:cantSplit/>
                <w:trHeight w:val="275"/>
                <w:jc w:val="center"/>
              </w:trPr>
              <w:tc>
                <w:tcPr>
                  <w:tcW w:w="2876" w:type="dxa"/>
                  <w:tcBorders>
                    <w:top w:val="single" w:sz="4" w:space="0" w:color="auto"/>
                    <w:left w:val="single" w:sz="4" w:space="0" w:color="auto"/>
                    <w:bottom w:val="single" w:sz="4" w:space="0" w:color="auto"/>
                    <w:right w:val="single" w:sz="4" w:space="0" w:color="auto"/>
                  </w:tcBorders>
                </w:tcPr>
                <w:p w:rsidR="001B1DD0" w:rsidRPr="009B4C97" w:rsidRDefault="001B1DD0" w:rsidP="006172A1">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Сульфаты</w:t>
                  </w:r>
                </w:p>
              </w:tc>
              <w:tc>
                <w:tcPr>
                  <w:tcW w:w="4220" w:type="dxa"/>
                  <w:tcBorders>
                    <w:top w:val="single" w:sz="4" w:space="0" w:color="auto"/>
                    <w:left w:val="single" w:sz="4" w:space="0" w:color="auto"/>
                    <w:bottom w:val="single" w:sz="4" w:space="0" w:color="auto"/>
                    <w:right w:val="single" w:sz="4" w:space="0" w:color="auto"/>
                  </w:tcBorders>
                </w:tcPr>
                <w:p w:rsidR="001B1DD0" w:rsidRPr="00C3485E" w:rsidRDefault="001B1DD0" w:rsidP="006172A1">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Не более 0,005 %</w:t>
                  </w:r>
                </w:p>
              </w:tc>
              <w:tc>
                <w:tcPr>
                  <w:tcW w:w="2347" w:type="dxa"/>
                  <w:tcBorders>
                    <w:top w:val="single" w:sz="4" w:space="0" w:color="auto"/>
                    <w:left w:val="single" w:sz="4" w:space="0" w:color="auto"/>
                    <w:bottom w:val="single" w:sz="4" w:space="0" w:color="auto"/>
                    <w:right w:val="single" w:sz="4" w:space="0" w:color="auto"/>
                  </w:tcBorders>
                  <w:vAlign w:val="center"/>
                </w:tcPr>
                <w:p w:rsidR="001B1DD0" w:rsidRPr="00285634" w:rsidRDefault="001B1DD0" w:rsidP="006172A1">
                  <w:pPr>
                    <w:rPr>
                      <w:bCs/>
                    </w:rPr>
                  </w:pPr>
                  <w:r>
                    <w:rPr>
                      <w:bCs/>
                      <w:sz w:val="22"/>
                      <w:szCs w:val="22"/>
                    </w:rPr>
                    <w:t xml:space="preserve">ГФ </w:t>
                  </w:r>
                  <w:r>
                    <w:rPr>
                      <w:bCs/>
                      <w:sz w:val="22"/>
                      <w:szCs w:val="22"/>
                      <w:lang w:val="en-US"/>
                    </w:rPr>
                    <w:t>XIII</w:t>
                  </w:r>
                  <w:r>
                    <w:rPr>
                      <w:bCs/>
                      <w:sz w:val="22"/>
                      <w:szCs w:val="22"/>
                    </w:rPr>
                    <w:t xml:space="preserve"> или </w:t>
                  </w:r>
                  <w:r>
                    <w:rPr>
                      <w:bCs/>
                      <w:sz w:val="22"/>
                      <w:szCs w:val="22"/>
                      <w:lang w:val="en-US"/>
                    </w:rPr>
                    <w:t>JP</w:t>
                  </w:r>
                </w:p>
              </w:tc>
            </w:tr>
            <w:tr w:rsidR="001B1DD0" w:rsidRPr="00C3485E" w:rsidTr="006172A1">
              <w:trPr>
                <w:cantSplit/>
                <w:trHeight w:val="275"/>
                <w:jc w:val="center"/>
              </w:trPr>
              <w:tc>
                <w:tcPr>
                  <w:tcW w:w="2876" w:type="dxa"/>
                  <w:tcBorders>
                    <w:top w:val="single" w:sz="4" w:space="0" w:color="auto"/>
                    <w:left w:val="single" w:sz="4" w:space="0" w:color="auto"/>
                    <w:bottom w:val="single" w:sz="4" w:space="0" w:color="auto"/>
                    <w:right w:val="single" w:sz="4" w:space="0" w:color="auto"/>
                  </w:tcBorders>
                </w:tcPr>
                <w:p w:rsidR="001B1DD0" w:rsidRPr="009B4C97" w:rsidRDefault="001B1DD0" w:rsidP="006172A1">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Пиперидина гидрохлорид</w:t>
                  </w:r>
                </w:p>
              </w:tc>
              <w:tc>
                <w:tcPr>
                  <w:tcW w:w="4220" w:type="dxa"/>
                  <w:tcBorders>
                    <w:top w:val="single" w:sz="4" w:space="0" w:color="auto"/>
                    <w:left w:val="single" w:sz="4" w:space="0" w:color="auto"/>
                    <w:bottom w:val="single" w:sz="4" w:space="0" w:color="auto"/>
                    <w:right w:val="single" w:sz="4" w:space="0" w:color="auto"/>
                  </w:tcBorders>
                </w:tcPr>
                <w:p w:rsidR="001B1DD0" w:rsidRPr="00C3485E" w:rsidRDefault="001B1DD0" w:rsidP="006172A1">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Не более 0,1 % (оптическая плотность раствора – не более 0,500)</w:t>
                  </w:r>
                </w:p>
              </w:tc>
              <w:tc>
                <w:tcPr>
                  <w:tcW w:w="2347" w:type="dxa"/>
                  <w:tcBorders>
                    <w:top w:val="single" w:sz="4" w:space="0" w:color="auto"/>
                    <w:left w:val="single" w:sz="4" w:space="0" w:color="auto"/>
                    <w:bottom w:val="single" w:sz="4" w:space="0" w:color="auto"/>
                    <w:right w:val="single" w:sz="4" w:space="0" w:color="auto"/>
                  </w:tcBorders>
                  <w:vAlign w:val="center"/>
                </w:tcPr>
                <w:p w:rsidR="001B1DD0" w:rsidRPr="00285634" w:rsidRDefault="001B1DD0" w:rsidP="006172A1">
                  <w:pPr>
                    <w:rPr>
                      <w:bCs/>
                    </w:rPr>
                  </w:pPr>
                  <w:proofErr w:type="spellStart"/>
                  <w:r>
                    <w:rPr>
                      <w:bCs/>
                      <w:sz w:val="22"/>
                      <w:szCs w:val="22"/>
                    </w:rPr>
                    <w:t>Спектрофотометрия</w:t>
                  </w:r>
                  <w:proofErr w:type="spellEnd"/>
                </w:p>
              </w:tc>
            </w:tr>
            <w:tr w:rsidR="001B1DD0" w:rsidRPr="00C3485E" w:rsidTr="006172A1">
              <w:trPr>
                <w:cantSplit/>
                <w:trHeight w:val="275"/>
                <w:jc w:val="center"/>
              </w:trPr>
              <w:tc>
                <w:tcPr>
                  <w:tcW w:w="2876" w:type="dxa"/>
                  <w:tcBorders>
                    <w:top w:val="single" w:sz="4" w:space="0" w:color="auto"/>
                    <w:left w:val="single" w:sz="4" w:space="0" w:color="auto"/>
                    <w:bottom w:val="single" w:sz="4" w:space="0" w:color="auto"/>
                    <w:right w:val="single" w:sz="4" w:space="0" w:color="auto"/>
                  </w:tcBorders>
                </w:tcPr>
                <w:p w:rsidR="001B1DD0" w:rsidRPr="00C3485E" w:rsidRDefault="001B1DD0" w:rsidP="006172A1">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Сульфатная зола</w:t>
                  </w:r>
                </w:p>
              </w:tc>
              <w:tc>
                <w:tcPr>
                  <w:tcW w:w="4220" w:type="dxa"/>
                  <w:tcBorders>
                    <w:top w:val="single" w:sz="4" w:space="0" w:color="auto"/>
                    <w:left w:val="single" w:sz="4" w:space="0" w:color="auto"/>
                    <w:bottom w:val="single" w:sz="4" w:space="0" w:color="auto"/>
                    <w:right w:val="single" w:sz="4" w:space="0" w:color="auto"/>
                  </w:tcBorders>
                </w:tcPr>
                <w:p w:rsidR="001B1DD0" w:rsidRPr="00C3485E" w:rsidRDefault="001B1DD0" w:rsidP="006172A1">
                  <w:pPr>
                    <w:pStyle w:val="Style8"/>
                    <w:shd w:val="clear" w:color="auto" w:fill="auto"/>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Не более 0,1</w:t>
                  </w:r>
                  <w:r>
                    <w:rPr>
                      <w:rFonts w:ascii="Times New Roman" w:eastAsia="Times New Roman" w:hAnsi="Times New Roman"/>
                      <w:b w:val="0"/>
                      <w:sz w:val="22"/>
                      <w:szCs w:val="22"/>
                    </w:rPr>
                    <w:t xml:space="preserve"> </w:t>
                  </w:r>
                  <w:r w:rsidRPr="00C3485E">
                    <w:rPr>
                      <w:rFonts w:ascii="Times New Roman" w:eastAsia="Times New Roman" w:hAnsi="Times New Roman"/>
                      <w:b w:val="0"/>
                      <w:sz w:val="22"/>
                      <w:szCs w:val="22"/>
                    </w:rPr>
                    <w:t>%</w:t>
                  </w:r>
                </w:p>
              </w:tc>
              <w:tc>
                <w:tcPr>
                  <w:tcW w:w="2347" w:type="dxa"/>
                  <w:tcBorders>
                    <w:top w:val="single" w:sz="4" w:space="0" w:color="auto"/>
                    <w:left w:val="single" w:sz="4" w:space="0" w:color="auto"/>
                    <w:bottom w:val="single" w:sz="4" w:space="0" w:color="auto"/>
                    <w:right w:val="single" w:sz="4" w:space="0" w:color="auto"/>
                  </w:tcBorders>
                  <w:vAlign w:val="center"/>
                </w:tcPr>
                <w:p w:rsidR="001B1DD0" w:rsidRPr="00AA2662" w:rsidRDefault="001B1DD0" w:rsidP="006172A1">
                  <w:pPr>
                    <w:rPr>
                      <w:bCs/>
                    </w:rPr>
                  </w:pPr>
                  <w:r>
                    <w:rPr>
                      <w:bCs/>
                      <w:sz w:val="22"/>
                      <w:szCs w:val="22"/>
                    </w:rPr>
                    <w:t xml:space="preserve">ГФ </w:t>
                  </w:r>
                  <w:r>
                    <w:rPr>
                      <w:bCs/>
                      <w:sz w:val="22"/>
                      <w:szCs w:val="22"/>
                      <w:lang w:val="en-US"/>
                    </w:rPr>
                    <w:t>XIII</w:t>
                  </w:r>
                  <w:r>
                    <w:rPr>
                      <w:bCs/>
                      <w:sz w:val="22"/>
                      <w:szCs w:val="22"/>
                    </w:rPr>
                    <w:t xml:space="preserve"> или </w:t>
                  </w:r>
                  <w:r>
                    <w:rPr>
                      <w:bCs/>
                      <w:sz w:val="22"/>
                      <w:szCs w:val="22"/>
                      <w:lang w:val="en-US"/>
                    </w:rPr>
                    <w:t>JP</w:t>
                  </w:r>
                </w:p>
              </w:tc>
            </w:tr>
            <w:tr w:rsidR="001B1DD0" w:rsidRPr="00C3485E" w:rsidTr="006172A1">
              <w:trPr>
                <w:cantSplit/>
                <w:trHeight w:val="275"/>
                <w:jc w:val="center"/>
              </w:trPr>
              <w:tc>
                <w:tcPr>
                  <w:tcW w:w="2876" w:type="dxa"/>
                  <w:tcBorders>
                    <w:top w:val="single" w:sz="4" w:space="0" w:color="auto"/>
                    <w:left w:val="single" w:sz="4" w:space="0" w:color="auto"/>
                    <w:bottom w:val="single" w:sz="4" w:space="0" w:color="auto"/>
                    <w:right w:val="single" w:sz="4" w:space="0" w:color="auto"/>
                  </w:tcBorders>
                  <w:shd w:val="clear" w:color="auto" w:fill="FFFFFF"/>
                </w:tcPr>
                <w:p w:rsidR="001B1DD0" w:rsidRPr="00C3485E" w:rsidRDefault="001B1DD0" w:rsidP="006172A1">
                  <w:pPr>
                    <w:pStyle w:val="Style8"/>
                    <w:shd w:val="clear" w:color="auto" w:fill="auto"/>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Тяжелые металлы</w:t>
                  </w:r>
                </w:p>
              </w:tc>
              <w:tc>
                <w:tcPr>
                  <w:tcW w:w="4220" w:type="dxa"/>
                  <w:tcBorders>
                    <w:top w:val="single" w:sz="4" w:space="0" w:color="auto"/>
                    <w:left w:val="single" w:sz="4" w:space="0" w:color="auto"/>
                    <w:bottom w:val="single" w:sz="4" w:space="0" w:color="auto"/>
                    <w:right w:val="single" w:sz="4" w:space="0" w:color="auto"/>
                  </w:tcBorders>
                </w:tcPr>
                <w:p w:rsidR="001B1DD0" w:rsidRPr="009B4C97" w:rsidRDefault="001B1DD0" w:rsidP="006172A1">
                  <w:pPr>
                    <w:pStyle w:val="Style8"/>
                    <w:shd w:val="clear" w:color="auto" w:fill="auto"/>
                    <w:ind w:firstLine="0"/>
                    <w:rPr>
                      <w:rFonts w:ascii="Times New Roman" w:eastAsia="Times New Roman" w:hAnsi="Times New Roman"/>
                      <w:b w:val="0"/>
                      <w:sz w:val="22"/>
                      <w:szCs w:val="22"/>
                      <w:lang w:val="en-US"/>
                    </w:rPr>
                  </w:pPr>
                  <w:r w:rsidRPr="00C3485E">
                    <w:rPr>
                      <w:rFonts w:ascii="Times New Roman" w:eastAsia="Times New Roman" w:hAnsi="Times New Roman"/>
                      <w:b w:val="0"/>
                      <w:sz w:val="22"/>
                      <w:szCs w:val="22"/>
                    </w:rPr>
                    <w:t xml:space="preserve">Не более </w:t>
                  </w:r>
                  <w:r>
                    <w:rPr>
                      <w:rFonts w:ascii="Times New Roman" w:eastAsia="Times New Roman" w:hAnsi="Times New Roman"/>
                      <w:b w:val="0"/>
                      <w:sz w:val="22"/>
                      <w:szCs w:val="22"/>
                    </w:rPr>
                    <w:t xml:space="preserve">20 </w:t>
                  </w:r>
                  <w:proofErr w:type="spellStart"/>
                  <w:r>
                    <w:rPr>
                      <w:rFonts w:ascii="Times New Roman" w:eastAsia="Times New Roman" w:hAnsi="Times New Roman"/>
                      <w:b w:val="0"/>
                      <w:sz w:val="22"/>
                      <w:szCs w:val="22"/>
                      <w:lang w:val="en-US"/>
                    </w:rPr>
                    <w:t>ppm</w:t>
                  </w:r>
                  <w:proofErr w:type="spellEnd"/>
                </w:p>
              </w:tc>
              <w:tc>
                <w:tcPr>
                  <w:tcW w:w="2347" w:type="dxa"/>
                  <w:tcBorders>
                    <w:top w:val="single" w:sz="4" w:space="0" w:color="auto"/>
                    <w:left w:val="single" w:sz="4" w:space="0" w:color="auto"/>
                    <w:bottom w:val="single" w:sz="4" w:space="0" w:color="auto"/>
                    <w:right w:val="single" w:sz="4" w:space="0" w:color="auto"/>
                  </w:tcBorders>
                  <w:vAlign w:val="center"/>
                </w:tcPr>
                <w:p w:rsidR="001B1DD0" w:rsidRPr="00AA2662" w:rsidRDefault="001B1DD0" w:rsidP="006172A1">
                  <w:pPr>
                    <w:rPr>
                      <w:bCs/>
                    </w:rPr>
                  </w:pPr>
                  <w:r>
                    <w:rPr>
                      <w:bCs/>
                      <w:sz w:val="22"/>
                      <w:szCs w:val="22"/>
                    </w:rPr>
                    <w:t xml:space="preserve">ГФ </w:t>
                  </w:r>
                  <w:r>
                    <w:rPr>
                      <w:bCs/>
                      <w:sz w:val="22"/>
                      <w:szCs w:val="22"/>
                      <w:lang w:val="en-US"/>
                    </w:rPr>
                    <w:t>XIII</w:t>
                  </w:r>
                  <w:r>
                    <w:rPr>
                      <w:bCs/>
                      <w:sz w:val="22"/>
                      <w:szCs w:val="22"/>
                    </w:rPr>
                    <w:t xml:space="preserve"> или </w:t>
                  </w:r>
                  <w:r>
                    <w:rPr>
                      <w:bCs/>
                      <w:sz w:val="22"/>
                      <w:szCs w:val="22"/>
                      <w:lang w:val="en-US"/>
                    </w:rPr>
                    <w:t>JP</w:t>
                  </w:r>
                </w:p>
              </w:tc>
            </w:tr>
            <w:tr w:rsidR="001B1DD0" w:rsidRPr="00C3485E" w:rsidTr="006172A1">
              <w:trPr>
                <w:cantSplit/>
                <w:trHeight w:val="290"/>
                <w:jc w:val="center"/>
              </w:trPr>
              <w:tc>
                <w:tcPr>
                  <w:tcW w:w="2876" w:type="dxa"/>
                  <w:tcBorders>
                    <w:top w:val="single" w:sz="4" w:space="0" w:color="auto"/>
                    <w:left w:val="single" w:sz="4" w:space="0" w:color="auto"/>
                    <w:bottom w:val="single" w:sz="4" w:space="0" w:color="auto"/>
                    <w:right w:val="single" w:sz="4" w:space="0" w:color="auto"/>
                  </w:tcBorders>
                  <w:shd w:val="clear" w:color="auto" w:fill="FFFFFF"/>
                </w:tcPr>
                <w:p w:rsidR="001B1DD0" w:rsidRPr="00C3485E" w:rsidRDefault="001B1DD0" w:rsidP="006172A1">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Потеря в массе при высушивании</w:t>
                  </w:r>
                </w:p>
              </w:tc>
              <w:tc>
                <w:tcPr>
                  <w:tcW w:w="4220" w:type="dxa"/>
                  <w:tcBorders>
                    <w:top w:val="single" w:sz="4" w:space="0" w:color="auto"/>
                    <w:left w:val="single" w:sz="4" w:space="0" w:color="auto"/>
                    <w:bottom w:val="single" w:sz="4" w:space="0" w:color="auto"/>
                    <w:right w:val="single" w:sz="4" w:space="0" w:color="auto"/>
                  </w:tcBorders>
                </w:tcPr>
                <w:p w:rsidR="001B1DD0" w:rsidRPr="009B4C97" w:rsidRDefault="001B1DD0" w:rsidP="006172A1">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Не более</w:t>
                  </w:r>
                  <w:r>
                    <w:rPr>
                      <w:rFonts w:ascii="Times New Roman" w:eastAsia="Times New Roman" w:hAnsi="Times New Roman"/>
                      <w:b w:val="0"/>
                      <w:sz w:val="22"/>
                      <w:szCs w:val="22"/>
                      <w:lang w:val="en-US"/>
                    </w:rPr>
                    <w:t xml:space="preserve"> 0.5%</w:t>
                  </w:r>
                </w:p>
              </w:tc>
              <w:tc>
                <w:tcPr>
                  <w:tcW w:w="2347" w:type="dxa"/>
                  <w:tcBorders>
                    <w:top w:val="single" w:sz="4" w:space="0" w:color="auto"/>
                    <w:left w:val="single" w:sz="4" w:space="0" w:color="auto"/>
                    <w:bottom w:val="single" w:sz="4" w:space="0" w:color="auto"/>
                    <w:right w:val="single" w:sz="4" w:space="0" w:color="auto"/>
                  </w:tcBorders>
                  <w:vAlign w:val="center"/>
                </w:tcPr>
                <w:p w:rsidR="001B1DD0" w:rsidRDefault="001B1DD0" w:rsidP="006172A1">
                  <w:pPr>
                    <w:rPr>
                      <w:bCs/>
                    </w:rPr>
                  </w:pPr>
                  <w:r>
                    <w:rPr>
                      <w:bCs/>
                      <w:sz w:val="22"/>
                      <w:szCs w:val="22"/>
                    </w:rPr>
                    <w:t xml:space="preserve">ГФ </w:t>
                  </w:r>
                  <w:r>
                    <w:rPr>
                      <w:bCs/>
                      <w:sz w:val="22"/>
                      <w:szCs w:val="22"/>
                      <w:lang w:val="en-US"/>
                    </w:rPr>
                    <w:t>XIII</w:t>
                  </w:r>
                  <w:r>
                    <w:rPr>
                      <w:bCs/>
                      <w:sz w:val="22"/>
                      <w:szCs w:val="22"/>
                    </w:rPr>
                    <w:t xml:space="preserve"> или </w:t>
                  </w:r>
                  <w:r>
                    <w:rPr>
                      <w:bCs/>
                      <w:sz w:val="22"/>
                      <w:szCs w:val="22"/>
                      <w:lang w:val="en-US"/>
                    </w:rPr>
                    <w:t>JP</w:t>
                  </w:r>
                </w:p>
              </w:tc>
            </w:tr>
            <w:tr w:rsidR="001B1DD0" w:rsidRPr="00C3485E" w:rsidTr="006172A1">
              <w:trPr>
                <w:cantSplit/>
                <w:trHeight w:val="510"/>
                <w:jc w:val="center"/>
              </w:trPr>
              <w:tc>
                <w:tcPr>
                  <w:tcW w:w="2876" w:type="dxa"/>
                  <w:tcBorders>
                    <w:top w:val="single" w:sz="4" w:space="0" w:color="auto"/>
                    <w:left w:val="single" w:sz="4" w:space="0" w:color="auto"/>
                    <w:right w:val="single" w:sz="4" w:space="0" w:color="auto"/>
                  </w:tcBorders>
                  <w:shd w:val="clear" w:color="auto" w:fill="FFFFFF"/>
                </w:tcPr>
                <w:p w:rsidR="001B1DD0" w:rsidRPr="00C3485E" w:rsidRDefault="001B1DD0" w:rsidP="006172A1">
                  <w:pPr>
                    <w:pStyle w:val="Style8"/>
                    <w:shd w:val="clear" w:color="auto" w:fill="auto"/>
                    <w:spacing w:line="245" w:lineRule="exact"/>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lastRenderedPageBreak/>
                    <w:t xml:space="preserve">Остаточные </w:t>
                  </w:r>
                  <w:r>
                    <w:rPr>
                      <w:rFonts w:ascii="Times New Roman" w:eastAsia="Times New Roman" w:hAnsi="Times New Roman"/>
                      <w:b w:val="0"/>
                      <w:sz w:val="22"/>
                      <w:szCs w:val="22"/>
                    </w:rPr>
                    <w:t xml:space="preserve">органические </w:t>
                  </w:r>
                  <w:r w:rsidRPr="00C3485E">
                    <w:rPr>
                      <w:rFonts w:ascii="Times New Roman" w:eastAsia="Times New Roman" w:hAnsi="Times New Roman"/>
                      <w:b w:val="0"/>
                      <w:sz w:val="22"/>
                      <w:szCs w:val="22"/>
                    </w:rPr>
                    <w:t>растворители</w:t>
                  </w:r>
                </w:p>
              </w:tc>
              <w:tc>
                <w:tcPr>
                  <w:tcW w:w="4220" w:type="dxa"/>
                  <w:tcBorders>
                    <w:top w:val="single" w:sz="4" w:space="0" w:color="auto"/>
                    <w:left w:val="single" w:sz="4" w:space="0" w:color="auto"/>
                    <w:right w:val="single" w:sz="4" w:space="0" w:color="auto"/>
                  </w:tcBorders>
                </w:tcPr>
                <w:p w:rsidR="001B1DD0" w:rsidRDefault="001B1DD0" w:rsidP="006172A1">
                  <w:pPr>
                    <w:pStyle w:val="Style8"/>
                    <w:shd w:val="clear" w:color="auto" w:fill="auto"/>
                    <w:tabs>
                      <w:tab w:val="left" w:pos="3483"/>
                    </w:tabs>
                    <w:ind w:firstLine="0"/>
                    <w:rPr>
                      <w:rFonts w:ascii="Times New Roman" w:eastAsia="Times New Roman" w:hAnsi="Times New Roman"/>
                      <w:b w:val="0"/>
                      <w:sz w:val="22"/>
                      <w:szCs w:val="22"/>
                    </w:rPr>
                  </w:pPr>
                  <w:r>
                    <w:rPr>
                      <w:rFonts w:ascii="Times New Roman" w:eastAsia="Times New Roman" w:hAnsi="Times New Roman"/>
                      <w:b w:val="0"/>
                      <w:sz w:val="22"/>
                      <w:szCs w:val="22"/>
                    </w:rPr>
                    <w:t>Этанол – не более 0,5 %</w:t>
                  </w:r>
                </w:p>
                <w:p w:rsidR="001B1DD0" w:rsidRDefault="001B1DD0" w:rsidP="006172A1">
                  <w:pPr>
                    <w:pStyle w:val="Style8"/>
                    <w:shd w:val="clear" w:color="auto" w:fill="auto"/>
                    <w:tabs>
                      <w:tab w:val="left" w:pos="3483"/>
                    </w:tabs>
                    <w:ind w:firstLine="0"/>
                    <w:rPr>
                      <w:rFonts w:ascii="Times New Roman" w:eastAsia="Times New Roman" w:hAnsi="Times New Roman"/>
                      <w:b w:val="0"/>
                      <w:sz w:val="22"/>
                      <w:szCs w:val="22"/>
                    </w:rPr>
                  </w:pPr>
                  <w:r>
                    <w:rPr>
                      <w:rFonts w:ascii="Times New Roman" w:eastAsia="Times New Roman" w:hAnsi="Times New Roman"/>
                      <w:b w:val="0"/>
                      <w:sz w:val="22"/>
                      <w:szCs w:val="22"/>
                    </w:rPr>
                    <w:t>Этилацетат – не более 0,5 %</w:t>
                  </w:r>
                </w:p>
                <w:p w:rsidR="001B1DD0" w:rsidRPr="00C3485E" w:rsidRDefault="001B1DD0" w:rsidP="006172A1">
                  <w:pPr>
                    <w:pStyle w:val="Style8"/>
                    <w:shd w:val="clear" w:color="auto" w:fill="auto"/>
                    <w:tabs>
                      <w:tab w:val="left" w:pos="3483"/>
                    </w:tabs>
                    <w:ind w:firstLine="0"/>
                    <w:rPr>
                      <w:rFonts w:ascii="Times New Roman" w:eastAsia="Times New Roman" w:hAnsi="Times New Roman"/>
                      <w:b w:val="0"/>
                      <w:sz w:val="22"/>
                      <w:szCs w:val="22"/>
                    </w:rPr>
                  </w:pPr>
                  <w:r>
                    <w:rPr>
                      <w:rFonts w:ascii="Times New Roman" w:eastAsia="Times New Roman" w:hAnsi="Times New Roman"/>
                      <w:b w:val="0"/>
                      <w:sz w:val="22"/>
                      <w:szCs w:val="22"/>
                    </w:rPr>
                    <w:t>Толуол – не более 0,089 %</w:t>
                  </w:r>
                </w:p>
              </w:tc>
              <w:tc>
                <w:tcPr>
                  <w:tcW w:w="2347" w:type="dxa"/>
                  <w:tcBorders>
                    <w:top w:val="single" w:sz="4" w:space="0" w:color="auto"/>
                    <w:left w:val="single" w:sz="4" w:space="0" w:color="auto"/>
                    <w:right w:val="single" w:sz="4" w:space="0" w:color="auto"/>
                  </w:tcBorders>
                  <w:vAlign w:val="center"/>
                </w:tcPr>
                <w:p w:rsidR="001B1DD0" w:rsidRPr="00C3485E" w:rsidRDefault="001B1DD0" w:rsidP="006172A1">
                  <w:pPr>
                    <w:pStyle w:val="Style8"/>
                    <w:shd w:val="clear" w:color="auto" w:fill="auto"/>
                    <w:ind w:firstLine="0"/>
                    <w:rPr>
                      <w:bCs w:val="0"/>
                      <w:sz w:val="22"/>
                      <w:szCs w:val="22"/>
                    </w:rPr>
                  </w:pPr>
                  <w:r w:rsidRPr="004306EE">
                    <w:rPr>
                      <w:rFonts w:ascii="Times New Roman" w:eastAsia="Times New Roman" w:hAnsi="Times New Roman"/>
                      <w:b w:val="0"/>
                      <w:sz w:val="22"/>
                      <w:szCs w:val="22"/>
                    </w:rPr>
                    <w:t>ГЖХ</w:t>
                  </w:r>
                </w:p>
              </w:tc>
            </w:tr>
            <w:tr w:rsidR="001B1DD0" w:rsidRPr="00C3485E" w:rsidTr="006172A1">
              <w:trPr>
                <w:cantSplit/>
                <w:trHeight w:val="275"/>
                <w:jc w:val="center"/>
              </w:trPr>
              <w:tc>
                <w:tcPr>
                  <w:tcW w:w="2876" w:type="dxa"/>
                  <w:tcBorders>
                    <w:top w:val="single" w:sz="4" w:space="0" w:color="auto"/>
                    <w:left w:val="single" w:sz="4" w:space="0" w:color="auto"/>
                    <w:bottom w:val="single" w:sz="4" w:space="0" w:color="auto"/>
                    <w:right w:val="single" w:sz="4" w:space="0" w:color="auto"/>
                  </w:tcBorders>
                </w:tcPr>
                <w:p w:rsidR="001B1DD0" w:rsidRPr="00C3485E" w:rsidRDefault="001B1DD0" w:rsidP="006172A1">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Бактериальные эндотоксины</w:t>
                  </w:r>
                </w:p>
              </w:tc>
              <w:tc>
                <w:tcPr>
                  <w:tcW w:w="4220" w:type="dxa"/>
                  <w:tcBorders>
                    <w:top w:val="single" w:sz="4" w:space="0" w:color="auto"/>
                    <w:left w:val="single" w:sz="4" w:space="0" w:color="auto"/>
                    <w:bottom w:val="single" w:sz="4" w:space="0" w:color="auto"/>
                    <w:right w:val="single" w:sz="4" w:space="0" w:color="auto"/>
                  </w:tcBorders>
                  <w:vAlign w:val="center"/>
                </w:tcPr>
                <w:p w:rsidR="001B1DD0" w:rsidRPr="00C3485E" w:rsidRDefault="001B1DD0" w:rsidP="006172A1">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Не более 0,75 ЕЭ на 1 мг </w:t>
                  </w:r>
                  <w:proofErr w:type="spellStart"/>
                  <w:r>
                    <w:rPr>
                      <w:rFonts w:ascii="Times New Roman" w:eastAsia="Times New Roman" w:hAnsi="Times New Roman"/>
                      <w:b w:val="0"/>
                      <w:sz w:val="22"/>
                      <w:szCs w:val="22"/>
                    </w:rPr>
                    <w:t>толперизона</w:t>
                  </w:r>
                  <w:proofErr w:type="spellEnd"/>
                  <w:r>
                    <w:rPr>
                      <w:rFonts w:ascii="Times New Roman" w:eastAsia="Times New Roman" w:hAnsi="Times New Roman"/>
                      <w:b w:val="0"/>
                      <w:sz w:val="22"/>
                      <w:szCs w:val="22"/>
                    </w:rPr>
                    <w:t xml:space="preserve"> гидрохлорида</w:t>
                  </w:r>
                </w:p>
              </w:tc>
              <w:tc>
                <w:tcPr>
                  <w:tcW w:w="2347" w:type="dxa"/>
                  <w:tcBorders>
                    <w:top w:val="single" w:sz="4" w:space="0" w:color="auto"/>
                    <w:left w:val="single" w:sz="4" w:space="0" w:color="auto"/>
                    <w:bottom w:val="single" w:sz="4" w:space="0" w:color="auto"/>
                    <w:right w:val="single" w:sz="4" w:space="0" w:color="auto"/>
                  </w:tcBorders>
                  <w:vAlign w:val="center"/>
                </w:tcPr>
                <w:p w:rsidR="001B1DD0" w:rsidRPr="00C3485E" w:rsidRDefault="001B1DD0" w:rsidP="006172A1">
                  <w:pPr>
                    <w:spacing w:line="245" w:lineRule="exact"/>
                    <w:rPr>
                      <w:bCs/>
                    </w:rPr>
                  </w:pPr>
                  <w:r>
                    <w:rPr>
                      <w:bCs/>
                      <w:sz w:val="22"/>
                      <w:szCs w:val="22"/>
                    </w:rPr>
                    <w:t xml:space="preserve">ГФ </w:t>
                  </w:r>
                  <w:r>
                    <w:rPr>
                      <w:bCs/>
                      <w:sz w:val="22"/>
                      <w:szCs w:val="22"/>
                      <w:lang w:val="en-US"/>
                    </w:rPr>
                    <w:t>XIII</w:t>
                  </w:r>
                </w:p>
              </w:tc>
            </w:tr>
            <w:tr w:rsidR="001B1DD0" w:rsidRPr="00C3485E" w:rsidTr="006172A1">
              <w:trPr>
                <w:cantSplit/>
                <w:trHeight w:val="275"/>
                <w:jc w:val="center"/>
              </w:trPr>
              <w:tc>
                <w:tcPr>
                  <w:tcW w:w="2876" w:type="dxa"/>
                  <w:tcBorders>
                    <w:top w:val="single" w:sz="4" w:space="0" w:color="auto"/>
                    <w:left w:val="single" w:sz="4" w:space="0" w:color="auto"/>
                    <w:bottom w:val="single" w:sz="4" w:space="0" w:color="auto"/>
                    <w:right w:val="single" w:sz="4" w:space="0" w:color="auto"/>
                  </w:tcBorders>
                </w:tcPr>
                <w:p w:rsidR="001B1DD0" w:rsidRPr="00C3485E" w:rsidRDefault="001B1DD0" w:rsidP="006172A1">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Количественное определение</w:t>
                  </w:r>
                </w:p>
              </w:tc>
              <w:tc>
                <w:tcPr>
                  <w:tcW w:w="4220" w:type="dxa"/>
                  <w:tcBorders>
                    <w:top w:val="single" w:sz="4" w:space="0" w:color="auto"/>
                    <w:left w:val="single" w:sz="4" w:space="0" w:color="auto"/>
                    <w:bottom w:val="single" w:sz="4" w:space="0" w:color="auto"/>
                    <w:right w:val="single" w:sz="4" w:space="0" w:color="auto"/>
                  </w:tcBorders>
                  <w:vAlign w:val="center"/>
                </w:tcPr>
                <w:p w:rsidR="001B1DD0" w:rsidRPr="00C3485E" w:rsidRDefault="001B1DD0" w:rsidP="006172A1">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От  98,5</w:t>
                  </w:r>
                  <w:r w:rsidRPr="00C3485E">
                    <w:rPr>
                      <w:rFonts w:ascii="Times New Roman" w:eastAsia="Times New Roman" w:hAnsi="Times New Roman"/>
                      <w:b w:val="0"/>
                      <w:sz w:val="22"/>
                      <w:szCs w:val="22"/>
                    </w:rPr>
                    <w:t xml:space="preserve">% </w:t>
                  </w:r>
                  <w:r>
                    <w:rPr>
                      <w:rFonts w:ascii="Times New Roman" w:eastAsia="Times New Roman" w:hAnsi="Times New Roman"/>
                      <w:b w:val="0"/>
                      <w:sz w:val="22"/>
                      <w:szCs w:val="22"/>
                    </w:rPr>
                    <w:t xml:space="preserve">до 101,5 </w:t>
                  </w:r>
                  <w:r w:rsidRPr="00C3485E">
                    <w:rPr>
                      <w:rFonts w:ascii="Times New Roman" w:eastAsia="Times New Roman" w:hAnsi="Times New Roman"/>
                      <w:b w:val="0"/>
                      <w:sz w:val="22"/>
                      <w:szCs w:val="22"/>
                    </w:rPr>
                    <w:t>%</w:t>
                  </w:r>
                  <w:r>
                    <w:rPr>
                      <w:rFonts w:ascii="Times New Roman" w:eastAsia="Times New Roman" w:hAnsi="Times New Roman"/>
                      <w:b w:val="0"/>
                      <w:sz w:val="22"/>
                      <w:szCs w:val="22"/>
                    </w:rPr>
                    <w:t xml:space="preserve"> в пересчете на сухое вещество</w:t>
                  </w:r>
                </w:p>
              </w:tc>
              <w:tc>
                <w:tcPr>
                  <w:tcW w:w="2347" w:type="dxa"/>
                  <w:tcBorders>
                    <w:top w:val="single" w:sz="4" w:space="0" w:color="auto"/>
                    <w:left w:val="single" w:sz="4" w:space="0" w:color="auto"/>
                    <w:bottom w:val="single" w:sz="4" w:space="0" w:color="auto"/>
                    <w:right w:val="single" w:sz="4" w:space="0" w:color="auto"/>
                  </w:tcBorders>
                  <w:vAlign w:val="center"/>
                </w:tcPr>
                <w:p w:rsidR="001B1DD0" w:rsidRPr="00C3485E" w:rsidRDefault="001B1DD0" w:rsidP="006172A1">
                  <w:pPr>
                    <w:spacing w:line="245" w:lineRule="exact"/>
                    <w:rPr>
                      <w:bCs/>
                    </w:rPr>
                  </w:pPr>
                  <w:proofErr w:type="spellStart"/>
                  <w:r>
                    <w:rPr>
                      <w:bCs/>
                      <w:sz w:val="22"/>
                      <w:szCs w:val="22"/>
                    </w:rPr>
                    <w:t>Титриметрия</w:t>
                  </w:r>
                  <w:proofErr w:type="spellEnd"/>
                </w:p>
              </w:tc>
            </w:tr>
            <w:tr w:rsidR="001B1DD0" w:rsidRPr="00C3485E" w:rsidTr="006172A1">
              <w:trPr>
                <w:cantSplit/>
                <w:trHeight w:val="1130"/>
                <w:jc w:val="center"/>
              </w:trPr>
              <w:tc>
                <w:tcPr>
                  <w:tcW w:w="2876" w:type="dxa"/>
                  <w:tcBorders>
                    <w:top w:val="single" w:sz="4" w:space="0" w:color="auto"/>
                    <w:left w:val="single" w:sz="4" w:space="0" w:color="auto"/>
                    <w:right w:val="single" w:sz="4" w:space="0" w:color="auto"/>
                  </w:tcBorders>
                </w:tcPr>
                <w:p w:rsidR="001B1DD0" w:rsidRPr="00C3485E" w:rsidRDefault="001B1DD0" w:rsidP="006172A1">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Микробиологическая чистота</w:t>
                  </w:r>
                </w:p>
              </w:tc>
              <w:tc>
                <w:tcPr>
                  <w:tcW w:w="4220" w:type="dxa"/>
                  <w:tcBorders>
                    <w:top w:val="single" w:sz="4" w:space="0" w:color="auto"/>
                    <w:left w:val="single" w:sz="4" w:space="0" w:color="auto"/>
                    <w:right w:val="single" w:sz="4" w:space="0" w:color="auto"/>
                  </w:tcBorders>
                  <w:vAlign w:val="center"/>
                </w:tcPr>
                <w:p w:rsidR="001B1DD0" w:rsidRPr="00C3485E" w:rsidRDefault="001B1DD0" w:rsidP="006172A1">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Категория 1.2.Б (для производства стерильных лекарственных форм)</w:t>
                  </w:r>
                </w:p>
              </w:tc>
              <w:tc>
                <w:tcPr>
                  <w:tcW w:w="2347" w:type="dxa"/>
                  <w:tcBorders>
                    <w:top w:val="single" w:sz="4" w:space="0" w:color="auto"/>
                    <w:left w:val="single" w:sz="4" w:space="0" w:color="auto"/>
                    <w:right w:val="single" w:sz="4" w:space="0" w:color="auto"/>
                  </w:tcBorders>
                  <w:vAlign w:val="center"/>
                </w:tcPr>
                <w:p w:rsidR="001B1DD0" w:rsidRDefault="001B1DD0" w:rsidP="006172A1">
                  <w:pPr>
                    <w:spacing w:line="245" w:lineRule="exact"/>
                    <w:rPr>
                      <w:bCs/>
                    </w:rPr>
                  </w:pPr>
                  <w:r>
                    <w:rPr>
                      <w:bCs/>
                      <w:sz w:val="22"/>
                      <w:szCs w:val="22"/>
                    </w:rPr>
                    <w:t xml:space="preserve">ГФ </w:t>
                  </w:r>
                  <w:r>
                    <w:rPr>
                      <w:bCs/>
                      <w:sz w:val="22"/>
                      <w:szCs w:val="22"/>
                      <w:lang w:val="en-US"/>
                    </w:rPr>
                    <w:t>XIII</w:t>
                  </w:r>
                </w:p>
                <w:p w:rsidR="001B1DD0" w:rsidRPr="00D12263" w:rsidRDefault="001B1DD0" w:rsidP="006172A1">
                  <w:pPr>
                    <w:spacing w:line="245" w:lineRule="exact"/>
                    <w:rPr>
                      <w:bCs/>
                    </w:rPr>
                  </w:pPr>
                  <w:r>
                    <w:rPr>
                      <w:bCs/>
                      <w:sz w:val="22"/>
                      <w:szCs w:val="22"/>
                    </w:rPr>
                    <w:t xml:space="preserve">Метод </w:t>
                  </w:r>
                  <w:proofErr w:type="gramStart"/>
                  <w:r>
                    <w:rPr>
                      <w:bCs/>
                      <w:sz w:val="22"/>
                      <w:szCs w:val="22"/>
                    </w:rPr>
                    <w:t>мембранной</w:t>
                  </w:r>
                  <w:proofErr w:type="gramEnd"/>
                  <w:r>
                    <w:rPr>
                      <w:bCs/>
                      <w:sz w:val="22"/>
                      <w:szCs w:val="22"/>
                    </w:rPr>
                    <w:t xml:space="preserve"> </w:t>
                  </w:r>
                  <w:proofErr w:type="spellStart"/>
                  <w:r>
                    <w:rPr>
                      <w:bCs/>
                      <w:sz w:val="22"/>
                      <w:szCs w:val="22"/>
                    </w:rPr>
                    <w:t>фильрации</w:t>
                  </w:r>
                  <w:proofErr w:type="spellEnd"/>
                </w:p>
              </w:tc>
            </w:tr>
            <w:tr w:rsidR="001B1DD0" w:rsidRPr="00C3485E" w:rsidTr="006172A1">
              <w:trPr>
                <w:cantSplit/>
                <w:trHeight w:val="275"/>
                <w:jc w:val="center"/>
              </w:trPr>
              <w:tc>
                <w:tcPr>
                  <w:tcW w:w="2876" w:type="dxa"/>
                  <w:tcBorders>
                    <w:top w:val="single" w:sz="4" w:space="0" w:color="auto"/>
                    <w:left w:val="single" w:sz="4" w:space="0" w:color="auto"/>
                    <w:bottom w:val="single" w:sz="4" w:space="0" w:color="auto"/>
                    <w:right w:val="single" w:sz="4" w:space="0" w:color="auto"/>
                  </w:tcBorders>
                </w:tcPr>
                <w:p w:rsidR="001B1DD0" w:rsidRPr="00C3485E" w:rsidRDefault="001B1DD0" w:rsidP="006172A1">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Упаковка </w:t>
                  </w:r>
                </w:p>
              </w:tc>
              <w:tc>
                <w:tcPr>
                  <w:tcW w:w="6567" w:type="dxa"/>
                  <w:gridSpan w:val="2"/>
                  <w:tcBorders>
                    <w:top w:val="single" w:sz="4" w:space="0" w:color="auto"/>
                    <w:left w:val="single" w:sz="4" w:space="0" w:color="auto"/>
                    <w:bottom w:val="single" w:sz="4" w:space="0" w:color="auto"/>
                    <w:right w:val="single" w:sz="4" w:space="0" w:color="auto"/>
                  </w:tcBorders>
                  <w:vAlign w:val="center"/>
                </w:tcPr>
                <w:p w:rsidR="001B1DD0" w:rsidRPr="00C3485E" w:rsidRDefault="001B1DD0" w:rsidP="006172A1">
                  <w:pPr>
                    <w:spacing w:line="245" w:lineRule="exact"/>
                    <w:rPr>
                      <w:bCs/>
                    </w:rPr>
                  </w:pPr>
                  <w:r>
                    <w:rPr>
                      <w:bCs/>
                      <w:sz w:val="22"/>
                      <w:szCs w:val="22"/>
                    </w:rPr>
                    <w:t>1,0 кг, 5,0 кг, 10 кг, 15 кг, 20 кг или 25 кг в двухслойный полиэтиленовый мешок низкой плотности. По 1, 2 или 3 мешка в фибровый барабан. Мешок и барабан снабжают этикетками.</w:t>
                  </w:r>
                </w:p>
              </w:tc>
            </w:tr>
            <w:tr w:rsidR="001B1DD0" w:rsidRPr="00C3485E" w:rsidTr="006172A1">
              <w:trPr>
                <w:cantSplit/>
                <w:trHeight w:val="275"/>
                <w:jc w:val="center"/>
              </w:trPr>
              <w:tc>
                <w:tcPr>
                  <w:tcW w:w="2876" w:type="dxa"/>
                  <w:tcBorders>
                    <w:top w:val="single" w:sz="4" w:space="0" w:color="auto"/>
                    <w:left w:val="single" w:sz="4" w:space="0" w:color="auto"/>
                    <w:bottom w:val="single" w:sz="4" w:space="0" w:color="auto"/>
                    <w:right w:val="single" w:sz="4" w:space="0" w:color="auto"/>
                  </w:tcBorders>
                </w:tcPr>
                <w:p w:rsidR="001B1DD0" w:rsidRPr="00C3485E" w:rsidRDefault="001B1DD0" w:rsidP="006172A1">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Маркировка </w:t>
                  </w:r>
                </w:p>
              </w:tc>
              <w:tc>
                <w:tcPr>
                  <w:tcW w:w="6567" w:type="dxa"/>
                  <w:gridSpan w:val="2"/>
                  <w:tcBorders>
                    <w:top w:val="single" w:sz="4" w:space="0" w:color="auto"/>
                    <w:left w:val="single" w:sz="4" w:space="0" w:color="auto"/>
                    <w:bottom w:val="single" w:sz="4" w:space="0" w:color="auto"/>
                    <w:right w:val="single" w:sz="4" w:space="0" w:color="auto"/>
                  </w:tcBorders>
                  <w:vAlign w:val="center"/>
                </w:tcPr>
                <w:p w:rsidR="001B1DD0" w:rsidRPr="00AA2662" w:rsidRDefault="001B1DD0" w:rsidP="006172A1">
                  <w:pPr>
                    <w:rPr>
                      <w:bCs/>
                    </w:rPr>
                  </w:pPr>
                  <w:r>
                    <w:rPr>
                      <w:bCs/>
                      <w:sz w:val="22"/>
                      <w:szCs w:val="22"/>
                    </w:rPr>
                    <w:t>В соответствии с НД</w:t>
                  </w:r>
                </w:p>
              </w:tc>
            </w:tr>
            <w:tr w:rsidR="001B1DD0" w:rsidRPr="00C3485E" w:rsidTr="006172A1">
              <w:trPr>
                <w:cantSplit/>
                <w:trHeight w:val="275"/>
                <w:jc w:val="center"/>
              </w:trPr>
              <w:tc>
                <w:tcPr>
                  <w:tcW w:w="2876" w:type="dxa"/>
                  <w:tcBorders>
                    <w:top w:val="single" w:sz="4" w:space="0" w:color="auto"/>
                    <w:left w:val="single" w:sz="4" w:space="0" w:color="auto"/>
                    <w:bottom w:val="single" w:sz="4" w:space="0" w:color="auto"/>
                    <w:right w:val="single" w:sz="4" w:space="0" w:color="auto"/>
                  </w:tcBorders>
                </w:tcPr>
                <w:p w:rsidR="001B1DD0" w:rsidRDefault="001B1DD0" w:rsidP="006172A1">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Хранение </w:t>
                  </w:r>
                </w:p>
              </w:tc>
              <w:tc>
                <w:tcPr>
                  <w:tcW w:w="6567" w:type="dxa"/>
                  <w:gridSpan w:val="2"/>
                  <w:tcBorders>
                    <w:top w:val="single" w:sz="4" w:space="0" w:color="auto"/>
                    <w:left w:val="single" w:sz="4" w:space="0" w:color="auto"/>
                    <w:bottom w:val="single" w:sz="4" w:space="0" w:color="auto"/>
                    <w:right w:val="single" w:sz="4" w:space="0" w:color="auto"/>
                  </w:tcBorders>
                  <w:vAlign w:val="center"/>
                </w:tcPr>
                <w:p w:rsidR="001B1DD0" w:rsidRPr="00AA2662" w:rsidRDefault="001B1DD0" w:rsidP="006172A1">
                  <w:pPr>
                    <w:rPr>
                      <w:bCs/>
                    </w:rPr>
                  </w:pPr>
                  <w:r>
                    <w:rPr>
                      <w:bCs/>
                      <w:sz w:val="22"/>
                      <w:szCs w:val="22"/>
                    </w:rPr>
                    <w:t>В укупоренной стандартной упаковке при температуре не выше 25 градусов Цельсия</w:t>
                  </w:r>
                </w:p>
              </w:tc>
            </w:tr>
            <w:tr w:rsidR="001B1DD0" w:rsidRPr="00C3485E" w:rsidTr="006172A1">
              <w:trPr>
                <w:cantSplit/>
                <w:trHeight w:val="275"/>
                <w:jc w:val="center"/>
              </w:trPr>
              <w:tc>
                <w:tcPr>
                  <w:tcW w:w="2876" w:type="dxa"/>
                  <w:tcBorders>
                    <w:top w:val="single" w:sz="4" w:space="0" w:color="auto"/>
                    <w:left w:val="single" w:sz="4" w:space="0" w:color="auto"/>
                    <w:bottom w:val="single" w:sz="4" w:space="0" w:color="auto"/>
                    <w:right w:val="single" w:sz="4" w:space="0" w:color="auto"/>
                  </w:tcBorders>
                </w:tcPr>
                <w:p w:rsidR="001B1DD0" w:rsidRDefault="001B1DD0" w:rsidP="006172A1">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 Срок годности</w:t>
                  </w:r>
                </w:p>
              </w:tc>
              <w:tc>
                <w:tcPr>
                  <w:tcW w:w="6567" w:type="dxa"/>
                  <w:gridSpan w:val="2"/>
                  <w:tcBorders>
                    <w:top w:val="single" w:sz="4" w:space="0" w:color="auto"/>
                    <w:left w:val="single" w:sz="4" w:space="0" w:color="auto"/>
                    <w:bottom w:val="single" w:sz="4" w:space="0" w:color="auto"/>
                    <w:right w:val="single" w:sz="4" w:space="0" w:color="auto"/>
                  </w:tcBorders>
                  <w:vAlign w:val="center"/>
                </w:tcPr>
                <w:p w:rsidR="001B1DD0" w:rsidRDefault="001B1DD0" w:rsidP="006172A1">
                  <w:pPr>
                    <w:rPr>
                      <w:bCs/>
                    </w:rPr>
                  </w:pPr>
                  <w:r>
                    <w:rPr>
                      <w:bCs/>
                      <w:sz w:val="22"/>
                      <w:szCs w:val="22"/>
                    </w:rPr>
                    <w:t xml:space="preserve"> 3 года</w:t>
                  </w:r>
                </w:p>
              </w:tc>
            </w:tr>
          </w:tbl>
          <w:p w:rsidR="001B1DD0" w:rsidRPr="009A7096" w:rsidRDefault="001B1DD0" w:rsidP="006172A1">
            <w:pPr>
              <w:tabs>
                <w:tab w:val="left" w:pos="737"/>
                <w:tab w:val="left" w:pos="5740"/>
              </w:tabs>
              <w:overflowPunct w:val="0"/>
              <w:autoSpaceDE w:val="0"/>
              <w:autoSpaceDN w:val="0"/>
              <w:adjustRightInd w:val="0"/>
              <w:spacing w:line="240" w:lineRule="atLeast"/>
            </w:pPr>
          </w:p>
        </w:tc>
      </w:tr>
      <w:tr w:rsidR="001B1DD0" w:rsidRPr="007873EB" w:rsidTr="006172A1">
        <w:trPr>
          <w:trHeight w:val="231"/>
        </w:trPr>
        <w:tc>
          <w:tcPr>
            <w:tcW w:w="0" w:type="auto"/>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B1DD0" w:rsidRPr="00DE6476" w:rsidRDefault="001B1DD0" w:rsidP="006172A1">
            <w:pPr>
              <w:spacing w:after="0"/>
              <w:jc w:val="center"/>
              <w:rPr>
                <w:b/>
                <w:bCs/>
              </w:rPr>
            </w:pPr>
            <w:r w:rsidRPr="007873EB">
              <w:rPr>
                <w:b/>
                <w:bCs/>
                <w:sz w:val="22"/>
                <w:szCs w:val="22"/>
              </w:rPr>
              <w:lastRenderedPageBreak/>
              <w:t>4.Качество товара</w:t>
            </w:r>
          </w:p>
        </w:tc>
      </w:tr>
      <w:tr w:rsidR="001B1DD0" w:rsidRPr="007873EB" w:rsidTr="006172A1">
        <w:trPr>
          <w:trHeight w:val="372"/>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B1DD0" w:rsidRPr="007873EB" w:rsidRDefault="001B1DD0" w:rsidP="006172A1">
            <w:pPr>
              <w:tabs>
                <w:tab w:val="left" w:pos="0"/>
              </w:tabs>
              <w:suppressAutoHyphens/>
              <w:spacing w:after="0"/>
            </w:pPr>
            <w:r w:rsidRPr="007873EB">
              <w:rPr>
                <w:sz w:val="22"/>
                <w:szCs w:val="22"/>
              </w:rPr>
              <w:t>Качество и иные требования к Товару должны соответствовать нормативной документации (НД)</w:t>
            </w:r>
            <w:r>
              <w:rPr>
                <w:sz w:val="22"/>
                <w:szCs w:val="22"/>
              </w:rPr>
              <w:t xml:space="preserve"> </w:t>
            </w:r>
            <w:r>
              <w:rPr>
                <w:bCs/>
                <w:sz w:val="22"/>
                <w:szCs w:val="22"/>
              </w:rPr>
              <w:t>производителя</w:t>
            </w:r>
            <w:r>
              <w:rPr>
                <w:rFonts w:eastAsia="Arial Unicode MS"/>
                <w:kern w:val="1"/>
                <w:lang w:eastAsia="zh-CN" w:bidi="hi-IN"/>
              </w:rPr>
              <w:t xml:space="preserve"> </w:t>
            </w:r>
            <w:r w:rsidRPr="007873EB">
              <w:rPr>
                <w:sz w:val="22"/>
                <w:szCs w:val="22"/>
              </w:rPr>
              <w:t xml:space="preserve">и подтверждаться сертификатом анализа / паспортом  качества (на каждую серию/партию Товара) производителя, с указанием </w:t>
            </w:r>
            <w:r w:rsidRPr="004C3AAB">
              <w:rPr>
                <w:sz w:val="21"/>
                <w:szCs w:val="21"/>
              </w:rPr>
              <w:t>в сертификате анализа/паспорте качества</w:t>
            </w:r>
            <w:r w:rsidRPr="007873EB">
              <w:rPr>
                <w:sz w:val="22"/>
                <w:szCs w:val="22"/>
              </w:rPr>
              <w:t xml:space="preserve"> </w:t>
            </w:r>
            <w:r>
              <w:rPr>
                <w:sz w:val="22"/>
                <w:szCs w:val="22"/>
              </w:rPr>
              <w:t xml:space="preserve">номера </w:t>
            </w:r>
            <w:r w:rsidRPr="003F0709">
              <w:rPr>
                <w:bCs/>
                <w:sz w:val="22"/>
                <w:szCs w:val="22"/>
              </w:rPr>
              <w:t xml:space="preserve">НД </w:t>
            </w:r>
            <w:r>
              <w:rPr>
                <w:rFonts w:eastAsia="Arial Unicode MS"/>
                <w:kern w:val="1"/>
                <w:lang w:eastAsia="zh-CN" w:bidi="hi-IN"/>
              </w:rPr>
              <w:t xml:space="preserve">производителя  </w:t>
            </w:r>
            <w:r w:rsidRPr="007873EB">
              <w:rPr>
                <w:sz w:val="22"/>
                <w:szCs w:val="22"/>
              </w:rPr>
              <w:t>и иными документами, предусмотренными действующим законодательством Российской Федерации</w:t>
            </w:r>
          </w:p>
        </w:tc>
      </w:tr>
      <w:tr w:rsidR="001B1DD0" w:rsidRPr="007873EB" w:rsidTr="006172A1">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1B1DD0" w:rsidRPr="00DE6476" w:rsidRDefault="001B1DD0" w:rsidP="006172A1">
            <w:pPr>
              <w:spacing w:after="0"/>
              <w:jc w:val="center"/>
              <w:rPr>
                <w:b/>
                <w:bCs/>
              </w:rPr>
            </w:pPr>
            <w:r w:rsidRPr="007873EB">
              <w:rPr>
                <w:b/>
                <w:bCs/>
                <w:sz w:val="22"/>
                <w:szCs w:val="22"/>
              </w:rPr>
              <w:t>5.</w:t>
            </w:r>
            <w:r w:rsidRPr="007873EB">
              <w:rPr>
                <w:b/>
                <w:sz w:val="22"/>
                <w:szCs w:val="22"/>
              </w:rPr>
              <w:t>Условия оплаты</w:t>
            </w:r>
          </w:p>
        </w:tc>
      </w:tr>
      <w:tr w:rsidR="001B1DD0" w:rsidRPr="007873EB" w:rsidTr="006172A1">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1B1DD0" w:rsidRPr="00095AA8" w:rsidRDefault="001B1DD0" w:rsidP="006172A1">
            <w:pPr>
              <w:tabs>
                <w:tab w:val="left" w:pos="0"/>
              </w:tabs>
              <w:suppressAutoHyphens/>
              <w:spacing w:after="0"/>
            </w:pPr>
            <w:r w:rsidRPr="00095AA8">
              <w:rPr>
                <w:sz w:val="22"/>
                <w:szCs w:val="22"/>
              </w:rPr>
              <w:t>Если Стороны дополнительно не согласуют иное, Покупатель обязан оплатить Товар путем перечисления денежных средств на расчетный счет Поставщика в течение 30 (тридцати) календарных дней со дня (с даты) подписания Покупателем товарной накладной на партию Товара.</w:t>
            </w:r>
          </w:p>
        </w:tc>
      </w:tr>
      <w:tr w:rsidR="001B1DD0" w:rsidRPr="007873EB" w:rsidTr="006172A1">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1B1DD0" w:rsidRPr="009A7096" w:rsidRDefault="001B1DD0" w:rsidP="006172A1">
            <w:pPr>
              <w:spacing w:after="0"/>
              <w:jc w:val="center"/>
              <w:rPr>
                <w:iCs/>
              </w:rPr>
            </w:pPr>
            <w:r w:rsidRPr="007873EB">
              <w:rPr>
                <w:b/>
                <w:bCs/>
                <w:sz w:val="22"/>
                <w:szCs w:val="22"/>
              </w:rPr>
              <w:t>6.Требования к сроку и объему предоставления гарантии качества на товар</w:t>
            </w:r>
          </w:p>
        </w:tc>
      </w:tr>
      <w:tr w:rsidR="001B1DD0" w:rsidRPr="007873EB" w:rsidTr="006172A1">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1B1DD0" w:rsidRPr="00D23C85" w:rsidRDefault="001B1DD0" w:rsidP="006172A1">
            <w:pPr>
              <w:spacing w:after="0"/>
            </w:pPr>
            <w:r w:rsidRPr="00D23C85">
              <w:rPr>
                <w:sz w:val="22"/>
                <w:szCs w:val="22"/>
              </w:rPr>
              <w:t>Претензии по качеству Товара, в том числе:</w:t>
            </w:r>
          </w:p>
          <w:p w:rsidR="001B1DD0" w:rsidRPr="00D23C85" w:rsidRDefault="001B1DD0" w:rsidP="006172A1">
            <w:pPr>
              <w:spacing w:after="0"/>
            </w:pPr>
            <w:r w:rsidRPr="00D23C85">
              <w:rPr>
                <w:sz w:val="22"/>
                <w:szCs w:val="22"/>
              </w:rPr>
              <w:t>- в отношении ненадлежащей маркировки Товара либо отсутствии маркировки;</w:t>
            </w:r>
          </w:p>
          <w:p w:rsidR="001B1DD0" w:rsidRPr="007873EB" w:rsidRDefault="001B1DD0" w:rsidP="006172A1">
            <w:pPr>
              <w:spacing w:after="0"/>
              <w:rPr>
                <w:iCs/>
              </w:rPr>
            </w:pPr>
            <w:proofErr w:type="gramStart"/>
            <w:r w:rsidRPr="00D23C85">
              <w:rPr>
                <w:sz w:val="22"/>
                <w:szCs w:val="22"/>
              </w:rPr>
              <w:t>- в отношении повреждений Товара (в т.ч. повреждение упаковки, нарушение геометрии упаковки, повреждение или утрата маркировки Товара) вследствие ненадлежащей загрузки Товара или использования нестандартных или ненадлежащих упаковочных материалов, средств или приспособлений, а также), 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w:t>
            </w:r>
            <w:proofErr w:type="gramEnd"/>
            <w:r w:rsidRPr="00D23C85">
              <w:rPr>
                <w:sz w:val="22"/>
                <w:szCs w:val="22"/>
              </w:rPr>
              <w:t xml:space="preserve"> (пятнадцати) календарных дней с даты их обнаружения.</w:t>
            </w:r>
          </w:p>
        </w:tc>
      </w:tr>
      <w:tr w:rsidR="001B1DD0" w:rsidRPr="007873EB" w:rsidTr="006172A1">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1B1DD0" w:rsidRPr="00DE6476" w:rsidRDefault="001B1DD0" w:rsidP="006172A1">
            <w:pPr>
              <w:spacing w:after="0"/>
              <w:jc w:val="center"/>
              <w:rPr>
                <w:lang w:val="en-US"/>
              </w:rPr>
            </w:pPr>
            <w:r w:rsidRPr="007873EB">
              <w:rPr>
                <w:b/>
                <w:bCs/>
                <w:sz w:val="22"/>
                <w:szCs w:val="22"/>
              </w:rPr>
              <w:t>7.Иные требования к товару</w:t>
            </w:r>
          </w:p>
        </w:tc>
      </w:tr>
      <w:tr w:rsidR="001B1DD0" w:rsidRPr="007873EB" w:rsidTr="006172A1">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1B1DD0" w:rsidRPr="007873EB" w:rsidRDefault="001B1DD0" w:rsidP="006172A1">
            <w:pPr>
              <w:tabs>
                <w:tab w:val="left" w:pos="1134"/>
              </w:tabs>
              <w:spacing w:after="0" w:line="100" w:lineRule="atLeast"/>
              <w:jc w:val="center"/>
            </w:pPr>
            <w:r>
              <w:rPr>
                <w:sz w:val="22"/>
                <w:szCs w:val="22"/>
              </w:rPr>
              <w:t>нет</w:t>
            </w:r>
          </w:p>
        </w:tc>
      </w:tr>
      <w:tr w:rsidR="001B1DD0" w:rsidRPr="007873EB" w:rsidTr="006172A1">
        <w:trPr>
          <w:trHeight w:val="231"/>
        </w:trPr>
        <w:tc>
          <w:tcPr>
            <w:tcW w:w="0" w:type="auto"/>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B1DD0" w:rsidRPr="00DE6476" w:rsidRDefault="001B1DD0" w:rsidP="006172A1">
            <w:pPr>
              <w:spacing w:after="0"/>
              <w:jc w:val="center"/>
              <w:rPr>
                <w:b/>
                <w:bCs/>
              </w:rPr>
            </w:pPr>
            <w:r w:rsidRPr="007873EB">
              <w:rPr>
                <w:b/>
                <w:bCs/>
                <w:sz w:val="22"/>
                <w:szCs w:val="22"/>
              </w:rPr>
              <w:t>8.Условия поставки</w:t>
            </w:r>
          </w:p>
        </w:tc>
      </w:tr>
      <w:tr w:rsidR="001B1DD0" w:rsidRPr="007873EB" w:rsidTr="006172A1">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1B1DD0" w:rsidRPr="002B765A" w:rsidRDefault="001B1DD0" w:rsidP="006172A1">
            <w:pPr>
              <w:spacing w:after="0"/>
              <w:rPr>
                <w:rFonts w:eastAsia="SimSun"/>
                <w:lang w:eastAsia="zh-CN"/>
              </w:rPr>
            </w:pPr>
            <w:r w:rsidRPr="007873EB">
              <w:rPr>
                <w:sz w:val="22"/>
                <w:szCs w:val="22"/>
              </w:rPr>
              <w:t>Осуществляется за счет П</w:t>
            </w:r>
            <w:r>
              <w:rPr>
                <w:sz w:val="22"/>
                <w:szCs w:val="22"/>
              </w:rPr>
              <w:t>родавца</w:t>
            </w:r>
            <w:r w:rsidRPr="007873EB">
              <w:rPr>
                <w:sz w:val="22"/>
                <w:szCs w:val="22"/>
              </w:rPr>
              <w:t>, его силами и средствами или силами и средствами перевозчика/экспедитора, привлеченного П</w:t>
            </w:r>
            <w:r>
              <w:rPr>
                <w:sz w:val="22"/>
                <w:szCs w:val="22"/>
              </w:rPr>
              <w:t>родавцом</w:t>
            </w:r>
            <w:r w:rsidRPr="007873EB">
              <w:rPr>
                <w:sz w:val="22"/>
                <w:szCs w:val="22"/>
              </w:rPr>
              <w:t xml:space="preserve">, </w:t>
            </w:r>
            <w:r>
              <w:rPr>
                <w:sz w:val="22"/>
                <w:szCs w:val="22"/>
              </w:rPr>
              <w:t xml:space="preserve">на </w:t>
            </w:r>
            <w:r w:rsidRPr="007873EB">
              <w:rPr>
                <w:sz w:val="22"/>
                <w:szCs w:val="22"/>
              </w:rPr>
              <w:t>склад По</w:t>
            </w:r>
            <w:r>
              <w:rPr>
                <w:sz w:val="22"/>
                <w:szCs w:val="22"/>
              </w:rPr>
              <w:t xml:space="preserve">купателя, расположенного в </w:t>
            </w:r>
            <w:proofErr w:type="gramStart"/>
            <w:r w:rsidRPr="00132EA4">
              <w:rPr>
                <w:bCs/>
                <w:sz w:val="22"/>
                <w:szCs w:val="22"/>
              </w:rPr>
              <w:t>г</w:t>
            </w:r>
            <w:proofErr w:type="gramEnd"/>
            <w:r w:rsidRPr="00132EA4">
              <w:rPr>
                <w:bCs/>
                <w:sz w:val="22"/>
                <w:szCs w:val="22"/>
              </w:rPr>
              <w:t>. Москва</w:t>
            </w:r>
            <w:r>
              <w:rPr>
                <w:bCs/>
                <w:sz w:val="22"/>
                <w:szCs w:val="22"/>
              </w:rPr>
              <w:t xml:space="preserve">, ул. </w:t>
            </w:r>
            <w:proofErr w:type="spellStart"/>
            <w:r>
              <w:rPr>
                <w:bCs/>
                <w:sz w:val="22"/>
                <w:szCs w:val="22"/>
              </w:rPr>
              <w:t>Новохохловская</w:t>
            </w:r>
            <w:proofErr w:type="spellEnd"/>
            <w:r>
              <w:rPr>
                <w:bCs/>
                <w:sz w:val="22"/>
                <w:szCs w:val="22"/>
              </w:rPr>
              <w:t>, 25</w:t>
            </w:r>
          </w:p>
        </w:tc>
      </w:tr>
      <w:tr w:rsidR="001B1DD0" w:rsidRPr="007873EB" w:rsidTr="006172A1">
        <w:trPr>
          <w:trHeight w:val="28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1DD0" w:rsidRPr="007873EB" w:rsidRDefault="001B1DD0" w:rsidP="006172A1">
            <w:pPr>
              <w:spacing w:after="0"/>
              <w:jc w:val="center"/>
              <w:rPr>
                <w:b/>
                <w:bCs/>
              </w:rPr>
            </w:pPr>
            <w:r w:rsidRPr="007873EB">
              <w:rPr>
                <w:b/>
                <w:bCs/>
                <w:sz w:val="22"/>
                <w:szCs w:val="22"/>
              </w:rPr>
              <w:t>9. Срок годности товара</w:t>
            </w:r>
          </w:p>
        </w:tc>
      </w:tr>
      <w:tr w:rsidR="001B1DD0" w:rsidRPr="007873EB" w:rsidTr="006172A1">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1DD0" w:rsidRPr="007873EB" w:rsidRDefault="001B1DD0" w:rsidP="006172A1">
            <w:pPr>
              <w:tabs>
                <w:tab w:val="left" w:pos="1134"/>
              </w:tabs>
              <w:suppressAutoHyphens/>
              <w:spacing w:after="0" w:line="235" w:lineRule="auto"/>
            </w:pPr>
            <w:r w:rsidRPr="007873EB">
              <w:rPr>
                <w:sz w:val="22"/>
                <w:szCs w:val="22"/>
              </w:rPr>
              <w:t>На момент поставки остаточный срок годности Товара должен быть не менее 80% (Восьмидесяти процентов) от срока годности, установленного производителем Товара. Поставка Товара с меньшим сроком годности, осуществляется на основании письменной заявки Покупателя</w:t>
            </w:r>
          </w:p>
        </w:tc>
      </w:tr>
      <w:tr w:rsidR="001B1DD0" w:rsidRPr="007873EB" w:rsidTr="006172A1">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1DD0" w:rsidRPr="00DE6476" w:rsidRDefault="001B1DD0" w:rsidP="006172A1">
            <w:pPr>
              <w:spacing w:after="0"/>
              <w:jc w:val="center"/>
              <w:rPr>
                <w:b/>
                <w:bCs/>
              </w:rPr>
            </w:pPr>
            <w:r w:rsidRPr="007873EB">
              <w:rPr>
                <w:b/>
                <w:bCs/>
                <w:sz w:val="22"/>
                <w:szCs w:val="22"/>
              </w:rPr>
              <w:t>10. Срок поставки</w:t>
            </w:r>
          </w:p>
        </w:tc>
      </w:tr>
      <w:tr w:rsidR="001B1DD0" w:rsidRPr="007873EB" w:rsidTr="006172A1">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1DD0" w:rsidRPr="00C001D8" w:rsidRDefault="001B1DD0" w:rsidP="006172A1">
            <w:pPr>
              <w:spacing w:after="0"/>
            </w:pPr>
            <w:r w:rsidRPr="00D23C85">
              <w:rPr>
                <w:sz w:val="22"/>
                <w:szCs w:val="22"/>
              </w:rPr>
              <w:t xml:space="preserve">Поставка Товара производится </w:t>
            </w:r>
            <w:r>
              <w:rPr>
                <w:sz w:val="22"/>
                <w:szCs w:val="22"/>
              </w:rPr>
              <w:t>одной партией</w:t>
            </w:r>
            <w:r w:rsidRPr="00D23C85">
              <w:rPr>
                <w:sz w:val="22"/>
                <w:szCs w:val="22"/>
              </w:rPr>
              <w:t xml:space="preserve"> Договора на основании заяв</w:t>
            </w:r>
            <w:r>
              <w:rPr>
                <w:sz w:val="22"/>
                <w:szCs w:val="22"/>
              </w:rPr>
              <w:t>ки</w:t>
            </w:r>
            <w:r w:rsidRPr="00D23C85">
              <w:rPr>
                <w:sz w:val="22"/>
                <w:szCs w:val="22"/>
              </w:rPr>
              <w:t xml:space="preserve"> Покупателя</w:t>
            </w:r>
            <w:r w:rsidRPr="007873EB">
              <w:rPr>
                <w:sz w:val="22"/>
                <w:szCs w:val="22"/>
              </w:rPr>
              <w:t>.</w:t>
            </w:r>
            <w:r>
              <w:rPr>
                <w:sz w:val="22"/>
                <w:szCs w:val="22"/>
              </w:rPr>
              <w:t xml:space="preserve"> </w:t>
            </w:r>
            <w:r w:rsidRPr="00C001D8">
              <w:rPr>
                <w:sz w:val="22"/>
                <w:szCs w:val="22"/>
              </w:rPr>
              <w:t xml:space="preserve">Если в заявке не установлено иное, Поставщик обязан поставить партию Товара в течение </w:t>
            </w:r>
            <w:r>
              <w:rPr>
                <w:sz w:val="22"/>
                <w:szCs w:val="22"/>
              </w:rPr>
              <w:t>30 (тридцати</w:t>
            </w:r>
            <w:r w:rsidRPr="00C001D8">
              <w:rPr>
                <w:sz w:val="22"/>
                <w:szCs w:val="22"/>
              </w:rPr>
              <w:t xml:space="preserve">) календарных дней </w:t>
            </w:r>
            <w:proofErr w:type="gramStart"/>
            <w:r w:rsidRPr="00C001D8">
              <w:rPr>
                <w:sz w:val="22"/>
                <w:szCs w:val="22"/>
              </w:rPr>
              <w:t>с даты принятия</w:t>
            </w:r>
            <w:proofErr w:type="gramEnd"/>
            <w:r w:rsidRPr="00C001D8">
              <w:rPr>
                <w:sz w:val="22"/>
                <w:szCs w:val="22"/>
              </w:rPr>
              <w:t xml:space="preserve"> Поставщиком заявки к исполнению.</w:t>
            </w:r>
            <w:r>
              <w:rPr>
                <w:sz w:val="22"/>
                <w:szCs w:val="22"/>
              </w:rPr>
              <w:t xml:space="preserve"> </w:t>
            </w:r>
            <w:r w:rsidRPr="00C001D8">
              <w:rPr>
                <w:sz w:val="22"/>
                <w:szCs w:val="22"/>
              </w:rPr>
              <w:t>Досрочная поставка допускается только по согласованию с Покупателем.</w:t>
            </w:r>
          </w:p>
          <w:p w:rsidR="001B1DD0" w:rsidRPr="007873EB" w:rsidRDefault="001B1DD0" w:rsidP="006172A1">
            <w:pPr>
              <w:spacing w:after="0"/>
              <w:rPr>
                <w:bCs/>
              </w:rPr>
            </w:pPr>
            <w:r w:rsidRPr="00C001D8">
              <w:rPr>
                <w:sz w:val="22"/>
                <w:szCs w:val="22"/>
              </w:rPr>
              <w:t>Не заказанный Товар не поставляется. В случае</w:t>
            </w:r>
            <w:proofErr w:type="gramStart"/>
            <w:r w:rsidRPr="00C001D8">
              <w:rPr>
                <w:sz w:val="22"/>
                <w:szCs w:val="22"/>
              </w:rPr>
              <w:t>,</w:t>
            </w:r>
            <w:proofErr w:type="gramEnd"/>
            <w:r w:rsidRPr="00C001D8">
              <w:rPr>
                <w:sz w:val="22"/>
                <w:szCs w:val="22"/>
              </w:rPr>
              <w:t xml:space="preserve"> если Поставщиком произведена поставка </w:t>
            </w:r>
            <w:proofErr w:type="spellStart"/>
            <w:r w:rsidRPr="00C001D8">
              <w:rPr>
                <w:sz w:val="22"/>
                <w:szCs w:val="22"/>
              </w:rPr>
              <w:t>незаказанного</w:t>
            </w:r>
            <w:proofErr w:type="spellEnd"/>
            <w:r w:rsidRPr="00C001D8">
              <w:rPr>
                <w:sz w:val="22"/>
                <w:szCs w:val="22"/>
              </w:rPr>
              <w:t xml:space="preserve"> Покупателем Товара, то такой Товар не принимается и не оплачивается Покупателем</w:t>
            </w:r>
            <w:r w:rsidRPr="007873EB">
              <w:rPr>
                <w:sz w:val="22"/>
                <w:szCs w:val="22"/>
              </w:rPr>
              <w:t>.</w:t>
            </w:r>
          </w:p>
        </w:tc>
      </w:tr>
    </w:tbl>
    <w:p w:rsidR="002C0604" w:rsidRDefault="002C0604" w:rsidP="003267B2">
      <w:pPr>
        <w:spacing w:after="0"/>
        <w:jc w:val="center"/>
        <w:rPr>
          <w:b/>
        </w:rPr>
      </w:pPr>
    </w:p>
    <w:p w:rsidR="00BC465A" w:rsidRDefault="00BC465A">
      <w:pPr>
        <w:spacing w:after="200" w:line="276" w:lineRule="auto"/>
        <w:jc w:val="left"/>
        <w:rPr>
          <w:b/>
        </w:rPr>
      </w:pPr>
      <w:r>
        <w:rPr>
          <w:b/>
        </w:rPr>
        <w:br w:type="page"/>
      </w:r>
    </w:p>
    <w:p w:rsidR="00F76C36" w:rsidRDefault="00C301DE" w:rsidP="003267B2">
      <w:pPr>
        <w:spacing w:after="0"/>
        <w:jc w:val="center"/>
        <w:rPr>
          <w:b/>
        </w:rPr>
      </w:pPr>
      <w:r>
        <w:rPr>
          <w:b/>
          <w:lang w:val="en-US"/>
        </w:rPr>
        <w:lastRenderedPageBreak/>
        <w:t>IV</w:t>
      </w:r>
      <w:r w:rsidR="009B39B9" w:rsidRPr="009B39B9">
        <w:rPr>
          <w:b/>
        </w:rPr>
        <w:t xml:space="preserve">. </w:t>
      </w:r>
      <w:r w:rsidR="00F76C36" w:rsidRPr="009B39B9">
        <w:rPr>
          <w:b/>
        </w:rPr>
        <w:t>ПРОЕКТ ДОГОВОРА</w:t>
      </w:r>
    </w:p>
    <w:p w:rsidR="001B1DD0" w:rsidRPr="00F03FFD" w:rsidRDefault="001B1DD0" w:rsidP="001B1DD0">
      <w:pPr>
        <w:widowControl w:val="0"/>
        <w:suppressAutoHyphens/>
        <w:spacing w:after="0"/>
        <w:jc w:val="center"/>
        <w:textAlignment w:val="baseline"/>
        <w:rPr>
          <w:rFonts w:eastAsia="Arial Unicode MS"/>
          <w:b/>
          <w:bCs/>
          <w:kern w:val="1"/>
          <w:lang w:eastAsia="zh-CN" w:bidi="hi-IN"/>
        </w:rPr>
      </w:pPr>
      <w:r w:rsidRPr="00F03FFD">
        <w:rPr>
          <w:rFonts w:eastAsia="Arial Unicode MS"/>
          <w:b/>
          <w:bCs/>
          <w:kern w:val="1"/>
          <w:lang w:eastAsia="zh-CN" w:bidi="hi-IN"/>
        </w:rPr>
        <w:t>ДОГОВОР ПОСТАВКИ № __________</w:t>
      </w:r>
    </w:p>
    <w:p w:rsidR="001B1DD0" w:rsidRPr="00F03FFD" w:rsidRDefault="001B1DD0" w:rsidP="001B1DD0">
      <w:pPr>
        <w:widowControl w:val="0"/>
        <w:tabs>
          <w:tab w:val="left" w:pos="1134"/>
          <w:tab w:val="left" w:pos="9923"/>
        </w:tabs>
        <w:suppressAutoHyphens/>
        <w:spacing w:after="0"/>
        <w:jc w:val="center"/>
        <w:textAlignment w:val="baseline"/>
        <w:rPr>
          <w:rFonts w:eastAsia="Arial Unicode MS"/>
          <w:b/>
          <w:bCs/>
          <w:kern w:val="1"/>
          <w:lang w:eastAsia="zh-CN" w:bidi="hi-IN"/>
        </w:rPr>
      </w:pPr>
    </w:p>
    <w:p w:rsidR="001B1DD0" w:rsidRPr="00F03FFD" w:rsidRDefault="001B1DD0" w:rsidP="001B1DD0">
      <w:pPr>
        <w:widowControl w:val="0"/>
        <w:tabs>
          <w:tab w:val="right" w:pos="10206"/>
        </w:tabs>
        <w:suppressAutoHyphens/>
        <w:spacing w:after="0"/>
        <w:textAlignment w:val="baseline"/>
        <w:rPr>
          <w:rFonts w:eastAsia="Arial Unicode MS"/>
          <w:kern w:val="1"/>
          <w:lang w:eastAsia="zh-CN" w:bidi="hi-IN"/>
        </w:rPr>
      </w:pPr>
      <w:r w:rsidRPr="00F03FFD">
        <w:rPr>
          <w:rFonts w:eastAsia="Arial Unicode MS"/>
          <w:kern w:val="1"/>
          <w:lang w:eastAsia="zh-CN" w:bidi="hi-IN"/>
        </w:rPr>
        <w:t>г. Москва</w:t>
      </w:r>
      <w:r w:rsidRPr="00F03FFD">
        <w:rPr>
          <w:rFonts w:eastAsia="Arial Unicode MS"/>
          <w:kern w:val="1"/>
          <w:lang w:eastAsia="zh-CN" w:bidi="hi-IN"/>
        </w:rPr>
        <w:tab/>
        <w:t>«___» __________ 2019г.</w:t>
      </w:r>
    </w:p>
    <w:p w:rsidR="001B1DD0" w:rsidRPr="00F03FFD" w:rsidRDefault="001B1DD0" w:rsidP="001B1DD0">
      <w:pPr>
        <w:keepNext/>
        <w:widowControl w:val="0"/>
        <w:suppressAutoHyphens/>
        <w:spacing w:after="0"/>
        <w:textAlignment w:val="baseline"/>
        <w:outlineLvl w:val="0"/>
        <w:rPr>
          <w:rFonts w:eastAsia="Arial Unicode MS"/>
          <w:kern w:val="1"/>
          <w:lang w:eastAsia="zh-CN" w:bidi="hi-IN"/>
        </w:rPr>
      </w:pPr>
    </w:p>
    <w:p w:rsidR="001B1DD0" w:rsidRDefault="001B1DD0" w:rsidP="001B1DD0">
      <w:pPr>
        <w:keepNext/>
        <w:widowControl w:val="0"/>
        <w:suppressAutoHyphens/>
        <w:spacing w:after="0"/>
        <w:ind w:firstLine="567"/>
        <w:textAlignment w:val="baseline"/>
        <w:outlineLvl w:val="0"/>
        <w:rPr>
          <w:rFonts w:eastAsia="Arial Unicode MS"/>
          <w:bCs/>
          <w:kern w:val="1"/>
          <w:lang w:eastAsia="zh-CN" w:bidi="hi-IN"/>
        </w:rPr>
      </w:pPr>
      <w:proofErr w:type="gramStart"/>
      <w:r>
        <w:rPr>
          <w:rFonts w:eastAsia="Arial Unicode MS"/>
          <w:kern w:val="1"/>
          <w:lang w:eastAsia="zh-CN" w:bidi="hi-IN"/>
        </w:rPr>
        <w:t xml:space="preserve">___________________________ </w:t>
      </w:r>
      <w:r w:rsidRPr="00F03FFD">
        <w:rPr>
          <w:rFonts w:eastAsia="Arial Unicode MS"/>
          <w:kern w:val="1"/>
          <w:lang w:eastAsia="zh-CN" w:bidi="hi-IN"/>
        </w:rPr>
        <w:t>«_________________________</w:t>
      </w:r>
      <w:r w:rsidRPr="00F03FFD">
        <w:rPr>
          <w:rFonts w:eastAsia="Arial Unicode MS"/>
          <w:b/>
          <w:bCs/>
          <w:kern w:val="1"/>
          <w:lang w:eastAsia="zh-CN" w:bidi="hi-IN"/>
        </w:rPr>
        <w:t xml:space="preserve">» </w:t>
      </w:r>
      <w:r w:rsidRPr="00F03FFD">
        <w:rPr>
          <w:rFonts w:eastAsia="Arial Unicode MS"/>
          <w:bCs/>
          <w:kern w:val="1"/>
          <w:lang w:eastAsia="zh-CN" w:bidi="hi-IN"/>
        </w:rPr>
        <w:t>(Лицензия на осуществление фармацевтической деятельности №</w:t>
      </w:r>
      <w:r w:rsidRPr="00F03FFD">
        <w:t xml:space="preserve"> </w:t>
      </w:r>
      <w:r w:rsidRPr="00F03FFD">
        <w:rPr>
          <w:rFonts w:eastAsia="Arial Unicode MS"/>
          <w:bCs/>
          <w:kern w:val="1"/>
          <w:lang w:eastAsia="zh-CN" w:bidi="hi-IN"/>
        </w:rPr>
        <w:t xml:space="preserve">____________________________ г., </w:t>
      </w:r>
      <w:proofErr w:type="spellStart"/>
      <w:r w:rsidRPr="00F03FFD">
        <w:rPr>
          <w:rFonts w:eastAsia="Arial Unicode MS"/>
          <w:bCs/>
          <w:kern w:val="1"/>
          <w:lang w:eastAsia="zh-CN" w:bidi="hi-IN"/>
        </w:rPr>
        <w:t>действующая</w:t>
      </w:r>
      <w:r>
        <w:rPr>
          <w:rFonts w:eastAsia="Arial Unicode MS"/>
          <w:bCs/>
          <w:kern w:val="1"/>
          <w:lang w:eastAsia="zh-CN" w:bidi="hi-IN"/>
        </w:rPr>
        <w:t>___________________</w:t>
      </w:r>
      <w:proofErr w:type="spellEnd"/>
      <w:r w:rsidRPr="00F03FFD">
        <w:rPr>
          <w:rFonts w:eastAsia="Arial Unicode MS"/>
          <w:bCs/>
          <w:kern w:val="1"/>
          <w:lang w:eastAsia="zh-CN" w:bidi="hi-IN"/>
        </w:rPr>
        <w:t xml:space="preserve">), именуемое в дальнейшем </w:t>
      </w:r>
      <w:r w:rsidRPr="00F03FFD">
        <w:rPr>
          <w:rFonts w:eastAsia="Arial Unicode MS"/>
          <w:b/>
          <w:bCs/>
          <w:kern w:val="1"/>
          <w:lang w:eastAsia="zh-CN" w:bidi="hi-IN"/>
        </w:rPr>
        <w:t xml:space="preserve">«Поставщик», </w:t>
      </w:r>
      <w:r w:rsidRPr="00F03FFD">
        <w:rPr>
          <w:rFonts w:eastAsia="Arial Unicode MS"/>
          <w:bCs/>
          <w:kern w:val="1"/>
          <w:lang w:eastAsia="zh-CN" w:bidi="hi-IN"/>
        </w:rPr>
        <w:t>в лице ____________________________________ действующего на основании _____________, с одной стороны, и</w:t>
      </w:r>
      <w:proofErr w:type="gramEnd"/>
    </w:p>
    <w:p w:rsidR="001B1DD0" w:rsidRDefault="001B1DD0" w:rsidP="001B1DD0">
      <w:pPr>
        <w:widowControl w:val="0"/>
        <w:suppressAutoHyphens/>
        <w:spacing w:after="0"/>
        <w:ind w:firstLine="567"/>
        <w:textAlignment w:val="baseline"/>
      </w:pPr>
      <w:proofErr w:type="gramStart"/>
      <w:r>
        <w:rPr>
          <w:rFonts w:eastAsia="Arial Unicode MS"/>
          <w:b/>
          <w:kern w:val="1"/>
          <w:lang w:eastAsia="zh-CN" w:bidi="hi-IN"/>
        </w:rPr>
        <w:t xml:space="preserve">Федеральное государственное унитарное предприятие «Московский эндокринный завод» (ФГУП «Московский эндокринный завод») </w:t>
      </w:r>
      <w:r>
        <w:rPr>
          <w:rFonts w:eastAsia="Arial Unicode MS"/>
          <w:kern w:val="1"/>
          <w:lang w:eastAsia="zh-CN" w:bidi="hi-IN"/>
        </w:rPr>
        <w:t>(</w:t>
      </w:r>
      <w:r w:rsidRPr="000A024E">
        <w:rPr>
          <w:rFonts w:eastAsia="Arial Unicode MS"/>
          <w:kern w:val="1"/>
          <w:lang w:eastAsia="zh-CN" w:bidi="hi-IN"/>
        </w:rPr>
        <w:t>Лицензия на осуществление деятельности по производству лекарственных средств № 00118-ЛС от 21 июня 2018 г., действующая бессрочно</w:t>
      </w:r>
      <w:r>
        <w:rPr>
          <w:rFonts w:eastAsia="Arial Unicode MS"/>
          <w:kern w:val="1"/>
          <w:lang w:eastAsia="zh-CN" w:bidi="hi-IN"/>
        </w:rPr>
        <w:t xml:space="preserve">), именуемое в дальнейшем </w:t>
      </w:r>
      <w:r>
        <w:rPr>
          <w:rFonts w:eastAsia="Arial Unicode MS"/>
          <w:b/>
          <w:kern w:val="1"/>
          <w:lang w:eastAsia="zh-CN" w:bidi="hi-IN"/>
        </w:rPr>
        <w:t>«Покупатель»</w:t>
      </w:r>
      <w:r>
        <w:rPr>
          <w:rFonts w:eastAsia="Arial Unicode MS"/>
          <w:kern w:val="1"/>
          <w:lang w:eastAsia="zh-CN" w:bidi="hi-IN"/>
        </w:rPr>
        <w:t>, в лице Генерального директора Фонарева Михаила Юрьевича, действующего на основании Устава, с другой стороны, вместе именуемые в дальнейшем «Стороны», а по отдельности «Сторона»,</w:t>
      </w:r>
      <w:proofErr w:type="gramEnd"/>
    </w:p>
    <w:p w:rsidR="001B1DD0" w:rsidRPr="00456F20" w:rsidRDefault="001B1DD0" w:rsidP="001B1DD0">
      <w:pPr>
        <w:spacing w:after="0"/>
        <w:ind w:right="-1" w:firstLine="567"/>
      </w:pPr>
      <w:r>
        <w:rPr>
          <w:rFonts w:eastAsia="Arial Unicode MS"/>
          <w:kern w:val="1"/>
          <w:lang w:eastAsia="zh-CN" w:bidi="hi-IN"/>
        </w:rPr>
        <w:t>по результатам проведения запроса котировок в электронном виде,</w:t>
      </w:r>
      <w:r w:rsidRPr="00456F20">
        <w:rPr>
          <w:rFonts w:eastAsia="Arial Unicode MS"/>
          <w:kern w:val="1"/>
          <w:lang w:eastAsia="zh-CN" w:bidi="hi-IN"/>
        </w:rPr>
        <w:t xml:space="preserve"> объявленного Извещением о закупке от «___» __________ 2019 г. № __________ на основании протокола заседания Закупочной комиссии ФГУП «Московский эндокринный завод» от «___» __________ 20__ г. № __________,</w:t>
      </w:r>
    </w:p>
    <w:p w:rsidR="001B1DD0" w:rsidRPr="00F03FFD" w:rsidRDefault="001B1DD0" w:rsidP="001B1DD0">
      <w:pPr>
        <w:widowControl w:val="0"/>
        <w:tabs>
          <w:tab w:val="left" w:pos="1134"/>
        </w:tabs>
        <w:suppressAutoHyphens/>
        <w:spacing w:after="0"/>
        <w:ind w:firstLine="567"/>
        <w:textAlignment w:val="baseline"/>
        <w:rPr>
          <w:rFonts w:eastAsia="Arial Unicode MS"/>
          <w:kern w:val="1"/>
          <w:lang w:eastAsia="zh-CN" w:bidi="hi-IN"/>
        </w:rPr>
      </w:pPr>
      <w:r w:rsidRPr="00F03FFD">
        <w:rPr>
          <w:rFonts w:eastAsia="Arial Unicode MS"/>
          <w:kern w:val="1"/>
          <w:lang w:eastAsia="zh-CN" w:bidi="hi-IN"/>
        </w:rPr>
        <w:t xml:space="preserve"> заключили настоящий договор поставки (далее по тексту – «Договор») о нижеследующем:</w:t>
      </w:r>
    </w:p>
    <w:p w:rsidR="001B1DD0" w:rsidRDefault="001B1DD0" w:rsidP="001B1DD0">
      <w:pPr>
        <w:widowControl w:val="0"/>
        <w:tabs>
          <w:tab w:val="left" w:pos="1134"/>
        </w:tabs>
        <w:suppressAutoHyphens/>
        <w:spacing w:after="0"/>
        <w:textAlignment w:val="baseline"/>
        <w:rPr>
          <w:rFonts w:eastAsia="Arial Unicode MS"/>
          <w:kern w:val="1"/>
          <w:lang w:eastAsia="zh-CN" w:bidi="hi-IN"/>
        </w:rPr>
      </w:pPr>
    </w:p>
    <w:p w:rsidR="001B1DD0" w:rsidRDefault="001B1DD0" w:rsidP="001B1DD0">
      <w:pPr>
        <w:widowControl w:val="0"/>
        <w:numPr>
          <w:ilvl w:val="0"/>
          <w:numId w:val="17"/>
        </w:numPr>
        <w:tabs>
          <w:tab w:val="clear" w:pos="465"/>
        </w:tabs>
        <w:suppressAutoHyphens/>
        <w:spacing w:after="0"/>
        <w:ind w:left="0" w:firstLine="0"/>
        <w:jc w:val="center"/>
        <w:textAlignment w:val="baseline"/>
        <w:rPr>
          <w:rFonts w:eastAsia="Arial Unicode MS"/>
          <w:kern w:val="1"/>
          <w:lang w:eastAsia="zh-CN" w:bidi="hi-IN"/>
        </w:rPr>
      </w:pPr>
      <w:r>
        <w:rPr>
          <w:rFonts w:eastAsia="Arial Unicode MS"/>
          <w:b/>
          <w:kern w:val="1"/>
          <w:lang w:eastAsia="zh-CN" w:bidi="hi-IN"/>
        </w:rPr>
        <w:t>ПРЕДМЕТ ДОГОВОРА</w:t>
      </w:r>
    </w:p>
    <w:p w:rsidR="001B1DD0" w:rsidRDefault="001B1DD0" w:rsidP="001B1DD0">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Поставщик обязуется поставить фармацевтическую субстанцию </w:t>
      </w:r>
      <w:proofErr w:type="spellStart"/>
      <w:r w:rsidRPr="00456F20">
        <w:rPr>
          <w:rFonts w:eastAsia="Arial Unicode MS"/>
          <w:kern w:val="1"/>
          <w:lang w:eastAsia="zh-CN" w:bidi="hi-IN"/>
        </w:rPr>
        <w:t>Толперизона</w:t>
      </w:r>
      <w:proofErr w:type="spellEnd"/>
      <w:r w:rsidRPr="00456F20">
        <w:rPr>
          <w:rFonts w:eastAsia="Arial Unicode MS"/>
          <w:kern w:val="1"/>
          <w:lang w:eastAsia="zh-CN" w:bidi="hi-IN"/>
        </w:rPr>
        <w:t xml:space="preserve"> гидрохлорид</w:t>
      </w:r>
      <w:r w:rsidRPr="00F03FFD">
        <w:rPr>
          <w:rFonts w:eastAsia="Arial Unicode MS"/>
          <w:kern w:val="1"/>
          <w:lang w:eastAsia="zh-CN" w:bidi="hi-IN"/>
        </w:rPr>
        <w:t>, производства _______________________________</w:t>
      </w:r>
      <w:r w:rsidRPr="00F03FFD">
        <w:t>,</w:t>
      </w:r>
      <w:r w:rsidRPr="00F03FFD">
        <w:rPr>
          <w:rFonts w:eastAsia="Arial Unicode MS"/>
          <w:kern w:val="1"/>
          <w:lang w:eastAsia="zh-CN" w:bidi="hi-IN"/>
        </w:rPr>
        <w:t xml:space="preserve"> страна происхождения </w:t>
      </w:r>
      <w:r>
        <w:rPr>
          <w:rFonts w:eastAsia="Arial Unicode MS"/>
          <w:kern w:val="1"/>
          <w:lang w:eastAsia="zh-CN" w:bidi="hi-IN"/>
        </w:rPr>
        <w:t>_________</w:t>
      </w:r>
      <w:r w:rsidRPr="00F03FFD">
        <w:rPr>
          <w:rFonts w:eastAsia="Arial Unicode MS"/>
          <w:kern w:val="1"/>
          <w:lang w:eastAsia="zh-CN" w:bidi="hi-IN"/>
        </w:rPr>
        <w:t xml:space="preserve"> для приготовления стерильных лекарственных форм (далее – «Товар») </w:t>
      </w:r>
      <w:r w:rsidRPr="00456F20">
        <w:rPr>
          <w:rFonts w:eastAsia="Arial Unicode MS"/>
          <w:kern w:val="1"/>
          <w:lang w:eastAsia="zh-CN" w:bidi="hi-IN"/>
        </w:rPr>
        <w:t>в количестве 60 кг</w:t>
      </w:r>
      <w:r w:rsidRPr="00F03FFD">
        <w:rPr>
          <w:rFonts w:eastAsia="Arial Unicode MS"/>
          <w:kern w:val="1"/>
          <w:lang w:eastAsia="zh-CN" w:bidi="hi-IN"/>
        </w:rPr>
        <w:t xml:space="preserve"> и в сроки согласно условиям настоящего Договора, а Покупатель обязуется принять и оплатить поставленный Товар в установленном настоящим Договором порядке и размере.</w:t>
      </w:r>
    </w:p>
    <w:p w:rsidR="001B1DD0" w:rsidRDefault="001B1DD0" w:rsidP="001B1DD0">
      <w:pPr>
        <w:widowControl w:val="0"/>
        <w:tabs>
          <w:tab w:val="left" w:pos="1134"/>
        </w:tabs>
        <w:suppressAutoHyphens/>
        <w:spacing w:after="0"/>
        <w:textAlignment w:val="baseline"/>
        <w:rPr>
          <w:rFonts w:eastAsia="Arial Unicode MS"/>
          <w:kern w:val="1"/>
          <w:lang w:eastAsia="zh-CN" w:bidi="hi-IN"/>
        </w:rPr>
      </w:pPr>
    </w:p>
    <w:p w:rsidR="001B1DD0" w:rsidRDefault="001B1DD0" w:rsidP="001B1DD0">
      <w:pPr>
        <w:widowControl w:val="0"/>
        <w:numPr>
          <w:ilvl w:val="0"/>
          <w:numId w:val="17"/>
        </w:numPr>
        <w:tabs>
          <w:tab w:val="clear" w:pos="465"/>
        </w:tabs>
        <w:suppressAutoHyphens/>
        <w:spacing w:after="0"/>
        <w:ind w:left="0" w:firstLine="0"/>
        <w:jc w:val="center"/>
        <w:textAlignment w:val="baseline"/>
        <w:rPr>
          <w:rFonts w:eastAsia="Arial Unicode MS"/>
          <w:kern w:val="1"/>
          <w:lang w:eastAsia="zh-CN" w:bidi="hi-IN"/>
        </w:rPr>
      </w:pPr>
      <w:r>
        <w:rPr>
          <w:rFonts w:eastAsia="Arial Unicode MS"/>
          <w:b/>
          <w:kern w:val="1"/>
          <w:lang w:eastAsia="zh-CN" w:bidi="hi-IN"/>
        </w:rPr>
        <w:t>КАЧЕСТВО ТОВАРА</w:t>
      </w:r>
    </w:p>
    <w:p w:rsidR="001B1DD0" w:rsidRDefault="001B1DD0" w:rsidP="001B1DD0">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proofErr w:type="gramStart"/>
      <w:r>
        <w:rPr>
          <w:rFonts w:eastAsia="Arial Unicode MS"/>
          <w:kern w:val="1"/>
          <w:lang w:eastAsia="zh-CN" w:bidi="hi-IN"/>
        </w:rPr>
        <w:t>Качество, требования к безопасности, функциональные характеристикам (потребительские свойства) и иные требования к Товару должны соответствовать нормативной документации ___________ и требованиям, установленным настоящим Договором, и подтверждаться сертификатом анализа/паспортом качества (на каждую серию/партию Товара) производителя, с указанием в сертификате анализа/паспорте качества номера нормативной документации ___________, и иными документами, предусмотренными действующим законодательством Российской Федерации.</w:t>
      </w:r>
      <w:proofErr w:type="gramEnd"/>
    </w:p>
    <w:p w:rsidR="001B1DD0" w:rsidRDefault="001B1DD0" w:rsidP="001B1DD0">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Дополнительные требования к качеству Товара:</w:t>
      </w:r>
      <w:r>
        <w:rPr>
          <w:rFonts w:eastAsia="Arial Unicode MS"/>
          <w:bCs/>
          <w:kern w:val="1"/>
          <w:lang w:eastAsia="zh-CN" w:bidi="hi-IN"/>
        </w:rPr>
        <w:t xml:space="preserve"> отсутствуют</w:t>
      </w:r>
      <w:r w:rsidRPr="00F03FFD">
        <w:rPr>
          <w:rFonts w:eastAsia="Arial Unicode MS"/>
          <w:bCs/>
          <w:kern w:val="1"/>
          <w:lang w:eastAsia="zh-CN" w:bidi="hi-IN"/>
        </w:rPr>
        <w:t>.</w:t>
      </w:r>
    </w:p>
    <w:p w:rsidR="001B1DD0" w:rsidRDefault="001B1DD0" w:rsidP="001B1DD0">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При внесении любых изменений в норматив</w:t>
      </w:r>
      <w:r>
        <w:rPr>
          <w:rFonts w:eastAsia="Arial Unicode MS"/>
          <w:bCs/>
          <w:kern w:val="1"/>
          <w:lang w:eastAsia="zh-CN" w:bidi="hi-IN"/>
        </w:rPr>
        <w:t xml:space="preserve">ную </w:t>
      </w:r>
      <w:r>
        <w:rPr>
          <w:rFonts w:eastAsia="Arial Unicode MS"/>
          <w:kern w:val="1"/>
          <w:lang w:eastAsia="zh-CN" w:bidi="hi-IN"/>
        </w:rPr>
        <w:t>документацию, на основании которой производится Товар, Поставщик обязан уведомить о таких изменениях Покупателя не позднее 3 (трёх) календарных дней с момента их утверждения. 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1B1DD0" w:rsidRDefault="001B1DD0" w:rsidP="001B1DD0">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Товар должен поставляться в таре и упаковке с нанесенной четкой несмываемой маркировкой, соответствующих требованиям нормативной документации, указанной в п. 2.1 настоящего Договора и обеспечивать сохранность Товара при его транспортировке любым видом транспорта с учетом перевалок и перегрузок, а также предохранять Товар от атмосферных воздействий при транспортировке и хранении. </w:t>
      </w:r>
    </w:p>
    <w:p w:rsidR="001B1DD0" w:rsidRDefault="001B1DD0" w:rsidP="001B1DD0">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На момент поставки остаточный срок годности Товара должен быть не менее 80% (восьмидесяти процентов) от срока годности, установленного производителем Товара, если иное не предусмотрено в заявке Покупателя.</w:t>
      </w:r>
    </w:p>
    <w:p w:rsidR="001B1DD0" w:rsidRDefault="001B1DD0" w:rsidP="001B1DD0">
      <w:pPr>
        <w:widowControl w:val="0"/>
        <w:tabs>
          <w:tab w:val="left" w:pos="1134"/>
        </w:tabs>
        <w:suppressAutoHyphens/>
        <w:spacing w:after="0"/>
        <w:textAlignment w:val="baseline"/>
        <w:rPr>
          <w:rFonts w:eastAsia="Arial Unicode MS"/>
          <w:b/>
          <w:kern w:val="1"/>
          <w:lang w:eastAsia="zh-CN" w:bidi="hi-IN"/>
        </w:rPr>
      </w:pPr>
    </w:p>
    <w:p w:rsidR="001B1DD0" w:rsidRDefault="001B1DD0" w:rsidP="001B1DD0">
      <w:pPr>
        <w:widowControl w:val="0"/>
        <w:numPr>
          <w:ilvl w:val="0"/>
          <w:numId w:val="17"/>
        </w:numPr>
        <w:tabs>
          <w:tab w:val="clear" w:pos="465"/>
        </w:tabs>
        <w:suppressAutoHyphens/>
        <w:spacing w:after="0"/>
        <w:ind w:left="0" w:firstLine="0"/>
        <w:jc w:val="center"/>
        <w:textAlignment w:val="baseline"/>
        <w:rPr>
          <w:rFonts w:eastAsia="Arial Unicode MS"/>
          <w:kern w:val="1"/>
          <w:lang w:eastAsia="zh-CN" w:bidi="hi-IN"/>
        </w:rPr>
      </w:pPr>
      <w:r>
        <w:rPr>
          <w:rFonts w:eastAsia="Arial Unicode MS"/>
          <w:b/>
          <w:kern w:val="1"/>
          <w:lang w:eastAsia="zh-CN" w:bidi="hi-IN"/>
        </w:rPr>
        <w:t>ЦЕНА ДОГОВОРА И ПОРЯДОК РАСЧЕТОВ</w:t>
      </w:r>
    </w:p>
    <w:p w:rsidR="001B1DD0" w:rsidRDefault="001B1DD0" w:rsidP="001B1DD0">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Цена за единицу Товара устанавливается в условных единицах (1 </w:t>
      </w:r>
      <w:proofErr w:type="spellStart"/>
      <w:r>
        <w:rPr>
          <w:rFonts w:eastAsia="Arial Unicode MS"/>
          <w:kern w:val="1"/>
          <w:lang w:eastAsia="zh-CN" w:bidi="hi-IN"/>
        </w:rPr>
        <w:t>у.е</w:t>
      </w:r>
      <w:proofErr w:type="spellEnd"/>
      <w:r>
        <w:rPr>
          <w:rFonts w:eastAsia="Arial Unicode MS"/>
          <w:kern w:val="1"/>
          <w:lang w:eastAsia="zh-CN" w:bidi="hi-IN"/>
        </w:rPr>
        <w:t xml:space="preserve">. равна 1 доллару США) и </w:t>
      </w:r>
      <w:r>
        <w:rPr>
          <w:rFonts w:eastAsia="Arial Unicode MS"/>
          <w:kern w:val="1"/>
          <w:lang w:eastAsia="zh-CN" w:bidi="hi-IN"/>
        </w:rPr>
        <w:lastRenderedPageBreak/>
        <w:t xml:space="preserve">составляет _____________ </w:t>
      </w:r>
      <w:proofErr w:type="spellStart"/>
      <w:r>
        <w:rPr>
          <w:rFonts w:eastAsia="Arial Unicode MS"/>
          <w:kern w:val="1"/>
          <w:lang w:eastAsia="zh-CN" w:bidi="hi-IN"/>
        </w:rPr>
        <w:t>у.е</w:t>
      </w:r>
      <w:proofErr w:type="spellEnd"/>
      <w:r>
        <w:rPr>
          <w:rFonts w:eastAsia="Arial Unicode MS"/>
          <w:kern w:val="1"/>
          <w:lang w:eastAsia="zh-CN" w:bidi="hi-IN"/>
        </w:rPr>
        <w:t>., без учета НДС____</w:t>
      </w:r>
      <w:r w:rsidRPr="00F03FFD">
        <w:rPr>
          <w:rFonts w:eastAsia="Arial Unicode MS"/>
          <w:kern w:val="1"/>
          <w:lang w:eastAsia="zh-CN" w:bidi="hi-IN"/>
        </w:rPr>
        <w:t>.</w:t>
      </w:r>
    </w:p>
    <w:p w:rsidR="001B1DD0" w:rsidRDefault="001B1DD0" w:rsidP="001B1DD0">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sidRPr="00F03FFD">
        <w:rPr>
          <w:rFonts w:eastAsia="Arial Unicode MS"/>
          <w:kern w:val="1"/>
          <w:lang w:eastAsia="zh-CN" w:bidi="hi-IN"/>
        </w:rPr>
        <w:t>Общая стоимость настоящего Договора составляет</w:t>
      </w:r>
      <w:proofErr w:type="gramStart"/>
      <w:r w:rsidRPr="00F03FFD">
        <w:rPr>
          <w:rFonts w:eastAsia="Arial Unicode MS"/>
          <w:kern w:val="1"/>
          <w:lang w:eastAsia="zh-CN" w:bidi="hi-IN"/>
        </w:rPr>
        <w:t xml:space="preserve"> _______________(_____) </w:t>
      </w:r>
      <w:proofErr w:type="spellStart"/>
      <w:proofErr w:type="gramEnd"/>
      <w:r w:rsidRPr="00F03FFD">
        <w:rPr>
          <w:rFonts w:eastAsia="Arial Unicode MS"/>
          <w:kern w:val="1"/>
          <w:lang w:eastAsia="zh-CN" w:bidi="hi-IN"/>
        </w:rPr>
        <w:t>у.е</w:t>
      </w:r>
      <w:proofErr w:type="spellEnd"/>
      <w:r w:rsidRPr="00F03FFD">
        <w:rPr>
          <w:rFonts w:eastAsia="Arial Unicode MS"/>
          <w:kern w:val="1"/>
          <w:lang w:eastAsia="zh-CN" w:bidi="hi-IN"/>
        </w:rPr>
        <w:t xml:space="preserve">., в том числе НДС по ставке </w:t>
      </w:r>
      <w:r>
        <w:rPr>
          <w:rFonts w:eastAsia="Arial Unicode MS"/>
          <w:kern w:val="1"/>
          <w:lang w:eastAsia="zh-CN" w:bidi="hi-IN"/>
        </w:rPr>
        <w:t>___</w:t>
      </w:r>
      <w:r w:rsidRPr="00F03FFD">
        <w:rPr>
          <w:rFonts w:eastAsia="Arial Unicode MS"/>
          <w:kern w:val="1"/>
          <w:lang w:eastAsia="zh-CN" w:bidi="hi-IN"/>
        </w:rPr>
        <w:t>% в размере __________</w:t>
      </w:r>
      <w:r>
        <w:rPr>
          <w:rFonts w:eastAsia="Arial Unicode MS"/>
          <w:kern w:val="1"/>
          <w:lang w:eastAsia="zh-CN" w:bidi="hi-IN"/>
        </w:rPr>
        <w:t xml:space="preserve"> </w:t>
      </w:r>
      <w:r w:rsidRPr="00F03FFD">
        <w:rPr>
          <w:rFonts w:eastAsia="Arial Unicode MS"/>
          <w:kern w:val="1"/>
          <w:lang w:eastAsia="zh-CN" w:bidi="hi-IN"/>
        </w:rPr>
        <w:t xml:space="preserve">(______________) </w:t>
      </w:r>
      <w:proofErr w:type="spellStart"/>
      <w:r w:rsidRPr="00F03FFD">
        <w:rPr>
          <w:rFonts w:eastAsia="Arial Unicode MS"/>
          <w:kern w:val="1"/>
          <w:lang w:eastAsia="zh-CN" w:bidi="hi-IN"/>
        </w:rPr>
        <w:t>у.е</w:t>
      </w:r>
      <w:proofErr w:type="spellEnd"/>
      <w:r w:rsidRPr="00F03FFD">
        <w:rPr>
          <w:rFonts w:eastAsia="Arial Unicode MS"/>
          <w:kern w:val="1"/>
          <w:lang w:eastAsia="zh-CN" w:bidi="hi-IN"/>
        </w:rPr>
        <w:t xml:space="preserve">. </w:t>
      </w:r>
      <w:r>
        <w:rPr>
          <w:rFonts w:eastAsia="Arial Unicode MS"/>
          <w:kern w:val="1"/>
          <w:lang w:eastAsia="zh-CN" w:bidi="hi-IN"/>
        </w:rPr>
        <w:t xml:space="preserve">/ НДС не облагается на основании _______________ </w:t>
      </w:r>
      <w:r w:rsidRPr="00456F20">
        <w:rPr>
          <w:rFonts w:eastAsia="Arial Unicode MS"/>
          <w:i/>
          <w:kern w:val="1"/>
          <w:lang w:eastAsia="zh-CN" w:bidi="hi-IN"/>
        </w:rPr>
        <w:t>(выбирается и заполняется по результатам проведения процедуры закупки)</w:t>
      </w:r>
      <w:r>
        <w:rPr>
          <w:rFonts w:eastAsia="Arial Unicode MS"/>
          <w:kern w:val="1"/>
          <w:lang w:eastAsia="zh-CN" w:bidi="hi-IN"/>
        </w:rPr>
        <w:t>.</w:t>
      </w:r>
    </w:p>
    <w:p w:rsidR="001B1DD0" w:rsidRDefault="001B1DD0" w:rsidP="001B1DD0">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Цена на Товар является твердой и неизменной на протяжении всего срока действия настоящего Договора.</w:t>
      </w:r>
    </w:p>
    <w:p w:rsidR="001B1DD0" w:rsidRDefault="001B1DD0" w:rsidP="001B1DD0">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1 (одна) единица Товара соответствует 1 (одному) килограмму.</w:t>
      </w:r>
    </w:p>
    <w:p w:rsidR="001B1DD0" w:rsidRDefault="001B1DD0" w:rsidP="001B1DD0">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Покупатель обязан оплатить Товар путем перечисления денежных средств на расчетный счет Поставщика в течение 30 (тридцати) календарных дней со дня (с даты) подписания Покупателем товарной накладной/УПД на Товар</w:t>
      </w:r>
      <w:r>
        <w:t>.</w:t>
      </w:r>
    </w:p>
    <w:p w:rsidR="001B1DD0" w:rsidRDefault="001B1DD0" w:rsidP="001B1DD0">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t>Указанная в иностранной валюте цена Товара подлежит оплате в российских рублях по курсу такой валюты, установленной Банком России на день оплаты.</w:t>
      </w:r>
      <w:r>
        <w:rPr>
          <w:rFonts w:eastAsia="Arial Unicode MS"/>
          <w:kern w:val="1"/>
          <w:lang w:eastAsia="zh-CN" w:bidi="hi-IN"/>
        </w:rPr>
        <w:t xml:space="preserve"> </w:t>
      </w:r>
    </w:p>
    <w:p w:rsidR="001B1DD0" w:rsidRDefault="001B1DD0" w:rsidP="001B1DD0">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t>Датой оплаты Товара считается дата списания денежных сре</w:t>
      </w:r>
      <w:proofErr w:type="gramStart"/>
      <w:r>
        <w:t>дств с р</w:t>
      </w:r>
      <w:proofErr w:type="gramEnd"/>
      <w:r>
        <w:t xml:space="preserve">асчетного счета Покупателя. </w:t>
      </w:r>
      <w:r>
        <w:rPr>
          <w:rFonts w:eastAsia="Arial Unicode MS"/>
          <w:kern w:val="1"/>
          <w:lang w:eastAsia="zh-CN" w:bidi="hi-IN"/>
        </w:rPr>
        <w:t>Обязательство Покупателя по оплате Товара считается исполненным в момент зачисления денежных средств на расчетный счет Поставщика.</w:t>
      </w:r>
    </w:p>
    <w:p w:rsidR="001B1DD0" w:rsidRDefault="001B1DD0" w:rsidP="001B1DD0">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proofErr w:type="gramStart"/>
      <w:r>
        <w:rPr>
          <w:rFonts w:eastAsia="Arial Unicode MS"/>
          <w:kern w:val="1"/>
          <w:lang w:eastAsia="zh-CN" w:bidi="hi-IN"/>
        </w:rPr>
        <w:t>В стоимость настоящего Договора включены все расходы Поставщика, необходимые для осуществления им своих обязательств по настоящему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w:t>
      </w:r>
      <w:proofErr w:type="gramEnd"/>
      <w:r>
        <w:rPr>
          <w:rFonts w:eastAsia="Arial Unicode MS"/>
          <w:kern w:val="1"/>
          <w:lang w:eastAsia="zh-CN" w:bidi="hi-IN"/>
        </w:rPr>
        <w:t xml:space="preserve"> работ и другие.</w:t>
      </w:r>
    </w:p>
    <w:p w:rsidR="001B1DD0" w:rsidRDefault="001B1DD0" w:rsidP="001B1DD0">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1B1DD0" w:rsidRDefault="001B1DD0" w:rsidP="001B1DD0">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bCs/>
          <w:kern w:val="1"/>
          <w:lang w:eastAsia="zh-CN" w:bidi="hi-IN"/>
        </w:rPr>
        <w:t>Стороны договорились, что вместо счета-фактуры и товарной накладной может быть оформлен универсальный передаточный документ (УПД).</w:t>
      </w:r>
    </w:p>
    <w:p w:rsidR="001B1DD0" w:rsidRDefault="001B1DD0" w:rsidP="001B1DD0">
      <w:pPr>
        <w:widowControl w:val="0"/>
        <w:tabs>
          <w:tab w:val="left" w:pos="-2127"/>
          <w:tab w:val="left" w:pos="1134"/>
        </w:tabs>
        <w:suppressAutoHyphens/>
        <w:spacing w:after="0"/>
        <w:textAlignment w:val="baseline"/>
        <w:rPr>
          <w:rFonts w:eastAsia="Arial Unicode MS"/>
          <w:b/>
          <w:kern w:val="1"/>
          <w:lang w:eastAsia="zh-CN" w:bidi="hi-IN"/>
        </w:rPr>
      </w:pPr>
    </w:p>
    <w:p w:rsidR="001B1DD0" w:rsidRDefault="001B1DD0" w:rsidP="001B1DD0">
      <w:pPr>
        <w:widowControl w:val="0"/>
        <w:suppressAutoHyphens/>
        <w:spacing w:after="0"/>
        <w:jc w:val="center"/>
        <w:textAlignment w:val="baseline"/>
        <w:rPr>
          <w:rFonts w:eastAsia="Arial Unicode MS"/>
          <w:kern w:val="1"/>
          <w:lang w:eastAsia="zh-CN" w:bidi="hi-IN"/>
        </w:rPr>
      </w:pPr>
      <w:r>
        <w:rPr>
          <w:rFonts w:eastAsia="Arial Unicode MS"/>
          <w:b/>
          <w:kern w:val="1"/>
          <w:lang w:eastAsia="zh-CN" w:bidi="hi-IN"/>
        </w:rPr>
        <w:t>4.</w:t>
      </w:r>
      <w:r>
        <w:rPr>
          <w:rFonts w:eastAsia="Arial Unicode MS"/>
          <w:b/>
          <w:kern w:val="1"/>
          <w:lang w:eastAsia="zh-CN" w:bidi="hi-IN"/>
        </w:rPr>
        <w:tab/>
        <w:t>СРОКИ И УСЛОВИЯ ПОСТАВКИ</w:t>
      </w:r>
    </w:p>
    <w:p w:rsidR="001B1DD0" w:rsidRDefault="001B1DD0" w:rsidP="001B1DD0">
      <w:pPr>
        <w:widowControl w:val="0"/>
        <w:numPr>
          <w:ilvl w:val="0"/>
          <w:numId w:val="18"/>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Поставка Товара производится одной партией на протяжении срока действия настоящего Договора на основании заявки Покупателя, которая должна содержать следующую информацию:</w:t>
      </w:r>
    </w:p>
    <w:p w:rsidR="001B1DD0" w:rsidRDefault="001B1DD0" w:rsidP="001B1DD0">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наименование Покупателя;</w:t>
      </w:r>
    </w:p>
    <w:p w:rsidR="001B1DD0" w:rsidRDefault="001B1DD0" w:rsidP="001B1DD0">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число, месяц, год составления;</w:t>
      </w:r>
    </w:p>
    <w:p w:rsidR="001B1DD0" w:rsidRDefault="001B1DD0" w:rsidP="001B1DD0">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наименование Поставщика;</w:t>
      </w:r>
    </w:p>
    <w:p w:rsidR="001B1DD0" w:rsidRDefault="001B1DD0" w:rsidP="001B1DD0">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номер Договора, число, месяц, год;</w:t>
      </w:r>
    </w:p>
    <w:p w:rsidR="001B1DD0" w:rsidRDefault="001B1DD0" w:rsidP="001B1DD0">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планируемые к поставке наименования и количество Товара;</w:t>
      </w:r>
    </w:p>
    <w:p w:rsidR="001B1DD0" w:rsidRDefault="001B1DD0" w:rsidP="001B1DD0">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производитель Товара;</w:t>
      </w:r>
    </w:p>
    <w:p w:rsidR="001B1DD0" w:rsidRDefault="001B1DD0" w:rsidP="001B1DD0">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цена за единицу Товара;</w:t>
      </w:r>
    </w:p>
    <w:p w:rsidR="001B1DD0" w:rsidRDefault="001B1DD0" w:rsidP="001B1DD0">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номер нормативной документации;</w:t>
      </w:r>
    </w:p>
    <w:p w:rsidR="001B1DD0" w:rsidRDefault="001B1DD0" w:rsidP="001B1DD0">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срок поставки Товара;</w:t>
      </w:r>
    </w:p>
    <w:p w:rsidR="001B1DD0" w:rsidRDefault="001B1DD0" w:rsidP="001B1DD0">
      <w:pPr>
        <w:widowControl w:val="0"/>
        <w:numPr>
          <w:ilvl w:val="0"/>
          <w:numId w:val="19"/>
        </w:numPr>
        <w:tabs>
          <w:tab w:val="left" w:pos="4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вид упаковки (если имеется необходимость);</w:t>
      </w:r>
    </w:p>
    <w:p w:rsidR="001B1DD0" w:rsidRDefault="001B1DD0" w:rsidP="001B1DD0">
      <w:pPr>
        <w:widowControl w:val="0"/>
        <w:numPr>
          <w:ilvl w:val="0"/>
          <w:numId w:val="19"/>
        </w:numPr>
        <w:tabs>
          <w:tab w:val="left" w:pos="4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планируемые способ и место доставки (выборки) Товара;</w:t>
      </w:r>
    </w:p>
    <w:p w:rsidR="001B1DD0" w:rsidRDefault="001B1DD0" w:rsidP="001B1DD0">
      <w:pPr>
        <w:widowControl w:val="0"/>
        <w:numPr>
          <w:ilvl w:val="0"/>
          <w:numId w:val="19"/>
        </w:numPr>
        <w:tabs>
          <w:tab w:val="left" w:pos="4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отгрузочные реквизиты, а также реквизиты грузополучателя (если Покупатель таковым не является);</w:t>
      </w:r>
    </w:p>
    <w:p w:rsidR="001B1DD0" w:rsidRDefault="001B1DD0" w:rsidP="001B1DD0">
      <w:pPr>
        <w:widowControl w:val="0"/>
        <w:numPr>
          <w:ilvl w:val="0"/>
          <w:numId w:val="19"/>
        </w:numPr>
        <w:tabs>
          <w:tab w:val="left" w:pos="4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 ФИО и подпись уполномоченного лица;</w:t>
      </w:r>
    </w:p>
    <w:p w:rsidR="001B1DD0" w:rsidRDefault="001B1DD0" w:rsidP="001B1DD0">
      <w:pPr>
        <w:widowControl w:val="0"/>
        <w:numPr>
          <w:ilvl w:val="0"/>
          <w:numId w:val="19"/>
        </w:numPr>
        <w:tabs>
          <w:tab w:val="left" w:pos="4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 остаточный срок годности Товара.</w:t>
      </w:r>
    </w:p>
    <w:p w:rsidR="001B1DD0" w:rsidRDefault="001B1DD0" w:rsidP="001B1DD0">
      <w:pPr>
        <w:widowControl w:val="0"/>
        <w:numPr>
          <w:ilvl w:val="0"/>
          <w:numId w:val="18"/>
        </w:numPr>
        <w:tabs>
          <w:tab w:val="clear" w:pos="502"/>
          <w:tab w:val="left" w:pos="4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Покупатель направляет заявку Поставщику в порядке, предусмотренном в п. 9.10 настоящего Договора. По результатам рассмотрения заявки Поставщик должен в срок не позднее 15 (пятнадцати) рабочих дней письменно подтвердить принятие ее к исполнению и сформировать партию Товара к поставке и указать сроки доставляемого Товара в пределах срока, указанного в заявке Покупателя.</w:t>
      </w:r>
    </w:p>
    <w:p w:rsidR="001B1DD0" w:rsidRDefault="001B1DD0" w:rsidP="001B1DD0">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Поставка Товара производится в срок, указанный в заявке Покупателя. Если в заявке не установлено иное, Поставщик обязан поставить Товар в течение 30 (тридцати) календарных дней </w:t>
      </w:r>
      <w:proofErr w:type="gramStart"/>
      <w:r>
        <w:rPr>
          <w:rFonts w:eastAsia="Arial Unicode MS"/>
          <w:kern w:val="1"/>
          <w:lang w:eastAsia="zh-CN" w:bidi="hi-IN"/>
        </w:rPr>
        <w:t>с даты принятия</w:t>
      </w:r>
      <w:proofErr w:type="gramEnd"/>
      <w:r>
        <w:rPr>
          <w:rFonts w:eastAsia="Arial Unicode MS"/>
          <w:kern w:val="1"/>
          <w:lang w:eastAsia="zh-CN" w:bidi="hi-IN"/>
        </w:rPr>
        <w:t xml:space="preserve"> Поставщиком заявки к исполнению.</w:t>
      </w:r>
    </w:p>
    <w:p w:rsidR="001B1DD0" w:rsidRDefault="001B1DD0" w:rsidP="001B1DD0">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Досрочная поставка допускается только по согласованию с Покупателем.</w:t>
      </w:r>
    </w:p>
    <w:p w:rsidR="001B1DD0" w:rsidRDefault="001B1DD0" w:rsidP="001B1DD0">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lastRenderedPageBreak/>
        <w:t>Не заказанный Товар не поставляется. В случае</w:t>
      </w:r>
      <w:proofErr w:type="gramStart"/>
      <w:r>
        <w:rPr>
          <w:rFonts w:eastAsia="Arial Unicode MS"/>
          <w:kern w:val="1"/>
          <w:lang w:eastAsia="zh-CN" w:bidi="hi-IN"/>
        </w:rPr>
        <w:t>,</w:t>
      </w:r>
      <w:proofErr w:type="gramEnd"/>
      <w:r>
        <w:rPr>
          <w:rFonts w:eastAsia="Arial Unicode MS"/>
          <w:kern w:val="1"/>
          <w:lang w:eastAsia="zh-CN" w:bidi="hi-IN"/>
        </w:rPr>
        <w:t xml:space="preserve"> если Поставщиком произведена поставка не заказанного Покупателем Товара, то такой Товар не принимается и не оплачивается Покупателем.</w:t>
      </w:r>
    </w:p>
    <w:p w:rsidR="001B1DD0" w:rsidRDefault="001B1DD0" w:rsidP="001B1DD0">
      <w:pPr>
        <w:widowControl w:val="0"/>
        <w:numPr>
          <w:ilvl w:val="0"/>
          <w:numId w:val="18"/>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Доставка Товара:</w:t>
      </w:r>
    </w:p>
    <w:p w:rsidR="001B1DD0" w:rsidRDefault="001B1DD0" w:rsidP="001B1DD0">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 осуществляется за счет Поставщика, его силами и средствами или силами и средствами перевозчика/экспедитора, привлеченного Поставщиком, на склад Покупателя, расположенный по адресу: </w:t>
      </w:r>
      <w:proofErr w:type="gramStart"/>
      <w:r>
        <w:rPr>
          <w:rFonts w:eastAsia="Arial Unicode MS"/>
          <w:kern w:val="1"/>
          <w:lang w:eastAsia="zh-CN" w:bidi="hi-IN"/>
        </w:rPr>
        <w:t>г</w:t>
      </w:r>
      <w:proofErr w:type="gramEnd"/>
      <w:r>
        <w:rPr>
          <w:rFonts w:eastAsia="Arial Unicode MS"/>
          <w:kern w:val="1"/>
          <w:lang w:eastAsia="zh-CN" w:bidi="hi-IN"/>
        </w:rPr>
        <w:t xml:space="preserve">. Москва, ул. </w:t>
      </w:r>
      <w:proofErr w:type="spellStart"/>
      <w:r>
        <w:rPr>
          <w:rFonts w:eastAsia="Arial Unicode MS"/>
          <w:kern w:val="1"/>
          <w:lang w:eastAsia="zh-CN" w:bidi="hi-IN"/>
        </w:rPr>
        <w:t>Новохохловская</w:t>
      </w:r>
      <w:proofErr w:type="spellEnd"/>
      <w:r>
        <w:rPr>
          <w:rFonts w:eastAsia="Arial Unicode MS"/>
          <w:kern w:val="1"/>
          <w:lang w:eastAsia="zh-CN" w:bidi="hi-IN"/>
        </w:rPr>
        <w:t>, 25 (далее – место поставки).</w:t>
      </w:r>
    </w:p>
    <w:p w:rsidR="001B1DD0" w:rsidRDefault="001B1DD0" w:rsidP="001B1DD0">
      <w:pPr>
        <w:widowControl w:val="0"/>
        <w:numPr>
          <w:ilvl w:val="0"/>
          <w:numId w:val="18"/>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С Товаром Поставщик </w:t>
      </w:r>
      <w:proofErr w:type="gramStart"/>
      <w:r>
        <w:rPr>
          <w:rFonts w:eastAsia="Arial Unicode MS"/>
          <w:kern w:val="1"/>
          <w:lang w:eastAsia="zh-CN" w:bidi="hi-IN"/>
        </w:rPr>
        <w:t>предоставляет Покупателю следующие документы</w:t>
      </w:r>
      <w:proofErr w:type="gramEnd"/>
      <w:r>
        <w:rPr>
          <w:rFonts w:eastAsia="Arial Unicode MS"/>
          <w:kern w:val="1"/>
          <w:lang w:eastAsia="zh-CN" w:bidi="hi-IN"/>
        </w:rPr>
        <w:t>:</w:t>
      </w:r>
    </w:p>
    <w:p w:rsidR="001B1DD0" w:rsidRDefault="001B1DD0" w:rsidP="001B1DD0">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w:t>
      </w:r>
      <w:r w:rsidRPr="00F03FFD">
        <w:rPr>
          <w:rFonts w:eastAsia="Arial Unicode MS"/>
          <w:kern w:val="1"/>
          <w:lang w:eastAsia="zh-CN" w:bidi="hi-IN"/>
        </w:rPr>
        <w:t> товарная накладная/УПД 2 экз.;</w:t>
      </w:r>
    </w:p>
    <w:p w:rsidR="001B1DD0" w:rsidRDefault="001B1DD0" w:rsidP="001B1DD0">
      <w:pPr>
        <w:widowControl w:val="0"/>
        <w:tabs>
          <w:tab w:val="num" w:pos="567"/>
          <w:tab w:val="left" w:pos="1134"/>
        </w:tabs>
        <w:suppressAutoHyphens/>
        <w:spacing w:after="0"/>
        <w:textAlignment w:val="baseline"/>
        <w:rPr>
          <w:rFonts w:eastAsia="Arial Unicode MS"/>
          <w:kern w:val="1"/>
          <w:lang w:eastAsia="zh-CN" w:bidi="hi-IN"/>
        </w:rPr>
      </w:pPr>
      <w:r w:rsidRPr="00F03FFD">
        <w:rPr>
          <w:rFonts w:eastAsia="Arial Unicode MS"/>
          <w:kern w:val="1"/>
          <w:lang w:eastAsia="zh-CN" w:bidi="hi-IN"/>
        </w:rPr>
        <w:t>- счет 1 экз.;</w:t>
      </w:r>
    </w:p>
    <w:p w:rsidR="001B1DD0" w:rsidRDefault="001B1DD0" w:rsidP="001B1DD0">
      <w:pPr>
        <w:widowControl w:val="0"/>
        <w:tabs>
          <w:tab w:val="num" w:pos="567"/>
          <w:tab w:val="left" w:pos="1276"/>
        </w:tabs>
        <w:suppressAutoHyphens/>
        <w:spacing w:after="0"/>
        <w:textAlignment w:val="baseline"/>
        <w:rPr>
          <w:rFonts w:eastAsia="Arial Unicode MS"/>
          <w:kern w:val="1"/>
          <w:lang w:eastAsia="zh-CN" w:bidi="hi-IN"/>
        </w:rPr>
      </w:pPr>
      <w:r w:rsidRPr="00F03FFD">
        <w:rPr>
          <w:rFonts w:eastAsia="Arial Unicode MS"/>
          <w:kern w:val="1"/>
          <w:lang w:eastAsia="zh-CN" w:bidi="hi-IN"/>
        </w:rPr>
        <w:t>- оригинал сертификата анализа/паспорта качества (на каждую серию/партию Товара) от производителя/завода-изготовителя или его копию, заверенную оригинальной печатью Поставщика 1 экз.;</w:t>
      </w:r>
    </w:p>
    <w:p w:rsidR="001B1DD0" w:rsidRDefault="001B1DD0" w:rsidP="001B1DD0">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w:t>
      </w:r>
      <w:r w:rsidRPr="00F03FFD">
        <w:rPr>
          <w:rFonts w:eastAsia="Arial Unicode MS"/>
          <w:kern w:val="1"/>
          <w:lang w:eastAsia="zh-CN" w:bidi="hi-IN"/>
        </w:rPr>
        <w:t> иные документы в объеме, предусмотренном действующим законодательством Российской Федерации.</w:t>
      </w:r>
    </w:p>
    <w:p w:rsidR="001B1DD0" w:rsidRDefault="001B1DD0" w:rsidP="001B1DD0">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Вся документация на Товар предоставляется на русском языке либо должна иметь перевод на русский язык, заверенный подписью и печатью Поставщика.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организации, которая вносит исправления.</w:t>
      </w:r>
    </w:p>
    <w:p w:rsidR="001B1DD0" w:rsidRDefault="001B1DD0" w:rsidP="001B1DD0">
      <w:pPr>
        <w:widowControl w:val="0"/>
        <w:numPr>
          <w:ilvl w:val="0"/>
          <w:numId w:val="18"/>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Обязательство Поставщика по поставке Товара Покупателю считается исполненным с момента получения Товара Покупателем по месту поставки – дата поставки. Получение Товара производится с оформлением между Поставщиком и Покупателем товарной накладной/УПД.</w:t>
      </w:r>
    </w:p>
    <w:p w:rsidR="001B1DD0" w:rsidRDefault="001B1DD0" w:rsidP="001B1DD0">
      <w:pPr>
        <w:widowControl w:val="0"/>
        <w:numPr>
          <w:ilvl w:val="0"/>
          <w:numId w:val="18"/>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1B1DD0" w:rsidRDefault="001B1DD0" w:rsidP="001B1DD0">
      <w:pPr>
        <w:widowControl w:val="0"/>
        <w:numPr>
          <w:ilvl w:val="0"/>
          <w:numId w:val="18"/>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Право собственности на Товар и риск случайной гибели (утраты) или повреждения Товара переходят к Покупателю с момента приемки Товара на складе Покупателя, что подтверждается подписанием универсального передаточного документа. </w:t>
      </w:r>
    </w:p>
    <w:p w:rsidR="001B1DD0" w:rsidRDefault="001B1DD0" w:rsidP="001B1DD0">
      <w:pPr>
        <w:widowControl w:val="0"/>
        <w:suppressAutoHyphens/>
        <w:spacing w:after="0"/>
        <w:textAlignment w:val="baseline"/>
        <w:rPr>
          <w:rFonts w:eastAsia="Arial Unicode MS"/>
          <w:kern w:val="1"/>
          <w:lang w:eastAsia="zh-CN" w:bidi="hi-IN"/>
        </w:rPr>
      </w:pPr>
    </w:p>
    <w:p w:rsidR="001B1DD0" w:rsidRDefault="001B1DD0" w:rsidP="001B1DD0">
      <w:pPr>
        <w:widowControl w:val="0"/>
        <w:suppressAutoHyphens/>
        <w:spacing w:after="0"/>
        <w:jc w:val="center"/>
        <w:textAlignment w:val="baseline"/>
        <w:rPr>
          <w:rFonts w:eastAsia="Arial Unicode MS"/>
          <w:kern w:val="1"/>
          <w:lang w:eastAsia="zh-CN" w:bidi="hi-IN"/>
        </w:rPr>
      </w:pPr>
      <w:r>
        <w:rPr>
          <w:rFonts w:eastAsia="Arial Unicode MS"/>
          <w:b/>
          <w:kern w:val="1"/>
          <w:lang w:eastAsia="zh-CN" w:bidi="hi-IN"/>
        </w:rPr>
        <w:t>5.</w:t>
      </w:r>
      <w:r>
        <w:rPr>
          <w:rFonts w:eastAsia="Arial Unicode MS"/>
          <w:b/>
          <w:kern w:val="1"/>
          <w:lang w:eastAsia="zh-CN" w:bidi="hi-IN"/>
        </w:rPr>
        <w:tab/>
        <w:t>ПРИЕМКА ТОВАРА ПО КАЧЕСТВУ И КОЛИЧЕСТВУ</w:t>
      </w:r>
    </w:p>
    <w:p w:rsidR="001B1DD0" w:rsidRDefault="001B1DD0" w:rsidP="001B1DD0">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5.1.</w:t>
      </w:r>
      <w:r>
        <w:rPr>
          <w:rFonts w:eastAsia="Arial Unicode MS"/>
          <w:kern w:val="1"/>
          <w:lang w:eastAsia="zh-CN" w:bidi="hi-IN"/>
        </w:rPr>
        <w:tab/>
      </w:r>
      <w:proofErr w:type="gramStart"/>
      <w:r>
        <w:rPr>
          <w:rFonts w:eastAsia="Arial Unicode MS"/>
          <w:kern w:val="1"/>
          <w:lang w:eastAsia="zh-CN" w:bidi="hi-IN"/>
        </w:rPr>
        <w:t xml:space="preserve">Стороны договорились, что приемка Товара по количеству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которая действует в части, не противоречащей действующему законодательству Российской Федерации и условиям настоящего Договора. </w:t>
      </w:r>
      <w:proofErr w:type="gramEnd"/>
    </w:p>
    <w:p w:rsidR="001B1DD0" w:rsidRDefault="001B1DD0" w:rsidP="001B1DD0">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 xml:space="preserve">Приемка Товара по качеству осуществляется Покупателем в ходе обязательного входного контроля на соответствие Товара требованиям нормативной документации, сертификата анализа / паспорта качества и условиям настоящего Договора, проводимого в соответствии с требованиями приказа № 916 </w:t>
      </w:r>
      <w:proofErr w:type="spellStart"/>
      <w:r>
        <w:rPr>
          <w:rFonts w:eastAsia="Arial Unicode MS"/>
          <w:kern w:val="1"/>
          <w:lang w:eastAsia="zh-CN" w:bidi="hi-IN"/>
        </w:rPr>
        <w:t>Минпромторга</w:t>
      </w:r>
      <w:proofErr w:type="spellEnd"/>
      <w:r>
        <w:rPr>
          <w:rFonts w:eastAsia="Arial Unicode MS"/>
          <w:kern w:val="1"/>
          <w:lang w:eastAsia="zh-CN" w:bidi="hi-IN"/>
        </w:rPr>
        <w:t xml:space="preserve"> России от 14.06.2013г. «Об утверждении Правил надлежащей производственной практики» в порядке, установленном внутренней операционной процедурой Покупателя.</w:t>
      </w:r>
    </w:p>
    <w:p w:rsidR="001B1DD0" w:rsidRDefault="001B1DD0" w:rsidP="001B1DD0">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5.2.</w:t>
      </w:r>
      <w:r>
        <w:rPr>
          <w:rFonts w:eastAsia="Arial Unicode MS"/>
          <w:kern w:val="1"/>
          <w:lang w:eastAsia="zh-CN" w:bidi="hi-IN"/>
        </w:rPr>
        <w:tab/>
        <w:t>Стороны договорились, что приемка Товара по количеству и отсутствию визуально определимых дефектов производится на складе Поставщика,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 П-6, утвержденной Постановлением Госарбитража при Совете Министров СССР от 15.06.1965г.</w:t>
      </w:r>
    </w:p>
    <w:p w:rsidR="001B1DD0" w:rsidRDefault="001B1DD0" w:rsidP="001B1DD0">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5.3.</w:t>
      </w:r>
      <w:r>
        <w:rPr>
          <w:rFonts w:eastAsia="Arial Unicode MS"/>
          <w:kern w:val="1"/>
          <w:lang w:eastAsia="zh-CN" w:bidi="hi-IN"/>
        </w:rPr>
        <w:tab/>
        <w:t xml:space="preserve">Претензии по количеству тарных мест и наличию визуально определяемых дефектов упаковки предъявляются транспортной компании в течение 10 (десяти) рабочих дней </w:t>
      </w:r>
      <w:proofErr w:type="gramStart"/>
      <w:r>
        <w:rPr>
          <w:rFonts w:eastAsia="Arial Unicode MS"/>
          <w:kern w:val="1"/>
          <w:lang w:eastAsia="zh-CN" w:bidi="hi-IN"/>
        </w:rPr>
        <w:t>с даты получения</w:t>
      </w:r>
      <w:proofErr w:type="gramEnd"/>
      <w:r>
        <w:rPr>
          <w:rFonts w:eastAsia="Arial Unicode MS"/>
          <w:kern w:val="1"/>
          <w:lang w:eastAsia="zh-CN" w:bidi="hi-IN"/>
        </w:rPr>
        <w:t xml:space="preserve"> Товара, если такие нарушения вызваны виной перевозчика. В случае</w:t>
      </w:r>
      <w:proofErr w:type="gramStart"/>
      <w:r>
        <w:rPr>
          <w:rFonts w:eastAsia="Arial Unicode MS"/>
          <w:kern w:val="1"/>
          <w:lang w:eastAsia="zh-CN" w:bidi="hi-IN"/>
        </w:rPr>
        <w:t>,</w:t>
      </w:r>
      <w:proofErr w:type="gramEnd"/>
      <w:r>
        <w:rPr>
          <w:rFonts w:eastAsia="Arial Unicode MS"/>
          <w:kern w:val="1"/>
          <w:lang w:eastAsia="zh-CN" w:bidi="hi-IN"/>
        </w:rPr>
        <w:t xml:space="preserve"> если будет выявлено, что такие нарушения вызваны виной Поставщика, то претензии предъявляются Поставщику в тот же срок. Претензии по количеству внутри тарных мест или упаковок принимаются к рассмотрению Поставщиком в течение всего срока годности Товара не позднее 15 (пятнадцати) календарных дней с даты их обнаружения. </w:t>
      </w:r>
    </w:p>
    <w:p w:rsidR="001B1DD0" w:rsidRDefault="001B1DD0" w:rsidP="001B1DD0">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lastRenderedPageBreak/>
        <w:t>5.4.</w:t>
      </w:r>
      <w:r>
        <w:rPr>
          <w:rFonts w:eastAsia="Arial Unicode MS"/>
          <w:kern w:val="1"/>
          <w:lang w:eastAsia="zh-CN" w:bidi="hi-IN"/>
        </w:rPr>
        <w:tab/>
        <w:t>Претензии по качеству Товара, в том числе:</w:t>
      </w:r>
    </w:p>
    <w:p w:rsidR="001B1DD0" w:rsidRDefault="001B1DD0" w:rsidP="001B1DD0">
      <w:pPr>
        <w:widowControl w:val="0"/>
        <w:tabs>
          <w:tab w:val="left" w:pos="567"/>
        </w:tabs>
        <w:suppressAutoHyphens/>
        <w:spacing w:after="0"/>
        <w:textAlignment w:val="baseline"/>
        <w:rPr>
          <w:rFonts w:eastAsia="Calibri"/>
          <w:kern w:val="1"/>
          <w:lang w:eastAsia="zh-CN" w:bidi="hi-IN"/>
        </w:rPr>
      </w:pPr>
      <w:r>
        <w:rPr>
          <w:rFonts w:eastAsia="Arial Unicode MS"/>
          <w:kern w:val="1"/>
          <w:lang w:eastAsia="zh-CN" w:bidi="hi-IN"/>
        </w:rPr>
        <w:t>-</w:t>
      </w:r>
      <w:r>
        <w:rPr>
          <w:rFonts w:eastAsia="Arial Unicode MS"/>
          <w:kern w:val="1"/>
          <w:lang w:eastAsia="zh-CN" w:bidi="hi-IN"/>
        </w:rPr>
        <w:tab/>
      </w:r>
      <w:r>
        <w:rPr>
          <w:rFonts w:eastAsia="Calibri"/>
          <w:kern w:val="1"/>
          <w:lang w:eastAsia="zh-CN" w:bidi="hi-IN"/>
        </w:rPr>
        <w:t>в отношении ненадлежащей маркировки Товара либо отсутствии маркировки;</w:t>
      </w:r>
    </w:p>
    <w:p w:rsidR="001B1DD0" w:rsidRDefault="001B1DD0" w:rsidP="001B1DD0">
      <w:pPr>
        <w:widowControl w:val="0"/>
        <w:tabs>
          <w:tab w:val="left" w:pos="567"/>
        </w:tabs>
        <w:suppressAutoHyphens/>
        <w:spacing w:after="0"/>
        <w:textAlignment w:val="baseline"/>
        <w:rPr>
          <w:rFonts w:eastAsia="Arial Unicode MS"/>
          <w:kern w:val="1"/>
          <w:lang w:eastAsia="zh-CN" w:bidi="hi-IN"/>
        </w:rPr>
      </w:pPr>
      <w:proofErr w:type="gramStart"/>
      <w:r>
        <w:rPr>
          <w:rFonts w:eastAsia="Calibri"/>
          <w:kern w:val="1"/>
          <w:lang w:eastAsia="zh-CN" w:bidi="hi-IN"/>
        </w:rPr>
        <w:t>-</w:t>
      </w:r>
      <w:r>
        <w:rPr>
          <w:rFonts w:eastAsia="Calibri"/>
          <w:kern w:val="1"/>
          <w:lang w:eastAsia="zh-CN" w:bidi="hi-IN"/>
        </w:rPr>
        <w:tab/>
        <w:t xml:space="preserve">в отношении повреждений Товара (в т.ч. повреждение </w:t>
      </w:r>
      <w:r>
        <w:rPr>
          <w:rFonts w:eastAsia="Calibri"/>
          <w:kern w:val="1"/>
          <w:lang w:eastAsia="en-US" w:bidi="hi-IN"/>
        </w:rPr>
        <w:t>упаковки, нарушение геометрии</w:t>
      </w:r>
      <w:r>
        <w:rPr>
          <w:rFonts w:eastAsia="Calibri"/>
          <w:kern w:val="1"/>
          <w:lang w:eastAsia="zh-CN" w:bidi="hi-IN"/>
        </w:rPr>
        <w:t xml:space="preserve"> упаковки, повреждение или утрата маркировки Товара</w:t>
      </w:r>
      <w:r>
        <w:rPr>
          <w:rFonts w:eastAsia="Calibri"/>
          <w:kern w:val="1"/>
          <w:lang w:eastAsia="en-US" w:bidi="hi-IN"/>
        </w:rPr>
        <w:t>) вследствие ненадлежащей загрузки Товара или использования нестандартных или ненадлежащих упаковочных материалов, средств или приспособлений,</w:t>
      </w:r>
      <w:r>
        <w:rPr>
          <w:rFonts w:eastAsia="Arial Unicode MS"/>
          <w:kern w:val="1"/>
          <w:lang w:eastAsia="zh-CN" w:bidi="hi-IN"/>
        </w:rPr>
        <w:t xml:space="preserve"> а также</w:t>
      </w:r>
      <w:r>
        <w:rPr>
          <w:rFonts w:eastAsia="Calibri"/>
          <w:kern w:val="1"/>
          <w:lang w:eastAsia="en-US" w:bidi="hi-IN"/>
        </w:rPr>
        <w:t>),</w:t>
      </w:r>
      <w:r>
        <w:rPr>
          <w:rFonts w:eastAsia="Calibri"/>
          <w:kern w:val="1"/>
          <w:lang w:eastAsia="zh-CN" w:bidi="hi-IN"/>
        </w:rPr>
        <w:t xml:space="preserve"> </w:t>
      </w:r>
      <w:r>
        <w:rPr>
          <w:rFonts w:eastAsia="Arial Unicode MS"/>
          <w:kern w:val="1"/>
          <w:lang w:eastAsia="zh-CN" w:bidi="hi-IN"/>
        </w:rPr>
        <w:t>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w:t>
      </w:r>
      <w:proofErr w:type="gramEnd"/>
      <w:r>
        <w:rPr>
          <w:rFonts w:eastAsia="Arial Unicode MS"/>
          <w:kern w:val="1"/>
          <w:lang w:eastAsia="zh-CN" w:bidi="hi-IN"/>
        </w:rPr>
        <w:t xml:space="preserve"> (пятнадцати) календарных дней с даты их обнаружения.</w:t>
      </w:r>
    </w:p>
    <w:p w:rsidR="001B1DD0" w:rsidRDefault="001B1DD0" w:rsidP="001B1DD0">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5.5.</w:t>
      </w:r>
      <w:r>
        <w:rPr>
          <w:rFonts w:eastAsia="Arial Unicode MS"/>
          <w:kern w:val="1"/>
          <w:lang w:eastAsia="zh-CN" w:bidi="hi-IN"/>
        </w:rPr>
        <w:tab/>
        <w:t xml:space="preserve">Подтверждением выбраковки Товара будет являться Заключение отдела контроля качества Покупателя. В случае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При этом стоимость количества Товара, израсходованного для проведения обязательного входного контроля и экспертизы, а также расходы по такой экспертизе оплачиваются виновной Стороной. </w:t>
      </w:r>
    </w:p>
    <w:p w:rsidR="001B1DD0" w:rsidRDefault="001B1DD0" w:rsidP="001B1DD0">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5.6.</w:t>
      </w:r>
      <w:r>
        <w:rPr>
          <w:rFonts w:eastAsia="Arial Unicode MS"/>
          <w:kern w:val="1"/>
          <w:lang w:eastAsia="zh-CN" w:bidi="hi-IN"/>
        </w:rPr>
        <w:tab/>
        <w:t xml:space="preserve">Поставщик обязуется рассмотреть Претензии Покупателя и дать ему письменный ответ в срок, не превышающий 10 (десять) календарных дней </w:t>
      </w:r>
      <w:proofErr w:type="gramStart"/>
      <w:r>
        <w:rPr>
          <w:rFonts w:eastAsia="Arial Unicode MS"/>
          <w:kern w:val="1"/>
          <w:lang w:eastAsia="zh-CN" w:bidi="hi-IN"/>
        </w:rPr>
        <w:t>с даты получения</w:t>
      </w:r>
      <w:proofErr w:type="gramEnd"/>
      <w:r>
        <w:rPr>
          <w:rFonts w:eastAsia="Arial Unicode MS"/>
          <w:kern w:val="1"/>
          <w:lang w:eastAsia="zh-CN" w:bidi="hi-IN"/>
        </w:rPr>
        <w:t xml:space="preserve"> Претензии. Под датой принятия Претензии или отказа в принятии Претензии понимается дата письменного ответа Поставщика. Отсутствие ответа Поставщика в установленный 10-дневный срок будет рассматриваться как согласие в принятии Претензии, а датой такого согласия будет календарный день, следующий за последним днем срока, в течение которого Поставщиком должен быть представлен ответ Покупателю.</w:t>
      </w:r>
    </w:p>
    <w:p w:rsidR="001B1DD0" w:rsidRDefault="001B1DD0" w:rsidP="001B1DD0">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5.7.</w:t>
      </w:r>
      <w:r>
        <w:rPr>
          <w:rFonts w:eastAsia="Arial Unicode MS"/>
          <w:kern w:val="1"/>
          <w:lang w:eastAsia="zh-CN" w:bidi="hi-IN"/>
        </w:rPr>
        <w:tab/>
        <w:t>В случае поставки Товара не соответствующего по качеству Покупатель принимает Товар на ответственное хранение и извещает Поставщика об установленном расхождении.</w:t>
      </w:r>
    </w:p>
    <w:p w:rsidR="001B1DD0" w:rsidRDefault="001B1DD0" w:rsidP="001B1DD0">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Поставщик обязан распорядиться забракованным Товаром, находящимся на ответственном хранении Покупателя, в течение 30 (тридцати) календарных дней, со дня получения заключения независимой экспертизы о признании несоответствия Т</w:t>
      </w:r>
      <w:r w:rsidRPr="00F03FFD">
        <w:rPr>
          <w:rFonts w:eastAsia="Arial Unicode MS"/>
          <w:kern w:val="1"/>
          <w:lang w:eastAsia="zh-CN" w:bidi="hi-IN"/>
        </w:rPr>
        <w:t>овара требованиям по качеству.</w:t>
      </w:r>
      <w:r w:rsidRPr="00F03FFD">
        <w:br/>
      </w:r>
      <w:r>
        <w:rPr>
          <w:rFonts w:eastAsia="Arial Unicode MS"/>
          <w:kern w:val="1"/>
          <w:lang w:eastAsia="zh-CN" w:bidi="hi-IN"/>
        </w:rPr>
        <w:t>По истечении указанного срока Покупатель имеет право уничтожить забракованный Товар с возложением понесенных расходов на Поставщика.</w:t>
      </w:r>
    </w:p>
    <w:p w:rsidR="001B1DD0" w:rsidRDefault="001B1DD0" w:rsidP="001B1DD0">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5.8.</w:t>
      </w:r>
      <w:r>
        <w:rPr>
          <w:rFonts w:eastAsia="Arial Unicode MS"/>
          <w:kern w:val="1"/>
          <w:lang w:eastAsia="zh-CN" w:bidi="hi-IN"/>
        </w:rPr>
        <w:tab/>
      </w:r>
      <w:proofErr w:type="gramStart"/>
      <w:r>
        <w:rPr>
          <w:rFonts w:eastAsia="Arial Unicode MS"/>
          <w:kern w:val="1"/>
          <w:lang w:eastAsia="zh-CN" w:bidi="hi-IN"/>
        </w:rPr>
        <w:t>Претензии по поставке Товара несоответствующего по качеству урегулируются поставкой Товара надлежащего качества иной серии, производимой до склада Покупателя в течение 30 (тридцати) календарных дней с даты предъявления Претензии и, по поручению Поставщика и за его счет: (</w:t>
      </w:r>
      <w:proofErr w:type="spellStart"/>
      <w:r>
        <w:rPr>
          <w:rFonts w:eastAsia="Arial Unicode MS"/>
          <w:kern w:val="1"/>
          <w:lang w:eastAsia="zh-CN" w:bidi="hi-IN"/>
        </w:rPr>
        <w:t>i</w:t>
      </w:r>
      <w:proofErr w:type="spellEnd"/>
      <w:r>
        <w:rPr>
          <w:rFonts w:eastAsia="Arial Unicode MS"/>
          <w:kern w:val="1"/>
          <w:lang w:eastAsia="zh-CN" w:bidi="hi-IN"/>
        </w:rPr>
        <w:t>) последующим возвратом Товара ненадлежащего качества Поставщику либо, (</w:t>
      </w:r>
      <w:proofErr w:type="spellStart"/>
      <w:r>
        <w:rPr>
          <w:rFonts w:eastAsia="Arial Unicode MS"/>
          <w:kern w:val="1"/>
          <w:lang w:eastAsia="zh-CN" w:bidi="hi-IN"/>
        </w:rPr>
        <w:t>ii</w:t>
      </w:r>
      <w:proofErr w:type="spellEnd"/>
      <w:r>
        <w:rPr>
          <w:rFonts w:eastAsia="Arial Unicode MS"/>
          <w:kern w:val="1"/>
          <w:lang w:eastAsia="zh-CN" w:bidi="hi-IN"/>
        </w:rPr>
        <w:t>) передачей Товара ненадлежащего качества третьему лицу либо, (</w:t>
      </w:r>
      <w:proofErr w:type="spellStart"/>
      <w:r>
        <w:rPr>
          <w:rFonts w:eastAsia="Arial Unicode MS"/>
          <w:kern w:val="1"/>
          <w:lang w:eastAsia="zh-CN" w:bidi="hi-IN"/>
        </w:rPr>
        <w:t>iii</w:t>
      </w:r>
      <w:proofErr w:type="spellEnd"/>
      <w:r>
        <w:rPr>
          <w:rFonts w:eastAsia="Arial Unicode MS"/>
          <w:kern w:val="1"/>
          <w:lang w:eastAsia="zh-CN" w:bidi="hi-IN"/>
        </w:rPr>
        <w:t>) уничтожением Товара ненадлежащего качества.</w:t>
      </w:r>
      <w:proofErr w:type="gramEnd"/>
      <w:r>
        <w:rPr>
          <w:rFonts w:eastAsia="Arial Unicode MS"/>
          <w:kern w:val="1"/>
          <w:lang w:eastAsia="zh-CN" w:bidi="hi-IN"/>
        </w:rPr>
        <w:t xml:space="preserve"> Вместо поставки Товара надлежащего качества Покупатель вправе потребовать от Поставщика возврата в тот же срок пропорциональной части платежа</w:t>
      </w:r>
      <w:r w:rsidRPr="00F03FFD">
        <w:rPr>
          <w:rFonts w:eastAsia="Arial Unicode MS"/>
          <w:kern w:val="1"/>
          <w:lang w:eastAsia="zh-CN" w:bidi="hi-IN"/>
        </w:rPr>
        <w:t>.</w:t>
      </w:r>
    </w:p>
    <w:p w:rsidR="001B1DD0" w:rsidRDefault="001B1DD0" w:rsidP="001B1DD0">
      <w:pPr>
        <w:widowControl w:val="0"/>
        <w:tabs>
          <w:tab w:val="left" w:pos="567"/>
        </w:tabs>
        <w:suppressAutoHyphens/>
        <w:spacing w:after="0"/>
        <w:textAlignment w:val="baseline"/>
        <w:rPr>
          <w:rFonts w:eastAsia="Arial Unicode MS"/>
          <w:kern w:val="1"/>
          <w:lang w:eastAsia="zh-CN" w:bidi="hi-IN"/>
        </w:rPr>
      </w:pPr>
    </w:p>
    <w:p w:rsidR="001B1DD0" w:rsidRDefault="001B1DD0" w:rsidP="001B1DD0">
      <w:pPr>
        <w:pStyle w:val="aff"/>
        <w:widowControl w:val="0"/>
        <w:numPr>
          <w:ilvl w:val="0"/>
          <w:numId w:val="15"/>
        </w:numPr>
        <w:suppressAutoHyphens/>
        <w:autoSpaceDE w:val="0"/>
        <w:autoSpaceDN w:val="0"/>
        <w:adjustRightInd w:val="0"/>
        <w:spacing w:after="0"/>
        <w:ind w:left="0" w:firstLine="0"/>
        <w:contextualSpacing w:val="0"/>
        <w:jc w:val="center"/>
        <w:textAlignment w:val="baseline"/>
        <w:rPr>
          <w:rFonts w:eastAsia="Arial Unicode MS"/>
          <w:b/>
          <w:kern w:val="1"/>
          <w:lang w:eastAsia="zh-CN" w:bidi="hi-IN"/>
        </w:rPr>
      </w:pPr>
      <w:r w:rsidRPr="00815DB6">
        <w:rPr>
          <w:rFonts w:eastAsia="Arial Unicode MS"/>
          <w:b/>
          <w:kern w:val="1"/>
          <w:lang w:eastAsia="zh-CN" w:bidi="hi-IN"/>
        </w:rPr>
        <w:t>АУДИТ</w:t>
      </w:r>
    </w:p>
    <w:p w:rsidR="001B1DD0" w:rsidRPr="008041AD" w:rsidRDefault="001B1DD0" w:rsidP="001B1DD0">
      <w:pPr>
        <w:widowControl w:val="0"/>
        <w:numPr>
          <w:ilvl w:val="1"/>
          <w:numId w:val="15"/>
        </w:numPr>
        <w:tabs>
          <w:tab w:val="left" w:pos="0"/>
          <w:tab w:val="left" w:pos="567"/>
        </w:tabs>
        <w:suppressAutoHyphens/>
        <w:spacing w:after="0"/>
        <w:ind w:left="0" w:firstLine="0"/>
        <w:textAlignment w:val="baseline"/>
        <w:rPr>
          <w:rFonts w:eastAsia="Arial Unicode MS"/>
          <w:kern w:val="1"/>
          <w:lang w:eastAsia="zh-CN" w:bidi="hi-IN"/>
        </w:rPr>
      </w:pPr>
      <w:r w:rsidRPr="008041AD">
        <w:rPr>
          <w:rFonts w:eastAsia="Arial Unicode MS"/>
          <w:kern w:val="1"/>
          <w:lang w:eastAsia="zh-CN" w:bidi="hi-IN"/>
        </w:rPr>
        <w:t xml:space="preserve">Покупатель имеет право на проведение аудита Поставщика в соответствии с требованиями Приказа № 916 </w:t>
      </w:r>
      <w:proofErr w:type="spellStart"/>
      <w:r w:rsidRPr="008041AD">
        <w:rPr>
          <w:rFonts w:eastAsia="Arial Unicode MS"/>
          <w:kern w:val="1"/>
          <w:lang w:eastAsia="zh-CN" w:bidi="hi-IN"/>
        </w:rPr>
        <w:t>Минпромторга</w:t>
      </w:r>
      <w:proofErr w:type="spellEnd"/>
      <w:r w:rsidRPr="008041AD">
        <w:rPr>
          <w:rFonts w:eastAsia="Arial Unicode MS"/>
          <w:kern w:val="1"/>
          <w:lang w:eastAsia="zh-CN" w:bidi="hi-IN"/>
        </w:rPr>
        <w:t xml:space="preserve"> России от 14.06.2013г. «Об утверждении Правил надлежащей производственной практики».</w:t>
      </w:r>
    </w:p>
    <w:p w:rsidR="001B1DD0" w:rsidRDefault="001B1DD0" w:rsidP="001B1DD0">
      <w:pPr>
        <w:widowControl w:val="0"/>
        <w:numPr>
          <w:ilvl w:val="1"/>
          <w:numId w:val="15"/>
        </w:numPr>
        <w:tabs>
          <w:tab w:val="left" w:pos="567"/>
        </w:tabs>
        <w:suppressAutoHyphens/>
        <w:spacing w:after="0"/>
        <w:ind w:left="0" w:firstLine="0"/>
        <w:textAlignment w:val="baseline"/>
        <w:rPr>
          <w:rFonts w:eastAsia="Arial Unicode MS"/>
          <w:kern w:val="1"/>
          <w:lang w:eastAsia="zh-CN" w:bidi="hi-IN"/>
        </w:rPr>
      </w:pPr>
      <w:r w:rsidRPr="008041AD">
        <w:rPr>
          <w:rFonts w:eastAsia="Arial Unicode MS"/>
          <w:kern w:val="1"/>
          <w:lang w:eastAsia="zh-CN" w:bidi="hi-IN"/>
        </w:rPr>
        <w:t>При проведен</w:t>
      </w:r>
      <w:proofErr w:type="gramStart"/>
      <w:r w:rsidRPr="008041AD">
        <w:rPr>
          <w:rFonts w:eastAsia="Arial Unicode MS"/>
          <w:kern w:val="1"/>
          <w:lang w:eastAsia="zh-CN" w:bidi="hi-IN"/>
        </w:rPr>
        <w:t>ии ау</w:t>
      </w:r>
      <w:proofErr w:type="gramEnd"/>
      <w:r w:rsidRPr="008041AD">
        <w:rPr>
          <w:rFonts w:eastAsia="Arial Unicode MS"/>
          <w:kern w:val="1"/>
          <w:lang w:eastAsia="zh-CN" w:bidi="hi-IN"/>
        </w:rPr>
        <w:t>дита Покупатель обязан направить Поставщику уведомление за 30 (тридцать) календарных дней до предполагаемой даты аудита.</w:t>
      </w:r>
    </w:p>
    <w:p w:rsidR="001B1DD0" w:rsidRDefault="001B1DD0" w:rsidP="001B1DD0">
      <w:pPr>
        <w:widowControl w:val="0"/>
        <w:numPr>
          <w:ilvl w:val="1"/>
          <w:numId w:val="15"/>
        </w:numPr>
        <w:tabs>
          <w:tab w:val="left" w:pos="567"/>
        </w:tabs>
        <w:suppressAutoHyphens/>
        <w:spacing w:after="0"/>
        <w:ind w:left="0" w:firstLine="0"/>
        <w:textAlignment w:val="baseline"/>
        <w:rPr>
          <w:rFonts w:eastAsia="Arial Unicode MS"/>
          <w:kern w:val="1"/>
          <w:lang w:eastAsia="zh-CN" w:bidi="hi-IN"/>
        </w:rPr>
      </w:pPr>
      <w:r w:rsidRPr="008041AD">
        <w:rPr>
          <w:rFonts w:eastAsia="Arial Unicode MS"/>
          <w:kern w:val="1"/>
          <w:lang w:eastAsia="zh-CN" w:bidi="hi-IN"/>
        </w:rPr>
        <w:t xml:space="preserve">Не позднее 30 (тридцати) рабочих дней с момента окончания аудита Покупатель </w:t>
      </w:r>
      <w:proofErr w:type="gramStart"/>
      <w:r w:rsidRPr="008041AD">
        <w:rPr>
          <w:rFonts w:eastAsia="Arial Unicode MS"/>
          <w:kern w:val="1"/>
          <w:lang w:eastAsia="zh-CN" w:bidi="hi-IN"/>
        </w:rPr>
        <w:t>предоставляет Поставщику официальный отчет</w:t>
      </w:r>
      <w:proofErr w:type="gramEnd"/>
      <w:r w:rsidRPr="008041AD">
        <w:rPr>
          <w:rFonts w:eastAsia="Arial Unicode MS"/>
          <w:kern w:val="1"/>
          <w:lang w:eastAsia="zh-CN" w:bidi="hi-IN"/>
        </w:rPr>
        <w:t xml:space="preserve">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планируемых сроков устранения.</w:t>
      </w:r>
    </w:p>
    <w:p w:rsidR="001B1DD0" w:rsidRDefault="001B1DD0" w:rsidP="001B1DD0">
      <w:pPr>
        <w:widowControl w:val="0"/>
        <w:tabs>
          <w:tab w:val="left" w:pos="1134"/>
        </w:tabs>
        <w:suppressAutoHyphens/>
        <w:spacing w:after="0"/>
        <w:textAlignment w:val="baseline"/>
        <w:rPr>
          <w:rFonts w:eastAsia="Arial Unicode MS"/>
          <w:kern w:val="1"/>
          <w:lang w:eastAsia="zh-CN" w:bidi="hi-IN"/>
        </w:rPr>
      </w:pPr>
    </w:p>
    <w:p w:rsidR="001B1DD0" w:rsidRDefault="001B1DD0" w:rsidP="001B1DD0">
      <w:pPr>
        <w:widowControl w:val="0"/>
        <w:suppressAutoHyphens/>
        <w:spacing w:after="0"/>
        <w:jc w:val="center"/>
        <w:textAlignment w:val="baseline"/>
        <w:rPr>
          <w:kern w:val="1"/>
          <w:lang w:eastAsia="zh-CN" w:bidi="hi-IN"/>
        </w:rPr>
      </w:pPr>
      <w:r>
        <w:rPr>
          <w:rFonts w:eastAsia="Arial Unicode MS"/>
          <w:b/>
          <w:kern w:val="1"/>
          <w:lang w:eastAsia="zh-CN" w:bidi="hi-IN"/>
        </w:rPr>
        <w:t>7.</w:t>
      </w:r>
      <w:r>
        <w:rPr>
          <w:rFonts w:eastAsia="Arial Unicode MS"/>
          <w:b/>
          <w:kern w:val="1"/>
          <w:lang w:eastAsia="zh-CN" w:bidi="hi-IN"/>
        </w:rPr>
        <w:tab/>
        <w:t>ОТВЕТСТВЕННОСТЬ СТОРОН</w:t>
      </w:r>
    </w:p>
    <w:p w:rsidR="001B1DD0" w:rsidRDefault="001B1DD0" w:rsidP="001B1DD0">
      <w:pPr>
        <w:widowControl w:val="0"/>
        <w:tabs>
          <w:tab w:val="left" w:pos="567"/>
        </w:tabs>
        <w:suppressAutoHyphens/>
        <w:spacing w:after="0"/>
        <w:textAlignment w:val="baseline"/>
        <w:rPr>
          <w:rFonts w:eastAsia="Arial Unicode MS"/>
          <w:kern w:val="1"/>
          <w:lang w:eastAsia="zh-CN" w:bidi="hi-IN"/>
        </w:rPr>
      </w:pPr>
      <w:r>
        <w:rPr>
          <w:kern w:val="1"/>
          <w:lang w:eastAsia="zh-CN" w:bidi="hi-IN"/>
        </w:rPr>
        <w:t>7.1.</w:t>
      </w:r>
      <w:r>
        <w:rPr>
          <w:kern w:val="1"/>
          <w:lang w:eastAsia="zh-CN" w:bidi="hi-IN"/>
        </w:rPr>
        <w:tab/>
      </w:r>
      <w:r>
        <w:rPr>
          <w:rFonts w:eastAsia="Arial Unicode MS"/>
          <w:kern w:val="1"/>
          <w:lang w:eastAsia="zh-CN" w:bidi="hi-IN"/>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B1DD0" w:rsidRDefault="001B1DD0" w:rsidP="001B1DD0">
      <w:pPr>
        <w:widowControl w:val="0"/>
        <w:tabs>
          <w:tab w:val="left" w:pos="567"/>
        </w:tabs>
        <w:suppressAutoHyphens/>
        <w:spacing w:after="0"/>
        <w:textAlignment w:val="baseline"/>
        <w:rPr>
          <w:kern w:val="1"/>
          <w:lang w:eastAsia="zh-CN" w:bidi="hi-IN"/>
        </w:rPr>
      </w:pPr>
      <w:r>
        <w:rPr>
          <w:kern w:val="1"/>
          <w:lang w:eastAsia="zh-CN" w:bidi="hi-IN"/>
        </w:rPr>
        <w:t>7.2.</w:t>
      </w:r>
      <w:r>
        <w:rPr>
          <w:kern w:val="1"/>
          <w:lang w:eastAsia="zh-CN" w:bidi="hi-IN"/>
        </w:rPr>
        <w:tab/>
      </w:r>
      <w:r>
        <w:rPr>
          <w:rFonts w:eastAsia="Arial Unicode MS"/>
          <w:kern w:val="1"/>
          <w:lang w:eastAsia="zh-CN" w:bidi="hi-IN"/>
        </w:rPr>
        <w:t xml:space="preserve">В случае просрочки выполнения Поставщиком обязательств по настоящему Договору, включая, </w:t>
      </w:r>
      <w:proofErr w:type="gramStart"/>
      <w:r>
        <w:rPr>
          <w:rFonts w:eastAsia="Arial Unicode MS"/>
          <w:kern w:val="1"/>
          <w:lang w:eastAsia="zh-CN" w:bidi="hi-IN"/>
        </w:rPr>
        <w:lastRenderedPageBreak/>
        <w:t>но</w:t>
      </w:r>
      <w:proofErr w:type="gramEnd"/>
      <w:r>
        <w:rPr>
          <w:rFonts w:eastAsia="Arial Unicode MS"/>
          <w:kern w:val="1"/>
          <w:lang w:eastAsia="zh-CN" w:bidi="hi-IN"/>
        </w:rPr>
        <w:t xml:space="preserve"> не ограничиваясь, просрочки поставки Товара, недопоставки Товара, поставки Товара несоответствующего по качеству Покупатель вправе потребовать от Поставщика уплаты пени в размере 0,5% (пять десятых процентов) от стоимости Товара за каждый день просрочки, но не более 10% от стоимости Товара</w:t>
      </w:r>
      <w:r>
        <w:rPr>
          <w:kern w:val="1"/>
          <w:lang w:eastAsia="zh-CN" w:bidi="hi-IN"/>
        </w:rPr>
        <w:t>.</w:t>
      </w:r>
    </w:p>
    <w:p w:rsidR="001B1DD0" w:rsidRDefault="001B1DD0" w:rsidP="001B1DD0">
      <w:pPr>
        <w:widowControl w:val="0"/>
        <w:tabs>
          <w:tab w:val="left" w:pos="567"/>
        </w:tabs>
        <w:suppressAutoHyphens/>
        <w:spacing w:after="0"/>
        <w:textAlignment w:val="baseline"/>
        <w:rPr>
          <w:kern w:val="1"/>
          <w:lang w:eastAsia="zh-CN" w:bidi="hi-IN"/>
        </w:rPr>
      </w:pPr>
      <w:r>
        <w:rPr>
          <w:kern w:val="1"/>
          <w:lang w:eastAsia="zh-CN" w:bidi="hi-IN"/>
        </w:rPr>
        <w:t>7.3.</w:t>
      </w:r>
      <w:r>
        <w:rPr>
          <w:kern w:val="1"/>
          <w:lang w:eastAsia="zh-CN" w:bidi="hi-IN"/>
        </w:rPr>
        <w:tab/>
      </w:r>
      <w:r>
        <w:rPr>
          <w:rFonts w:eastAsia="Arial Unicode MS"/>
          <w:kern w:val="1"/>
          <w:lang w:eastAsia="zh-CN" w:bidi="hi-IN"/>
        </w:rPr>
        <w:t>В случае просрочки оплаты поставленного качественного Товара Поставщик вправе потребовать от Покупателя уплаты пени в размере 0,5% (пять десятых процентов) от суммы просроченной оплаты за каждый день просрочки, но не более 10 % от стоимости неоплаченного в срок Товара</w:t>
      </w:r>
      <w:r>
        <w:rPr>
          <w:kern w:val="1"/>
          <w:lang w:eastAsia="zh-CN" w:bidi="hi-IN"/>
        </w:rPr>
        <w:t>.</w:t>
      </w:r>
    </w:p>
    <w:p w:rsidR="001B1DD0" w:rsidRDefault="001B1DD0" w:rsidP="001B1DD0">
      <w:pPr>
        <w:widowControl w:val="0"/>
        <w:tabs>
          <w:tab w:val="left" w:pos="567"/>
        </w:tabs>
        <w:suppressAutoHyphens/>
        <w:spacing w:after="0"/>
        <w:textAlignment w:val="baseline"/>
        <w:rPr>
          <w:kern w:val="1"/>
          <w:lang w:eastAsia="zh-CN" w:bidi="hi-IN"/>
        </w:rPr>
      </w:pPr>
      <w:r>
        <w:rPr>
          <w:kern w:val="1"/>
          <w:lang w:eastAsia="zh-CN" w:bidi="hi-IN"/>
        </w:rPr>
        <w:t>7.4.</w:t>
      </w:r>
      <w:r>
        <w:rPr>
          <w:kern w:val="1"/>
          <w:lang w:eastAsia="zh-CN" w:bidi="hi-IN"/>
        </w:rPr>
        <w:tab/>
        <w:t>Покупатель вправе отказаться от исполнения настоящего Договора в одностороннем внесудебном порядке и требовать от Поставщика возмещения убытков в случае:</w:t>
      </w:r>
    </w:p>
    <w:p w:rsidR="001B1DD0" w:rsidRDefault="001B1DD0" w:rsidP="001B1DD0">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w:t>
      </w:r>
      <w:r>
        <w:rPr>
          <w:rFonts w:eastAsia="Arial Unicode MS"/>
          <w:kern w:val="1"/>
          <w:lang w:eastAsia="zh-CN" w:bidi="hi-IN"/>
        </w:rPr>
        <w:tab/>
        <w:t>приостановки или отзыва действия лицензии Поставщика на деятельность по производству лекарственных средств;</w:t>
      </w:r>
    </w:p>
    <w:p w:rsidR="001B1DD0" w:rsidRDefault="001B1DD0" w:rsidP="001B1DD0">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w:t>
      </w:r>
      <w:r>
        <w:rPr>
          <w:rFonts w:eastAsia="Arial Unicode MS"/>
          <w:kern w:val="1"/>
          <w:lang w:eastAsia="zh-CN" w:bidi="hi-IN"/>
        </w:rPr>
        <w:tab/>
        <w:t>нарушения требований п.п. 2.1., 2.2, 4.6 настоящего Договора;</w:t>
      </w:r>
    </w:p>
    <w:p w:rsidR="001B1DD0" w:rsidRDefault="001B1DD0" w:rsidP="001B1DD0">
      <w:pPr>
        <w:widowControl w:val="0"/>
        <w:tabs>
          <w:tab w:val="left" w:pos="567"/>
          <w:tab w:val="left" w:pos="1134"/>
        </w:tabs>
        <w:suppressAutoHyphens/>
        <w:spacing w:after="0"/>
        <w:textAlignment w:val="baseline"/>
        <w:rPr>
          <w:rFonts w:eastAsia="Arial Unicode MS"/>
          <w:i/>
          <w:kern w:val="1"/>
          <w:lang w:eastAsia="zh-CN" w:bidi="hi-IN"/>
        </w:rPr>
      </w:pPr>
      <w:r>
        <w:rPr>
          <w:rFonts w:eastAsia="Arial Unicode MS"/>
          <w:kern w:val="1"/>
          <w:lang w:eastAsia="zh-CN" w:bidi="hi-IN"/>
        </w:rPr>
        <w:t>-</w:t>
      </w:r>
      <w:r>
        <w:rPr>
          <w:rFonts w:eastAsia="Arial Unicode MS"/>
          <w:kern w:val="1"/>
          <w:lang w:eastAsia="zh-CN" w:bidi="hi-IN"/>
        </w:rPr>
        <w:tab/>
        <w:t xml:space="preserve">если, в целях принятия Покупателем решения о подписании настоящего Договора Поставщик </w:t>
      </w:r>
      <w:proofErr w:type="gramStart"/>
      <w:r>
        <w:rPr>
          <w:rFonts w:eastAsia="Arial Unicode MS"/>
          <w:kern w:val="1"/>
          <w:lang w:eastAsia="zh-CN" w:bidi="hi-IN"/>
        </w:rPr>
        <w:t>предоставил Покупателю документы</w:t>
      </w:r>
      <w:proofErr w:type="gramEnd"/>
      <w:r>
        <w:rPr>
          <w:rFonts w:eastAsia="Arial Unicode MS"/>
          <w:kern w:val="1"/>
          <w:lang w:eastAsia="zh-CN" w:bidi="hi-IN"/>
        </w:rPr>
        <w:t>, содержащие недостоверные сведения;</w:t>
      </w:r>
    </w:p>
    <w:p w:rsidR="001B1DD0" w:rsidRDefault="001B1DD0" w:rsidP="001B1DD0">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w:t>
      </w:r>
      <w:r>
        <w:rPr>
          <w:rFonts w:eastAsia="Arial Unicode MS"/>
          <w:kern w:val="1"/>
          <w:lang w:eastAsia="zh-CN" w:bidi="hi-IN"/>
        </w:rPr>
        <w:tab/>
        <w:t>существенного изменения обстоятельств, из которых Покупатель исходил при заключении настоящего Договора (ст. 451 ГК РФ).</w:t>
      </w:r>
    </w:p>
    <w:p w:rsidR="001B1DD0" w:rsidRDefault="001B1DD0" w:rsidP="001B1DD0">
      <w:pPr>
        <w:widowControl w:val="0"/>
        <w:tabs>
          <w:tab w:val="left" w:pos="567"/>
        </w:tabs>
        <w:suppressAutoHyphens/>
        <w:spacing w:after="0"/>
        <w:textAlignment w:val="baseline"/>
        <w:rPr>
          <w:kern w:val="1"/>
          <w:lang w:eastAsia="zh-CN" w:bidi="hi-IN"/>
        </w:rPr>
      </w:pPr>
      <w:r>
        <w:rPr>
          <w:kern w:val="1"/>
          <w:lang w:eastAsia="zh-CN" w:bidi="hi-IN"/>
        </w:rPr>
        <w:t>7.5.</w:t>
      </w:r>
      <w:r>
        <w:rPr>
          <w:kern w:val="1"/>
          <w:lang w:eastAsia="zh-CN" w:bidi="hi-IN"/>
        </w:rPr>
        <w:tab/>
        <w:t xml:space="preserve">Возврат денежных средств Покупателю производится Поставщиком в течение 7 (семи) рабочих дней </w:t>
      </w:r>
      <w:proofErr w:type="gramStart"/>
      <w:r>
        <w:rPr>
          <w:kern w:val="1"/>
          <w:lang w:eastAsia="zh-CN" w:bidi="hi-IN"/>
        </w:rPr>
        <w:t>с даты предъявления</w:t>
      </w:r>
      <w:proofErr w:type="gramEnd"/>
      <w:r>
        <w:rPr>
          <w:kern w:val="1"/>
          <w:lang w:eastAsia="zh-CN" w:bidi="hi-IN"/>
        </w:rPr>
        <w:t xml:space="preserve"> такого требования Покупателем.</w:t>
      </w:r>
    </w:p>
    <w:p w:rsidR="001B1DD0" w:rsidRDefault="001B1DD0" w:rsidP="001B1DD0">
      <w:pPr>
        <w:widowControl w:val="0"/>
        <w:tabs>
          <w:tab w:val="left" w:pos="567"/>
        </w:tabs>
        <w:suppressAutoHyphens/>
        <w:spacing w:after="0"/>
        <w:textAlignment w:val="baseline"/>
        <w:rPr>
          <w:kern w:val="1"/>
          <w:lang w:eastAsia="zh-CN" w:bidi="hi-IN"/>
        </w:rPr>
      </w:pPr>
      <w:r>
        <w:rPr>
          <w:kern w:val="1"/>
          <w:lang w:eastAsia="zh-CN" w:bidi="hi-IN"/>
        </w:rPr>
        <w:t>7.6.</w:t>
      </w:r>
      <w:r>
        <w:rPr>
          <w:kern w:val="1"/>
          <w:lang w:eastAsia="zh-CN" w:bidi="hi-IN"/>
        </w:rPr>
        <w:tab/>
        <w:t>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предъявленного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1B1DD0" w:rsidRDefault="001B1DD0" w:rsidP="001B1DD0">
      <w:pPr>
        <w:widowControl w:val="0"/>
        <w:tabs>
          <w:tab w:val="left" w:pos="567"/>
        </w:tabs>
        <w:suppressAutoHyphens/>
        <w:spacing w:after="0"/>
        <w:textAlignment w:val="baseline"/>
        <w:rPr>
          <w:kern w:val="1"/>
          <w:lang w:eastAsia="zh-CN" w:bidi="hi-IN"/>
        </w:rPr>
      </w:pPr>
      <w:r>
        <w:rPr>
          <w:kern w:val="1"/>
          <w:lang w:eastAsia="zh-CN" w:bidi="hi-IN"/>
        </w:rPr>
        <w:t>7.7.</w:t>
      </w:r>
      <w:r>
        <w:rPr>
          <w:kern w:val="1"/>
          <w:lang w:eastAsia="zh-CN" w:bidi="hi-IN"/>
        </w:rPr>
        <w:tab/>
      </w:r>
      <w:r>
        <w:rPr>
          <w:bCs/>
          <w:kern w:val="1"/>
          <w:lang w:eastAsia="zh-CN" w:bidi="hi-IN"/>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Убытки, возмещаются све</w:t>
      </w:r>
      <w:proofErr w:type="gramStart"/>
      <w:r>
        <w:rPr>
          <w:bCs/>
          <w:kern w:val="1"/>
          <w:lang w:eastAsia="zh-CN" w:bidi="hi-IN"/>
        </w:rPr>
        <w:t>рх штр</w:t>
      </w:r>
      <w:proofErr w:type="gramEnd"/>
      <w:r>
        <w:rPr>
          <w:bCs/>
          <w:kern w:val="1"/>
          <w:lang w:eastAsia="zh-CN" w:bidi="hi-IN"/>
        </w:rPr>
        <w:t>афов (пени), предусмотренных настоящим Договором</w:t>
      </w:r>
    </w:p>
    <w:p w:rsidR="001B1DD0" w:rsidRDefault="001B1DD0" w:rsidP="001B1DD0">
      <w:pPr>
        <w:widowControl w:val="0"/>
        <w:tabs>
          <w:tab w:val="left" w:pos="-2127"/>
          <w:tab w:val="left" w:pos="426"/>
          <w:tab w:val="left" w:pos="1134"/>
        </w:tabs>
        <w:suppressAutoHyphens/>
        <w:spacing w:after="0"/>
        <w:textAlignment w:val="baseline"/>
        <w:rPr>
          <w:rFonts w:eastAsia="Arial Unicode MS"/>
          <w:kern w:val="1"/>
          <w:lang w:eastAsia="zh-CN" w:bidi="hi-IN"/>
        </w:rPr>
      </w:pPr>
    </w:p>
    <w:p w:rsidR="001B1DD0" w:rsidRDefault="001B1DD0" w:rsidP="001B1DD0">
      <w:pPr>
        <w:widowControl w:val="0"/>
        <w:suppressAutoHyphens/>
        <w:spacing w:after="0"/>
        <w:jc w:val="center"/>
        <w:textAlignment w:val="baseline"/>
        <w:rPr>
          <w:rFonts w:eastAsia="Arial Unicode MS"/>
          <w:kern w:val="1"/>
          <w:lang w:eastAsia="zh-CN" w:bidi="hi-IN"/>
        </w:rPr>
      </w:pPr>
      <w:r>
        <w:rPr>
          <w:rFonts w:eastAsia="Arial Unicode MS"/>
          <w:b/>
          <w:kern w:val="1"/>
          <w:lang w:eastAsia="zh-CN" w:bidi="hi-IN"/>
        </w:rPr>
        <w:t>8.</w:t>
      </w:r>
      <w:r>
        <w:rPr>
          <w:rFonts w:eastAsia="Arial Unicode MS"/>
          <w:b/>
          <w:kern w:val="1"/>
          <w:lang w:eastAsia="zh-CN" w:bidi="hi-IN"/>
        </w:rPr>
        <w:tab/>
        <w:t>ФОРС-МАЖОР</w:t>
      </w:r>
    </w:p>
    <w:p w:rsidR="001B1DD0" w:rsidRDefault="001B1DD0" w:rsidP="001B1DD0">
      <w:pPr>
        <w:widowControl w:val="0"/>
        <w:tabs>
          <w:tab w:val="left" w:pos="567"/>
        </w:tabs>
        <w:suppressAutoHyphens/>
        <w:spacing w:after="0"/>
        <w:contextualSpacing/>
        <w:textAlignment w:val="baseline"/>
        <w:rPr>
          <w:rFonts w:eastAsia="Arial Unicode MS"/>
          <w:kern w:val="1"/>
          <w:lang w:eastAsia="zh-CN" w:bidi="hi-IN"/>
        </w:rPr>
      </w:pPr>
      <w:r>
        <w:rPr>
          <w:rFonts w:eastAsia="Arial Unicode MS"/>
          <w:kern w:val="1"/>
          <w:lang w:eastAsia="zh-CN" w:bidi="hi-IN"/>
        </w:rPr>
        <w:t>8.1.</w:t>
      </w:r>
      <w:r>
        <w:rPr>
          <w:rFonts w:eastAsia="Arial Unicode MS"/>
          <w:kern w:val="1"/>
          <w:lang w:eastAsia="zh-CN" w:bidi="hi-IN"/>
        </w:rPr>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1B1DD0" w:rsidRDefault="001B1DD0" w:rsidP="001B1DD0">
      <w:pPr>
        <w:widowControl w:val="0"/>
        <w:tabs>
          <w:tab w:val="left" w:pos="567"/>
        </w:tabs>
        <w:suppressAutoHyphens/>
        <w:spacing w:after="0"/>
        <w:contextualSpacing/>
        <w:textAlignment w:val="baseline"/>
        <w:rPr>
          <w:rFonts w:eastAsia="Arial Unicode MS"/>
          <w:kern w:val="1"/>
          <w:lang w:eastAsia="zh-CN" w:bidi="hi-IN"/>
        </w:rPr>
      </w:pPr>
      <w:r>
        <w:rPr>
          <w:rFonts w:eastAsia="Arial Unicode MS"/>
          <w:kern w:val="1"/>
          <w:lang w:eastAsia="zh-CN" w:bidi="hi-IN"/>
        </w:rPr>
        <w:t>8.2.</w:t>
      </w:r>
      <w:r>
        <w:rPr>
          <w:rFonts w:eastAsia="Arial Unicode MS"/>
          <w:kern w:val="1"/>
          <w:lang w:eastAsia="zh-CN" w:bidi="hi-IN"/>
        </w:rPr>
        <w:tab/>
        <w:t>Сторона, для которой создалась невозможность исполнения обязательств по настоящему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1B1DD0" w:rsidRDefault="001B1DD0" w:rsidP="001B1DD0">
      <w:pPr>
        <w:widowControl w:val="0"/>
        <w:tabs>
          <w:tab w:val="left" w:pos="567"/>
        </w:tabs>
        <w:suppressAutoHyphens/>
        <w:spacing w:after="0"/>
        <w:contextualSpacing/>
        <w:textAlignment w:val="baseline"/>
        <w:rPr>
          <w:rFonts w:eastAsia="Arial Unicode MS"/>
          <w:kern w:val="1"/>
          <w:lang w:eastAsia="zh-CN" w:bidi="hi-IN"/>
        </w:rPr>
      </w:pPr>
      <w:r>
        <w:rPr>
          <w:rFonts w:eastAsia="Arial Unicode MS"/>
          <w:kern w:val="1"/>
          <w:lang w:eastAsia="zh-CN" w:bidi="hi-IN"/>
        </w:rPr>
        <w:t>8.3.</w:t>
      </w:r>
      <w:r>
        <w:rPr>
          <w:rFonts w:eastAsia="Arial Unicode MS"/>
          <w:kern w:val="1"/>
          <w:lang w:eastAsia="zh-CN" w:bidi="hi-IN"/>
        </w:rPr>
        <w:tab/>
        <w:t>Факт возникновения обстоятельств, указанных в п. 7.1 настоящего Договора, и срок их действия должен быть подтвержден актом Торгово-Промышленной палаты Российской Федерации либо Торгово-промышленной палаты, расположенной по месту нахождения соответствующей Стороны настоящего Договора, либо компетентного государственного органа.</w:t>
      </w:r>
    </w:p>
    <w:p w:rsidR="001B1DD0" w:rsidRDefault="001B1DD0" w:rsidP="001B1DD0">
      <w:pPr>
        <w:widowControl w:val="0"/>
        <w:tabs>
          <w:tab w:val="left" w:pos="567"/>
        </w:tabs>
        <w:suppressAutoHyphens/>
        <w:spacing w:after="0"/>
        <w:contextualSpacing/>
        <w:textAlignment w:val="baseline"/>
        <w:rPr>
          <w:rFonts w:eastAsia="Arial Unicode MS"/>
          <w:kern w:val="1"/>
          <w:lang w:eastAsia="zh-CN" w:bidi="hi-IN"/>
        </w:rPr>
      </w:pPr>
      <w:r>
        <w:rPr>
          <w:rFonts w:eastAsia="Arial Unicode MS"/>
          <w:kern w:val="1"/>
          <w:lang w:eastAsia="zh-CN" w:bidi="hi-IN"/>
        </w:rPr>
        <w:t>8.4.</w:t>
      </w:r>
      <w:r>
        <w:rPr>
          <w:rFonts w:eastAsia="Arial Unicode MS"/>
          <w:kern w:val="1"/>
          <w:lang w:eastAsia="zh-CN" w:bidi="hi-IN"/>
        </w:rPr>
        <w:tab/>
      </w:r>
      <w:proofErr w:type="gramStart"/>
      <w:r>
        <w:rPr>
          <w:rFonts w:eastAsia="Arial Unicode MS"/>
          <w:kern w:val="1"/>
          <w:lang w:eastAsia="zh-CN" w:bidi="hi-IN"/>
        </w:rPr>
        <w:t>Если указанные в п. 7.1 настоящего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расторжения/изменения настоящего Договора ни одна из Сторон не вправе требовать от другой Стороны возмещения убытков, причиненных таким изменением/расторжением настоящего Договора.</w:t>
      </w:r>
      <w:proofErr w:type="gramEnd"/>
    </w:p>
    <w:p w:rsidR="001B1DD0" w:rsidRDefault="001B1DD0" w:rsidP="001B1DD0">
      <w:pPr>
        <w:widowControl w:val="0"/>
        <w:tabs>
          <w:tab w:val="left" w:pos="567"/>
          <w:tab w:val="left" w:pos="1134"/>
        </w:tabs>
        <w:suppressAutoHyphens/>
        <w:spacing w:after="0"/>
        <w:contextualSpacing/>
        <w:textAlignment w:val="baseline"/>
        <w:rPr>
          <w:rFonts w:eastAsia="Arial Unicode MS"/>
          <w:kern w:val="1"/>
          <w:lang w:eastAsia="zh-CN" w:bidi="hi-IN"/>
        </w:rPr>
      </w:pPr>
    </w:p>
    <w:p w:rsidR="001B1DD0" w:rsidRDefault="001B1DD0" w:rsidP="001B1DD0">
      <w:pPr>
        <w:widowControl w:val="0"/>
        <w:suppressAutoHyphens/>
        <w:spacing w:after="0"/>
        <w:jc w:val="center"/>
        <w:textAlignment w:val="baseline"/>
        <w:rPr>
          <w:rFonts w:eastAsia="Arial Unicode MS"/>
          <w:kern w:val="1"/>
          <w:lang w:eastAsia="zh-CN" w:bidi="hi-IN"/>
        </w:rPr>
      </w:pPr>
      <w:r>
        <w:rPr>
          <w:rFonts w:eastAsia="Arial Unicode MS"/>
          <w:b/>
          <w:kern w:val="1"/>
          <w:lang w:eastAsia="zh-CN" w:bidi="hi-IN"/>
        </w:rPr>
        <w:t>9.</w:t>
      </w:r>
      <w:r>
        <w:rPr>
          <w:rFonts w:eastAsia="Arial Unicode MS"/>
          <w:b/>
          <w:kern w:val="1"/>
          <w:lang w:eastAsia="zh-CN" w:bidi="hi-IN"/>
        </w:rPr>
        <w:tab/>
        <w:t>РАЗРЕШЕНИЕ СПОРОВ</w:t>
      </w:r>
    </w:p>
    <w:p w:rsidR="001B1DD0" w:rsidRDefault="001B1DD0" w:rsidP="001B1DD0">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9.1.</w:t>
      </w:r>
      <w:r>
        <w:rPr>
          <w:rFonts w:eastAsia="Arial Unicode MS"/>
          <w:kern w:val="1"/>
          <w:lang w:eastAsia="zh-CN" w:bidi="hi-IN"/>
        </w:rPr>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путем переговоров Стороны после реализации процедуры </w:t>
      </w:r>
      <w:r>
        <w:rPr>
          <w:rFonts w:eastAsia="Arial Unicode MS"/>
          <w:kern w:val="1"/>
          <w:lang w:eastAsia="zh-CN" w:bidi="hi-IN"/>
        </w:rPr>
        <w:lastRenderedPageBreak/>
        <w:t xml:space="preserve">досудебного урегулирования споров и разногласий, передают их на рассмотрение в Арбитражный суд </w:t>
      </w:r>
      <w:proofErr w:type="gramStart"/>
      <w:r>
        <w:rPr>
          <w:rFonts w:eastAsia="Arial Unicode MS"/>
          <w:kern w:val="1"/>
          <w:lang w:eastAsia="zh-CN" w:bidi="hi-IN"/>
        </w:rPr>
        <w:t>г</w:t>
      </w:r>
      <w:proofErr w:type="gramEnd"/>
      <w:r>
        <w:rPr>
          <w:rFonts w:eastAsia="Arial Unicode MS"/>
          <w:kern w:val="1"/>
          <w:lang w:eastAsia="zh-CN" w:bidi="hi-IN"/>
        </w:rPr>
        <w:t>. Москвы.</w:t>
      </w:r>
    </w:p>
    <w:p w:rsidR="001B1DD0" w:rsidRDefault="001B1DD0" w:rsidP="001B1DD0">
      <w:pPr>
        <w:widowControl w:val="0"/>
        <w:tabs>
          <w:tab w:val="left" w:pos="567"/>
        </w:tabs>
        <w:suppressAutoHyphens/>
        <w:spacing w:after="0"/>
        <w:contextualSpacing/>
        <w:textAlignment w:val="baseline"/>
        <w:rPr>
          <w:rFonts w:eastAsia="Arial Unicode MS"/>
          <w:kern w:val="1"/>
          <w:lang w:eastAsia="zh-CN" w:bidi="hi-IN"/>
        </w:rPr>
      </w:pPr>
      <w:r>
        <w:rPr>
          <w:rFonts w:eastAsia="Arial Unicode MS"/>
          <w:kern w:val="1"/>
          <w:lang w:eastAsia="zh-CN" w:bidi="hi-IN"/>
        </w:rPr>
        <w:t>9.2.</w:t>
      </w:r>
      <w:r>
        <w:rPr>
          <w:rFonts w:eastAsia="Arial Unicode MS"/>
          <w:kern w:val="1"/>
          <w:lang w:eastAsia="zh-CN" w:bidi="hi-IN"/>
        </w:rPr>
        <w:tab/>
        <w:t xml:space="preserve">Сторонами устанавливается обязательный </w:t>
      </w:r>
      <w:proofErr w:type="spellStart"/>
      <w:r>
        <w:rPr>
          <w:rFonts w:eastAsia="Arial Unicode MS"/>
          <w:kern w:val="1"/>
          <w:lang w:eastAsia="zh-CN" w:bidi="hi-IN"/>
        </w:rPr>
        <w:t>доарбитражный</w:t>
      </w:r>
      <w:proofErr w:type="spellEnd"/>
      <w:r>
        <w:rPr>
          <w:rFonts w:eastAsia="Arial Unicode MS"/>
          <w:kern w:val="1"/>
          <w:lang w:eastAsia="zh-CN" w:bidi="hi-IN"/>
        </w:rPr>
        <w:t xml:space="preserve"> (претензионный) порядок урегулирования споров. Претензии предъявляются в письменном виде и направляются заявителем посредством почтовой связи (в т.ч. </w:t>
      </w:r>
      <w:proofErr w:type="spellStart"/>
      <w:proofErr w:type="gramStart"/>
      <w:r>
        <w:rPr>
          <w:rFonts w:eastAsia="Arial Unicode MS"/>
          <w:kern w:val="1"/>
          <w:lang w:eastAsia="zh-CN" w:bidi="hi-IN"/>
        </w:rPr>
        <w:t>экспресс-почтой</w:t>
      </w:r>
      <w:proofErr w:type="spellEnd"/>
      <w:proofErr w:type="gramEnd"/>
      <w:r>
        <w:rPr>
          <w:rFonts w:eastAsia="Arial Unicode MS"/>
          <w:kern w:val="1"/>
          <w:lang w:eastAsia="zh-CN" w:bidi="hi-IN"/>
        </w:rPr>
        <w:t xml:space="preserve">) или вручаются контрагенту под роспись. </w:t>
      </w:r>
    </w:p>
    <w:p w:rsidR="001B1DD0" w:rsidRDefault="001B1DD0" w:rsidP="001B1DD0">
      <w:pPr>
        <w:widowControl w:val="0"/>
        <w:tabs>
          <w:tab w:val="left" w:pos="1134"/>
        </w:tabs>
        <w:suppressAutoHyphens/>
        <w:spacing w:after="0"/>
        <w:contextualSpacing/>
        <w:textAlignment w:val="baseline"/>
        <w:rPr>
          <w:rFonts w:eastAsia="Arial Unicode MS"/>
          <w:kern w:val="1"/>
          <w:lang w:eastAsia="zh-CN" w:bidi="hi-IN"/>
        </w:rPr>
      </w:pPr>
    </w:p>
    <w:p w:rsidR="001B1DD0" w:rsidRDefault="001B1DD0" w:rsidP="001B1DD0">
      <w:pPr>
        <w:widowControl w:val="0"/>
        <w:tabs>
          <w:tab w:val="left" w:pos="-2127"/>
        </w:tabs>
        <w:suppressAutoHyphens/>
        <w:spacing w:after="0"/>
        <w:jc w:val="center"/>
        <w:textAlignment w:val="baseline"/>
        <w:rPr>
          <w:rFonts w:eastAsia="Arial Unicode MS"/>
          <w:kern w:val="1"/>
          <w:lang w:eastAsia="zh-CN" w:bidi="hi-IN"/>
        </w:rPr>
      </w:pPr>
      <w:r>
        <w:rPr>
          <w:rFonts w:eastAsia="Arial Unicode MS"/>
          <w:b/>
          <w:kern w:val="1"/>
          <w:lang w:eastAsia="zh-CN" w:bidi="hi-IN"/>
        </w:rPr>
        <w:t>10.</w:t>
      </w:r>
      <w:r>
        <w:rPr>
          <w:rFonts w:eastAsia="Arial Unicode MS"/>
          <w:b/>
          <w:kern w:val="1"/>
          <w:lang w:eastAsia="zh-CN" w:bidi="hi-IN"/>
        </w:rPr>
        <w:tab/>
        <w:t>ЗАКЛЮЧИТЕЛЬНЫЕ ПОЛОЖЕНИЯ</w:t>
      </w:r>
    </w:p>
    <w:p w:rsidR="001B1DD0" w:rsidRDefault="001B1DD0" w:rsidP="001B1DD0">
      <w:pPr>
        <w:widowControl w:val="0"/>
        <w:tabs>
          <w:tab w:val="left" w:pos="-2127"/>
          <w:tab w:val="left" w:pos="567"/>
        </w:tabs>
        <w:suppressAutoHyphens/>
        <w:spacing w:after="0"/>
        <w:textAlignment w:val="baseline"/>
        <w:rPr>
          <w:rFonts w:eastAsia="Arial Unicode MS"/>
          <w:kern w:val="1"/>
          <w:lang w:eastAsia="zh-CN" w:bidi="hi-IN"/>
        </w:rPr>
      </w:pPr>
      <w:r>
        <w:rPr>
          <w:rFonts w:eastAsia="Arial Unicode MS"/>
          <w:kern w:val="1"/>
          <w:lang w:eastAsia="zh-CN" w:bidi="hi-IN"/>
        </w:rPr>
        <w:t>10.1.</w:t>
      </w:r>
      <w:r>
        <w:rPr>
          <w:rFonts w:eastAsia="Arial Unicode MS"/>
          <w:kern w:val="1"/>
          <w:lang w:eastAsia="zh-CN" w:bidi="hi-IN"/>
        </w:rPr>
        <w:tab/>
        <w:t>Информация, полученная Сторонами при исполнении настоящего Договора, рассматривается как конфиденциальная и не подлежат раскрытию третьим лицам в течение всего срока действия настоящего Договора и на протяжении года по его истечении без предварительного письменного согласия на это другой Стороны.</w:t>
      </w:r>
    </w:p>
    <w:p w:rsidR="001B1DD0" w:rsidRDefault="001B1DD0" w:rsidP="001B1DD0">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критериев:</w:t>
      </w:r>
    </w:p>
    <w:p w:rsidR="001B1DD0" w:rsidRDefault="001B1DD0" w:rsidP="001B1DD0">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информация становится общеизвестной до момента получения ее получающей Стороной;</w:t>
      </w:r>
    </w:p>
    <w:p w:rsidR="001B1DD0" w:rsidRDefault="001B1DD0" w:rsidP="001B1DD0">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информация представлена третьей стороне раскрывающей Стороной без аналогичного ограничения на права третьей стороны;</w:t>
      </w:r>
    </w:p>
    <w:p w:rsidR="001B1DD0" w:rsidRDefault="001B1DD0" w:rsidP="001B1DD0">
      <w:pPr>
        <w:widowControl w:val="0"/>
        <w:tabs>
          <w:tab w:val="left" w:pos="-2127"/>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информация предоставляется (передается) получившей ее Стороной компетентному государственному органу/органу местного самоуправления, а также в иных случаях, когда такое предоставление должно быть произведено в силу закона.</w:t>
      </w:r>
    </w:p>
    <w:p w:rsidR="001B1DD0" w:rsidRDefault="001B1DD0" w:rsidP="001B1DD0">
      <w:pPr>
        <w:widowControl w:val="0"/>
        <w:tabs>
          <w:tab w:val="left" w:pos="-2127"/>
          <w:tab w:val="left" w:pos="567"/>
          <w:tab w:val="left" w:pos="1134"/>
        </w:tabs>
        <w:suppressAutoHyphens/>
        <w:spacing w:after="0"/>
        <w:textAlignment w:val="baseline"/>
        <w:rPr>
          <w:rFonts w:eastAsia="Arial Unicode MS"/>
          <w:kern w:val="1"/>
          <w:lang w:eastAsia="zh-CN" w:bidi="hi-IN"/>
        </w:rPr>
      </w:pPr>
      <w:proofErr w:type="gramStart"/>
      <w:r>
        <w:rPr>
          <w:rFonts w:eastAsia="Arial Unicode MS"/>
          <w:kern w:val="1"/>
          <w:lang w:eastAsia="zh-CN" w:bidi="hi-IN"/>
        </w:rPr>
        <w:t>Положения настоящего пункта не распространяются на случаи, когда в соответствии с требованиями Федерального закона № 223-ФЗ от 18.07.2011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roofErr w:type="gramEnd"/>
    </w:p>
    <w:p w:rsidR="001B1DD0" w:rsidRDefault="001B1DD0" w:rsidP="001B1DD0">
      <w:pPr>
        <w:widowControl w:val="0"/>
        <w:tabs>
          <w:tab w:val="left" w:pos="-2127"/>
          <w:tab w:val="left" w:pos="567"/>
        </w:tabs>
        <w:suppressAutoHyphens/>
        <w:spacing w:after="0"/>
        <w:textAlignment w:val="baseline"/>
        <w:rPr>
          <w:rFonts w:eastAsia="Arial Unicode MS"/>
          <w:kern w:val="1"/>
          <w:lang w:eastAsia="zh-CN" w:bidi="hi-IN"/>
        </w:rPr>
      </w:pPr>
      <w:r>
        <w:rPr>
          <w:rFonts w:eastAsia="Arial Unicode MS"/>
          <w:kern w:val="1"/>
          <w:lang w:eastAsia="zh-CN" w:bidi="hi-IN"/>
        </w:rPr>
        <w:t>10.2.</w:t>
      </w:r>
      <w:r>
        <w:rPr>
          <w:rFonts w:eastAsia="Arial Unicode MS"/>
          <w:kern w:val="1"/>
          <w:lang w:eastAsia="zh-CN" w:bidi="hi-IN"/>
        </w:rPr>
        <w:tab/>
        <w:t xml:space="preserve">Настоящий Договор вступает в силу со дня его подписания Сторонами и действует до 30 июня 2020 года, а в части расчетов и гарантийных обязательств до их полного завершения. </w:t>
      </w:r>
    </w:p>
    <w:p w:rsidR="001B1DD0" w:rsidRDefault="001B1DD0" w:rsidP="001B1DD0">
      <w:pPr>
        <w:widowControl w:val="0"/>
        <w:tabs>
          <w:tab w:val="left" w:pos="-2127"/>
          <w:tab w:val="left" w:pos="567"/>
        </w:tabs>
        <w:suppressAutoHyphens/>
        <w:spacing w:after="0"/>
        <w:textAlignment w:val="baseline"/>
        <w:rPr>
          <w:rFonts w:eastAsia="Arial Unicode MS"/>
          <w:kern w:val="1"/>
          <w:lang w:eastAsia="zh-CN" w:bidi="hi-IN"/>
        </w:rPr>
      </w:pPr>
      <w:r>
        <w:rPr>
          <w:rFonts w:eastAsia="Arial Unicode MS"/>
          <w:kern w:val="1"/>
          <w:lang w:eastAsia="zh-CN" w:bidi="hi-IN"/>
        </w:rPr>
        <w:t>10.3.</w:t>
      </w:r>
      <w:r>
        <w:rPr>
          <w:rFonts w:eastAsia="Arial Unicode MS"/>
          <w:kern w:val="1"/>
          <w:lang w:eastAsia="zh-CN" w:bidi="hi-IN"/>
        </w:rPr>
        <w:tab/>
        <w:t>Все заявки, Приложения и дополнения, являются неотъемлемой частью настоящего Договора.</w:t>
      </w:r>
    </w:p>
    <w:p w:rsidR="001B1DD0" w:rsidRDefault="001B1DD0" w:rsidP="001B1DD0">
      <w:pPr>
        <w:widowControl w:val="0"/>
        <w:tabs>
          <w:tab w:val="left" w:pos="-2127"/>
          <w:tab w:val="left" w:pos="567"/>
        </w:tabs>
        <w:suppressAutoHyphens/>
        <w:spacing w:after="0"/>
        <w:textAlignment w:val="baseline"/>
        <w:rPr>
          <w:rFonts w:eastAsia="Arial Unicode MS"/>
          <w:kern w:val="1"/>
          <w:lang w:eastAsia="zh-CN" w:bidi="hi-IN"/>
        </w:rPr>
      </w:pPr>
      <w:r>
        <w:rPr>
          <w:rFonts w:eastAsia="Arial Unicode MS"/>
          <w:kern w:val="1"/>
          <w:lang w:eastAsia="zh-CN" w:bidi="hi-IN"/>
        </w:rPr>
        <w:t>10.4.</w:t>
      </w:r>
      <w:r>
        <w:rPr>
          <w:rFonts w:eastAsia="Arial Unicode MS"/>
          <w:kern w:val="1"/>
          <w:lang w:eastAsia="zh-CN" w:bidi="hi-IN"/>
        </w:rPr>
        <w:tab/>
      </w:r>
      <w:proofErr w:type="gramStart"/>
      <w:r>
        <w:rPr>
          <w:rFonts w:eastAsia="Arial Unicode MS"/>
          <w:kern w:val="1"/>
          <w:lang w:eastAsia="zh-CN" w:bidi="hi-IN"/>
        </w:rPr>
        <w:t>Все претензии и сообщения, предусмотренные настоящим Договором,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разделе 10 Договора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Pr>
          <w:rFonts w:eastAsia="Arial Unicode MS"/>
          <w:kern w:val="1"/>
          <w:lang w:eastAsia="zh-CN" w:bidi="hi-IN"/>
        </w:rPr>
        <w:t xml:space="preserve"> (б) с нарочным или с доставкой срочной курьерской службой. Все претензии и сообщения,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Pr>
          <w:rFonts w:eastAsia="Arial Unicode MS"/>
          <w:kern w:val="1"/>
          <w:lang w:eastAsia="zh-CN" w:bidi="hi-IN"/>
        </w:rPr>
        <w:t>в</w:t>
      </w:r>
      <w:proofErr w:type="gramEnd"/>
      <w:r>
        <w:rPr>
          <w:rFonts w:eastAsia="Arial Unicode MS"/>
          <w:kern w:val="1"/>
          <w:lang w:eastAsia="zh-CN" w:bidi="hi-IN"/>
        </w:rPr>
        <w:t xml:space="preserve"> </w:t>
      </w:r>
      <w:proofErr w:type="gramStart"/>
      <w:r>
        <w:rPr>
          <w:rFonts w:eastAsia="Arial Unicode MS"/>
          <w:kern w:val="1"/>
          <w:lang w:eastAsia="zh-CN" w:bidi="hi-IN"/>
        </w:rPr>
        <w:t>рабочий</w:t>
      </w:r>
      <w:proofErr w:type="gramEnd"/>
      <w:r>
        <w:rPr>
          <w:rFonts w:eastAsia="Arial Unicode MS"/>
          <w:kern w:val="1"/>
          <w:lang w:eastAsia="zh-CN" w:bidi="hi-IN"/>
        </w:rPr>
        <w:t xml:space="preserve"> день, вступают в силу с даты их получения или, соответственно, вручения.</w:t>
      </w:r>
    </w:p>
    <w:p w:rsidR="001B1DD0" w:rsidRDefault="001B1DD0" w:rsidP="001B1DD0">
      <w:pPr>
        <w:widowControl w:val="0"/>
        <w:tabs>
          <w:tab w:val="left" w:pos="-2127"/>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B1DD0" w:rsidRDefault="001B1DD0" w:rsidP="001B1DD0">
      <w:pPr>
        <w:widowControl w:val="0"/>
        <w:tabs>
          <w:tab w:val="left" w:pos="-2127"/>
          <w:tab w:val="left" w:pos="567"/>
        </w:tabs>
        <w:suppressAutoHyphens/>
        <w:spacing w:after="0"/>
        <w:textAlignment w:val="baseline"/>
        <w:rPr>
          <w:rFonts w:eastAsia="Arial Unicode MS"/>
          <w:kern w:val="1"/>
          <w:lang w:eastAsia="zh-CN" w:bidi="hi-IN"/>
        </w:rPr>
      </w:pPr>
      <w:r>
        <w:rPr>
          <w:rFonts w:eastAsia="Arial Unicode MS"/>
          <w:kern w:val="1"/>
          <w:lang w:eastAsia="zh-CN" w:bidi="hi-IN"/>
        </w:rPr>
        <w:t>10.5.</w:t>
      </w:r>
      <w:r>
        <w:rPr>
          <w:rFonts w:eastAsia="Arial Unicode MS"/>
          <w:kern w:val="1"/>
          <w:lang w:eastAsia="zh-CN" w:bidi="hi-IN"/>
        </w:rPr>
        <w:tab/>
        <w:t>Документы по настоящему Договору, полученные одной Стороной от другой посредством факсимильной или электронной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или электронной связи несет Сторона, передающая такую информацию.</w:t>
      </w:r>
    </w:p>
    <w:p w:rsidR="001B1DD0" w:rsidRDefault="001B1DD0" w:rsidP="001B1DD0">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10.6.</w:t>
      </w:r>
      <w:r>
        <w:rPr>
          <w:rFonts w:eastAsia="Arial Unicode MS"/>
          <w:kern w:val="1"/>
          <w:lang w:eastAsia="zh-CN" w:bidi="hi-IN"/>
        </w:rPr>
        <w:tab/>
        <w:t xml:space="preserve">В случае изменения наименования, реквизитов (почтовых, банковских, отгрузочных и т.п.), окончания или приостановления срока действия лицензии, ее отзыва или аннулирования, Сторона, испытывающая такого рода изменения, обязана известить о них другую Сторону в течение 3 (трех) рабочих дней </w:t>
      </w:r>
      <w:proofErr w:type="gramStart"/>
      <w:r>
        <w:rPr>
          <w:rFonts w:eastAsia="Arial Unicode MS"/>
          <w:kern w:val="1"/>
          <w:lang w:eastAsia="zh-CN" w:bidi="hi-IN"/>
        </w:rPr>
        <w:t>с даты возникновения</w:t>
      </w:r>
      <w:proofErr w:type="gramEnd"/>
      <w:r>
        <w:rPr>
          <w:rFonts w:eastAsia="Arial Unicode MS"/>
          <w:kern w:val="1"/>
          <w:lang w:eastAsia="zh-CN" w:bidi="hi-IN"/>
        </w:rPr>
        <w:t xml:space="preserve"> таких обстоятельств. Сторона, не сообщившая другой Стороне об указанных обстоятельствах, несет риск вызванных этим неблагоприятных последствий.</w:t>
      </w:r>
    </w:p>
    <w:p w:rsidR="001B1DD0" w:rsidRDefault="001B1DD0" w:rsidP="001B1DD0">
      <w:pPr>
        <w:widowControl w:val="0"/>
        <w:tabs>
          <w:tab w:val="left" w:pos="-2127"/>
          <w:tab w:val="left" w:pos="-1985"/>
          <w:tab w:val="left" w:pos="567"/>
        </w:tabs>
        <w:suppressAutoHyphens/>
        <w:spacing w:after="0"/>
        <w:textAlignment w:val="baseline"/>
        <w:rPr>
          <w:rFonts w:eastAsia="Arial Unicode MS"/>
          <w:kern w:val="1"/>
          <w:lang w:eastAsia="zh-CN" w:bidi="hi-IN"/>
        </w:rPr>
      </w:pPr>
      <w:r>
        <w:rPr>
          <w:rFonts w:eastAsia="Arial Unicode MS"/>
          <w:kern w:val="1"/>
          <w:lang w:eastAsia="zh-CN" w:bidi="hi-IN"/>
        </w:rPr>
        <w:t>10.7.</w:t>
      </w:r>
      <w:r>
        <w:rPr>
          <w:rFonts w:eastAsia="Arial Unicode MS"/>
          <w:kern w:val="1"/>
          <w:lang w:eastAsia="zh-CN" w:bidi="hi-IN"/>
        </w:rPr>
        <w:tab/>
        <w:t>В части, не урегулированной настоящим Договором, отношения Сторон регламентируются законодательством Российской Федерации.</w:t>
      </w:r>
    </w:p>
    <w:p w:rsidR="001B1DD0" w:rsidRDefault="001B1DD0" w:rsidP="001B1DD0">
      <w:pPr>
        <w:widowControl w:val="0"/>
        <w:tabs>
          <w:tab w:val="left" w:pos="-1985"/>
          <w:tab w:val="left" w:pos="567"/>
        </w:tabs>
        <w:suppressAutoHyphens/>
        <w:spacing w:after="0"/>
        <w:textAlignment w:val="baseline"/>
        <w:rPr>
          <w:rFonts w:eastAsia="Arial Unicode MS"/>
          <w:kern w:val="1"/>
          <w:lang w:eastAsia="zh-CN" w:bidi="hi-IN"/>
        </w:rPr>
      </w:pPr>
      <w:r>
        <w:rPr>
          <w:rFonts w:eastAsia="Arial Unicode MS"/>
          <w:kern w:val="1"/>
          <w:lang w:eastAsia="zh-CN" w:bidi="hi-IN"/>
        </w:rPr>
        <w:lastRenderedPageBreak/>
        <w:t>10.8.</w:t>
      </w:r>
      <w:r>
        <w:rPr>
          <w:rFonts w:eastAsia="Arial Unicode MS"/>
          <w:kern w:val="1"/>
          <w:lang w:eastAsia="zh-CN" w:bidi="hi-IN"/>
        </w:rPr>
        <w:tab/>
        <w:t>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присоединения.</w:t>
      </w:r>
    </w:p>
    <w:p w:rsidR="001B1DD0" w:rsidRDefault="001B1DD0" w:rsidP="001B1DD0">
      <w:pPr>
        <w:widowControl w:val="0"/>
        <w:tabs>
          <w:tab w:val="left" w:pos="-1985"/>
          <w:tab w:val="left" w:pos="567"/>
        </w:tabs>
        <w:suppressAutoHyphens/>
        <w:spacing w:after="0"/>
        <w:textAlignment w:val="baseline"/>
        <w:rPr>
          <w:rFonts w:eastAsia="Arial Unicode MS"/>
          <w:kern w:val="1"/>
          <w:lang w:eastAsia="zh-CN" w:bidi="hi-IN"/>
        </w:rPr>
      </w:pPr>
      <w:r>
        <w:rPr>
          <w:rFonts w:eastAsia="Arial Unicode MS"/>
          <w:kern w:val="1"/>
          <w:lang w:eastAsia="zh-CN" w:bidi="hi-IN"/>
        </w:rPr>
        <w:t>10.9.</w:t>
      </w:r>
      <w:r>
        <w:rPr>
          <w:rFonts w:eastAsia="Arial Unicode MS"/>
          <w:kern w:val="1"/>
          <w:lang w:eastAsia="zh-CN" w:bidi="hi-IN"/>
        </w:rPr>
        <w:tab/>
        <w:t>Настоящий Договор составлен в 2 (двух) экземплярах, по одному для каждой из Сторон, оба экземпляра имеют равную юридическую силу.</w:t>
      </w:r>
    </w:p>
    <w:p w:rsidR="001B1DD0" w:rsidRDefault="001B1DD0" w:rsidP="001B1DD0">
      <w:pPr>
        <w:widowControl w:val="0"/>
        <w:shd w:val="clear" w:color="auto" w:fill="FFFFFF"/>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10.10.</w:t>
      </w:r>
      <w:r>
        <w:rPr>
          <w:rFonts w:eastAsia="Arial Unicode MS"/>
          <w:kern w:val="1"/>
          <w:lang w:eastAsia="zh-CN" w:bidi="hi-IN"/>
        </w:rPr>
        <w:tab/>
        <w:t>Если иное прямо не предусмотрено настоящим Договором, любое Уведомление, которое может или должно быть направлено какой-либо Стороне в соответствии с настоящим Договором, составляется в письменной форме на русском языке и доставляется лично под расписку о вручении или по факсу, или по электронной почте, или заказным письмом с извещением о вручении. В каждом Уведомлении должно указываться, кому оно адресовано.</w:t>
      </w:r>
    </w:p>
    <w:p w:rsidR="001B1DD0" w:rsidRDefault="001B1DD0" w:rsidP="001B1DD0">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Покупатель, адрес: ФГУП «Московский эндокринный завод», 109052, г. Москва, </w:t>
      </w:r>
      <w:proofErr w:type="spellStart"/>
      <w:r>
        <w:rPr>
          <w:rFonts w:eastAsia="Arial Unicode MS"/>
          <w:kern w:val="1"/>
          <w:lang w:eastAsia="zh-CN" w:bidi="hi-IN"/>
        </w:rPr>
        <w:t>Новохохловская</w:t>
      </w:r>
      <w:proofErr w:type="spellEnd"/>
      <w:r>
        <w:rPr>
          <w:rFonts w:eastAsia="Arial Unicode MS"/>
          <w:kern w:val="1"/>
          <w:lang w:eastAsia="zh-CN" w:bidi="hi-IN"/>
        </w:rPr>
        <w:t>, д. 25.</w:t>
      </w:r>
    </w:p>
    <w:p w:rsidR="001B1DD0" w:rsidRDefault="001B1DD0" w:rsidP="001B1DD0">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Номер факса:</w:t>
      </w:r>
      <w:r w:rsidRPr="00F03FFD">
        <w:rPr>
          <w:rFonts w:eastAsia="Arial Unicode MS"/>
          <w:kern w:val="1"/>
          <w:lang w:eastAsia="zh-CN" w:bidi="hi-IN"/>
        </w:rPr>
        <w:t xml:space="preserve"> (495) 911 41 20.</w:t>
      </w:r>
    </w:p>
    <w:p w:rsidR="001B1DD0" w:rsidRDefault="001B1DD0" w:rsidP="001B1DD0">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val="en-US" w:eastAsia="zh-CN" w:bidi="hi-IN"/>
        </w:rPr>
        <w:t>E</w:t>
      </w:r>
      <w:r>
        <w:rPr>
          <w:rFonts w:eastAsia="Arial Unicode MS"/>
          <w:kern w:val="1"/>
          <w:lang w:eastAsia="zh-CN" w:bidi="hi-IN"/>
        </w:rPr>
        <w:t>-</w:t>
      </w:r>
      <w:r>
        <w:rPr>
          <w:rFonts w:eastAsia="Arial Unicode MS"/>
          <w:kern w:val="1"/>
          <w:lang w:val="en-US" w:eastAsia="zh-CN" w:bidi="hi-IN"/>
        </w:rPr>
        <w:t>mail</w:t>
      </w:r>
      <w:r>
        <w:rPr>
          <w:rFonts w:eastAsia="Arial Unicode MS"/>
          <w:kern w:val="1"/>
          <w:lang w:eastAsia="zh-CN" w:bidi="hi-IN"/>
        </w:rPr>
        <w:t xml:space="preserve">: </w:t>
      </w:r>
      <w:r>
        <w:rPr>
          <w:rFonts w:eastAsia="Arial Unicode MS"/>
          <w:kern w:val="1"/>
          <w:lang w:val="en-US" w:eastAsia="zh-CN" w:bidi="hi-IN"/>
        </w:rPr>
        <w:t>e</w:t>
      </w:r>
      <w:r>
        <w:rPr>
          <w:rFonts w:eastAsia="Arial Unicode MS"/>
          <w:kern w:val="1"/>
          <w:lang w:eastAsia="zh-CN" w:bidi="hi-IN"/>
        </w:rPr>
        <w:t>_</w:t>
      </w:r>
      <w:r>
        <w:rPr>
          <w:rFonts w:eastAsia="Arial Unicode MS"/>
          <w:kern w:val="1"/>
          <w:lang w:val="en-US" w:eastAsia="zh-CN" w:bidi="hi-IN"/>
        </w:rPr>
        <w:t>a</w:t>
      </w:r>
      <w:r>
        <w:rPr>
          <w:rFonts w:eastAsia="Arial Unicode MS"/>
          <w:kern w:val="1"/>
          <w:lang w:eastAsia="zh-CN" w:bidi="hi-IN"/>
        </w:rPr>
        <w:t>_</w:t>
      </w:r>
      <w:proofErr w:type="spellStart"/>
      <w:r>
        <w:rPr>
          <w:rFonts w:eastAsia="Arial Unicode MS"/>
          <w:kern w:val="1"/>
          <w:lang w:val="en-US" w:eastAsia="zh-CN" w:bidi="hi-IN"/>
        </w:rPr>
        <w:t>kazanceva</w:t>
      </w:r>
      <w:proofErr w:type="spellEnd"/>
      <w:r>
        <w:rPr>
          <w:rFonts w:eastAsia="Arial Unicode MS"/>
          <w:kern w:val="1"/>
          <w:lang w:eastAsia="zh-CN" w:bidi="hi-IN"/>
        </w:rPr>
        <w:t>@</w:t>
      </w:r>
      <w:proofErr w:type="spellStart"/>
      <w:r>
        <w:rPr>
          <w:rFonts w:eastAsia="Arial Unicode MS"/>
          <w:kern w:val="1"/>
          <w:lang w:val="en-US" w:eastAsia="zh-CN" w:bidi="hi-IN"/>
        </w:rPr>
        <w:t>endopharm</w:t>
      </w:r>
      <w:proofErr w:type="spellEnd"/>
      <w:r>
        <w:rPr>
          <w:rFonts w:eastAsia="Arial Unicode MS"/>
          <w:kern w:val="1"/>
          <w:lang w:eastAsia="zh-CN" w:bidi="hi-IN"/>
        </w:rPr>
        <w:t>.</w:t>
      </w:r>
      <w:proofErr w:type="spellStart"/>
      <w:r>
        <w:rPr>
          <w:rFonts w:eastAsia="Arial Unicode MS"/>
          <w:kern w:val="1"/>
          <w:lang w:val="en-US" w:eastAsia="zh-CN" w:bidi="hi-IN"/>
        </w:rPr>
        <w:t>ru</w:t>
      </w:r>
      <w:proofErr w:type="spellEnd"/>
      <w:r>
        <w:rPr>
          <w:rFonts w:eastAsia="Arial Unicode MS"/>
          <w:kern w:val="1"/>
          <w:lang w:eastAsia="zh-CN" w:bidi="hi-IN"/>
        </w:rPr>
        <w:t>.</w:t>
      </w:r>
    </w:p>
    <w:p w:rsidR="001B1DD0" w:rsidRDefault="001B1DD0" w:rsidP="001B1DD0">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Кому: Казанцевой Екатерине Андреевне,</w:t>
      </w:r>
    </w:p>
    <w:p w:rsidR="001B1DD0" w:rsidRDefault="001B1DD0" w:rsidP="001B1DD0">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а также:</w:t>
      </w:r>
    </w:p>
    <w:p w:rsidR="001B1DD0" w:rsidRDefault="001B1DD0" w:rsidP="001B1DD0">
      <w:pPr>
        <w:widowControl w:val="0"/>
        <w:shd w:val="clear" w:color="auto" w:fill="FFFFFF"/>
        <w:tabs>
          <w:tab w:val="left" w:pos="567"/>
          <w:tab w:val="left" w:pos="1134"/>
        </w:tabs>
        <w:suppressAutoHyphens/>
        <w:spacing w:after="0"/>
        <w:textAlignment w:val="baseline"/>
        <w:rPr>
          <w:rFonts w:eastAsia="Arial Unicode MS"/>
          <w:kern w:val="1"/>
          <w:lang w:val="en-US" w:eastAsia="zh-CN" w:bidi="hi-IN"/>
        </w:rPr>
      </w:pPr>
      <w:r>
        <w:rPr>
          <w:rFonts w:eastAsia="Arial Unicode MS"/>
          <w:kern w:val="1"/>
          <w:lang w:val="en-US" w:eastAsia="zh-CN" w:bidi="hi-IN"/>
        </w:rPr>
        <w:t>E-mail: e_balashova@endopharm.ru.</w:t>
      </w:r>
    </w:p>
    <w:p w:rsidR="001B1DD0" w:rsidRDefault="001B1DD0" w:rsidP="001B1DD0">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Кому: </w:t>
      </w:r>
      <w:proofErr w:type="spellStart"/>
      <w:r>
        <w:rPr>
          <w:rFonts w:eastAsia="Arial Unicode MS"/>
          <w:kern w:val="1"/>
          <w:lang w:eastAsia="zh-CN" w:bidi="hi-IN"/>
        </w:rPr>
        <w:t>Балашовой</w:t>
      </w:r>
      <w:proofErr w:type="spellEnd"/>
      <w:r>
        <w:rPr>
          <w:rFonts w:eastAsia="Arial Unicode MS"/>
          <w:kern w:val="1"/>
          <w:lang w:eastAsia="zh-CN" w:bidi="hi-IN"/>
        </w:rPr>
        <w:t xml:space="preserve"> Екатерине Станиславовне.</w:t>
      </w:r>
    </w:p>
    <w:p w:rsidR="001B1DD0" w:rsidRDefault="001B1DD0" w:rsidP="001B1DD0">
      <w:pPr>
        <w:widowControl w:val="0"/>
        <w:shd w:val="clear" w:color="auto" w:fill="FFFFFF"/>
        <w:tabs>
          <w:tab w:val="left" w:pos="567"/>
          <w:tab w:val="left" w:pos="1134"/>
        </w:tabs>
        <w:suppressAutoHyphens/>
        <w:spacing w:after="0"/>
        <w:textAlignment w:val="baseline"/>
        <w:rPr>
          <w:rFonts w:eastAsia="Arial Unicode MS"/>
          <w:kern w:val="1"/>
          <w:lang w:eastAsia="zh-CN" w:bidi="hi-IN"/>
        </w:rPr>
      </w:pPr>
    </w:p>
    <w:p w:rsidR="001B1DD0" w:rsidRDefault="001B1DD0" w:rsidP="001B1DD0">
      <w:pPr>
        <w:widowControl w:val="0"/>
        <w:tabs>
          <w:tab w:val="left" w:pos="567"/>
        </w:tabs>
        <w:suppressAutoHyphens/>
        <w:spacing w:after="0"/>
        <w:ind w:right="403"/>
        <w:textAlignment w:val="baseline"/>
        <w:rPr>
          <w:rFonts w:eastAsia="Arial Unicode MS"/>
          <w:kern w:val="1"/>
          <w:lang w:eastAsia="zh-CN" w:bidi="hi-IN"/>
        </w:rPr>
      </w:pPr>
      <w:r>
        <w:rPr>
          <w:rFonts w:eastAsia="Arial Unicode MS"/>
          <w:kern w:val="1"/>
          <w:lang w:eastAsia="zh-CN" w:bidi="hi-IN"/>
        </w:rPr>
        <w:t xml:space="preserve">Поставщик, адрес: </w:t>
      </w:r>
    </w:p>
    <w:p w:rsidR="001B1DD0" w:rsidRDefault="001B1DD0" w:rsidP="001B1DD0">
      <w:pPr>
        <w:widowControl w:val="0"/>
        <w:tabs>
          <w:tab w:val="left" w:pos="567"/>
        </w:tabs>
        <w:suppressAutoHyphens/>
        <w:spacing w:after="0"/>
        <w:ind w:right="403"/>
        <w:textAlignment w:val="baseline"/>
        <w:rPr>
          <w:rFonts w:eastAsia="Arial Unicode MS"/>
          <w:kern w:val="1"/>
          <w:lang w:eastAsia="zh-CN" w:bidi="hi-IN"/>
        </w:rPr>
      </w:pPr>
      <w:r>
        <w:rPr>
          <w:rFonts w:eastAsia="Arial Unicode MS"/>
          <w:kern w:val="1"/>
          <w:lang w:eastAsia="zh-CN" w:bidi="hi-IN"/>
        </w:rPr>
        <w:t xml:space="preserve">Номер факса: </w:t>
      </w:r>
    </w:p>
    <w:p w:rsidR="001B1DD0" w:rsidRDefault="001B1DD0" w:rsidP="001B1DD0">
      <w:pPr>
        <w:widowControl w:val="0"/>
        <w:tabs>
          <w:tab w:val="left" w:pos="567"/>
        </w:tabs>
        <w:suppressAutoHyphens/>
        <w:spacing w:after="0"/>
        <w:ind w:right="403"/>
        <w:textAlignment w:val="baseline"/>
        <w:rPr>
          <w:rFonts w:eastAsia="Arial Unicode MS"/>
          <w:kern w:val="1"/>
          <w:lang w:eastAsia="zh-CN" w:bidi="hi-IN"/>
        </w:rPr>
      </w:pPr>
      <w:r>
        <w:rPr>
          <w:rFonts w:eastAsia="Arial Unicode MS"/>
          <w:kern w:val="1"/>
          <w:lang w:val="en-US" w:eastAsia="zh-CN" w:bidi="hi-IN"/>
        </w:rPr>
        <w:t>E</w:t>
      </w:r>
      <w:r w:rsidRPr="00456F20">
        <w:rPr>
          <w:rFonts w:eastAsia="Arial Unicode MS"/>
          <w:kern w:val="1"/>
          <w:lang w:eastAsia="zh-CN" w:bidi="hi-IN"/>
        </w:rPr>
        <w:t>-</w:t>
      </w:r>
      <w:r>
        <w:rPr>
          <w:rFonts w:eastAsia="Arial Unicode MS"/>
          <w:kern w:val="1"/>
          <w:lang w:val="en-US" w:eastAsia="zh-CN" w:bidi="hi-IN"/>
        </w:rPr>
        <w:t>mail</w:t>
      </w:r>
      <w:r w:rsidRPr="00456F20">
        <w:rPr>
          <w:rFonts w:eastAsia="Arial Unicode MS"/>
          <w:kern w:val="1"/>
          <w:lang w:eastAsia="zh-CN" w:bidi="hi-IN"/>
        </w:rPr>
        <w:t>:</w:t>
      </w:r>
      <w:r>
        <w:rPr>
          <w:rFonts w:eastAsia="Arial Unicode MS"/>
          <w:kern w:val="1"/>
          <w:lang w:eastAsia="zh-CN" w:bidi="hi-IN"/>
        </w:rPr>
        <w:t xml:space="preserve"> </w:t>
      </w:r>
    </w:p>
    <w:p w:rsidR="001B1DD0" w:rsidRDefault="001B1DD0" w:rsidP="001B1DD0">
      <w:pPr>
        <w:widowControl w:val="0"/>
        <w:tabs>
          <w:tab w:val="left" w:pos="567"/>
        </w:tabs>
        <w:suppressAutoHyphens/>
        <w:spacing w:after="0"/>
        <w:ind w:right="403"/>
        <w:textAlignment w:val="baseline"/>
        <w:rPr>
          <w:rFonts w:eastAsia="Arial Unicode MS"/>
          <w:kern w:val="1"/>
          <w:lang w:eastAsia="zh-CN" w:bidi="hi-IN"/>
        </w:rPr>
      </w:pPr>
      <w:r>
        <w:rPr>
          <w:rFonts w:eastAsia="Arial Unicode MS"/>
          <w:kern w:val="1"/>
          <w:lang w:eastAsia="zh-CN" w:bidi="hi-IN"/>
        </w:rPr>
        <w:t xml:space="preserve">Кому: </w:t>
      </w:r>
    </w:p>
    <w:p w:rsidR="001B1DD0" w:rsidRDefault="001B1DD0" w:rsidP="001B1DD0">
      <w:pPr>
        <w:widowControl w:val="0"/>
        <w:shd w:val="clear" w:color="auto" w:fill="FFFFFF"/>
        <w:tabs>
          <w:tab w:val="left" w:pos="567"/>
          <w:tab w:val="left" w:pos="1134"/>
        </w:tabs>
        <w:suppressAutoHyphens/>
        <w:spacing w:after="0"/>
        <w:textAlignment w:val="baseline"/>
        <w:rPr>
          <w:rFonts w:eastAsia="Arial Unicode MS"/>
          <w:kern w:val="1"/>
          <w:lang w:eastAsia="zh-CN" w:bidi="hi-IN"/>
        </w:rPr>
      </w:pPr>
    </w:p>
    <w:p w:rsidR="001B1DD0" w:rsidRDefault="001B1DD0" w:rsidP="001B1DD0">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Уведомление, направляемое Стороной будет иметь силу в случае, если возможно достоверно установить, что такое Уведомление исходит от Стороны, и при условии предоставления оригинала Уведомления не позднее 10 (десяти) рабочих дней </w:t>
      </w:r>
      <w:proofErr w:type="gramStart"/>
      <w:r>
        <w:rPr>
          <w:rFonts w:eastAsia="Arial Unicode MS"/>
          <w:kern w:val="1"/>
          <w:lang w:eastAsia="zh-CN" w:bidi="hi-IN"/>
        </w:rPr>
        <w:t>с даты направления</w:t>
      </w:r>
      <w:proofErr w:type="gramEnd"/>
      <w:r>
        <w:rPr>
          <w:rFonts w:eastAsia="Arial Unicode MS"/>
          <w:kern w:val="1"/>
          <w:lang w:eastAsia="zh-CN" w:bidi="hi-IN"/>
        </w:rPr>
        <w:t xml:space="preserve"> копии.</w:t>
      </w:r>
    </w:p>
    <w:p w:rsidR="001B1DD0" w:rsidRDefault="001B1DD0" w:rsidP="001B1DD0">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Риск искажения Уведомления несет передающая Сторона.</w:t>
      </w:r>
    </w:p>
    <w:p w:rsidR="001B1DD0" w:rsidRDefault="001B1DD0" w:rsidP="001B1DD0">
      <w:pPr>
        <w:widowControl w:val="0"/>
        <w:shd w:val="clear" w:color="auto" w:fill="FFFFFF"/>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10.12.</w:t>
      </w:r>
      <w:r>
        <w:rPr>
          <w:rFonts w:eastAsia="Arial Unicode MS"/>
          <w:kern w:val="1"/>
          <w:lang w:eastAsia="zh-CN" w:bidi="hi-IN"/>
        </w:rPr>
        <w:tab/>
      </w:r>
      <w:r>
        <w:rPr>
          <w:rFonts w:eastAsia="Arial Unicode MS"/>
          <w:bCs/>
          <w:kern w:val="1"/>
          <w:lang w:eastAsia="zh-CN" w:bidi="hi-IN"/>
        </w:rPr>
        <w:t>Договор будет считаться исполненным с момента подписания Сторонами Акта об исполнении Договора, оформленного в соответствии с Приложением № 2 к настоящему Договору.</w:t>
      </w:r>
    </w:p>
    <w:p w:rsidR="001B1DD0" w:rsidRDefault="001B1DD0" w:rsidP="001B1DD0">
      <w:pPr>
        <w:widowControl w:val="0"/>
        <w:shd w:val="clear" w:color="auto" w:fill="FFFFFF"/>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10.13.</w:t>
      </w:r>
      <w:r>
        <w:rPr>
          <w:rFonts w:eastAsia="Arial Unicode MS"/>
          <w:kern w:val="1"/>
          <w:lang w:eastAsia="zh-CN" w:bidi="hi-IN"/>
        </w:rPr>
        <w:tab/>
        <w:t xml:space="preserve">Неотъемлемой частью настоящего Договора являются: </w:t>
      </w:r>
    </w:p>
    <w:p w:rsidR="001B1DD0" w:rsidRDefault="001B1DD0" w:rsidP="001B1DD0">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 Приложение № 1: </w:t>
      </w:r>
      <w:proofErr w:type="spellStart"/>
      <w:r>
        <w:rPr>
          <w:rFonts w:eastAsia="Arial Unicode MS"/>
          <w:kern w:val="1"/>
          <w:lang w:eastAsia="zh-CN" w:bidi="hi-IN"/>
        </w:rPr>
        <w:t>Антикоррупционная</w:t>
      </w:r>
      <w:proofErr w:type="spellEnd"/>
      <w:r>
        <w:rPr>
          <w:rFonts w:eastAsia="Arial Unicode MS"/>
          <w:kern w:val="1"/>
          <w:lang w:eastAsia="zh-CN" w:bidi="hi-IN"/>
        </w:rPr>
        <w:t xml:space="preserve"> оговорка.</w:t>
      </w:r>
    </w:p>
    <w:p w:rsidR="001B1DD0" w:rsidRDefault="001B1DD0" w:rsidP="001B1DD0">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Приложение № 2: Акт об исполнении Договора (Форма).</w:t>
      </w:r>
    </w:p>
    <w:p w:rsidR="001B1DD0" w:rsidRDefault="001B1DD0" w:rsidP="001B1DD0">
      <w:pPr>
        <w:widowControl w:val="0"/>
        <w:shd w:val="clear" w:color="auto" w:fill="FFFFFF"/>
        <w:tabs>
          <w:tab w:val="left" w:pos="1134"/>
        </w:tabs>
        <w:suppressAutoHyphens/>
        <w:spacing w:after="0"/>
        <w:textAlignment w:val="baseline"/>
        <w:rPr>
          <w:rFonts w:eastAsia="Arial Unicode MS"/>
          <w:b/>
          <w:bCs/>
          <w:kern w:val="1"/>
          <w:lang w:eastAsia="zh-CN" w:bidi="hi-IN"/>
        </w:rPr>
      </w:pPr>
    </w:p>
    <w:p w:rsidR="001B1DD0" w:rsidRDefault="001B1DD0" w:rsidP="001B1DD0">
      <w:pPr>
        <w:spacing w:after="0"/>
        <w:jc w:val="center"/>
        <w:rPr>
          <w:rFonts w:eastAsia="Arial Unicode MS"/>
          <w:b/>
          <w:kern w:val="1"/>
          <w:lang w:eastAsia="zh-CN" w:bidi="hi-IN"/>
        </w:rPr>
      </w:pPr>
      <w:r>
        <w:rPr>
          <w:rFonts w:eastAsia="Arial Unicode MS"/>
          <w:b/>
          <w:kern w:val="1"/>
          <w:lang w:eastAsia="zh-CN" w:bidi="hi-IN"/>
        </w:rPr>
        <w:t>11.</w:t>
      </w:r>
      <w:r>
        <w:rPr>
          <w:rFonts w:eastAsia="Arial Unicode MS"/>
          <w:b/>
          <w:kern w:val="1"/>
          <w:lang w:eastAsia="zh-CN" w:bidi="hi-IN"/>
        </w:rPr>
        <w:tab/>
        <w:t>АДРЕСА И ПЛАТЕЖНЫЕ РЕКВИЗИТЫ СТОРОН</w:t>
      </w:r>
    </w:p>
    <w:p w:rsidR="001B1DD0" w:rsidRDefault="001B1DD0" w:rsidP="001B1DD0">
      <w:pPr>
        <w:widowControl w:val="0"/>
        <w:tabs>
          <w:tab w:val="left" w:pos="1134"/>
        </w:tabs>
        <w:suppressAutoHyphens/>
        <w:spacing w:after="0"/>
        <w:jc w:val="center"/>
        <w:textAlignment w:val="baseline"/>
        <w:rPr>
          <w:rFonts w:eastAsia="Arial Unicode MS"/>
          <w:b/>
          <w:bCs/>
          <w:kern w:val="1"/>
          <w:lang w:eastAsia="zh-CN" w:bidi="hi-IN"/>
        </w:rPr>
      </w:pPr>
    </w:p>
    <w:tbl>
      <w:tblPr>
        <w:tblW w:w="10348" w:type="dxa"/>
        <w:tblInd w:w="-34" w:type="dxa"/>
        <w:tblLayout w:type="fixed"/>
        <w:tblLook w:val="0000"/>
      </w:tblPr>
      <w:tblGrid>
        <w:gridCol w:w="5386"/>
        <w:gridCol w:w="4962"/>
      </w:tblGrid>
      <w:tr w:rsidR="001B1DD0" w:rsidRPr="00F03FFD" w:rsidTr="006172A1">
        <w:trPr>
          <w:trHeight w:val="5905"/>
        </w:trPr>
        <w:tc>
          <w:tcPr>
            <w:tcW w:w="5386" w:type="dxa"/>
            <w:shd w:val="clear" w:color="auto" w:fill="auto"/>
          </w:tcPr>
          <w:p w:rsidR="001B1DD0" w:rsidRDefault="001B1DD0" w:rsidP="006172A1">
            <w:pPr>
              <w:widowControl w:val="0"/>
              <w:tabs>
                <w:tab w:val="left" w:pos="1134"/>
              </w:tabs>
              <w:suppressAutoHyphens/>
              <w:spacing w:after="0"/>
              <w:ind w:left="34"/>
              <w:textAlignment w:val="baseline"/>
              <w:rPr>
                <w:rFonts w:eastAsia="Arial Unicode MS"/>
                <w:b/>
                <w:kern w:val="1"/>
                <w:lang w:eastAsia="zh-CN" w:bidi="hi-IN"/>
              </w:rPr>
            </w:pPr>
            <w:r>
              <w:rPr>
                <w:rFonts w:eastAsia="Arial Unicode MS"/>
                <w:b/>
                <w:kern w:val="1"/>
                <w:lang w:eastAsia="zh-CN" w:bidi="hi-IN"/>
              </w:rPr>
              <w:lastRenderedPageBreak/>
              <w:t>ПОСТАВЩИК:</w:t>
            </w:r>
          </w:p>
          <w:p w:rsidR="001B1DD0" w:rsidRDefault="001B1DD0" w:rsidP="006172A1">
            <w:pPr>
              <w:spacing w:after="0"/>
              <w:ind w:left="34"/>
            </w:pPr>
          </w:p>
          <w:p w:rsidR="001B1DD0" w:rsidRDefault="001B1DD0" w:rsidP="006172A1">
            <w:pPr>
              <w:spacing w:after="0"/>
              <w:ind w:left="34"/>
            </w:pPr>
          </w:p>
          <w:p w:rsidR="001B1DD0" w:rsidRDefault="001B1DD0" w:rsidP="006172A1">
            <w:pPr>
              <w:spacing w:after="0"/>
              <w:ind w:left="34"/>
            </w:pPr>
          </w:p>
          <w:p w:rsidR="001B1DD0" w:rsidRDefault="001B1DD0" w:rsidP="006172A1">
            <w:pPr>
              <w:spacing w:after="0"/>
              <w:ind w:left="34"/>
            </w:pPr>
          </w:p>
          <w:p w:rsidR="001B1DD0" w:rsidRDefault="001B1DD0" w:rsidP="006172A1">
            <w:pPr>
              <w:spacing w:after="0"/>
              <w:ind w:left="34"/>
            </w:pPr>
          </w:p>
          <w:p w:rsidR="001B1DD0" w:rsidRDefault="001B1DD0" w:rsidP="006172A1">
            <w:pPr>
              <w:spacing w:after="0"/>
              <w:ind w:left="34"/>
            </w:pPr>
          </w:p>
          <w:p w:rsidR="001B1DD0" w:rsidRDefault="001B1DD0" w:rsidP="006172A1">
            <w:pPr>
              <w:spacing w:after="0"/>
              <w:ind w:left="34"/>
            </w:pPr>
          </w:p>
          <w:p w:rsidR="001B1DD0" w:rsidRDefault="001B1DD0" w:rsidP="006172A1">
            <w:pPr>
              <w:spacing w:after="0"/>
              <w:ind w:left="34"/>
            </w:pPr>
          </w:p>
          <w:p w:rsidR="001B1DD0" w:rsidRDefault="001B1DD0" w:rsidP="006172A1">
            <w:pPr>
              <w:spacing w:after="0"/>
              <w:ind w:left="34"/>
            </w:pPr>
          </w:p>
          <w:p w:rsidR="001B1DD0" w:rsidRDefault="001B1DD0" w:rsidP="006172A1">
            <w:pPr>
              <w:spacing w:after="0"/>
              <w:ind w:left="34"/>
            </w:pPr>
          </w:p>
          <w:p w:rsidR="001B1DD0" w:rsidRDefault="001B1DD0" w:rsidP="006172A1">
            <w:pPr>
              <w:spacing w:after="0"/>
              <w:ind w:left="34"/>
            </w:pPr>
          </w:p>
          <w:p w:rsidR="001B1DD0" w:rsidRDefault="001B1DD0" w:rsidP="006172A1">
            <w:pPr>
              <w:spacing w:after="0"/>
              <w:ind w:left="34"/>
            </w:pPr>
          </w:p>
          <w:p w:rsidR="001B1DD0" w:rsidRDefault="001B1DD0" w:rsidP="006172A1">
            <w:pPr>
              <w:spacing w:after="0"/>
              <w:ind w:left="34"/>
            </w:pPr>
          </w:p>
          <w:p w:rsidR="001B1DD0" w:rsidRDefault="001B1DD0" w:rsidP="006172A1">
            <w:pPr>
              <w:spacing w:after="0"/>
              <w:ind w:left="34"/>
            </w:pPr>
          </w:p>
          <w:p w:rsidR="001B1DD0" w:rsidRDefault="001B1DD0" w:rsidP="006172A1">
            <w:pPr>
              <w:spacing w:after="0"/>
              <w:ind w:left="34"/>
            </w:pPr>
          </w:p>
          <w:p w:rsidR="001B1DD0" w:rsidRDefault="001B1DD0" w:rsidP="006172A1">
            <w:pPr>
              <w:spacing w:after="0"/>
              <w:ind w:left="34"/>
            </w:pPr>
          </w:p>
          <w:p w:rsidR="001B1DD0" w:rsidRDefault="001B1DD0" w:rsidP="006172A1">
            <w:pPr>
              <w:spacing w:after="0"/>
              <w:ind w:left="34"/>
            </w:pPr>
          </w:p>
          <w:p w:rsidR="001B1DD0" w:rsidRDefault="001B1DD0" w:rsidP="006172A1">
            <w:pPr>
              <w:spacing w:after="0"/>
              <w:ind w:left="34"/>
            </w:pPr>
          </w:p>
          <w:p w:rsidR="001B1DD0" w:rsidRDefault="001B1DD0" w:rsidP="006172A1">
            <w:pPr>
              <w:widowControl w:val="0"/>
              <w:tabs>
                <w:tab w:val="left" w:pos="1134"/>
              </w:tabs>
              <w:suppressAutoHyphens/>
              <w:spacing w:after="0"/>
              <w:ind w:left="34"/>
              <w:textAlignment w:val="baseline"/>
              <w:rPr>
                <w:rFonts w:eastAsia="Arial Unicode MS"/>
                <w:kern w:val="1"/>
                <w:lang w:eastAsia="zh-CN" w:bidi="hi-IN"/>
              </w:rPr>
            </w:pPr>
            <w:r>
              <w:t>____________________ /                          /</w:t>
            </w:r>
          </w:p>
        </w:tc>
        <w:tc>
          <w:tcPr>
            <w:tcW w:w="4962" w:type="dxa"/>
            <w:shd w:val="clear" w:color="auto" w:fill="auto"/>
          </w:tcPr>
          <w:p w:rsidR="001B1DD0" w:rsidRDefault="001B1DD0" w:rsidP="006172A1">
            <w:pPr>
              <w:widowControl w:val="0"/>
              <w:tabs>
                <w:tab w:val="left" w:pos="1134"/>
              </w:tabs>
              <w:suppressAutoHyphens/>
              <w:spacing w:after="0"/>
              <w:textAlignment w:val="baseline"/>
              <w:rPr>
                <w:rFonts w:eastAsia="Arial Unicode MS"/>
                <w:b/>
                <w:kern w:val="1"/>
                <w:lang w:eastAsia="zh-CN" w:bidi="hi-IN"/>
              </w:rPr>
            </w:pPr>
            <w:r>
              <w:rPr>
                <w:rFonts w:eastAsia="Arial Unicode MS"/>
                <w:b/>
                <w:kern w:val="1"/>
                <w:lang w:eastAsia="zh-CN" w:bidi="hi-IN"/>
              </w:rPr>
              <w:t>ПОКУПАТЕЛЬ:</w:t>
            </w:r>
          </w:p>
          <w:p w:rsidR="001B1DD0" w:rsidRDefault="001B1DD0" w:rsidP="006172A1">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Pr>
                <w:rFonts w:eastAsia="Arial Unicode MS"/>
                <w:b/>
                <w:color w:val="000000"/>
                <w:spacing w:val="-4"/>
                <w:kern w:val="1"/>
                <w:lang w:eastAsia="zh-CN" w:bidi="hi-IN"/>
              </w:rPr>
              <w:t>ФГУП «Московский эндокринный завод»</w:t>
            </w:r>
          </w:p>
          <w:p w:rsidR="001B1DD0" w:rsidRDefault="001B1DD0" w:rsidP="006172A1">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Юридический и фактический адрес:</w:t>
            </w:r>
          </w:p>
          <w:p w:rsidR="001B1DD0" w:rsidRDefault="001B1DD0" w:rsidP="006172A1">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109052, г. Москва, </w:t>
            </w:r>
          </w:p>
          <w:p w:rsidR="001B1DD0" w:rsidRDefault="001B1DD0" w:rsidP="006172A1">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ул. </w:t>
            </w:r>
            <w:proofErr w:type="spellStart"/>
            <w:r>
              <w:rPr>
                <w:rFonts w:eastAsia="Arial Unicode MS"/>
                <w:kern w:val="1"/>
                <w:lang w:eastAsia="zh-CN" w:bidi="hi-IN"/>
              </w:rPr>
              <w:t>Новохохловская</w:t>
            </w:r>
            <w:proofErr w:type="spellEnd"/>
            <w:r>
              <w:rPr>
                <w:rFonts w:eastAsia="Arial Unicode MS"/>
                <w:kern w:val="1"/>
                <w:lang w:eastAsia="zh-CN" w:bidi="hi-IN"/>
              </w:rPr>
              <w:t>, д. 25</w:t>
            </w:r>
          </w:p>
          <w:p w:rsidR="001B1DD0" w:rsidRDefault="001B1DD0" w:rsidP="006172A1">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ИНН/КПП 7722059711/772201001</w:t>
            </w:r>
          </w:p>
          <w:p w:rsidR="001B1DD0" w:rsidRDefault="001B1DD0" w:rsidP="006172A1">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ОГРН 1027700524840</w:t>
            </w:r>
          </w:p>
          <w:p w:rsidR="001B1DD0" w:rsidRDefault="001B1DD0" w:rsidP="006172A1">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Банковские реквизиты:</w:t>
            </w:r>
          </w:p>
          <w:p w:rsidR="001B1DD0" w:rsidRDefault="001B1DD0" w:rsidP="006172A1">
            <w:pPr>
              <w:widowControl w:val="0"/>
              <w:tabs>
                <w:tab w:val="left" w:pos="1134"/>
              </w:tabs>
              <w:suppressAutoHyphens/>
              <w:spacing w:after="0"/>
              <w:textAlignment w:val="baseline"/>
              <w:rPr>
                <w:rFonts w:eastAsia="Arial Unicode MS"/>
                <w:kern w:val="1"/>
                <w:lang w:eastAsia="zh-CN" w:bidi="hi-IN"/>
              </w:rPr>
            </w:pPr>
            <w:proofErr w:type="spellStart"/>
            <w:proofErr w:type="gramStart"/>
            <w:r>
              <w:rPr>
                <w:rFonts w:eastAsia="Arial Unicode MS"/>
                <w:kern w:val="1"/>
                <w:lang w:eastAsia="zh-CN" w:bidi="hi-IN"/>
              </w:rPr>
              <w:t>р</w:t>
            </w:r>
            <w:proofErr w:type="spellEnd"/>
            <w:proofErr w:type="gramEnd"/>
            <w:r>
              <w:rPr>
                <w:rFonts w:eastAsia="Arial Unicode MS"/>
                <w:kern w:val="1"/>
                <w:lang w:eastAsia="zh-CN" w:bidi="hi-IN"/>
              </w:rPr>
              <w:t>/с 40502810400000100006</w:t>
            </w:r>
          </w:p>
          <w:p w:rsidR="001B1DD0" w:rsidRDefault="001B1DD0" w:rsidP="006172A1">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ООО КБ «АРЕСБАНК»</w:t>
            </w:r>
          </w:p>
          <w:p w:rsidR="001B1DD0" w:rsidRDefault="001B1DD0" w:rsidP="006172A1">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к/с 30101810845250000229</w:t>
            </w:r>
          </w:p>
          <w:p w:rsidR="001B1DD0" w:rsidRDefault="001B1DD0" w:rsidP="006172A1">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БИК 044525229</w:t>
            </w:r>
          </w:p>
          <w:p w:rsidR="001B1DD0" w:rsidRDefault="001B1DD0" w:rsidP="006172A1">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Тел: 8 (495) 234-61-92</w:t>
            </w:r>
          </w:p>
          <w:p w:rsidR="001B1DD0" w:rsidRDefault="001B1DD0" w:rsidP="006172A1">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Pr>
                <w:rFonts w:eastAsia="Arial Unicode MS"/>
                <w:color w:val="000000"/>
                <w:spacing w:val="-4"/>
                <w:kern w:val="1"/>
                <w:lang w:eastAsia="zh-CN" w:bidi="hi-IN"/>
              </w:rPr>
              <w:t>ОКПО 40393587</w:t>
            </w:r>
          </w:p>
          <w:p w:rsidR="001B1DD0" w:rsidRDefault="001B1DD0" w:rsidP="006172A1">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p>
          <w:p w:rsidR="001B1DD0" w:rsidRDefault="001B1DD0" w:rsidP="006172A1">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p>
          <w:p w:rsidR="001B1DD0" w:rsidRDefault="001B1DD0" w:rsidP="006172A1">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Pr>
                <w:rFonts w:eastAsia="Arial Unicode MS"/>
                <w:color w:val="000000"/>
                <w:spacing w:val="-4"/>
                <w:kern w:val="1"/>
                <w:lang w:eastAsia="zh-CN" w:bidi="hi-IN"/>
              </w:rPr>
              <w:t>Генеральный директор</w:t>
            </w:r>
          </w:p>
          <w:p w:rsidR="001B1DD0" w:rsidRDefault="001B1DD0" w:rsidP="006172A1">
            <w:pPr>
              <w:widowControl w:val="0"/>
              <w:shd w:val="clear" w:color="auto" w:fill="FFFFFF"/>
              <w:tabs>
                <w:tab w:val="left" w:pos="1134"/>
              </w:tabs>
              <w:suppressAutoHyphens/>
              <w:spacing w:after="0"/>
              <w:textAlignment w:val="baseline"/>
              <w:rPr>
                <w:rFonts w:eastAsia="Arial Unicode MS"/>
                <w:b/>
                <w:color w:val="000000"/>
                <w:spacing w:val="-4"/>
                <w:kern w:val="1"/>
                <w:lang w:eastAsia="zh-CN" w:bidi="hi-IN"/>
              </w:rPr>
            </w:pPr>
          </w:p>
          <w:p w:rsidR="001B1DD0" w:rsidRDefault="001B1DD0" w:rsidP="006172A1">
            <w:pPr>
              <w:widowControl w:val="0"/>
              <w:shd w:val="clear" w:color="auto" w:fill="FFFFFF"/>
              <w:tabs>
                <w:tab w:val="left" w:pos="1134"/>
              </w:tabs>
              <w:suppressAutoHyphens/>
              <w:spacing w:after="0"/>
              <w:textAlignment w:val="baseline"/>
              <w:rPr>
                <w:rFonts w:eastAsia="Arial Unicode MS"/>
                <w:b/>
                <w:color w:val="000000"/>
                <w:spacing w:val="-4"/>
                <w:kern w:val="1"/>
                <w:lang w:eastAsia="zh-CN" w:bidi="hi-IN"/>
              </w:rPr>
            </w:pPr>
          </w:p>
          <w:p w:rsidR="001B1DD0" w:rsidRPr="00F03FFD" w:rsidRDefault="001B1DD0" w:rsidP="006172A1">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Pr>
                <w:rFonts w:eastAsia="Arial Unicode MS"/>
                <w:color w:val="00000A"/>
                <w:spacing w:val="-4"/>
                <w:kern w:val="1"/>
                <w:lang w:eastAsia="zh-CN" w:bidi="hi-IN"/>
              </w:rPr>
              <w:t>____________________/М.Ю. Фонарев/</w:t>
            </w:r>
          </w:p>
        </w:tc>
      </w:tr>
    </w:tbl>
    <w:p w:rsidR="001B1DD0" w:rsidRPr="00F03FFD" w:rsidRDefault="001B1DD0" w:rsidP="001B1DD0">
      <w:pPr>
        <w:pageBreakBefore/>
        <w:widowControl w:val="0"/>
        <w:suppressAutoHyphens/>
        <w:spacing w:after="0"/>
        <w:jc w:val="right"/>
        <w:textAlignment w:val="baseline"/>
        <w:rPr>
          <w:rFonts w:eastAsia="Arial Unicode MS"/>
          <w:b/>
          <w:kern w:val="1"/>
          <w:lang w:eastAsia="zh-CN" w:bidi="hi-IN"/>
        </w:rPr>
      </w:pPr>
      <w:r w:rsidRPr="00F03FFD">
        <w:rPr>
          <w:rFonts w:eastAsia="Arial Unicode MS"/>
          <w:b/>
          <w:kern w:val="1"/>
          <w:lang w:eastAsia="zh-CN" w:bidi="hi-IN"/>
        </w:rPr>
        <w:lastRenderedPageBreak/>
        <w:t>Приложение № 1</w:t>
      </w:r>
    </w:p>
    <w:p w:rsidR="001B1DD0" w:rsidRPr="00F03FFD" w:rsidRDefault="001B1DD0" w:rsidP="001B1DD0">
      <w:pPr>
        <w:widowControl w:val="0"/>
        <w:tabs>
          <w:tab w:val="left" w:pos="9923"/>
          <w:tab w:val="left" w:pos="10065"/>
        </w:tabs>
        <w:suppressAutoHyphens/>
        <w:spacing w:after="0"/>
        <w:jc w:val="right"/>
        <w:textAlignment w:val="baseline"/>
        <w:rPr>
          <w:rFonts w:eastAsia="Arial Unicode MS"/>
          <w:bCs/>
          <w:kern w:val="1"/>
          <w:lang w:eastAsia="zh-CN" w:bidi="hi-IN"/>
        </w:rPr>
      </w:pPr>
      <w:r w:rsidRPr="00F03FFD">
        <w:rPr>
          <w:rFonts w:eastAsia="Arial Unicode MS"/>
          <w:bCs/>
          <w:kern w:val="1"/>
          <w:lang w:eastAsia="zh-CN" w:bidi="hi-IN"/>
        </w:rPr>
        <w:t>к Договору поставки № ________</w:t>
      </w:r>
      <w:r>
        <w:rPr>
          <w:rFonts w:eastAsia="Arial Unicode MS"/>
          <w:bCs/>
          <w:kern w:val="1"/>
          <w:lang w:eastAsia="zh-CN" w:bidi="hi-IN"/>
        </w:rPr>
        <w:t>__</w:t>
      </w:r>
    </w:p>
    <w:p w:rsidR="001B1DD0" w:rsidRPr="00F03FFD" w:rsidRDefault="001B1DD0" w:rsidP="001B1DD0">
      <w:pPr>
        <w:widowControl w:val="0"/>
        <w:tabs>
          <w:tab w:val="left" w:pos="9923"/>
          <w:tab w:val="left" w:pos="10065"/>
        </w:tabs>
        <w:suppressAutoHyphens/>
        <w:spacing w:after="0"/>
        <w:jc w:val="right"/>
        <w:textAlignment w:val="baseline"/>
        <w:rPr>
          <w:rFonts w:eastAsia="Arial Unicode MS"/>
          <w:bCs/>
          <w:kern w:val="1"/>
          <w:lang w:eastAsia="zh-CN" w:bidi="hi-IN"/>
        </w:rPr>
      </w:pPr>
      <w:r w:rsidRPr="00F03FFD">
        <w:rPr>
          <w:rFonts w:eastAsia="Arial Unicode MS"/>
          <w:bCs/>
          <w:kern w:val="1"/>
          <w:lang w:eastAsia="zh-CN" w:bidi="hi-IN"/>
        </w:rPr>
        <w:t>от «___» ________</w:t>
      </w:r>
      <w:r>
        <w:rPr>
          <w:rFonts w:eastAsia="Arial Unicode MS"/>
          <w:bCs/>
          <w:kern w:val="1"/>
          <w:lang w:eastAsia="zh-CN" w:bidi="hi-IN"/>
        </w:rPr>
        <w:t xml:space="preserve">__ </w:t>
      </w:r>
      <w:r w:rsidRPr="00F03FFD">
        <w:rPr>
          <w:rFonts w:eastAsia="Arial Unicode MS"/>
          <w:bCs/>
          <w:kern w:val="1"/>
          <w:lang w:eastAsia="zh-CN" w:bidi="hi-IN"/>
        </w:rPr>
        <w:t>2019г.</w:t>
      </w:r>
    </w:p>
    <w:p w:rsidR="001B1DD0" w:rsidRDefault="001B1DD0" w:rsidP="001B1DD0">
      <w:pPr>
        <w:widowControl w:val="0"/>
        <w:tabs>
          <w:tab w:val="left" w:pos="9923"/>
          <w:tab w:val="left" w:pos="10065"/>
        </w:tabs>
        <w:suppressAutoHyphens/>
        <w:spacing w:after="0"/>
        <w:jc w:val="right"/>
        <w:textAlignment w:val="baseline"/>
        <w:rPr>
          <w:rFonts w:eastAsia="Arial Unicode MS"/>
          <w:bCs/>
          <w:kern w:val="1"/>
          <w:lang w:eastAsia="zh-CN" w:bidi="hi-IN"/>
        </w:rPr>
      </w:pPr>
    </w:p>
    <w:p w:rsidR="001B1DD0" w:rsidRDefault="001B1DD0" w:rsidP="001B1DD0">
      <w:pPr>
        <w:widowControl w:val="0"/>
        <w:suppressAutoHyphens/>
        <w:spacing w:after="0"/>
        <w:jc w:val="center"/>
        <w:textAlignment w:val="baseline"/>
        <w:rPr>
          <w:rFonts w:eastAsia="Arial Unicode MS"/>
          <w:kern w:val="1"/>
          <w:lang w:eastAsia="zh-CN" w:bidi="hi-IN"/>
        </w:rPr>
      </w:pPr>
      <w:r>
        <w:rPr>
          <w:rFonts w:eastAsia="Arial Unicode MS"/>
          <w:b/>
          <w:bCs/>
          <w:kern w:val="1"/>
          <w:lang w:eastAsia="zh-CN" w:bidi="hi-IN"/>
        </w:rPr>
        <w:t>АНТИКОРРУПЦИОННАЯ ОГОВОРКА</w:t>
      </w:r>
    </w:p>
    <w:p w:rsidR="001B1DD0" w:rsidRDefault="001B1DD0" w:rsidP="001B1DD0">
      <w:pPr>
        <w:widowControl w:val="0"/>
        <w:suppressAutoHyphens/>
        <w:spacing w:after="0"/>
        <w:textAlignment w:val="baseline"/>
        <w:rPr>
          <w:rFonts w:eastAsia="Arial Unicode MS"/>
          <w:kern w:val="1"/>
          <w:lang w:eastAsia="en-US" w:bidi="hi-IN"/>
        </w:rPr>
      </w:pPr>
    </w:p>
    <w:p w:rsidR="001B1DD0" w:rsidRDefault="001B1DD0" w:rsidP="001B1DD0">
      <w:pPr>
        <w:widowControl w:val="0"/>
        <w:suppressAutoHyphens/>
        <w:spacing w:after="0"/>
        <w:textAlignment w:val="baseline"/>
        <w:rPr>
          <w:rFonts w:eastAsia="Arial Unicode MS"/>
          <w:kern w:val="1"/>
          <w:lang w:eastAsia="en-US" w:bidi="hi-IN"/>
        </w:rPr>
      </w:pPr>
      <w:r>
        <w:rPr>
          <w:rFonts w:eastAsia="Arial Unicode MS"/>
          <w:b/>
          <w:kern w:val="1"/>
          <w:lang w:eastAsia="en-US" w:bidi="hi-IN"/>
        </w:rPr>
        <w:t>Статья 1</w:t>
      </w:r>
    </w:p>
    <w:p w:rsidR="001B1DD0" w:rsidRDefault="001B1DD0" w:rsidP="001B1DD0">
      <w:pPr>
        <w:widowControl w:val="0"/>
        <w:suppressAutoHyphens/>
        <w:spacing w:after="0"/>
        <w:textAlignment w:val="baseline"/>
        <w:rPr>
          <w:rFonts w:eastAsia="Arial Unicode MS"/>
          <w:kern w:val="1"/>
          <w:lang w:eastAsia="zh-CN" w:bidi="hi-IN"/>
        </w:rPr>
      </w:pPr>
      <w:r>
        <w:rPr>
          <w:rFonts w:eastAsia="Arial Unicode MS"/>
          <w:kern w:val="1"/>
          <w:lang w:eastAsia="zh-CN" w:bidi="hi-IN"/>
        </w:rPr>
        <w:t>1.1. Настоящим каждая Сторона гарантирует, что при заключении настоящего Договора и исполнении своих обязательств по нему, Стороны:</w:t>
      </w:r>
    </w:p>
    <w:p w:rsidR="001B1DD0" w:rsidRDefault="001B1DD0" w:rsidP="001B1DD0">
      <w:pPr>
        <w:widowControl w:val="0"/>
        <w:suppressAutoHyphens/>
        <w:spacing w:after="0"/>
        <w:textAlignment w:val="baseline"/>
        <w:rPr>
          <w:rFonts w:eastAsia="Arial Unicode MS"/>
          <w:kern w:val="1"/>
          <w:lang w:eastAsia="zh-CN" w:bidi="hi-IN"/>
        </w:rPr>
      </w:pPr>
      <w:r>
        <w:rPr>
          <w:rFonts w:eastAsia="Arial Unicode MS"/>
          <w:kern w:val="1"/>
          <w:lang w:eastAsia="zh-CN" w:bidi="hi-IN"/>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1B1DD0" w:rsidRDefault="001B1DD0" w:rsidP="001B1DD0">
      <w:pPr>
        <w:widowControl w:val="0"/>
        <w:suppressAutoHyphens/>
        <w:spacing w:after="0"/>
        <w:textAlignment w:val="baseline"/>
        <w:rPr>
          <w:rFonts w:eastAsia="Arial Unicode MS"/>
          <w:kern w:val="1"/>
          <w:lang w:eastAsia="en-US" w:bidi="hi-IN"/>
        </w:rPr>
      </w:pPr>
      <w:r>
        <w:rPr>
          <w:rFonts w:eastAsia="Arial Unicode MS"/>
          <w:kern w:val="1"/>
          <w:lang w:eastAsia="en-US" w:bidi="hi-IN"/>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B1DD0" w:rsidRDefault="001B1DD0" w:rsidP="001B1DD0">
      <w:pPr>
        <w:widowControl w:val="0"/>
        <w:suppressAutoHyphens/>
        <w:spacing w:after="0"/>
        <w:textAlignment w:val="baseline"/>
        <w:rPr>
          <w:rFonts w:eastAsia="Arial Unicode MS"/>
          <w:kern w:val="1"/>
          <w:lang w:eastAsia="en-US" w:bidi="hi-IN"/>
        </w:rPr>
      </w:pPr>
      <w:r>
        <w:rPr>
          <w:rFonts w:eastAsia="Arial Unicode MS"/>
          <w:kern w:val="1"/>
          <w:lang w:eastAsia="en-US" w:bidi="hi-IN"/>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B1DD0" w:rsidRDefault="001B1DD0" w:rsidP="001B1DD0">
      <w:pPr>
        <w:widowControl w:val="0"/>
        <w:suppressAutoHyphens/>
        <w:spacing w:after="0"/>
        <w:textAlignment w:val="baseline"/>
        <w:rPr>
          <w:rFonts w:eastAsia="Arial Unicode MS"/>
          <w:kern w:val="1"/>
          <w:lang w:eastAsia="en-US" w:bidi="hi-IN"/>
        </w:rPr>
      </w:pPr>
      <w:r>
        <w:rPr>
          <w:rFonts w:eastAsia="Arial Unicode MS"/>
          <w:kern w:val="1"/>
          <w:lang w:eastAsia="en-US" w:bidi="hi-IN"/>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B1DD0" w:rsidRDefault="001B1DD0" w:rsidP="001B1DD0">
      <w:pPr>
        <w:widowControl w:val="0"/>
        <w:suppressAutoHyphens/>
        <w:spacing w:after="0"/>
        <w:textAlignment w:val="baseline"/>
        <w:rPr>
          <w:rFonts w:eastAsia="Arial Unicode MS"/>
          <w:kern w:val="1"/>
          <w:lang w:eastAsia="en-US" w:bidi="hi-IN"/>
        </w:rPr>
      </w:pPr>
      <w:r>
        <w:rPr>
          <w:rFonts w:eastAsia="Arial Unicode MS"/>
          <w:kern w:val="1"/>
          <w:lang w:eastAsia="en-US" w:bidi="hi-IN"/>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1B1DD0" w:rsidRDefault="001B1DD0" w:rsidP="001B1DD0">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Pr>
          <w:rFonts w:eastAsia="Arial Unicode MS"/>
          <w:kern w:val="1"/>
          <w:lang w:eastAsia="en-US" w:bidi="hi-IN"/>
        </w:rPr>
        <w:t>аффилированных</w:t>
      </w:r>
      <w:proofErr w:type="spellEnd"/>
      <w:r>
        <w:rPr>
          <w:rFonts w:eastAsia="Arial Unicode MS"/>
          <w:kern w:val="1"/>
          <w:lang w:eastAsia="en-US" w:bidi="hi-IN"/>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1B1DD0" w:rsidRDefault="001B1DD0" w:rsidP="001B1DD0">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1.2. Под «разумными мерами» для предотвращения совершения коррупционных действий со стороны их </w:t>
      </w:r>
      <w:proofErr w:type="spellStart"/>
      <w:r>
        <w:rPr>
          <w:rFonts w:eastAsia="Arial Unicode MS"/>
          <w:kern w:val="1"/>
          <w:lang w:eastAsia="en-US" w:bidi="hi-IN"/>
        </w:rPr>
        <w:t>аффилированных</w:t>
      </w:r>
      <w:proofErr w:type="spellEnd"/>
      <w:r>
        <w:rPr>
          <w:rFonts w:eastAsia="Arial Unicode MS"/>
          <w:kern w:val="1"/>
          <w:lang w:eastAsia="en-US" w:bidi="hi-IN"/>
        </w:rPr>
        <w:t xml:space="preserve"> лиц или посредников, помимо прочего, Стороны понимают:</w:t>
      </w:r>
    </w:p>
    <w:p w:rsidR="001B1DD0" w:rsidRDefault="001B1DD0" w:rsidP="001B1DD0">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1.2.1. проведение инструктажа </w:t>
      </w:r>
      <w:proofErr w:type="spellStart"/>
      <w:r>
        <w:rPr>
          <w:rFonts w:eastAsia="Arial Unicode MS"/>
          <w:kern w:val="1"/>
          <w:lang w:eastAsia="en-US" w:bidi="hi-IN"/>
        </w:rPr>
        <w:t>аффилированных</w:t>
      </w:r>
      <w:proofErr w:type="spellEnd"/>
      <w:r>
        <w:rPr>
          <w:rFonts w:eastAsia="Arial Unicode MS"/>
          <w:kern w:val="1"/>
          <w:lang w:eastAsia="en-US" w:bidi="hi-IN"/>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1B1DD0" w:rsidRDefault="001B1DD0" w:rsidP="001B1DD0">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1.2.2. включение в договоры с </w:t>
      </w:r>
      <w:proofErr w:type="spellStart"/>
      <w:r>
        <w:rPr>
          <w:rFonts w:eastAsia="Arial Unicode MS"/>
          <w:kern w:val="1"/>
          <w:lang w:eastAsia="en-US" w:bidi="hi-IN"/>
        </w:rPr>
        <w:t>аффилированными</w:t>
      </w:r>
      <w:proofErr w:type="spellEnd"/>
      <w:r>
        <w:rPr>
          <w:rFonts w:eastAsia="Arial Unicode MS"/>
          <w:kern w:val="1"/>
          <w:lang w:eastAsia="en-US" w:bidi="hi-IN"/>
        </w:rPr>
        <w:t xml:space="preserve"> лицами или посредниками </w:t>
      </w:r>
      <w:proofErr w:type="spellStart"/>
      <w:r>
        <w:rPr>
          <w:rFonts w:eastAsia="Arial Unicode MS"/>
          <w:kern w:val="1"/>
          <w:lang w:eastAsia="en-US" w:bidi="hi-IN"/>
        </w:rPr>
        <w:t>антикоррупционной</w:t>
      </w:r>
      <w:proofErr w:type="spellEnd"/>
      <w:r>
        <w:rPr>
          <w:rFonts w:eastAsia="Arial Unicode MS"/>
          <w:kern w:val="1"/>
          <w:lang w:eastAsia="en-US" w:bidi="hi-IN"/>
        </w:rPr>
        <w:t xml:space="preserve"> оговорки;</w:t>
      </w:r>
    </w:p>
    <w:p w:rsidR="001B1DD0" w:rsidRDefault="001B1DD0" w:rsidP="001B1DD0">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1.2.3. неиспользование </w:t>
      </w:r>
      <w:proofErr w:type="spellStart"/>
      <w:r>
        <w:rPr>
          <w:rFonts w:eastAsia="Arial Unicode MS"/>
          <w:kern w:val="1"/>
          <w:lang w:eastAsia="en-US" w:bidi="hi-IN"/>
        </w:rPr>
        <w:t>аффилированных</w:t>
      </w:r>
      <w:proofErr w:type="spellEnd"/>
      <w:r>
        <w:rPr>
          <w:rFonts w:eastAsia="Arial Unicode MS"/>
          <w:kern w:val="1"/>
          <w:lang w:eastAsia="en-US" w:bidi="hi-IN"/>
        </w:rPr>
        <w:t xml:space="preserve"> лиц или посредников в качестве канала </w:t>
      </w:r>
      <w:proofErr w:type="spellStart"/>
      <w:r>
        <w:rPr>
          <w:rFonts w:eastAsia="Arial Unicode MS"/>
          <w:kern w:val="1"/>
          <w:lang w:eastAsia="en-US" w:bidi="hi-IN"/>
        </w:rPr>
        <w:t>аффилированных</w:t>
      </w:r>
      <w:proofErr w:type="spellEnd"/>
      <w:r>
        <w:rPr>
          <w:rFonts w:eastAsia="Arial Unicode MS"/>
          <w:kern w:val="1"/>
          <w:lang w:eastAsia="en-US" w:bidi="hi-IN"/>
        </w:rPr>
        <w:t xml:space="preserve"> лиц или любых посредников для совершения коррупционных действий;</w:t>
      </w:r>
    </w:p>
    <w:p w:rsidR="001B1DD0" w:rsidRDefault="001B1DD0" w:rsidP="001B1DD0">
      <w:pPr>
        <w:widowControl w:val="0"/>
        <w:suppressAutoHyphens/>
        <w:spacing w:after="0"/>
        <w:textAlignment w:val="baseline"/>
        <w:rPr>
          <w:rFonts w:eastAsia="Arial Unicode MS"/>
          <w:kern w:val="1"/>
          <w:lang w:eastAsia="en-US" w:bidi="hi-IN"/>
        </w:rPr>
      </w:pPr>
      <w:r>
        <w:rPr>
          <w:rFonts w:eastAsia="Arial Unicode MS"/>
          <w:kern w:val="1"/>
          <w:lang w:eastAsia="en-US" w:bidi="hi-IN"/>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1B1DD0" w:rsidRDefault="001B1DD0" w:rsidP="001B1DD0">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1.2.5. осуществление выплат </w:t>
      </w:r>
      <w:proofErr w:type="spellStart"/>
      <w:r>
        <w:rPr>
          <w:rFonts w:eastAsia="Arial Unicode MS"/>
          <w:kern w:val="1"/>
          <w:lang w:eastAsia="en-US" w:bidi="hi-IN"/>
        </w:rPr>
        <w:t>аффилированным</w:t>
      </w:r>
      <w:proofErr w:type="spellEnd"/>
      <w:r>
        <w:rPr>
          <w:rFonts w:eastAsia="Arial Unicode MS"/>
          <w:kern w:val="1"/>
          <w:lang w:eastAsia="en-US" w:bidi="hi-IN"/>
        </w:rPr>
        <w:t xml:space="preserve"> лицам или посредникам в размере, не превышающем размер соответствующего вознаграждения за оказанные ими законные услуги.</w:t>
      </w:r>
    </w:p>
    <w:p w:rsidR="001B1DD0" w:rsidRDefault="001B1DD0" w:rsidP="001B1DD0">
      <w:pPr>
        <w:widowControl w:val="0"/>
        <w:suppressAutoHyphens/>
        <w:spacing w:after="0"/>
        <w:textAlignment w:val="baseline"/>
        <w:rPr>
          <w:rFonts w:eastAsia="Arial Unicode MS"/>
          <w:kern w:val="1"/>
          <w:lang w:eastAsia="en-US" w:bidi="hi-IN"/>
        </w:rPr>
      </w:pPr>
    </w:p>
    <w:p w:rsidR="001B1DD0" w:rsidRDefault="001B1DD0" w:rsidP="001B1DD0">
      <w:pPr>
        <w:widowControl w:val="0"/>
        <w:suppressAutoHyphens/>
        <w:spacing w:after="0"/>
        <w:textAlignment w:val="baseline"/>
        <w:rPr>
          <w:rFonts w:eastAsia="Arial Unicode MS"/>
          <w:kern w:val="1"/>
          <w:lang w:eastAsia="en-US" w:bidi="hi-IN"/>
        </w:rPr>
      </w:pPr>
      <w:r>
        <w:rPr>
          <w:rFonts w:eastAsia="Arial Unicode MS"/>
          <w:b/>
          <w:kern w:val="1"/>
          <w:lang w:eastAsia="en-US" w:bidi="hi-IN"/>
        </w:rPr>
        <w:t>Статья 2</w:t>
      </w:r>
    </w:p>
    <w:p w:rsidR="001B1DD0" w:rsidRDefault="001B1DD0" w:rsidP="001B1DD0">
      <w:pPr>
        <w:widowControl w:val="0"/>
        <w:suppressAutoHyphens/>
        <w:spacing w:after="0"/>
        <w:textAlignment w:val="baseline"/>
        <w:rPr>
          <w:rFonts w:eastAsia="Arial Unicode MS"/>
          <w:kern w:val="1"/>
          <w:lang w:eastAsia="en-US" w:bidi="hi-IN"/>
        </w:rPr>
      </w:pPr>
      <w:r>
        <w:rPr>
          <w:rFonts w:eastAsia="Arial Unicode MS"/>
          <w:kern w:val="1"/>
          <w:lang w:eastAsia="en-US" w:bidi="hi-IN"/>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1B1DD0" w:rsidRDefault="001B1DD0" w:rsidP="001B1DD0">
      <w:pPr>
        <w:widowControl w:val="0"/>
        <w:suppressAutoHyphens/>
        <w:spacing w:after="0"/>
        <w:textAlignment w:val="baseline"/>
        <w:rPr>
          <w:rFonts w:eastAsia="Arial Unicode MS"/>
          <w:bCs/>
          <w:kern w:val="1"/>
          <w:lang w:eastAsia="en-US" w:bidi="hi-IN"/>
        </w:rPr>
      </w:pPr>
      <w:r>
        <w:rPr>
          <w:rFonts w:eastAsia="Arial Unicode MS"/>
          <w:kern w:val="1"/>
          <w:lang w:eastAsia="en-US" w:bidi="hi-IN"/>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w:t>
      </w:r>
      <w:r>
        <w:rPr>
          <w:rFonts w:eastAsia="Arial Unicode MS"/>
          <w:kern w:val="1"/>
          <w:lang w:eastAsia="en-US" w:bidi="hi-IN"/>
        </w:rPr>
        <w:lastRenderedPageBreak/>
        <w:t xml:space="preserve">Договору до получения подтверждения, что нарушения не произошло или не произойдет. </w:t>
      </w:r>
      <w:r>
        <w:rPr>
          <w:rFonts w:eastAsia="Arial Unicode MS"/>
          <w:bCs/>
          <w:kern w:val="1"/>
          <w:lang w:eastAsia="en-US" w:bidi="hi-IN"/>
        </w:rPr>
        <w:t xml:space="preserve">Это подтверждение должно быть направлено в течение десяти рабочих дней </w:t>
      </w:r>
      <w:proofErr w:type="gramStart"/>
      <w:r>
        <w:rPr>
          <w:rFonts w:eastAsia="Arial Unicode MS"/>
          <w:bCs/>
          <w:kern w:val="1"/>
          <w:lang w:eastAsia="en-US" w:bidi="hi-IN"/>
        </w:rPr>
        <w:t>с даты направления</w:t>
      </w:r>
      <w:proofErr w:type="gramEnd"/>
      <w:r>
        <w:rPr>
          <w:rFonts w:eastAsia="Arial Unicode MS"/>
          <w:bCs/>
          <w:kern w:val="1"/>
          <w:lang w:eastAsia="en-US" w:bidi="hi-IN"/>
        </w:rPr>
        <w:t xml:space="preserve"> письменного уведомления;</w:t>
      </w:r>
    </w:p>
    <w:p w:rsidR="001B1DD0" w:rsidRDefault="001B1DD0" w:rsidP="001B1DD0">
      <w:pPr>
        <w:widowControl w:val="0"/>
        <w:suppressAutoHyphens/>
        <w:spacing w:after="0"/>
        <w:textAlignment w:val="baseline"/>
        <w:rPr>
          <w:rFonts w:eastAsia="Arial Unicode MS"/>
          <w:kern w:val="1"/>
          <w:lang w:eastAsia="en-US" w:bidi="hi-IN"/>
        </w:rPr>
      </w:pPr>
      <w:r>
        <w:rPr>
          <w:rFonts w:eastAsia="Arial Unicode MS"/>
          <w:bCs/>
          <w:kern w:val="1"/>
          <w:lang w:eastAsia="en-US" w:bidi="hi-IN"/>
        </w:rPr>
        <w:t xml:space="preserve">2.1.2. </w:t>
      </w:r>
      <w:r>
        <w:rPr>
          <w:rFonts w:eastAsia="Arial Unicode MS"/>
          <w:kern w:val="1"/>
          <w:lang w:eastAsia="en-US" w:bidi="hi-IN"/>
        </w:rPr>
        <w:t>обеспечить конфиденциальность указанной информации вплоть до полного выяснения обстоятель</w:t>
      </w:r>
      <w:proofErr w:type="gramStart"/>
      <w:r>
        <w:rPr>
          <w:rFonts w:eastAsia="Arial Unicode MS"/>
          <w:kern w:val="1"/>
          <w:lang w:eastAsia="en-US" w:bidi="hi-IN"/>
        </w:rPr>
        <w:t>ств Ст</w:t>
      </w:r>
      <w:proofErr w:type="gramEnd"/>
      <w:r>
        <w:rPr>
          <w:rFonts w:eastAsia="Arial Unicode MS"/>
          <w:kern w:val="1"/>
          <w:lang w:eastAsia="en-US" w:bidi="hi-IN"/>
        </w:rPr>
        <w:t>оронами;</w:t>
      </w:r>
    </w:p>
    <w:p w:rsidR="001B1DD0" w:rsidRDefault="001B1DD0" w:rsidP="001B1DD0">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1B1DD0" w:rsidRDefault="001B1DD0" w:rsidP="001B1DD0">
      <w:pPr>
        <w:widowControl w:val="0"/>
        <w:suppressAutoHyphens/>
        <w:spacing w:after="0"/>
        <w:textAlignment w:val="baseline"/>
        <w:rPr>
          <w:rFonts w:eastAsia="Arial Unicode MS"/>
          <w:kern w:val="1"/>
          <w:lang w:eastAsia="en-US" w:bidi="hi-IN"/>
        </w:rPr>
      </w:pPr>
      <w:r>
        <w:rPr>
          <w:rFonts w:eastAsia="Arial Unicode MS"/>
          <w:kern w:val="1"/>
          <w:lang w:eastAsia="en-US" w:bidi="hi-IN"/>
        </w:rPr>
        <w:t>2.1.4. оказать полное содействие при сборе доказатель</w:t>
      </w:r>
      <w:proofErr w:type="gramStart"/>
      <w:r>
        <w:rPr>
          <w:rFonts w:eastAsia="Arial Unicode MS"/>
          <w:kern w:val="1"/>
          <w:lang w:eastAsia="en-US" w:bidi="hi-IN"/>
        </w:rPr>
        <w:t>ств пр</w:t>
      </w:r>
      <w:proofErr w:type="gramEnd"/>
      <w:r>
        <w:rPr>
          <w:rFonts w:eastAsia="Arial Unicode MS"/>
          <w:kern w:val="1"/>
          <w:lang w:eastAsia="en-US" w:bidi="hi-IN"/>
        </w:rPr>
        <w:t>и проведении аудита</w:t>
      </w:r>
      <w:r>
        <w:rPr>
          <w:rFonts w:eastAsia="Arial Unicode MS"/>
          <w:bCs/>
          <w:kern w:val="1"/>
          <w:lang w:eastAsia="en-US" w:bidi="hi-IN"/>
        </w:rPr>
        <w:t>.</w:t>
      </w:r>
    </w:p>
    <w:p w:rsidR="001B1DD0" w:rsidRDefault="001B1DD0" w:rsidP="001B1DD0">
      <w:pPr>
        <w:widowControl w:val="0"/>
        <w:suppressAutoHyphens/>
        <w:spacing w:after="0"/>
        <w:textAlignment w:val="baseline"/>
        <w:rPr>
          <w:rFonts w:eastAsia="Arial Unicode MS"/>
          <w:b/>
          <w:kern w:val="1"/>
          <w:lang w:eastAsia="en-US" w:bidi="hi-IN"/>
        </w:rPr>
      </w:pPr>
      <w:r>
        <w:rPr>
          <w:rFonts w:eastAsia="Arial Unicode MS"/>
          <w:kern w:val="1"/>
          <w:lang w:eastAsia="en-US" w:bidi="hi-IN"/>
        </w:rPr>
        <w:t xml:space="preserve">2.2. </w:t>
      </w:r>
      <w:proofErr w:type="gramStart"/>
      <w:r>
        <w:rPr>
          <w:rFonts w:eastAsia="Arial Unicode MS"/>
          <w:kern w:val="1"/>
          <w:lang w:eastAsia="en-US" w:bidi="hi-I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rFonts w:eastAsia="Arial Unicode MS"/>
          <w:kern w:val="1"/>
          <w:lang w:eastAsia="en-US" w:bidi="hi-IN"/>
        </w:rPr>
        <w:t>аффилированными</w:t>
      </w:r>
      <w:proofErr w:type="spellEnd"/>
      <w:r>
        <w:rPr>
          <w:rFonts w:eastAsia="Arial Unicode MS"/>
          <w:kern w:val="1"/>
          <w:lang w:eastAsia="en-US" w:bidi="hi-IN"/>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Pr>
          <w:rFonts w:eastAsia="Arial Unicode MS"/>
          <w:kern w:val="1"/>
          <w:lang w:eastAsia="en-US" w:bidi="hi-IN"/>
        </w:rPr>
        <w:t xml:space="preserve"> доходов, полученных преступным путем.</w:t>
      </w:r>
    </w:p>
    <w:p w:rsidR="001B1DD0" w:rsidRDefault="001B1DD0" w:rsidP="001B1DD0">
      <w:pPr>
        <w:widowControl w:val="0"/>
        <w:suppressAutoHyphens/>
        <w:spacing w:after="0"/>
        <w:textAlignment w:val="baseline"/>
        <w:rPr>
          <w:rFonts w:eastAsia="Arial Unicode MS"/>
          <w:b/>
          <w:kern w:val="1"/>
          <w:lang w:eastAsia="en-US" w:bidi="hi-IN"/>
        </w:rPr>
      </w:pPr>
    </w:p>
    <w:p w:rsidR="001B1DD0" w:rsidRDefault="001B1DD0" w:rsidP="001B1DD0">
      <w:pPr>
        <w:widowControl w:val="0"/>
        <w:suppressAutoHyphens/>
        <w:spacing w:after="0"/>
        <w:textAlignment w:val="baseline"/>
        <w:rPr>
          <w:rFonts w:eastAsia="Arial Unicode MS"/>
          <w:kern w:val="1"/>
          <w:lang w:eastAsia="en-US" w:bidi="hi-IN"/>
        </w:rPr>
      </w:pPr>
      <w:r>
        <w:rPr>
          <w:rFonts w:eastAsia="Arial Unicode MS"/>
          <w:b/>
          <w:kern w:val="1"/>
          <w:lang w:eastAsia="en-US" w:bidi="hi-IN"/>
        </w:rPr>
        <w:t>Статья 3</w:t>
      </w:r>
    </w:p>
    <w:p w:rsidR="001B1DD0" w:rsidRDefault="001B1DD0" w:rsidP="001B1DD0">
      <w:pPr>
        <w:widowControl w:val="0"/>
        <w:suppressAutoHyphens/>
        <w:spacing w:after="0"/>
        <w:textAlignment w:val="baseline"/>
        <w:rPr>
          <w:rFonts w:eastAsia="Arial Unicode MS"/>
          <w:kern w:val="1"/>
          <w:lang w:eastAsia="zh-CN" w:bidi="hi-IN"/>
        </w:rPr>
      </w:pPr>
      <w:r>
        <w:rPr>
          <w:rFonts w:eastAsia="Arial Unicode MS"/>
          <w:kern w:val="1"/>
          <w:lang w:eastAsia="zh-CN" w:bidi="hi-IN"/>
        </w:rPr>
        <w:t xml:space="preserve">3.1. </w:t>
      </w:r>
      <w:proofErr w:type="gramStart"/>
      <w:r>
        <w:rPr>
          <w:rFonts w:eastAsia="Arial Unicode MS"/>
          <w:kern w:val="1"/>
          <w:lang w:eastAsia="zh-CN" w:bidi="hi-IN"/>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Pr>
          <w:rFonts w:eastAsia="Arial Unicode MS"/>
          <w:kern w:val="1"/>
          <w:lang w:eastAsia="zh-CN" w:bidi="hi-IN"/>
        </w:rPr>
        <w:t xml:space="preserve"> Сторона, по чьей инициативе </w:t>
      </w:r>
      <w:proofErr w:type="gramStart"/>
      <w:r>
        <w:rPr>
          <w:rFonts w:eastAsia="Arial Unicode MS"/>
          <w:kern w:val="1"/>
          <w:lang w:eastAsia="zh-CN" w:bidi="hi-IN"/>
        </w:rPr>
        <w:t>был</w:t>
      </w:r>
      <w:proofErr w:type="gramEnd"/>
      <w:r>
        <w:rPr>
          <w:rFonts w:eastAsia="Arial Unicode MS"/>
          <w:kern w:val="1"/>
          <w:lang w:eastAsia="zh-CN" w:bidi="hi-IN"/>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B1DD0" w:rsidRDefault="001B1DD0" w:rsidP="001B1DD0">
      <w:pPr>
        <w:widowControl w:val="0"/>
        <w:tabs>
          <w:tab w:val="left" w:pos="1134"/>
        </w:tabs>
        <w:suppressAutoHyphens/>
        <w:spacing w:after="0"/>
        <w:jc w:val="right"/>
        <w:textAlignment w:val="baseline"/>
        <w:rPr>
          <w:rFonts w:eastAsia="Arial Unicode MS"/>
          <w:kern w:val="1"/>
          <w:lang w:eastAsia="zh-CN" w:bidi="hi-IN"/>
        </w:rPr>
      </w:pPr>
    </w:p>
    <w:p w:rsidR="001B1DD0" w:rsidRDefault="001B1DD0" w:rsidP="001B1DD0">
      <w:pPr>
        <w:widowControl w:val="0"/>
        <w:tabs>
          <w:tab w:val="left" w:pos="1134"/>
        </w:tabs>
        <w:suppressAutoHyphens/>
        <w:spacing w:after="0"/>
        <w:textAlignment w:val="baseline"/>
        <w:rPr>
          <w:rFonts w:eastAsia="Arial Unicode MS"/>
          <w:kern w:val="1"/>
          <w:lang w:eastAsia="zh-CN" w:bidi="hi-IN"/>
        </w:rPr>
      </w:pPr>
    </w:p>
    <w:tbl>
      <w:tblPr>
        <w:tblW w:w="10348" w:type="dxa"/>
        <w:tblInd w:w="-34" w:type="dxa"/>
        <w:tblLayout w:type="fixed"/>
        <w:tblLook w:val="0000"/>
      </w:tblPr>
      <w:tblGrid>
        <w:gridCol w:w="5104"/>
        <w:gridCol w:w="5244"/>
      </w:tblGrid>
      <w:tr w:rsidR="001B1DD0" w:rsidRPr="00F03FFD" w:rsidTr="006172A1">
        <w:trPr>
          <w:trHeight w:val="1579"/>
        </w:trPr>
        <w:tc>
          <w:tcPr>
            <w:tcW w:w="5104" w:type="dxa"/>
            <w:shd w:val="clear" w:color="auto" w:fill="FFFFFF"/>
          </w:tcPr>
          <w:p w:rsidR="001B1DD0" w:rsidRDefault="001B1DD0" w:rsidP="006172A1">
            <w:pPr>
              <w:widowControl w:val="0"/>
              <w:tabs>
                <w:tab w:val="left" w:pos="1134"/>
              </w:tabs>
              <w:suppressAutoHyphens/>
              <w:spacing w:after="0"/>
              <w:textAlignment w:val="baseline"/>
              <w:rPr>
                <w:rFonts w:eastAsia="Arial Unicode MS"/>
                <w:kern w:val="1"/>
                <w:shd w:val="clear" w:color="auto" w:fill="CCFF66"/>
                <w:lang w:eastAsia="zh-CN" w:bidi="hi-IN"/>
              </w:rPr>
            </w:pPr>
            <w:r>
              <w:rPr>
                <w:rFonts w:eastAsia="Arial Unicode MS"/>
                <w:b/>
                <w:kern w:val="1"/>
                <w:lang w:eastAsia="zh-CN" w:bidi="hi-IN"/>
              </w:rPr>
              <w:t>ПОСТАВЩИК:</w:t>
            </w:r>
          </w:p>
          <w:p w:rsidR="001B1DD0" w:rsidRDefault="001B1DD0" w:rsidP="006172A1">
            <w:pPr>
              <w:spacing w:after="0"/>
            </w:pPr>
            <w:r>
              <w:t xml:space="preserve"> </w:t>
            </w:r>
          </w:p>
          <w:p w:rsidR="001B1DD0" w:rsidRDefault="001B1DD0" w:rsidP="006172A1">
            <w:pPr>
              <w:spacing w:after="0"/>
            </w:pPr>
          </w:p>
          <w:p w:rsidR="001B1DD0" w:rsidRDefault="001B1DD0" w:rsidP="006172A1">
            <w:pPr>
              <w:spacing w:after="0"/>
            </w:pPr>
          </w:p>
          <w:p w:rsidR="001B1DD0" w:rsidRDefault="001B1DD0" w:rsidP="006172A1">
            <w:pPr>
              <w:spacing w:after="0"/>
            </w:pPr>
          </w:p>
          <w:p w:rsidR="001B1DD0" w:rsidRDefault="001B1DD0" w:rsidP="006172A1">
            <w:pPr>
              <w:widowControl w:val="0"/>
              <w:tabs>
                <w:tab w:val="left" w:pos="1134"/>
              </w:tabs>
              <w:suppressAutoHyphens/>
              <w:spacing w:after="0"/>
              <w:textAlignment w:val="baseline"/>
              <w:rPr>
                <w:rFonts w:eastAsia="Arial Unicode MS"/>
                <w:kern w:val="1"/>
                <w:lang w:eastAsia="zh-CN" w:bidi="hi-IN"/>
              </w:rPr>
            </w:pPr>
            <w:r>
              <w:t>____________________ /                           /</w:t>
            </w:r>
          </w:p>
        </w:tc>
        <w:tc>
          <w:tcPr>
            <w:tcW w:w="5244" w:type="dxa"/>
            <w:shd w:val="clear" w:color="auto" w:fill="FFFFFF"/>
          </w:tcPr>
          <w:p w:rsidR="001B1DD0" w:rsidRDefault="001B1DD0" w:rsidP="006172A1">
            <w:pPr>
              <w:widowControl w:val="0"/>
              <w:tabs>
                <w:tab w:val="left" w:pos="1134"/>
              </w:tabs>
              <w:suppressAutoHyphens/>
              <w:spacing w:after="0"/>
              <w:textAlignment w:val="baseline"/>
              <w:rPr>
                <w:rFonts w:eastAsia="Arial Unicode MS"/>
                <w:kern w:val="1"/>
                <w:lang w:eastAsia="zh-CN" w:bidi="hi-IN"/>
              </w:rPr>
            </w:pPr>
            <w:r>
              <w:rPr>
                <w:rFonts w:eastAsia="Arial Unicode MS"/>
                <w:b/>
                <w:kern w:val="1"/>
                <w:lang w:eastAsia="zh-CN" w:bidi="hi-IN"/>
              </w:rPr>
              <w:t>ПОКУПАТЕЛЬ:</w:t>
            </w:r>
          </w:p>
          <w:p w:rsidR="001B1DD0" w:rsidRDefault="001B1DD0" w:rsidP="006172A1">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ФГУП «Московский эндокринный завод»</w:t>
            </w:r>
          </w:p>
          <w:p w:rsidR="001B1DD0" w:rsidRDefault="001B1DD0" w:rsidP="006172A1">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Pr>
                <w:rFonts w:eastAsia="Arial Unicode MS"/>
                <w:color w:val="000000"/>
                <w:spacing w:val="-4"/>
                <w:kern w:val="1"/>
                <w:lang w:eastAsia="zh-CN" w:bidi="hi-IN"/>
              </w:rPr>
              <w:t>Генеральный директор</w:t>
            </w:r>
          </w:p>
          <w:p w:rsidR="001B1DD0" w:rsidRDefault="001B1DD0" w:rsidP="006172A1">
            <w:pPr>
              <w:widowControl w:val="0"/>
              <w:tabs>
                <w:tab w:val="left" w:pos="1134"/>
              </w:tabs>
              <w:suppressAutoHyphens/>
              <w:spacing w:after="0"/>
              <w:textAlignment w:val="baseline"/>
              <w:rPr>
                <w:rFonts w:eastAsia="Arial Unicode MS"/>
                <w:kern w:val="1"/>
                <w:lang w:eastAsia="zh-CN" w:bidi="hi-IN"/>
              </w:rPr>
            </w:pPr>
          </w:p>
          <w:p w:rsidR="001B1DD0" w:rsidRDefault="001B1DD0" w:rsidP="006172A1">
            <w:pPr>
              <w:widowControl w:val="0"/>
              <w:tabs>
                <w:tab w:val="left" w:pos="1134"/>
              </w:tabs>
              <w:suppressAutoHyphens/>
              <w:spacing w:after="0"/>
              <w:textAlignment w:val="baseline"/>
              <w:rPr>
                <w:rFonts w:eastAsia="Arial Unicode MS"/>
                <w:kern w:val="1"/>
                <w:lang w:eastAsia="zh-CN" w:bidi="hi-IN"/>
              </w:rPr>
            </w:pPr>
          </w:p>
          <w:p w:rsidR="001B1DD0" w:rsidRPr="00F03FFD" w:rsidRDefault="001B1DD0" w:rsidP="006172A1">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___________________/М.Ю. Фонарев/</w:t>
            </w:r>
          </w:p>
        </w:tc>
      </w:tr>
    </w:tbl>
    <w:p w:rsidR="001B1DD0" w:rsidRPr="00F03FFD" w:rsidRDefault="001B1DD0" w:rsidP="001B1DD0">
      <w:pPr>
        <w:spacing w:after="0"/>
      </w:pPr>
      <w:r w:rsidRPr="00F03FFD">
        <w:br w:type="page"/>
      </w:r>
    </w:p>
    <w:p w:rsidR="001B1DD0" w:rsidRPr="00F03FFD" w:rsidRDefault="001B1DD0" w:rsidP="001B1DD0">
      <w:pPr>
        <w:pStyle w:val="aff"/>
        <w:shd w:val="clear" w:color="auto" w:fill="FFFFFF"/>
        <w:ind w:left="0"/>
        <w:jc w:val="right"/>
        <w:rPr>
          <w:b/>
        </w:rPr>
      </w:pPr>
      <w:r w:rsidRPr="00F03FFD">
        <w:rPr>
          <w:b/>
        </w:rPr>
        <w:lastRenderedPageBreak/>
        <w:t>Приложение № 2</w:t>
      </w:r>
    </w:p>
    <w:p w:rsidR="001B1DD0" w:rsidRPr="00F03FFD" w:rsidRDefault="001B1DD0" w:rsidP="001B1DD0">
      <w:pPr>
        <w:pStyle w:val="aff"/>
        <w:shd w:val="clear" w:color="auto" w:fill="FFFFFF"/>
        <w:ind w:left="0"/>
        <w:jc w:val="right"/>
      </w:pPr>
      <w:r w:rsidRPr="00F03FFD">
        <w:t>к Договору поставки № _________</w:t>
      </w:r>
      <w:r>
        <w:t>_</w:t>
      </w:r>
    </w:p>
    <w:p w:rsidR="001B1DD0" w:rsidRPr="00F03FFD" w:rsidRDefault="001B1DD0" w:rsidP="001B1DD0">
      <w:pPr>
        <w:pStyle w:val="aff"/>
        <w:shd w:val="clear" w:color="auto" w:fill="FFFFFF"/>
        <w:ind w:left="0"/>
        <w:jc w:val="right"/>
      </w:pPr>
      <w:r w:rsidRPr="00F03FFD">
        <w:t>от «___» ________</w:t>
      </w:r>
      <w:r>
        <w:t>__</w:t>
      </w:r>
      <w:r w:rsidRPr="00F03FFD">
        <w:t xml:space="preserve"> 2019 г.</w:t>
      </w:r>
    </w:p>
    <w:p w:rsidR="001B1DD0" w:rsidRDefault="001B1DD0" w:rsidP="001B1DD0">
      <w:pPr>
        <w:pStyle w:val="aff"/>
        <w:shd w:val="clear" w:color="auto" w:fill="FFFFFF"/>
        <w:ind w:left="0"/>
      </w:pPr>
    </w:p>
    <w:p w:rsidR="001B1DD0" w:rsidRDefault="001B1DD0" w:rsidP="001B1DD0">
      <w:pPr>
        <w:pStyle w:val="aff"/>
        <w:pBdr>
          <w:bottom w:val="single" w:sz="12" w:space="1" w:color="auto"/>
        </w:pBdr>
        <w:shd w:val="clear" w:color="auto" w:fill="FFFFFF"/>
        <w:ind w:left="0"/>
        <w:rPr>
          <w:b/>
          <w:bCs/>
        </w:rPr>
      </w:pPr>
      <w:r>
        <w:rPr>
          <w:b/>
          <w:bCs/>
        </w:rPr>
        <w:t>ФОРМА</w:t>
      </w:r>
    </w:p>
    <w:p w:rsidR="001B1DD0" w:rsidRDefault="001B1DD0" w:rsidP="001B1DD0">
      <w:pPr>
        <w:pStyle w:val="aff"/>
        <w:shd w:val="clear" w:color="auto" w:fill="FFFFFF"/>
        <w:ind w:left="0"/>
        <w:rPr>
          <w:b/>
          <w:bCs/>
        </w:rPr>
      </w:pPr>
    </w:p>
    <w:p w:rsidR="001B1DD0" w:rsidRDefault="001B1DD0" w:rsidP="001B1DD0">
      <w:pPr>
        <w:pStyle w:val="aff"/>
        <w:shd w:val="clear" w:color="auto" w:fill="FFFFFF"/>
        <w:ind w:left="0"/>
        <w:jc w:val="center"/>
        <w:rPr>
          <w:b/>
          <w:bCs/>
        </w:rPr>
      </w:pPr>
      <w:r>
        <w:rPr>
          <w:b/>
          <w:bCs/>
        </w:rPr>
        <w:t>АКТ</w:t>
      </w:r>
    </w:p>
    <w:p w:rsidR="001B1DD0" w:rsidRDefault="001B1DD0" w:rsidP="001B1DD0">
      <w:pPr>
        <w:pStyle w:val="aff"/>
        <w:shd w:val="clear" w:color="auto" w:fill="FFFFFF"/>
        <w:ind w:left="0"/>
        <w:jc w:val="center"/>
        <w:rPr>
          <w:b/>
          <w:bCs/>
        </w:rPr>
      </w:pPr>
      <w:r>
        <w:rPr>
          <w:b/>
          <w:bCs/>
        </w:rPr>
        <w:t>об исполнении Договора № __________ от «___» __________ 20__г.</w:t>
      </w:r>
    </w:p>
    <w:p w:rsidR="001B1DD0" w:rsidRDefault="001B1DD0" w:rsidP="001B1DD0">
      <w:pPr>
        <w:pStyle w:val="aff"/>
        <w:shd w:val="clear" w:color="auto" w:fill="FFFFFF"/>
        <w:ind w:left="0"/>
        <w:rPr>
          <w:b/>
          <w:bCs/>
        </w:rPr>
      </w:pPr>
    </w:p>
    <w:p w:rsidR="001B1DD0" w:rsidRDefault="001B1DD0" w:rsidP="001B1DD0">
      <w:pPr>
        <w:pStyle w:val="aff"/>
        <w:shd w:val="clear" w:color="auto" w:fill="FFFFFF"/>
        <w:tabs>
          <w:tab w:val="right" w:pos="10206"/>
        </w:tabs>
        <w:ind w:left="0"/>
        <w:rPr>
          <w:bCs/>
        </w:rPr>
      </w:pPr>
      <w:r>
        <w:rPr>
          <w:bCs/>
        </w:rPr>
        <w:t>г. Москва</w:t>
      </w:r>
      <w:r>
        <w:rPr>
          <w:bCs/>
        </w:rPr>
        <w:tab/>
        <w:t>«___» __________ 20__ г.</w:t>
      </w:r>
    </w:p>
    <w:p w:rsidR="001B1DD0" w:rsidRDefault="001B1DD0" w:rsidP="001B1DD0">
      <w:pPr>
        <w:pStyle w:val="aff"/>
        <w:shd w:val="clear" w:color="auto" w:fill="FFFFFF"/>
        <w:ind w:left="0"/>
        <w:rPr>
          <w:b/>
          <w:bCs/>
        </w:rPr>
      </w:pPr>
    </w:p>
    <w:p w:rsidR="001B1DD0" w:rsidRDefault="001B1DD0" w:rsidP="001B1DD0">
      <w:pPr>
        <w:pStyle w:val="aff"/>
        <w:shd w:val="clear" w:color="auto" w:fill="FFFFFF"/>
        <w:tabs>
          <w:tab w:val="left" w:pos="8647"/>
        </w:tabs>
        <w:ind w:left="0"/>
        <w:rPr>
          <w:bCs/>
          <w:iCs/>
        </w:rPr>
      </w:pPr>
      <w:proofErr w:type="gramStart"/>
      <w:r>
        <w:rPr>
          <w:bCs/>
          <w:iCs/>
        </w:rPr>
        <w:t>Мы, нижеподписавшиеся, ________________________ (Поставщик), в лице _______________________, действующего на основании ______________, с одной стороны, и _________________ (Покупатель),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1B1DD0" w:rsidRDefault="001B1DD0" w:rsidP="001B1DD0">
      <w:pPr>
        <w:pStyle w:val="aff"/>
        <w:shd w:val="clear" w:color="auto" w:fill="FFFFFF"/>
        <w:ind w:left="0"/>
        <w:rPr>
          <w:bCs/>
          <w:iCs/>
        </w:rPr>
      </w:pPr>
      <w:r>
        <w:rPr>
          <w:bCs/>
          <w:iCs/>
        </w:rPr>
        <w:t>Подписание настоящего акта не подтверждает отсутствие претензий у Покупателя в отношении Товара.</w:t>
      </w:r>
    </w:p>
    <w:p w:rsidR="001B1DD0" w:rsidRDefault="001B1DD0" w:rsidP="001B1DD0">
      <w:pPr>
        <w:pStyle w:val="aff"/>
        <w:shd w:val="clear" w:color="auto" w:fill="FFFFFF"/>
        <w:ind w:left="0"/>
        <w:rPr>
          <w:bCs/>
          <w:iCs/>
          <w:lang w:val="lv-LV"/>
        </w:rPr>
      </w:pPr>
      <w:r>
        <w:rPr>
          <w:bCs/>
          <w:iCs/>
        </w:rPr>
        <w:t xml:space="preserve">Настоящий акт </w:t>
      </w:r>
      <w:r>
        <w:rPr>
          <w:bCs/>
          <w:iCs/>
          <w:lang w:val="lv-LV"/>
        </w:rPr>
        <w:t>составлен</w:t>
      </w:r>
      <w:r>
        <w:rPr>
          <w:bCs/>
          <w:iCs/>
        </w:rPr>
        <w:t xml:space="preserve"> </w:t>
      </w:r>
      <w:r>
        <w:rPr>
          <w:bCs/>
          <w:iCs/>
          <w:lang w:val="lv-LV"/>
        </w:rPr>
        <w:t>в 2 (двух)</w:t>
      </w:r>
      <w:r>
        <w:rPr>
          <w:bCs/>
          <w:iCs/>
        </w:rPr>
        <w:t xml:space="preserve"> </w:t>
      </w:r>
      <w:r>
        <w:rPr>
          <w:bCs/>
          <w:iCs/>
          <w:lang w:val="lv-LV"/>
        </w:rPr>
        <w:t>экземплярах, имеющих</w:t>
      </w:r>
      <w:r>
        <w:rPr>
          <w:bCs/>
          <w:iCs/>
        </w:rPr>
        <w:t xml:space="preserve"> </w:t>
      </w:r>
      <w:r>
        <w:rPr>
          <w:bCs/>
          <w:iCs/>
          <w:lang w:val="lv-LV"/>
        </w:rPr>
        <w:t>одинаковую</w:t>
      </w:r>
      <w:r>
        <w:rPr>
          <w:bCs/>
          <w:iCs/>
        </w:rPr>
        <w:t xml:space="preserve"> </w:t>
      </w:r>
      <w:r>
        <w:rPr>
          <w:bCs/>
          <w:iCs/>
          <w:lang w:val="lv-LV"/>
        </w:rPr>
        <w:t>юридическую</w:t>
      </w:r>
      <w:r>
        <w:rPr>
          <w:bCs/>
          <w:iCs/>
        </w:rPr>
        <w:t xml:space="preserve"> </w:t>
      </w:r>
      <w:r>
        <w:rPr>
          <w:bCs/>
          <w:iCs/>
          <w:lang w:val="lv-LV"/>
        </w:rPr>
        <w:t>силу, по</w:t>
      </w:r>
      <w:r>
        <w:rPr>
          <w:bCs/>
          <w:iCs/>
        </w:rPr>
        <w:t xml:space="preserve"> </w:t>
      </w:r>
      <w:r>
        <w:rPr>
          <w:bCs/>
          <w:iCs/>
          <w:lang w:val="lv-LV"/>
        </w:rPr>
        <w:t>одному</w:t>
      </w:r>
      <w:r>
        <w:rPr>
          <w:bCs/>
          <w:iCs/>
        </w:rPr>
        <w:t xml:space="preserve"> </w:t>
      </w:r>
      <w:r>
        <w:rPr>
          <w:bCs/>
          <w:iCs/>
          <w:lang w:val="lv-LV"/>
        </w:rPr>
        <w:t>для</w:t>
      </w:r>
      <w:r>
        <w:rPr>
          <w:bCs/>
          <w:iCs/>
        </w:rPr>
        <w:t xml:space="preserve"> </w:t>
      </w:r>
      <w:r>
        <w:rPr>
          <w:bCs/>
          <w:iCs/>
          <w:lang w:val="lv-LV"/>
        </w:rPr>
        <w:t>каждой</w:t>
      </w:r>
      <w:r>
        <w:rPr>
          <w:bCs/>
          <w:iCs/>
        </w:rPr>
        <w:t xml:space="preserve"> из </w:t>
      </w:r>
      <w:r>
        <w:rPr>
          <w:bCs/>
          <w:iCs/>
          <w:lang w:val="lv-LV"/>
        </w:rPr>
        <w:t xml:space="preserve">Сторон. </w:t>
      </w:r>
    </w:p>
    <w:p w:rsidR="001B1DD0" w:rsidRDefault="001B1DD0" w:rsidP="001B1DD0">
      <w:pPr>
        <w:pStyle w:val="aff"/>
        <w:shd w:val="clear" w:color="auto" w:fill="FFFFFF"/>
        <w:ind w:left="0"/>
        <w:rPr>
          <w:bCs/>
          <w:iCs/>
        </w:rPr>
      </w:pPr>
    </w:p>
    <w:p w:rsidR="001B1DD0" w:rsidRDefault="001B1DD0" w:rsidP="001B1DD0">
      <w:pPr>
        <w:pStyle w:val="aff"/>
        <w:shd w:val="clear" w:color="auto" w:fill="FFFFFF"/>
        <w:ind w:left="0"/>
        <w:rPr>
          <w:bCs/>
          <w:iCs/>
        </w:rPr>
      </w:pPr>
    </w:p>
    <w:tbl>
      <w:tblPr>
        <w:tblW w:w="0" w:type="auto"/>
        <w:tblLook w:val="01E0"/>
      </w:tblPr>
      <w:tblGrid>
        <w:gridCol w:w="5211"/>
        <w:gridCol w:w="5103"/>
      </w:tblGrid>
      <w:tr w:rsidR="001B1DD0" w:rsidRPr="00F03FFD" w:rsidTr="006172A1">
        <w:trPr>
          <w:trHeight w:val="1252"/>
        </w:trPr>
        <w:tc>
          <w:tcPr>
            <w:tcW w:w="5211" w:type="dxa"/>
          </w:tcPr>
          <w:p w:rsidR="001B1DD0" w:rsidRDefault="001B1DD0" w:rsidP="006172A1">
            <w:pPr>
              <w:pStyle w:val="aff"/>
              <w:shd w:val="clear" w:color="auto" w:fill="FFFFFF"/>
              <w:ind w:left="0"/>
              <w:rPr>
                <w:b/>
                <w:bCs/>
                <w:iCs/>
              </w:rPr>
            </w:pPr>
            <w:r>
              <w:rPr>
                <w:b/>
                <w:bCs/>
                <w:iCs/>
              </w:rPr>
              <w:t>ПОСТАВЩИК:</w:t>
            </w:r>
          </w:p>
          <w:p w:rsidR="001B1DD0" w:rsidRDefault="001B1DD0" w:rsidP="006172A1">
            <w:pPr>
              <w:pStyle w:val="aff"/>
              <w:shd w:val="clear" w:color="auto" w:fill="FFFFFF"/>
              <w:ind w:left="0"/>
              <w:rPr>
                <w:bCs/>
                <w:iCs/>
              </w:rPr>
            </w:pPr>
          </w:p>
          <w:p w:rsidR="001B1DD0" w:rsidRDefault="001B1DD0" w:rsidP="006172A1">
            <w:pPr>
              <w:pStyle w:val="aff"/>
              <w:shd w:val="clear" w:color="auto" w:fill="FFFFFF"/>
              <w:ind w:left="0"/>
              <w:rPr>
                <w:bCs/>
                <w:iCs/>
              </w:rPr>
            </w:pPr>
          </w:p>
          <w:p w:rsidR="001B1DD0" w:rsidRDefault="001B1DD0" w:rsidP="006172A1">
            <w:pPr>
              <w:pStyle w:val="aff"/>
              <w:shd w:val="clear" w:color="auto" w:fill="FFFFFF"/>
              <w:ind w:left="0"/>
              <w:rPr>
                <w:bCs/>
                <w:iCs/>
              </w:rPr>
            </w:pPr>
            <w:r>
              <w:rPr>
                <w:bCs/>
                <w:iCs/>
              </w:rPr>
              <w:t>_______________ /_______________</w:t>
            </w:r>
          </w:p>
        </w:tc>
        <w:tc>
          <w:tcPr>
            <w:tcW w:w="5103" w:type="dxa"/>
          </w:tcPr>
          <w:p w:rsidR="001B1DD0" w:rsidRDefault="001B1DD0" w:rsidP="006172A1">
            <w:pPr>
              <w:pStyle w:val="aff"/>
              <w:shd w:val="clear" w:color="auto" w:fill="FFFFFF"/>
              <w:ind w:left="0"/>
              <w:rPr>
                <w:b/>
                <w:bCs/>
                <w:iCs/>
              </w:rPr>
            </w:pPr>
            <w:r>
              <w:rPr>
                <w:b/>
                <w:bCs/>
                <w:iCs/>
              </w:rPr>
              <w:t>ПОКУПАТЕЛЬ:</w:t>
            </w:r>
          </w:p>
          <w:p w:rsidR="001B1DD0" w:rsidRDefault="001B1DD0" w:rsidP="006172A1">
            <w:pPr>
              <w:pStyle w:val="aff"/>
              <w:shd w:val="clear" w:color="auto" w:fill="FFFFFF"/>
              <w:ind w:left="0"/>
              <w:rPr>
                <w:bCs/>
                <w:iCs/>
              </w:rPr>
            </w:pPr>
          </w:p>
          <w:p w:rsidR="001B1DD0" w:rsidRDefault="001B1DD0" w:rsidP="006172A1">
            <w:pPr>
              <w:pStyle w:val="aff"/>
              <w:shd w:val="clear" w:color="auto" w:fill="FFFFFF"/>
              <w:ind w:left="0"/>
              <w:rPr>
                <w:bCs/>
                <w:iCs/>
              </w:rPr>
            </w:pPr>
          </w:p>
          <w:p w:rsidR="001B1DD0" w:rsidRDefault="001B1DD0" w:rsidP="006172A1">
            <w:pPr>
              <w:pStyle w:val="aff"/>
              <w:shd w:val="clear" w:color="auto" w:fill="FFFFFF"/>
              <w:ind w:left="0"/>
              <w:rPr>
                <w:bCs/>
                <w:iCs/>
              </w:rPr>
            </w:pPr>
            <w:r>
              <w:rPr>
                <w:bCs/>
                <w:iCs/>
              </w:rPr>
              <w:t>_______________ /_______________</w:t>
            </w:r>
          </w:p>
        </w:tc>
      </w:tr>
    </w:tbl>
    <w:p w:rsidR="001B1DD0" w:rsidRPr="00F03FFD" w:rsidRDefault="001B1DD0" w:rsidP="001B1DD0">
      <w:pPr>
        <w:pStyle w:val="aff"/>
        <w:shd w:val="clear" w:color="auto" w:fill="FFFFFF"/>
        <w:ind w:left="0"/>
        <w:rPr>
          <w:bCs/>
          <w:iCs/>
        </w:rPr>
      </w:pPr>
    </w:p>
    <w:p w:rsidR="001B1DD0" w:rsidRPr="00F03FFD" w:rsidRDefault="001B1DD0" w:rsidP="001B1DD0">
      <w:pPr>
        <w:pStyle w:val="aff"/>
        <w:shd w:val="clear" w:color="auto" w:fill="FFFFFF"/>
        <w:ind w:left="0"/>
        <w:jc w:val="center"/>
        <w:rPr>
          <w:b/>
          <w:bCs/>
          <w:iCs/>
        </w:rPr>
      </w:pPr>
      <w:r w:rsidRPr="00F03FFD">
        <w:rPr>
          <w:b/>
          <w:bCs/>
          <w:iCs/>
        </w:rPr>
        <w:t>Форма акта согласована Сторонами:</w:t>
      </w:r>
    </w:p>
    <w:p w:rsidR="001B1DD0" w:rsidRPr="00F03FFD" w:rsidRDefault="001B1DD0" w:rsidP="001B1DD0">
      <w:pPr>
        <w:pStyle w:val="aff"/>
        <w:shd w:val="clear" w:color="auto" w:fill="FFFFFF"/>
        <w:ind w:left="0"/>
        <w:jc w:val="center"/>
        <w:rPr>
          <w:b/>
          <w:bCs/>
          <w:iCs/>
        </w:rPr>
      </w:pPr>
    </w:p>
    <w:tbl>
      <w:tblPr>
        <w:tblW w:w="10348" w:type="dxa"/>
        <w:tblInd w:w="-34" w:type="dxa"/>
        <w:tblLayout w:type="fixed"/>
        <w:tblLook w:val="0000"/>
      </w:tblPr>
      <w:tblGrid>
        <w:gridCol w:w="5245"/>
        <w:gridCol w:w="5103"/>
      </w:tblGrid>
      <w:tr w:rsidR="001B1DD0" w:rsidRPr="00F03FFD" w:rsidTr="006172A1">
        <w:trPr>
          <w:trHeight w:val="1579"/>
        </w:trPr>
        <w:tc>
          <w:tcPr>
            <w:tcW w:w="5245" w:type="dxa"/>
            <w:shd w:val="clear" w:color="auto" w:fill="FFFFFF"/>
          </w:tcPr>
          <w:p w:rsidR="001B1DD0" w:rsidRDefault="001B1DD0" w:rsidP="006172A1">
            <w:pPr>
              <w:pStyle w:val="aff"/>
              <w:shd w:val="clear" w:color="auto" w:fill="FFFFFF"/>
              <w:ind w:left="34"/>
            </w:pPr>
            <w:r>
              <w:rPr>
                <w:b/>
              </w:rPr>
              <w:t>ПОСТАВЩИК:</w:t>
            </w:r>
          </w:p>
          <w:p w:rsidR="001B1DD0" w:rsidRDefault="001B1DD0" w:rsidP="006172A1">
            <w:pPr>
              <w:spacing w:after="0"/>
            </w:pPr>
          </w:p>
          <w:p w:rsidR="001B1DD0" w:rsidRDefault="001B1DD0" w:rsidP="006172A1">
            <w:pPr>
              <w:spacing w:after="0"/>
            </w:pPr>
          </w:p>
          <w:p w:rsidR="001B1DD0" w:rsidRDefault="001B1DD0" w:rsidP="006172A1">
            <w:pPr>
              <w:spacing w:after="0"/>
            </w:pPr>
          </w:p>
          <w:p w:rsidR="001B1DD0" w:rsidRDefault="001B1DD0" w:rsidP="006172A1">
            <w:pPr>
              <w:spacing w:after="0"/>
            </w:pPr>
          </w:p>
          <w:p w:rsidR="001B1DD0" w:rsidRDefault="001B1DD0" w:rsidP="006172A1">
            <w:pPr>
              <w:widowControl w:val="0"/>
              <w:tabs>
                <w:tab w:val="left" w:pos="1134"/>
              </w:tabs>
              <w:suppressAutoHyphens/>
              <w:spacing w:after="0"/>
              <w:textAlignment w:val="baseline"/>
            </w:pPr>
            <w:r>
              <w:t>____________________ /                    /</w:t>
            </w:r>
          </w:p>
        </w:tc>
        <w:tc>
          <w:tcPr>
            <w:tcW w:w="5103" w:type="dxa"/>
            <w:shd w:val="clear" w:color="auto" w:fill="FFFFFF"/>
          </w:tcPr>
          <w:p w:rsidR="001B1DD0" w:rsidRDefault="001B1DD0" w:rsidP="006172A1">
            <w:pPr>
              <w:pStyle w:val="aff"/>
              <w:shd w:val="clear" w:color="auto" w:fill="FFFFFF"/>
              <w:ind w:left="34"/>
            </w:pPr>
            <w:r>
              <w:rPr>
                <w:b/>
              </w:rPr>
              <w:t>ПОКУПАТЕЛЬ:</w:t>
            </w:r>
          </w:p>
          <w:p w:rsidR="001B1DD0" w:rsidRDefault="001B1DD0" w:rsidP="006172A1">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ФГУП «Московский эндокринный завод»</w:t>
            </w:r>
          </w:p>
          <w:p w:rsidR="001B1DD0" w:rsidRDefault="001B1DD0" w:rsidP="006172A1">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Pr>
                <w:rFonts w:eastAsia="Arial Unicode MS"/>
                <w:color w:val="000000"/>
                <w:spacing w:val="-4"/>
                <w:kern w:val="1"/>
                <w:lang w:eastAsia="zh-CN" w:bidi="hi-IN"/>
              </w:rPr>
              <w:t>Генеральный директор</w:t>
            </w:r>
          </w:p>
          <w:p w:rsidR="001B1DD0" w:rsidRDefault="001B1DD0" w:rsidP="006172A1">
            <w:pPr>
              <w:widowControl w:val="0"/>
              <w:tabs>
                <w:tab w:val="left" w:pos="1134"/>
              </w:tabs>
              <w:suppressAutoHyphens/>
              <w:spacing w:after="0"/>
              <w:textAlignment w:val="baseline"/>
              <w:rPr>
                <w:rFonts w:eastAsia="Arial Unicode MS"/>
                <w:kern w:val="1"/>
                <w:lang w:eastAsia="zh-CN" w:bidi="hi-IN"/>
              </w:rPr>
            </w:pPr>
          </w:p>
          <w:p w:rsidR="001B1DD0" w:rsidRDefault="001B1DD0" w:rsidP="006172A1">
            <w:pPr>
              <w:widowControl w:val="0"/>
              <w:tabs>
                <w:tab w:val="left" w:pos="1134"/>
              </w:tabs>
              <w:suppressAutoHyphens/>
              <w:spacing w:after="0"/>
              <w:textAlignment w:val="baseline"/>
              <w:rPr>
                <w:rFonts w:eastAsia="Arial Unicode MS"/>
                <w:kern w:val="1"/>
                <w:lang w:eastAsia="zh-CN" w:bidi="hi-IN"/>
              </w:rPr>
            </w:pPr>
          </w:p>
          <w:p w:rsidR="001B1DD0" w:rsidRPr="00F03FFD" w:rsidRDefault="001B1DD0" w:rsidP="006172A1">
            <w:pPr>
              <w:pStyle w:val="aff"/>
              <w:shd w:val="clear" w:color="auto" w:fill="FFFFFF"/>
              <w:ind w:left="34"/>
            </w:pPr>
            <w:r>
              <w:rPr>
                <w:rFonts w:eastAsia="Arial Unicode MS"/>
                <w:kern w:val="1"/>
                <w:lang w:eastAsia="zh-CN" w:bidi="hi-IN"/>
              </w:rPr>
              <w:t>___________________/М.Ю. Фонарев/</w:t>
            </w:r>
          </w:p>
        </w:tc>
      </w:tr>
    </w:tbl>
    <w:p w:rsidR="001B1DD0" w:rsidRPr="00F03FFD" w:rsidRDefault="001B1DD0" w:rsidP="001B1DD0">
      <w:pPr>
        <w:pStyle w:val="aff"/>
        <w:shd w:val="clear" w:color="auto" w:fill="FFFFFF"/>
        <w:ind w:left="0"/>
      </w:pPr>
    </w:p>
    <w:p w:rsidR="00EB68AE" w:rsidRPr="00C14544" w:rsidRDefault="00EB68AE" w:rsidP="00D8477F">
      <w:pPr>
        <w:spacing w:after="0"/>
        <w:jc w:val="center"/>
        <w:outlineLvl w:val="0"/>
        <w:rPr>
          <w:b/>
        </w:rPr>
      </w:pPr>
    </w:p>
    <w:sectPr w:rsidR="00EB68AE" w:rsidRPr="00C14544" w:rsidSect="004D2A91">
      <w:headerReference w:type="even" r:id="rId17"/>
      <w:headerReference w:type="default" r:id="rId18"/>
      <w:footerReference w:type="even" r:id="rId19"/>
      <w:footerReference w:type="default" r:id="rId20"/>
      <w:footerReference w:type="first" r:id="rId21"/>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BF7" w:rsidRDefault="00BD7BF7" w:rsidP="002F1225">
      <w:pPr>
        <w:spacing w:after="0"/>
      </w:pPr>
      <w:r>
        <w:separator/>
      </w:r>
    </w:p>
  </w:endnote>
  <w:endnote w:type="continuationSeparator" w:id="0">
    <w:p w:rsidR="00BD7BF7" w:rsidRDefault="00BD7BF7"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F7" w:rsidRDefault="00460DC3" w:rsidP="00D23D86">
    <w:pPr>
      <w:pStyle w:val="a4"/>
      <w:framePr w:wrap="around" w:vAnchor="text" w:hAnchor="margin" w:xAlign="right" w:y="1"/>
      <w:rPr>
        <w:rStyle w:val="a6"/>
      </w:rPr>
    </w:pPr>
    <w:r>
      <w:rPr>
        <w:rStyle w:val="a6"/>
      </w:rPr>
      <w:fldChar w:fldCharType="begin"/>
    </w:r>
    <w:r w:rsidR="00BD7BF7">
      <w:rPr>
        <w:rStyle w:val="a6"/>
      </w:rPr>
      <w:instrText xml:space="preserve">PAGE  </w:instrText>
    </w:r>
    <w:r>
      <w:rPr>
        <w:rStyle w:val="a6"/>
      </w:rPr>
      <w:fldChar w:fldCharType="separate"/>
    </w:r>
    <w:r w:rsidR="00BD7BF7">
      <w:rPr>
        <w:rStyle w:val="a6"/>
        <w:noProof/>
      </w:rPr>
      <w:t>6</w:t>
    </w:r>
    <w:r>
      <w:rPr>
        <w:rStyle w:val="a6"/>
      </w:rPr>
      <w:fldChar w:fldCharType="end"/>
    </w:r>
  </w:p>
  <w:p w:rsidR="00BD7BF7" w:rsidRDefault="00BD7BF7"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F7" w:rsidRDefault="00460DC3" w:rsidP="00D23D86">
    <w:pPr>
      <w:pStyle w:val="a4"/>
      <w:framePr w:wrap="around" w:vAnchor="text" w:hAnchor="margin" w:xAlign="right" w:y="1"/>
      <w:rPr>
        <w:rStyle w:val="a6"/>
      </w:rPr>
    </w:pPr>
    <w:r>
      <w:rPr>
        <w:rStyle w:val="a6"/>
      </w:rPr>
      <w:fldChar w:fldCharType="begin"/>
    </w:r>
    <w:r w:rsidR="00BD7BF7">
      <w:rPr>
        <w:rStyle w:val="a6"/>
      </w:rPr>
      <w:instrText xml:space="preserve">PAGE  </w:instrText>
    </w:r>
    <w:r>
      <w:rPr>
        <w:rStyle w:val="a6"/>
      </w:rPr>
      <w:fldChar w:fldCharType="separate"/>
    </w:r>
    <w:r w:rsidR="0090525B">
      <w:rPr>
        <w:rStyle w:val="a6"/>
        <w:noProof/>
      </w:rPr>
      <w:t>26</w:t>
    </w:r>
    <w:r>
      <w:rPr>
        <w:rStyle w:val="a6"/>
      </w:rPr>
      <w:fldChar w:fldCharType="end"/>
    </w:r>
  </w:p>
  <w:p w:rsidR="00BD7BF7" w:rsidRDefault="00BD7BF7"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2645"/>
      <w:docPartObj>
        <w:docPartGallery w:val="Page Numbers (Bottom of Page)"/>
        <w:docPartUnique/>
      </w:docPartObj>
    </w:sdtPr>
    <w:sdtContent>
      <w:p w:rsidR="00BD7BF7" w:rsidRDefault="00460DC3">
        <w:pPr>
          <w:pStyle w:val="a4"/>
          <w:jc w:val="right"/>
        </w:pPr>
        <w:fldSimple w:instr=" PAGE   \* MERGEFORMAT ">
          <w:r w:rsidR="00141F23">
            <w:rPr>
              <w:noProof/>
            </w:rPr>
            <w:t>1</w:t>
          </w:r>
        </w:fldSimple>
      </w:p>
    </w:sdtContent>
  </w:sdt>
  <w:p w:rsidR="00BD7BF7" w:rsidRDefault="00BD7BF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F7" w:rsidRDefault="00460DC3" w:rsidP="00774093">
    <w:pPr>
      <w:pStyle w:val="a4"/>
      <w:framePr w:wrap="around" w:vAnchor="text" w:hAnchor="margin" w:xAlign="right" w:y="1"/>
      <w:rPr>
        <w:rStyle w:val="a6"/>
      </w:rPr>
    </w:pPr>
    <w:r>
      <w:rPr>
        <w:rStyle w:val="a6"/>
      </w:rPr>
      <w:fldChar w:fldCharType="begin"/>
    </w:r>
    <w:r w:rsidR="00BD7BF7">
      <w:rPr>
        <w:rStyle w:val="a6"/>
      </w:rPr>
      <w:instrText xml:space="preserve">PAGE  </w:instrText>
    </w:r>
    <w:r>
      <w:rPr>
        <w:rStyle w:val="a6"/>
      </w:rPr>
      <w:fldChar w:fldCharType="end"/>
    </w:r>
  </w:p>
  <w:p w:rsidR="00BD7BF7" w:rsidRDefault="00BD7BF7"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F7" w:rsidRDefault="00460DC3" w:rsidP="00774093">
    <w:pPr>
      <w:pStyle w:val="a4"/>
      <w:framePr w:wrap="around" w:vAnchor="text" w:hAnchor="margin" w:xAlign="right" w:y="1"/>
      <w:rPr>
        <w:rStyle w:val="a6"/>
      </w:rPr>
    </w:pPr>
    <w:r>
      <w:rPr>
        <w:rStyle w:val="a6"/>
      </w:rPr>
      <w:fldChar w:fldCharType="begin"/>
    </w:r>
    <w:r w:rsidR="00BD7BF7">
      <w:rPr>
        <w:rStyle w:val="a6"/>
      </w:rPr>
      <w:instrText xml:space="preserve">PAGE  </w:instrText>
    </w:r>
    <w:r>
      <w:rPr>
        <w:rStyle w:val="a6"/>
      </w:rPr>
      <w:fldChar w:fldCharType="separate"/>
    </w:r>
    <w:r w:rsidR="00342F72">
      <w:rPr>
        <w:rStyle w:val="a6"/>
        <w:noProof/>
      </w:rPr>
      <w:t>40</w:t>
    </w:r>
    <w:r>
      <w:rPr>
        <w:rStyle w:val="a6"/>
      </w:rPr>
      <w:fldChar w:fldCharType="end"/>
    </w:r>
  </w:p>
  <w:p w:rsidR="00BD7BF7" w:rsidRPr="008A26D3" w:rsidRDefault="00BD7BF7"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F7" w:rsidRPr="000D1C18" w:rsidRDefault="00BD7BF7"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BF7" w:rsidRDefault="00BD7BF7" w:rsidP="002F1225">
      <w:pPr>
        <w:spacing w:after="0"/>
      </w:pPr>
      <w:r>
        <w:separator/>
      </w:r>
    </w:p>
  </w:footnote>
  <w:footnote w:type="continuationSeparator" w:id="0">
    <w:p w:rsidR="00BD7BF7" w:rsidRDefault="00BD7BF7"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F7" w:rsidRDefault="00460DC3" w:rsidP="00774093">
    <w:pPr>
      <w:pStyle w:val="affe"/>
      <w:framePr w:wrap="around" w:vAnchor="text" w:hAnchor="margin" w:xAlign="right" w:y="1"/>
      <w:rPr>
        <w:rStyle w:val="a6"/>
      </w:rPr>
    </w:pPr>
    <w:r>
      <w:rPr>
        <w:rStyle w:val="a6"/>
      </w:rPr>
      <w:fldChar w:fldCharType="begin"/>
    </w:r>
    <w:r w:rsidR="00BD7BF7">
      <w:rPr>
        <w:rStyle w:val="a6"/>
      </w:rPr>
      <w:instrText xml:space="preserve">PAGE  </w:instrText>
    </w:r>
    <w:r>
      <w:rPr>
        <w:rStyle w:val="a6"/>
      </w:rPr>
      <w:fldChar w:fldCharType="end"/>
    </w:r>
  </w:p>
  <w:p w:rsidR="00BD7BF7" w:rsidRDefault="00BD7BF7" w:rsidP="00774093">
    <w:pPr>
      <w:pStyle w:val="aff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F7" w:rsidRDefault="00BD7BF7" w:rsidP="00774093">
    <w:pPr>
      <w:pStyle w:val="aff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4"/>
    <w:multiLevelType w:val="multilevel"/>
    <w:tmpl w:val="ED3A4E78"/>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4.%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4868A0"/>
    <w:multiLevelType w:val="multilevel"/>
    <w:tmpl w:val="565C57F2"/>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579192E"/>
    <w:multiLevelType w:val="multilevel"/>
    <w:tmpl w:val="0579192E"/>
    <w:styleLink w:val="411"/>
    <w:lvl w:ilvl="0">
      <w:start w:val="1"/>
      <w:numFmt w:val="decimal"/>
      <w:lvlText w:val="%1)"/>
      <w:lvlJc w:val="left"/>
      <w:pPr>
        <w:tabs>
          <w:tab w:val="num" w:pos="926"/>
        </w:tabs>
        <w:ind w:left="926" w:hanging="360"/>
      </w:pPr>
    </w:lvl>
    <w:lvl w:ilvl="1">
      <w:start w:val="1"/>
      <w:numFmt w:val="lowerLetter"/>
      <w:lvlText w:val="%2."/>
      <w:lvlJc w:val="left"/>
      <w:pPr>
        <w:tabs>
          <w:tab w:val="num" w:pos="1646"/>
        </w:tabs>
        <w:ind w:left="1646" w:hanging="360"/>
      </w:pPr>
    </w:lvl>
    <w:lvl w:ilvl="2">
      <w:start w:val="1"/>
      <w:numFmt w:val="lowerRoman"/>
      <w:lvlText w:val="%3."/>
      <w:lvlJc w:val="right"/>
      <w:pPr>
        <w:tabs>
          <w:tab w:val="num" w:pos="2366"/>
        </w:tabs>
        <w:ind w:left="2366" w:hanging="180"/>
      </w:pPr>
    </w:lvl>
    <w:lvl w:ilvl="3">
      <w:start w:val="1"/>
      <w:numFmt w:val="decimal"/>
      <w:lvlText w:val="%4."/>
      <w:lvlJc w:val="left"/>
      <w:pPr>
        <w:tabs>
          <w:tab w:val="num" w:pos="3086"/>
        </w:tabs>
        <w:ind w:left="3086" w:hanging="360"/>
      </w:pPr>
    </w:lvl>
    <w:lvl w:ilvl="4">
      <w:start w:val="1"/>
      <w:numFmt w:val="lowerLetter"/>
      <w:lvlText w:val="%5."/>
      <w:lvlJc w:val="left"/>
      <w:pPr>
        <w:tabs>
          <w:tab w:val="num" w:pos="3806"/>
        </w:tabs>
        <w:ind w:left="3806" w:hanging="360"/>
      </w:pPr>
    </w:lvl>
    <w:lvl w:ilvl="5">
      <w:start w:val="1"/>
      <w:numFmt w:val="lowerRoman"/>
      <w:lvlText w:val="%6."/>
      <w:lvlJc w:val="right"/>
      <w:pPr>
        <w:tabs>
          <w:tab w:val="num" w:pos="4526"/>
        </w:tabs>
        <w:ind w:left="4526" w:hanging="180"/>
      </w:pPr>
    </w:lvl>
    <w:lvl w:ilvl="6">
      <w:start w:val="1"/>
      <w:numFmt w:val="decimal"/>
      <w:lvlText w:val="%7."/>
      <w:lvlJc w:val="left"/>
      <w:pPr>
        <w:tabs>
          <w:tab w:val="num" w:pos="5246"/>
        </w:tabs>
        <w:ind w:left="5246" w:hanging="360"/>
      </w:pPr>
    </w:lvl>
    <w:lvl w:ilvl="7">
      <w:start w:val="1"/>
      <w:numFmt w:val="lowerLetter"/>
      <w:lvlText w:val="%8."/>
      <w:lvlJc w:val="left"/>
      <w:pPr>
        <w:tabs>
          <w:tab w:val="num" w:pos="5966"/>
        </w:tabs>
        <w:ind w:left="5966" w:hanging="360"/>
      </w:pPr>
    </w:lvl>
    <w:lvl w:ilvl="8">
      <w:start w:val="1"/>
      <w:numFmt w:val="lowerRoman"/>
      <w:lvlText w:val="%9."/>
      <w:lvlJc w:val="right"/>
      <w:pPr>
        <w:tabs>
          <w:tab w:val="num" w:pos="6686"/>
        </w:tabs>
        <w:ind w:left="6686" w:hanging="180"/>
      </w:pPr>
    </w:lvl>
  </w:abstractNum>
  <w:abstractNum w:abstractNumId="6">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554E39"/>
    <w:multiLevelType w:val="multilevel"/>
    <w:tmpl w:val="29554E39"/>
    <w:styleLink w:val="List112"/>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BDA7AE6"/>
    <w:multiLevelType w:val="multilevel"/>
    <w:tmpl w:val="8558DFCA"/>
    <w:lvl w:ilvl="0">
      <w:start w:val="6"/>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C9F3D44"/>
    <w:multiLevelType w:val="multilevel"/>
    <w:tmpl w:val="665A2220"/>
    <w:styleLink w:val="312"/>
    <w:lvl w:ilvl="0">
      <w:start w:val="1"/>
      <w:numFmt w:val="decimal"/>
      <w:lvlText w:val="3.%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3"/>
  </w:num>
  <w:num w:numId="2">
    <w:abstractNumId w:val="15"/>
  </w:num>
  <w:num w:numId="3">
    <w:abstractNumId w:val="0"/>
  </w:num>
  <w:num w:numId="4">
    <w:abstractNumId w:val="7"/>
  </w:num>
  <w:num w:numId="5">
    <w:abstractNumId w:val="16"/>
  </w:num>
  <w:num w:numId="6">
    <w:abstractNumId w:val="17"/>
  </w:num>
  <w:num w:numId="7">
    <w:abstractNumId w:val="11"/>
  </w:num>
  <w:num w:numId="8">
    <w:abstractNumId w:val="6"/>
  </w:num>
  <w:num w:numId="9">
    <w:abstractNumId w:val="5"/>
  </w:num>
  <w:num w:numId="10">
    <w:abstractNumId w:val="9"/>
  </w:num>
  <w:num w:numId="11">
    <w:abstractNumId w:val="12"/>
  </w:num>
  <w:num w:numId="12">
    <w:abstractNumId w:val="4"/>
  </w:num>
  <w:num w:numId="13">
    <w:abstractNumId w:val="8"/>
  </w:num>
  <w:num w:numId="14">
    <w:abstractNumId w:val="14"/>
  </w:num>
  <w:num w:numId="15">
    <w:abstractNumId w:val="10"/>
  </w:num>
  <w:num w:numId="1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0FD7"/>
    <w:rsid w:val="00012582"/>
    <w:rsid w:val="00014DB5"/>
    <w:rsid w:val="00015EC2"/>
    <w:rsid w:val="0001748E"/>
    <w:rsid w:val="000239C9"/>
    <w:rsid w:val="00023E4F"/>
    <w:rsid w:val="00025A42"/>
    <w:rsid w:val="00034D88"/>
    <w:rsid w:val="00041C72"/>
    <w:rsid w:val="0004236F"/>
    <w:rsid w:val="00044EAF"/>
    <w:rsid w:val="0004572D"/>
    <w:rsid w:val="00045BC3"/>
    <w:rsid w:val="00052103"/>
    <w:rsid w:val="00052CB2"/>
    <w:rsid w:val="00054DE1"/>
    <w:rsid w:val="00055629"/>
    <w:rsid w:val="0005613A"/>
    <w:rsid w:val="000562FD"/>
    <w:rsid w:val="000572EC"/>
    <w:rsid w:val="00057B1E"/>
    <w:rsid w:val="00057FA4"/>
    <w:rsid w:val="000605ED"/>
    <w:rsid w:val="00061AFC"/>
    <w:rsid w:val="0006290E"/>
    <w:rsid w:val="00064254"/>
    <w:rsid w:val="00065371"/>
    <w:rsid w:val="00065FA3"/>
    <w:rsid w:val="000722A9"/>
    <w:rsid w:val="00074B34"/>
    <w:rsid w:val="00075A02"/>
    <w:rsid w:val="00076419"/>
    <w:rsid w:val="00076681"/>
    <w:rsid w:val="00076B14"/>
    <w:rsid w:val="00081282"/>
    <w:rsid w:val="00084889"/>
    <w:rsid w:val="0008529A"/>
    <w:rsid w:val="00086373"/>
    <w:rsid w:val="00090E85"/>
    <w:rsid w:val="0009186C"/>
    <w:rsid w:val="00092D5A"/>
    <w:rsid w:val="00094936"/>
    <w:rsid w:val="00095190"/>
    <w:rsid w:val="000979D3"/>
    <w:rsid w:val="000A13A7"/>
    <w:rsid w:val="000A2EFF"/>
    <w:rsid w:val="000A3AF0"/>
    <w:rsid w:val="000B7A9E"/>
    <w:rsid w:val="000C2519"/>
    <w:rsid w:val="000C3E7E"/>
    <w:rsid w:val="000C455B"/>
    <w:rsid w:val="000C4ABE"/>
    <w:rsid w:val="000D0BD1"/>
    <w:rsid w:val="000D1C18"/>
    <w:rsid w:val="000D3D75"/>
    <w:rsid w:val="000D687E"/>
    <w:rsid w:val="000E12A7"/>
    <w:rsid w:val="000E3E13"/>
    <w:rsid w:val="000E4166"/>
    <w:rsid w:val="000F17D9"/>
    <w:rsid w:val="000F2A3F"/>
    <w:rsid w:val="000F3875"/>
    <w:rsid w:val="000F54AF"/>
    <w:rsid w:val="000F58B0"/>
    <w:rsid w:val="000F63A4"/>
    <w:rsid w:val="0010429C"/>
    <w:rsid w:val="001042B9"/>
    <w:rsid w:val="00106380"/>
    <w:rsid w:val="001073D3"/>
    <w:rsid w:val="00107524"/>
    <w:rsid w:val="001117B2"/>
    <w:rsid w:val="00117563"/>
    <w:rsid w:val="0011781C"/>
    <w:rsid w:val="00120CF6"/>
    <w:rsid w:val="00124CC0"/>
    <w:rsid w:val="001251CA"/>
    <w:rsid w:val="00126D9A"/>
    <w:rsid w:val="001275FB"/>
    <w:rsid w:val="00133BB4"/>
    <w:rsid w:val="00133D58"/>
    <w:rsid w:val="00137AD8"/>
    <w:rsid w:val="00141F23"/>
    <w:rsid w:val="00144C68"/>
    <w:rsid w:val="001528A9"/>
    <w:rsid w:val="0015460E"/>
    <w:rsid w:val="0015487A"/>
    <w:rsid w:val="00155315"/>
    <w:rsid w:val="001567A7"/>
    <w:rsid w:val="001606A8"/>
    <w:rsid w:val="00161291"/>
    <w:rsid w:val="001652DC"/>
    <w:rsid w:val="001709C6"/>
    <w:rsid w:val="00172C24"/>
    <w:rsid w:val="00183AD0"/>
    <w:rsid w:val="00187263"/>
    <w:rsid w:val="00190AA8"/>
    <w:rsid w:val="00190AEA"/>
    <w:rsid w:val="00192649"/>
    <w:rsid w:val="001952BC"/>
    <w:rsid w:val="0019633F"/>
    <w:rsid w:val="00197411"/>
    <w:rsid w:val="00197C64"/>
    <w:rsid w:val="001A094A"/>
    <w:rsid w:val="001A106D"/>
    <w:rsid w:val="001A17AA"/>
    <w:rsid w:val="001A27CD"/>
    <w:rsid w:val="001A3ECF"/>
    <w:rsid w:val="001A61C7"/>
    <w:rsid w:val="001A6824"/>
    <w:rsid w:val="001A7FDC"/>
    <w:rsid w:val="001B032C"/>
    <w:rsid w:val="001B1151"/>
    <w:rsid w:val="001B1998"/>
    <w:rsid w:val="001B1DD0"/>
    <w:rsid w:val="001B382A"/>
    <w:rsid w:val="001B3D2E"/>
    <w:rsid w:val="001B7132"/>
    <w:rsid w:val="001C0415"/>
    <w:rsid w:val="001D1675"/>
    <w:rsid w:val="001D16D2"/>
    <w:rsid w:val="001D2D9C"/>
    <w:rsid w:val="001D3C73"/>
    <w:rsid w:val="001D4880"/>
    <w:rsid w:val="001D5FBE"/>
    <w:rsid w:val="001D6BD6"/>
    <w:rsid w:val="001D74C8"/>
    <w:rsid w:val="001E16B4"/>
    <w:rsid w:val="001E1DA3"/>
    <w:rsid w:val="001E2A47"/>
    <w:rsid w:val="001E44AD"/>
    <w:rsid w:val="001E7073"/>
    <w:rsid w:val="001F2912"/>
    <w:rsid w:val="001F6CF2"/>
    <w:rsid w:val="001F799E"/>
    <w:rsid w:val="001F7F45"/>
    <w:rsid w:val="00201C29"/>
    <w:rsid w:val="00202734"/>
    <w:rsid w:val="0020471D"/>
    <w:rsid w:val="00206B30"/>
    <w:rsid w:val="00206B9B"/>
    <w:rsid w:val="00207B13"/>
    <w:rsid w:val="002133AC"/>
    <w:rsid w:val="00216A92"/>
    <w:rsid w:val="00220AAC"/>
    <w:rsid w:val="0022338F"/>
    <w:rsid w:val="00234A98"/>
    <w:rsid w:val="00235134"/>
    <w:rsid w:val="00235DA7"/>
    <w:rsid w:val="00241B08"/>
    <w:rsid w:val="002420FD"/>
    <w:rsid w:val="0024361B"/>
    <w:rsid w:val="002436EF"/>
    <w:rsid w:val="00243D94"/>
    <w:rsid w:val="00244A19"/>
    <w:rsid w:val="0024724D"/>
    <w:rsid w:val="00247E22"/>
    <w:rsid w:val="002506E7"/>
    <w:rsid w:val="0025289F"/>
    <w:rsid w:val="00252B57"/>
    <w:rsid w:val="00254B8B"/>
    <w:rsid w:val="0025526F"/>
    <w:rsid w:val="00255852"/>
    <w:rsid w:val="00256591"/>
    <w:rsid w:val="00257D9E"/>
    <w:rsid w:val="002610FD"/>
    <w:rsid w:val="002617C1"/>
    <w:rsid w:val="00261946"/>
    <w:rsid w:val="00263F27"/>
    <w:rsid w:val="00264CBA"/>
    <w:rsid w:val="0026504C"/>
    <w:rsid w:val="00265549"/>
    <w:rsid w:val="00265761"/>
    <w:rsid w:val="002674A2"/>
    <w:rsid w:val="00270D31"/>
    <w:rsid w:val="00271F28"/>
    <w:rsid w:val="00272D33"/>
    <w:rsid w:val="00273381"/>
    <w:rsid w:val="00274948"/>
    <w:rsid w:val="002749EA"/>
    <w:rsid w:val="002754E7"/>
    <w:rsid w:val="0027679F"/>
    <w:rsid w:val="00276C8A"/>
    <w:rsid w:val="002821F2"/>
    <w:rsid w:val="00284F91"/>
    <w:rsid w:val="00285078"/>
    <w:rsid w:val="0029062C"/>
    <w:rsid w:val="002909E3"/>
    <w:rsid w:val="00295791"/>
    <w:rsid w:val="00296F1C"/>
    <w:rsid w:val="002A1525"/>
    <w:rsid w:val="002A250C"/>
    <w:rsid w:val="002A54F8"/>
    <w:rsid w:val="002A5796"/>
    <w:rsid w:val="002A623C"/>
    <w:rsid w:val="002A697D"/>
    <w:rsid w:val="002A6DC7"/>
    <w:rsid w:val="002A7B42"/>
    <w:rsid w:val="002B1D85"/>
    <w:rsid w:val="002B4F9D"/>
    <w:rsid w:val="002C0604"/>
    <w:rsid w:val="002C1881"/>
    <w:rsid w:val="002C26B3"/>
    <w:rsid w:val="002C2BEE"/>
    <w:rsid w:val="002C361B"/>
    <w:rsid w:val="002D4495"/>
    <w:rsid w:val="002D4B8B"/>
    <w:rsid w:val="002D4E33"/>
    <w:rsid w:val="002D4E37"/>
    <w:rsid w:val="002D6822"/>
    <w:rsid w:val="002D6C36"/>
    <w:rsid w:val="002D7FCD"/>
    <w:rsid w:val="002E10A5"/>
    <w:rsid w:val="002E1671"/>
    <w:rsid w:val="002E24D3"/>
    <w:rsid w:val="002E3368"/>
    <w:rsid w:val="002E5DDC"/>
    <w:rsid w:val="002E644E"/>
    <w:rsid w:val="002F0D1F"/>
    <w:rsid w:val="002F1225"/>
    <w:rsid w:val="002F1E9C"/>
    <w:rsid w:val="002F2CC2"/>
    <w:rsid w:val="002F6B87"/>
    <w:rsid w:val="002F6D94"/>
    <w:rsid w:val="00302AA7"/>
    <w:rsid w:val="00303037"/>
    <w:rsid w:val="0030459B"/>
    <w:rsid w:val="00306883"/>
    <w:rsid w:val="003100FC"/>
    <w:rsid w:val="00312913"/>
    <w:rsid w:val="003140CB"/>
    <w:rsid w:val="003155E7"/>
    <w:rsid w:val="003164F5"/>
    <w:rsid w:val="0031692B"/>
    <w:rsid w:val="00316CDB"/>
    <w:rsid w:val="003170FA"/>
    <w:rsid w:val="003202E6"/>
    <w:rsid w:val="00320920"/>
    <w:rsid w:val="00322792"/>
    <w:rsid w:val="00324752"/>
    <w:rsid w:val="00326755"/>
    <w:rsid w:val="003267B2"/>
    <w:rsid w:val="00326E2E"/>
    <w:rsid w:val="0032702F"/>
    <w:rsid w:val="00330157"/>
    <w:rsid w:val="003307EC"/>
    <w:rsid w:val="00331ED2"/>
    <w:rsid w:val="003326C1"/>
    <w:rsid w:val="0034007A"/>
    <w:rsid w:val="00341758"/>
    <w:rsid w:val="00342F72"/>
    <w:rsid w:val="003442F7"/>
    <w:rsid w:val="003449DB"/>
    <w:rsid w:val="00347C8F"/>
    <w:rsid w:val="00347E09"/>
    <w:rsid w:val="00353521"/>
    <w:rsid w:val="00353E6E"/>
    <w:rsid w:val="003546DE"/>
    <w:rsid w:val="00354A23"/>
    <w:rsid w:val="003553CB"/>
    <w:rsid w:val="003575BE"/>
    <w:rsid w:val="00362227"/>
    <w:rsid w:val="00365491"/>
    <w:rsid w:val="0036627C"/>
    <w:rsid w:val="00370718"/>
    <w:rsid w:val="00371397"/>
    <w:rsid w:val="0037466A"/>
    <w:rsid w:val="003754DD"/>
    <w:rsid w:val="003757CE"/>
    <w:rsid w:val="00380552"/>
    <w:rsid w:val="0038145E"/>
    <w:rsid w:val="0038241A"/>
    <w:rsid w:val="00382D65"/>
    <w:rsid w:val="00383F10"/>
    <w:rsid w:val="00391290"/>
    <w:rsid w:val="00394450"/>
    <w:rsid w:val="003961D7"/>
    <w:rsid w:val="003A15E1"/>
    <w:rsid w:val="003A1CD4"/>
    <w:rsid w:val="003A25A3"/>
    <w:rsid w:val="003A30B5"/>
    <w:rsid w:val="003A3D95"/>
    <w:rsid w:val="003A7E51"/>
    <w:rsid w:val="003B1721"/>
    <w:rsid w:val="003B331A"/>
    <w:rsid w:val="003C3B44"/>
    <w:rsid w:val="003C54F4"/>
    <w:rsid w:val="003C5664"/>
    <w:rsid w:val="003D1054"/>
    <w:rsid w:val="003D4B39"/>
    <w:rsid w:val="003D4CB2"/>
    <w:rsid w:val="003E1D01"/>
    <w:rsid w:val="003E4BD9"/>
    <w:rsid w:val="003E6710"/>
    <w:rsid w:val="003F0168"/>
    <w:rsid w:val="003F1914"/>
    <w:rsid w:val="003F2B54"/>
    <w:rsid w:val="003F2D2E"/>
    <w:rsid w:val="003F4403"/>
    <w:rsid w:val="003F529C"/>
    <w:rsid w:val="003F67FA"/>
    <w:rsid w:val="003F699A"/>
    <w:rsid w:val="003F7EEF"/>
    <w:rsid w:val="00400DA9"/>
    <w:rsid w:val="00401023"/>
    <w:rsid w:val="00402275"/>
    <w:rsid w:val="004052C0"/>
    <w:rsid w:val="004053BE"/>
    <w:rsid w:val="004066E7"/>
    <w:rsid w:val="00407E08"/>
    <w:rsid w:val="00407E61"/>
    <w:rsid w:val="00407FA5"/>
    <w:rsid w:val="004204AA"/>
    <w:rsid w:val="00423193"/>
    <w:rsid w:val="00424202"/>
    <w:rsid w:val="0042491A"/>
    <w:rsid w:val="0043313A"/>
    <w:rsid w:val="004340FD"/>
    <w:rsid w:val="00434B89"/>
    <w:rsid w:val="004355B1"/>
    <w:rsid w:val="0043774D"/>
    <w:rsid w:val="004416D9"/>
    <w:rsid w:val="00441767"/>
    <w:rsid w:val="00444FAE"/>
    <w:rsid w:val="00447B2B"/>
    <w:rsid w:val="00451F28"/>
    <w:rsid w:val="0045746D"/>
    <w:rsid w:val="00460B2C"/>
    <w:rsid w:val="00460DC3"/>
    <w:rsid w:val="004613C7"/>
    <w:rsid w:val="00461F27"/>
    <w:rsid w:val="004641F2"/>
    <w:rsid w:val="00464265"/>
    <w:rsid w:val="004643C1"/>
    <w:rsid w:val="00465EFE"/>
    <w:rsid w:val="004719F8"/>
    <w:rsid w:val="004746B7"/>
    <w:rsid w:val="00476706"/>
    <w:rsid w:val="00476A23"/>
    <w:rsid w:val="00477447"/>
    <w:rsid w:val="00477467"/>
    <w:rsid w:val="0048061B"/>
    <w:rsid w:val="004831D4"/>
    <w:rsid w:val="0048521E"/>
    <w:rsid w:val="0048593E"/>
    <w:rsid w:val="00490A00"/>
    <w:rsid w:val="00492776"/>
    <w:rsid w:val="00493115"/>
    <w:rsid w:val="0049336C"/>
    <w:rsid w:val="00493778"/>
    <w:rsid w:val="0049497D"/>
    <w:rsid w:val="00494E22"/>
    <w:rsid w:val="00496443"/>
    <w:rsid w:val="00497BF4"/>
    <w:rsid w:val="004A2B9A"/>
    <w:rsid w:val="004A3D4D"/>
    <w:rsid w:val="004A5788"/>
    <w:rsid w:val="004A7D38"/>
    <w:rsid w:val="004A7E4C"/>
    <w:rsid w:val="004B26F6"/>
    <w:rsid w:val="004B362A"/>
    <w:rsid w:val="004B67AB"/>
    <w:rsid w:val="004B6CC6"/>
    <w:rsid w:val="004C0D32"/>
    <w:rsid w:val="004C0F41"/>
    <w:rsid w:val="004C263A"/>
    <w:rsid w:val="004C54F6"/>
    <w:rsid w:val="004C648D"/>
    <w:rsid w:val="004D2A91"/>
    <w:rsid w:val="004D6A17"/>
    <w:rsid w:val="004D7CBD"/>
    <w:rsid w:val="004E0538"/>
    <w:rsid w:val="004E08E5"/>
    <w:rsid w:val="004E16F7"/>
    <w:rsid w:val="004E2132"/>
    <w:rsid w:val="004E2884"/>
    <w:rsid w:val="004E3C20"/>
    <w:rsid w:val="004E7D69"/>
    <w:rsid w:val="004F1C8B"/>
    <w:rsid w:val="004F2E63"/>
    <w:rsid w:val="004F477E"/>
    <w:rsid w:val="004F62A4"/>
    <w:rsid w:val="004F692D"/>
    <w:rsid w:val="004F6A52"/>
    <w:rsid w:val="0050327D"/>
    <w:rsid w:val="00514368"/>
    <w:rsid w:val="0051452B"/>
    <w:rsid w:val="005154DB"/>
    <w:rsid w:val="005156FF"/>
    <w:rsid w:val="00522CF0"/>
    <w:rsid w:val="00522F4A"/>
    <w:rsid w:val="00531CB5"/>
    <w:rsid w:val="00531D33"/>
    <w:rsid w:val="0053453E"/>
    <w:rsid w:val="005355E6"/>
    <w:rsid w:val="0053677A"/>
    <w:rsid w:val="00536A8C"/>
    <w:rsid w:val="005445A9"/>
    <w:rsid w:val="00550856"/>
    <w:rsid w:val="00550D0B"/>
    <w:rsid w:val="00552BE5"/>
    <w:rsid w:val="0055416B"/>
    <w:rsid w:val="00554605"/>
    <w:rsid w:val="0055621C"/>
    <w:rsid w:val="00556D2C"/>
    <w:rsid w:val="00556E53"/>
    <w:rsid w:val="00562D4F"/>
    <w:rsid w:val="00566833"/>
    <w:rsid w:val="00570291"/>
    <w:rsid w:val="00573B90"/>
    <w:rsid w:val="00573D69"/>
    <w:rsid w:val="005758DC"/>
    <w:rsid w:val="005765F8"/>
    <w:rsid w:val="00576C64"/>
    <w:rsid w:val="005814FB"/>
    <w:rsid w:val="00583017"/>
    <w:rsid w:val="00583E9F"/>
    <w:rsid w:val="005844F4"/>
    <w:rsid w:val="005855F4"/>
    <w:rsid w:val="005915A7"/>
    <w:rsid w:val="00593812"/>
    <w:rsid w:val="00595197"/>
    <w:rsid w:val="00596806"/>
    <w:rsid w:val="00597680"/>
    <w:rsid w:val="00597F05"/>
    <w:rsid w:val="005A0CC2"/>
    <w:rsid w:val="005A1C33"/>
    <w:rsid w:val="005A55CF"/>
    <w:rsid w:val="005B54FA"/>
    <w:rsid w:val="005B5F2D"/>
    <w:rsid w:val="005B5FB2"/>
    <w:rsid w:val="005B6959"/>
    <w:rsid w:val="005B7F01"/>
    <w:rsid w:val="005C1BDB"/>
    <w:rsid w:val="005C3AFE"/>
    <w:rsid w:val="005C5482"/>
    <w:rsid w:val="005D1C85"/>
    <w:rsid w:val="005D28A5"/>
    <w:rsid w:val="005D3FD0"/>
    <w:rsid w:val="005E0E1A"/>
    <w:rsid w:val="005E4944"/>
    <w:rsid w:val="005E6DE7"/>
    <w:rsid w:val="005F1A52"/>
    <w:rsid w:val="005F2031"/>
    <w:rsid w:val="005F34F9"/>
    <w:rsid w:val="005F418D"/>
    <w:rsid w:val="005F6B32"/>
    <w:rsid w:val="005F7834"/>
    <w:rsid w:val="0060224D"/>
    <w:rsid w:val="006029AF"/>
    <w:rsid w:val="0060373F"/>
    <w:rsid w:val="00606338"/>
    <w:rsid w:val="00607FFD"/>
    <w:rsid w:val="00612672"/>
    <w:rsid w:val="00613692"/>
    <w:rsid w:val="0061537B"/>
    <w:rsid w:val="006154AB"/>
    <w:rsid w:val="0061684E"/>
    <w:rsid w:val="006224D2"/>
    <w:rsid w:val="00626894"/>
    <w:rsid w:val="00626F77"/>
    <w:rsid w:val="00627A31"/>
    <w:rsid w:val="00630DEA"/>
    <w:rsid w:val="00631BD5"/>
    <w:rsid w:val="006357EC"/>
    <w:rsid w:val="00636188"/>
    <w:rsid w:val="00636228"/>
    <w:rsid w:val="00641AE0"/>
    <w:rsid w:val="00642D0F"/>
    <w:rsid w:val="00644590"/>
    <w:rsid w:val="00646084"/>
    <w:rsid w:val="0065045C"/>
    <w:rsid w:val="0065139F"/>
    <w:rsid w:val="00653008"/>
    <w:rsid w:val="006572EE"/>
    <w:rsid w:val="006602E1"/>
    <w:rsid w:val="0066159F"/>
    <w:rsid w:val="00661EBD"/>
    <w:rsid w:val="00665B9A"/>
    <w:rsid w:val="00666378"/>
    <w:rsid w:val="0066725A"/>
    <w:rsid w:val="00675218"/>
    <w:rsid w:val="0067547D"/>
    <w:rsid w:val="006768D3"/>
    <w:rsid w:val="006839B4"/>
    <w:rsid w:val="006849E1"/>
    <w:rsid w:val="0069103B"/>
    <w:rsid w:val="006915BB"/>
    <w:rsid w:val="00694683"/>
    <w:rsid w:val="006953F1"/>
    <w:rsid w:val="00695F2F"/>
    <w:rsid w:val="00697F03"/>
    <w:rsid w:val="006A13C6"/>
    <w:rsid w:val="006A6212"/>
    <w:rsid w:val="006B45B6"/>
    <w:rsid w:val="006B7C6F"/>
    <w:rsid w:val="006C06F8"/>
    <w:rsid w:val="006C0B9E"/>
    <w:rsid w:val="006C17A1"/>
    <w:rsid w:val="006C1ECE"/>
    <w:rsid w:val="006C2D27"/>
    <w:rsid w:val="006C39FD"/>
    <w:rsid w:val="006C52C4"/>
    <w:rsid w:val="006C5643"/>
    <w:rsid w:val="006C5B89"/>
    <w:rsid w:val="006D243B"/>
    <w:rsid w:val="006D3D63"/>
    <w:rsid w:val="006D49C5"/>
    <w:rsid w:val="006D545B"/>
    <w:rsid w:val="006E130F"/>
    <w:rsid w:val="006E4A20"/>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54C5"/>
    <w:rsid w:val="00716EEE"/>
    <w:rsid w:val="00717AED"/>
    <w:rsid w:val="00720BB1"/>
    <w:rsid w:val="007261F8"/>
    <w:rsid w:val="00726B1D"/>
    <w:rsid w:val="00730B0F"/>
    <w:rsid w:val="00730E27"/>
    <w:rsid w:val="0073141B"/>
    <w:rsid w:val="0073202B"/>
    <w:rsid w:val="00734594"/>
    <w:rsid w:val="0073482C"/>
    <w:rsid w:val="00734A92"/>
    <w:rsid w:val="0073538B"/>
    <w:rsid w:val="0073581B"/>
    <w:rsid w:val="00735FDE"/>
    <w:rsid w:val="00736C99"/>
    <w:rsid w:val="0073737C"/>
    <w:rsid w:val="00737D6B"/>
    <w:rsid w:val="00740C93"/>
    <w:rsid w:val="00741715"/>
    <w:rsid w:val="00741F49"/>
    <w:rsid w:val="00742F50"/>
    <w:rsid w:val="00746C94"/>
    <w:rsid w:val="00750C02"/>
    <w:rsid w:val="00751273"/>
    <w:rsid w:val="00751409"/>
    <w:rsid w:val="00751B83"/>
    <w:rsid w:val="0075397D"/>
    <w:rsid w:val="00754CC1"/>
    <w:rsid w:val="00755A6D"/>
    <w:rsid w:val="0076108E"/>
    <w:rsid w:val="00765C95"/>
    <w:rsid w:val="00770F1C"/>
    <w:rsid w:val="00772873"/>
    <w:rsid w:val="00773209"/>
    <w:rsid w:val="00774093"/>
    <w:rsid w:val="00776C42"/>
    <w:rsid w:val="00781DE4"/>
    <w:rsid w:val="00782C20"/>
    <w:rsid w:val="00783C10"/>
    <w:rsid w:val="00784911"/>
    <w:rsid w:val="007859A1"/>
    <w:rsid w:val="007864A0"/>
    <w:rsid w:val="0079084A"/>
    <w:rsid w:val="00793FA0"/>
    <w:rsid w:val="00795B0B"/>
    <w:rsid w:val="007974B7"/>
    <w:rsid w:val="007A159F"/>
    <w:rsid w:val="007A2005"/>
    <w:rsid w:val="007A56CC"/>
    <w:rsid w:val="007B039B"/>
    <w:rsid w:val="007B03ED"/>
    <w:rsid w:val="007B3C75"/>
    <w:rsid w:val="007C06E5"/>
    <w:rsid w:val="007C0808"/>
    <w:rsid w:val="007C0FA1"/>
    <w:rsid w:val="007C3FB1"/>
    <w:rsid w:val="007C641B"/>
    <w:rsid w:val="007D2331"/>
    <w:rsid w:val="007D5F06"/>
    <w:rsid w:val="007E008A"/>
    <w:rsid w:val="007E300A"/>
    <w:rsid w:val="007E768F"/>
    <w:rsid w:val="007F0610"/>
    <w:rsid w:val="007F410C"/>
    <w:rsid w:val="007F45EC"/>
    <w:rsid w:val="00800887"/>
    <w:rsid w:val="00803EC8"/>
    <w:rsid w:val="0081393F"/>
    <w:rsid w:val="00816B83"/>
    <w:rsid w:val="00817362"/>
    <w:rsid w:val="00824667"/>
    <w:rsid w:val="00827BBF"/>
    <w:rsid w:val="008314E6"/>
    <w:rsid w:val="008353E1"/>
    <w:rsid w:val="00836FC8"/>
    <w:rsid w:val="0083710C"/>
    <w:rsid w:val="00840421"/>
    <w:rsid w:val="00843CE7"/>
    <w:rsid w:val="008460EB"/>
    <w:rsid w:val="00846BA4"/>
    <w:rsid w:val="00847850"/>
    <w:rsid w:val="00850024"/>
    <w:rsid w:val="00851A94"/>
    <w:rsid w:val="008539A9"/>
    <w:rsid w:val="00854E30"/>
    <w:rsid w:val="00855671"/>
    <w:rsid w:val="0085728A"/>
    <w:rsid w:val="00866D5E"/>
    <w:rsid w:val="00872802"/>
    <w:rsid w:val="0087614A"/>
    <w:rsid w:val="0088097E"/>
    <w:rsid w:val="0088133D"/>
    <w:rsid w:val="00881C26"/>
    <w:rsid w:val="00883C2C"/>
    <w:rsid w:val="0088524E"/>
    <w:rsid w:val="00891676"/>
    <w:rsid w:val="00891DD0"/>
    <w:rsid w:val="00895773"/>
    <w:rsid w:val="00896E22"/>
    <w:rsid w:val="00896E82"/>
    <w:rsid w:val="008A0876"/>
    <w:rsid w:val="008A0B89"/>
    <w:rsid w:val="008A5370"/>
    <w:rsid w:val="008A6E41"/>
    <w:rsid w:val="008B2DC9"/>
    <w:rsid w:val="008B4AFA"/>
    <w:rsid w:val="008B719A"/>
    <w:rsid w:val="008B71EA"/>
    <w:rsid w:val="008B7326"/>
    <w:rsid w:val="008C084D"/>
    <w:rsid w:val="008C1E1C"/>
    <w:rsid w:val="008C5845"/>
    <w:rsid w:val="008C5E27"/>
    <w:rsid w:val="008C6BC8"/>
    <w:rsid w:val="008D32A2"/>
    <w:rsid w:val="008D395A"/>
    <w:rsid w:val="008D6415"/>
    <w:rsid w:val="008D75BA"/>
    <w:rsid w:val="008E09C8"/>
    <w:rsid w:val="008E193F"/>
    <w:rsid w:val="008E22C8"/>
    <w:rsid w:val="008E2E49"/>
    <w:rsid w:val="008E5E24"/>
    <w:rsid w:val="008F227E"/>
    <w:rsid w:val="008F3341"/>
    <w:rsid w:val="008F6A6B"/>
    <w:rsid w:val="009006AF"/>
    <w:rsid w:val="00903A95"/>
    <w:rsid w:val="00904490"/>
    <w:rsid w:val="0090525B"/>
    <w:rsid w:val="00907124"/>
    <w:rsid w:val="00911493"/>
    <w:rsid w:val="00912E93"/>
    <w:rsid w:val="009179F1"/>
    <w:rsid w:val="009203F0"/>
    <w:rsid w:val="00920DE6"/>
    <w:rsid w:val="0092138D"/>
    <w:rsid w:val="00922CEF"/>
    <w:rsid w:val="00923B95"/>
    <w:rsid w:val="00930BBE"/>
    <w:rsid w:val="00932FEB"/>
    <w:rsid w:val="00933D39"/>
    <w:rsid w:val="00941B29"/>
    <w:rsid w:val="00941BA7"/>
    <w:rsid w:val="00942ACA"/>
    <w:rsid w:val="00943572"/>
    <w:rsid w:val="00945FA3"/>
    <w:rsid w:val="0094660A"/>
    <w:rsid w:val="0095110D"/>
    <w:rsid w:val="00951B17"/>
    <w:rsid w:val="009528D0"/>
    <w:rsid w:val="00954779"/>
    <w:rsid w:val="0095642E"/>
    <w:rsid w:val="0096035F"/>
    <w:rsid w:val="0096060F"/>
    <w:rsid w:val="0096242D"/>
    <w:rsid w:val="009660C7"/>
    <w:rsid w:val="00970BCC"/>
    <w:rsid w:val="00973319"/>
    <w:rsid w:val="009743C1"/>
    <w:rsid w:val="00974D46"/>
    <w:rsid w:val="009816E8"/>
    <w:rsid w:val="00981D1A"/>
    <w:rsid w:val="009828A4"/>
    <w:rsid w:val="00983B8F"/>
    <w:rsid w:val="00984805"/>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D3098"/>
    <w:rsid w:val="009D47AB"/>
    <w:rsid w:val="009D5BA2"/>
    <w:rsid w:val="009E044A"/>
    <w:rsid w:val="009E103C"/>
    <w:rsid w:val="009E6FC8"/>
    <w:rsid w:val="009E75AF"/>
    <w:rsid w:val="009F24F3"/>
    <w:rsid w:val="009F395D"/>
    <w:rsid w:val="009F3C45"/>
    <w:rsid w:val="009F3DD0"/>
    <w:rsid w:val="009F5394"/>
    <w:rsid w:val="009F5E1C"/>
    <w:rsid w:val="009F7198"/>
    <w:rsid w:val="00A00ADF"/>
    <w:rsid w:val="00A07B15"/>
    <w:rsid w:val="00A143AA"/>
    <w:rsid w:val="00A14FBC"/>
    <w:rsid w:val="00A2143A"/>
    <w:rsid w:val="00A214DE"/>
    <w:rsid w:val="00A2288C"/>
    <w:rsid w:val="00A22C43"/>
    <w:rsid w:val="00A251BF"/>
    <w:rsid w:val="00A25A4A"/>
    <w:rsid w:val="00A273D0"/>
    <w:rsid w:val="00A31D0A"/>
    <w:rsid w:val="00A33D50"/>
    <w:rsid w:val="00A35F3F"/>
    <w:rsid w:val="00A37E17"/>
    <w:rsid w:val="00A40C59"/>
    <w:rsid w:val="00A43E5B"/>
    <w:rsid w:val="00A51405"/>
    <w:rsid w:val="00A51C45"/>
    <w:rsid w:val="00A5237B"/>
    <w:rsid w:val="00A52D11"/>
    <w:rsid w:val="00A532FF"/>
    <w:rsid w:val="00A5353B"/>
    <w:rsid w:val="00A55F97"/>
    <w:rsid w:val="00A5767D"/>
    <w:rsid w:val="00A67939"/>
    <w:rsid w:val="00A70878"/>
    <w:rsid w:val="00A71647"/>
    <w:rsid w:val="00A74707"/>
    <w:rsid w:val="00A762C2"/>
    <w:rsid w:val="00A80977"/>
    <w:rsid w:val="00A832B0"/>
    <w:rsid w:val="00A85695"/>
    <w:rsid w:val="00A87ACC"/>
    <w:rsid w:val="00A90287"/>
    <w:rsid w:val="00A91339"/>
    <w:rsid w:val="00A91481"/>
    <w:rsid w:val="00A97A76"/>
    <w:rsid w:val="00A97C55"/>
    <w:rsid w:val="00AA0337"/>
    <w:rsid w:val="00AA09A5"/>
    <w:rsid w:val="00AA3E87"/>
    <w:rsid w:val="00AA76CC"/>
    <w:rsid w:val="00AB02E4"/>
    <w:rsid w:val="00AB3334"/>
    <w:rsid w:val="00AB7390"/>
    <w:rsid w:val="00AC310E"/>
    <w:rsid w:val="00AC3E1E"/>
    <w:rsid w:val="00AC453A"/>
    <w:rsid w:val="00AC481D"/>
    <w:rsid w:val="00AC5407"/>
    <w:rsid w:val="00AC78FE"/>
    <w:rsid w:val="00AC7EF8"/>
    <w:rsid w:val="00AD14DF"/>
    <w:rsid w:val="00AD187C"/>
    <w:rsid w:val="00AD5100"/>
    <w:rsid w:val="00AD5E0B"/>
    <w:rsid w:val="00AD7B17"/>
    <w:rsid w:val="00AE3B48"/>
    <w:rsid w:val="00AE3E0E"/>
    <w:rsid w:val="00AE6EB7"/>
    <w:rsid w:val="00AF1181"/>
    <w:rsid w:val="00AF3931"/>
    <w:rsid w:val="00AF4841"/>
    <w:rsid w:val="00AF4E99"/>
    <w:rsid w:val="00B01848"/>
    <w:rsid w:val="00B036D9"/>
    <w:rsid w:val="00B05E07"/>
    <w:rsid w:val="00B1052E"/>
    <w:rsid w:val="00B10EFB"/>
    <w:rsid w:val="00B1200D"/>
    <w:rsid w:val="00B17054"/>
    <w:rsid w:val="00B214AC"/>
    <w:rsid w:val="00B24F7A"/>
    <w:rsid w:val="00B25CE6"/>
    <w:rsid w:val="00B261E1"/>
    <w:rsid w:val="00B264C0"/>
    <w:rsid w:val="00B30497"/>
    <w:rsid w:val="00B32944"/>
    <w:rsid w:val="00B32ACF"/>
    <w:rsid w:val="00B36EE3"/>
    <w:rsid w:val="00B44221"/>
    <w:rsid w:val="00B4454A"/>
    <w:rsid w:val="00B469F1"/>
    <w:rsid w:val="00B47293"/>
    <w:rsid w:val="00B53E26"/>
    <w:rsid w:val="00B56472"/>
    <w:rsid w:val="00B625E8"/>
    <w:rsid w:val="00B626D4"/>
    <w:rsid w:val="00B66676"/>
    <w:rsid w:val="00B667D6"/>
    <w:rsid w:val="00B66FE1"/>
    <w:rsid w:val="00B70A8F"/>
    <w:rsid w:val="00B70FFD"/>
    <w:rsid w:val="00B718A0"/>
    <w:rsid w:val="00B77172"/>
    <w:rsid w:val="00B8322D"/>
    <w:rsid w:val="00B83576"/>
    <w:rsid w:val="00B86083"/>
    <w:rsid w:val="00B86D8A"/>
    <w:rsid w:val="00B903F8"/>
    <w:rsid w:val="00B91706"/>
    <w:rsid w:val="00B91A1D"/>
    <w:rsid w:val="00B93B41"/>
    <w:rsid w:val="00B945E5"/>
    <w:rsid w:val="00B972AE"/>
    <w:rsid w:val="00BA21E3"/>
    <w:rsid w:val="00BA31AF"/>
    <w:rsid w:val="00BA573B"/>
    <w:rsid w:val="00BA6B03"/>
    <w:rsid w:val="00BA713C"/>
    <w:rsid w:val="00BA75EC"/>
    <w:rsid w:val="00BA7B01"/>
    <w:rsid w:val="00BB05B0"/>
    <w:rsid w:val="00BB1187"/>
    <w:rsid w:val="00BB3015"/>
    <w:rsid w:val="00BB3500"/>
    <w:rsid w:val="00BB45F8"/>
    <w:rsid w:val="00BB70A1"/>
    <w:rsid w:val="00BC0D2D"/>
    <w:rsid w:val="00BC1438"/>
    <w:rsid w:val="00BC2AA9"/>
    <w:rsid w:val="00BC465A"/>
    <w:rsid w:val="00BC5032"/>
    <w:rsid w:val="00BC5811"/>
    <w:rsid w:val="00BD7BF7"/>
    <w:rsid w:val="00BE0F77"/>
    <w:rsid w:val="00BE3EEF"/>
    <w:rsid w:val="00BE45FA"/>
    <w:rsid w:val="00BE58EF"/>
    <w:rsid w:val="00BF7F6F"/>
    <w:rsid w:val="00C00DB7"/>
    <w:rsid w:val="00C029C9"/>
    <w:rsid w:val="00C03B96"/>
    <w:rsid w:val="00C052D4"/>
    <w:rsid w:val="00C071F3"/>
    <w:rsid w:val="00C1096A"/>
    <w:rsid w:val="00C12671"/>
    <w:rsid w:val="00C141B9"/>
    <w:rsid w:val="00C14544"/>
    <w:rsid w:val="00C14784"/>
    <w:rsid w:val="00C17939"/>
    <w:rsid w:val="00C209C1"/>
    <w:rsid w:val="00C22234"/>
    <w:rsid w:val="00C22509"/>
    <w:rsid w:val="00C25EC6"/>
    <w:rsid w:val="00C26F80"/>
    <w:rsid w:val="00C27367"/>
    <w:rsid w:val="00C300EE"/>
    <w:rsid w:val="00C301DE"/>
    <w:rsid w:val="00C31C67"/>
    <w:rsid w:val="00C3398D"/>
    <w:rsid w:val="00C33D49"/>
    <w:rsid w:val="00C34576"/>
    <w:rsid w:val="00C361A6"/>
    <w:rsid w:val="00C361B8"/>
    <w:rsid w:val="00C36F24"/>
    <w:rsid w:val="00C37FC8"/>
    <w:rsid w:val="00C4311A"/>
    <w:rsid w:val="00C4377A"/>
    <w:rsid w:val="00C4456B"/>
    <w:rsid w:val="00C47175"/>
    <w:rsid w:val="00C523CE"/>
    <w:rsid w:val="00C53E51"/>
    <w:rsid w:val="00C559E2"/>
    <w:rsid w:val="00C5616B"/>
    <w:rsid w:val="00C56BA4"/>
    <w:rsid w:val="00C61BE1"/>
    <w:rsid w:val="00C636FF"/>
    <w:rsid w:val="00C654C9"/>
    <w:rsid w:val="00C67218"/>
    <w:rsid w:val="00C7084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4526"/>
    <w:rsid w:val="00CB6297"/>
    <w:rsid w:val="00CB79CA"/>
    <w:rsid w:val="00CC228A"/>
    <w:rsid w:val="00CC310F"/>
    <w:rsid w:val="00CC533C"/>
    <w:rsid w:val="00CC5FEF"/>
    <w:rsid w:val="00CC6188"/>
    <w:rsid w:val="00CC7254"/>
    <w:rsid w:val="00CD4519"/>
    <w:rsid w:val="00CD517A"/>
    <w:rsid w:val="00CD74E1"/>
    <w:rsid w:val="00CD7D27"/>
    <w:rsid w:val="00CE131B"/>
    <w:rsid w:val="00CE3E3B"/>
    <w:rsid w:val="00CE4433"/>
    <w:rsid w:val="00CE49D0"/>
    <w:rsid w:val="00CE6932"/>
    <w:rsid w:val="00CE7637"/>
    <w:rsid w:val="00CF142F"/>
    <w:rsid w:val="00CF3C7B"/>
    <w:rsid w:val="00CF67DD"/>
    <w:rsid w:val="00CF706F"/>
    <w:rsid w:val="00CF78D5"/>
    <w:rsid w:val="00D04882"/>
    <w:rsid w:val="00D04F66"/>
    <w:rsid w:val="00D06AD3"/>
    <w:rsid w:val="00D076D8"/>
    <w:rsid w:val="00D07D40"/>
    <w:rsid w:val="00D1093B"/>
    <w:rsid w:val="00D11F32"/>
    <w:rsid w:val="00D215E7"/>
    <w:rsid w:val="00D221C4"/>
    <w:rsid w:val="00D23D86"/>
    <w:rsid w:val="00D24AAC"/>
    <w:rsid w:val="00D26046"/>
    <w:rsid w:val="00D30B92"/>
    <w:rsid w:val="00D31A3A"/>
    <w:rsid w:val="00D3381A"/>
    <w:rsid w:val="00D34606"/>
    <w:rsid w:val="00D34713"/>
    <w:rsid w:val="00D4044D"/>
    <w:rsid w:val="00D40567"/>
    <w:rsid w:val="00D41256"/>
    <w:rsid w:val="00D41812"/>
    <w:rsid w:val="00D45EBA"/>
    <w:rsid w:val="00D46640"/>
    <w:rsid w:val="00D50F49"/>
    <w:rsid w:val="00D52261"/>
    <w:rsid w:val="00D52C73"/>
    <w:rsid w:val="00D57D70"/>
    <w:rsid w:val="00D61293"/>
    <w:rsid w:val="00D615A4"/>
    <w:rsid w:val="00D627E3"/>
    <w:rsid w:val="00D64A38"/>
    <w:rsid w:val="00D64E20"/>
    <w:rsid w:val="00D73082"/>
    <w:rsid w:val="00D7557C"/>
    <w:rsid w:val="00D77132"/>
    <w:rsid w:val="00D775BD"/>
    <w:rsid w:val="00D777D9"/>
    <w:rsid w:val="00D80C01"/>
    <w:rsid w:val="00D82192"/>
    <w:rsid w:val="00D82D79"/>
    <w:rsid w:val="00D8477F"/>
    <w:rsid w:val="00D85848"/>
    <w:rsid w:val="00D87357"/>
    <w:rsid w:val="00D8747B"/>
    <w:rsid w:val="00D87A87"/>
    <w:rsid w:val="00D920CC"/>
    <w:rsid w:val="00DA4D48"/>
    <w:rsid w:val="00DA5107"/>
    <w:rsid w:val="00DA6AE2"/>
    <w:rsid w:val="00DA6FCF"/>
    <w:rsid w:val="00DA7C38"/>
    <w:rsid w:val="00DB0A30"/>
    <w:rsid w:val="00DB137B"/>
    <w:rsid w:val="00DB67A3"/>
    <w:rsid w:val="00DC0621"/>
    <w:rsid w:val="00DC3EE1"/>
    <w:rsid w:val="00DC403C"/>
    <w:rsid w:val="00DC47CA"/>
    <w:rsid w:val="00DC5E27"/>
    <w:rsid w:val="00DC6875"/>
    <w:rsid w:val="00DC7DDB"/>
    <w:rsid w:val="00DD30A2"/>
    <w:rsid w:val="00DD3881"/>
    <w:rsid w:val="00DD4E97"/>
    <w:rsid w:val="00DD5DBC"/>
    <w:rsid w:val="00DE01B1"/>
    <w:rsid w:val="00DE6CAB"/>
    <w:rsid w:val="00DF1A01"/>
    <w:rsid w:val="00DF3200"/>
    <w:rsid w:val="00DF3213"/>
    <w:rsid w:val="00DF5CD1"/>
    <w:rsid w:val="00DF6A1C"/>
    <w:rsid w:val="00E0166C"/>
    <w:rsid w:val="00E0228A"/>
    <w:rsid w:val="00E03294"/>
    <w:rsid w:val="00E034A7"/>
    <w:rsid w:val="00E04680"/>
    <w:rsid w:val="00E06087"/>
    <w:rsid w:val="00E076AD"/>
    <w:rsid w:val="00E11408"/>
    <w:rsid w:val="00E13488"/>
    <w:rsid w:val="00E13888"/>
    <w:rsid w:val="00E158EC"/>
    <w:rsid w:val="00E2126A"/>
    <w:rsid w:val="00E21857"/>
    <w:rsid w:val="00E23692"/>
    <w:rsid w:val="00E247D2"/>
    <w:rsid w:val="00E3415D"/>
    <w:rsid w:val="00E415E3"/>
    <w:rsid w:val="00E42B56"/>
    <w:rsid w:val="00E479EE"/>
    <w:rsid w:val="00E47FE6"/>
    <w:rsid w:val="00E514F9"/>
    <w:rsid w:val="00E51C8A"/>
    <w:rsid w:val="00E54475"/>
    <w:rsid w:val="00E615FE"/>
    <w:rsid w:val="00E623A4"/>
    <w:rsid w:val="00E63598"/>
    <w:rsid w:val="00E6453F"/>
    <w:rsid w:val="00E647C7"/>
    <w:rsid w:val="00E64980"/>
    <w:rsid w:val="00E64D3B"/>
    <w:rsid w:val="00E70A92"/>
    <w:rsid w:val="00E723AC"/>
    <w:rsid w:val="00E731D5"/>
    <w:rsid w:val="00E77419"/>
    <w:rsid w:val="00E77808"/>
    <w:rsid w:val="00E80BEC"/>
    <w:rsid w:val="00E8246A"/>
    <w:rsid w:val="00E8373A"/>
    <w:rsid w:val="00E83ECE"/>
    <w:rsid w:val="00E8431D"/>
    <w:rsid w:val="00E867BE"/>
    <w:rsid w:val="00E91D76"/>
    <w:rsid w:val="00E94575"/>
    <w:rsid w:val="00E96D4E"/>
    <w:rsid w:val="00EA072D"/>
    <w:rsid w:val="00EA2122"/>
    <w:rsid w:val="00EA28C0"/>
    <w:rsid w:val="00EA2C60"/>
    <w:rsid w:val="00EA398F"/>
    <w:rsid w:val="00EA4290"/>
    <w:rsid w:val="00EA429D"/>
    <w:rsid w:val="00EA5043"/>
    <w:rsid w:val="00EA6BD7"/>
    <w:rsid w:val="00EA6BFB"/>
    <w:rsid w:val="00EB042E"/>
    <w:rsid w:val="00EB42CF"/>
    <w:rsid w:val="00EB4B45"/>
    <w:rsid w:val="00EB5E63"/>
    <w:rsid w:val="00EB68AE"/>
    <w:rsid w:val="00EB68FA"/>
    <w:rsid w:val="00EB74EB"/>
    <w:rsid w:val="00EC3B5C"/>
    <w:rsid w:val="00EC3D9D"/>
    <w:rsid w:val="00EC4453"/>
    <w:rsid w:val="00EC4DDF"/>
    <w:rsid w:val="00EC4F67"/>
    <w:rsid w:val="00EC5E86"/>
    <w:rsid w:val="00ED22CA"/>
    <w:rsid w:val="00ED2756"/>
    <w:rsid w:val="00ED592C"/>
    <w:rsid w:val="00ED65A9"/>
    <w:rsid w:val="00EE0D60"/>
    <w:rsid w:val="00EE0DC0"/>
    <w:rsid w:val="00EE33D7"/>
    <w:rsid w:val="00EE4ED3"/>
    <w:rsid w:val="00EE5927"/>
    <w:rsid w:val="00EE592C"/>
    <w:rsid w:val="00EE65F9"/>
    <w:rsid w:val="00EE6A43"/>
    <w:rsid w:val="00EF1258"/>
    <w:rsid w:val="00EF7BDF"/>
    <w:rsid w:val="00F04053"/>
    <w:rsid w:val="00F07734"/>
    <w:rsid w:val="00F11110"/>
    <w:rsid w:val="00F1227B"/>
    <w:rsid w:val="00F14D18"/>
    <w:rsid w:val="00F16296"/>
    <w:rsid w:val="00F1640F"/>
    <w:rsid w:val="00F1759D"/>
    <w:rsid w:val="00F20FE6"/>
    <w:rsid w:val="00F22558"/>
    <w:rsid w:val="00F265CF"/>
    <w:rsid w:val="00F26693"/>
    <w:rsid w:val="00F26DC3"/>
    <w:rsid w:val="00F310FF"/>
    <w:rsid w:val="00F319DD"/>
    <w:rsid w:val="00F356F3"/>
    <w:rsid w:val="00F361EA"/>
    <w:rsid w:val="00F36A1C"/>
    <w:rsid w:val="00F401C6"/>
    <w:rsid w:val="00F40A46"/>
    <w:rsid w:val="00F45439"/>
    <w:rsid w:val="00F52E2C"/>
    <w:rsid w:val="00F52F8B"/>
    <w:rsid w:val="00F5517A"/>
    <w:rsid w:val="00F63FBA"/>
    <w:rsid w:val="00F66DCB"/>
    <w:rsid w:val="00F70C1B"/>
    <w:rsid w:val="00F70D4B"/>
    <w:rsid w:val="00F71C96"/>
    <w:rsid w:val="00F7544C"/>
    <w:rsid w:val="00F76C36"/>
    <w:rsid w:val="00F77366"/>
    <w:rsid w:val="00F77C7E"/>
    <w:rsid w:val="00F807F0"/>
    <w:rsid w:val="00F822E0"/>
    <w:rsid w:val="00F829A0"/>
    <w:rsid w:val="00F85B58"/>
    <w:rsid w:val="00F85D15"/>
    <w:rsid w:val="00F86FA4"/>
    <w:rsid w:val="00F97D7B"/>
    <w:rsid w:val="00FA0438"/>
    <w:rsid w:val="00FA4D15"/>
    <w:rsid w:val="00FB01AD"/>
    <w:rsid w:val="00FB138A"/>
    <w:rsid w:val="00FB29AE"/>
    <w:rsid w:val="00FB5277"/>
    <w:rsid w:val="00FB5631"/>
    <w:rsid w:val="00FB7269"/>
    <w:rsid w:val="00FB7648"/>
    <w:rsid w:val="00FC0922"/>
    <w:rsid w:val="00FC0E72"/>
    <w:rsid w:val="00FC1F61"/>
    <w:rsid w:val="00FD0BCE"/>
    <w:rsid w:val="00FD1DFA"/>
    <w:rsid w:val="00FD3500"/>
    <w:rsid w:val="00FD37CC"/>
    <w:rsid w:val="00FD3F8C"/>
    <w:rsid w:val="00FD3FC6"/>
    <w:rsid w:val="00FD4680"/>
    <w:rsid w:val="00FD66B8"/>
    <w:rsid w:val="00FD7F6A"/>
    <w:rsid w:val="00FE0284"/>
    <w:rsid w:val="00FE53EB"/>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link w:val="aff0"/>
    <w:uiPriority w:val="34"/>
    <w:qFormat/>
    <w:rsid w:val="006A6212"/>
    <w:pPr>
      <w:ind w:left="720"/>
      <w:contextualSpacing/>
    </w:pPr>
  </w:style>
  <w:style w:type="character" w:customStyle="1" w:styleId="aff1">
    <w:name w:val="Цветовое выделение"/>
    <w:rsid w:val="006A6212"/>
    <w:rPr>
      <w:b/>
      <w:bCs/>
      <w:color w:val="000080"/>
    </w:rPr>
  </w:style>
  <w:style w:type="paragraph" w:customStyle="1" w:styleId="aff2">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3">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4">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5">
    <w:name w:val="Body Text Indent"/>
    <w:aliases w:val="текст"/>
    <w:basedOn w:val="a"/>
    <w:link w:val="aff6"/>
    <w:rsid w:val="006A6212"/>
    <w:pPr>
      <w:spacing w:after="0"/>
      <w:ind w:firstLine="709"/>
    </w:pPr>
    <w:rPr>
      <w:sz w:val="28"/>
      <w:szCs w:val="20"/>
    </w:rPr>
  </w:style>
  <w:style w:type="character" w:customStyle="1" w:styleId="aff6">
    <w:name w:val="Основной текст с отступом Знак"/>
    <w:aliases w:val="текст Знак"/>
    <w:basedOn w:val="a0"/>
    <w:link w:val="aff5"/>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7">
    <w:name w:val="Обычный отступ Знак"/>
    <w:aliases w:val="Знак Знак1"/>
    <w:link w:val="aff8"/>
    <w:locked/>
    <w:rsid w:val="006A6212"/>
    <w:rPr>
      <w:rFonts w:ascii="Calibri" w:eastAsia="Calibri" w:hAnsi="Calibri" w:cs="Times New Roman"/>
      <w:sz w:val="20"/>
      <w:szCs w:val="20"/>
      <w:lang w:eastAsia="ru-RU"/>
    </w:rPr>
  </w:style>
  <w:style w:type="paragraph" w:styleId="aff8">
    <w:name w:val="Normal Indent"/>
    <w:aliases w:val="Знак"/>
    <w:basedOn w:val="a"/>
    <w:link w:val="aff7"/>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9">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a">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текст Знак Знак"/>
    <w:rsid w:val="006A6212"/>
    <w:rPr>
      <w:sz w:val="28"/>
      <w:lang w:val="ru-RU" w:eastAsia="ru-RU" w:bidi="ar-SA"/>
    </w:rPr>
  </w:style>
  <w:style w:type="paragraph" w:styleId="affc">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d">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e">
    <w:name w:val="header"/>
    <w:aliases w:val="Aa?oiee eieiioeooe"/>
    <w:basedOn w:val="a"/>
    <w:link w:val="afff"/>
    <w:rsid w:val="006A6212"/>
    <w:pPr>
      <w:tabs>
        <w:tab w:val="center" w:pos="4677"/>
        <w:tab w:val="right" w:pos="9355"/>
      </w:tabs>
      <w:spacing w:after="0"/>
      <w:jc w:val="left"/>
    </w:pPr>
    <w:rPr>
      <w:lang w:eastAsia="ar-SA"/>
    </w:rPr>
  </w:style>
  <w:style w:type="character" w:customStyle="1" w:styleId="afff">
    <w:name w:val="Верхний колонтитул Знак"/>
    <w:aliases w:val="Aa?oiee eieiioeooe Знак"/>
    <w:basedOn w:val="a0"/>
    <w:link w:val="affe"/>
    <w:rsid w:val="006A6212"/>
    <w:rPr>
      <w:rFonts w:ascii="Times New Roman" w:eastAsia="Times New Roman" w:hAnsi="Times New Roman" w:cs="Times New Roman"/>
      <w:sz w:val="24"/>
      <w:szCs w:val="24"/>
      <w:lang w:eastAsia="ar-SA"/>
    </w:rPr>
  </w:style>
  <w:style w:type="paragraph" w:customStyle="1" w:styleId="afff0">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1">
    <w:name w:val="FollowedHyperlink"/>
    <w:rsid w:val="006A6212"/>
    <w:rPr>
      <w:color w:val="800080"/>
      <w:u w:val="single"/>
    </w:rPr>
  </w:style>
  <w:style w:type="paragraph" w:styleId="afff2">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3">
    <w:name w:val="Plain Text"/>
    <w:basedOn w:val="a"/>
    <w:link w:val="afff4"/>
    <w:uiPriority w:val="99"/>
    <w:rsid w:val="006A6212"/>
    <w:pPr>
      <w:spacing w:after="0"/>
      <w:jc w:val="left"/>
    </w:pPr>
    <w:rPr>
      <w:rFonts w:ascii="Courier New" w:hAnsi="Courier New"/>
      <w:sz w:val="20"/>
      <w:lang w:eastAsia="ar-SA"/>
    </w:rPr>
  </w:style>
  <w:style w:type="character" w:customStyle="1" w:styleId="afff4">
    <w:name w:val="Текст Знак"/>
    <w:basedOn w:val="a0"/>
    <w:link w:val="afff3"/>
    <w:uiPriority w:val="99"/>
    <w:rsid w:val="006A6212"/>
    <w:rPr>
      <w:rFonts w:ascii="Courier New" w:eastAsia="Times New Roman" w:hAnsi="Courier New" w:cs="Times New Roman"/>
      <w:sz w:val="20"/>
      <w:szCs w:val="24"/>
      <w:lang w:eastAsia="ar-SA"/>
    </w:rPr>
  </w:style>
  <w:style w:type="paragraph" w:styleId="afff5">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6">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7">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8">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9">
    <w:name w:val="Subtitle"/>
    <w:basedOn w:val="a"/>
    <w:link w:val="afffa"/>
    <w:qFormat/>
    <w:rsid w:val="006A6212"/>
    <w:pPr>
      <w:jc w:val="center"/>
      <w:outlineLvl w:val="1"/>
    </w:pPr>
    <w:rPr>
      <w:lang w:eastAsia="ar-SA"/>
    </w:rPr>
  </w:style>
  <w:style w:type="character" w:customStyle="1" w:styleId="afffa">
    <w:name w:val="Подзаголовок Знак"/>
    <w:basedOn w:val="a0"/>
    <w:link w:val="afff9"/>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b">
    <w:name w:val="РазделТ"/>
    <w:basedOn w:val="afff7"/>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c">
    <w:name w:val="ПодразделТ"/>
    <w:basedOn w:val="afffb"/>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d">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e">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f">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0">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1">
    <w:name w:val="ЗАГОЛОВОК_ЕТК"/>
    <w:basedOn w:val="a"/>
    <w:rsid w:val="006A6212"/>
    <w:pPr>
      <w:spacing w:after="0"/>
      <w:jc w:val="left"/>
    </w:pPr>
    <w:rPr>
      <w:b/>
      <w:sz w:val="28"/>
    </w:rPr>
  </w:style>
  <w:style w:type="paragraph" w:customStyle="1" w:styleId="2c">
    <w:name w:val="Заголовок_мой2"/>
    <w:basedOn w:val="affff1"/>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2">
    <w:name w:val="Центрированный (таблица)"/>
    <w:basedOn w:val="aff2"/>
    <w:next w:val="a"/>
    <w:uiPriority w:val="99"/>
    <w:rsid w:val="006A6212"/>
    <w:pPr>
      <w:jc w:val="center"/>
    </w:pPr>
    <w:rPr>
      <w:rFonts w:cs="Arial"/>
    </w:rPr>
  </w:style>
  <w:style w:type="paragraph" w:customStyle="1" w:styleId="affff3">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4"/>
    <w:locked/>
    <w:rsid w:val="00353E6E"/>
    <w:rPr>
      <w:rFonts w:ascii="Arial" w:hAnsi="Arial"/>
      <w:sz w:val="24"/>
      <w:szCs w:val="24"/>
    </w:rPr>
  </w:style>
  <w:style w:type="paragraph" w:customStyle="1" w:styleId="affff4">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5">
    <w:name w:val="annotation reference"/>
    <w:basedOn w:val="a0"/>
    <w:uiPriority w:val="99"/>
    <w:unhideWhenUsed/>
    <w:rsid w:val="00BA21E3"/>
    <w:rPr>
      <w:sz w:val="16"/>
      <w:szCs w:val="16"/>
    </w:rPr>
  </w:style>
  <w:style w:type="paragraph" w:styleId="affff6">
    <w:name w:val="Document Map"/>
    <w:basedOn w:val="a"/>
    <w:link w:val="affff7"/>
    <w:uiPriority w:val="99"/>
    <w:semiHidden/>
    <w:unhideWhenUsed/>
    <w:rsid w:val="00D4044D"/>
    <w:pPr>
      <w:spacing w:after="0"/>
    </w:pPr>
    <w:rPr>
      <w:rFonts w:ascii="Tahoma" w:hAnsi="Tahoma" w:cs="Tahoma"/>
      <w:sz w:val="16"/>
      <w:szCs w:val="16"/>
    </w:rPr>
  </w:style>
  <w:style w:type="character" w:customStyle="1" w:styleId="affff7">
    <w:name w:val="Схема документа Знак"/>
    <w:basedOn w:val="a0"/>
    <w:link w:val="affff6"/>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8">
    <w:name w:val="Placeholder Text"/>
    <w:basedOn w:val="a0"/>
    <w:uiPriority w:val="99"/>
    <w:semiHidden/>
    <w:rsid w:val="00644590"/>
    <w:rPr>
      <w:color w:val="808080"/>
    </w:rPr>
  </w:style>
  <w:style w:type="paragraph" w:styleId="affff9">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a">
    <w:name w:val="заг"/>
    <w:basedOn w:val="a"/>
    <w:rsid w:val="00641AE0"/>
    <w:pPr>
      <w:tabs>
        <w:tab w:val="left" w:pos="7200"/>
      </w:tabs>
      <w:spacing w:before="240" w:after="240"/>
      <w:jc w:val="center"/>
    </w:pPr>
    <w:rPr>
      <w:rFonts w:ascii="Baltica" w:hAnsi="Baltica"/>
      <w:szCs w:val="20"/>
    </w:rPr>
  </w:style>
  <w:style w:type="paragraph" w:styleId="affffb">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4340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6E4A2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1606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0">
    <w:name w:val="Абзац списка Знак"/>
    <w:link w:val="aff"/>
    <w:uiPriority w:val="34"/>
    <w:locked/>
    <w:rsid w:val="00C559E2"/>
    <w:rPr>
      <w:rFonts w:ascii="Times New Roman" w:eastAsia="Times New Roman" w:hAnsi="Times New Roman" w:cs="Times New Roman"/>
      <w:sz w:val="24"/>
      <w:szCs w:val="24"/>
      <w:lang w:eastAsia="ru-RU"/>
    </w:rPr>
  </w:style>
  <w:style w:type="paragraph" w:customStyle="1" w:styleId="iauiAI">
    <w:name w:val="iau?i AI"/>
    <w:basedOn w:val="a"/>
    <w:rsid w:val="00C559E2"/>
    <w:pPr>
      <w:widowControl w:val="0"/>
      <w:suppressAutoHyphens/>
      <w:spacing w:after="0"/>
    </w:pPr>
    <w:rPr>
      <w:rFonts w:ascii="Arial" w:hAnsi="Arial" w:cs="Arial"/>
      <w:szCs w:val="20"/>
      <w:lang w:eastAsia="zh-CN"/>
    </w:rPr>
  </w:style>
  <w:style w:type="numbering" w:customStyle="1" w:styleId="411">
    <w:name w:val="Список 411"/>
    <w:basedOn w:val="a2"/>
    <w:rsid w:val="00144C68"/>
    <w:pPr>
      <w:numPr>
        <w:numId w:val="9"/>
      </w:numPr>
    </w:pPr>
  </w:style>
  <w:style w:type="numbering" w:customStyle="1" w:styleId="511">
    <w:name w:val="Список 511"/>
    <w:basedOn w:val="a2"/>
    <w:rsid w:val="00144C68"/>
  </w:style>
  <w:style w:type="numbering" w:customStyle="1" w:styleId="312">
    <w:name w:val="Список 312"/>
    <w:basedOn w:val="a2"/>
    <w:rsid w:val="00144C68"/>
    <w:pPr>
      <w:numPr>
        <w:numId w:val="11"/>
      </w:numPr>
    </w:pPr>
  </w:style>
  <w:style w:type="numbering" w:customStyle="1" w:styleId="List112">
    <w:name w:val="List 112"/>
    <w:basedOn w:val="a2"/>
    <w:rsid w:val="00144C68"/>
    <w:pPr>
      <w:numPr>
        <w:numId w:val="10"/>
      </w:numPr>
    </w:pPr>
  </w:style>
  <w:style w:type="numbering" w:customStyle="1" w:styleId="List122">
    <w:name w:val="List 122"/>
    <w:basedOn w:val="a2"/>
    <w:rsid w:val="00144C68"/>
  </w:style>
  <w:style w:type="character" w:customStyle="1" w:styleId="MicrosoftSansSerif">
    <w:name w:val="Основной текст + Microsoft Sans Serif"/>
    <w:aliases w:val="7,5 pt"/>
    <w:basedOn w:val="a0"/>
    <w:rsid w:val="004B67AB"/>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table" w:customStyle="1" w:styleId="180">
    <w:name w:val="Сетка таблицы18"/>
    <w:basedOn w:val="a1"/>
    <w:next w:val="aa"/>
    <w:uiPriority w:val="59"/>
    <w:rsid w:val="00BC46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a"/>
    <w:uiPriority w:val="59"/>
    <w:rsid w:val="00BC46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Style9">
    <w:name w:val="Char Style 9"/>
    <w:basedOn w:val="a0"/>
    <w:link w:val="Style8"/>
    <w:rsid w:val="001B1DD0"/>
    <w:rPr>
      <w:b/>
      <w:bCs/>
      <w:sz w:val="18"/>
      <w:szCs w:val="18"/>
      <w:shd w:val="clear" w:color="auto" w:fill="FFFFFF"/>
    </w:rPr>
  </w:style>
  <w:style w:type="paragraph" w:customStyle="1" w:styleId="Style8">
    <w:name w:val="Style 8"/>
    <w:basedOn w:val="a"/>
    <w:link w:val="CharStyle9"/>
    <w:rsid w:val="001B1DD0"/>
    <w:pPr>
      <w:widowControl w:val="0"/>
      <w:shd w:val="clear" w:color="auto" w:fill="FFFFFF"/>
      <w:spacing w:after="0" w:line="200" w:lineRule="exact"/>
      <w:ind w:hanging="160"/>
      <w:jc w:val="left"/>
    </w:pPr>
    <w:rPr>
      <w:rFonts w:asciiTheme="minorHAnsi" w:eastAsiaTheme="minorHAnsi" w:hAnsiTheme="minorHAnsi" w:cstheme="minorBidi"/>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com.roseltorg.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01FD-5766-4D51-A08A-FAA04A60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3534</TotalTime>
  <Pages>40</Pages>
  <Words>14264</Words>
  <Characters>81308</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a_lukashenko</cp:lastModifiedBy>
  <cp:revision>436</cp:revision>
  <cp:lastPrinted>2019-07-05T05:59:00Z</cp:lastPrinted>
  <dcterms:created xsi:type="dcterms:W3CDTF">2016-10-25T08:46:00Z</dcterms:created>
  <dcterms:modified xsi:type="dcterms:W3CDTF">2019-07-05T05:59:00Z</dcterms:modified>
</cp:coreProperties>
</file>