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FF6B44" w:rsidRDefault="006A6212" w:rsidP="00B56472">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r w:rsidR="00FF6B44">
        <w:rPr>
          <w:b/>
        </w:rPr>
        <w:t xml:space="preserve"> </w:t>
      </w:r>
    </w:p>
    <w:p w:rsidR="00FF6B44" w:rsidRDefault="006A6212" w:rsidP="00B56472">
      <w:pPr>
        <w:pStyle w:val="afff1"/>
        <w:jc w:val="center"/>
        <w:rPr>
          <w:b/>
          <w:bCs/>
        </w:rPr>
      </w:pPr>
      <w:r w:rsidRPr="00C72794">
        <w:rPr>
          <w:b/>
        </w:rPr>
        <w:t xml:space="preserve">на </w:t>
      </w:r>
      <w:r w:rsidR="00FF6B44" w:rsidRPr="00C72794">
        <w:rPr>
          <w:b/>
        </w:rPr>
        <w:t xml:space="preserve">поставку </w:t>
      </w:r>
      <w:r w:rsidR="00FF6B44" w:rsidRPr="00DD4B56">
        <w:rPr>
          <w:b/>
          <w:bCs/>
        </w:rPr>
        <w:t xml:space="preserve">автомобиля </w:t>
      </w:r>
      <w:proofErr w:type="spellStart"/>
      <w:r w:rsidR="00FF6B44" w:rsidRPr="00DD4B56">
        <w:rPr>
          <w:b/>
          <w:bCs/>
        </w:rPr>
        <w:t>Тойота</w:t>
      </w:r>
      <w:proofErr w:type="spellEnd"/>
      <w:r w:rsidR="00FF6B44" w:rsidRPr="00DD4B56">
        <w:rPr>
          <w:b/>
          <w:bCs/>
        </w:rPr>
        <w:t xml:space="preserve"> </w:t>
      </w:r>
      <w:proofErr w:type="spellStart"/>
      <w:r w:rsidR="00FF6B44" w:rsidRPr="00DD4B56">
        <w:rPr>
          <w:b/>
          <w:bCs/>
        </w:rPr>
        <w:t>Камри</w:t>
      </w:r>
      <w:proofErr w:type="spellEnd"/>
    </w:p>
    <w:p w:rsidR="006A6212" w:rsidRPr="00C72794" w:rsidRDefault="005A026F" w:rsidP="00B56472">
      <w:pPr>
        <w:pStyle w:val="afff1"/>
        <w:jc w:val="center"/>
        <w:rPr>
          <w:b/>
        </w:rPr>
      </w:pPr>
      <w:r w:rsidRPr="005A026F">
        <w:rPr>
          <w:b/>
          <w:bCs/>
        </w:rPr>
        <w:t xml:space="preserve"> </w:t>
      </w:r>
      <w:r w:rsidR="00C25EC6"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FF6B44">
        <w:rPr>
          <w:b/>
        </w:rPr>
        <w:t>126</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5D1738">
        <w:rPr>
          <w:b/>
          <w:bCs/>
        </w:rPr>
        <w:t xml:space="preserve">                               </w:t>
      </w:r>
      <w:r w:rsidR="009D35FC">
        <w:rPr>
          <w:b/>
          <w:bCs/>
        </w:rPr>
        <w:t xml:space="preserve">    </w:t>
      </w:r>
      <w:r w:rsidR="00BD2268">
        <w:rPr>
          <w:b/>
          <w:bCs/>
          <w:color w:val="000000" w:themeColor="text1"/>
        </w:rPr>
        <w:t>21</w:t>
      </w:r>
      <w:r w:rsidR="00FF6B44">
        <w:rPr>
          <w:b/>
          <w:bCs/>
          <w:color w:val="000000" w:themeColor="text1"/>
        </w:rPr>
        <w:t xml:space="preserve"> октября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w:t>
      </w:r>
      <w:r w:rsidR="00E24192">
        <w:t xml:space="preserve"> </w:t>
      </w:r>
      <w:r w:rsidR="00E24192" w:rsidRPr="00BC6034">
        <w:t>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00FF6B44" w:rsidRPr="00FF6B44">
        <w:t xml:space="preserve">поставку автомобиля </w:t>
      </w:r>
      <w:proofErr w:type="spellStart"/>
      <w:r w:rsidR="00FF6B44" w:rsidRPr="00FF6B44">
        <w:t>Тойота</w:t>
      </w:r>
      <w:proofErr w:type="spellEnd"/>
      <w:r w:rsidR="00FF6B44" w:rsidRPr="00FF6B44">
        <w:t xml:space="preserve"> </w:t>
      </w:r>
      <w:proofErr w:type="spellStart"/>
      <w:r w:rsidR="00FF6B44" w:rsidRPr="00FF6B44">
        <w:t>Камри</w:t>
      </w:r>
      <w:proofErr w:type="spellEnd"/>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w:t>
            </w:r>
            <w:r w:rsidR="00C73D36">
              <w:t>28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C73D36">
              <w:rPr>
                <w:lang w:val="en-US"/>
              </w:rPr>
              <w:t>y</w:t>
            </w:r>
            <w:r w:rsidR="00C73D36" w:rsidRPr="00C73D36">
              <w:t>_</w:t>
            </w:r>
            <w:proofErr w:type="spellStart"/>
            <w:r w:rsidR="00C73D36">
              <w:rPr>
                <w:lang w:val="en-US"/>
              </w:rPr>
              <w:t>roenko</w:t>
            </w:r>
            <w:proofErr w:type="spellEnd"/>
            <w:r w:rsidRPr="00AF1B0B">
              <w:t>@</w:t>
            </w:r>
            <w:proofErr w:type="spellStart"/>
            <w:r w:rsidRPr="00AF1B0B">
              <w:t>endopharm.ru</w:t>
            </w:r>
            <w:proofErr w:type="spellEnd"/>
          </w:p>
          <w:p w:rsidR="006A6212" w:rsidRPr="00C72794" w:rsidRDefault="00AF1B0B" w:rsidP="00C73D36">
            <w:pPr>
              <w:keepNext/>
              <w:keepLines/>
              <w:widowControl w:val="0"/>
              <w:suppressLineNumbers/>
              <w:suppressAutoHyphens/>
              <w:spacing w:after="0"/>
            </w:pPr>
            <w:r w:rsidRPr="00AF1B0B">
              <w:t xml:space="preserve">Контактное лицо: </w:t>
            </w:r>
            <w:proofErr w:type="spellStart"/>
            <w:r w:rsidR="00C73D36">
              <w:t>Роенко</w:t>
            </w:r>
            <w:proofErr w:type="spellEnd"/>
            <w:r w:rsidR="00C73D36">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1501F4"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C73D36" w:rsidRPr="00DD4B56">
              <w:rPr>
                <w:b/>
                <w:bCs/>
              </w:rPr>
              <w:t xml:space="preserve">автомобиля </w:t>
            </w:r>
            <w:proofErr w:type="spellStart"/>
            <w:r w:rsidR="00C73D36" w:rsidRPr="00DD4B56">
              <w:rPr>
                <w:b/>
                <w:bCs/>
              </w:rPr>
              <w:t>Тойота</w:t>
            </w:r>
            <w:proofErr w:type="spellEnd"/>
            <w:r w:rsidR="00C73D36" w:rsidRPr="00DD4B56">
              <w:rPr>
                <w:b/>
                <w:bCs/>
              </w:rPr>
              <w:t xml:space="preserve"> </w:t>
            </w:r>
            <w:proofErr w:type="spellStart"/>
            <w:r w:rsidR="00C73D36" w:rsidRPr="00DD4B56">
              <w:rPr>
                <w:b/>
                <w:bCs/>
              </w:rPr>
              <w:t>Камри</w:t>
            </w:r>
            <w:proofErr w:type="spellEnd"/>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C73D36" w:rsidRPr="009105C2" w:rsidRDefault="00C73D36" w:rsidP="00C73D36">
            <w:pPr>
              <w:spacing w:after="0"/>
              <w:rPr>
                <w:rFonts w:eastAsia="Calibri"/>
                <w:b/>
                <w:bCs/>
              </w:rPr>
            </w:pPr>
          </w:p>
          <w:p w:rsidR="009105C2" w:rsidRPr="00C72794" w:rsidRDefault="00C73D36" w:rsidP="00C73D36">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4041C" w:rsidP="00306883">
            <w:pPr>
              <w:spacing w:after="0"/>
              <w:jc w:val="left"/>
              <w:rPr>
                <w:highlight w:val="red"/>
              </w:rPr>
            </w:pPr>
            <w:r>
              <w:t>C</w:t>
            </w:r>
            <w:r w:rsidR="005D1738" w:rsidRPr="005D1738">
              <w:t>29.10.</w:t>
            </w:r>
            <w:r w:rsidR="001344CE">
              <w:t>23.000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A026F" w:rsidP="00241B08">
            <w:pPr>
              <w:spacing w:after="0"/>
              <w:jc w:val="left"/>
              <w:rPr>
                <w:highlight w:val="red"/>
              </w:rPr>
            </w:pPr>
            <w:r w:rsidRPr="005A026F">
              <w:t>С</w:t>
            </w:r>
            <w:r w:rsidR="005D1738" w:rsidRPr="005D1738">
              <w:t>29.10.</w:t>
            </w:r>
            <w:r w:rsidR="001344CE">
              <w:t>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3D36">
            <w:pPr>
              <w:spacing w:after="0"/>
            </w:pPr>
            <w:r w:rsidRPr="00C72794">
              <w:rPr>
                <w:b/>
              </w:rPr>
              <w:t>«</w:t>
            </w:r>
            <w:r w:rsidR="00BD2268">
              <w:rPr>
                <w:b/>
                <w:lang w:val="en-US"/>
              </w:rPr>
              <w:t>2</w:t>
            </w:r>
            <w:r w:rsidR="00BD2268">
              <w:rPr>
                <w:b/>
              </w:rPr>
              <w:t>1</w:t>
            </w:r>
            <w:r w:rsidRPr="00C72794">
              <w:rPr>
                <w:b/>
              </w:rPr>
              <w:t xml:space="preserve">» </w:t>
            </w:r>
            <w:r w:rsidR="00C73D36">
              <w:rPr>
                <w:b/>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D1738">
            <w:pPr>
              <w:spacing w:after="0"/>
            </w:pPr>
            <w:r w:rsidRPr="00C72794">
              <w:rPr>
                <w:b/>
              </w:rPr>
              <w:t>«</w:t>
            </w:r>
            <w:r w:rsidR="00BD2268">
              <w:rPr>
                <w:b/>
              </w:rPr>
              <w:t>31</w:t>
            </w:r>
            <w:r w:rsidR="00A5353B" w:rsidRPr="00C72794">
              <w:rPr>
                <w:b/>
              </w:rPr>
              <w:t xml:space="preserve">» </w:t>
            </w:r>
            <w:r w:rsidR="00C73D36">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BD2268">
              <w:rPr>
                <w:b/>
              </w:rPr>
              <w:t>31</w:t>
            </w:r>
            <w:r w:rsidR="009105C2" w:rsidRPr="009105C2">
              <w:rPr>
                <w:b/>
              </w:rPr>
              <w:t xml:space="preserve">» </w:t>
            </w:r>
            <w:r w:rsidR="00C73D36">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C73D36">
            <w:pPr>
              <w:spacing w:after="0"/>
              <w:rPr>
                <w:bCs/>
                <w:snapToGrid w:val="0"/>
              </w:rPr>
            </w:pPr>
            <w:r w:rsidRPr="00C72794">
              <w:t xml:space="preserve">Подведение итогов закупки будет осуществляться </w:t>
            </w:r>
            <w:r w:rsidR="009105C2" w:rsidRPr="009105C2">
              <w:rPr>
                <w:b/>
              </w:rPr>
              <w:t>«</w:t>
            </w:r>
            <w:r w:rsidR="00BD2268">
              <w:rPr>
                <w:b/>
              </w:rPr>
              <w:t>31</w:t>
            </w:r>
            <w:r w:rsidR="009105C2" w:rsidRPr="009105C2">
              <w:rPr>
                <w:b/>
              </w:rPr>
              <w:t xml:space="preserve">» </w:t>
            </w:r>
            <w:r w:rsidR="00C73D36">
              <w:rPr>
                <w:b/>
              </w:rPr>
              <w:lastRenderedPageBreak/>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A026F" w:rsidP="00306883">
            <w:pPr>
              <w:spacing w:after="0"/>
              <w:jc w:val="left"/>
            </w:pPr>
            <w:r w:rsidRPr="005A026F">
              <w:t xml:space="preserve">109052, г. Москва, </w:t>
            </w:r>
            <w:proofErr w:type="spellStart"/>
            <w:r w:rsidRPr="005A026F">
              <w:t>Новохохловская</w:t>
            </w:r>
            <w:proofErr w:type="spellEnd"/>
            <w:r w:rsidRPr="005A026F">
              <w:t xml:space="preserve"> ул.,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1344CE" w:rsidP="00241B08">
            <w:pPr>
              <w:pStyle w:val="25"/>
              <w:spacing w:after="0" w:line="240" w:lineRule="auto"/>
              <w:ind w:left="0"/>
              <w:rPr>
                <w:b/>
              </w:rPr>
            </w:pPr>
            <w:r>
              <w:rPr>
                <w:b/>
              </w:rPr>
              <w:t>1 754 741,00</w:t>
            </w:r>
            <w:r w:rsidR="005D1738" w:rsidRPr="005D1738">
              <w:rPr>
                <w:b/>
              </w:rPr>
              <w:t xml:space="preserve"> </w:t>
            </w:r>
            <w:r w:rsidR="00296F1C" w:rsidRPr="00296F1C">
              <w:rPr>
                <w:b/>
              </w:rPr>
              <w:t>(</w:t>
            </w:r>
            <w:r w:rsidR="00C73D36">
              <w:rPr>
                <w:b/>
              </w:rPr>
              <w:t>Один миллион семьсот пятьдесят четыре тысячи семьсот сорок один</w:t>
            </w:r>
            <w:r w:rsidR="00B56472">
              <w:rPr>
                <w:b/>
              </w:rPr>
              <w:t xml:space="preserve">) </w:t>
            </w:r>
            <w:r w:rsidR="00C73D36">
              <w:rPr>
                <w:b/>
              </w:rPr>
              <w:t>рубль</w:t>
            </w:r>
            <w:r w:rsidR="00B56472">
              <w:rPr>
                <w:b/>
              </w:rPr>
              <w:t xml:space="preserve"> </w:t>
            </w:r>
            <w:r w:rsidR="005D1738">
              <w:rPr>
                <w:b/>
              </w:rPr>
              <w:t>00</w:t>
            </w:r>
            <w:r w:rsidR="00B56472">
              <w:rPr>
                <w:b/>
              </w:rPr>
              <w:t xml:space="preserve"> </w:t>
            </w:r>
            <w:r w:rsidR="005D1738">
              <w:rPr>
                <w:b/>
              </w:rPr>
              <w:t>копеек</w:t>
            </w:r>
            <w:r w:rsidR="003140CB">
              <w:rPr>
                <w:b/>
              </w:rPr>
              <w:t>,</w:t>
            </w:r>
            <w:r w:rsidR="00296F1C" w:rsidRPr="00296F1C">
              <w:rPr>
                <w:b/>
              </w:rPr>
              <w:t xml:space="preserve"> </w:t>
            </w:r>
            <w:r w:rsidR="00B56472" w:rsidRPr="00B56472">
              <w:rPr>
                <w:b/>
              </w:rPr>
              <w:t>включая</w:t>
            </w:r>
            <w:r w:rsidR="004746B7">
              <w:rPr>
                <w:b/>
              </w:rPr>
              <w:t xml:space="preserve"> НДС 1</w:t>
            </w:r>
            <w:r w:rsidR="005A026F">
              <w:rPr>
                <w:b/>
              </w:rPr>
              <w:t>8</w:t>
            </w:r>
            <w:r w:rsidR="004746B7">
              <w:rPr>
                <w:b/>
              </w:rPr>
              <w:t xml:space="preserve"> %</w:t>
            </w:r>
            <w:r w:rsidR="00C73D36">
              <w:rPr>
                <w:b/>
              </w:rPr>
              <w:t>.</w:t>
            </w:r>
            <w:r w:rsidR="004746B7">
              <w:rPr>
                <w:b/>
              </w:rPr>
              <w:t xml:space="preserve"> </w:t>
            </w:r>
          </w:p>
          <w:p w:rsidR="009105C2" w:rsidRPr="00432EAC" w:rsidRDefault="009105C2" w:rsidP="00241B08">
            <w:pPr>
              <w:pStyle w:val="25"/>
              <w:spacing w:after="0" w:line="240" w:lineRule="auto"/>
              <w:ind w:left="0"/>
              <w:rPr>
                <w:b/>
              </w:rPr>
            </w:pPr>
          </w:p>
          <w:p w:rsidR="002617C1" w:rsidRPr="00306883" w:rsidRDefault="00C73D36" w:rsidP="00C73D36">
            <w:pPr>
              <w:tabs>
                <w:tab w:val="left" w:pos="567"/>
              </w:tabs>
              <w:spacing w:after="0" w:line="235" w:lineRule="auto"/>
              <w:rPr>
                <w:rFonts w:eastAsia="Calibri"/>
              </w:rPr>
            </w:pPr>
            <w:proofErr w:type="gramStart"/>
            <w:r w:rsidRPr="00C73D36">
              <w:rPr>
                <w:rFonts w:eastAsia="Calibri"/>
              </w:rPr>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Договора.</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D2268">
              <w:rPr>
                <w:b/>
              </w:rPr>
              <w:t>21</w:t>
            </w:r>
            <w:r w:rsidRPr="00C72794">
              <w:rPr>
                <w:b/>
              </w:rPr>
              <w:t xml:space="preserve">» </w:t>
            </w:r>
            <w:r w:rsidR="00C73D36">
              <w:rPr>
                <w:b/>
              </w:rPr>
              <w:t>октября</w:t>
            </w:r>
            <w:r w:rsidR="009105C2">
              <w:rPr>
                <w:b/>
              </w:rPr>
              <w:t xml:space="preserve"> 2016 г.</w:t>
            </w:r>
            <w:r w:rsidR="008A6E41" w:rsidRPr="00C72794">
              <w:rPr>
                <w:b/>
              </w:rPr>
              <w:t xml:space="preserve"> </w:t>
            </w:r>
            <w:r w:rsidRPr="00C72794">
              <w:rPr>
                <w:b/>
              </w:rPr>
              <w:t>по «</w:t>
            </w:r>
            <w:r w:rsidR="00BD2268">
              <w:rPr>
                <w:b/>
              </w:rPr>
              <w:t>31</w:t>
            </w:r>
            <w:r w:rsidRPr="00C72794">
              <w:rPr>
                <w:b/>
              </w:rPr>
              <w:t xml:space="preserve">» </w:t>
            </w:r>
            <w:r w:rsidR="00C73D36">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E24192">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E24192" w:rsidRPr="00C72794" w:rsidTr="001275FB">
        <w:tc>
          <w:tcPr>
            <w:tcW w:w="993" w:type="dxa"/>
            <w:tcBorders>
              <w:top w:val="single" w:sz="4" w:space="0" w:color="auto"/>
              <w:left w:val="single" w:sz="4" w:space="0" w:color="auto"/>
              <w:bottom w:val="single" w:sz="4" w:space="0" w:color="auto"/>
              <w:right w:val="single" w:sz="4" w:space="0" w:color="auto"/>
            </w:tcBorders>
          </w:tcPr>
          <w:p w:rsidR="00E24192" w:rsidRPr="00C72794" w:rsidRDefault="00E24192" w:rsidP="00C72794">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24192" w:rsidRPr="0094267A" w:rsidRDefault="00E24192" w:rsidP="007648DD">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E24192" w:rsidRPr="0094267A" w:rsidRDefault="00E24192" w:rsidP="007648DD">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3E5FDA" w:rsidRDefault="003E5FDA" w:rsidP="00C72794">
      <w:pPr>
        <w:keepNext/>
        <w:keepLines/>
        <w:widowControl w:val="0"/>
        <w:suppressLineNumbers/>
        <w:suppressAutoHyphens/>
        <w:spacing w:after="0"/>
        <w:jc w:val="center"/>
        <w:rPr>
          <w:b/>
          <w:bCs/>
        </w:rPr>
      </w:pPr>
    </w:p>
    <w:p w:rsidR="003E5FDA" w:rsidRPr="00C72794" w:rsidRDefault="003E5FDA"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C73D36" w:rsidRDefault="006A6212" w:rsidP="00B66FE1">
      <w:pPr>
        <w:pStyle w:val="afff1"/>
        <w:jc w:val="center"/>
        <w:rPr>
          <w:b/>
          <w:bCs/>
        </w:rPr>
      </w:pPr>
      <w:r w:rsidRPr="00C72794">
        <w:rPr>
          <w:b/>
          <w:bCs/>
        </w:rPr>
        <w:t xml:space="preserve"> договора на поставку </w:t>
      </w:r>
      <w:r w:rsidR="00C73D36" w:rsidRPr="00DD4B56">
        <w:rPr>
          <w:b/>
          <w:bCs/>
        </w:rPr>
        <w:t xml:space="preserve">автомобиля </w:t>
      </w:r>
      <w:proofErr w:type="spellStart"/>
      <w:r w:rsidR="00C73D36" w:rsidRPr="00DD4B56">
        <w:rPr>
          <w:b/>
          <w:bCs/>
        </w:rPr>
        <w:t>Тойота</w:t>
      </w:r>
      <w:proofErr w:type="spellEnd"/>
      <w:r w:rsidR="00C73D36" w:rsidRPr="00DD4B56">
        <w:rPr>
          <w:b/>
          <w:bCs/>
        </w:rPr>
        <w:t xml:space="preserve"> </w:t>
      </w:r>
      <w:proofErr w:type="spellStart"/>
      <w:r w:rsidR="00C73D36" w:rsidRPr="00DD4B56">
        <w:rPr>
          <w:b/>
          <w:bCs/>
        </w:rPr>
        <w:t>Камри</w:t>
      </w:r>
      <w:proofErr w:type="spellEnd"/>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C73D36">
        <w:rPr>
          <w:b/>
        </w:rPr>
        <w:t>126</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3D3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3D36">
        <w:rPr>
          <w:rStyle w:val="11"/>
          <w:b/>
          <w:caps/>
          <w:sz w:val="24"/>
          <w:szCs w:val="24"/>
        </w:rPr>
        <w:lastRenderedPageBreak/>
        <w:t>СВЕДЕНИЯ О ПРОВОДИМОЙ ПРОЦЕДУРЕ ЗАКУПКИ</w:t>
      </w:r>
      <w:bookmarkEnd w:id="12"/>
      <w:r w:rsidRPr="00C73D3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C73D36" w:rsidRPr="00AF1B0B" w:rsidRDefault="00C73D36" w:rsidP="00C73D36">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w:t>
            </w:r>
            <w:r>
              <w:t>28</w:t>
            </w:r>
          </w:p>
          <w:p w:rsidR="00C73D36" w:rsidRPr="00AF1B0B" w:rsidRDefault="00C73D36" w:rsidP="00C73D36">
            <w:pPr>
              <w:keepNext/>
              <w:keepLines/>
              <w:widowControl w:val="0"/>
              <w:suppressLineNumbers/>
              <w:suppressAutoHyphens/>
              <w:spacing w:after="0"/>
            </w:pPr>
            <w:r w:rsidRPr="00AF1B0B">
              <w:t>Факс: +7 (495) 911-42-10</w:t>
            </w:r>
          </w:p>
          <w:p w:rsidR="00C73D36" w:rsidRPr="00AF1B0B" w:rsidRDefault="00C73D36" w:rsidP="00C73D36">
            <w:pPr>
              <w:keepNext/>
              <w:keepLines/>
              <w:widowControl w:val="0"/>
              <w:suppressLineNumbers/>
              <w:suppressAutoHyphens/>
              <w:spacing w:after="0"/>
            </w:pPr>
            <w:r w:rsidRPr="00AF1B0B">
              <w:t xml:space="preserve">Электронная почта: </w:t>
            </w:r>
            <w:r>
              <w:rPr>
                <w:lang w:val="en-US"/>
              </w:rPr>
              <w:t>y</w:t>
            </w:r>
            <w:r w:rsidRPr="00C73D36">
              <w:t>_</w:t>
            </w:r>
            <w:proofErr w:type="spellStart"/>
            <w:r>
              <w:rPr>
                <w:lang w:val="en-US"/>
              </w:rPr>
              <w:t>roenko</w:t>
            </w:r>
            <w:proofErr w:type="spellEnd"/>
            <w:r w:rsidRPr="00AF1B0B">
              <w:t>@</w:t>
            </w:r>
            <w:proofErr w:type="spellStart"/>
            <w:r w:rsidRPr="00AF1B0B">
              <w:t>endopharm.ru</w:t>
            </w:r>
            <w:proofErr w:type="spellEnd"/>
          </w:p>
          <w:p w:rsidR="006A6212" w:rsidRPr="00C72794" w:rsidRDefault="00C73D36" w:rsidP="00C73D36">
            <w:pPr>
              <w:spacing w:after="0"/>
              <w:jc w:val="left"/>
            </w:pPr>
            <w:r w:rsidRPr="00AF1B0B">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C73D36" w:rsidRPr="00C73D36">
              <w:rPr>
                <w:bCs/>
              </w:rPr>
              <w:t xml:space="preserve">автомобиля </w:t>
            </w:r>
            <w:proofErr w:type="spellStart"/>
            <w:r w:rsidR="00C73D36" w:rsidRPr="00C73D36">
              <w:rPr>
                <w:bCs/>
              </w:rPr>
              <w:t>Тойота</w:t>
            </w:r>
            <w:proofErr w:type="spellEnd"/>
            <w:r w:rsidR="00C73D36" w:rsidRPr="00C73D36">
              <w:rPr>
                <w:bCs/>
              </w:rPr>
              <w:t xml:space="preserve"> </w:t>
            </w:r>
            <w:proofErr w:type="spellStart"/>
            <w:r w:rsidR="00C73D36" w:rsidRPr="00C73D36">
              <w:rPr>
                <w:bCs/>
              </w:rPr>
              <w:t>Камри</w:t>
            </w:r>
            <w:proofErr w:type="spellEnd"/>
            <w:r w:rsidR="00DA6C98" w:rsidRPr="00DA6C98">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501F4"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73D36" w:rsidRPr="00432EAC" w:rsidRDefault="00C73D36" w:rsidP="00C73D36">
            <w:pPr>
              <w:spacing w:after="0"/>
              <w:rPr>
                <w:b/>
                <w:bCs/>
              </w:rPr>
            </w:pPr>
            <w:r>
              <w:rPr>
                <w:b/>
              </w:rPr>
              <w:t>Поставка</w:t>
            </w:r>
            <w:r w:rsidRPr="009D35FC">
              <w:rPr>
                <w:b/>
                <w:bCs/>
              </w:rPr>
              <w:t xml:space="preserve"> </w:t>
            </w:r>
            <w:r w:rsidRPr="00DD4B56">
              <w:rPr>
                <w:b/>
                <w:bCs/>
              </w:rPr>
              <w:t xml:space="preserve">автомобиля </w:t>
            </w:r>
            <w:proofErr w:type="spellStart"/>
            <w:r w:rsidRPr="00DD4B56">
              <w:rPr>
                <w:b/>
                <w:bCs/>
              </w:rPr>
              <w:t>Тойота</w:t>
            </w:r>
            <w:proofErr w:type="spellEnd"/>
            <w:r w:rsidRPr="00DD4B56">
              <w:rPr>
                <w:b/>
                <w:bCs/>
              </w:rPr>
              <w:t xml:space="preserve"> </w:t>
            </w:r>
            <w:proofErr w:type="spellStart"/>
            <w:r w:rsidRPr="00DD4B56">
              <w:rPr>
                <w:b/>
                <w:bCs/>
              </w:rPr>
              <w:t>Камри</w:t>
            </w:r>
            <w:proofErr w:type="spellEnd"/>
            <w:r w:rsidRPr="00B60AC8">
              <w:rPr>
                <w:rFonts w:eastAsia="Calibri"/>
                <w:b/>
                <w:bCs/>
              </w:rPr>
              <w:t xml:space="preserve"> </w:t>
            </w:r>
            <w:r w:rsidRPr="00432EAC">
              <w:rPr>
                <w:b/>
              </w:rPr>
              <w:t>для нужд ФГУП «Московский эндокринный завод»</w:t>
            </w:r>
            <w:r w:rsidRPr="00432EAC">
              <w:rPr>
                <w:b/>
                <w:bCs/>
              </w:rPr>
              <w:t>.</w:t>
            </w:r>
          </w:p>
          <w:p w:rsidR="00C73D36" w:rsidRPr="009105C2" w:rsidRDefault="00C73D36" w:rsidP="00C73D36">
            <w:pPr>
              <w:spacing w:after="0"/>
              <w:rPr>
                <w:rFonts w:eastAsia="Calibri"/>
                <w:b/>
                <w:bCs/>
              </w:rPr>
            </w:pPr>
          </w:p>
          <w:p w:rsidR="006A6212" w:rsidRPr="00C72794" w:rsidRDefault="00C73D36" w:rsidP="00C73D36">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w:t>
            </w:r>
            <w:r w:rsidRPr="00E63598">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w:t>
            </w:r>
            <w:r w:rsidRPr="00E63598">
              <w:lastRenderedPageBreak/>
              <w:t>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 xml:space="preserve">4) копии документов, подтверждающих соответствие товаров, </w:t>
            </w:r>
            <w:r w:rsidRPr="00E63598">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63576C"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lastRenderedPageBreak/>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E2569A" w:rsidRDefault="006A6212" w:rsidP="00E2569A">
            <w:pPr>
              <w:spacing w:after="0"/>
            </w:pPr>
            <w:r w:rsidRPr="00E2569A">
              <w:t xml:space="preserve">Перечень документов, представляемых участниками закупки для подтверждения их соответствия установленным в пункте </w:t>
            </w:r>
            <w:r w:rsidR="00E2569A" w:rsidRPr="00E2569A">
              <w:t>5</w:t>
            </w:r>
            <w:r w:rsidRPr="00E2569A">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E2569A" w:rsidRDefault="00E2569A" w:rsidP="00C72794">
            <w:pPr>
              <w:suppressAutoHyphens/>
              <w:autoSpaceDE w:val="0"/>
              <w:autoSpaceDN w:val="0"/>
              <w:spacing w:after="0"/>
              <w:outlineLvl w:val="4"/>
              <w:rPr>
                <w:iCs/>
                <w:color w:val="000000"/>
                <w:spacing w:val="1"/>
              </w:rPr>
            </w:pPr>
            <w:r w:rsidRPr="00E2569A">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C6711" w:rsidP="00BB70A1">
            <w:pPr>
              <w:spacing w:after="0"/>
              <w:jc w:val="left"/>
            </w:pPr>
            <w:r w:rsidRPr="001C6711">
              <w:t xml:space="preserve">109052, г. Москва, </w:t>
            </w:r>
            <w:proofErr w:type="spellStart"/>
            <w:r w:rsidRPr="001C6711">
              <w:t>Новохохловская</w:t>
            </w:r>
            <w:proofErr w:type="spellEnd"/>
            <w:r w:rsidRPr="001C6711">
              <w:t xml:space="preserve"> ул.,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B14F8" w:rsidRDefault="00EB14F8" w:rsidP="00EB14F8">
            <w:pPr>
              <w:pStyle w:val="afff1"/>
              <w:jc w:val="both"/>
              <w:rPr>
                <w:rFonts w:eastAsia="Microsoft Sans Serif" w:cs="Microsoft Sans Serif"/>
                <w:color w:val="000000"/>
                <w:lang w:bidi="ru-RU"/>
              </w:rPr>
            </w:pPr>
            <w:r w:rsidRPr="00EB14F8">
              <w:rPr>
                <w:rFonts w:eastAsia="Microsoft Sans Serif" w:cs="Microsoft Sans Serif"/>
                <w:color w:val="000000"/>
                <w:lang w:bidi="ru-RU"/>
              </w:rPr>
              <w:t>Срок направления Поставщиком уведомления о готовности Товара составляет не более 7 (семи) рабочих дней со дня получения от Покупателя первой оплаты по Договору.</w:t>
            </w:r>
          </w:p>
          <w:p w:rsidR="00837C51" w:rsidRPr="00EB14F8" w:rsidRDefault="00837C51" w:rsidP="00EB14F8">
            <w:pPr>
              <w:pStyle w:val="afff1"/>
              <w:jc w:val="both"/>
              <w:rPr>
                <w:rFonts w:eastAsia="Microsoft Sans Serif" w:cs="Microsoft Sans Serif"/>
                <w:color w:val="000000"/>
                <w:lang w:bidi="ru-RU"/>
              </w:rPr>
            </w:pPr>
          </w:p>
          <w:p w:rsidR="00EB14F8" w:rsidRPr="006A4CDD" w:rsidRDefault="006A4CDD" w:rsidP="006A4CDD">
            <w:pPr>
              <w:pStyle w:val="afff1"/>
              <w:jc w:val="both"/>
              <w:rPr>
                <w:rFonts w:eastAsia="Microsoft Sans Serif" w:cs="Microsoft Sans Serif"/>
                <w:color w:val="000000"/>
                <w:lang w:bidi="ru-RU"/>
              </w:rPr>
            </w:pPr>
            <w:r w:rsidRPr="006A4CDD">
              <w:rPr>
                <w:rFonts w:eastAsia="Microsoft Sans Serif" w:cs="Microsoft Sans Serif"/>
                <w:color w:val="000000"/>
                <w:lang w:bidi="ru-RU"/>
              </w:rPr>
              <w:t xml:space="preserve">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6A4CDD">
              <w:rPr>
                <w:rFonts w:eastAsia="Microsoft Sans Serif" w:cs="Microsoft Sans Serif"/>
                <w:color w:val="000000"/>
                <w:lang w:bidi="ru-RU"/>
              </w:rPr>
              <w:t>г</w:t>
            </w:r>
            <w:proofErr w:type="gramEnd"/>
            <w:r w:rsidRPr="006A4CDD">
              <w:rPr>
                <w:rFonts w:eastAsia="Microsoft Sans Serif" w:cs="Microsoft Sans Serif"/>
                <w:color w:val="000000"/>
                <w:lang w:bidi="ru-RU"/>
              </w:rPr>
              <w:t xml:space="preserve">. Москва, ул. </w:t>
            </w:r>
            <w:proofErr w:type="spellStart"/>
            <w:r w:rsidRPr="006A4CDD">
              <w:rPr>
                <w:rFonts w:eastAsia="Microsoft Sans Serif" w:cs="Microsoft Sans Serif"/>
                <w:color w:val="000000"/>
                <w:lang w:bidi="ru-RU"/>
              </w:rPr>
              <w:t>Новохохловская</w:t>
            </w:r>
            <w:proofErr w:type="spellEnd"/>
            <w:r w:rsidRPr="006A4CDD">
              <w:rPr>
                <w:rFonts w:eastAsia="Microsoft Sans Serif" w:cs="Microsoft Sans Serif"/>
                <w:color w:val="000000"/>
                <w:lang w:bidi="ru-RU"/>
              </w:rPr>
              <w:t xml:space="preserve"> д. 25.</w:t>
            </w:r>
          </w:p>
          <w:p w:rsidR="007E0F5A" w:rsidRPr="009006AF" w:rsidRDefault="00693444" w:rsidP="00693444">
            <w:pPr>
              <w:pStyle w:val="afff1"/>
              <w:ind w:right="132"/>
              <w:jc w:val="both"/>
              <w:rPr>
                <w:bCs/>
              </w:rPr>
            </w:pPr>
            <w:r w:rsidRPr="00693444">
              <w:rPr>
                <w:rFonts w:eastAsia="Microsoft Sans Serif" w:cs="Microsoft Sans Serif"/>
                <w:color w:val="000000"/>
                <w:lang w:bidi="ru-RU"/>
              </w:rPr>
              <w:t xml:space="preserve">Срок действия договора </w:t>
            </w:r>
            <w:r w:rsidR="00C73D36">
              <w:rPr>
                <w:rFonts w:eastAsia="Microsoft Sans Serif" w:cs="Microsoft Sans Serif"/>
                <w:color w:val="000000"/>
                <w:lang w:bidi="ru-RU"/>
              </w:rPr>
              <w:t>до 31.12</w:t>
            </w:r>
            <w:r w:rsidR="006A4CDD" w:rsidRPr="006A4CDD">
              <w:rPr>
                <w:rFonts w:eastAsia="Microsoft Sans Serif" w:cs="Microsoft Sans Serif"/>
                <w:color w:val="000000"/>
                <w:lang w:bidi="ru-RU"/>
              </w:rPr>
              <w:t>.2016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Default="00ED22CA" w:rsidP="00C72794">
            <w:pPr>
              <w:autoSpaceDE w:val="0"/>
              <w:autoSpaceDN w:val="0"/>
              <w:adjustRightInd w:val="0"/>
              <w:spacing w:after="0"/>
            </w:pPr>
            <w:r w:rsidRPr="00C72794">
              <w:t xml:space="preserve">Начальная (максимальная) цена договора составляет: </w:t>
            </w:r>
          </w:p>
          <w:p w:rsidR="00C73D36" w:rsidRPr="00C72794" w:rsidRDefault="00C73D36" w:rsidP="00C72794">
            <w:pPr>
              <w:autoSpaceDE w:val="0"/>
              <w:autoSpaceDN w:val="0"/>
              <w:adjustRightInd w:val="0"/>
              <w:spacing w:after="0"/>
            </w:pPr>
          </w:p>
          <w:p w:rsidR="006A6212" w:rsidRPr="00C72794" w:rsidRDefault="00C73D36" w:rsidP="00E54E8B">
            <w:pPr>
              <w:pStyle w:val="25"/>
              <w:spacing w:after="0" w:line="240" w:lineRule="auto"/>
              <w:ind w:left="0"/>
              <w:rPr>
                <w:b/>
              </w:rPr>
            </w:pPr>
            <w:r>
              <w:rPr>
                <w:b/>
              </w:rPr>
              <w:t>1 754 741,00</w:t>
            </w:r>
            <w:r w:rsidRPr="005D1738">
              <w:rPr>
                <w:b/>
              </w:rPr>
              <w:t xml:space="preserve"> </w:t>
            </w:r>
            <w:r w:rsidRPr="00296F1C">
              <w:rPr>
                <w:b/>
              </w:rPr>
              <w:t>(</w:t>
            </w:r>
            <w:r>
              <w:rPr>
                <w:b/>
              </w:rPr>
              <w:t>Один миллион семьсот пятьдесят четыре тысячи семьсот сорок один) рубль 00 копеек,</w:t>
            </w:r>
            <w:r w:rsidRPr="00296F1C">
              <w:rPr>
                <w:b/>
              </w:rPr>
              <w:t xml:space="preserve"> </w:t>
            </w:r>
            <w:r w:rsidRPr="00B56472">
              <w:rPr>
                <w:b/>
              </w:rPr>
              <w:t>включая</w:t>
            </w:r>
            <w:r>
              <w:rPr>
                <w:b/>
              </w:rPr>
              <w:t xml:space="preserve"> НДС 18 %.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E5FDA" w:rsidRPr="003E5FDA" w:rsidRDefault="00C73D36" w:rsidP="003E5FDA">
            <w:pPr>
              <w:spacing w:after="0"/>
            </w:pPr>
            <w:r w:rsidRPr="008F078E">
              <w:t>Покупатель в течение 3-х (Трех) банковских дней с момента подписания настоящего Договора осуществляет полную оплату за Товар</w:t>
            </w:r>
            <w:r>
              <w:t>.</w:t>
            </w:r>
          </w:p>
          <w:p w:rsidR="00693444" w:rsidRPr="007E0F5A" w:rsidRDefault="003E5FDA" w:rsidP="00E54E8B">
            <w:pPr>
              <w:spacing w:after="0"/>
            </w:pPr>
            <w:r w:rsidRPr="003E5FDA">
              <w:t>Датой оплаты считается дата списания денежных сре</w:t>
            </w:r>
            <w:proofErr w:type="gramStart"/>
            <w:r w:rsidRPr="003E5FDA">
              <w:t>дств с р</w:t>
            </w:r>
            <w:proofErr w:type="gramEnd"/>
            <w:r w:rsidRPr="003E5FDA">
              <w:t>асчетного счета Покупателя.</w:t>
            </w:r>
          </w:p>
        </w:tc>
      </w:tr>
      <w:tr w:rsidR="006A6212" w:rsidRPr="00C72794" w:rsidTr="006D6190">
        <w:trPr>
          <w:trHeight w:val="56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D92937" w:rsidP="00D92937">
            <w:pPr>
              <w:tabs>
                <w:tab w:val="left" w:pos="2410"/>
              </w:tabs>
              <w:spacing w:after="0"/>
              <w:rPr>
                <w:rFonts w:eastAsia="Calibri"/>
              </w:rPr>
            </w:pPr>
            <w:proofErr w:type="gramStart"/>
            <w:r w:rsidRPr="008F078E">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Договору, а также иные расходы Продавца, необходимые для исполнения настоящего Договора.</w:t>
            </w:r>
            <w:proofErr w:type="gramEnd"/>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D92937">
            <w:pPr>
              <w:spacing w:after="0"/>
            </w:pPr>
            <w:r w:rsidRPr="00C72794">
              <w:t xml:space="preserve">Дата окончания срока подачи заявок на участие в закупке является </w:t>
            </w:r>
            <w:r w:rsidRPr="00C72794">
              <w:rPr>
                <w:b/>
              </w:rPr>
              <w:t>«</w:t>
            </w:r>
            <w:r w:rsidR="00BD2268">
              <w:rPr>
                <w:b/>
              </w:rPr>
              <w:t>31</w:t>
            </w:r>
            <w:r w:rsidR="00A273D0">
              <w:rPr>
                <w:b/>
              </w:rPr>
              <w:t xml:space="preserve">» </w:t>
            </w:r>
            <w:r w:rsidR="00D92937">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w:t>
            </w:r>
            <w:r w:rsidRPr="00C72794">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r w:rsidR="00DA5141">
              <w:t xml:space="preserve"> </w:t>
            </w:r>
            <w:r w:rsidR="00DA5141" w:rsidRPr="00DA5141">
              <w:t>(</w:t>
            </w:r>
            <w:r w:rsidR="00DA5141" w:rsidRPr="00DA5141">
              <w:rPr>
                <w:b/>
              </w:rPr>
              <w:t>участник закупки должен являться официальным представителем (поставщиком) производителя или уполномоченным дилером производителя</w:t>
            </w:r>
            <w:r w:rsidR="00DA5141">
              <w:t>)</w:t>
            </w:r>
            <w:r w:rsidR="00D45EBA" w:rsidRPr="00C72794">
              <w:t>.</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3576C" w:rsidRPr="0063576C" w:rsidRDefault="0063576C" w:rsidP="0063576C">
            <w:pPr>
              <w:tabs>
                <w:tab w:val="left" w:pos="954"/>
              </w:tabs>
              <w:autoSpaceDE w:val="0"/>
              <w:autoSpaceDN w:val="0"/>
              <w:adjustRightInd w:val="0"/>
              <w:spacing w:after="0"/>
            </w:pPr>
            <w:r w:rsidRPr="0063576C">
              <w:t>9) Участник закупки должен относиться к субъектам малого или среднего предпринимательства.</w:t>
            </w:r>
          </w:p>
          <w:p w:rsidR="0063576C" w:rsidRPr="00C72794" w:rsidRDefault="0063576C"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w:t>
            </w:r>
            <w:r w:rsidRPr="00C72794">
              <w:lastRenderedPageBreak/>
              <w:t>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w:t>
            </w:r>
            <w:r w:rsidRPr="00C72794">
              <w:rPr>
                <w:b w:val="0"/>
                <w:bCs w:val="0"/>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E24192" w:rsidRPr="00E24192" w:rsidRDefault="00E24192" w:rsidP="00E24192">
            <w:proofErr w:type="gramStart"/>
            <w:r w:rsidRPr="00E24192">
              <w:t>3)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E24192">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DA5141" w:rsidRPr="00DA5141" w:rsidRDefault="00E24192" w:rsidP="00DA5141">
            <w:r>
              <w:t>4</w:t>
            </w:r>
            <w:r w:rsidR="00DA5141">
              <w:t>) д</w:t>
            </w:r>
            <w:r w:rsidR="00DA5141" w:rsidRPr="00DA5141">
              <w:t>ля подтверждения соответствия участника закупки требованиям, предусмотренным пп.7) п.13 настоящей документации о закупке, участник закупки в составе заявки должен представить:</w:t>
            </w:r>
          </w:p>
          <w:p w:rsidR="00DA5141" w:rsidRPr="00DA5141" w:rsidRDefault="00DA5141" w:rsidP="00DA5141">
            <w:r w:rsidRPr="00DA5141">
              <w:t xml:space="preserve"> </w:t>
            </w:r>
            <w:r w:rsidRPr="00DA5141">
              <w:rPr>
                <w:i/>
              </w:rPr>
              <w:t xml:space="preserve">- </w:t>
            </w:r>
            <w:r w:rsidRPr="00DA5141">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Pr="00DA5141">
              <w:rPr>
                <w:b/>
              </w:rPr>
              <w:t xml:space="preserve"> </w:t>
            </w:r>
            <w:r w:rsidRPr="00DA5141">
              <w:t xml:space="preserve">дилером производителя,  </w:t>
            </w:r>
          </w:p>
          <w:p w:rsidR="00DA5141" w:rsidRPr="00DA5141" w:rsidRDefault="00DA5141" w:rsidP="00DA5141">
            <w:r w:rsidRPr="00DA5141">
              <w:t>или</w:t>
            </w:r>
          </w:p>
          <w:p w:rsidR="00DA5141" w:rsidRPr="00DA5141" w:rsidRDefault="00DA5141" w:rsidP="00DA5141">
            <w:r w:rsidRPr="00DA5141">
              <w:t xml:space="preserve">- заверенную участником копию действующего свидетельства уполномоченного дилера, </w:t>
            </w:r>
          </w:p>
          <w:p w:rsidR="00DA5141" w:rsidRPr="00DA5141" w:rsidRDefault="00DA5141" w:rsidP="00DA5141">
            <w:r w:rsidRPr="00DA5141">
              <w:t>или</w:t>
            </w:r>
          </w:p>
          <w:p w:rsidR="0063576C" w:rsidRPr="00DA5141" w:rsidRDefault="00DA5141" w:rsidP="00DA5141">
            <w:r w:rsidRPr="00DA5141">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DA5141">
              <w:rPr>
                <w:b/>
              </w:rPr>
              <w:t xml:space="preserve"> </w:t>
            </w:r>
            <w:r w:rsidRPr="00DA5141">
              <w:t>дилером производителя.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w:t>
            </w:r>
            <w:r w:rsidRPr="00C72794">
              <w:rPr>
                <w:rFonts w:ascii="Times New Roman" w:hAnsi="Times New Roman" w:cs="Times New Roman"/>
              </w:rPr>
              <w:lastRenderedPageBreak/>
              <w:t xml:space="preserve">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D92937">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D2268">
              <w:rPr>
                <w:b/>
              </w:rPr>
              <w:t>21</w:t>
            </w:r>
            <w:r w:rsidRPr="00C72794">
              <w:rPr>
                <w:b/>
              </w:rPr>
              <w:t xml:space="preserve">» </w:t>
            </w:r>
            <w:r w:rsidR="00D92937">
              <w:rPr>
                <w:b/>
              </w:rPr>
              <w:t xml:space="preserve">октября </w:t>
            </w:r>
            <w:r w:rsidRPr="00C72794">
              <w:rPr>
                <w:b/>
              </w:rPr>
              <w:t>по «</w:t>
            </w:r>
            <w:r w:rsidR="00BD2268">
              <w:rPr>
                <w:b/>
              </w:rPr>
              <w:t>31</w:t>
            </w:r>
            <w:r w:rsidRPr="00C72794">
              <w:rPr>
                <w:b/>
              </w:rPr>
              <w:t>» </w:t>
            </w:r>
            <w:r w:rsidR="00D92937">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BD2268">
              <w:rPr>
                <w:b/>
              </w:rPr>
              <w:t>31</w:t>
            </w:r>
            <w:r w:rsidRPr="009105C2">
              <w:rPr>
                <w:b/>
              </w:rPr>
              <w:t xml:space="preserve">» </w:t>
            </w:r>
            <w:r w:rsidR="00D92937">
              <w:rPr>
                <w:b/>
              </w:rPr>
              <w:t>октября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BB4F55">
            <w:pPr>
              <w:spacing w:after="0"/>
            </w:pPr>
            <w:r w:rsidRPr="00C72794">
              <w:t xml:space="preserve">Подведение итогов закупки будет осуществляться </w:t>
            </w:r>
            <w:r w:rsidRPr="009105C2">
              <w:rPr>
                <w:b/>
              </w:rPr>
              <w:t>«</w:t>
            </w:r>
            <w:r w:rsidR="00BD2268">
              <w:rPr>
                <w:b/>
              </w:rPr>
              <w:t>31</w:t>
            </w:r>
            <w:r w:rsidRPr="009105C2">
              <w:rPr>
                <w:b/>
              </w:rPr>
              <w:t xml:space="preserve">» </w:t>
            </w:r>
            <w:r w:rsidR="00D92937">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lastRenderedPageBreak/>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E24192">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24192" w:rsidP="00A273D0">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1344CE" w:rsidRDefault="006A6212" w:rsidP="00C72794">
      <w:pPr>
        <w:pStyle w:val="1"/>
        <w:pageBreakBefore/>
        <w:numPr>
          <w:ilvl w:val="0"/>
          <w:numId w:val="5"/>
        </w:numPr>
        <w:tabs>
          <w:tab w:val="num" w:pos="180"/>
        </w:tabs>
        <w:spacing w:before="0" w:after="0"/>
        <w:ind w:left="0" w:firstLine="0"/>
        <w:rPr>
          <w:rStyle w:val="11"/>
          <w:b/>
          <w:caps/>
          <w:sz w:val="24"/>
          <w:szCs w:val="24"/>
        </w:rPr>
      </w:pPr>
      <w:r w:rsidRPr="001344CE">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6A4CDD" w:rsidP="00C72794">
            <w:pPr>
              <w:spacing w:after="0"/>
              <w:jc w:val="center"/>
              <w:rPr>
                <w:lang w:val="en-US"/>
              </w:rP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Default="00A90359" w:rsidP="00C72794">
      <w:pPr>
        <w:spacing w:after="0"/>
      </w:pPr>
      <w:r>
        <w:t>Количество (объем):</w:t>
      </w:r>
      <w:r w:rsidR="00712ABE" w:rsidRPr="00C72794">
        <w:t xml:space="preserve"> ______</w:t>
      </w:r>
    </w:p>
    <w:p w:rsidR="00A90359" w:rsidRPr="00C72794" w:rsidRDefault="00A90359" w:rsidP="00C72794">
      <w:pPr>
        <w:spacing w:after="0"/>
      </w:pPr>
      <w:r>
        <w:t>Гарантийный срок: 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E24192" w:rsidRDefault="00241B08" w:rsidP="00241B08">
      <w:pPr>
        <w:spacing w:after="0"/>
        <w:jc w:val="center"/>
        <w:rPr>
          <w:b/>
          <w:bCs/>
        </w:rPr>
      </w:pPr>
      <w:r w:rsidRPr="00241B08">
        <w:rPr>
          <w:rFonts w:eastAsia="Calibri"/>
          <w:b/>
          <w:bCs/>
        </w:rPr>
        <w:t xml:space="preserve">на </w:t>
      </w:r>
      <w:r w:rsidRPr="005018E1">
        <w:rPr>
          <w:rFonts w:eastAsia="Calibri"/>
          <w:b/>
          <w:bCs/>
        </w:rPr>
        <w:t xml:space="preserve">поставку </w:t>
      </w:r>
      <w:r w:rsidR="00E24192" w:rsidRPr="00DD4B56">
        <w:rPr>
          <w:b/>
          <w:bCs/>
        </w:rPr>
        <w:t xml:space="preserve">автомобиля </w:t>
      </w:r>
      <w:proofErr w:type="spellStart"/>
      <w:r w:rsidR="00E24192" w:rsidRPr="00DD4B56">
        <w:rPr>
          <w:b/>
          <w:bCs/>
        </w:rPr>
        <w:t>Тойота</w:t>
      </w:r>
      <w:proofErr w:type="spellEnd"/>
      <w:r w:rsidR="00E24192" w:rsidRPr="00DD4B56">
        <w:rPr>
          <w:b/>
          <w:bCs/>
        </w:rPr>
        <w:t xml:space="preserve"> </w:t>
      </w:r>
      <w:proofErr w:type="spellStart"/>
      <w:r w:rsidR="00E24192" w:rsidRPr="00DD4B56">
        <w:rPr>
          <w:b/>
          <w:bCs/>
        </w:rPr>
        <w:t>Камри</w:t>
      </w:r>
      <w:proofErr w:type="spellEnd"/>
    </w:p>
    <w:p w:rsidR="00241B08" w:rsidRPr="005018E1" w:rsidRDefault="00241B08" w:rsidP="00241B08">
      <w:pPr>
        <w:spacing w:after="0"/>
        <w:jc w:val="center"/>
        <w:rPr>
          <w:b/>
          <w:bCs/>
        </w:rPr>
      </w:pPr>
      <w:r w:rsidRPr="005018E1">
        <w:rPr>
          <w:b/>
          <w:bCs/>
        </w:rPr>
        <w:t>для нужд ФГУП «Московский эндокринный завод»</w:t>
      </w:r>
    </w:p>
    <w:p w:rsidR="00EB14F8" w:rsidRDefault="00EB14F8" w:rsidP="00EB14F8">
      <w:pPr>
        <w:jc w:val="center"/>
        <w:rPr>
          <w:rFonts w:ascii="Verdana" w:hAnsi="Verdana"/>
          <w:b/>
          <w:sz w:val="22"/>
          <w:szCs w:val="22"/>
        </w:rPr>
      </w:pPr>
    </w:p>
    <w:p w:rsidR="001344CE" w:rsidRDefault="001344CE" w:rsidP="001344CE">
      <w:pPr>
        <w:rPr>
          <w:sz w:val="22"/>
          <w:szCs w:val="22"/>
        </w:rPr>
      </w:pPr>
      <w:r w:rsidRPr="009B5B1C">
        <w:rPr>
          <w:sz w:val="22"/>
          <w:szCs w:val="22"/>
        </w:rPr>
        <w:t xml:space="preserve">Легковой автомобиль (марка, модель) </w:t>
      </w:r>
      <w:proofErr w:type="spellStart"/>
      <w:r w:rsidRPr="009B5B1C">
        <w:rPr>
          <w:sz w:val="22"/>
          <w:szCs w:val="22"/>
        </w:rPr>
        <w:t>Тойота</w:t>
      </w:r>
      <w:proofErr w:type="spellEnd"/>
      <w:r w:rsidRPr="009B5B1C">
        <w:rPr>
          <w:sz w:val="22"/>
          <w:szCs w:val="22"/>
        </w:rPr>
        <w:t xml:space="preserve"> </w:t>
      </w:r>
      <w:proofErr w:type="spellStart"/>
      <w:r w:rsidRPr="009B5B1C">
        <w:rPr>
          <w:sz w:val="22"/>
          <w:szCs w:val="22"/>
        </w:rPr>
        <w:t>Камри</w:t>
      </w:r>
      <w:proofErr w:type="spellEnd"/>
      <w:r w:rsidRPr="009B5B1C">
        <w:rPr>
          <w:sz w:val="22"/>
          <w:szCs w:val="22"/>
        </w:rPr>
        <w:t xml:space="preserve"> </w:t>
      </w:r>
      <w:proofErr w:type="spellStart"/>
      <w:r>
        <w:rPr>
          <w:sz w:val="22"/>
          <w:szCs w:val="22"/>
        </w:rPr>
        <w:t>Элеганс</w:t>
      </w:r>
      <w:proofErr w:type="spellEnd"/>
      <w:r>
        <w:rPr>
          <w:sz w:val="22"/>
          <w:szCs w:val="22"/>
        </w:rPr>
        <w:t xml:space="preserve"> Плюс</w:t>
      </w:r>
    </w:p>
    <w:p w:rsidR="001344CE" w:rsidRPr="009B5B1C" w:rsidRDefault="001344CE" w:rsidP="001344CE">
      <w:pPr>
        <w:rPr>
          <w:sz w:val="22"/>
          <w:szCs w:val="22"/>
        </w:rPr>
      </w:pPr>
    </w:p>
    <w:p w:rsidR="001344CE" w:rsidRDefault="001344CE" w:rsidP="001344CE">
      <w:pPr>
        <w:rPr>
          <w:sz w:val="22"/>
          <w:szCs w:val="22"/>
        </w:rPr>
      </w:pPr>
      <w:r w:rsidRPr="009B5B1C">
        <w:rPr>
          <w:sz w:val="22"/>
          <w:szCs w:val="22"/>
        </w:rPr>
        <w:t>Нов</w:t>
      </w:r>
      <w:r>
        <w:rPr>
          <w:sz w:val="22"/>
          <w:szCs w:val="22"/>
        </w:rPr>
        <w:t>ый автомобиль год выпуска – 2016</w:t>
      </w:r>
      <w:r w:rsidRPr="009B5B1C">
        <w:rPr>
          <w:sz w:val="22"/>
          <w:szCs w:val="22"/>
        </w:rPr>
        <w:t xml:space="preserve"> г.</w:t>
      </w:r>
    </w:p>
    <w:p w:rsidR="001344CE" w:rsidRDefault="001344CE" w:rsidP="001344CE">
      <w:pPr>
        <w:rPr>
          <w:sz w:val="22"/>
          <w:szCs w:val="22"/>
        </w:rPr>
      </w:pPr>
    </w:p>
    <w:p w:rsidR="001344CE" w:rsidRDefault="001344CE" w:rsidP="001344CE">
      <w:pPr>
        <w:rPr>
          <w:sz w:val="22"/>
          <w:szCs w:val="22"/>
        </w:rPr>
      </w:pPr>
      <w:r w:rsidRPr="009B5B1C">
        <w:rPr>
          <w:sz w:val="22"/>
          <w:szCs w:val="22"/>
        </w:rPr>
        <w:t>Количество - 1 шт.</w:t>
      </w:r>
    </w:p>
    <w:p w:rsidR="001344CE" w:rsidRPr="009B5B1C" w:rsidRDefault="001344CE" w:rsidP="001344CE">
      <w:pPr>
        <w:rPr>
          <w:sz w:val="22"/>
          <w:szCs w:val="22"/>
        </w:rPr>
      </w:pPr>
    </w:p>
    <w:p w:rsidR="001344CE" w:rsidRDefault="001344CE" w:rsidP="001344CE">
      <w:pPr>
        <w:rPr>
          <w:sz w:val="22"/>
          <w:szCs w:val="22"/>
        </w:rPr>
      </w:pPr>
      <w:r w:rsidRPr="009B5B1C">
        <w:rPr>
          <w:sz w:val="22"/>
          <w:szCs w:val="22"/>
        </w:rPr>
        <w:t>Гарантийный срок: 36 месяцев или 100 000 км в зависимости от того, что наступит ранее.</w:t>
      </w:r>
    </w:p>
    <w:p w:rsidR="001344CE" w:rsidRPr="009B5B1C" w:rsidRDefault="001344CE" w:rsidP="001344CE">
      <w:pPr>
        <w:rPr>
          <w:sz w:val="22"/>
          <w:szCs w:val="22"/>
        </w:rPr>
      </w:pPr>
    </w:p>
    <w:p w:rsidR="001344CE" w:rsidRDefault="001344CE" w:rsidP="001344CE">
      <w:pPr>
        <w:rPr>
          <w:bCs/>
          <w:sz w:val="22"/>
          <w:szCs w:val="22"/>
        </w:rPr>
      </w:pPr>
      <w:r w:rsidRPr="009B5B1C">
        <w:rPr>
          <w:bCs/>
          <w:sz w:val="22"/>
          <w:szCs w:val="22"/>
        </w:rPr>
        <w:t>Товар новый, без пробега, не бывший в употреблении, не восстановленный после ремонта, не выставочный экземпляр</w:t>
      </w:r>
      <w:r w:rsidRPr="009B5B1C">
        <w:rPr>
          <w:iCs/>
          <w:sz w:val="22"/>
          <w:szCs w:val="22"/>
        </w:rPr>
        <w:t>, не имеющий регистрации (постановка, снятие с учета) в органах ГИБДД</w:t>
      </w:r>
      <w:r w:rsidRPr="009B5B1C">
        <w:rPr>
          <w:bCs/>
          <w:sz w:val="22"/>
          <w:szCs w:val="22"/>
        </w:rPr>
        <w:t>.</w:t>
      </w:r>
    </w:p>
    <w:p w:rsidR="001344CE" w:rsidRDefault="001344CE" w:rsidP="001344CE">
      <w:pPr>
        <w:rPr>
          <w:bCs/>
          <w:sz w:val="22"/>
          <w:szCs w:val="22"/>
        </w:rPr>
      </w:pPr>
    </w:p>
    <w:p w:rsidR="001344CE" w:rsidRDefault="001344CE" w:rsidP="001344CE">
      <w:pPr>
        <w:rPr>
          <w:bCs/>
          <w:sz w:val="22"/>
          <w:szCs w:val="22"/>
        </w:rPr>
      </w:pPr>
      <w:r>
        <w:rPr>
          <w:bCs/>
          <w:sz w:val="22"/>
          <w:szCs w:val="22"/>
        </w:rPr>
        <w:t>Срок поставки:</w:t>
      </w:r>
      <w:r w:rsidRPr="00B40D47">
        <w:rPr>
          <w:bCs/>
          <w:sz w:val="22"/>
          <w:szCs w:val="22"/>
        </w:rPr>
        <w:t xml:space="preserve">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w:t>
      </w:r>
    </w:p>
    <w:p w:rsidR="001344CE" w:rsidRPr="00B40D47" w:rsidRDefault="001344CE" w:rsidP="001344CE">
      <w:pPr>
        <w:rPr>
          <w:bCs/>
          <w:sz w:val="22"/>
          <w:szCs w:val="22"/>
        </w:rPr>
      </w:pPr>
      <w:r w:rsidRPr="00B40D47">
        <w:rPr>
          <w:bCs/>
          <w:sz w:val="22"/>
          <w:szCs w:val="22"/>
        </w:rPr>
        <w:t xml:space="preserve">Место передачи товара: </w:t>
      </w:r>
      <w:proofErr w:type="gramStart"/>
      <w:r w:rsidRPr="00B40D47">
        <w:rPr>
          <w:bCs/>
          <w:sz w:val="22"/>
          <w:szCs w:val="22"/>
        </w:rPr>
        <w:t>г</w:t>
      </w:r>
      <w:proofErr w:type="gramEnd"/>
      <w:r w:rsidRPr="00B40D47">
        <w:rPr>
          <w:bCs/>
          <w:sz w:val="22"/>
          <w:szCs w:val="22"/>
        </w:rPr>
        <w:t xml:space="preserve">. Москва, ул. </w:t>
      </w:r>
      <w:proofErr w:type="spellStart"/>
      <w:r w:rsidRPr="00B40D47">
        <w:rPr>
          <w:bCs/>
          <w:sz w:val="22"/>
          <w:szCs w:val="22"/>
        </w:rPr>
        <w:t>Новохохловская</w:t>
      </w:r>
      <w:proofErr w:type="spellEnd"/>
      <w:r w:rsidRPr="00B40D47">
        <w:rPr>
          <w:bCs/>
          <w:sz w:val="22"/>
          <w:szCs w:val="22"/>
        </w:rPr>
        <w:t xml:space="preserve"> д. 25.</w:t>
      </w:r>
    </w:p>
    <w:p w:rsidR="001344CE" w:rsidRPr="009B5B1C" w:rsidRDefault="001344CE" w:rsidP="001344CE">
      <w:pPr>
        <w:rPr>
          <w:bCs/>
          <w:sz w:val="22"/>
          <w:szCs w:val="22"/>
        </w:rPr>
      </w:pPr>
    </w:p>
    <w:p w:rsidR="001344CE" w:rsidRDefault="001344CE" w:rsidP="001344CE">
      <w:pPr>
        <w:pStyle w:val="a9"/>
        <w:spacing w:before="0" w:beforeAutospacing="0" w:after="0" w:afterAutospacing="0"/>
        <w:jc w:val="center"/>
        <w:outlineLvl w:val="0"/>
        <w:rPr>
          <w:b/>
          <w:bCs/>
        </w:rPr>
      </w:pPr>
      <w:r w:rsidRPr="00933FEE">
        <w:rPr>
          <w:b/>
          <w:bCs/>
        </w:rPr>
        <w:t>Технические характеристики</w:t>
      </w:r>
    </w:p>
    <w:p w:rsidR="001344CE" w:rsidRPr="00933FEE" w:rsidRDefault="001344CE" w:rsidP="001344CE">
      <w:pPr>
        <w:pStyle w:val="a9"/>
        <w:spacing w:before="0" w:beforeAutospacing="0" w:after="0" w:afterAutospacing="0"/>
        <w:jc w:val="center"/>
        <w:outlineLvl w:val="0"/>
        <w:rPr>
          <w:b/>
          <w:bCs/>
        </w:rPr>
      </w:pPr>
    </w:p>
    <w:tbl>
      <w:tblPr>
        <w:tblW w:w="8222" w:type="dxa"/>
        <w:tblInd w:w="817" w:type="dxa"/>
        <w:tblLook w:val="01E0"/>
      </w:tblPr>
      <w:tblGrid>
        <w:gridCol w:w="3367"/>
        <w:gridCol w:w="4855"/>
      </w:tblGrid>
      <w:tr w:rsidR="001344CE" w:rsidRPr="00933FEE" w:rsidTr="001344CE">
        <w:trPr>
          <w:trHeight w:val="224"/>
        </w:trPr>
        <w:tc>
          <w:tcPr>
            <w:tcW w:w="3367" w:type="dxa"/>
            <w:tcBorders>
              <w:top w:val="thinThickSmallGap" w:sz="2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rPr>
                <w:lang w:val="en-US"/>
              </w:rPr>
            </w:pPr>
            <w:r w:rsidRPr="00933FEE">
              <w:rPr>
                <w:bCs/>
              </w:rPr>
              <w:t>Двигатель</w:t>
            </w:r>
          </w:p>
        </w:tc>
        <w:tc>
          <w:tcPr>
            <w:tcW w:w="4855" w:type="dxa"/>
            <w:tcBorders>
              <w:top w:val="thinThickSmallGap" w:sz="2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rPr>
                <w:lang w:val="en-US"/>
              </w:rPr>
            </w:pPr>
            <w:r w:rsidRPr="00933FEE">
              <w:t xml:space="preserve">2,5 бензиновый </w:t>
            </w:r>
            <w:r w:rsidRPr="00933FEE">
              <w:rPr>
                <w:lang w:val="en-US"/>
              </w:rPr>
              <w:t xml:space="preserve">Dual </w:t>
            </w:r>
            <w:proofErr w:type="spellStart"/>
            <w:r w:rsidRPr="00933FEE">
              <w:t>VVT-i</w:t>
            </w:r>
            <w:proofErr w:type="spellEnd"/>
          </w:p>
        </w:tc>
      </w:tr>
      <w:tr w:rsidR="001344CE" w:rsidRPr="00933FEE" w:rsidTr="001344CE">
        <w:trPr>
          <w:trHeight w:val="448"/>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rPr>
                <w:lang w:val="en-US"/>
              </w:rPr>
            </w:pPr>
            <w:r w:rsidRPr="00933FEE">
              <w:t>Тип</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rsidRPr="00933FEE">
              <w:t>4-цилиндровый,</w:t>
            </w:r>
          </w:p>
          <w:p w:rsidR="001344CE" w:rsidRPr="00933FEE" w:rsidRDefault="001344CE" w:rsidP="001344CE">
            <w:pPr>
              <w:pStyle w:val="a9"/>
              <w:tabs>
                <w:tab w:val="left" w:pos="34"/>
              </w:tabs>
              <w:spacing w:before="0" w:beforeAutospacing="0" w:after="0" w:afterAutospacing="0"/>
              <w:ind w:left="34"/>
              <w:jc w:val="center"/>
              <w:outlineLvl w:val="0"/>
            </w:pPr>
            <w:r w:rsidRPr="00933FEE">
              <w:t>16-клапанный DOHC</w:t>
            </w:r>
          </w:p>
        </w:tc>
      </w:tr>
      <w:tr w:rsidR="001344CE" w:rsidRPr="00933FEE" w:rsidTr="001344CE">
        <w:trPr>
          <w:trHeight w:val="463"/>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rPr>
                <w:lang w:val="en-US"/>
              </w:rPr>
            </w:pPr>
            <w:r w:rsidRPr="00933FEE">
              <w:t>Максимальная выходная мощность</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rsidRPr="00933FEE">
              <w:t xml:space="preserve">133 кВт (181 л.с.) при 6000 </w:t>
            </w:r>
            <w:proofErr w:type="gramStart"/>
            <w:r w:rsidRPr="00933FEE">
              <w:t>об</w:t>
            </w:r>
            <w:proofErr w:type="gramEnd"/>
            <w:r w:rsidRPr="00933FEE">
              <w:t>/мин</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rPr>
                <w:bCs/>
              </w:rPr>
              <w:t>Коробка передач</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rsidRPr="00933FEE">
              <w:t>6 АКП с возможностью ручного переключения</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t>Максимальная скорость</w:t>
            </w:r>
            <w:r w:rsidRPr="00933FEE">
              <w:rPr>
                <w:lang w:val="en-US"/>
              </w:rPr>
              <w:t xml:space="preserve"> </w:t>
            </w:r>
            <w:r w:rsidRPr="00933FEE">
              <w:t>(</w:t>
            </w:r>
            <w:proofErr w:type="gramStart"/>
            <w:r w:rsidRPr="00933FEE">
              <w:t>км</w:t>
            </w:r>
            <w:proofErr w:type="gramEnd"/>
            <w:r w:rsidRPr="00933FEE">
              <w:t>/ч)</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rsidRPr="00933FEE">
              <w:t>2</w:t>
            </w:r>
            <w:r w:rsidRPr="00933FEE">
              <w:rPr>
                <w:lang w:val="en-US"/>
              </w:rPr>
              <w:t>1</w:t>
            </w:r>
            <w:r w:rsidRPr="00933FEE">
              <w:t>0</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t>Разгон 0–100 км/ч (сек)</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rPr>
                <w:lang w:val="en-US"/>
              </w:rPr>
            </w:pPr>
            <w:r w:rsidRPr="00933FEE">
              <w:rPr>
                <w:lang w:val="en-US"/>
              </w:rPr>
              <w:t>9</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rPr>
                <w:bCs/>
              </w:rPr>
              <w:t>Расход топлива* (</w:t>
            </w:r>
            <w:proofErr w:type="gramStart"/>
            <w:r w:rsidRPr="00933FEE">
              <w:rPr>
                <w:bCs/>
              </w:rPr>
              <w:t>л</w:t>
            </w:r>
            <w:proofErr w:type="gramEnd"/>
            <w:r w:rsidRPr="00933FEE">
              <w:rPr>
                <w:bCs/>
              </w:rPr>
              <w:t>/100 км)</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t>Городской цикл</w:t>
            </w:r>
          </w:p>
        </w:tc>
        <w:tc>
          <w:tcPr>
            <w:tcW w:w="4855" w:type="dxa"/>
            <w:tcBorders>
              <w:top w:val="single" w:sz="4" w:space="0" w:color="auto"/>
              <w:bottom w:val="single" w:sz="4" w:space="0" w:color="auto"/>
            </w:tcBorders>
            <w:shd w:val="clear" w:color="auto" w:fill="auto"/>
            <w:vAlign w:val="center"/>
          </w:tcPr>
          <w:p w:rsidR="001344CE" w:rsidRPr="00933FEE" w:rsidRDefault="001344CE" w:rsidP="001344CE">
            <w:pPr>
              <w:pStyle w:val="a9"/>
              <w:tabs>
                <w:tab w:val="left" w:pos="34"/>
              </w:tabs>
              <w:spacing w:before="0" w:beforeAutospacing="0" w:after="0" w:afterAutospacing="0"/>
              <w:ind w:left="34"/>
              <w:jc w:val="center"/>
              <w:outlineLvl w:val="0"/>
              <w:rPr>
                <w:lang w:val="en-US"/>
              </w:rPr>
            </w:pPr>
            <w:r w:rsidRPr="00933FEE">
              <w:rPr>
                <w:lang w:val="en-US"/>
              </w:rPr>
              <w:t>11</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t>Загородный цикл</w:t>
            </w:r>
          </w:p>
        </w:tc>
        <w:tc>
          <w:tcPr>
            <w:tcW w:w="4855" w:type="dxa"/>
            <w:tcBorders>
              <w:top w:val="single" w:sz="4" w:space="0" w:color="auto"/>
              <w:bottom w:val="single" w:sz="4" w:space="0" w:color="auto"/>
            </w:tcBorders>
            <w:shd w:val="clear" w:color="auto" w:fill="auto"/>
            <w:vAlign w:val="center"/>
          </w:tcPr>
          <w:p w:rsidR="001344CE" w:rsidRPr="00933FEE" w:rsidRDefault="001344CE" w:rsidP="001344CE">
            <w:pPr>
              <w:pStyle w:val="a9"/>
              <w:tabs>
                <w:tab w:val="left" w:pos="34"/>
              </w:tabs>
              <w:spacing w:before="0" w:beforeAutospacing="0" w:after="0" w:afterAutospacing="0"/>
              <w:ind w:left="34"/>
              <w:jc w:val="center"/>
              <w:outlineLvl w:val="0"/>
              <w:rPr>
                <w:lang w:val="en-US"/>
              </w:rPr>
            </w:pPr>
            <w:r w:rsidRPr="00933FEE">
              <w:rPr>
                <w:lang w:val="en-US"/>
              </w:rPr>
              <w:t>5.9</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t>Смешанный цикл</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rPr>
                <w:lang w:val="en-US"/>
              </w:rPr>
            </w:pPr>
            <w:r w:rsidRPr="00933FEE">
              <w:rPr>
                <w:lang w:val="en-US"/>
              </w:rPr>
              <w:t>7.8</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rPr>
                <w:lang w:val="en-US"/>
              </w:rPr>
            </w:pPr>
            <w:r w:rsidRPr="00933FEE">
              <w:t>Емкость топливного</w:t>
            </w:r>
            <w:r w:rsidRPr="00933FEE">
              <w:rPr>
                <w:lang w:val="en-US"/>
              </w:rPr>
              <w:t xml:space="preserve"> </w:t>
            </w:r>
            <w:r w:rsidRPr="00933FEE">
              <w:t>бака (л)</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t xml:space="preserve">                                         70</w:t>
            </w:r>
          </w:p>
        </w:tc>
      </w:tr>
      <w:tr w:rsidR="001344CE" w:rsidRPr="00933FEE" w:rsidTr="001344CE">
        <w:trPr>
          <w:trHeight w:val="224"/>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rPr>
                <w:bCs/>
              </w:rPr>
              <w:t>Габаритные размеры</w:t>
            </w:r>
            <w:r w:rsidRPr="00933FEE">
              <w:rPr>
                <w:bCs/>
                <w:lang w:val="en-US"/>
              </w:rPr>
              <w:t xml:space="preserve"> </w:t>
            </w:r>
            <w:r w:rsidRPr="00933FEE">
              <w:rPr>
                <w:bCs/>
              </w:rPr>
              <w:t>(</w:t>
            </w:r>
            <w:proofErr w:type="gramStart"/>
            <w:r w:rsidRPr="00933FEE">
              <w:rPr>
                <w:bCs/>
              </w:rPr>
              <w:t>мм</w:t>
            </w:r>
            <w:proofErr w:type="gramEnd"/>
            <w:r w:rsidRPr="00933FEE">
              <w:rPr>
                <w:bCs/>
              </w:rPr>
              <w:t>)</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rsidRPr="00933FEE">
              <w:t>4850/182</w:t>
            </w:r>
            <w:r w:rsidRPr="00933FEE">
              <w:rPr>
                <w:lang w:val="en-US"/>
              </w:rPr>
              <w:t>5</w:t>
            </w:r>
            <w:r w:rsidRPr="00933FEE">
              <w:t>/1480</w:t>
            </w:r>
          </w:p>
        </w:tc>
      </w:tr>
      <w:tr w:rsidR="001344CE" w:rsidRPr="00933FEE" w:rsidTr="001344CE">
        <w:trPr>
          <w:trHeight w:val="239"/>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pPr>
            <w:r w:rsidRPr="00933FEE">
              <w:rPr>
                <w:bCs/>
              </w:rPr>
              <w:t>Снаряженная масса (</w:t>
            </w:r>
            <w:proofErr w:type="gramStart"/>
            <w:r w:rsidRPr="00933FEE">
              <w:rPr>
                <w:bCs/>
              </w:rPr>
              <w:t>кг</w:t>
            </w:r>
            <w:proofErr w:type="gramEnd"/>
            <w:r w:rsidRPr="00933FEE">
              <w:rPr>
                <w:bCs/>
              </w:rPr>
              <w:t>)</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rsidRPr="00933FEE">
              <w:t>1</w:t>
            </w:r>
            <w:r w:rsidRPr="00933FEE">
              <w:rPr>
                <w:lang w:val="en-US"/>
              </w:rPr>
              <w:t>5</w:t>
            </w:r>
            <w:r w:rsidRPr="00933FEE">
              <w:t>30</w:t>
            </w:r>
            <w:r w:rsidRPr="00933FEE">
              <w:rPr>
                <w:lang w:val="en-US"/>
              </w:rPr>
              <w:t>-15</w:t>
            </w:r>
            <w:r w:rsidRPr="00933FEE">
              <w:t>50</w:t>
            </w:r>
          </w:p>
        </w:tc>
      </w:tr>
      <w:tr w:rsidR="001344CE" w:rsidRPr="00933FEE" w:rsidTr="001344CE">
        <w:trPr>
          <w:trHeight w:val="239"/>
        </w:trPr>
        <w:tc>
          <w:tcPr>
            <w:tcW w:w="3367"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outlineLvl w:val="0"/>
              <w:rPr>
                <w:bCs/>
              </w:rPr>
            </w:pPr>
            <w:r>
              <w:rPr>
                <w:bCs/>
              </w:rPr>
              <w:t>Цвет кузова</w:t>
            </w:r>
          </w:p>
        </w:tc>
        <w:tc>
          <w:tcPr>
            <w:tcW w:w="4855" w:type="dxa"/>
            <w:tcBorders>
              <w:top w:val="single" w:sz="4" w:space="0" w:color="auto"/>
              <w:bottom w:val="single" w:sz="4" w:space="0" w:color="auto"/>
            </w:tcBorders>
            <w:vAlign w:val="center"/>
          </w:tcPr>
          <w:p w:rsidR="001344CE" w:rsidRPr="00933FEE" w:rsidRDefault="001344CE" w:rsidP="001344CE">
            <w:pPr>
              <w:pStyle w:val="a9"/>
              <w:tabs>
                <w:tab w:val="left" w:pos="34"/>
              </w:tabs>
              <w:spacing w:before="0" w:beforeAutospacing="0" w:after="0" w:afterAutospacing="0"/>
              <w:ind w:left="34"/>
              <w:jc w:val="center"/>
              <w:outlineLvl w:val="0"/>
            </w:pPr>
            <w:r>
              <w:t xml:space="preserve">Темно-серый </w:t>
            </w:r>
            <w:proofErr w:type="spellStart"/>
            <w:r>
              <w:t>металлик</w:t>
            </w:r>
            <w:proofErr w:type="spellEnd"/>
          </w:p>
        </w:tc>
      </w:tr>
      <w:tr w:rsidR="001344CE" w:rsidRPr="00933FEE" w:rsidTr="001344CE">
        <w:trPr>
          <w:trHeight w:val="239"/>
        </w:trPr>
        <w:tc>
          <w:tcPr>
            <w:tcW w:w="3367" w:type="dxa"/>
            <w:tcBorders>
              <w:top w:val="single" w:sz="4" w:space="0" w:color="auto"/>
              <w:bottom w:val="single" w:sz="4" w:space="0" w:color="auto"/>
            </w:tcBorders>
            <w:vAlign w:val="center"/>
          </w:tcPr>
          <w:p w:rsidR="001344CE" w:rsidRDefault="001344CE" w:rsidP="001344CE">
            <w:pPr>
              <w:pStyle w:val="a9"/>
              <w:tabs>
                <w:tab w:val="left" w:pos="34"/>
              </w:tabs>
              <w:spacing w:before="0" w:beforeAutospacing="0" w:after="0" w:afterAutospacing="0"/>
              <w:ind w:left="34"/>
              <w:outlineLvl w:val="0"/>
              <w:rPr>
                <w:bCs/>
              </w:rPr>
            </w:pPr>
            <w:r>
              <w:rPr>
                <w:bCs/>
              </w:rPr>
              <w:t>Цвет отделки салона</w:t>
            </w:r>
          </w:p>
        </w:tc>
        <w:tc>
          <w:tcPr>
            <w:tcW w:w="4855" w:type="dxa"/>
            <w:tcBorders>
              <w:top w:val="single" w:sz="4" w:space="0" w:color="auto"/>
              <w:bottom w:val="single" w:sz="4" w:space="0" w:color="auto"/>
            </w:tcBorders>
            <w:vAlign w:val="center"/>
          </w:tcPr>
          <w:p w:rsidR="001344CE" w:rsidRDefault="001344CE" w:rsidP="001344CE">
            <w:pPr>
              <w:pStyle w:val="a9"/>
              <w:tabs>
                <w:tab w:val="left" w:pos="34"/>
              </w:tabs>
              <w:spacing w:before="0" w:beforeAutospacing="0" w:after="0" w:afterAutospacing="0"/>
              <w:ind w:left="34"/>
              <w:jc w:val="center"/>
              <w:outlineLvl w:val="0"/>
            </w:pPr>
            <w:r>
              <w:t>Черный</w:t>
            </w:r>
          </w:p>
        </w:tc>
      </w:tr>
    </w:tbl>
    <w:p w:rsidR="001344CE" w:rsidRDefault="001344CE" w:rsidP="001344CE">
      <w:pPr>
        <w:ind w:left="426"/>
      </w:pPr>
    </w:p>
    <w:p w:rsidR="001344CE" w:rsidRPr="00984F3D" w:rsidRDefault="001344CE" w:rsidP="001344CE">
      <w:r w:rsidRPr="00984F3D">
        <w:t>Комплектация:</w:t>
      </w:r>
    </w:p>
    <w:p w:rsidR="001344CE" w:rsidRPr="00933FEE" w:rsidRDefault="001344CE" w:rsidP="001344CE">
      <w:pPr>
        <w:pStyle w:val="aff"/>
        <w:tabs>
          <w:tab w:val="left" w:pos="142"/>
        </w:tabs>
        <w:spacing w:after="0"/>
        <w:ind w:left="0"/>
        <w:rPr>
          <w:bCs/>
          <w:u w:val="single"/>
        </w:rPr>
      </w:pPr>
      <w:r w:rsidRPr="00933FEE">
        <w:rPr>
          <w:bCs/>
          <w:u w:val="single"/>
        </w:rPr>
        <w:t>Экстерьер:</w:t>
      </w:r>
    </w:p>
    <w:p w:rsidR="001344CE" w:rsidRPr="00933FEE" w:rsidRDefault="001344CE" w:rsidP="001344CE">
      <w:r w:rsidRPr="00933FEE">
        <w:t xml:space="preserve">ксеноновые фары ближнего света с </w:t>
      </w:r>
      <w:proofErr w:type="spellStart"/>
      <w:r w:rsidRPr="00933FEE">
        <w:t>омывателем</w:t>
      </w:r>
      <w:proofErr w:type="spellEnd"/>
    </w:p>
    <w:p w:rsidR="001344CE" w:rsidRPr="00933FEE" w:rsidRDefault="001344CE" w:rsidP="001344CE">
      <w:r w:rsidRPr="00933FEE">
        <w:t>автоматическая корректировка угла наклона фар</w:t>
      </w:r>
    </w:p>
    <w:p w:rsidR="001344CE" w:rsidRPr="00933FEE" w:rsidRDefault="001344CE" w:rsidP="001344CE">
      <w:r w:rsidRPr="00933FEE">
        <w:t>светодиодные дневные ходовые огни</w:t>
      </w:r>
    </w:p>
    <w:p w:rsidR="001344CE" w:rsidRPr="00933FEE" w:rsidRDefault="001344CE" w:rsidP="001344CE">
      <w:r w:rsidRPr="00933FEE">
        <w:t xml:space="preserve">передние </w:t>
      </w:r>
      <w:proofErr w:type="spellStart"/>
      <w:r w:rsidRPr="00933FEE">
        <w:t>противотуманные</w:t>
      </w:r>
      <w:proofErr w:type="spellEnd"/>
      <w:r w:rsidRPr="00933FEE">
        <w:t xml:space="preserve"> фары</w:t>
      </w:r>
    </w:p>
    <w:p w:rsidR="001344CE" w:rsidRPr="00933FEE" w:rsidRDefault="001344CE" w:rsidP="001344CE">
      <w:r w:rsidRPr="00933FEE">
        <w:t xml:space="preserve">задние </w:t>
      </w:r>
      <w:proofErr w:type="spellStart"/>
      <w:r w:rsidRPr="00933FEE">
        <w:t>противотуманные</w:t>
      </w:r>
      <w:proofErr w:type="spellEnd"/>
      <w:r w:rsidRPr="00933FEE">
        <w:t xml:space="preserve"> фонари</w:t>
      </w:r>
    </w:p>
    <w:p w:rsidR="001344CE" w:rsidRPr="00933FEE" w:rsidRDefault="001344CE" w:rsidP="001344CE">
      <w:r w:rsidRPr="00933FEE">
        <w:t>хромированные ручки дверей</w:t>
      </w:r>
    </w:p>
    <w:p w:rsidR="001344CE" w:rsidRPr="00933FEE" w:rsidRDefault="001344CE" w:rsidP="001344CE">
      <w:r w:rsidRPr="00933FEE">
        <w:t>шины 215/55 R17</w:t>
      </w:r>
    </w:p>
    <w:p w:rsidR="001344CE" w:rsidRPr="00933FEE" w:rsidRDefault="001344CE" w:rsidP="001344CE">
      <w:proofErr w:type="spellStart"/>
      <w:r w:rsidRPr="00933FEE">
        <w:lastRenderedPageBreak/>
        <w:t>легкосплавные</w:t>
      </w:r>
      <w:proofErr w:type="spellEnd"/>
      <w:r w:rsidRPr="00933FEE">
        <w:t xml:space="preserve"> колесные диски</w:t>
      </w:r>
    </w:p>
    <w:p w:rsidR="001344CE" w:rsidRPr="00933FEE" w:rsidRDefault="001344CE" w:rsidP="001344CE">
      <w:pPr>
        <w:pStyle w:val="aff"/>
        <w:spacing w:after="0"/>
        <w:ind w:left="0"/>
      </w:pPr>
      <w:r w:rsidRPr="00933FEE">
        <w:t xml:space="preserve">полноразмерное запасное колесо на </w:t>
      </w:r>
      <w:proofErr w:type="spellStart"/>
      <w:r w:rsidRPr="00933FEE">
        <w:t>легкосплавном</w:t>
      </w:r>
      <w:proofErr w:type="spellEnd"/>
      <w:r w:rsidRPr="00933FEE">
        <w:t xml:space="preserve"> диске</w:t>
      </w:r>
    </w:p>
    <w:p w:rsidR="001344CE" w:rsidRPr="00933FEE" w:rsidRDefault="001344CE" w:rsidP="001344CE">
      <w:pPr>
        <w:pStyle w:val="aff"/>
        <w:spacing w:after="0"/>
        <w:ind w:left="0"/>
        <w:rPr>
          <w:bCs/>
          <w:u w:val="single"/>
        </w:rPr>
      </w:pPr>
      <w:r w:rsidRPr="00933FEE">
        <w:rPr>
          <w:bCs/>
          <w:u w:val="single"/>
        </w:rPr>
        <w:t>Комфорт:</w:t>
      </w:r>
    </w:p>
    <w:p w:rsidR="001344CE" w:rsidRPr="00933FEE" w:rsidRDefault="001344CE" w:rsidP="001344CE">
      <w:proofErr w:type="spellStart"/>
      <w:r w:rsidRPr="00933FEE">
        <w:t>электроусилитель</w:t>
      </w:r>
      <w:proofErr w:type="spellEnd"/>
      <w:r w:rsidRPr="00933FEE">
        <w:t xml:space="preserve"> рулевого управления (EPS)</w:t>
      </w:r>
    </w:p>
    <w:p w:rsidR="001344CE" w:rsidRPr="00933FEE" w:rsidRDefault="001344CE" w:rsidP="001344CE">
      <w:r w:rsidRPr="00933FEE">
        <w:t>рулевое колесо с кожаной обивкой</w:t>
      </w:r>
    </w:p>
    <w:p w:rsidR="001344CE" w:rsidRPr="00933FEE" w:rsidRDefault="001344CE" w:rsidP="001344CE">
      <w:proofErr w:type="spellStart"/>
      <w:r w:rsidRPr="00933FEE">
        <w:t>мультифункциональное</w:t>
      </w:r>
      <w:proofErr w:type="spellEnd"/>
      <w:r w:rsidRPr="00933FEE">
        <w:t xml:space="preserve"> рулевое колесо</w:t>
      </w:r>
    </w:p>
    <w:p w:rsidR="001344CE" w:rsidRPr="00933FEE" w:rsidRDefault="001344CE" w:rsidP="001344CE">
      <w:r w:rsidRPr="00933FEE">
        <w:t>регулировка рулевой колонки по вылету и наклону</w:t>
      </w:r>
    </w:p>
    <w:p w:rsidR="001344CE" w:rsidRPr="00933FEE" w:rsidRDefault="001344CE" w:rsidP="001344CE">
      <w:r w:rsidRPr="00933FEE">
        <w:t>кожаная обивка селектора управления трансмиссией</w:t>
      </w:r>
    </w:p>
    <w:p w:rsidR="001344CE" w:rsidRPr="00933FEE" w:rsidRDefault="001344CE" w:rsidP="001344CE">
      <w:r w:rsidRPr="00933FEE">
        <w:t xml:space="preserve">передние и задние </w:t>
      </w:r>
      <w:proofErr w:type="spellStart"/>
      <w:r w:rsidRPr="00933FEE">
        <w:t>электростеклоподъемники</w:t>
      </w:r>
      <w:proofErr w:type="spellEnd"/>
      <w:r w:rsidRPr="00933FEE">
        <w:t xml:space="preserve"> с функцией "</w:t>
      </w:r>
      <w:proofErr w:type="spellStart"/>
      <w:r w:rsidRPr="00933FEE">
        <w:t>Auto</w:t>
      </w:r>
      <w:proofErr w:type="spellEnd"/>
      <w:r w:rsidRPr="00933FEE">
        <w:t>"</w:t>
      </w:r>
    </w:p>
    <w:p w:rsidR="001344CE" w:rsidRPr="00933FEE" w:rsidRDefault="001344CE" w:rsidP="001344CE">
      <w:r w:rsidRPr="00933FEE">
        <w:t>салонное зеркало заднего вида с автоматическим затемнением</w:t>
      </w:r>
    </w:p>
    <w:p w:rsidR="001344CE" w:rsidRPr="00933FEE" w:rsidRDefault="001344CE" w:rsidP="001344CE">
      <w:r w:rsidRPr="00933FEE">
        <w:t xml:space="preserve">боковые зеркала заднего вида с обогревом, </w:t>
      </w:r>
      <w:proofErr w:type="spellStart"/>
      <w:r w:rsidRPr="00933FEE">
        <w:t>электрорегулировкой</w:t>
      </w:r>
      <w:proofErr w:type="spellEnd"/>
      <w:r w:rsidRPr="00933FEE">
        <w:t xml:space="preserve"> и электроприводом складывания</w:t>
      </w:r>
    </w:p>
    <w:p w:rsidR="001344CE" w:rsidRPr="00933FEE" w:rsidRDefault="001344CE" w:rsidP="001344CE">
      <w:r w:rsidRPr="00933FEE">
        <w:t>боковые зеркала заднего вида с повторителями указателей поворота</w:t>
      </w:r>
    </w:p>
    <w:p w:rsidR="001344CE" w:rsidRPr="00933FEE" w:rsidRDefault="001344CE" w:rsidP="001344CE">
      <w:proofErr w:type="spellStart"/>
      <w:r w:rsidRPr="00933FEE">
        <w:t>электрообогрев</w:t>
      </w:r>
      <w:proofErr w:type="spellEnd"/>
      <w:r w:rsidRPr="00933FEE">
        <w:t xml:space="preserve"> лобового стекла в зоне стеклоочистителей</w:t>
      </w:r>
    </w:p>
    <w:p w:rsidR="001344CE" w:rsidRPr="00933FEE" w:rsidRDefault="001344CE" w:rsidP="001344CE">
      <w:r w:rsidRPr="00933FEE">
        <w:t>шумоизолирующее ветровое стекло</w:t>
      </w:r>
    </w:p>
    <w:p w:rsidR="001344CE" w:rsidRPr="00933FEE" w:rsidRDefault="001344CE" w:rsidP="001344CE">
      <w:proofErr w:type="spellStart"/>
      <w:r w:rsidRPr="00933FEE">
        <w:t>двухзонный</w:t>
      </w:r>
      <w:proofErr w:type="spellEnd"/>
      <w:r w:rsidRPr="00933FEE">
        <w:t xml:space="preserve"> климат-контроль</w:t>
      </w:r>
    </w:p>
    <w:p w:rsidR="001344CE" w:rsidRPr="00933FEE" w:rsidRDefault="001344CE" w:rsidP="001344CE">
      <w:r w:rsidRPr="00933FEE">
        <w:t xml:space="preserve">ионизатор воздуха </w:t>
      </w:r>
      <w:proofErr w:type="spellStart"/>
      <w:r w:rsidRPr="00933FEE">
        <w:t>Nano-e</w:t>
      </w:r>
      <w:proofErr w:type="spellEnd"/>
    </w:p>
    <w:p w:rsidR="001344CE" w:rsidRPr="00933FEE" w:rsidRDefault="001344CE" w:rsidP="001344CE">
      <w:r w:rsidRPr="00933FEE">
        <w:t>воздуховоды системы вентиляции ко второму ряду сидений</w:t>
      </w:r>
    </w:p>
    <w:p w:rsidR="001344CE" w:rsidRPr="00933FEE" w:rsidRDefault="001344CE" w:rsidP="001344CE">
      <w:r w:rsidRPr="00933FEE">
        <w:t>тройной сигнал указателей поворота при однократном нажатии</w:t>
      </w:r>
    </w:p>
    <w:p w:rsidR="001344CE" w:rsidRPr="00933FEE" w:rsidRDefault="001344CE" w:rsidP="001344CE">
      <w:r w:rsidRPr="00933FEE">
        <w:t>датчик света</w:t>
      </w:r>
    </w:p>
    <w:p w:rsidR="001344CE" w:rsidRPr="00933FEE" w:rsidRDefault="001344CE" w:rsidP="001344CE">
      <w:r w:rsidRPr="00933FEE">
        <w:t>датчик дождя</w:t>
      </w:r>
    </w:p>
    <w:p w:rsidR="001344CE" w:rsidRPr="00933FEE" w:rsidRDefault="001344CE" w:rsidP="001344CE">
      <w:r w:rsidRPr="00933FEE">
        <w:t>задние датчики парковки</w:t>
      </w:r>
    </w:p>
    <w:p w:rsidR="001344CE" w:rsidRPr="00933FEE" w:rsidRDefault="001344CE" w:rsidP="001344CE">
      <w:r w:rsidRPr="00933FEE">
        <w:t>передние датчики парковки</w:t>
      </w:r>
    </w:p>
    <w:p w:rsidR="001344CE" w:rsidRPr="00933FEE" w:rsidRDefault="001344CE" w:rsidP="001344CE">
      <w:r w:rsidRPr="00933FEE">
        <w:t>камера заднего вида со статическими линиями разметки</w:t>
      </w:r>
    </w:p>
    <w:p w:rsidR="001344CE" w:rsidRPr="00933FEE" w:rsidRDefault="001344CE" w:rsidP="001344CE">
      <w:r w:rsidRPr="00933FEE">
        <w:t>индикатор омывающей жидкости</w:t>
      </w:r>
    </w:p>
    <w:p w:rsidR="001344CE" w:rsidRPr="00933FEE" w:rsidRDefault="001344CE" w:rsidP="001344CE">
      <w:r w:rsidRPr="00933FEE">
        <w:t>обивка сидений кожей</w:t>
      </w:r>
    </w:p>
    <w:p w:rsidR="001344CE" w:rsidRPr="00933FEE" w:rsidRDefault="001344CE" w:rsidP="001344CE">
      <w:r w:rsidRPr="00933FEE">
        <w:t>отделка салона вставками "под дерево"</w:t>
      </w:r>
    </w:p>
    <w:p w:rsidR="001344CE" w:rsidRPr="00933FEE" w:rsidRDefault="001344CE" w:rsidP="001344CE">
      <w:r w:rsidRPr="00933FEE">
        <w:t xml:space="preserve">сиденье водителя с </w:t>
      </w:r>
      <w:proofErr w:type="spellStart"/>
      <w:r w:rsidRPr="00933FEE">
        <w:t>электрорегулировкой</w:t>
      </w:r>
      <w:proofErr w:type="spellEnd"/>
      <w:r w:rsidRPr="00933FEE">
        <w:t xml:space="preserve"> поясничной опоры</w:t>
      </w:r>
    </w:p>
    <w:p w:rsidR="001344CE" w:rsidRPr="00933FEE" w:rsidRDefault="001344CE" w:rsidP="001344CE">
      <w:r w:rsidRPr="00933FEE">
        <w:t>электропривод водительского сиденья в 8 направлениях</w:t>
      </w:r>
    </w:p>
    <w:p w:rsidR="001344CE" w:rsidRPr="00933FEE" w:rsidRDefault="001344CE" w:rsidP="001344CE">
      <w:proofErr w:type="spellStart"/>
      <w:r w:rsidRPr="00933FEE">
        <w:t>электрорегулировка</w:t>
      </w:r>
      <w:proofErr w:type="spellEnd"/>
      <w:r w:rsidRPr="00933FEE">
        <w:t xml:space="preserve"> пассажирского сидения в 4 направлениях</w:t>
      </w:r>
    </w:p>
    <w:p w:rsidR="001344CE" w:rsidRPr="00933FEE" w:rsidRDefault="001344CE" w:rsidP="001344CE">
      <w:r w:rsidRPr="00933FEE">
        <w:t>обогрев передних и задних сидений</w:t>
      </w:r>
    </w:p>
    <w:p w:rsidR="001344CE" w:rsidRPr="00933FEE" w:rsidRDefault="001344CE" w:rsidP="001344CE">
      <w:r w:rsidRPr="00933FEE">
        <w:t>складываемый второй ряд сидений в пропорции 60:40</w:t>
      </w:r>
    </w:p>
    <w:p w:rsidR="001344CE" w:rsidRPr="00933FEE" w:rsidRDefault="001344CE" w:rsidP="001344CE">
      <w:r w:rsidRPr="00933FEE">
        <w:t>круиз-контроль</w:t>
      </w:r>
    </w:p>
    <w:p w:rsidR="001344CE" w:rsidRPr="00933FEE" w:rsidRDefault="001344CE" w:rsidP="001344CE">
      <w:r w:rsidRPr="00933FEE">
        <w:t xml:space="preserve">интеллектуальная система доступа в автомобиль и запуск двигателя нажатием кнопки </w:t>
      </w:r>
      <w:proofErr w:type="spellStart"/>
      <w:r w:rsidRPr="00933FEE">
        <w:t>Smart</w:t>
      </w:r>
      <w:proofErr w:type="spellEnd"/>
      <w:r w:rsidRPr="00933FEE">
        <w:t xml:space="preserve"> </w:t>
      </w:r>
      <w:proofErr w:type="spellStart"/>
      <w:r w:rsidRPr="00933FEE">
        <w:t>Entry</w:t>
      </w:r>
      <w:proofErr w:type="spellEnd"/>
      <w:r w:rsidRPr="00933FEE">
        <w:t xml:space="preserve"> &amp; </w:t>
      </w:r>
      <w:proofErr w:type="spellStart"/>
      <w:r w:rsidRPr="00933FEE">
        <w:t>Push</w:t>
      </w:r>
      <w:proofErr w:type="spellEnd"/>
      <w:r w:rsidRPr="00933FEE">
        <w:t xml:space="preserve"> </w:t>
      </w:r>
      <w:proofErr w:type="spellStart"/>
      <w:r w:rsidRPr="00933FEE">
        <w:t>Start</w:t>
      </w:r>
      <w:proofErr w:type="spellEnd"/>
    </w:p>
    <w:p w:rsidR="001344CE" w:rsidRPr="00933FEE" w:rsidRDefault="001344CE" w:rsidP="001344CE">
      <w:r w:rsidRPr="00933FEE">
        <w:t xml:space="preserve">система автоматического переключения дальнего света на </w:t>
      </w:r>
      <w:proofErr w:type="gramStart"/>
      <w:r w:rsidRPr="00933FEE">
        <w:t>ближний</w:t>
      </w:r>
      <w:proofErr w:type="gramEnd"/>
    </w:p>
    <w:p w:rsidR="001344CE" w:rsidRPr="00933FEE" w:rsidRDefault="001344CE" w:rsidP="001344CE">
      <w:r w:rsidRPr="00933FEE">
        <w:t>цветной многофункциональный дисплей на панели приборов</w:t>
      </w:r>
    </w:p>
    <w:p w:rsidR="001344CE" w:rsidRPr="00933FEE" w:rsidRDefault="001344CE" w:rsidP="001344CE">
      <w:r w:rsidRPr="00933FEE">
        <w:t>беспроводное зарядное устройство</w:t>
      </w:r>
    </w:p>
    <w:p w:rsidR="001344CE" w:rsidRPr="00933FEE" w:rsidRDefault="001344CE" w:rsidP="001344CE">
      <w:r w:rsidRPr="00933FEE">
        <w:t>индивидуальные лампы для чтения первого и второго ряда сидений</w:t>
      </w:r>
    </w:p>
    <w:p w:rsidR="001344CE" w:rsidRPr="00933FEE" w:rsidRDefault="001344CE" w:rsidP="001344CE">
      <w:pPr>
        <w:pStyle w:val="aff"/>
        <w:spacing w:after="0"/>
        <w:ind w:left="0"/>
      </w:pPr>
      <w:r w:rsidRPr="00933FEE">
        <w:t>подсветка в зоне ног водителя и переднего пассажира</w:t>
      </w:r>
    </w:p>
    <w:p w:rsidR="001344CE" w:rsidRPr="00933FEE" w:rsidRDefault="001344CE" w:rsidP="001344CE">
      <w:pPr>
        <w:pStyle w:val="aff"/>
        <w:spacing w:after="0"/>
        <w:ind w:left="0"/>
        <w:rPr>
          <w:bCs/>
          <w:u w:val="single"/>
        </w:rPr>
      </w:pPr>
      <w:proofErr w:type="spellStart"/>
      <w:r w:rsidRPr="00933FEE">
        <w:rPr>
          <w:u w:val="single"/>
        </w:rPr>
        <w:t>Мультимедия</w:t>
      </w:r>
      <w:proofErr w:type="spellEnd"/>
      <w:r w:rsidRPr="00933FEE">
        <w:rPr>
          <w:u w:val="single"/>
        </w:rPr>
        <w:t>:</w:t>
      </w:r>
    </w:p>
    <w:p w:rsidR="001344CE" w:rsidRPr="00933FEE" w:rsidRDefault="001344CE" w:rsidP="001344CE">
      <w:r w:rsidRPr="00933FEE">
        <w:t xml:space="preserve">коммуникационная система </w:t>
      </w:r>
      <w:proofErr w:type="spellStart"/>
      <w:r w:rsidRPr="00933FEE">
        <w:t>Bluetooth</w:t>
      </w:r>
      <w:proofErr w:type="spellEnd"/>
    </w:p>
    <w:p w:rsidR="001344CE" w:rsidRPr="00933FEE" w:rsidRDefault="001344CE" w:rsidP="001344CE">
      <w:r w:rsidRPr="00933FEE">
        <w:t>аудиосистема  CD/MP3/WMA</w:t>
      </w:r>
    </w:p>
    <w:p w:rsidR="001344CE" w:rsidRPr="00933FEE" w:rsidRDefault="001344CE" w:rsidP="001344CE">
      <w:r w:rsidRPr="00933FEE">
        <w:t>6 динамиков</w:t>
      </w:r>
    </w:p>
    <w:p w:rsidR="001344CE" w:rsidRPr="00933FEE" w:rsidRDefault="001344CE" w:rsidP="001344CE">
      <w:r w:rsidRPr="00933FEE">
        <w:t>аудио разъем (AUX)</w:t>
      </w:r>
    </w:p>
    <w:p w:rsidR="001344CE" w:rsidRPr="00933FEE" w:rsidRDefault="001344CE" w:rsidP="001344CE">
      <w:r w:rsidRPr="00933FEE">
        <w:t>USB разъем</w:t>
      </w:r>
    </w:p>
    <w:p w:rsidR="001344CE" w:rsidRPr="00933FEE" w:rsidRDefault="001344CE" w:rsidP="001344CE">
      <w:r w:rsidRPr="00933FEE">
        <w:t>бортовой компьютер</w:t>
      </w:r>
    </w:p>
    <w:p w:rsidR="001344CE" w:rsidRPr="00933FEE" w:rsidRDefault="001344CE" w:rsidP="001344CE">
      <w:r w:rsidRPr="00933FEE">
        <w:lastRenderedPageBreak/>
        <w:t>6.1" цветной многофункциональный сенсорный TFT дисплей на центральной консоли</w:t>
      </w:r>
    </w:p>
    <w:p w:rsidR="001344CE" w:rsidRPr="00933FEE" w:rsidRDefault="001344CE" w:rsidP="001344CE">
      <w:proofErr w:type="spellStart"/>
      <w:r w:rsidRPr="00933FEE">
        <w:t>мультимедийная</w:t>
      </w:r>
      <w:proofErr w:type="spellEnd"/>
      <w:r w:rsidRPr="00933FEE">
        <w:t xml:space="preserve"> система </w:t>
      </w:r>
      <w:proofErr w:type="spellStart"/>
      <w:r w:rsidRPr="00933FEE">
        <w:t>Toyota</w:t>
      </w:r>
      <w:proofErr w:type="spellEnd"/>
      <w:r w:rsidRPr="00933FEE">
        <w:t xml:space="preserve"> </w:t>
      </w:r>
      <w:proofErr w:type="spellStart"/>
      <w:r w:rsidRPr="00933FEE">
        <w:t>Touch</w:t>
      </w:r>
      <w:proofErr w:type="spellEnd"/>
      <w:r w:rsidRPr="00933FEE">
        <w:t xml:space="preserve"> 2 с функцией прокрутки меню “</w:t>
      </w:r>
      <w:proofErr w:type="spellStart"/>
      <w:r w:rsidRPr="00933FEE">
        <w:t>Flick</w:t>
      </w:r>
      <w:proofErr w:type="spellEnd"/>
      <w:r w:rsidRPr="00933FEE">
        <w:t xml:space="preserve"> </w:t>
      </w:r>
      <w:proofErr w:type="spellStart"/>
      <w:r w:rsidRPr="00933FEE">
        <w:t>function</w:t>
      </w:r>
      <w:proofErr w:type="spellEnd"/>
      <w:r w:rsidRPr="00933FEE">
        <w:t>”</w:t>
      </w:r>
    </w:p>
    <w:p w:rsidR="001344CE" w:rsidRPr="00933FEE" w:rsidRDefault="001344CE" w:rsidP="001344CE">
      <w:pPr>
        <w:pStyle w:val="aff"/>
        <w:spacing w:after="0"/>
        <w:ind w:left="0"/>
        <w:rPr>
          <w:u w:val="single"/>
        </w:rPr>
      </w:pPr>
      <w:r w:rsidRPr="00933FEE">
        <w:rPr>
          <w:u w:val="single"/>
        </w:rPr>
        <w:t>Безопасность:</w:t>
      </w:r>
    </w:p>
    <w:p w:rsidR="001344CE" w:rsidRPr="00933FEE" w:rsidRDefault="001344CE" w:rsidP="001344CE">
      <w:proofErr w:type="spellStart"/>
      <w:r w:rsidRPr="00933FEE">
        <w:t>антиблокировочная</w:t>
      </w:r>
      <w:proofErr w:type="spellEnd"/>
      <w:r w:rsidRPr="00933FEE">
        <w:t xml:space="preserve"> система (ABS)</w:t>
      </w:r>
    </w:p>
    <w:p w:rsidR="001344CE" w:rsidRPr="00933FEE" w:rsidRDefault="001344CE" w:rsidP="001344CE">
      <w:r w:rsidRPr="00933FEE">
        <w:t>система распределения тормозного усилия (EBD)</w:t>
      </w:r>
    </w:p>
    <w:p w:rsidR="001344CE" w:rsidRPr="00933FEE" w:rsidRDefault="001344CE" w:rsidP="001344CE">
      <w:r w:rsidRPr="00933FEE">
        <w:t>усилитель экстренного торможения (BAS)</w:t>
      </w:r>
    </w:p>
    <w:p w:rsidR="001344CE" w:rsidRPr="00933FEE" w:rsidRDefault="001344CE" w:rsidP="001344CE">
      <w:proofErr w:type="spellStart"/>
      <w:r w:rsidRPr="00933FEE">
        <w:t>антипробуксовочная</w:t>
      </w:r>
      <w:proofErr w:type="spellEnd"/>
      <w:r w:rsidRPr="00933FEE">
        <w:t xml:space="preserve"> система (TRC)</w:t>
      </w:r>
    </w:p>
    <w:p w:rsidR="001344CE" w:rsidRPr="00933FEE" w:rsidRDefault="001344CE" w:rsidP="001344CE">
      <w:r w:rsidRPr="00933FEE">
        <w:t>система курсовой устойчивости (VSC+)</w:t>
      </w:r>
    </w:p>
    <w:p w:rsidR="001344CE" w:rsidRPr="00933FEE" w:rsidRDefault="001344CE" w:rsidP="001344CE">
      <w:r w:rsidRPr="00933FEE">
        <w:t xml:space="preserve">функция отключения системы стабилизации </w:t>
      </w:r>
      <w:proofErr w:type="spellStart"/>
      <w:r w:rsidRPr="00933FEE">
        <w:t>VSC-off</w:t>
      </w:r>
      <w:proofErr w:type="spellEnd"/>
    </w:p>
    <w:p w:rsidR="001344CE" w:rsidRPr="00933FEE" w:rsidRDefault="001344CE" w:rsidP="001344CE">
      <w:r w:rsidRPr="00933FEE">
        <w:t xml:space="preserve">Конструкция передних </w:t>
      </w:r>
      <w:proofErr w:type="gramStart"/>
      <w:r w:rsidRPr="00933FEE">
        <w:t>сидений</w:t>
      </w:r>
      <w:proofErr w:type="gramEnd"/>
      <w:r w:rsidRPr="00933FEE">
        <w:t xml:space="preserve"> снижающая вероятность травмы шеи (технология WIL)</w:t>
      </w:r>
    </w:p>
    <w:p w:rsidR="001344CE" w:rsidRPr="00933FEE" w:rsidRDefault="001344CE" w:rsidP="001344CE">
      <w:r w:rsidRPr="00933FEE">
        <w:t>фронтальные подушки безопасности</w:t>
      </w:r>
    </w:p>
    <w:p w:rsidR="001344CE" w:rsidRPr="00933FEE" w:rsidRDefault="001344CE" w:rsidP="001344CE">
      <w:r w:rsidRPr="00933FEE">
        <w:t>боковые подушки безопасности</w:t>
      </w:r>
    </w:p>
    <w:p w:rsidR="001344CE" w:rsidRPr="00933FEE" w:rsidRDefault="001344CE" w:rsidP="001344CE">
      <w:r w:rsidRPr="00933FEE">
        <w:t>шторки безопасности</w:t>
      </w:r>
    </w:p>
    <w:p w:rsidR="001344CE" w:rsidRPr="00933FEE" w:rsidRDefault="001344CE" w:rsidP="001344CE">
      <w:proofErr w:type="spellStart"/>
      <w:r w:rsidRPr="00933FEE">
        <w:t>иммобилайзер</w:t>
      </w:r>
      <w:proofErr w:type="spellEnd"/>
    </w:p>
    <w:p w:rsidR="001344CE" w:rsidRDefault="001344CE" w:rsidP="001344CE">
      <w:r w:rsidRPr="00933FEE">
        <w:t>центральный замок с дистанционным управлением</w:t>
      </w:r>
    </w:p>
    <w:p w:rsidR="001344CE" w:rsidRPr="009025BA" w:rsidRDefault="001344CE" w:rsidP="001344CE">
      <w:pPr>
        <w:pStyle w:val="aff"/>
        <w:spacing w:after="0"/>
        <w:ind w:left="0"/>
        <w:rPr>
          <w:b/>
          <w:bCs/>
        </w:rPr>
      </w:pPr>
      <w:bookmarkStart w:id="64" w:name="RANGE!B112"/>
      <w:r w:rsidRPr="00933FEE">
        <w:t>сигнализация</w:t>
      </w:r>
      <w:bookmarkEnd w:id="64"/>
      <w:r w:rsidRPr="009025BA">
        <w:rPr>
          <w:bCs/>
        </w:rPr>
        <w:t xml:space="preserve"> с обратной связью </w:t>
      </w:r>
      <w:r w:rsidRPr="009025BA">
        <w:rPr>
          <w:bCs/>
          <w:lang w:val="en-US"/>
        </w:rPr>
        <w:t>STARLINE</w:t>
      </w:r>
      <w:r w:rsidRPr="009025BA">
        <w:rPr>
          <w:bCs/>
        </w:rPr>
        <w:t xml:space="preserve"> </w:t>
      </w:r>
      <w:r w:rsidRPr="009025BA">
        <w:rPr>
          <w:bCs/>
          <w:lang w:val="en-US"/>
        </w:rPr>
        <w:t>E</w:t>
      </w:r>
      <w:r w:rsidRPr="009025BA">
        <w:rPr>
          <w:bCs/>
        </w:rPr>
        <w:t>61</w:t>
      </w:r>
    </w:p>
    <w:p w:rsidR="001344CE" w:rsidRPr="00984F3D" w:rsidRDefault="001344CE" w:rsidP="001344CE">
      <w:r>
        <w:t>б</w:t>
      </w:r>
      <w:r w:rsidRPr="00984F3D">
        <w:t xml:space="preserve">рызговики передние и задние </w:t>
      </w:r>
    </w:p>
    <w:p w:rsidR="001344CE" w:rsidRPr="00984F3D" w:rsidRDefault="001344CE" w:rsidP="001344CE">
      <w:r>
        <w:t>д</w:t>
      </w:r>
      <w:r w:rsidRPr="00984F3D">
        <w:t xml:space="preserve">ефлекторы окон с </w:t>
      </w:r>
      <w:proofErr w:type="spellStart"/>
      <w:r w:rsidRPr="00984F3D">
        <w:t>молдингами</w:t>
      </w:r>
      <w:proofErr w:type="spellEnd"/>
      <w:r w:rsidRPr="00984F3D">
        <w:t xml:space="preserve"> из нерж. стали </w:t>
      </w:r>
    </w:p>
    <w:p w:rsidR="001344CE" w:rsidRPr="00984F3D" w:rsidRDefault="001344CE" w:rsidP="001344CE">
      <w:r>
        <w:t>з</w:t>
      </w:r>
      <w:r w:rsidRPr="00984F3D">
        <w:t xml:space="preserve">ащита картера стальная </w:t>
      </w:r>
    </w:p>
    <w:p w:rsidR="001344CE" w:rsidRPr="00CB7C15" w:rsidRDefault="001344CE" w:rsidP="001344CE">
      <w:r>
        <w:t>к</w:t>
      </w:r>
      <w:r w:rsidRPr="00984F3D">
        <w:t xml:space="preserve">омплект текстильных ковров салона, черные </w:t>
      </w:r>
    </w:p>
    <w:p w:rsidR="001344CE" w:rsidRPr="009025BA" w:rsidRDefault="001344CE" w:rsidP="001344CE">
      <w:r>
        <w:t>комплект резиновы</w:t>
      </w:r>
      <w:r w:rsidRPr="00984F3D">
        <w:t>х ковров салона, черные</w:t>
      </w:r>
    </w:p>
    <w:p w:rsidR="001344CE" w:rsidRPr="009025BA" w:rsidRDefault="001344CE" w:rsidP="001344CE">
      <w:r>
        <w:t>к</w:t>
      </w:r>
      <w:r w:rsidRPr="00984F3D">
        <w:t>овер в багажник резиновый</w:t>
      </w:r>
    </w:p>
    <w:p w:rsidR="001344CE" w:rsidRDefault="001344CE" w:rsidP="001344CE">
      <w:r>
        <w:t>тонировка задних стёкол 15%</w:t>
      </w:r>
      <w:r w:rsidRPr="00984F3D">
        <w:t xml:space="preserve"> </w:t>
      </w:r>
    </w:p>
    <w:p w:rsidR="001344CE" w:rsidRDefault="001344CE" w:rsidP="001344CE">
      <w:r>
        <w:t>н</w:t>
      </w:r>
      <w:r w:rsidRPr="00984F3D">
        <w:t>абор автомобилиста</w:t>
      </w:r>
    </w:p>
    <w:p w:rsidR="001344CE" w:rsidRPr="00933FEE" w:rsidRDefault="001344CE" w:rsidP="001344CE">
      <w:pPr>
        <w:pStyle w:val="aff"/>
        <w:autoSpaceDE w:val="0"/>
        <w:autoSpaceDN w:val="0"/>
        <w:adjustRightInd w:val="0"/>
        <w:spacing w:after="0"/>
        <w:ind w:left="0"/>
        <w:rPr>
          <w:noProof/>
        </w:rPr>
      </w:pPr>
      <w:r w:rsidRPr="00933FEE">
        <w:rPr>
          <w:noProof/>
        </w:rPr>
        <w:t xml:space="preserve">Требования к качеству товара, качественным (потребительским) свойствам товара: </w:t>
      </w:r>
    </w:p>
    <w:p w:rsidR="001344CE" w:rsidRPr="00933FEE" w:rsidRDefault="001344CE" w:rsidP="001344CE">
      <w:pPr>
        <w:pStyle w:val="aff"/>
        <w:autoSpaceDE w:val="0"/>
        <w:autoSpaceDN w:val="0"/>
        <w:adjustRightInd w:val="0"/>
        <w:spacing w:after="0"/>
        <w:ind w:left="0"/>
        <w:rPr>
          <w:noProof/>
        </w:rPr>
      </w:pPr>
      <w:r w:rsidRPr="00933FEE">
        <w:rPr>
          <w:noProof/>
        </w:rPr>
        <w:t>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1344CE" w:rsidRPr="00933FEE" w:rsidRDefault="001344CE" w:rsidP="001344CE">
      <w:pPr>
        <w:pStyle w:val="aff"/>
        <w:autoSpaceDE w:val="0"/>
        <w:autoSpaceDN w:val="0"/>
        <w:adjustRightInd w:val="0"/>
        <w:spacing w:after="0"/>
        <w:ind w:left="0"/>
        <w:rPr>
          <w:noProof/>
        </w:rPr>
      </w:pPr>
      <w:r w:rsidRPr="00933FEE">
        <w:rPr>
          <w:noProof/>
        </w:rPr>
        <w:t>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1344CE" w:rsidRPr="00933FEE" w:rsidRDefault="001344CE" w:rsidP="001344CE">
      <w:pPr>
        <w:pStyle w:val="aff"/>
        <w:autoSpaceDE w:val="0"/>
        <w:autoSpaceDN w:val="0"/>
        <w:adjustRightInd w:val="0"/>
        <w:spacing w:after="0"/>
        <w:ind w:left="0"/>
        <w:rPr>
          <w:noProof/>
        </w:rPr>
      </w:pPr>
      <w:r w:rsidRPr="00933FEE">
        <w:rPr>
          <w:noProof/>
        </w:rPr>
        <w:t>Поставляемый Товар должен быть сертифицирован на территории Российской Федерации и соответствовать техническим характеристикам.</w:t>
      </w:r>
    </w:p>
    <w:p w:rsidR="001344CE" w:rsidRPr="00933FEE" w:rsidRDefault="001344CE" w:rsidP="001344CE">
      <w:pPr>
        <w:pStyle w:val="aff"/>
        <w:autoSpaceDE w:val="0"/>
        <w:autoSpaceDN w:val="0"/>
        <w:adjustRightInd w:val="0"/>
        <w:spacing w:after="0"/>
        <w:rPr>
          <w:noProof/>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1344CE" w:rsidRPr="008F078E" w:rsidRDefault="001344CE" w:rsidP="001344CE">
      <w:pPr>
        <w:spacing w:after="0"/>
        <w:ind w:left="-142" w:firstLine="284"/>
        <w:jc w:val="center"/>
        <w:rPr>
          <w:b/>
          <w:bCs/>
        </w:rPr>
      </w:pPr>
      <w:r w:rsidRPr="008F078E">
        <w:rPr>
          <w:b/>
          <w:bCs/>
        </w:rPr>
        <w:t>ДОГОВОР № ___________</w:t>
      </w:r>
    </w:p>
    <w:p w:rsidR="001344CE" w:rsidRPr="008F078E" w:rsidRDefault="001344CE" w:rsidP="001344CE">
      <w:pPr>
        <w:spacing w:after="0"/>
        <w:jc w:val="center"/>
        <w:rPr>
          <w:b/>
          <w:bCs/>
        </w:rPr>
      </w:pPr>
    </w:p>
    <w:p w:rsidR="001344CE" w:rsidRPr="008F078E" w:rsidRDefault="001344CE" w:rsidP="001344CE">
      <w:pPr>
        <w:tabs>
          <w:tab w:val="left" w:pos="7230"/>
        </w:tabs>
        <w:spacing w:after="0"/>
        <w:rPr>
          <w:bCs/>
        </w:rPr>
      </w:pPr>
      <w:r w:rsidRPr="008F078E">
        <w:rPr>
          <w:bCs/>
        </w:rPr>
        <w:t>город Москва</w:t>
      </w:r>
      <w:r w:rsidRPr="008F078E">
        <w:rPr>
          <w:bCs/>
        </w:rPr>
        <w:tab/>
        <w:t>«___» ____________ 2016 г.</w:t>
      </w:r>
    </w:p>
    <w:p w:rsidR="001344CE" w:rsidRPr="008F078E" w:rsidRDefault="001344CE" w:rsidP="001344CE">
      <w:pPr>
        <w:spacing w:after="0"/>
        <w:ind w:left="4820" w:hanging="4100"/>
        <w:rPr>
          <w:b/>
          <w:bCs/>
        </w:rPr>
      </w:pPr>
    </w:p>
    <w:p w:rsidR="001344CE" w:rsidRPr="008F078E" w:rsidRDefault="001344CE" w:rsidP="001344CE">
      <w:pPr>
        <w:spacing w:after="0"/>
      </w:pPr>
      <w:proofErr w:type="gramStart"/>
      <w:r w:rsidRPr="008F078E">
        <w:rPr>
          <w:b/>
        </w:rPr>
        <w:t>__________________________________________</w:t>
      </w:r>
      <w:r w:rsidRPr="008F078E">
        <w:t xml:space="preserve">, именуемое в дальнейшем «Продавец», в лице _____________________________, действующего на основании __________, с одной стороны, и </w:t>
      </w:r>
      <w:proofErr w:type="gramEnd"/>
    </w:p>
    <w:p w:rsidR="001344CE" w:rsidRPr="008F078E" w:rsidRDefault="001344CE" w:rsidP="001344CE">
      <w:pPr>
        <w:spacing w:after="0"/>
      </w:pPr>
      <w:proofErr w:type="gramStart"/>
      <w:r w:rsidRPr="008F078E">
        <w:rPr>
          <w:b/>
        </w:rPr>
        <w:t>Федеральное государственное унитарное предприятие «Московский эндокринный завод» (ФГУП «Московский эндокринный завод»),</w:t>
      </w:r>
      <w:r w:rsidRPr="008F078E">
        <w:t xml:space="preserve"> именуемое в дальнейшем «Покупатель», в лице директора Фонарёва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___________________________, объявленного Извещением о закупке от «___» __________ 20__ г. № __________ на основании протокола заседания Закупочной комиссии ФГУП «Московский эндокринный завод» от</w:t>
      </w:r>
      <w:proofErr w:type="gramEnd"/>
      <w:r w:rsidRPr="008F078E">
        <w:t xml:space="preserve"> «___» __________ 20__ г. № __________, заключили настоящий Договор о нижеследующем:</w:t>
      </w:r>
    </w:p>
    <w:p w:rsidR="001344CE" w:rsidRPr="008F078E" w:rsidRDefault="001344CE" w:rsidP="001344CE">
      <w:pPr>
        <w:spacing w:after="0"/>
        <w:rPr>
          <w:b/>
          <w:bCs/>
        </w:rPr>
      </w:pPr>
    </w:p>
    <w:p w:rsidR="001344CE" w:rsidRPr="008F078E" w:rsidRDefault="001344CE" w:rsidP="001344CE">
      <w:pPr>
        <w:spacing w:after="0"/>
        <w:jc w:val="center"/>
        <w:rPr>
          <w:b/>
          <w:bCs/>
        </w:rPr>
      </w:pPr>
      <w:r w:rsidRPr="008F078E">
        <w:rPr>
          <w:b/>
          <w:bCs/>
        </w:rPr>
        <w:t>1. ПРЕДМЕТ ДОГОВОРА</w:t>
      </w:r>
    </w:p>
    <w:p w:rsidR="001344CE" w:rsidRPr="008F078E" w:rsidRDefault="001344CE" w:rsidP="001344CE">
      <w:pPr>
        <w:tabs>
          <w:tab w:val="left" w:pos="2410"/>
        </w:tabs>
        <w:spacing w:after="0"/>
      </w:pPr>
      <w:r w:rsidRPr="008F078E">
        <w:t xml:space="preserve">1.1. В соответствии с настоящим Договором Продавец обязуется передать в собственность Покупателю новое Транспортное Средство (ТС) марки, модели </w:t>
      </w:r>
      <w:proofErr w:type="spellStart"/>
      <w:r w:rsidRPr="008F078E">
        <w:t>Тойота</w:t>
      </w:r>
      <w:proofErr w:type="spellEnd"/>
      <w:r w:rsidRPr="008F078E">
        <w:t xml:space="preserve"> </w:t>
      </w:r>
      <w:proofErr w:type="spellStart"/>
      <w:r w:rsidRPr="008F078E">
        <w:t>Камри</w:t>
      </w:r>
      <w:proofErr w:type="spellEnd"/>
      <w:r w:rsidRPr="008F078E">
        <w:t>, год выпуска 2016, VIN ___________________ (далее по тексту «Товар»),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1344CE" w:rsidRPr="008F078E" w:rsidRDefault="001344CE" w:rsidP="001344CE">
      <w:pPr>
        <w:tabs>
          <w:tab w:val="left" w:pos="2410"/>
        </w:tabs>
        <w:spacing w:after="0"/>
      </w:pPr>
      <w:r w:rsidRPr="008F078E">
        <w:t>1.2. Товар по настоящему Договору приобретается для эксплуатации на территории РФ.</w:t>
      </w:r>
    </w:p>
    <w:p w:rsidR="001344CE" w:rsidRPr="008F078E" w:rsidRDefault="001344CE" w:rsidP="001344CE">
      <w:pPr>
        <w:spacing w:after="0"/>
        <w:jc w:val="center"/>
        <w:rPr>
          <w:b/>
          <w:bCs/>
        </w:rPr>
      </w:pPr>
    </w:p>
    <w:p w:rsidR="001344CE" w:rsidRPr="008F078E" w:rsidRDefault="001344CE" w:rsidP="001344CE">
      <w:pPr>
        <w:spacing w:after="0"/>
        <w:jc w:val="center"/>
        <w:rPr>
          <w:b/>
          <w:bCs/>
        </w:rPr>
      </w:pPr>
      <w:r w:rsidRPr="008F078E">
        <w:rPr>
          <w:b/>
          <w:bCs/>
        </w:rPr>
        <w:t>2.ЦЕНА ТОВАРА И ПОРЯДОК РАСЧЕТОВ</w:t>
      </w:r>
    </w:p>
    <w:p w:rsidR="001344CE" w:rsidRPr="008F078E" w:rsidRDefault="001344CE" w:rsidP="001344CE">
      <w:pPr>
        <w:tabs>
          <w:tab w:val="left" w:pos="2410"/>
        </w:tabs>
        <w:spacing w:after="0"/>
      </w:pPr>
      <w:r w:rsidRPr="008F078E">
        <w:t xml:space="preserve">2.1. </w:t>
      </w:r>
      <w:proofErr w:type="gramStart"/>
      <w:r w:rsidRPr="008F078E">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p w:rsidR="001344CE" w:rsidRPr="008F078E" w:rsidRDefault="001344CE" w:rsidP="001344CE">
      <w:pPr>
        <w:tabs>
          <w:tab w:val="left" w:pos="2410"/>
        </w:tabs>
        <w:spacing w:after="0"/>
      </w:pPr>
      <w:r w:rsidRPr="008F078E">
        <w:t>2.2. Цена Товара по настоящему Договору составляет ___________________ руб., в том числе НДС 18% в размере _____________.</w:t>
      </w:r>
    </w:p>
    <w:p w:rsidR="001344CE" w:rsidRPr="008F078E" w:rsidRDefault="001344CE" w:rsidP="001344CE">
      <w:pPr>
        <w:tabs>
          <w:tab w:val="left" w:pos="2410"/>
        </w:tabs>
        <w:spacing w:after="0"/>
      </w:pPr>
      <w:r w:rsidRPr="008F078E">
        <w:t xml:space="preserve">2.3. Покупатель в течение 3-х (Трех) банковских дней с момента подписания настоящего Договора осуществляет полную оплату за Товар в размере _____________________ руб., в том числе НДС 18% в размере _____________. </w:t>
      </w:r>
    </w:p>
    <w:p w:rsidR="001344CE" w:rsidRPr="008F078E" w:rsidRDefault="001344CE" w:rsidP="001344CE">
      <w:pPr>
        <w:tabs>
          <w:tab w:val="left" w:pos="2410"/>
        </w:tabs>
        <w:spacing w:after="0"/>
      </w:pPr>
      <w:r w:rsidRPr="008F078E">
        <w:t>Все оплаты по настоящему Договору осуществляются Покупателем при условии выставления Поставщиком счета.</w:t>
      </w:r>
    </w:p>
    <w:p w:rsidR="001344CE" w:rsidRPr="008F078E" w:rsidRDefault="001344CE" w:rsidP="001344CE">
      <w:pPr>
        <w:tabs>
          <w:tab w:val="left" w:pos="2410"/>
        </w:tabs>
        <w:spacing w:after="0"/>
      </w:pPr>
      <w:r w:rsidRPr="008F078E">
        <w:t>2.4. Датой оплаты считается дата списания денежных сре</w:t>
      </w:r>
      <w:proofErr w:type="gramStart"/>
      <w:r w:rsidRPr="008F078E">
        <w:t>дств с р</w:t>
      </w:r>
      <w:proofErr w:type="gramEnd"/>
      <w:r w:rsidRPr="008F078E">
        <w:t>асчетного счета Покупателя.</w:t>
      </w:r>
    </w:p>
    <w:p w:rsidR="001344CE" w:rsidRPr="008F078E" w:rsidRDefault="001344CE" w:rsidP="001344CE">
      <w:pPr>
        <w:tabs>
          <w:tab w:val="left" w:pos="2410"/>
        </w:tabs>
        <w:spacing w:after="0"/>
      </w:pPr>
      <w:r w:rsidRPr="008F078E">
        <w:t>2.5. Стороны договорились, что на авансовый платеж, а также на период отсрочки платежа проценты за пользование денежными средствами не начисляются и не уплачиваются.</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t>3. СРОКИ И УСЛОВИЯ ПОСТАВКИ И ПЕРЕДАЧИ ТОВАРА</w:t>
      </w:r>
    </w:p>
    <w:p w:rsidR="001344CE" w:rsidRPr="008F078E" w:rsidRDefault="001344CE" w:rsidP="001344CE">
      <w:pPr>
        <w:tabs>
          <w:tab w:val="left" w:pos="2410"/>
        </w:tabs>
        <w:spacing w:after="0"/>
      </w:pPr>
      <w:r w:rsidRPr="008F078E">
        <w:t xml:space="preserve">3.1. 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8F078E">
        <w:t>г</w:t>
      </w:r>
      <w:proofErr w:type="gramEnd"/>
      <w:r w:rsidRPr="008F078E">
        <w:t xml:space="preserve">. Москва, ул. </w:t>
      </w:r>
      <w:proofErr w:type="spellStart"/>
      <w:r w:rsidRPr="008F078E">
        <w:t>Новохохловская</w:t>
      </w:r>
      <w:proofErr w:type="spellEnd"/>
      <w:r w:rsidRPr="008F078E">
        <w:t xml:space="preserve"> д. 25.</w:t>
      </w:r>
    </w:p>
    <w:p w:rsidR="001344CE" w:rsidRPr="008F078E" w:rsidRDefault="001344CE" w:rsidP="001344CE">
      <w:pPr>
        <w:tabs>
          <w:tab w:val="left" w:pos="2410"/>
        </w:tabs>
        <w:spacing w:after="0"/>
      </w:pPr>
      <w:r w:rsidRPr="008F078E">
        <w:t xml:space="preserve">3.2. </w:t>
      </w:r>
      <w:proofErr w:type="gramStart"/>
      <w:r w:rsidRPr="008F078E">
        <w:t>Перед подписанием Акта приема - 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w:t>
      </w:r>
      <w:proofErr w:type="gramEnd"/>
      <w:r w:rsidRPr="008F078E">
        <w:t xml:space="preserve"> топлива в бензобаке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повреждений и соответствия Товара условиям, указанным в Приложении №1 к настоящему Договору.</w:t>
      </w:r>
    </w:p>
    <w:p w:rsidR="001344CE" w:rsidRPr="008F078E" w:rsidRDefault="001344CE" w:rsidP="001344CE">
      <w:pPr>
        <w:tabs>
          <w:tab w:val="left" w:pos="2410"/>
        </w:tabs>
        <w:spacing w:after="0"/>
      </w:pPr>
      <w:r w:rsidRPr="008F078E">
        <w:lastRenderedPageBreak/>
        <w:t>3.3. При передаче Товара и подписании Сторонами Акта приема - передачи Товара Продавец передает Покупателю следующие документы: счет-фактуру, товарную накладную, паспорт транспортного средства, прочие документы, необходимые для постановки Товара на 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w:t>
      </w:r>
    </w:p>
    <w:p w:rsidR="001344CE" w:rsidRPr="008F078E" w:rsidRDefault="001344CE" w:rsidP="001344CE">
      <w:pPr>
        <w:tabs>
          <w:tab w:val="left" w:pos="2410"/>
        </w:tabs>
        <w:spacing w:after="0"/>
      </w:pPr>
      <w:r w:rsidRPr="008F078E">
        <w:t>3.4. Обязательства Продавца по настоящему Договору считаются выполненными с момента подписания Сторонами Акта приема - 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
    <w:p w:rsidR="001344CE" w:rsidRPr="008F078E" w:rsidRDefault="001344CE" w:rsidP="001344CE">
      <w:pPr>
        <w:tabs>
          <w:tab w:val="left" w:pos="2410"/>
        </w:tabs>
        <w:spacing w:after="0"/>
      </w:pPr>
      <w:r w:rsidRPr="008F078E">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 Акта приема - передачи Товара.</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t>4. ГАРАНТИИ ПРОДАВЦА</w:t>
      </w:r>
    </w:p>
    <w:p w:rsidR="001344CE" w:rsidRPr="008F078E" w:rsidRDefault="001344CE" w:rsidP="001344CE">
      <w:pPr>
        <w:tabs>
          <w:tab w:val="left" w:pos="2410"/>
        </w:tabs>
        <w:spacing w:after="0"/>
      </w:pPr>
      <w:r w:rsidRPr="008F078E">
        <w:t>4.1. Продавец настоящим, безусловно, заявляет и гарантирует, что:</w:t>
      </w:r>
    </w:p>
    <w:p w:rsidR="001344CE" w:rsidRPr="008F078E" w:rsidRDefault="001344CE" w:rsidP="001344CE">
      <w:pPr>
        <w:tabs>
          <w:tab w:val="left" w:pos="2410"/>
        </w:tabs>
        <w:spacing w:after="0"/>
      </w:pPr>
      <w:r w:rsidRPr="008F078E">
        <w:t>4.1.1.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собственностью Продавца, не заложен, не находится под арестом, не имеет каких-либо обременений и/или ограничений;</w:t>
      </w:r>
    </w:p>
    <w:p w:rsidR="001344CE" w:rsidRPr="008F078E" w:rsidRDefault="001344CE" w:rsidP="001344CE">
      <w:pPr>
        <w:tabs>
          <w:tab w:val="left" w:pos="2410"/>
        </w:tabs>
        <w:spacing w:after="0"/>
      </w:pPr>
      <w:r w:rsidRPr="008F078E">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1344CE" w:rsidRPr="008F078E" w:rsidRDefault="001344CE" w:rsidP="001344CE">
      <w:pPr>
        <w:tabs>
          <w:tab w:val="left" w:pos="2410"/>
        </w:tabs>
        <w:spacing w:after="0"/>
      </w:pPr>
      <w:r w:rsidRPr="008F078E">
        <w:t>4.1.3. До передачи Товара Покупателю физическое лицо никогда не являлось владельцем и/или собственником Товара.</w:t>
      </w:r>
    </w:p>
    <w:p w:rsidR="001344CE" w:rsidRPr="008F078E" w:rsidRDefault="001344CE" w:rsidP="001344CE">
      <w:pPr>
        <w:tabs>
          <w:tab w:val="left" w:pos="2410"/>
        </w:tabs>
        <w:spacing w:after="0"/>
      </w:pPr>
      <w:r w:rsidRPr="008F078E">
        <w:t>4.2. Если будет документально установлено, что хотя бы одно из заверений или гарантий, предусмотренных в п. 4.1.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этом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 (Пяти) банковских дней с момента получения уведомления Покупателя и возврата Покупателем Товара, снятого с учета в органах ГИБДД РФ, Продавцу.</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t>5. КАЧЕСТВО ТОВАРА</w:t>
      </w:r>
    </w:p>
    <w:p w:rsidR="001344CE" w:rsidRPr="008F078E" w:rsidRDefault="001344CE" w:rsidP="001344CE">
      <w:pPr>
        <w:tabs>
          <w:tab w:val="left" w:pos="2410"/>
        </w:tabs>
        <w:spacing w:after="0"/>
      </w:pPr>
      <w:r w:rsidRPr="008F078E">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1344CE" w:rsidRPr="008F078E" w:rsidRDefault="001344CE" w:rsidP="001344CE">
      <w:pPr>
        <w:tabs>
          <w:tab w:val="left" w:pos="2410"/>
        </w:tabs>
        <w:spacing w:after="0"/>
      </w:pPr>
      <w:r w:rsidRPr="008F078E">
        <w:t>5.2. Продавец гарантирует, что передаваемый Покупателю Товар не имеет недостатков качества материалов и сборки.</w:t>
      </w:r>
    </w:p>
    <w:p w:rsidR="001344CE" w:rsidRPr="008F078E" w:rsidRDefault="001344CE" w:rsidP="001344CE">
      <w:pPr>
        <w:tabs>
          <w:tab w:val="left" w:pos="2410"/>
        </w:tabs>
        <w:spacing w:after="0"/>
      </w:pPr>
      <w:r w:rsidRPr="008F078E">
        <w:t xml:space="preserve">5.3. Продавец предоставляет гарантию качества на Товар на срок </w:t>
      </w:r>
      <w:r>
        <w:t>36</w:t>
      </w:r>
      <w:r w:rsidRPr="008F078E">
        <w:t xml:space="preserve"> месяцев либо 100 тысяч километров пробега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 Замененные детали переходят в собственность Продавца.</w:t>
      </w:r>
    </w:p>
    <w:p w:rsidR="001344CE" w:rsidRPr="008F078E" w:rsidRDefault="001344CE" w:rsidP="001344CE">
      <w:pPr>
        <w:tabs>
          <w:tab w:val="left" w:pos="2410"/>
        </w:tabs>
        <w:spacing w:after="0"/>
      </w:pPr>
      <w:r w:rsidRPr="008F078E">
        <w:t xml:space="preserve">5.4. Гарантийный срок на Товар исчисляется </w:t>
      </w:r>
      <w:proofErr w:type="gramStart"/>
      <w:r w:rsidRPr="008F078E">
        <w:t>с даты передачи</w:t>
      </w:r>
      <w:proofErr w:type="gramEnd"/>
      <w:r w:rsidRPr="008F078E">
        <w:t xml:space="preserve"> Товара Покупателю. Датой передачи Товара Покупателю является дата подписания Акта приема - 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8F078E">
        <w:t>ств пр</w:t>
      </w:r>
      <w:proofErr w:type="gramEnd"/>
      <w:r w:rsidRPr="008F078E">
        <w:t>иобретения Товара у Продавца и его передачи в определенную дату.</w:t>
      </w:r>
    </w:p>
    <w:p w:rsidR="001344CE" w:rsidRPr="008F078E" w:rsidRDefault="001344CE" w:rsidP="001344CE">
      <w:pPr>
        <w:tabs>
          <w:tab w:val="left" w:pos="2410"/>
        </w:tabs>
        <w:spacing w:after="0"/>
      </w:pPr>
      <w:r w:rsidRPr="008F078E">
        <w:t>5.5. Требования об устранении недостатков Товара должны быть предъявлены через официальных дилеров изготовителя.</w:t>
      </w:r>
    </w:p>
    <w:p w:rsidR="001344CE" w:rsidRPr="008F078E" w:rsidRDefault="001344CE" w:rsidP="001344CE">
      <w:pPr>
        <w:tabs>
          <w:tab w:val="left" w:pos="2410"/>
        </w:tabs>
        <w:spacing w:after="0"/>
      </w:pPr>
      <w:r w:rsidRPr="008F078E">
        <w:lastRenderedPageBreak/>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1344CE" w:rsidRPr="008F078E" w:rsidRDefault="001344CE" w:rsidP="001344CE">
      <w:pPr>
        <w:tabs>
          <w:tab w:val="left" w:pos="2410"/>
        </w:tabs>
        <w:spacing w:after="0"/>
      </w:pPr>
      <w:r w:rsidRPr="008F078E">
        <w:t>5.7. Гарантия утрачивает силу в следующих случаях:</w:t>
      </w:r>
    </w:p>
    <w:p w:rsidR="001344CE" w:rsidRPr="008F078E" w:rsidRDefault="001344CE" w:rsidP="001344CE">
      <w:pPr>
        <w:tabs>
          <w:tab w:val="left" w:pos="2410"/>
        </w:tabs>
        <w:spacing w:after="0"/>
      </w:pPr>
      <w:r w:rsidRPr="008F078E">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1344CE" w:rsidRPr="008F078E" w:rsidRDefault="001344CE" w:rsidP="001344CE">
      <w:pPr>
        <w:tabs>
          <w:tab w:val="left" w:pos="2410"/>
        </w:tabs>
        <w:spacing w:after="0"/>
      </w:pPr>
      <w:r w:rsidRPr="008F078E">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1344CE" w:rsidRPr="008F078E" w:rsidRDefault="001344CE" w:rsidP="001344CE">
      <w:pPr>
        <w:tabs>
          <w:tab w:val="left" w:pos="2410"/>
        </w:tabs>
        <w:spacing w:after="0"/>
      </w:pPr>
      <w:r w:rsidRPr="008F078E">
        <w:t xml:space="preserve">5.8. Гарантия качества ограничена дефектами производственного характера и не распространяется </w:t>
      </w:r>
      <w:proofErr w:type="gramStart"/>
      <w:r w:rsidRPr="008F078E">
        <w:t>на</w:t>
      </w:r>
      <w:proofErr w:type="gramEnd"/>
      <w:r w:rsidRPr="008F078E">
        <w:t>:</w:t>
      </w:r>
    </w:p>
    <w:p w:rsidR="001344CE" w:rsidRPr="008F078E" w:rsidRDefault="001344CE" w:rsidP="001344CE">
      <w:pPr>
        <w:tabs>
          <w:tab w:val="left" w:pos="2410"/>
        </w:tabs>
        <w:spacing w:after="0"/>
      </w:pPr>
      <w:r w:rsidRPr="008F078E">
        <w:t>5.8.1. технико-эксплуатационные регулировки Товара, другие диагностические и регулировочные работы, связанные с естественным износом;</w:t>
      </w:r>
    </w:p>
    <w:p w:rsidR="001344CE" w:rsidRPr="008F078E" w:rsidRDefault="001344CE" w:rsidP="001344CE">
      <w:pPr>
        <w:tabs>
          <w:tab w:val="left" w:pos="2410"/>
        </w:tabs>
        <w:spacing w:after="0"/>
      </w:pPr>
      <w:r w:rsidRPr="008F078E">
        <w:t>5.8.2. естественный износ деталей, в том числе ускоренный, если он вызван внешними воздействиями;</w:t>
      </w:r>
    </w:p>
    <w:p w:rsidR="001344CE" w:rsidRPr="008F078E" w:rsidRDefault="001344CE" w:rsidP="001344CE">
      <w:pPr>
        <w:tabs>
          <w:tab w:val="left" w:pos="2410"/>
        </w:tabs>
        <w:spacing w:after="0"/>
      </w:pPr>
      <w:proofErr w:type="gramStart"/>
      <w:r w:rsidRPr="008F078E">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1344CE" w:rsidRPr="008F078E" w:rsidRDefault="001344CE" w:rsidP="001344CE">
      <w:pPr>
        <w:tabs>
          <w:tab w:val="left" w:pos="2410"/>
        </w:tabs>
        <w:spacing w:after="0"/>
      </w:pPr>
      <w:r w:rsidRPr="008F078E">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1344CE" w:rsidRPr="008F078E" w:rsidRDefault="001344CE" w:rsidP="001344CE">
      <w:pPr>
        <w:tabs>
          <w:tab w:val="left" w:pos="2410"/>
        </w:tabs>
        <w:spacing w:after="0"/>
      </w:pPr>
      <w:r w:rsidRPr="008F078E">
        <w:t>5.8.5. недостатки элементов отделки, лакокрасочного и гальванического покрытия;</w:t>
      </w:r>
    </w:p>
    <w:p w:rsidR="001344CE" w:rsidRPr="008F078E" w:rsidRDefault="001344CE" w:rsidP="001344CE">
      <w:pPr>
        <w:tabs>
          <w:tab w:val="left" w:pos="2410"/>
        </w:tabs>
        <w:spacing w:after="0"/>
      </w:pPr>
      <w:r w:rsidRPr="008F078E">
        <w:t>5.8.6. повреждения Товара, возникшие в результате дорожно-транспортного происшествия;</w:t>
      </w:r>
    </w:p>
    <w:p w:rsidR="001344CE" w:rsidRPr="008F078E" w:rsidRDefault="001344CE" w:rsidP="001344CE">
      <w:pPr>
        <w:tabs>
          <w:tab w:val="left" w:pos="2410"/>
        </w:tabs>
        <w:spacing w:after="0"/>
      </w:pPr>
      <w:r w:rsidRPr="008F078E">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1344CE" w:rsidRPr="008F078E" w:rsidRDefault="001344CE" w:rsidP="001344CE">
      <w:pPr>
        <w:tabs>
          <w:tab w:val="left" w:pos="2410"/>
        </w:tabs>
        <w:spacing w:after="0"/>
      </w:pPr>
      <w:r w:rsidRPr="008F078E">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1344CE" w:rsidRPr="008F078E" w:rsidRDefault="001344CE" w:rsidP="001344CE">
      <w:pPr>
        <w:tabs>
          <w:tab w:val="left" w:pos="2410"/>
        </w:tabs>
        <w:spacing w:after="0"/>
      </w:pPr>
      <w:r w:rsidRPr="008F078E">
        <w:t>5.9. Гарантия качества не распространяется на ущерб, возникший в результате:</w:t>
      </w:r>
    </w:p>
    <w:p w:rsidR="001344CE" w:rsidRPr="008F078E" w:rsidRDefault="001344CE" w:rsidP="001344CE">
      <w:pPr>
        <w:tabs>
          <w:tab w:val="left" w:pos="2410"/>
        </w:tabs>
        <w:spacing w:after="0"/>
      </w:pPr>
      <w:r w:rsidRPr="008F078E">
        <w:t>5.9.1. нарушения правил управления и эксплуатации Товара, которые описаны в Сервисной книжке и Руководстве по эксплуатации;</w:t>
      </w:r>
    </w:p>
    <w:p w:rsidR="001344CE" w:rsidRPr="008F078E" w:rsidRDefault="001344CE" w:rsidP="001344CE">
      <w:pPr>
        <w:tabs>
          <w:tab w:val="left" w:pos="2410"/>
        </w:tabs>
        <w:spacing w:after="0"/>
      </w:pPr>
      <w:r w:rsidRPr="008F078E">
        <w:t>5.9.2. использования в спортивных целях;</w:t>
      </w:r>
    </w:p>
    <w:p w:rsidR="001344CE" w:rsidRPr="008F078E" w:rsidRDefault="001344CE" w:rsidP="001344CE">
      <w:pPr>
        <w:tabs>
          <w:tab w:val="left" w:pos="2410"/>
        </w:tabs>
        <w:spacing w:after="0"/>
      </w:pPr>
      <w:r w:rsidRPr="008F078E">
        <w:t>5.9.3. превышения допустимых нагрузок на ось;</w:t>
      </w:r>
    </w:p>
    <w:p w:rsidR="001344CE" w:rsidRPr="008F078E" w:rsidRDefault="001344CE" w:rsidP="001344CE">
      <w:pPr>
        <w:tabs>
          <w:tab w:val="left" w:pos="2410"/>
        </w:tabs>
        <w:spacing w:after="0"/>
      </w:pPr>
      <w:r w:rsidRPr="008F078E">
        <w:t>5.9.4. использования горюче-смазочных материалов и эксплуатационных жидкостей ненадлежащего качества;</w:t>
      </w:r>
    </w:p>
    <w:p w:rsidR="001344CE" w:rsidRPr="008F078E" w:rsidRDefault="001344CE" w:rsidP="001344CE">
      <w:pPr>
        <w:tabs>
          <w:tab w:val="left" w:pos="2410"/>
        </w:tabs>
        <w:spacing w:after="0"/>
      </w:pPr>
      <w:r w:rsidRPr="008F078E">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 официального дилера изготовителя.</w:t>
      </w:r>
    </w:p>
    <w:p w:rsidR="001344CE" w:rsidRPr="008F078E" w:rsidRDefault="001344CE" w:rsidP="001344CE">
      <w:pPr>
        <w:tabs>
          <w:tab w:val="left" w:pos="2410"/>
        </w:tabs>
        <w:spacing w:after="0"/>
      </w:pPr>
      <w:r w:rsidRPr="008F078E">
        <w:t>5.10. Гарантийные обязательства не распространяются на следующие элементы и детали Товара:</w:t>
      </w:r>
    </w:p>
    <w:p w:rsidR="001344CE" w:rsidRPr="008F078E" w:rsidRDefault="001344CE" w:rsidP="001344CE">
      <w:pPr>
        <w:tabs>
          <w:tab w:val="left" w:pos="2410"/>
        </w:tabs>
        <w:spacing w:after="0"/>
      </w:pPr>
      <w:proofErr w:type="gramStart"/>
      <w:r w:rsidRPr="008F078E">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1344CE" w:rsidRPr="008F078E" w:rsidRDefault="001344CE" w:rsidP="001344CE">
      <w:pPr>
        <w:tabs>
          <w:tab w:val="left" w:pos="2410"/>
        </w:tabs>
        <w:spacing w:after="0"/>
      </w:pPr>
      <w:r w:rsidRPr="008F078E">
        <w:t>5.11. Гарантию на шины обеспечивает производитель данных шин.</w:t>
      </w:r>
    </w:p>
    <w:p w:rsidR="001344CE" w:rsidRPr="008F078E" w:rsidRDefault="001344CE" w:rsidP="001344CE">
      <w:pPr>
        <w:tabs>
          <w:tab w:val="left" w:pos="2410"/>
        </w:tabs>
        <w:spacing w:after="0"/>
      </w:pPr>
      <w:r w:rsidRPr="008F078E">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1344CE" w:rsidRPr="008F078E" w:rsidRDefault="001344CE" w:rsidP="001344CE">
      <w:pPr>
        <w:tabs>
          <w:tab w:val="left" w:pos="2410"/>
        </w:tabs>
        <w:spacing w:after="0"/>
      </w:pPr>
      <w:r w:rsidRPr="008F078E">
        <w:lastRenderedPageBreak/>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1344CE" w:rsidRPr="008F078E" w:rsidRDefault="001344CE" w:rsidP="001344CE">
      <w:pPr>
        <w:tabs>
          <w:tab w:val="left" w:pos="2410"/>
        </w:tabs>
        <w:spacing w:after="0"/>
      </w:pPr>
      <w:r w:rsidRPr="008F078E">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1344CE" w:rsidRPr="008F078E" w:rsidRDefault="001344CE" w:rsidP="001344CE">
      <w:pPr>
        <w:tabs>
          <w:tab w:val="left" w:pos="2410"/>
        </w:tabs>
        <w:spacing w:after="0"/>
      </w:pPr>
      <w:r w:rsidRPr="008F078E">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1344CE" w:rsidRPr="008F078E" w:rsidRDefault="001344CE" w:rsidP="001344CE">
      <w:pPr>
        <w:tabs>
          <w:tab w:val="left" w:pos="2410"/>
        </w:tabs>
        <w:spacing w:after="0"/>
      </w:pPr>
      <w:r w:rsidRPr="008F078E">
        <w:t>5.16. Выполнение любых работ в рамках предпродажной подготовки направлено на передачу Покупателю качественного товара, основано на положениях законодательства и одобрено Покупателем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1344CE" w:rsidRPr="008F078E" w:rsidRDefault="001344CE" w:rsidP="001344CE">
      <w:pPr>
        <w:tabs>
          <w:tab w:val="left" w:pos="2410"/>
        </w:tabs>
        <w:spacing w:after="0"/>
      </w:pPr>
      <w:r w:rsidRPr="008F078E">
        <w:t>5.17. Порядок предоставления, использования и возврата подменного автомобиля, а также ответственность Продавца и Покупателя в связи с предоставлением (не предоставлением) подменного автомобиля определяется настоящим Договором и Правилами предоставления подменных автомобилей Продавца (далее – Правила). Продавец вправе в одностороннем порядке вносить в Правила изменения. Покупатель обязуется использовать и возвратить подменный автомобиль в соответствии с Правилами и несет установленную за их нарушение ответственность.</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t>6. ОТВЕТСТВЕННОСТЬ СТОРОН. РАСТОРЖЕНИЕ ДОГОВОРА</w:t>
      </w:r>
    </w:p>
    <w:p w:rsidR="001344CE" w:rsidRPr="008F078E" w:rsidRDefault="001344CE" w:rsidP="001344CE">
      <w:pPr>
        <w:tabs>
          <w:tab w:val="left" w:pos="2410"/>
        </w:tabs>
        <w:spacing w:after="0"/>
      </w:pPr>
      <w:r w:rsidRPr="008F078E">
        <w:t>6.1. За нарушение условий настоящего Договора стороны несут ответственность в порядке, установленном законом и настоящим Договором.</w:t>
      </w:r>
    </w:p>
    <w:p w:rsidR="001344CE" w:rsidRPr="008F078E" w:rsidRDefault="001344CE" w:rsidP="001344CE">
      <w:pPr>
        <w:tabs>
          <w:tab w:val="left" w:pos="2410"/>
        </w:tabs>
        <w:spacing w:after="0"/>
      </w:pPr>
      <w:r w:rsidRPr="008F078E">
        <w:t xml:space="preserve">6.2. Настоящий </w:t>
      </w:r>
      <w:proofErr w:type="gramStart"/>
      <w:r w:rsidRPr="008F078E">
        <w:t>Договор</w:t>
      </w:r>
      <w:proofErr w:type="gramEnd"/>
      <w:r w:rsidRPr="008F078E">
        <w:t xml:space="preserve"> может быть расторгнут по взаимному согласию Сторон, совершенному в письменной форме.</w:t>
      </w:r>
    </w:p>
    <w:p w:rsidR="001344CE" w:rsidRPr="008F078E" w:rsidRDefault="001344CE" w:rsidP="001344CE">
      <w:pPr>
        <w:tabs>
          <w:tab w:val="left" w:pos="2410"/>
        </w:tabs>
        <w:spacing w:after="0"/>
      </w:pPr>
      <w:r w:rsidRPr="008F078E">
        <w:t>6.3. Покупатель имеет право в одностороннем внесудебном порядке расторгнуть настоящий Договор в случае несоответствия Товара характеристикам, указанным в Приложении № 1 к настоящему Договору.</w:t>
      </w:r>
    </w:p>
    <w:p w:rsidR="001344CE" w:rsidRPr="008F078E" w:rsidRDefault="001344CE" w:rsidP="001344CE">
      <w:pPr>
        <w:tabs>
          <w:tab w:val="left" w:pos="2410"/>
        </w:tabs>
        <w:spacing w:after="0"/>
      </w:pPr>
      <w:r w:rsidRPr="008F078E">
        <w:t>6.4.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t>7. ОБСТОЯТЕЛЬСТВА НЕПРЕОДОЛИМОЙ СИЛЫ</w:t>
      </w:r>
    </w:p>
    <w:p w:rsidR="001344CE" w:rsidRPr="008F078E" w:rsidRDefault="001344CE" w:rsidP="001344CE">
      <w:pPr>
        <w:tabs>
          <w:tab w:val="left" w:pos="2410"/>
        </w:tabs>
        <w:spacing w:after="0"/>
      </w:pPr>
      <w:r w:rsidRPr="008F078E">
        <w:t xml:space="preserve">7.1. </w:t>
      </w:r>
      <w:proofErr w:type="gramStart"/>
      <w:r w:rsidRPr="008F078E">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а именно: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1344CE" w:rsidRPr="008F078E" w:rsidRDefault="001344CE" w:rsidP="001344CE">
      <w:pPr>
        <w:tabs>
          <w:tab w:val="left" w:pos="2410"/>
        </w:tabs>
        <w:spacing w:after="0"/>
      </w:pPr>
      <w:r w:rsidRPr="008F078E">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8F078E">
        <w:t>предоставить документ</w:t>
      </w:r>
      <w:proofErr w:type="gramEnd"/>
      <w:r w:rsidRPr="008F078E">
        <w:t>, выданный соответствующим уполномоченным государственным органом.</w:t>
      </w:r>
    </w:p>
    <w:p w:rsidR="001344CE" w:rsidRPr="008F078E" w:rsidRDefault="001344CE" w:rsidP="001344CE">
      <w:pPr>
        <w:tabs>
          <w:tab w:val="left" w:pos="2410"/>
        </w:tabs>
        <w:spacing w:after="0"/>
      </w:pPr>
      <w:r w:rsidRPr="008F078E">
        <w:t>7.3. В случаях, предусмотренных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t>8. ПОРЯДОК РАССМОТРЕНИЯ СПОРОВ</w:t>
      </w:r>
    </w:p>
    <w:p w:rsidR="001344CE" w:rsidRPr="008F078E" w:rsidRDefault="001344CE" w:rsidP="001344CE">
      <w:pPr>
        <w:tabs>
          <w:tab w:val="left" w:pos="2410"/>
        </w:tabs>
        <w:spacing w:after="0"/>
      </w:pPr>
      <w:r w:rsidRPr="008F078E">
        <w:t xml:space="preserve">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 В случае если Стороны не достигнут согласия по вышеизложенным вопросам, спор между Сторонами передается на рассмотрение в Арбитражный суд </w:t>
      </w:r>
      <w:proofErr w:type="gramStart"/>
      <w:r w:rsidRPr="008F078E">
        <w:t>г</w:t>
      </w:r>
      <w:proofErr w:type="gramEnd"/>
      <w:r w:rsidRPr="008F078E">
        <w:t>. Москвы.</w:t>
      </w:r>
    </w:p>
    <w:p w:rsidR="001344CE" w:rsidRPr="008F078E" w:rsidRDefault="001344CE" w:rsidP="001344CE">
      <w:pPr>
        <w:tabs>
          <w:tab w:val="left" w:pos="2410"/>
        </w:tabs>
        <w:spacing w:after="0"/>
      </w:pPr>
    </w:p>
    <w:p w:rsidR="001344CE" w:rsidRPr="008F078E" w:rsidRDefault="001344CE" w:rsidP="001344CE">
      <w:pPr>
        <w:spacing w:after="0"/>
        <w:jc w:val="center"/>
        <w:rPr>
          <w:b/>
          <w:bCs/>
        </w:rPr>
      </w:pPr>
      <w:r w:rsidRPr="008F078E">
        <w:rPr>
          <w:b/>
          <w:bCs/>
        </w:rPr>
        <w:lastRenderedPageBreak/>
        <w:t>9. ЗАКЛЮЧИТЕЛЬНЫЕ ПОЛОЖЕНИЯ</w:t>
      </w:r>
    </w:p>
    <w:p w:rsidR="001344CE" w:rsidRPr="008F078E" w:rsidRDefault="001344CE" w:rsidP="001344CE">
      <w:pPr>
        <w:tabs>
          <w:tab w:val="left" w:pos="2410"/>
        </w:tabs>
        <w:spacing w:after="0"/>
      </w:pPr>
      <w:r w:rsidRPr="008F078E">
        <w:t>9.1. Настоящий Договор считается заключенным с момента подписания</w:t>
      </w:r>
      <w:r>
        <w:t xml:space="preserve"> его Сторонами и действует до 31.12</w:t>
      </w:r>
      <w:r w:rsidRPr="008F078E">
        <w:t>.2016 г.</w:t>
      </w:r>
    </w:p>
    <w:p w:rsidR="001344CE" w:rsidRPr="008F078E" w:rsidRDefault="001344CE" w:rsidP="001344CE">
      <w:pPr>
        <w:tabs>
          <w:tab w:val="left" w:pos="2410"/>
        </w:tabs>
        <w:spacing w:after="0"/>
      </w:pPr>
      <w:r w:rsidRPr="008F078E">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1344CE" w:rsidRPr="008F078E" w:rsidRDefault="001344CE" w:rsidP="001344CE">
      <w:pPr>
        <w:tabs>
          <w:tab w:val="left" w:pos="2410"/>
        </w:tabs>
        <w:spacing w:after="0"/>
      </w:pPr>
      <w:r w:rsidRPr="008F078E">
        <w:t>9.3. Вся переписка, переговоры, имевшие место между Сторонами до заключения настоящего Договора, после его заключения теряют силу.</w:t>
      </w:r>
    </w:p>
    <w:p w:rsidR="001344CE" w:rsidRPr="008F078E" w:rsidRDefault="001344CE" w:rsidP="001344CE">
      <w:pPr>
        <w:tabs>
          <w:tab w:val="left" w:pos="2410"/>
        </w:tabs>
        <w:spacing w:after="0"/>
      </w:pPr>
      <w:r w:rsidRPr="008F078E">
        <w:t>9.4. Во всем ином, что не предусмотрено настоящим Договором, Стороны руководствуются действующим гражданским законодательством Российской Федерации.</w:t>
      </w:r>
    </w:p>
    <w:p w:rsidR="001344CE" w:rsidRPr="008F078E" w:rsidRDefault="001344CE" w:rsidP="001344CE">
      <w:pPr>
        <w:tabs>
          <w:tab w:val="left" w:pos="2410"/>
        </w:tabs>
        <w:spacing w:after="0"/>
      </w:pPr>
      <w:r w:rsidRPr="008F078E">
        <w:t>9.5. Уступка прав по настоящему Договору Покупателем разрешается только с письменного согласия Продавца.</w:t>
      </w:r>
    </w:p>
    <w:p w:rsidR="001344CE" w:rsidRPr="008F078E" w:rsidRDefault="001344CE" w:rsidP="001344CE">
      <w:pPr>
        <w:tabs>
          <w:tab w:val="left" w:pos="2410"/>
        </w:tabs>
        <w:spacing w:after="0"/>
      </w:pPr>
      <w:r w:rsidRPr="008F078E">
        <w:t xml:space="preserve">9.6. </w:t>
      </w:r>
      <w:proofErr w:type="gramStart"/>
      <w:r w:rsidRPr="008F078E">
        <w:t>В соответствии с Приказом МВД РФ от 24 ноября 2008 г.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1344CE" w:rsidRPr="008F078E" w:rsidRDefault="001344CE" w:rsidP="001344CE">
      <w:pPr>
        <w:tabs>
          <w:tab w:val="left" w:pos="2410"/>
        </w:tabs>
        <w:spacing w:after="0"/>
      </w:pPr>
      <w:r w:rsidRPr="008F078E">
        <w:t xml:space="preserve">9.7. </w:t>
      </w:r>
      <w:proofErr w:type="gramStart"/>
      <w:r w:rsidRPr="008F078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F078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F078E">
        <w:t>в</w:t>
      </w:r>
      <w:proofErr w:type="gramEnd"/>
      <w:r w:rsidRPr="008F078E">
        <w:t xml:space="preserve"> </w:t>
      </w:r>
      <w:proofErr w:type="gramStart"/>
      <w:r w:rsidRPr="008F078E">
        <w:t>рабочий</w:t>
      </w:r>
      <w:proofErr w:type="gramEnd"/>
      <w:r w:rsidRPr="008F078E">
        <w:t xml:space="preserve"> день, вступают в силу с даты их получения или, соответственно, вручения.</w:t>
      </w:r>
    </w:p>
    <w:p w:rsidR="001344CE" w:rsidRPr="008F078E" w:rsidRDefault="001344CE" w:rsidP="001344CE">
      <w:pPr>
        <w:tabs>
          <w:tab w:val="left" w:pos="2410"/>
        </w:tabs>
        <w:spacing w:after="0"/>
      </w:pPr>
      <w:r w:rsidRPr="008F078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44CE" w:rsidRPr="008F078E" w:rsidRDefault="001344CE" w:rsidP="001344CE">
      <w:pPr>
        <w:tabs>
          <w:tab w:val="left" w:pos="2410"/>
        </w:tabs>
        <w:spacing w:after="0"/>
      </w:pPr>
      <w:r w:rsidRPr="008F078E">
        <w:t>9.8. Настоящий Договор подписан в трех экземплярах, имеющих равную юридическую силу, один экземпляр для Продавца и два экземпляра для Покупателя.</w:t>
      </w:r>
    </w:p>
    <w:p w:rsidR="001344CE" w:rsidRPr="008F078E" w:rsidRDefault="001344CE" w:rsidP="001344CE">
      <w:pPr>
        <w:tabs>
          <w:tab w:val="left" w:pos="2410"/>
        </w:tabs>
        <w:spacing w:after="0"/>
      </w:pPr>
    </w:p>
    <w:p w:rsidR="001344CE" w:rsidRPr="008F078E" w:rsidRDefault="001344CE" w:rsidP="001344CE">
      <w:pPr>
        <w:tabs>
          <w:tab w:val="left" w:pos="0"/>
        </w:tabs>
        <w:spacing w:after="0"/>
        <w:rPr>
          <w:b/>
          <w:bCs/>
        </w:rPr>
      </w:pPr>
      <w:r w:rsidRPr="008F078E">
        <w:rPr>
          <w:b/>
          <w:bCs/>
        </w:rPr>
        <w:t>11. МЕСТОНАХОЖДЕНИЕ И БАНКОВСКИЕ РЕКВИЗИТЫ СТОРОН</w:t>
      </w:r>
    </w:p>
    <w:p w:rsidR="001344CE" w:rsidRPr="008F078E" w:rsidRDefault="001344CE" w:rsidP="001344CE">
      <w:pPr>
        <w:tabs>
          <w:tab w:val="left" w:pos="0"/>
        </w:tabs>
        <w:spacing w:after="0"/>
        <w:jc w:val="center"/>
        <w:rPr>
          <w:b/>
          <w:bCs/>
        </w:rPr>
      </w:pPr>
    </w:p>
    <w:tbl>
      <w:tblPr>
        <w:tblW w:w="0" w:type="auto"/>
        <w:tblLook w:val="0000"/>
      </w:tblPr>
      <w:tblGrid>
        <w:gridCol w:w="4856"/>
        <w:gridCol w:w="5175"/>
      </w:tblGrid>
      <w:tr w:rsidR="001344CE" w:rsidRPr="008F078E" w:rsidTr="001344CE">
        <w:trPr>
          <w:trHeight w:val="77"/>
        </w:trPr>
        <w:tc>
          <w:tcPr>
            <w:tcW w:w="4856" w:type="dxa"/>
          </w:tcPr>
          <w:p w:rsidR="001344CE" w:rsidRPr="008F078E" w:rsidRDefault="001344CE" w:rsidP="001344CE">
            <w:pPr>
              <w:tabs>
                <w:tab w:val="left" w:pos="2410"/>
              </w:tabs>
              <w:spacing w:after="0"/>
            </w:pPr>
            <w:r w:rsidRPr="008F078E">
              <w:rPr>
                <w:b/>
                <w:bCs/>
              </w:rPr>
              <w:t>11.1. ПРОДАВЕЦ</w:t>
            </w: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r w:rsidRPr="008F078E">
              <w:t>____________________ /_______________/</w:t>
            </w:r>
          </w:p>
        </w:tc>
        <w:tc>
          <w:tcPr>
            <w:tcW w:w="5175" w:type="dxa"/>
          </w:tcPr>
          <w:p w:rsidR="001344CE" w:rsidRPr="008F078E" w:rsidRDefault="001344CE" w:rsidP="001344CE">
            <w:pPr>
              <w:tabs>
                <w:tab w:val="left" w:pos="2410"/>
              </w:tabs>
              <w:spacing w:after="0"/>
              <w:rPr>
                <w:b/>
                <w:bCs/>
              </w:rPr>
            </w:pPr>
            <w:r w:rsidRPr="008F078E">
              <w:rPr>
                <w:b/>
                <w:bCs/>
              </w:rPr>
              <w:t>11.2. ПОКУПАТЕЛЬ:</w:t>
            </w:r>
          </w:p>
          <w:p w:rsidR="001344CE" w:rsidRPr="008F078E" w:rsidRDefault="001344CE" w:rsidP="001344CE">
            <w:pPr>
              <w:tabs>
                <w:tab w:val="left" w:pos="2410"/>
              </w:tabs>
              <w:spacing w:after="0"/>
            </w:pPr>
            <w:r w:rsidRPr="008F078E">
              <w:t>ФГУП «Московский эндокринный завод»</w:t>
            </w:r>
          </w:p>
          <w:p w:rsidR="001344CE" w:rsidRPr="008F078E" w:rsidRDefault="001344CE" w:rsidP="001344CE">
            <w:pPr>
              <w:tabs>
                <w:tab w:val="left" w:pos="2410"/>
              </w:tabs>
              <w:spacing w:after="0"/>
            </w:pPr>
            <w:r w:rsidRPr="008F078E">
              <w:t xml:space="preserve">109052, г. Москва, ул. </w:t>
            </w:r>
            <w:proofErr w:type="spellStart"/>
            <w:r w:rsidRPr="008F078E">
              <w:t>Новохохловская</w:t>
            </w:r>
            <w:proofErr w:type="spellEnd"/>
            <w:r w:rsidRPr="008F078E">
              <w:t>, дом 25.</w:t>
            </w:r>
          </w:p>
          <w:p w:rsidR="001344CE" w:rsidRPr="008F078E" w:rsidRDefault="001344CE" w:rsidP="001344CE">
            <w:pPr>
              <w:tabs>
                <w:tab w:val="left" w:pos="2410"/>
              </w:tabs>
              <w:spacing w:after="0"/>
            </w:pPr>
            <w:proofErr w:type="gramStart"/>
            <w:r w:rsidRPr="008F078E">
              <w:t>Р</w:t>
            </w:r>
            <w:proofErr w:type="gramEnd"/>
            <w:r w:rsidRPr="008F078E">
              <w:t>/с 40502810400000100006</w:t>
            </w:r>
          </w:p>
          <w:p w:rsidR="001344CE" w:rsidRPr="008F078E" w:rsidRDefault="001344CE" w:rsidP="001344CE">
            <w:pPr>
              <w:tabs>
                <w:tab w:val="left" w:pos="2410"/>
              </w:tabs>
              <w:spacing w:after="0"/>
            </w:pPr>
            <w:r w:rsidRPr="008F078E">
              <w:t>в ООО КБ «АРЕСБАНК»</w:t>
            </w:r>
          </w:p>
          <w:p w:rsidR="001344CE" w:rsidRPr="008F078E" w:rsidRDefault="001344CE" w:rsidP="001344CE">
            <w:pPr>
              <w:tabs>
                <w:tab w:val="left" w:pos="2410"/>
              </w:tabs>
              <w:spacing w:after="0"/>
            </w:pPr>
            <w:r w:rsidRPr="008F078E">
              <w:t>Корр</w:t>
            </w:r>
            <w:proofErr w:type="gramStart"/>
            <w:r w:rsidRPr="008F078E">
              <w:t>.с</w:t>
            </w:r>
            <w:proofErr w:type="gramEnd"/>
            <w:r w:rsidRPr="008F078E">
              <w:t>чет 30101810845250000229</w:t>
            </w:r>
          </w:p>
          <w:p w:rsidR="001344CE" w:rsidRPr="008F078E" w:rsidRDefault="001344CE" w:rsidP="001344CE">
            <w:pPr>
              <w:tabs>
                <w:tab w:val="left" w:pos="2410"/>
              </w:tabs>
              <w:spacing w:after="0"/>
            </w:pPr>
            <w:r w:rsidRPr="008F078E">
              <w:t>БИК 044525229</w:t>
            </w:r>
          </w:p>
          <w:p w:rsidR="001344CE" w:rsidRPr="008F078E" w:rsidRDefault="001344CE" w:rsidP="001344CE">
            <w:pPr>
              <w:tabs>
                <w:tab w:val="left" w:pos="2410"/>
              </w:tabs>
              <w:spacing w:after="0"/>
            </w:pPr>
            <w:r w:rsidRPr="008F078E">
              <w:t>ИНН 7722059711</w:t>
            </w:r>
          </w:p>
          <w:p w:rsidR="001344CE" w:rsidRPr="008F078E" w:rsidRDefault="001344CE" w:rsidP="001344CE">
            <w:pPr>
              <w:tabs>
                <w:tab w:val="left" w:pos="2410"/>
              </w:tabs>
              <w:spacing w:after="0"/>
            </w:pPr>
            <w:r w:rsidRPr="008F078E">
              <w:t>КПП 772201001</w:t>
            </w:r>
          </w:p>
          <w:p w:rsidR="001344CE" w:rsidRPr="008F078E" w:rsidRDefault="001344CE" w:rsidP="001344CE">
            <w:pPr>
              <w:tabs>
                <w:tab w:val="left" w:pos="2410"/>
              </w:tabs>
              <w:spacing w:after="0"/>
            </w:pPr>
            <w:r w:rsidRPr="008F078E">
              <w:t>ОКПО 40393587</w:t>
            </w:r>
          </w:p>
          <w:p w:rsidR="001344CE" w:rsidRPr="008F078E" w:rsidRDefault="001344CE" w:rsidP="001344CE">
            <w:pPr>
              <w:tabs>
                <w:tab w:val="left" w:pos="2410"/>
              </w:tabs>
              <w:spacing w:after="0"/>
            </w:pPr>
            <w:r w:rsidRPr="008F078E">
              <w:t>ОКОНХ 19310</w:t>
            </w:r>
          </w:p>
          <w:p w:rsidR="001344CE" w:rsidRPr="008F078E" w:rsidRDefault="001344CE" w:rsidP="001344CE">
            <w:pPr>
              <w:tabs>
                <w:tab w:val="left" w:pos="2410"/>
              </w:tabs>
              <w:spacing w:after="0"/>
            </w:pPr>
            <w:r w:rsidRPr="008F078E">
              <w:t>ОГРН 1027700524840</w:t>
            </w:r>
          </w:p>
          <w:p w:rsidR="001344CE" w:rsidRPr="008F078E" w:rsidRDefault="001344CE" w:rsidP="001344CE">
            <w:pPr>
              <w:tabs>
                <w:tab w:val="left" w:pos="2410"/>
              </w:tabs>
              <w:spacing w:after="0"/>
            </w:pPr>
            <w:r w:rsidRPr="008F078E">
              <w:t>ОКВЭД 24.41</w:t>
            </w:r>
          </w:p>
          <w:p w:rsidR="001344CE" w:rsidRPr="008F078E" w:rsidRDefault="001344CE" w:rsidP="001344CE">
            <w:pPr>
              <w:tabs>
                <w:tab w:val="left" w:pos="2410"/>
              </w:tabs>
              <w:spacing w:after="0"/>
            </w:pPr>
          </w:p>
          <w:p w:rsidR="001344CE" w:rsidRPr="008F078E" w:rsidRDefault="001344CE" w:rsidP="001344CE">
            <w:pPr>
              <w:tabs>
                <w:tab w:val="left" w:pos="2410"/>
              </w:tabs>
              <w:spacing w:after="0"/>
            </w:pPr>
            <w:r w:rsidRPr="008F078E">
              <w:t>Директор</w:t>
            </w:r>
          </w:p>
          <w:p w:rsidR="001344CE" w:rsidRPr="008F078E" w:rsidRDefault="001344CE" w:rsidP="001344CE">
            <w:pPr>
              <w:tabs>
                <w:tab w:val="left" w:pos="2410"/>
              </w:tabs>
              <w:spacing w:after="0"/>
            </w:pPr>
          </w:p>
          <w:p w:rsidR="001344CE" w:rsidRPr="008F078E" w:rsidRDefault="001344CE" w:rsidP="001344CE">
            <w:pPr>
              <w:tabs>
                <w:tab w:val="left" w:pos="2410"/>
              </w:tabs>
              <w:spacing w:after="0"/>
            </w:pPr>
          </w:p>
          <w:p w:rsidR="001344CE" w:rsidRPr="008F078E" w:rsidRDefault="001344CE" w:rsidP="001344CE">
            <w:pPr>
              <w:tabs>
                <w:tab w:val="left" w:pos="2410"/>
              </w:tabs>
              <w:spacing w:after="0"/>
            </w:pPr>
            <w:r w:rsidRPr="008F078E">
              <w:t>____________________ /М.Ю. Фонарёв/</w:t>
            </w:r>
          </w:p>
        </w:tc>
      </w:tr>
    </w:tbl>
    <w:p w:rsidR="001344CE" w:rsidRPr="008F078E" w:rsidRDefault="001344CE" w:rsidP="001344CE">
      <w:pPr>
        <w:tabs>
          <w:tab w:val="left" w:pos="0"/>
        </w:tabs>
        <w:spacing w:after="0"/>
        <w:rPr>
          <w:b/>
          <w:bCs/>
        </w:rPr>
        <w:sectPr w:rsidR="001344CE" w:rsidRPr="008F078E" w:rsidSect="001344CE">
          <w:footerReference w:type="default" r:id="rId19"/>
          <w:pgSz w:w="11906" w:h="16838"/>
          <w:pgMar w:top="567" w:right="567" w:bottom="567" w:left="1134" w:header="720" w:footer="720" w:gutter="0"/>
          <w:cols w:space="720"/>
        </w:sectPr>
      </w:pPr>
    </w:p>
    <w:p w:rsidR="001344CE" w:rsidRPr="008F078E" w:rsidRDefault="001344CE" w:rsidP="001344CE">
      <w:pPr>
        <w:tabs>
          <w:tab w:val="left" w:pos="2410"/>
        </w:tabs>
        <w:spacing w:after="0"/>
        <w:jc w:val="right"/>
        <w:rPr>
          <w:b/>
          <w:bCs/>
        </w:rPr>
      </w:pPr>
      <w:r w:rsidRPr="008F078E">
        <w:rPr>
          <w:b/>
          <w:bCs/>
        </w:rPr>
        <w:lastRenderedPageBreak/>
        <w:t>Приложение № 1</w:t>
      </w:r>
    </w:p>
    <w:p w:rsidR="001344CE" w:rsidRPr="008F078E" w:rsidRDefault="001344CE" w:rsidP="001344CE">
      <w:pPr>
        <w:tabs>
          <w:tab w:val="left" w:pos="2410"/>
        </w:tabs>
        <w:spacing w:after="0"/>
        <w:jc w:val="right"/>
        <w:rPr>
          <w:b/>
          <w:bCs/>
        </w:rPr>
      </w:pPr>
      <w:r w:rsidRPr="008F078E">
        <w:rPr>
          <w:b/>
          <w:bCs/>
        </w:rPr>
        <w:t>к Договору № ___________</w:t>
      </w:r>
    </w:p>
    <w:p w:rsidR="001344CE" w:rsidRPr="008F078E" w:rsidRDefault="001344CE" w:rsidP="001344CE">
      <w:pPr>
        <w:tabs>
          <w:tab w:val="left" w:pos="2410"/>
        </w:tabs>
        <w:spacing w:after="0"/>
        <w:jc w:val="right"/>
        <w:rPr>
          <w:b/>
          <w:bCs/>
        </w:rPr>
      </w:pPr>
      <w:r w:rsidRPr="008F078E">
        <w:rPr>
          <w:b/>
          <w:bCs/>
        </w:rPr>
        <w:t>от «___» __________ 2016 г.</w:t>
      </w:r>
    </w:p>
    <w:p w:rsidR="001344CE" w:rsidRPr="008F078E" w:rsidRDefault="001344CE" w:rsidP="001344CE">
      <w:pPr>
        <w:tabs>
          <w:tab w:val="left" w:pos="2410"/>
        </w:tabs>
        <w:spacing w:after="0"/>
        <w:jc w:val="right"/>
        <w:rPr>
          <w:b/>
          <w:bCs/>
        </w:rPr>
      </w:pPr>
    </w:p>
    <w:p w:rsidR="001344CE" w:rsidRPr="008F078E" w:rsidRDefault="001344CE" w:rsidP="001344CE">
      <w:pPr>
        <w:spacing w:after="0"/>
        <w:jc w:val="center"/>
        <w:rPr>
          <w:b/>
          <w:bCs/>
        </w:rPr>
      </w:pPr>
      <w:r w:rsidRPr="008F078E">
        <w:rPr>
          <w:b/>
          <w:bCs/>
        </w:rPr>
        <w:t>СПЕЦИФИКАЦИЯ ТОВАРА:</w:t>
      </w:r>
    </w:p>
    <w:p w:rsidR="001344CE" w:rsidRPr="008F078E" w:rsidRDefault="001344CE" w:rsidP="001344CE">
      <w:pPr>
        <w:spacing w:after="0"/>
      </w:pPr>
      <w:r w:rsidRPr="008F078E">
        <w:t>Легковой автомобиль (марка, модель) «</w:t>
      </w:r>
      <w:proofErr w:type="spellStart"/>
      <w:r w:rsidRPr="008F078E">
        <w:t>Тойота</w:t>
      </w:r>
      <w:proofErr w:type="spellEnd"/>
      <w:r w:rsidRPr="008F078E">
        <w:t xml:space="preserve"> </w:t>
      </w:r>
      <w:proofErr w:type="spellStart"/>
      <w:r w:rsidRPr="008F078E">
        <w:t>Камри</w:t>
      </w:r>
      <w:proofErr w:type="spellEnd"/>
      <w:r w:rsidRPr="008F078E">
        <w:t xml:space="preserve"> «</w:t>
      </w:r>
      <w:proofErr w:type="spellStart"/>
      <w:r w:rsidRPr="008F078E">
        <w:t>Элеганс</w:t>
      </w:r>
      <w:proofErr w:type="spellEnd"/>
      <w:r w:rsidRPr="008F078E">
        <w:t xml:space="preserve"> Плюс»</w:t>
      </w:r>
    </w:p>
    <w:p w:rsidR="001344CE" w:rsidRPr="008F078E" w:rsidRDefault="001344CE" w:rsidP="001344CE">
      <w:pPr>
        <w:spacing w:after="0"/>
      </w:pPr>
      <w:r w:rsidRPr="008F078E">
        <w:t>Новый автомобиль год выпуска – 2016 г.</w:t>
      </w:r>
    </w:p>
    <w:p w:rsidR="001344CE" w:rsidRPr="008F078E" w:rsidRDefault="001344CE" w:rsidP="001344CE">
      <w:pPr>
        <w:spacing w:after="0"/>
      </w:pPr>
      <w:r w:rsidRPr="008F078E">
        <w:t>Количество - 1 шт.</w:t>
      </w:r>
    </w:p>
    <w:p w:rsidR="001344CE" w:rsidRPr="008F078E" w:rsidRDefault="001344CE" w:rsidP="001344CE">
      <w:pPr>
        <w:spacing w:after="0"/>
      </w:pPr>
      <w:r w:rsidRPr="008F078E">
        <w:t>Гарантийный срок: 36 месяцев или 100 000 км в зависимости от того, что наступит ранее.</w:t>
      </w:r>
    </w:p>
    <w:p w:rsidR="001344CE" w:rsidRDefault="001344CE" w:rsidP="001344CE">
      <w:pPr>
        <w:spacing w:after="0"/>
        <w:rPr>
          <w:bCs/>
        </w:rPr>
      </w:pPr>
      <w:r w:rsidRPr="008F078E">
        <w:rPr>
          <w:bCs/>
        </w:rPr>
        <w:t>Товар новый, без пробега, не бывший в употреблении, не восстановленный после ремонта, не выставочный экземпляр</w:t>
      </w:r>
      <w:r w:rsidRPr="008F078E">
        <w:rPr>
          <w:iCs/>
        </w:rPr>
        <w:t>, не имеющий регистрации (постановка, снятие с учета) в органах ГИБДД</w:t>
      </w:r>
      <w:r w:rsidRPr="008F078E">
        <w:rPr>
          <w:bCs/>
        </w:rPr>
        <w:t>.</w:t>
      </w:r>
    </w:p>
    <w:p w:rsidR="001344CE" w:rsidRPr="008F078E" w:rsidRDefault="001344CE" w:rsidP="001344CE">
      <w:pPr>
        <w:spacing w:after="0"/>
        <w:rPr>
          <w:bCs/>
        </w:rPr>
      </w:pPr>
    </w:p>
    <w:p w:rsidR="001344CE" w:rsidRPr="008F078E" w:rsidRDefault="001344CE" w:rsidP="001344CE">
      <w:pPr>
        <w:pStyle w:val="a9"/>
        <w:spacing w:before="0" w:beforeAutospacing="0" w:after="0" w:afterAutospacing="0"/>
        <w:jc w:val="center"/>
        <w:outlineLvl w:val="0"/>
        <w:rPr>
          <w:b/>
          <w:bCs/>
        </w:rPr>
      </w:pPr>
      <w:r w:rsidRPr="008F078E">
        <w:rPr>
          <w:b/>
          <w:bCs/>
        </w:rPr>
        <w:t>Технические характеристики</w:t>
      </w:r>
    </w:p>
    <w:tbl>
      <w:tblPr>
        <w:tblW w:w="8222" w:type="dxa"/>
        <w:tblInd w:w="817" w:type="dxa"/>
        <w:tblLook w:val="01E0"/>
      </w:tblPr>
      <w:tblGrid>
        <w:gridCol w:w="3367"/>
        <w:gridCol w:w="4855"/>
      </w:tblGrid>
      <w:tr w:rsidR="001344CE" w:rsidRPr="008F078E" w:rsidTr="001344CE">
        <w:trPr>
          <w:trHeight w:val="224"/>
        </w:trPr>
        <w:tc>
          <w:tcPr>
            <w:tcW w:w="3367" w:type="dxa"/>
            <w:tcBorders>
              <w:top w:val="thinThickSmallGap" w:sz="2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rPr>
                <w:lang w:val="en-US"/>
              </w:rPr>
            </w:pPr>
            <w:r w:rsidRPr="008F078E">
              <w:rPr>
                <w:bCs/>
              </w:rPr>
              <w:t>Двигатель</w:t>
            </w:r>
          </w:p>
        </w:tc>
        <w:tc>
          <w:tcPr>
            <w:tcW w:w="4855" w:type="dxa"/>
            <w:tcBorders>
              <w:top w:val="thinThickSmallGap" w:sz="2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rPr>
                <w:lang w:val="en-US"/>
              </w:rPr>
            </w:pPr>
            <w:r w:rsidRPr="008F078E">
              <w:t xml:space="preserve">2,5 бензиновый </w:t>
            </w:r>
            <w:r w:rsidRPr="008F078E">
              <w:rPr>
                <w:lang w:val="en-US"/>
              </w:rPr>
              <w:t xml:space="preserve">Dual </w:t>
            </w:r>
            <w:proofErr w:type="spellStart"/>
            <w:r w:rsidRPr="008F078E">
              <w:t>VVT-i</w:t>
            </w:r>
            <w:proofErr w:type="spellEnd"/>
          </w:p>
        </w:tc>
      </w:tr>
      <w:tr w:rsidR="001344CE" w:rsidRPr="008F078E" w:rsidTr="001344CE">
        <w:trPr>
          <w:trHeight w:val="448"/>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rPr>
                <w:lang w:val="en-US"/>
              </w:rPr>
            </w:pPr>
            <w:r w:rsidRPr="008F078E">
              <w:t>Тип</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4-цилиндровый,</w:t>
            </w:r>
          </w:p>
          <w:p w:rsidR="001344CE" w:rsidRPr="008F078E" w:rsidRDefault="001344CE" w:rsidP="001344CE">
            <w:pPr>
              <w:pStyle w:val="a9"/>
              <w:tabs>
                <w:tab w:val="left" w:pos="34"/>
              </w:tabs>
              <w:spacing w:before="0" w:beforeAutospacing="0" w:after="0" w:afterAutospacing="0"/>
              <w:ind w:left="34"/>
              <w:jc w:val="center"/>
              <w:outlineLvl w:val="0"/>
            </w:pPr>
            <w:r w:rsidRPr="008F078E">
              <w:t>16-клапанный DOHC</w:t>
            </w:r>
          </w:p>
        </w:tc>
      </w:tr>
      <w:tr w:rsidR="001344CE" w:rsidRPr="008F078E" w:rsidTr="001344CE">
        <w:trPr>
          <w:trHeight w:val="463"/>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rPr>
                <w:lang w:val="en-US"/>
              </w:rPr>
            </w:pPr>
            <w:r w:rsidRPr="008F078E">
              <w:t>Максимальная выходная мощность</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 xml:space="preserve">133 кВт (181 л.с.) при 6000 </w:t>
            </w:r>
            <w:proofErr w:type="gramStart"/>
            <w:r w:rsidRPr="008F078E">
              <w:t>об</w:t>
            </w:r>
            <w:proofErr w:type="gramEnd"/>
            <w:r w:rsidRPr="008F078E">
              <w:t>/мин</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rPr>
                <w:bCs/>
              </w:rPr>
              <w:t>Коробка передач</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6 АКП с возможностью ручного переключения</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t>Максимальная скорость</w:t>
            </w:r>
            <w:r w:rsidRPr="008F078E">
              <w:rPr>
                <w:lang w:val="en-US"/>
              </w:rPr>
              <w:t xml:space="preserve"> </w:t>
            </w:r>
            <w:r w:rsidRPr="008F078E">
              <w:t>(</w:t>
            </w:r>
            <w:proofErr w:type="gramStart"/>
            <w:r w:rsidRPr="008F078E">
              <w:t>км</w:t>
            </w:r>
            <w:proofErr w:type="gramEnd"/>
            <w:r w:rsidRPr="008F078E">
              <w:t>/ч)</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2</w:t>
            </w:r>
            <w:r w:rsidRPr="008F078E">
              <w:rPr>
                <w:lang w:val="en-US"/>
              </w:rPr>
              <w:t>1</w:t>
            </w:r>
            <w:r w:rsidRPr="008F078E">
              <w:t>0</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t>Разгон 0–100 км/ч (сек)</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rPr>
                <w:lang w:val="en-US"/>
              </w:rPr>
            </w:pPr>
            <w:r w:rsidRPr="008F078E">
              <w:rPr>
                <w:lang w:val="en-US"/>
              </w:rPr>
              <w:t>9</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rPr>
                <w:bCs/>
              </w:rPr>
              <w:t>Расход топлива* (</w:t>
            </w:r>
            <w:proofErr w:type="gramStart"/>
            <w:r w:rsidRPr="008F078E">
              <w:rPr>
                <w:bCs/>
              </w:rPr>
              <w:t>л</w:t>
            </w:r>
            <w:proofErr w:type="gramEnd"/>
            <w:r w:rsidRPr="008F078E">
              <w:rPr>
                <w:bCs/>
              </w:rPr>
              <w:t>/100 км)</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t>Городской цикл</w:t>
            </w:r>
          </w:p>
        </w:tc>
        <w:tc>
          <w:tcPr>
            <w:tcW w:w="4855" w:type="dxa"/>
            <w:tcBorders>
              <w:top w:val="single" w:sz="4" w:space="0" w:color="auto"/>
              <w:bottom w:val="single" w:sz="4" w:space="0" w:color="auto"/>
            </w:tcBorders>
            <w:shd w:val="clear" w:color="auto" w:fill="auto"/>
            <w:vAlign w:val="center"/>
          </w:tcPr>
          <w:p w:rsidR="001344CE" w:rsidRPr="008F078E" w:rsidRDefault="001344CE" w:rsidP="001344CE">
            <w:pPr>
              <w:pStyle w:val="a9"/>
              <w:tabs>
                <w:tab w:val="left" w:pos="34"/>
              </w:tabs>
              <w:spacing w:before="0" w:beforeAutospacing="0" w:after="0" w:afterAutospacing="0"/>
              <w:ind w:left="34"/>
              <w:jc w:val="center"/>
              <w:outlineLvl w:val="0"/>
              <w:rPr>
                <w:lang w:val="en-US"/>
              </w:rPr>
            </w:pPr>
            <w:r w:rsidRPr="008F078E">
              <w:rPr>
                <w:lang w:val="en-US"/>
              </w:rPr>
              <w:t>11</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t>Загородный цикл</w:t>
            </w:r>
          </w:p>
        </w:tc>
        <w:tc>
          <w:tcPr>
            <w:tcW w:w="4855" w:type="dxa"/>
            <w:tcBorders>
              <w:top w:val="single" w:sz="4" w:space="0" w:color="auto"/>
              <w:bottom w:val="single" w:sz="4" w:space="0" w:color="auto"/>
            </w:tcBorders>
            <w:shd w:val="clear" w:color="auto" w:fill="auto"/>
            <w:vAlign w:val="center"/>
          </w:tcPr>
          <w:p w:rsidR="001344CE" w:rsidRPr="008F078E" w:rsidRDefault="001344CE" w:rsidP="001344CE">
            <w:pPr>
              <w:pStyle w:val="a9"/>
              <w:tabs>
                <w:tab w:val="left" w:pos="34"/>
              </w:tabs>
              <w:spacing w:before="0" w:beforeAutospacing="0" w:after="0" w:afterAutospacing="0"/>
              <w:ind w:left="34"/>
              <w:jc w:val="center"/>
              <w:outlineLvl w:val="0"/>
              <w:rPr>
                <w:lang w:val="en-US"/>
              </w:rPr>
            </w:pPr>
            <w:r w:rsidRPr="008F078E">
              <w:rPr>
                <w:lang w:val="en-US"/>
              </w:rPr>
              <w:t>5.9</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t>Смешанный цикл</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rPr>
                <w:lang w:val="en-US"/>
              </w:rPr>
            </w:pPr>
            <w:r w:rsidRPr="008F078E">
              <w:rPr>
                <w:lang w:val="en-US"/>
              </w:rPr>
              <w:t>7.8</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rPr>
                <w:lang w:val="en-US"/>
              </w:rPr>
            </w:pPr>
            <w:r w:rsidRPr="008F078E">
              <w:t>Емкость топливного</w:t>
            </w:r>
            <w:r w:rsidRPr="008F078E">
              <w:rPr>
                <w:lang w:val="en-US"/>
              </w:rPr>
              <w:t xml:space="preserve"> </w:t>
            </w:r>
            <w:r w:rsidRPr="008F078E">
              <w:t>бака (л)</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70</w:t>
            </w:r>
          </w:p>
        </w:tc>
      </w:tr>
      <w:tr w:rsidR="001344CE" w:rsidRPr="008F078E" w:rsidTr="001344CE">
        <w:trPr>
          <w:trHeight w:val="224"/>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rPr>
                <w:bCs/>
              </w:rPr>
              <w:t>Габаритные размеры</w:t>
            </w:r>
            <w:r w:rsidRPr="008F078E">
              <w:rPr>
                <w:bCs/>
                <w:lang w:val="en-US"/>
              </w:rPr>
              <w:t xml:space="preserve"> </w:t>
            </w:r>
            <w:r w:rsidRPr="008F078E">
              <w:rPr>
                <w:bCs/>
              </w:rPr>
              <w:t>(</w:t>
            </w:r>
            <w:proofErr w:type="gramStart"/>
            <w:r w:rsidRPr="008F078E">
              <w:rPr>
                <w:bCs/>
              </w:rPr>
              <w:t>мм</w:t>
            </w:r>
            <w:proofErr w:type="gramEnd"/>
            <w:r w:rsidRPr="008F078E">
              <w:rPr>
                <w:bCs/>
              </w:rPr>
              <w:t>)</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4850/182</w:t>
            </w:r>
            <w:r w:rsidRPr="008F078E">
              <w:rPr>
                <w:lang w:val="en-US"/>
              </w:rPr>
              <w:t>5</w:t>
            </w:r>
            <w:r w:rsidRPr="008F078E">
              <w:t>/1480</w:t>
            </w:r>
          </w:p>
        </w:tc>
      </w:tr>
      <w:tr w:rsidR="001344CE" w:rsidRPr="008F078E" w:rsidTr="001344CE">
        <w:trPr>
          <w:trHeight w:val="239"/>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pPr>
            <w:r w:rsidRPr="008F078E">
              <w:rPr>
                <w:bCs/>
              </w:rPr>
              <w:t>Снаряженная масса (</w:t>
            </w:r>
            <w:proofErr w:type="gramStart"/>
            <w:r w:rsidRPr="008F078E">
              <w:rPr>
                <w:bCs/>
              </w:rPr>
              <w:t>кг</w:t>
            </w:r>
            <w:proofErr w:type="gramEnd"/>
            <w:r w:rsidRPr="008F078E">
              <w:rPr>
                <w:bCs/>
              </w:rPr>
              <w:t>)</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rsidRPr="008F078E">
              <w:t>1</w:t>
            </w:r>
            <w:r w:rsidRPr="008F078E">
              <w:rPr>
                <w:lang w:val="en-US"/>
              </w:rPr>
              <w:t>5</w:t>
            </w:r>
            <w:r w:rsidRPr="008F078E">
              <w:t>30</w:t>
            </w:r>
            <w:r w:rsidRPr="008F078E">
              <w:rPr>
                <w:lang w:val="en-US"/>
              </w:rPr>
              <w:t>-15</w:t>
            </w:r>
            <w:r w:rsidRPr="008F078E">
              <w:t>50</w:t>
            </w:r>
          </w:p>
        </w:tc>
      </w:tr>
      <w:tr w:rsidR="001344CE" w:rsidRPr="008F078E" w:rsidTr="001344CE">
        <w:trPr>
          <w:trHeight w:val="239"/>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rPr>
                <w:bCs/>
              </w:rPr>
            </w:pPr>
            <w:r w:rsidRPr="008F078E">
              <w:rPr>
                <w:bCs/>
              </w:rPr>
              <w:t>Цвет кузова</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t xml:space="preserve">Темно-серый </w:t>
            </w:r>
            <w:proofErr w:type="spellStart"/>
            <w:r>
              <w:t>металлик</w:t>
            </w:r>
            <w:proofErr w:type="spellEnd"/>
          </w:p>
        </w:tc>
      </w:tr>
      <w:tr w:rsidR="001344CE" w:rsidRPr="008F078E" w:rsidTr="001344CE">
        <w:trPr>
          <w:trHeight w:val="239"/>
        </w:trPr>
        <w:tc>
          <w:tcPr>
            <w:tcW w:w="3367"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outlineLvl w:val="0"/>
              <w:rPr>
                <w:bCs/>
              </w:rPr>
            </w:pPr>
            <w:r w:rsidRPr="008F078E">
              <w:rPr>
                <w:bCs/>
              </w:rPr>
              <w:t>Цвет отделки салона</w:t>
            </w:r>
          </w:p>
        </w:tc>
        <w:tc>
          <w:tcPr>
            <w:tcW w:w="4855" w:type="dxa"/>
            <w:tcBorders>
              <w:top w:val="single" w:sz="4" w:space="0" w:color="auto"/>
              <w:bottom w:val="single" w:sz="4" w:space="0" w:color="auto"/>
            </w:tcBorders>
            <w:vAlign w:val="center"/>
          </w:tcPr>
          <w:p w:rsidR="001344CE" w:rsidRPr="008F078E" w:rsidRDefault="001344CE" w:rsidP="001344CE">
            <w:pPr>
              <w:pStyle w:val="a9"/>
              <w:tabs>
                <w:tab w:val="left" w:pos="34"/>
              </w:tabs>
              <w:spacing w:before="0" w:beforeAutospacing="0" w:after="0" w:afterAutospacing="0"/>
              <w:ind w:left="34"/>
              <w:jc w:val="center"/>
              <w:outlineLvl w:val="0"/>
            </w:pPr>
            <w:r>
              <w:t>Черный</w:t>
            </w:r>
          </w:p>
        </w:tc>
      </w:tr>
    </w:tbl>
    <w:p w:rsidR="001344CE" w:rsidRPr="008F078E" w:rsidRDefault="001344CE" w:rsidP="001344CE">
      <w:pPr>
        <w:spacing w:after="0"/>
        <w:ind w:left="426"/>
      </w:pPr>
    </w:p>
    <w:p w:rsidR="001344CE" w:rsidRPr="008F078E" w:rsidRDefault="001344CE" w:rsidP="001344CE">
      <w:pPr>
        <w:tabs>
          <w:tab w:val="left" w:pos="0"/>
        </w:tabs>
        <w:spacing w:after="0"/>
      </w:pPr>
      <w:r w:rsidRPr="008F078E">
        <w:t>Комплектация:</w:t>
      </w:r>
    </w:p>
    <w:p w:rsidR="001344CE" w:rsidRPr="008F078E" w:rsidRDefault="001344CE" w:rsidP="001344CE">
      <w:pPr>
        <w:pStyle w:val="aff"/>
        <w:tabs>
          <w:tab w:val="left" w:pos="0"/>
          <w:tab w:val="left" w:pos="142"/>
        </w:tabs>
        <w:spacing w:after="0"/>
        <w:ind w:left="0"/>
        <w:rPr>
          <w:bCs/>
          <w:u w:val="single"/>
        </w:rPr>
      </w:pPr>
      <w:r w:rsidRPr="008F078E">
        <w:rPr>
          <w:bCs/>
          <w:u w:val="single"/>
        </w:rPr>
        <w:t>Экстерьер:</w:t>
      </w:r>
    </w:p>
    <w:p w:rsidR="001344CE" w:rsidRPr="008F078E" w:rsidRDefault="001344CE" w:rsidP="001344CE">
      <w:pPr>
        <w:tabs>
          <w:tab w:val="left" w:pos="0"/>
        </w:tabs>
        <w:spacing w:after="0"/>
      </w:pPr>
      <w:r w:rsidRPr="008F078E">
        <w:t xml:space="preserve">Ксеноновые фары ближнего света с </w:t>
      </w:r>
      <w:proofErr w:type="spellStart"/>
      <w:r w:rsidRPr="008F078E">
        <w:t>омывателем</w:t>
      </w:r>
      <w:proofErr w:type="spellEnd"/>
    </w:p>
    <w:p w:rsidR="001344CE" w:rsidRPr="008F078E" w:rsidRDefault="001344CE" w:rsidP="001344CE">
      <w:pPr>
        <w:tabs>
          <w:tab w:val="left" w:pos="0"/>
        </w:tabs>
        <w:spacing w:after="0"/>
      </w:pPr>
      <w:r w:rsidRPr="008F078E">
        <w:t>автоматическая корректировка угла наклона фар</w:t>
      </w:r>
    </w:p>
    <w:p w:rsidR="001344CE" w:rsidRPr="008F078E" w:rsidRDefault="001344CE" w:rsidP="001344CE">
      <w:pPr>
        <w:tabs>
          <w:tab w:val="left" w:pos="0"/>
        </w:tabs>
        <w:spacing w:after="0"/>
      </w:pPr>
      <w:r w:rsidRPr="008F078E">
        <w:t>светодиодные дневные ходовые огни</w:t>
      </w:r>
    </w:p>
    <w:p w:rsidR="001344CE" w:rsidRPr="008F078E" w:rsidRDefault="001344CE" w:rsidP="001344CE">
      <w:pPr>
        <w:tabs>
          <w:tab w:val="left" w:pos="0"/>
        </w:tabs>
        <w:spacing w:after="0"/>
      </w:pPr>
      <w:r w:rsidRPr="008F078E">
        <w:t xml:space="preserve">передние </w:t>
      </w:r>
      <w:proofErr w:type="spellStart"/>
      <w:r w:rsidRPr="008F078E">
        <w:t>противотуманные</w:t>
      </w:r>
      <w:proofErr w:type="spellEnd"/>
      <w:r w:rsidRPr="008F078E">
        <w:t xml:space="preserve"> фары</w:t>
      </w:r>
    </w:p>
    <w:p w:rsidR="001344CE" w:rsidRPr="008F078E" w:rsidRDefault="001344CE" w:rsidP="001344CE">
      <w:pPr>
        <w:tabs>
          <w:tab w:val="left" w:pos="0"/>
        </w:tabs>
        <w:spacing w:after="0"/>
      </w:pPr>
      <w:r w:rsidRPr="008F078E">
        <w:t xml:space="preserve">задние </w:t>
      </w:r>
      <w:proofErr w:type="spellStart"/>
      <w:r w:rsidRPr="008F078E">
        <w:t>противотуманные</w:t>
      </w:r>
      <w:proofErr w:type="spellEnd"/>
      <w:r w:rsidRPr="008F078E">
        <w:t xml:space="preserve"> фонари</w:t>
      </w:r>
    </w:p>
    <w:p w:rsidR="001344CE" w:rsidRPr="008F078E" w:rsidRDefault="001344CE" w:rsidP="001344CE">
      <w:pPr>
        <w:tabs>
          <w:tab w:val="left" w:pos="0"/>
        </w:tabs>
        <w:spacing w:after="0"/>
      </w:pPr>
      <w:r w:rsidRPr="008F078E">
        <w:t>хромированные ручки дверей</w:t>
      </w:r>
    </w:p>
    <w:p w:rsidR="001344CE" w:rsidRPr="008F078E" w:rsidRDefault="001344CE" w:rsidP="001344CE">
      <w:pPr>
        <w:tabs>
          <w:tab w:val="left" w:pos="0"/>
        </w:tabs>
        <w:spacing w:after="0"/>
      </w:pPr>
      <w:r w:rsidRPr="008F078E">
        <w:t>шины 215/55 R17</w:t>
      </w:r>
    </w:p>
    <w:p w:rsidR="001344CE" w:rsidRPr="008F078E" w:rsidRDefault="001344CE" w:rsidP="001344CE">
      <w:pPr>
        <w:tabs>
          <w:tab w:val="left" w:pos="0"/>
        </w:tabs>
        <w:spacing w:after="0"/>
      </w:pPr>
      <w:proofErr w:type="spellStart"/>
      <w:r w:rsidRPr="008F078E">
        <w:t>легкосплавные</w:t>
      </w:r>
      <w:proofErr w:type="spellEnd"/>
      <w:r w:rsidRPr="008F078E">
        <w:t xml:space="preserve"> колесные диски</w:t>
      </w:r>
    </w:p>
    <w:p w:rsidR="001344CE" w:rsidRPr="008F078E" w:rsidRDefault="001344CE" w:rsidP="001344CE">
      <w:pPr>
        <w:pStyle w:val="aff"/>
        <w:tabs>
          <w:tab w:val="left" w:pos="0"/>
        </w:tabs>
        <w:spacing w:after="0"/>
        <w:ind w:left="0"/>
      </w:pPr>
      <w:r w:rsidRPr="008F078E">
        <w:t xml:space="preserve">полноразмерное запасное колесо на </w:t>
      </w:r>
      <w:proofErr w:type="spellStart"/>
      <w:r w:rsidRPr="008F078E">
        <w:t>легкосплавном</w:t>
      </w:r>
      <w:proofErr w:type="spellEnd"/>
      <w:r w:rsidRPr="008F078E">
        <w:t xml:space="preserve"> диске</w:t>
      </w:r>
    </w:p>
    <w:p w:rsidR="001344CE" w:rsidRPr="008F078E" w:rsidRDefault="001344CE" w:rsidP="001344CE">
      <w:pPr>
        <w:pStyle w:val="aff"/>
        <w:tabs>
          <w:tab w:val="left" w:pos="0"/>
        </w:tabs>
        <w:spacing w:after="0"/>
        <w:ind w:left="0"/>
        <w:rPr>
          <w:bCs/>
          <w:u w:val="single"/>
        </w:rPr>
      </w:pPr>
      <w:r w:rsidRPr="008F078E">
        <w:rPr>
          <w:bCs/>
          <w:u w:val="single"/>
        </w:rPr>
        <w:t>Комфорт:</w:t>
      </w:r>
    </w:p>
    <w:p w:rsidR="001344CE" w:rsidRPr="008F078E" w:rsidRDefault="001344CE" w:rsidP="001344CE">
      <w:pPr>
        <w:tabs>
          <w:tab w:val="left" w:pos="0"/>
        </w:tabs>
        <w:spacing w:after="0"/>
      </w:pPr>
      <w:proofErr w:type="spellStart"/>
      <w:r w:rsidRPr="008F078E">
        <w:t>электроусилитель</w:t>
      </w:r>
      <w:proofErr w:type="spellEnd"/>
      <w:r w:rsidRPr="008F078E">
        <w:t xml:space="preserve"> рулевого управления (EPS)</w:t>
      </w:r>
    </w:p>
    <w:p w:rsidR="001344CE" w:rsidRPr="008F078E" w:rsidRDefault="001344CE" w:rsidP="001344CE">
      <w:pPr>
        <w:tabs>
          <w:tab w:val="left" w:pos="0"/>
        </w:tabs>
        <w:spacing w:after="0"/>
      </w:pPr>
      <w:r w:rsidRPr="008F078E">
        <w:t>рулевое колесо с кожаной обивкой</w:t>
      </w:r>
    </w:p>
    <w:p w:rsidR="001344CE" w:rsidRPr="008F078E" w:rsidRDefault="001344CE" w:rsidP="001344CE">
      <w:pPr>
        <w:tabs>
          <w:tab w:val="left" w:pos="0"/>
        </w:tabs>
        <w:spacing w:after="0"/>
      </w:pPr>
      <w:proofErr w:type="spellStart"/>
      <w:r w:rsidRPr="008F078E">
        <w:t>мультифункциональное</w:t>
      </w:r>
      <w:proofErr w:type="spellEnd"/>
      <w:r w:rsidRPr="008F078E">
        <w:t xml:space="preserve"> рулевое колесо</w:t>
      </w:r>
    </w:p>
    <w:p w:rsidR="001344CE" w:rsidRPr="008F078E" w:rsidRDefault="001344CE" w:rsidP="001344CE">
      <w:pPr>
        <w:tabs>
          <w:tab w:val="left" w:pos="0"/>
        </w:tabs>
        <w:spacing w:after="0"/>
      </w:pPr>
      <w:r w:rsidRPr="008F078E">
        <w:t>регулировка рулевой колонки по вылету и наклону</w:t>
      </w:r>
    </w:p>
    <w:p w:rsidR="001344CE" w:rsidRPr="008F078E" w:rsidRDefault="001344CE" w:rsidP="001344CE">
      <w:pPr>
        <w:tabs>
          <w:tab w:val="left" w:pos="0"/>
        </w:tabs>
        <w:spacing w:after="0"/>
      </w:pPr>
      <w:r w:rsidRPr="008F078E">
        <w:t>кожаная обивка селектора управления трансмиссией</w:t>
      </w:r>
    </w:p>
    <w:p w:rsidR="001344CE" w:rsidRPr="008F078E" w:rsidRDefault="001344CE" w:rsidP="001344CE">
      <w:pPr>
        <w:tabs>
          <w:tab w:val="left" w:pos="0"/>
        </w:tabs>
        <w:spacing w:after="0"/>
      </w:pPr>
      <w:r w:rsidRPr="008F078E">
        <w:lastRenderedPageBreak/>
        <w:t xml:space="preserve">передние и задние </w:t>
      </w:r>
      <w:proofErr w:type="spellStart"/>
      <w:r w:rsidRPr="008F078E">
        <w:t>электростеклоподъемники</w:t>
      </w:r>
      <w:proofErr w:type="spellEnd"/>
      <w:r w:rsidRPr="008F078E">
        <w:t xml:space="preserve"> с функцией "</w:t>
      </w:r>
      <w:proofErr w:type="spellStart"/>
      <w:r w:rsidRPr="008F078E">
        <w:t>Auto</w:t>
      </w:r>
      <w:proofErr w:type="spellEnd"/>
      <w:r w:rsidRPr="008F078E">
        <w:t>"</w:t>
      </w:r>
    </w:p>
    <w:p w:rsidR="001344CE" w:rsidRPr="008F078E" w:rsidRDefault="001344CE" w:rsidP="001344CE">
      <w:pPr>
        <w:tabs>
          <w:tab w:val="left" w:pos="0"/>
        </w:tabs>
        <w:spacing w:after="0"/>
      </w:pPr>
      <w:r w:rsidRPr="008F078E">
        <w:t>салонное зеркало заднего вида с автоматическим затемнением</w:t>
      </w:r>
    </w:p>
    <w:p w:rsidR="001344CE" w:rsidRPr="008F078E" w:rsidRDefault="001344CE" w:rsidP="001344CE">
      <w:pPr>
        <w:tabs>
          <w:tab w:val="left" w:pos="0"/>
        </w:tabs>
        <w:spacing w:after="0"/>
      </w:pPr>
      <w:r w:rsidRPr="008F078E">
        <w:t xml:space="preserve">боковые зеркала заднего вида с обогревом, </w:t>
      </w:r>
      <w:proofErr w:type="spellStart"/>
      <w:r w:rsidRPr="008F078E">
        <w:t>электрорегулировкой</w:t>
      </w:r>
      <w:proofErr w:type="spellEnd"/>
      <w:r w:rsidRPr="008F078E">
        <w:t xml:space="preserve"> и электроприводом складывания</w:t>
      </w:r>
    </w:p>
    <w:p w:rsidR="001344CE" w:rsidRPr="008F078E" w:rsidRDefault="001344CE" w:rsidP="001344CE">
      <w:pPr>
        <w:tabs>
          <w:tab w:val="left" w:pos="0"/>
        </w:tabs>
        <w:spacing w:after="0"/>
      </w:pPr>
      <w:r w:rsidRPr="008F078E">
        <w:t>боковые зеркала заднего вида с повторителями указателей поворота</w:t>
      </w:r>
    </w:p>
    <w:p w:rsidR="001344CE" w:rsidRPr="008F078E" w:rsidRDefault="001344CE" w:rsidP="001344CE">
      <w:pPr>
        <w:tabs>
          <w:tab w:val="left" w:pos="0"/>
        </w:tabs>
        <w:spacing w:after="0"/>
      </w:pPr>
      <w:proofErr w:type="spellStart"/>
      <w:r w:rsidRPr="008F078E">
        <w:t>электрообогрев</w:t>
      </w:r>
      <w:proofErr w:type="spellEnd"/>
      <w:r w:rsidRPr="008F078E">
        <w:t xml:space="preserve"> лобового стекла в зоне стеклоочистителей</w:t>
      </w:r>
    </w:p>
    <w:p w:rsidR="001344CE" w:rsidRPr="008F078E" w:rsidRDefault="001344CE" w:rsidP="001344CE">
      <w:pPr>
        <w:tabs>
          <w:tab w:val="left" w:pos="0"/>
        </w:tabs>
        <w:spacing w:after="0"/>
      </w:pPr>
      <w:r w:rsidRPr="008F078E">
        <w:t>шумоизолирующее ветровое стекло</w:t>
      </w:r>
    </w:p>
    <w:p w:rsidR="001344CE" w:rsidRPr="008F078E" w:rsidRDefault="001344CE" w:rsidP="001344CE">
      <w:pPr>
        <w:tabs>
          <w:tab w:val="left" w:pos="0"/>
        </w:tabs>
        <w:spacing w:after="0"/>
      </w:pPr>
      <w:proofErr w:type="spellStart"/>
      <w:r w:rsidRPr="008F078E">
        <w:t>двухзонный</w:t>
      </w:r>
      <w:proofErr w:type="spellEnd"/>
      <w:r w:rsidRPr="008F078E">
        <w:t xml:space="preserve"> климат-контроль</w:t>
      </w:r>
    </w:p>
    <w:p w:rsidR="001344CE" w:rsidRPr="008F078E" w:rsidRDefault="001344CE" w:rsidP="001344CE">
      <w:pPr>
        <w:tabs>
          <w:tab w:val="left" w:pos="0"/>
        </w:tabs>
        <w:spacing w:after="0"/>
      </w:pPr>
      <w:r w:rsidRPr="008F078E">
        <w:t xml:space="preserve">ионизатор воздуха </w:t>
      </w:r>
      <w:proofErr w:type="spellStart"/>
      <w:r w:rsidRPr="008F078E">
        <w:t>Nano-e</w:t>
      </w:r>
      <w:proofErr w:type="spellEnd"/>
    </w:p>
    <w:p w:rsidR="001344CE" w:rsidRPr="008F078E" w:rsidRDefault="001344CE" w:rsidP="001344CE">
      <w:pPr>
        <w:tabs>
          <w:tab w:val="left" w:pos="0"/>
        </w:tabs>
        <w:spacing w:after="0"/>
      </w:pPr>
      <w:r w:rsidRPr="008F078E">
        <w:t>воздуховоды системы вентиляции ко второму ряду сидений</w:t>
      </w:r>
    </w:p>
    <w:p w:rsidR="001344CE" w:rsidRPr="008F078E" w:rsidRDefault="001344CE" w:rsidP="001344CE">
      <w:pPr>
        <w:tabs>
          <w:tab w:val="left" w:pos="0"/>
        </w:tabs>
        <w:spacing w:after="0"/>
      </w:pPr>
      <w:r w:rsidRPr="008F078E">
        <w:t>тройной сигнал указателей поворота при однократном нажатии</w:t>
      </w:r>
    </w:p>
    <w:p w:rsidR="001344CE" w:rsidRPr="008F078E" w:rsidRDefault="001344CE" w:rsidP="001344CE">
      <w:pPr>
        <w:tabs>
          <w:tab w:val="left" w:pos="0"/>
        </w:tabs>
        <w:spacing w:after="0"/>
      </w:pPr>
      <w:r w:rsidRPr="008F078E">
        <w:t>датчик света</w:t>
      </w:r>
    </w:p>
    <w:p w:rsidR="001344CE" w:rsidRPr="008F078E" w:rsidRDefault="001344CE" w:rsidP="001344CE">
      <w:pPr>
        <w:tabs>
          <w:tab w:val="left" w:pos="0"/>
        </w:tabs>
        <w:spacing w:after="0"/>
      </w:pPr>
      <w:r w:rsidRPr="008F078E">
        <w:t>датчик дождя</w:t>
      </w:r>
    </w:p>
    <w:p w:rsidR="001344CE" w:rsidRPr="008F078E" w:rsidRDefault="001344CE" w:rsidP="001344CE">
      <w:pPr>
        <w:tabs>
          <w:tab w:val="left" w:pos="0"/>
        </w:tabs>
        <w:spacing w:after="0"/>
      </w:pPr>
      <w:r w:rsidRPr="008F078E">
        <w:t>задние датчики парковки</w:t>
      </w:r>
    </w:p>
    <w:p w:rsidR="001344CE" w:rsidRPr="008F078E" w:rsidRDefault="001344CE" w:rsidP="001344CE">
      <w:pPr>
        <w:tabs>
          <w:tab w:val="left" w:pos="0"/>
        </w:tabs>
        <w:spacing w:after="0"/>
      </w:pPr>
      <w:r w:rsidRPr="008F078E">
        <w:t>передние датчики парковки</w:t>
      </w:r>
    </w:p>
    <w:p w:rsidR="001344CE" w:rsidRPr="008F078E" w:rsidRDefault="001344CE" w:rsidP="001344CE">
      <w:pPr>
        <w:tabs>
          <w:tab w:val="left" w:pos="0"/>
        </w:tabs>
        <w:spacing w:after="0"/>
      </w:pPr>
      <w:r w:rsidRPr="008F078E">
        <w:t>камера заднего вида со статическими линиями разметки</w:t>
      </w:r>
    </w:p>
    <w:p w:rsidR="001344CE" w:rsidRPr="008F078E" w:rsidRDefault="001344CE" w:rsidP="001344CE">
      <w:pPr>
        <w:tabs>
          <w:tab w:val="left" w:pos="0"/>
        </w:tabs>
        <w:spacing w:after="0"/>
      </w:pPr>
      <w:r w:rsidRPr="008F078E">
        <w:t>индикатор омывающей жидкости</w:t>
      </w:r>
    </w:p>
    <w:p w:rsidR="001344CE" w:rsidRPr="008F078E" w:rsidRDefault="001344CE" w:rsidP="001344CE">
      <w:pPr>
        <w:tabs>
          <w:tab w:val="left" w:pos="0"/>
        </w:tabs>
        <w:spacing w:after="0"/>
      </w:pPr>
      <w:r w:rsidRPr="008F078E">
        <w:t>обивка сидений кожей</w:t>
      </w:r>
    </w:p>
    <w:p w:rsidR="001344CE" w:rsidRPr="008F078E" w:rsidRDefault="001344CE" w:rsidP="001344CE">
      <w:pPr>
        <w:tabs>
          <w:tab w:val="left" w:pos="0"/>
        </w:tabs>
        <w:spacing w:after="0"/>
      </w:pPr>
      <w:r w:rsidRPr="008F078E">
        <w:t>отделка салона вставками "под дерево"</w:t>
      </w:r>
    </w:p>
    <w:p w:rsidR="001344CE" w:rsidRPr="008F078E" w:rsidRDefault="001344CE" w:rsidP="001344CE">
      <w:pPr>
        <w:tabs>
          <w:tab w:val="left" w:pos="0"/>
        </w:tabs>
        <w:spacing w:after="0"/>
      </w:pPr>
      <w:r w:rsidRPr="008F078E">
        <w:t xml:space="preserve">сиденье водителя с </w:t>
      </w:r>
      <w:proofErr w:type="spellStart"/>
      <w:r w:rsidRPr="008F078E">
        <w:t>электрорегулировкой</w:t>
      </w:r>
      <w:proofErr w:type="spellEnd"/>
      <w:r w:rsidRPr="008F078E">
        <w:t xml:space="preserve"> поясничной опоры</w:t>
      </w:r>
    </w:p>
    <w:p w:rsidR="001344CE" w:rsidRPr="008F078E" w:rsidRDefault="001344CE" w:rsidP="001344CE">
      <w:pPr>
        <w:tabs>
          <w:tab w:val="left" w:pos="0"/>
        </w:tabs>
        <w:spacing w:after="0"/>
      </w:pPr>
      <w:r w:rsidRPr="008F078E">
        <w:t>электропривод водительского сиденья в 8 направлениях</w:t>
      </w:r>
    </w:p>
    <w:p w:rsidR="001344CE" w:rsidRPr="008F078E" w:rsidRDefault="001344CE" w:rsidP="001344CE">
      <w:pPr>
        <w:tabs>
          <w:tab w:val="left" w:pos="0"/>
        </w:tabs>
        <w:spacing w:after="0"/>
      </w:pPr>
      <w:proofErr w:type="spellStart"/>
      <w:r w:rsidRPr="008F078E">
        <w:t>электрорегулировка</w:t>
      </w:r>
      <w:proofErr w:type="spellEnd"/>
      <w:r w:rsidRPr="008F078E">
        <w:t xml:space="preserve"> пассажирского сидения в 4 направлениях</w:t>
      </w:r>
    </w:p>
    <w:p w:rsidR="001344CE" w:rsidRPr="008F078E" w:rsidRDefault="001344CE" w:rsidP="001344CE">
      <w:pPr>
        <w:tabs>
          <w:tab w:val="left" w:pos="0"/>
        </w:tabs>
        <w:spacing w:after="0"/>
      </w:pPr>
      <w:r w:rsidRPr="008F078E">
        <w:t>обогрев передних и задних сидений</w:t>
      </w:r>
    </w:p>
    <w:p w:rsidR="001344CE" w:rsidRPr="008F078E" w:rsidRDefault="001344CE" w:rsidP="001344CE">
      <w:pPr>
        <w:tabs>
          <w:tab w:val="left" w:pos="0"/>
        </w:tabs>
        <w:spacing w:after="0"/>
      </w:pPr>
      <w:r w:rsidRPr="008F078E">
        <w:t>складываемый второй ряд сидений в пропорции 60:40</w:t>
      </w:r>
    </w:p>
    <w:p w:rsidR="001344CE" w:rsidRPr="008F078E" w:rsidRDefault="001344CE" w:rsidP="001344CE">
      <w:pPr>
        <w:tabs>
          <w:tab w:val="left" w:pos="0"/>
        </w:tabs>
        <w:spacing w:after="0"/>
      </w:pPr>
      <w:r w:rsidRPr="008F078E">
        <w:t>круиз-контроль</w:t>
      </w:r>
    </w:p>
    <w:p w:rsidR="001344CE" w:rsidRPr="008F078E" w:rsidRDefault="001344CE" w:rsidP="001344CE">
      <w:pPr>
        <w:tabs>
          <w:tab w:val="left" w:pos="0"/>
        </w:tabs>
        <w:spacing w:after="0"/>
      </w:pPr>
      <w:r w:rsidRPr="008F078E">
        <w:t xml:space="preserve">интеллектуальная система доступа в автомобиль и запуск двигателя нажатием кнопки </w:t>
      </w:r>
      <w:proofErr w:type="spellStart"/>
      <w:r w:rsidRPr="008F078E">
        <w:t>Smart</w:t>
      </w:r>
      <w:proofErr w:type="spellEnd"/>
      <w:r w:rsidRPr="008F078E">
        <w:t xml:space="preserve"> </w:t>
      </w:r>
      <w:proofErr w:type="spellStart"/>
      <w:r w:rsidRPr="008F078E">
        <w:t>Entry</w:t>
      </w:r>
      <w:proofErr w:type="spellEnd"/>
      <w:r w:rsidRPr="008F078E">
        <w:t xml:space="preserve"> &amp; </w:t>
      </w:r>
      <w:proofErr w:type="spellStart"/>
      <w:r w:rsidRPr="008F078E">
        <w:t>Push</w:t>
      </w:r>
      <w:proofErr w:type="spellEnd"/>
      <w:r w:rsidRPr="008F078E">
        <w:t xml:space="preserve"> </w:t>
      </w:r>
      <w:proofErr w:type="spellStart"/>
      <w:r w:rsidRPr="008F078E">
        <w:t>Start</w:t>
      </w:r>
      <w:proofErr w:type="spellEnd"/>
    </w:p>
    <w:p w:rsidR="001344CE" w:rsidRPr="008F078E" w:rsidRDefault="001344CE" w:rsidP="001344CE">
      <w:pPr>
        <w:tabs>
          <w:tab w:val="left" w:pos="0"/>
        </w:tabs>
        <w:spacing w:after="0"/>
      </w:pPr>
      <w:r w:rsidRPr="008F078E">
        <w:t xml:space="preserve">система автоматического переключения дальнего света на </w:t>
      </w:r>
      <w:proofErr w:type="gramStart"/>
      <w:r w:rsidRPr="008F078E">
        <w:t>ближний</w:t>
      </w:r>
      <w:proofErr w:type="gramEnd"/>
    </w:p>
    <w:p w:rsidR="001344CE" w:rsidRPr="008F078E" w:rsidRDefault="001344CE" w:rsidP="001344CE">
      <w:pPr>
        <w:tabs>
          <w:tab w:val="left" w:pos="0"/>
        </w:tabs>
        <w:spacing w:after="0"/>
      </w:pPr>
      <w:r w:rsidRPr="008F078E">
        <w:t>цветной многофункциональный дисплей на панели приборов</w:t>
      </w:r>
    </w:p>
    <w:p w:rsidR="001344CE" w:rsidRPr="008F078E" w:rsidRDefault="001344CE" w:rsidP="001344CE">
      <w:pPr>
        <w:tabs>
          <w:tab w:val="left" w:pos="0"/>
        </w:tabs>
        <w:spacing w:after="0"/>
      </w:pPr>
      <w:r w:rsidRPr="008F078E">
        <w:t>беспроводное зарядное устройство</w:t>
      </w:r>
    </w:p>
    <w:p w:rsidR="001344CE" w:rsidRPr="008F078E" w:rsidRDefault="001344CE" w:rsidP="001344CE">
      <w:pPr>
        <w:tabs>
          <w:tab w:val="left" w:pos="0"/>
        </w:tabs>
        <w:spacing w:after="0"/>
      </w:pPr>
      <w:r w:rsidRPr="008F078E">
        <w:t>индивидуальные лампы для чтения первого и второго ряда сидений</w:t>
      </w:r>
    </w:p>
    <w:p w:rsidR="001344CE" w:rsidRPr="008F078E" w:rsidRDefault="001344CE" w:rsidP="001344CE">
      <w:pPr>
        <w:pStyle w:val="aff"/>
        <w:tabs>
          <w:tab w:val="left" w:pos="0"/>
        </w:tabs>
        <w:spacing w:after="0"/>
        <w:ind w:left="0"/>
      </w:pPr>
      <w:r w:rsidRPr="008F078E">
        <w:t>подсветка в зоне ног водителя и переднего пассажира</w:t>
      </w:r>
    </w:p>
    <w:p w:rsidR="001344CE" w:rsidRPr="008F078E" w:rsidRDefault="001344CE" w:rsidP="001344CE">
      <w:pPr>
        <w:pStyle w:val="aff"/>
        <w:tabs>
          <w:tab w:val="left" w:pos="0"/>
        </w:tabs>
        <w:spacing w:after="0"/>
        <w:ind w:left="0"/>
        <w:rPr>
          <w:bCs/>
          <w:u w:val="single"/>
        </w:rPr>
      </w:pPr>
      <w:proofErr w:type="spellStart"/>
      <w:r w:rsidRPr="008F078E">
        <w:rPr>
          <w:u w:val="single"/>
        </w:rPr>
        <w:t>Мультимедия</w:t>
      </w:r>
      <w:proofErr w:type="spellEnd"/>
      <w:r w:rsidRPr="008F078E">
        <w:rPr>
          <w:u w:val="single"/>
        </w:rPr>
        <w:t>:</w:t>
      </w:r>
    </w:p>
    <w:p w:rsidR="001344CE" w:rsidRPr="008F078E" w:rsidRDefault="001344CE" w:rsidP="001344CE">
      <w:pPr>
        <w:tabs>
          <w:tab w:val="left" w:pos="0"/>
        </w:tabs>
        <w:spacing w:after="0"/>
      </w:pPr>
      <w:r w:rsidRPr="008F078E">
        <w:t xml:space="preserve">коммуникационная система </w:t>
      </w:r>
      <w:proofErr w:type="spellStart"/>
      <w:r w:rsidRPr="008F078E">
        <w:t>Bluetooth</w:t>
      </w:r>
      <w:proofErr w:type="spellEnd"/>
    </w:p>
    <w:p w:rsidR="001344CE" w:rsidRPr="008F078E" w:rsidRDefault="001344CE" w:rsidP="001344CE">
      <w:pPr>
        <w:tabs>
          <w:tab w:val="left" w:pos="0"/>
        </w:tabs>
        <w:spacing w:after="0"/>
      </w:pPr>
      <w:r w:rsidRPr="008F078E">
        <w:t>аудиосистема  CD/MP3/WMA</w:t>
      </w:r>
    </w:p>
    <w:p w:rsidR="001344CE" w:rsidRPr="008F078E" w:rsidRDefault="001344CE" w:rsidP="001344CE">
      <w:pPr>
        <w:tabs>
          <w:tab w:val="left" w:pos="0"/>
        </w:tabs>
        <w:spacing w:after="0"/>
      </w:pPr>
      <w:r w:rsidRPr="008F078E">
        <w:t>6 динамиков</w:t>
      </w:r>
    </w:p>
    <w:p w:rsidR="001344CE" w:rsidRPr="008F078E" w:rsidRDefault="001344CE" w:rsidP="001344CE">
      <w:pPr>
        <w:tabs>
          <w:tab w:val="left" w:pos="0"/>
        </w:tabs>
        <w:spacing w:after="0"/>
      </w:pPr>
      <w:r w:rsidRPr="008F078E">
        <w:t>аудио разъем (AUX)</w:t>
      </w:r>
    </w:p>
    <w:p w:rsidR="001344CE" w:rsidRPr="008F078E" w:rsidRDefault="001344CE" w:rsidP="001344CE">
      <w:pPr>
        <w:tabs>
          <w:tab w:val="left" w:pos="0"/>
        </w:tabs>
        <w:spacing w:after="0"/>
      </w:pPr>
      <w:r w:rsidRPr="008F078E">
        <w:t>USB разъем</w:t>
      </w:r>
    </w:p>
    <w:p w:rsidR="001344CE" w:rsidRPr="008F078E" w:rsidRDefault="001344CE" w:rsidP="001344CE">
      <w:pPr>
        <w:tabs>
          <w:tab w:val="left" w:pos="0"/>
        </w:tabs>
        <w:spacing w:after="0"/>
      </w:pPr>
      <w:r w:rsidRPr="008F078E">
        <w:t>бортовой компьютер</w:t>
      </w:r>
    </w:p>
    <w:p w:rsidR="001344CE" w:rsidRPr="008F078E" w:rsidRDefault="001344CE" w:rsidP="001344CE">
      <w:pPr>
        <w:tabs>
          <w:tab w:val="left" w:pos="0"/>
        </w:tabs>
        <w:spacing w:after="0"/>
        <w:jc w:val="left"/>
      </w:pPr>
      <w:r w:rsidRPr="008F078E">
        <w:t>6.1" цветной многофункциональный сенсорный TFT дисплей на центральной консоли</w:t>
      </w:r>
    </w:p>
    <w:p w:rsidR="001344CE" w:rsidRPr="008F078E" w:rsidRDefault="001344CE" w:rsidP="001344CE">
      <w:pPr>
        <w:tabs>
          <w:tab w:val="left" w:pos="0"/>
        </w:tabs>
        <w:spacing w:after="0"/>
        <w:jc w:val="left"/>
      </w:pPr>
      <w:proofErr w:type="spellStart"/>
      <w:r w:rsidRPr="008F078E">
        <w:t>мультимедийная</w:t>
      </w:r>
      <w:proofErr w:type="spellEnd"/>
      <w:r w:rsidRPr="008F078E">
        <w:t xml:space="preserve"> система </w:t>
      </w:r>
      <w:proofErr w:type="spellStart"/>
      <w:r w:rsidRPr="008F078E">
        <w:t>Toyota</w:t>
      </w:r>
      <w:proofErr w:type="spellEnd"/>
      <w:r w:rsidRPr="008F078E">
        <w:t xml:space="preserve"> </w:t>
      </w:r>
      <w:proofErr w:type="spellStart"/>
      <w:r w:rsidRPr="008F078E">
        <w:t>Touch</w:t>
      </w:r>
      <w:proofErr w:type="spellEnd"/>
      <w:r w:rsidRPr="008F078E">
        <w:t xml:space="preserve"> 2 с функцией прокрутки меню “</w:t>
      </w:r>
      <w:proofErr w:type="spellStart"/>
      <w:r w:rsidRPr="008F078E">
        <w:t>Flick</w:t>
      </w:r>
      <w:proofErr w:type="spellEnd"/>
      <w:r w:rsidRPr="008F078E">
        <w:t xml:space="preserve"> </w:t>
      </w:r>
      <w:proofErr w:type="spellStart"/>
      <w:r w:rsidRPr="008F078E">
        <w:t>function</w:t>
      </w:r>
      <w:proofErr w:type="spellEnd"/>
      <w:r w:rsidRPr="008F078E">
        <w:t>”</w:t>
      </w:r>
    </w:p>
    <w:p w:rsidR="001344CE" w:rsidRPr="008F078E" w:rsidRDefault="001344CE" w:rsidP="001344CE">
      <w:pPr>
        <w:tabs>
          <w:tab w:val="left" w:pos="0"/>
        </w:tabs>
        <w:spacing w:after="0"/>
        <w:jc w:val="left"/>
      </w:pPr>
    </w:p>
    <w:p w:rsidR="001344CE" w:rsidRPr="008F078E" w:rsidRDefault="001344CE" w:rsidP="001344CE">
      <w:pPr>
        <w:pStyle w:val="aff"/>
        <w:tabs>
          <w:tab w:val="left" w:pos="0"/>
        </w:tabs>
        <w:spacing w:after="0"/>
        <w:ind w:left="0"/>
        <w:rPr>
          <w:u w:val="single"/>
        </w:rPr>
      </w:pPr>
      <w:r w:rsidRPr="008F078E">
        <w:rPr>
          <w:u w:val="single"/>
        </w:rPr>
        <w:t>Безопасность:</w:t>
      </w:r>
    </w:p>
    <w:p w:rsidR="001344CE" w:rsidRPr="008F078E" w:rsidRDefault="001344CE" w:rsidP="001344CE">
      <w:pPr>
        <w:tabs>
          <w:tab w:val="left" w:pos="0"/>
        </w:tabs>
        <w:spacing w:after="0"/>
      </w:pPr>
      <w:proofErr w:type="spellStart"/>
      <w:r w:rsidRPr="008F078E">
        <w:t>антиблокировочная</w:t>
      </w:r>
      <w:proofErr w:type="spellEnd"/>
      <w:r w:rsidRPr="008F078E">
        <w:t xml:space="preserve"> система (ABS)</w:t>
      </w:r>
    </w:p>
    <w:p w:rsidR="001344CE" w:rsidRPr="008F078E" w:rsidRDefault="001344CE" w:rsidP="001344CE">
      <w:pPr>
        <w:tabs>
          <w:tab w:val="left" w:pos="0"/>
        </w:tabs>
        <w:spacing w:after="0"/>
      </w:pPr>
      <w:r w:rsidRPr="008F078E">
        <w:t>система распределения тормозного усилия (EBD)</w:t>
      </w:r>
    </w:p>
    <w:p w:rsidR="001344CE" w:rsidRPr="008F078E" w:rsidRDefault="001344CE" w:rsidP="001344CE">
      <w:pPr>
        <w:tabs>
          <w:tab w:val="left" w:pos="0"/>
        </w:tabs>
        <w:spacing w:after="0"/>
      </w:pPr>
      <w:r w:rsidRPr="008F078E">
        <w:t>усилитель экстренного торможения (BAS)</w:t>
      </w:r>
    </w:p>
    <w:p w:rsidR="001344CE" w:rsidRPr="008F078E" w:rsidRDefault="001344CE" w:rsidP="001344CE">
      <w:pPr>
        <w:tabs>
          <w:tab w:val="left" w:pos="0"/>
        </w:tabs>
        <w:spacing w:after="0"/>
      </w:pPr>
      <w:proofErr w:type="spellStart"/>
      <w:r w:rsidRPr="008F078E">
        <w:t>антипробуксовочная</w:t>
      </w:r>
      <w:proofErr w:type="spellEnd"/>
      <w:r w:rsidRPr="008F078E">
        <w:t xml:space="preserve"> система (TRC)</w:t>
      </w:r>
    </w:p>
    <w:p w:rsidR="001344CE" w:rsidRPr="008F078E" w:rsidRDefault="001344CE" w:rsidP="001344CE">
      <w:pPr>
        <w:tabs>
          <w:tab w:val="left" w:pos="0"/>
        </w:tabs>
        <w:spacing w:after="0"/>
      </w:pPr>
      <w:r w:rsidRPr="008F078E">
        <w:t>система курсовой устойчивости (VSC+)</w:t>
      </w:r>
    </w:p>
    <w:p w:rsidR="001344CE" w:rsidRPr="008F078E" w:rsidRDefault="001344CE" w:rsidP="001344CE">
      <w:pPr>
        <w:tabs>
          <w:tab w:val="left" w:pos="0"/>
        </w:tabs>
        <w:spacing w:after="0"/>
      </w:pPr>
      <w:r w:rsidRPr="008F078E">
        <w:t xml:space="preserve">функция отключения системы стабилизации </w:t>
      </w:r>
      <w:proofErr w:type="spellStart"/>
      <w:r w:rsidRPr="008F078E">
        <w:t>VSC-off</w:t>
      </w:r>
      <w:proofErr w:type="spellEnd"/>
    </w:p>
    <w:p w:rsidR="001344CE" w:rsidRPr="008F078E" w:rsidRDefault="001344CE" w:rsidP="001344CE">
      <w:pPr>
        <w:tabs>
          <w:tab w:val="left" w:pos="0"/>
        </w:tabs>
        <w:spacing w:after="0"/>
      </w:pPr>
      <w:r w:rsidRPr="008F078E">
        <w:t xml:space="preserve">Конструкция передних </w:t>
      </w:r>
      <w:proofErr w:type="gramStart"/>
      <w:r w:rsidRPr="008F078E">
        <w:t>сидений</w:t>
      </w:r>
      <w:proofErr w:type="gramEnd"/>
      <w:r w:rsidRPr="008F078E">
        <w:t xml:space="preserve"> снижающая вероятность травмы шеи (технология WIL)</w:t>
      </w:r>
    </w:p>
    <w:p w:rsidR="001344CE" w:rsidRPr="008F078E" w:rsidRDefault="001344CE" w:rsidP="001344CE">
      <w:pPr>
        <w:tabs>
          <w:tab w:val="left" w:pos="0"/>
        </w:tabs>
        <w:spacing w:after="0"/>
      </w:pPr>
      <w:r w:rsidRPr="008F078E">
        <w:t>фронтальные подушки безопасности</w:t>
      </w:r>
    </w:p>
    <w:p w:rsidR="001344CE" w:rsidRPr="008F078E" w:rsidRDefault="001344CE" w:rsidP="001344CE">
      <w:pPr>
        <w:tabs>
          <w:tab w:val="left" w:pos="0"/>
        </w:tabs>
        <w:spacing w:after="0"/>
      </w:pPr>
      <w:r w:rsidRPr="008F078E">
        <w:t>боковые подушки безопасности</w:t>
      </w:r>
    </w:p>
    <w:p w:rsidR="001344CE" w:rsidRPr="008F078E" w:rsidRDefault="001344CE" w:rsidP="001344CE">
      <w:pPr>
        <w:tabs>
          <w:tab w:val="left" w:pos="0"/>
        </w:tabs>
        <w:spacing w:after="0"/>
      </w:pPr>
      <w:r w:rsidRPr="008F078E">
        <w:lastRenderedPageBreak/>
        <w:t>шторки безопасности</w:t>
      </w:r>
    </w:p>
    <w:p w:rsidR="001344CE" w:rsidRPr="008F078E" w:rsidRDefault="001344CE" w:rsidP="001344CE">
      <w:pPr>
        <w:tabs>
          <w:tab w:val="left" w:pos="0"/>
        </w:tabs>
        <w:spacing w:after="0"/>
      </w:pPr>
      <w:proofErr w:type="spellStart"/>
      <w:r w:rsidRPr="008F078E">
        <w:t>иммобилайзер</w:t>
      </w:r>
      <w:proofErr w:type="spellEnd"/>
    </w:p>
    <w:p w:rsidR="001344CE" w:rsidRPr="008F078E" w:rsidRDefault="001344CE" w:rsidP="001344CE">
      <w:pPr>
        <w:tabs>
          <w:tab w:val="left" w:pos="0"/>
        </w:tabs>
        <w:spacing w:after="0"/>
      </w:pPr>
      <w:r w:rsidRPr="008F078E">
        <w:t>центральный замок с дистанционным управлением</w:t>
      </w:r>
    </w:p>
    <w:p w:rsidR="001344CE" w:rsidRPr="008F078E" w:rsidRDefault="001344CE" w:rsidP="001344CE">
      <w:pPr>
        <w:pStyle w:val="aff"/>
        <w:tabs>
          <w:tab w:val="left" w:pos="0"/>
        </w:tabs>
        <w:spacing w:after="0"/>
        <w:ind w:left="0"/>
        <w:rPr>
          <w:b/>
          <w:bCs/>
        </w:rPr>
      </w:pPr>
      <w:r w:rsidRPr="008F078E">
        <w:t>сигнализация</w:t>
      </w:r>
      <w:r w:rsidRPr="008F078E">
        <w:rPr>
          <w:bCs/>
        </w:rPr>
        <w:t xml:space="preserve"> с обратной связью </w:t>
      </w:r>
      <w:r w:rsidRPr="008F078E">
        <w:rPr>
          <w:bCs/>
          <w:lang w:val="en-US"/>
        </w:rPr>
        <w:t>STARLINE</w:t>
      </w:r>
      <w:r w:rsidRPr="008F078E">
        <w:rPr>
          <w:bCs/>
        </w:rPr>
        <w:t xml:space="preserve"> </w:t>
      </w:r>
      <w:r w:rsidRPr="008F078E">
        <w:rPr>
          <w:bCs/>
          <w:lang w:val="en-US"/>
        </w:rPr>
        <w:t>E</w:t>
      </w:r>
      <w:r w:rsidRPr="008F078E">
        <w:rPr>
          <w:bCs/>
        </w:rPr>
        <w:t>61</w:t>
      </w:r>
    </w:p>
    <w:p w:rsidR="001344CE" w:rsidRPr="008F078E" w:rsidRDefault="001344CE" w:rsidP="001344CE">
      <w:pPr>
        <w:tabs>
          <w:tab w:val="left" w:pos="0"/>
        </w:tabs>
        <w:spacing w:after="0"/>
        <w:jc w:val="left"/>
      </w:pPr>
      <w:r w:rsidRPr="008F078E">
        <w:t xml:space="preserve">брызговики передние и задние </w:t>
      </w:r>
    </w:p>
    <w:p w:rsidR="001344CE" w:rsidRPr="008F078E" w:rsidRDefault="001344CE" w:rsidP="001344CE">
      <w:pPr>
        <w:tabs>
          <w:tab w:val="left" w:pos="0"/>
        </w:tabs>
        <w:spacing w:after="0"/>
        <w:jc w:val="left"/>
      </w:pPr>
      <w:r w:rsidRPr="008F078E">
        <w:t xml:space="preserve">дефлекторы окон с </w:t>
      </w:r>
      <w:proofErr w:type="spellStart"/>
      <w:r w:rsidRPr="008F078E">
        <w:t>молдингами</w:t>
      </w:r>
      <w:proofErr w:type="spellEnd"/>
      <w:r w:rsidRPr="008F078E">
        <w:t xml:space="preserve"> из нерж. стали </w:t>
      </w:r>
    </w:p>
    <w:p w:rsidR="001344CE" w:rsidRPr="008F078E" w:rsidRDefault="001344CE" w:rsidP="001344CE">
      <w:pPr>
        <w:tabs>
          <w:tab w:val="left" w:pos="0"/>
        </w:tabs>
        <w:spacing w:after="0"/>
        <w:jc w:val="left"/>
      </w:pPr>
      <w:r w:rsidRPr="008F078E">
        <w:t xml:space="preserve">защита картера стальная </w:t>
      </w:r>
    </w:p>
    <w:p w:rsidR="001344CE" w:rsidRPr="008F078E" w:rsidRDefault="001344CE" w:rsidP="001344CE">
      <w:pPr>
        <w:tabs>
          <w:tab w:val="left" w:pos="0"/>
        </w:tabs>
        <w:spacing w:after="0"/>
        <w:jc w:val="left"/>
      </w:pPr>
      <w:r w:rsidRPr="008F078E">
        <w:t>комплект текстильных ковров салона</w:t>
      </w:r>
    </w:p>
    <w:p w:rsidR="001344CE" w:rsidRPr="008F078E" w:rsidRDefault="001344CE" w:rsidP="001344CE">
      <w:pPr>
        <w:tabs>
          <w:tab w:val="left" w:pos="0"/>
        </w:tabs>
        <w:spacing w:after="0"/>
        <w:jc w:val="left"/>
      </w:pPr>
      <w:r w:rsidRPr="008F078E">
        <w:t>комплект резиновых ковров салона</w:t>
      </w:r>
    </w:p>
    <w:p w:rsidR="001344CE" w:rsidRPr="008F078E" w:rsidRDefault="001344CE" w:rsidP="001344CE">
      <w:pPr>
        <w:tabs>
          <w:tab w:val="left" w:pos="0"/>
        </w:tabs>
        <w:spacing w:after="0"/>
        <w:jc w:val="left"/>
      </w:pPr>
      <w:r w:rsidRPr="008F078E">
        <w:t>ковер в багажник резиновый</w:t>
      </w:r>
    </w:p>
    <w:p w:rsidR="001344CE" w:rsidRPr="008F078E" w:rsidRDefault="001344CE" w:rsidP="001344CE">
      <w:pPr>
        <w:tabs>
          <w:tab w:val="left" w:pos="0"/>
        </w:tabs>
        <w:spacing w:after="0"/>
        <w:jc w:val="left"/>
      </w:pPr>
      <w:r w:rsidRPr="008F078E">
        <w:t xml:space="preserve">тонировка задних стёкол 15% </w:t>
      </w:r>
    </w:p>
    <w:p w:rsidR="001344CE" w:rsidRDefault="001344CE" w:rsidP="001344CE">
      <w:pPr>
        <w:tabs>
          <w:tab w:val="left" w:pos="0"/>
        </w:tabs>
        <w:spacing w:after="0"/>
        <w:jc w:val="left"/>
      </w:pPr>
      <w:r w:rsidRPr="008F078E">
        <w:t>набор автомобилиста</w:t>
      </w:r>
      <w:r>
        <w:t xml:space="preserve"> </w:t>
      </w:r>
    </w:p>
    <w:p w:rsidR="001344CE" w:rsidRPr="008F078E" w:rsidRDefault="001344CE" w:rsidP="001344CE">
      <w:pPr>
        <w:pStyle w:val="aff"/>
        <w:tabs>
          <w:tab w:val="left" w:pos="0"/>
        </w:tabs>
        <w:autoSpaceDE w:val="0"/>
        <w:autoSpaceDN w:val="0"/>
        <w:adjustRightInd w:val="0"/>
        <w:spacing w:after="0"/>
        <w:ind w:left="0"/>
        <w:rPr>
          <w:noProof/>
        </w:rPr>
      </w:pPr>
      <w:r w:rsidRPr="008F078E">
        <w:rPr>
          <w:noProof/>
        </w:rPr>
        <w:t>Требования к качеству товара, качественным (потребительским) свойствам Товара:</w:t>
      </w:r>
    </w:p>
    <w:p w:rsidR="001344CE" w:rsidRPr="008F078E" w:rsidRDefault="001344CE" w:rsidP="001344CE">
      <w:pPr>
        <w:pStyle w:val="aff"/>
        <w:tabs>
          <w:tab w:val="left" w:pos="0"/>
        </w:tabs>
        <w:autoSpaceDE w:val="0"/>
        <w:autoSpaceDN w:val="0"/>
        <w:adjustRightInd w:val="0"/>
        <w:spacing w:after="0"/>
        <w:ind w:left="0"/>
        <w:rPr>
          <w:noProof/>
        </w:rPr>
      </w:pPr>
      <w:r w:rsidRPr="008F078E">
        <w:rPr>
          <w:noProof/>
        </w:rPr>
        <w:t xml:space="preserve">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 </w:t>
      </w:r>
    </w:p>
    <w:p w:rsidR="001344CE" w:rsidRPr="008F078E" w:rsidRDefault="001344CE" w:rsidP="001344CE">
      <w:pPr>
        <w:pStyle w:val="aff"/>
        <w:tabs>
          <w:tab w:val="left" w:pos="0"/>
        </w:tabs>
        <w:autoSpaceDE w:val="0"/>
        <w:autoSpaceDN w:val="0"/>
        <w:adjustRightInd w:val="0"/>
        <w:spacing w:after="0"/>
        <w:ind w:left="0"/>
        <w:rPr>
          <w:noProof/>
        </w:rPr>
      </w:pPr>
      <w:r w:rsidRPr="008F078E">
        <w:rPr>
          <w:noProof/>
        </w:rPr>
        <w:t>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1344CE" w:rsidRPr="008F078E" w:rsidRDefault="001344CE" w:rsidP="001344CE">
      <w:pPr>
        <w:pStyle w:val="aff"/>
        <w:tabs>
          <w:tab w:val="left" w:pos="0"/>
        </w:tabs>
        <w:autoSpaceDE w:val="0"/>
        <w:autoSpaceDN w:val="0"/>
        <w:adjustRightInd w:val="0"/>
        <w:spacing w:after="0"/>
        <w:ind w:left="0"/>
        <w:rPr>
          <w:noProof/>
        </w:rPr>
      </w:pPr>
      <w:r w:rsidRPr="008F078E">
        <w:rPr>
          <w:noProof/>
        </w:rPr>
        <w:t>Поставляемый Товар должен быть сертифицирован на территории Российской Федерации и соответствовать техническим характеристикам.</w:t>
      </w:r>
    </w:p>
    <w:p w:rsidR="001344CE" w:rsidRPr="008F078E" w:rsidRDefault="001344CE" w:rsidP="001344CE">
      <w:pPr>
        <w:pStyle w:val="aff"/>
        <w:autoSpaceDE w:val="0"/>
        <w:autoSpaceDN w:val="0"/>
        <w:adjustRightInd w:val="0"/>
        <w:spacing w:after="0"/>
        <w:rPr>
          <w:noProof/>
        </w:rPr>
      </w:pPr>
    </w:p>
    <w:p w:rsidR="001344CE" w:rsidRPr="008F078E" w:rsidRDefault="001344CE" w:rsidP="001344CE">
      <w:pPr>
        <w:spacing w:after="0"/>
      </w:pPr>
    </w:p>
    <w:tbl>
      <w:tblPr>
        <w:tblW w:w="10206" w:type="dxa"/>
        <w:tblInd w:w="108" w:type="dxa"/>
        <w:tblLook w:val="04A0"/>
      </w:tblPr>
      <w:tblGrid>
        <w:gridCol w:w="5070"/>
        <w:gridCol w:w="5136"/>
      </w:tblGrid>
      <w:tr w:rsidR="001344CE" w:rsidRPr="008F078E" w:rsidTr="001344CE">
        <w:tc>
          <w:tcPr>
            <w:tcW w:w="5070" w:type="dxa"/>
          </w:tcPr>
          <w:p w:rsidR="001344CE" w:rsidRPr="008F078E" w:rsidRDefault="001344CE" w:rsidP="001344CE">
            <w:pPr>
              <w:spacing w:after="0"/>
              <w:rPr>
                <w:b/>
              </w:rPr>
            </w:pPr>
            <w:r w:rsidRPr="008F078E">
              <w:rPr>
                <w:b/>
              </w:rPr>
              <w:t>Продавец:</w:t>
            </w:r>
          </w:p>
          <w:p w:rsidR="001344CE" w:rsidRPr="008F078E" w:rsidRDefault="001344CE" w:rsidP="001344CE">
            <w:pPr>
              <w:spacing w:after="0"/>
              <w:rPr>
                <w:b/>
              </w:rPr>
            </w:pPr>
          </w:p>
          <w:p w:rsidR="001344CE" w:rsidRPr="008F078E" w:rsidRDefault="001344CE" w:rsidP="001344CE">
            <w:pPr>
              <w:spacing w:after="0"/>
              <w:rPr>
                <w:b/>
              </w:rPr>
            </w:pPr>
          </w:p>
          <w:p w:rsidR="001344CE" w:rsidRPr="008F078E" w:rsidRDefault="001344CE" w:rsidP="001344CE">
            <w:pPr>
              <w:spacing w:after="0"/>
              <w:rPr>
                <w:b/>
              </w:rPr>
            </w:pPr>
          </w:p>
          <w:p w:rsidR="001344CE" w:rsidRPr="008F078E" w:rsidRDefault="001344CE" w:rsidP="001344CE">
            <w:pPr>
              <w:spacing w:after="0"/>
            </w:pPr>
          </w:p>
          <w:p w:rsidR="001344CE" w:rsidRPr="008F078E" w:rsidRDefault="001344CE" w:rsidP="001344CE">
            <w:pPr>
              <w:spacing w:after="0"/>
            </w:pPr>
            <w:r w:rsidRPr="008F078E">
              <w:t>_____________________</w:t>
            </w:r>
            <w:r>
              <w:t xml:space="preserve"> </w:t>
            </w:r>
            <w:r w:rsidRPr="008F078E">
              <w:t>/________________/</w:t>
            </w:r>
          </w:p>
          <w:p w:rsidR="001344CE" w:rsidRPr="008F078E" w:rsidRDefault="001344CE" w:rsidP="001344CE">
            <w:pPr>
              <w:spacing w:after="0"/>
              <w:rPr>
                <w:b/>
              </w:rPr>
            </w:pPr>
          </w:p>
        </w:tc>
        <w:tc>
          <w:tcPr>
            <w:tcW w:w="5136" w:type="dxa"/>
          </w:tcPr>
          <w:p w:rsidR="001344CE" w:rsidRPr="008F078E" w:rsidRDefault="001344CE" w:rsidP="001344CE">
            <w:pPr>
              <w:spacing w:after="0"/>
              <w:rPr>
                <w:b/>
              </w:rPr>
            </w:pPr>
            <w:r w:rsidRPr="008F078E">
              <w:rPr>
                <w:b/>
              </w:rPr>
              <w:t>Покупатель:</w:t>
            </w:r>
          </w:p>
          <w:p w:rsidR="001344CE" w:rsidRPr="008F078E" w:rsidRDefault="001344CE" w:rsidP="001344CE">
            <w:pPr>
              <w:spacing w:after="0"/>
              <w:rPr>
                <w:b/>
              </w:rPr>
            </w:pPr>
            <w:r w:rsidRPr="008F078E">
              <w:rPr>
                <w:b/>
              </w:rPr>
              <w:t>ФГУП «Московский эндокринный завод»</w:t>
            </w:r>
          </w:p>
          <w:p w:rsidR="001344CE" w:rsidRPr="008F078E" w:rsidRDefault="001344CE" w:rsidP="001344CE">
            <w:pPr>
              <w:spacing w:after="0"/>
              <w:rPr>
                <w:b/>
              </w:rPr>
            </w:pPr>
            <w:r w:rsidRPr="008F078E">
              <w:rPr>
                <w:b/>
              </w:rPr>
              <w:t>Директор</w:t>
            </w:r>
          </w:p>
          <w:p w:rsidR="001344CE" w:rsidRPr="008F078E" w:rsidRDefault="001344CE" w:rsidP="001344CE">
            <w:pPr>
              <w:spacing w:after="0"/>
              <w:rPr>
                <w:b/>
              </w:rPr>
            </w:pPr>
          </w:p>
          <w:p w:rsidR="001344CE" w:rsidRPr="008F078E" w:rsidRDefault="001344CE" w:rsidP="001344CE">
            <w:pPr>
              <w:spacing w:after="0"/>
            </w:pPr>
          </w:p>
          <w:p w:rsidR="001344CE" w:rsidRPr="008F078E" w:rsidRDefault="001344CE" w:rsidP="001344CE">
            <w:pPr>
              <w:spacing w:after="0"/>
            </w:pPr>
            <w:r w:rsidRPr="008F078E">
              <w:t>_____________________</w:t>
            </w:r>
            <w:r>
              <w:t xml:space="preserve"> </w:t>
            </w:r>
            <w:r w:rsidRPr="008F078E">
              <w:t>/М.Ю.Фонарёв/</w:t>
            </w:r>
          </w:p>
          <w:p w:rsidR="001344CE" w:rsidRPr="008F078E" w:rsidRDefault="001344CE" w:rsidP="001344CE">
            <w:pPr>
              <w:spacing w:after="0"/>
              <w:rPr>
                <w:b/>
              </w:rPr>
            </w:pPr>
          </w:p>
        </w:tc>
      </w:tr>
    </w:tbl>
    <w:p w:rsidR="001344CE" w:rsidRPr="008F078E" w:rsidRDefault="001344CE" w:rsidP="001344CE">
      <w:pPr>
        <w:pStyle w:val="afff1"/>
        <w:jc w:val="right"/>
        <w:rPr>
          <w:b/>
        </w:rPr>
      </w:pPr>
      <w:r w:rsidRPr="008F078E">
        <w:br w:type="page"/>
      </w:r>
      <w:r w:rsidRPr="008F078E">
        <w:rPr>
          <w:b/>
        </w:rPr>
        <w:lastRenderedPageBreak/>
        <w:t>Приложение № 2</w:t>
      </w:r>
    </w:p>
    <w:p w:rsidR="001344CE" w:rsidRPr="008F078E" w:rsidRDefault="001344CE" w:rsidP="001344CE">
      <w:pPr>
        <w:pStyle w:val="afff1"/>
        <w:jc w:val="right"/>
        <w:rPr>
          <w:b/>
        </w:rPr>
      </w:pPr>
      <w:r w:rsidRPr="008F078E">
        <w:rPr>
          <w:b/>
        </w:rPr>
        <w:t>к Договору № __________</w:t>
      </w:r>
    </w:p>
    <w:p w:rsidR="001344CE" w:rsidRPr="008F078E" w:rsidRDefault="001344CE" w:rsidP="001344CE">
      <w:pPr>
        <w:pStyle w:val="afff1"/>
        <w:jc w:val="right"/>
        <w:rPr>
          <w:b/>
        </w:rPr>
      </w:pPr>
      <w:r w:rsidRPr="008F078E">
        <w:rPr>
          <w:b/>
        </w:rPr>
        <w:t>от «___» ____________ 2016 г.</w:t>
      </w:r>
    </w:p>
    <w:p w:rsidR="001344CE" w:rsidRPr="008F078E" w:rsidRDefault="001344CE" w:rsidP="001344CE">
      <w:pPr>
        <w:pStyle w:val="afff1"/>
        <w:rPr>
          <w:b/>
        </w:rPr>
      </w:pPr>
    </w:p>
    <w:p w:rsidR="001344CE" w:rsidRPr="008F078E" w:rsidRDefault="001344CE" w:rsidP="001344CE">
      <w:pPr>
        <w:pStyle w:val="afff1"/>
        <w:jc w:val="center"/>
        <w:rPr>
          <w:b/>
        </w:rPr>
      </w:pPr>
      <w:r w:rsidRPr="008F078E">
        <w:rPr>
          <w:b/>
        </w:rPr>
        <w:t>АНТИКОРРУПЦИОННАЯ ОГОВОРКА</w:t>
      </w:r>
    </w:p>
    <w:p w:rsidR="001344CE" w:rsidRPr="008F078E" w:rsidRDefault="001344CE" w:rsidP="001344CE">
      <w:pPr>
        <w:pStyle w:val="afff1"/>
        <w:jc w:val="both"/>
        <w:rPr>
          <w:b/>
        </w:rPr>
      </w:pPr>
      <w:r w:rsidRPr="008F078E">
        <w:rPr>
          <w:b/>
        </w:rPr>
        <w:t>Статья 1</w:t>
      </w:r>
    </w:p>
    <w:p w:rsidR="001344CE" w:rsidRPr="008F078E" w:rsidRDefault="001344CE" w:rsidP="001344CE">
      <w:pPr>
        <w:pStyle w:val="afff1"/>
        <w:jc w:val="both"/>
      </w:pPr>
      <w:r w:rsidRPr="008F078E">
        <w:t>1.1. Настоящим каждая Сторона гарантирует, что при заключении настоящего Договора и исполнении своих обязательств по нему, Стороны:</w:t>
      </w:r>
    </w:p>
    <w:p w:rsidR="001344CE" w:rsidRPr="008F078E" w:rsidRDefault="001344CE" w:rsidP="001344CE">
      <w:pPr>
        <w:pStyle w:val="afff1"/>
        <w:jc w:val="both"/>
      </w:pPr>
      <w:r w:rsidRPr="008F078E">
        <w:t xml:space="preserve">1.1.1. соблюдают требования Федерального закона от 25.12.2008 N 273-ФЗ </w:t>
      </w:r>
      <w:r>
        <w:t>«</w:t>
      </w:r>
      <w:r w:rsidRPr="008F078E">
        <w:t>О противодействии коррупции</w:t>
      </w:r>
      <w:r>
        <w:t>»</w:t>
      </w:r>
      <w:r w:rsidRPr="008F078E">
        <w:t>, а также иные нормы действующего законодательства Российской Федерации в сфере противодействия коррупции;</w:t>
      </w:r>
    </w:p>
    <w:p w:rsidR="001344CE" w:rsidRPr="008F078E" w:rsidRDefault="001344CE" w:rsidP="001344CE">
      <w:pPr>
        <w:pStyle w:val="afff1"/>
        <w:jc w:val="both"/>
      </w:pPr>
      <w:r w:rsidRPr="008F078E">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344CE" w:rsidRPr="008F078E" w:rsidRDefault="001344CE" w:rsidP="001344CE">
      <w:pPr>
        <w:pStyle w:val="afff1"/>
        <w:jc w:val="both"/>
      </w:pPr>
      <w:r w:rsidRPr="008F078E">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44CE" w:rsidRPr="008F078E" w:rsidRDefault="001344CE" w:rsidP="001344CE">
      <w:pPr>
        <w:pStyle w:val="afff1"/>
        <w:jc w:val="both"/>
      </w:pPr>
      <w:r w:rsidRPr="008F078E">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344CE" w:rsidRPr="008F078E" w:rsidRDefault="001344CE" w:rsidP="001344CE">
      <w:pPr>
        <w:pStyle w:val="afff1"/>
        <w:jc w:val="both"/>
      </w:pPr>
      <w:r w:rsidRPr="008F078E">
        <w:t>1.1.5. запрещают своим работникам принимать или предлагать любым лицам выплатит</w:t>
      </w:r>
      <w:proofErr w:type="gramStart"/>
      <w:r w:rsidRPr="008F078E">
        <w:t>ь(</w:t>
      </w:r>
      <w:proofErr w:type="gramEnd"/>
      <w:r w:rsidRPr="008F078E">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344CE" w:rsidRPr="008F078E" w:rsidRDefault="001344CE" w:rsidP="001344CE">
      <w:pPr>
        <w:pStyle w:val="afff1"/>
        <w:jc w:val="both"/>
      </w:pPr>
      <w:r w:rsidRPr="008F078E">
        <w:t xml:space="preserve">1.1.6. принимают разумные меры для предотвращения совершения действий, квалифицируемых действующим законодательством как </w:t>
      </w:r>
      <w:r>
        <w:t>«</w:t>
      </w:r>
      <w:r w:rsidRPr="008F078E">
        <w:t>коррупционные</w:t>
      </w:r>
      <w:r>
        <w:t>»</w:t>
      </w:r>
      <w:r w:rsidRPr="008F078E">
        <w:t xml:space="preserve"> со стороны их </w:t>
      </w:r>
      <w:proofErr w:type="spellStart"/>
      <w:r w:rsidRPr="008F078E">
        <w:t>аффилированных</w:t>
      </w:r>
      <w:proofErr w:type="spellEnd"/>
      <w:r w:rsidRPr="008F078E">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344CE" w:rsidRPr="008F078E" w:rsidRDefault="001344CE" w:rsidP="001344CE">
      <w:pPr>
        <w:pStyle w:val="afff1"/>
        <w:jc w:val="both"/>
      </w:pPr>
    </w:p>
    <w:p w:rsidR="001344CE" w:rsidRPr="008F078E" w:rsidRDefault="001344CE" w:rsidP="001344CE">
      <w:pPr>
        <w:pStyle w:val="afff1"/>
        <w:jc w:val="both"/>
      </w:pPr>
      <w:r w:rsidRPr="008F078E">
        <w:t xml:space="preserve">1.2. Под </w:t>
      </w:r>
      <w:r>
        <w:t>«</w:t>
      </w:r>
      <w:r w:rsidRPr="008F078E">
        <w:t>разумными мерами</w:t>
      </w:r>
      <w:r>
        <w:t>»</w:t>
      </w:r>
      <w:r w:rsidRPr="008F078E">
        <w:t xml:space="preserve"> для предотвращения совершения коррупционных действий со стороны их </w:t>
      </w:r>
      <w:proofErr w:type="spellStart"/>
      <w:r w:rsidRPr="008F078E">
        <w:t>аффилированных</w:t>
      </w:r>
      <w:proofErr w:type="spellEnd"/>
      <w:r w:rsidRPr="008F078E">
        <w:t xml:space="preserve"> лиц или посредников, помимо прочего, Стороны понимают:</w:t>
      </w:r>
    </w:p>
    <w:p w:rsidR="001344CE" w:rsidRPr="008F078E" w:rsidRDefault="001344CE" w:rsidP="001344CE">
      <w:pPr>
        <w:pStyle w:val="afff1"/>
        <w:jc w:val="both"/>
      </w:pPr>
      <w:r w:rsidRPr="008F078E">
        <w:t xml:space="preserve">1.2.1. проведение инструктажа </w:t>
      </w:r>
      <w:proofErr w:type="spellStart"/>
      <w:r w:rsidRPr="008F078E">
        <w:t>аффилированных</w:t>
      </w:r>
      <w:proofErr w:type="spellEnd"/>
      <w:r w:rsidRPr="008F078E">
        <w:t xml:space="preserve"> лиц или посредников о неприемл</w:t>
      </w:r>
      <w:r>
        <w:t>е</w:t>
      </w:r>
      <w:r w:rsidRPr="008F078E">
        <w:t>мости коррупционных действий и нетерпимости в отношении участия в каком-либо коррупционном действии;</w:t>
      </w:r>
    </w:p>
    <w:p w:rsidR="001344CE" w:rsidRPr="008F078E" w:rsidRDefault="001344CE" w:rsidP="001344CE">
      <w:pPr>
        <w:pStyle w:val="afff1"/>
        <w:jc w:val="both"/>
      </w:pPr>
      <w:r w:rsidRPr="008F078E">
        <w:t xml:space="preserve">1.2.2. включение в договоры с </w:t>
      </w:r>
      <w:proofErr w:type="spellStart"/>
      <w:r w:rsidRPr="008F078E">
        <w:t>аффилированными</w:t>
      </w:r>
      <w:proofErr w:type="spellEnd"/>
      <w:r w:rsidRPr="008F078E">
        <w:t xml:space="preserve"> лицами или посредниками </w:t>
      </w:r>
      <w:proofErr w:type="spellStart"/>
      <w:r w:rsidRPr="008F078E">
        <w:t>антикоррупционной</w:t>
      </w:r>
      <w:proofErr w:type="spellEnd"/>
      <w:r w:rsidRPr="008F078E">
        <w:t xml:space="preserve"> оговорки;</w:t>
      </w:r>
    </w:p>
    <w:p w:rsidR="001344CE" w:rsidRPr="008F078E" w:rsidRDefault="001344CE" w:rsidP="001344CE">
      <w:pPr>
        <w:pStyle w:val="afff1"/>
        <w:jc w:val="both"/>
      </w:pPr>
      <w:r w:rsidRPr="008F078E">
        <w:t xml:space="preserve">1.2.3. неиспользование </w:t>
      </w:r>
      <w:proofErr w:type="spellStart"/>
      <w:r w:rsidRPr="008F078E">
        <w:t>аффилированных</w:t>
      </w:r>
      <w:proofErr w:type="spellEnd"/>
      <w:r w:rsidRPr="008F078E">
        <w:t xml:space="preserve"> лиц или посредников в качестве канала </w:t>
      </w:r>
      <w:proofErr w:type="spellStart"/>
      <w:r w:rsidRPr="008F078E">
        <w:t>аффилированных</w:t>
      </w:r>
      <w:proofErr w:type="spellEnd"/>
      <w:r w:rsidRPr="008F078E">
        <w:t xml:space="preserve"> лиц или любых посредников для совершения коррупционных действий;</w:t>
      </w:r>
    </w:p>
    <w:p w:rsidR="001344CE" w:rsidRPr="008F078E" w:rsidRDefault="001344CE" w:rsidP="001344CE">
      <w:pPr>
        <w:pStyle w:val="afff1"/>
        <w:jc w:val="both"/>
      </w:pPr>
      <w:r w:rsidRPr="008F078E">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344CE" w:rsidRPr="008F078E" w:rsidRDefault="001344CE" w:rsidP="001344CE">
      <w:pPr>
        <w:pStyle w:val="afff1"/>
        <w:jc w:val="both"/>
      </w:pPr>
      <w:r w:rsidRPr="008F078E">
        <w:t xml:space="preserve">1.2.5. осуществление выплат </w:t>
      </w:r>
      <w:proofErr w:type="spellStart"/>
      <w:r w:rsidRPr="008F078E">
        <w:t>аффилированным</w:t>
      </w:r>
      <w:proofErr w:type="spellEnd"/>
      <w:r w:rsidRPr="008F078E">
        <w:t xml:space="preserve"> лицам или посредникам в размере, не превышающем размер соответствующего вознаграждения за оказанные ими законные услуги.</w:t>
      </w:r>
    </w:p>
    <w:p w:rsidR="001344CE" w:rsidRPr="008F078E" w:rsidRDefault="001344CE" w:rsidP="001344CE">
      <w:pPr>
        <w:pStyle w:val="afff1"/>
        <w:jc w:val="both"/>
      </w:pPr>
    </w:p>
    <w:p w:rsidR="001344CE" w:rsidRPr="008F078E" w:rsidRDefault="001344CE" w:rsidP="001344CE">
      <w:pPr>
        <w:pStyle w:val="afff1"/>
        <w:jc w:val="both"/>
        <w:rPr>
          <w:b/>
        </w:rPr>
      </w:pPr>
      <w:r w:rsidRPr="008F078E">
        <w:rPr>
          <w:b/>
        </w:rPr>
        <w:t>Статья 2</w:t>
      </w:r>
    </w:p>
    <w:p w:rsidR="001344CE" w:rsidRPr="008F078E" w:rsidRDefault="001344CE" w:rsidP="001344CE">
      <w:pPr>
        <w:pStyle w:val="afff1"/>
        <w:jc w:val="both"/>
      </w:pPr>
      <w:r w:rsidRPr="008F078E">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344CE" w:rsidRPr="008F078E" w:rsidRDefault="001344CE" w:rsidP="001344CE">
      <w:pPr>
        <w:pStyle w:val="afff1"/>
        <w:jc w:val="both"/>
      </w:pPr>
      <w:r w:rsidRPr="008F078E">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8F078E">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F078E">
        <w:rPr>
          <w:b/>
        </w:rPr>
        <w:t xml:space="preserve"> </w:t>
      </w:r>
      <w:r w:rsidRPr="008F078E">
        <w:t>Это подтверждение должно быть направлено в течение десяти рабочих дней с даты направления письменного уведомления;</w:t>
      </w:r>
    </w:p>
    <w:p w:rsidR="001344CE" w:rsidRPr="008F078E" w:rsidRDefault="001344CE" w:rsidP="001344CE">
      <w:pPr>
        <w:pStyle w:val="afff1"/>
        <w:jc w:val="both"/>
      </w:pPr>
      <w:r w:rsidRPr="008F078E">
        <w:t>2.1.2. обеспечить конфиденциальность указанной информации вплоть до полного выяснения обстоятель</w:t>
      </w:r>
      <w:proofErr w:type="gramStart"/>
      <w:r w:rsidRPr="008F078E">
        <w:t>ств Ст</w:t>
      </w:r>
      <w:proofErr w:type="gramEnd"/>
      <w:r w:rsidRPr="008F078E">
        <w:t>оронами;</w:t>
      </w:r>
    </w:p>
    <w:p w:rsidR="001344CE" w:rsidRPr="008F078E" w:rsidRDefault="001344CE" w:rsidP="001344CE">
      <w:pPr>
        <w:pStyle w:val="afff1"/>
        <w:jc w:val="both"/>
      </w:pPr>
      <w:r w:rsidRPr="008F078E">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344CE" w:rsidRPr="008F078E" w:rsidRDefault="001344CE" w:rsidP="001344CE">
      <w:pPr>
        <w:pStyle w:val="afff1"/>
        <w:jc w:val="both"/>
      </w:pPr>
      <w:r w:rsidRPr="008F078E">
        <w:t>2.1.4. оказать полное содействие при сборе доказатель</w:t>
      </w:r>
      <w:proofErr w:type="gramStart"/>
      <w:r w:rsidRPr="008F078E">
        <w:t>ств пр</w:t>
      </w:r>
      <w:proofErr w:type="gramEnd"/>
      <w:r w:rsidRPr="008F078E">
        <w:t>и проведении аудита.</w:t>
      </w:r>
    </w:p>
    <w:p w:rsidR="001344CE" w:rsidRPr="008F078E" w:rsidRDefault="001344CE" w:rsidP="001344CE">
      <w:pPr>
        <w:pStyle w:val="afff1"/>
        <w:jc w:val="both"/>
      </w:pPr>
    </w:p>
    <w:p w:rsidR="001344CE" w:rsidRPr="008F078E" w:rsidRDefault="001344CE" w:rsidP="001344CE">
      <w:pPr>
        <w:pStyle w:val="afff1"/>
        <w:jc w:val="both"/>
      </w:pPr>
      <w:r w:rsidRPr="008F078E">
        <w:t xml:space="preserve">2.2. </w:t>
      </w:r>
      <w:proofErr w:type="gramStart"/>
      <w:r w:rsidRPr="008F078E">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F078E">
        <w:t>аффилированными</w:t>
      </w:r>
      <w:proofErr w:type="spellEnd"/>
      <w:r w:rsidRPr="008F078E">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F078E">
        <w:t xml:space="preserve"> доходов, полученных преступным путем.</w:t>
      </w:r>
    </w:p>
    <w:p w:rsidR="001344CE" w:rsidRPr="008F078E" w:rsidRDefault="001344CE" w:rsidP="001344CE">
      <w:pPr>
        <w:pStyle w:val="afff1"/>
        <w:jc w:val="both"/>
        <w:rPr>
          <w:b/>
        </w:rPr>
      </w:pPr>
    </w:p>
    <w:p w:rsidR="001344CE" w:rsidRPr="008F078E" w:rsidRDefault="001344CE" w:rsidP="001344CE">
      <w:pPr>
        <w:pStyle w:val="afff1"/>
        <w:jc w:val="both"/>
        <w:rPr>
          <w:b/>
        </w:rPr>
      </w:pPr>
      <w:r w:rsidRPr="008F078E">
        <w:rPr>
          <w:b/>
        </w:rPr>
        <w:t>Статья 3</w:t>
      </w:r>
    </w:p>
    <w:p w:rsidR="001344CE" w:rsidRPr="008F078E" w:rsidRDefault="001344CE" w:rsidP="001344CE">
      <w:pPr>
        <w:pStyle w:val="afff1"/>
        <w:jc w:val="both"/>
      </w:pPr>
      <w:r w:rsidRPr="008F078E">
        <w:t xml:space="preserve">3.1. </w:t>
      </w:r>
      <w:proofErr w:type="gramStart"/>
      <w:r w:rsidRPr="008F078E">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F078E">
        <w:t xml:space="preserve"> Сторона, по чьей инициативе </w:t>
      </w:r>
      <w:proofErr w:type="gramStart"/>
      <w:r w:rsidRPr="008F078E">
        <w:t>был</w:t>
      </w:r>
      <w:proofErr w:type="gramEnd"/>
      <w:r w:rsidRPr="008F078E">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344CE" w:rsidRPr="008F078E" w:rsidRDefault="001344CE" w:rsidP="001344CE">
      <w:pPr>
        <w:pStyle w:val="afff1"/>
        <w:jc w:val="both"/>
      </w:pPr>
    </w:p>
    <w:p w:rsidR="001344CE" w:rsidRPr="008F078E" w:rsidRDefault="001344CE" w:rsidP="001344CE">
      <w:pPr>
        <w:pStyle w:val="afff1"/>
      </w:pPr>
    </w:p>
    <w:tbl>
      <w:tblPr>
        <w:tblW w:w="9844" w:type="dxa"/>
        <w:tblInd w:w="108" w:type="dxa"/>
        <w:tblLook w:val="04A0"/>
      </w:tblPr>
      <w:tblGrid>
        <w:gridCol w:w="5103"/>
        <w:gridCol w:w="4741"/>
      </w:tblGrid>
      <w:tr w:rsidR="001344CE" w:rsidRPr="008F078E" w:rsidTr="001344CE">
        <w:tc>
          <w:tcPr>
            <w:tcW w:w="5103" w:type="dxa"/>
            <w:hideMark/>
          </w:tcPr>
          <w:p w:rsidR="001344CE" w:rsidRPr="008F078E" w:rsidRDefault="001344CE" w:rsidP="001344CE">
            <w:pPr>
              <w:pStyle w:val="afff1"/>
              <w:rPr>
                <w:b/>
              </w:rPr>
            </w:pPr>
            <w:r w:rsidRPr="008F078E">
              <w:rPr>
                <w:b/>
              </w:rPr>
              <w:t>Продавец:</w:t>
            </w:r>
          </w:p>
          <w:p w:rsidR="001344CE" w:rsidRDefault="001344CE" w:rsidP="001344CE">
            <w:pPr>
              <w:pStyle w:val="afff1"/>
            </w:pPr>
          </w:p>
          <w:p w:rsidR="001344CE" w:rsidRDefault="001344CE" w:rsidP="001344CE">
            <w:pPr>
              <w:pStyle w:val="afff1"/>
            </w:pPr>
          </w:p>
          <w:p w:rsidR="001344CE" w:rsidRPr="008F078E" w:rsidRDefault="001344CE" w:rsidP="001344CE">
            <w:pPr>
              <w:pStyle w:val="afff1"/>
            </w:pPr>
          </w:p>
          <w:p w:rsidR="001344CE" w:rsidRPr="008F078E" w:rsidRDefault="001344CE" w:rsidP="001344CE">
            <w:pPr>
              <w:pStyle w:val="afff1"/>
            </w:pPr>
          </w:p>
          <w:p w:rsidR="001344CE" w:rsidRPr="008F078E" w:rsidRDefault="001344CE" w:rsidP="001344CE">
            <w:pPr>
              <w:pStyle w:val="afff1"/>
            </w:pPr>
            <w:r w:rsidRPr="008F078E">
              <w:t>__________________</w:t>
            </w:r>
            <w:r>
              <w:t xml:space="preserve"> </w:t>
            </w:r>
            <w:r w:rsidRPr="008F078E">
              <w:t>/</w:t>
            </w:r>
            <w:r>
              <w:t>_______________</w:t>
            </w:r>
            <w:r w:rsidRPr="008F078E">
              <w:t>/</w:t>
            </w:r>
          </w:p>
        </w:tc>
        <w:tc>
          <w:tcPr>
            <w:tcW w:w="4741" w:type="dxa"/>
            <w:hideMark/>
          </w:tcPr>
          <w:p w:rsidR="001344CE" w:rsidRPr="008F078E" w:rsidRDefault="001344CE" w:rsidP="001344CE">
            <w:pPr>
              <w:pStyle w:val="afff1"/>
              <w:rPr>
                <w:b/>
              </w:rPr>
            </w:pPr>
            <w:r w:rsidRPr="008F078E">
              <w:rPr>
                <w:b/>
              </w:rPr>
              <w:t>Покупатель:</w:t>
            </w:r>
          </w:p>
          <w:p w:rsidR="001344CE" w:rsidRPr="008F078E" w:rsidRDefault="001344CE" w:rsidP="001344CE">
            <w:pPr>
              <w:pStyle w:val="afff1"/>
            </w:pPr>
            <w:r w:rsidRPr="008F078E">
              <w:t>Директор</w:t>
            </w:r>
          </w:p>
          <w:p w:rsidR="001344CE" w:rsidRDefault="001344CE" w:rsidP="001344CE">
            <w:pPr>
              <w:pStyle w:val="afff1"/>
            </w:pPr>
            <w:r w:rsidRPr="008F078E">
              <w:t>ФГУП «Московский эндокринный завод»</w:t>
            </w:r>
          </w:p>
          <w:p w:rsidR="001344CE" w:rsidRDefault="001344CE" w:rsidP="001344CE">
            <w:pPr>
              <w:pStyle w:val="afff1"/>
            </w:pPr>
          </w:p>
          <w:p w:rsidR="001344CE" w:rsidRPr="008F078E" w:rsidRDefault="001344CE" w:rsidP="001344CE">
            <w:pPr>
              <w:pStyle w:val="afff1"/>
            </w:pPr>
          </w:p>
          <w:p w:rsidR="001344CE" w:rsidRPr="008F078E" w:rsidRDefault="001344CE" w:rsidP="001344CE">
            <w:pPr>
              <w:pStyle w:val="afff1"/>
            </w:pPr>
            <w:r w:rsidRPr="008F078E">
              <w:t>___________________</w:t>
            </w:r>
            <w:r>
              <w:t xml:space="preserve"> </w:t>
            </w:r>
            <w:r w:rsidRPr="008F078E">
              <w:t>/М.Ю. Фонарёв/</w:t>
            </w:r>
          </w:p>
        </w:tc>
      </w:tr>
    </w:tbl>
    <w:p w:rsidR="001344CE" w:rsidRPr="008F078E" w:rsidRDefault="001344CE" w:rsidP="001344CE">
      <w:pPr>
        <w:pStyle w:val="afff1"/>
      </w:pPr>
    </w:p>
    <w:p w:rsidR="001344CE" w:rsidRPr="008F078E" w:rsidRDefault="001344CE" w:rsidP="001344CE">
      <w:pPr>
        <w:spacing w:after="0"/>
      </w:pPr>
    </w:p>
    <w:p w:rsidR="005018E1" w:rsidRDefault="005018E1" w:rsidP="005018E1">
      <w:pPr>
        <w:tabs>
          <w:tab w:val="left" w:pos="0"/>
        </w:tabs>
        <w:spacing w:after="0"/>
        <w:rPr>
          <w:b/>
          <w:bCs/>
        </w:rPr>
      </w:pPr>
    </w:p>
    <w:sectPr w:rsidR="005018E1" w:rsidSect="001344CE">
      <w:footerReference w:type="even" r:id="rId20"/>
      <w:footerReference w:type="default" r:id="rId21"/>
      <w:headerReference w:type="first" r:id="rId22"/>
      <w:footerReference w:type="first" r:id="rId23"/>
      <w:pgSz w:w="11906" w:h="16838"/>
      <w:pgMar w:top="1304" w:right="567" w:bottom="130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37" w:rsidRDefault="00D92937" w:rsidP="002F1225">
      <w:pPr>
        <w:spacing w:after="0"/>
      </w:pPr>
      <w:r>
        <w:separator/>
      </w:r>
    </w:p>
  </w:endnote>
  <w:endnote w:type="continuationSeparator" w:id="0">
    <w:p w:rsidR="00D92937" w:rsidRDefault="00D9293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1501F4" w:rsidP="00D23D86">
    <w:pPr>
      <w:pStyle w:val="a4"/>
      <w:framePr w:wrap="around" w:vAnchor="text" w:hAnchor="margin" w:xAlign="right" w:y="1"/>
      <w:rPr>
        <w:rStyle w:val="a6"/>
      </w:rPr>
    </w:pPr>
    <w:r>
      <w:rPr>
        <w:rStyle w:val="a6"/>
      </w:rPr>
      <w:fldChar w:fldCharType="begin"/>
    </w:r>
    <w:r w:rsidR="00D92937">
      <w:rPr>
        <w:rStyle w:val="a6"/>
      </w:rPr>
      <w:instrText xml:space="preserve">PAGE  </w:instrText>
    </w:r>
    <w:r>
      <w:rPr>
        <w:rStyle w:val="a6"/>
      </w:rPr>
      <w:fldChar w:fldCharType="separate"/>
    </w:r>
    <w:r w:rsidR="00D92937">
      <w:rPr>
        <w:rStyle w:val="a6"/>
        <w:noProof/>
      </w:rPr>
      <w:t>6</w:t>
    </w:r>
    <w:r>
      <w:rPr>
        <w:rStyle w:val="a6"/>
      </w:rPr>
      <w:fldChar w:fldCharType="end"/>
    </w:r>
  </w:p>
  <w:p w:rsidR="00D92937" w:rsidRDefault="00D9293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1501F4" w:rsidP="00D23D86">
    <w:pPr>
      <w:pStyle w:val="a4"/>
      <w:framePr w:wrap="around" w:vAnchor="text" w:hAnchor="margin" w:xAlign="right" w:y="1"/>
      <w:rPr>
        <w:rStyle w:val="a6"/>
      </w:rPr>
    </w:pPr>
    <w:r>
      <w:rPr>
        <w:rStyle w:val="a6"/>
      </w:rPr>
      <w:fldChar w:fldCharType="begin"/>
    </w:r>
    <w:r w:rsidR="00D92937">
      <w:rPr>
        <w:rStyle w:val="a6"/>
      </w:rPr>
      <w:instrText xml:space="preserve">PAGE  </w:instrText>
    </w:r>
    <w:r>
      <w:rPr>
        <w:rStyle w:val="a6"/>
      </w:rPr>
      <w:fldChar w:fldCharType="separate"/>
    </w:r>
    <w:r w:rsidR="00BD2268">
      <w:rPr>
        <w:rStyle w:val="a6"/>
        <w:noProof/>
      </w:rPr>
      <w:t>2</w:t>
    </w:r>
    <w:r>
      <w:rPr>
        <w:rStyle w:val="a6"/>
      </w:rPr>
      <w:fldChar w:fldCharType="end"/>
    </w:r>
  </w:p>
  <w:p w:rsidR="00D92937" w:rsidRDefault="00D9293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92937" w:rsidRDefault="001501F4">
        <w:pPr>
          <w:pStyle w:val="a4"/>
          <w:jc w:val="right"/>
        </w:pPr>
        <w:fldSimple w:instr=" PAGE   \* MERGEFORMAT ">
          <w:r w:rsidR="00BD2268">
            <w:rPr>
              <w:noProof/>
            </w:rPr>
            <w:t>1</w:t>
          </w:r>
        </w:fldSimple>
      </w:p>
    </w:sdtContent>
  </w:sdt>
  <w:p w:rsidR="00D92937" w:rsidRDefault="00D9293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D92937">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1501F4" w:rsidP="000866DE">
    <w:pPr>
      <w:pStyle w:val="a4"/>
      <w:framePr w:wrap="around" w:vAnchor="text" w:hAnchor="margin" w:xAlign="right" w:y="1"/>
      <w:rPr>
        <w:rStyle w:val="a6"/>
      </w:rPr>
    </w:pPr>
    <w:r>
      <w:rPr>
        <w:rStyle w:val="a6"/>
      </w:rPr>
      <w:fldChar w:fldCharType="begin"/>
    </w:r>
    <w:r w:rsidR="00D92937">
      <w:rPr>
        <w:rStyle w:val="a6"/>
      </w:rPr>
      <w:instrText xml:space="preserve">PAGE  </w:instrText>
    </w:r>
    <w:r>
      <w:rPr>
        <w:rStyle w:val="a6"/>
      </w:rPr>
      <w:fldChar w:fldCharType="separate"/>
    </w:r>
    <w:r w:rsidR="00D92937">
      <w:rPr>
        <w:rStyle w:val="a6"/>
        <w:noProof/>
      </w:rPr>
      <w:t>24</w:t>
    </w:r>
    <w:r>
      <w:rPr>
        <w:rStyle w:val="a6"/>
      </w:rPr>
      <w:fldChar w:fldCharType="end"/>
    </w:r>
  </w:p>
  <w:p w:rsidR="00D92937" w:rsidRDefault="00D92937"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1501F4" w:rsidP="000866DE">
    <w:pPr>
      <w:pStyle w:val="a4"/>
      <w:framePr w:wrap="around" w:vAnchor="text" w:hAnchor="margin" w:xAlign="right" w:y="1"/>
      <w:rPr>
        <w:rStyle w:val="a6"/>
      </w:rPr>
    </w:pPr>
    <w:r>
      <w:rPr>
        <w:rStyle w:val="a6"/>
      </w:rPr>
      <w:fldChar w:fldCharType="begin"/>
    </w:r>
    <w:r w:rsidR="00D92937">
      <w:rPr>
        <w:rStyle w:val="a6"/>
      </w:rPr>
      <w:instrText xml:space="preserve">PAGE  </w:instrText>
    </w:r>
    <w:r>
      <w:rPr>
        <w:rStyle w:val="a6"/>
      </w:rPr>
      <w:fldChar w:fldCharType="separate"/>
    </w:r>
    <w:r w:rsidR="00BD2268">
      <w:rPr>
        <w:rStyle w:val="a6"/>
        <w:noProof/>
      </w:rPr>
      <w:t>36</w:t>
    </w:r>
    <w:r>
      <w:rPr>
        <w:rStyle w:val="a6"/>
      </w:rPr>
      <w:fldChar w:fldCharType="end"/>
    </w:r>
  </w:p>
  <w:p w:rsidR="00D92937" w:rsidRDefault="00D92937" w:rsidP="000866DE">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1501F4">
    <w:pPr>
      <w:pStyle w:val="a4"/>
      <w:jc w:val="right"/>
    </w:pPr>
    <w:fldSimple w:instr=" PAGE   \* MERGEFORMAT ">
      <w:r w:rsidR="00D92937">
        <w:rPr>
          <w:noProof/>
        </w:rPr>
        <w:t>36</w:t>
      </w:r>
    </w:fldSimple>
  </w:p>
  <w:p w:rsidR="00D92937" w:rsidRDefault="00D929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37" w:rsidRDefault="00D92937" w:rsidP="002F1225">
      <w:pPr>
        <w:spacing w:after="0"/>
      </w:pPr>
      <w:r>
        <w:separator/>
      </w:r>
    </w:p>
  </w:footnote>
  <w:footnote w:type="continuationSeparator" w:id="0">
    <w:p w:rsidR="00D92937" w:rsidRDefault="00D9293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37" w:rsidRDefault="00D92937">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4B37EF0"/>
    <w:multiLevelType w:val="singleLevel"/>
    <w:tmpl w:val="203E745C"/>
    <w:lvl w:ilvl="0">
      <w:start w:val="5"/>
      <w:numFmt w:val="bullet"/>
      <w:lvlText w:val="-"/>
      <w:lvlJc w:val="left"/>
      <w:pPr>
        <w:tabs>
          <w:tab w:val="num" w:pos="360"/>
        </w:tabs>
        <w:ind w:left="360" w:hanging="36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9"/>
  </w:num>
  <w:num w:numId="3">
    <w:abstractNumId w:val="0"/>
  </w:num>
  <w:num w:numId="4">
    <w:abstractNumId w:val="3"/>
  </w:num>
  <w:num w:numId="5">
    <w:abstractNumId w:val="10"/>
  </w:num>
  <w:num w:numId="6">
    <w:abstractNumId w:val="11"/>
  </w:num>
  <w:num w:numId="7">
    <w:abstractNumId w:val="4"/>
  </w:num>
  <w:num w:numId="8">
    <w:abstractNumId w:val="1"/>
  </w:num>
  <w:num w:numId="9">
    <w:abstractNumId w:val="2"/>
  </w:num>
  <w:num w:numId="10">
    <w:abstractNumId w:val="8"/>
  </w:num>
  <w:num w:numId="11">
    <w:abstractNumId w:val="12"/>
  </w:num>
  <w:num w:numId="12">
    <w:abstractNumId w:val="6"/>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6A6212"/>
    <w:rsid w:val="0000457A"/>
    <w:rsid w:val="0001073E"/>
    <w:rsid w:val="000128E4"/>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0F4788"/>
    <w:rsid w:val="00117563"/>
    <w:rsid w:val="00120CF6"/>
    <w:rsid w:val="00124CC0"/>
    <w:rsid w:val="001275FB"/>
    <w:rsid w:val="00133BB4"/>
    <w:rsid w:val="00133D58"/>
    <w:rsid w:val="001344CE"/>
    <w:rsid w:val="0013692F"/>
    <w:rsid w:val="00143C62"/>
    <w:rsid w:val="001501F4"/>
    <w:rsid w:val="0015460E"/>
    <w:rsid w:val="0015487A"/>
    <w:rsid w:val="00161291"/>
    <w:rsid w:val="00164BD9"/>
    <w:rsid w:val="00172C24"/>
    <w:rsid w:val="00176DE4"/>
    <w:rsid w:val="001952BC"/>
    <w:rsid w:val="0019633F"/>
    <w:rsid w:val="00197411"/>
    <w:rsid w:val="001A3ECF"/>
    <w:rsid w:val="001A6824"/>
    <w:rsid w:val="001A75A2"/>
    <w:rsid w:val="001B1151"/>
    <w:rsid w:val="001B382A"/>
    <w:rsid w:val="001B3D2E"/>
    <w:rsid w:val="001C0415"/>
    <w:rsid w:val="001C6711"/>
    <w:rsid w:val="001D2D9C"/>
    <w:rsid w:val="001D3C73"/>
    <w:rsid w:val="001D6BD6"/>
    <w:rsid w:val="001D74C8"/>
    <w:rsid w:val="001E16B4"/>
    <w:rsid w:val="001E44AD"/>
    <w:rsid w:val="001F799E"/>
    <w:rsid w:val="001F7F45"/>
    <w:rsid w:val="0020055F"/>
    <w:rsid w:val="00201C29"/>
    <w:rsid w:val="00217489"/>
    <w:rsid w:val="0022338F"/>
    <w:rsid w:val="00235DA7"/>
    <w:rsid w:val="00241B08"/>
    <w:rsid w:val="0025289F"/>
    <w:rsid w:val="00256591"/>
    <w:rsid w:val="00257D9E"/>
    <w:rsid w:val="002617C1"/>
    <w:rsid w:val="0026514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C7F76"/>
    <w:rsid w:val="003D4B39"/>
    <w:rsid w:val="003E1D01"/>
    <w:rsid w:val="003E5FDA"/>
    <w:rsid w:val="003F1914"/>
    <w:rsid w:val="003F4403"/>
    <w:rsid w:val="003F529C"/>
    <w:rsid w:val="003F67FA"/>
    <w:rsid w:val="003F7EEF"/>
    <w:rsid w:val="00407E08"/>
    <w:rsid w:val="00417FBB"/>
    <w:rsid w:val="00423193"/>
    <w:rsid w:val="0043313A"/>
    <w:rsid w:val="00434B89"/>
    <w:rsid w:val="00443AE1"/>
    <w:rsid w:val="00461F27"/>
    <w:rsid w:val="00463802"/>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18E1"/>
    <w:rsid w:val="005154DB"/>
    <w:rsid w:val="005246E8"/>
    <w:rsid w:val="0052483A"/>
    <w:rsid w:val="005355E6"/>
    <w:rsid w:val="00536A8C"/>
    <w:rsid w:val="0054041C"/>
    <w:rsid w:val="0055416B"/>
    <w:rsid w:val="0055621C"/>
    <w:rsid w:val="00560A62"/>
    <w:rsid w:val="00562D4F"/>
    <w:rsid w:val="00570291"/>
    <w:rsid w:val="00574CFE"/>
    <w:rsid w:val="005844F4"/>
    <w:rsid w:val="005855F4"/>
    <w:rsid w:val="005915A7"/>
    <w:rsid w:val="00596806"/>
    <w:rsid w:val="005A026F"/>
    <w:rsid w:val="005A0292"/>
    <w:rsid w:val="005A55CF"/>
    <w:rsid w:val="005A640E"/>
    <w:rsid w:val="005B54FA"/>
    <w:rsid w:val="005B5F2D"/>
    <w:rsid w:val="005C6F74"/>
    <w:rsid w:val="005D1738"/>
    <w:rsid w:val="005D28A5"/>
    <w:rsid w:val="005E0E1A"/>
    <w:rsid w:val="005F1A52"/>
    <w:rsid w:val="005F2031"/>
    <w:rsid w:val="005F2EB3"/>
    <w:rsid w:val="005F34F9"/>
    <w:rsid w:val="0060373F"/>
    <w:rsid w:val="00607FFD"/>
    <w:rsid w:val="00612672"/>
    <w:rsid w:val="0061537B"/>
    <w:rsid w:val="00626D5A"/>
    <w:rsid w:val="00626F77"/>
    <w:rsid w:val="00627A31"/>
    <w:rsid w:val="00631BD5"/>
    <w:rsid w:val="0063576C"/>
    <w:rsid w:val="006357EC"/>
    <w:rsid w:val="00644590"/>
    <w:rsid w:val="0065045C"/>
    <w:rsid w:val="00653008"/>
    <w:rsid w:val="0066725A"/>
    <w:rsid w:val="006768D3"/>
    <w:rsid w:val="006839B4"/>
    <w:rsid w:val="00684834"/>
    <w:rsid w:val="0069103B"/>
    <w:rsid w:val="00693444"/>
    <w:rsid w:val="006953F1"/>
    <w:rsid w:val="006A4CDD"/>
    <w:rsid w:val="006A6212"/>
    <w:rsid w:val="006B7C6F"/>
    <w:rsid w:val="006C17A1"/>
    <w:rsid w:val="006C52C4"/>
    <w:rsid w:val="006D3D63"/>
    <w:rsid w:val="006D49C5"/>
    <w:rsid w:val="006D6190"/>
    <w:rsid w:val="006E5927"/>
    <w:rsid w:val="006E6A33"/>
    <w:rsid w:val="006F6FF7"/>
    <w:rsid w:val="00703773"/>
    <w:rsid w:val="007050DF"/>
    <w:rsid w:val="00711B28"/>
    <w:rsid w:val="00711D62"/>
    <w:rsid w:val="00712ABE"/>
    <w:rsid w:val="00716EEE"/>
    <w:rsid w:val="00717C62"/>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3257"/>
    <w:rsid w:val="007D5F06"/>
    <w:rsid w:val="007E0F5A"/>
    <w:rsid w:val="007F45EC"/>
    <w:rsid w:val="00813706"/>
    <w:rsid w:val="00816B83"/>
    <w:rsid w:val="00827BBF"/>
    <w:rsid w:val="00837C51"/>
    <w:rsid w:val="00847850"/>
    <w:rsid w:val="00850024"/>
    <w:rsid w:val="00851A94"/>
    <w:rsid w:val="008539A9"/>
    <w:rsid w:val="00854E30"/>
    <w:rsid w:val="00855671"/>
    <w:rsid w:val="0086450D"/>
    <w:rsid w:val="0088133D"/>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0924"/>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7E30"/>
    <w:rsid w:val="00A5353B"/>
    <w:rsid w:val="00A70878"/>
    <w:rsid w:val="00A80977"/>
    <w:rsid w:val="00A81D17"/>
    <w:rsid w:val="00A85695"/>
    <w:rsid w:val="00A87ACC"/>
    <w:rsid w:val="00A90359"/>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A21E3"/>
    <w:rsid w:val="00BA7B01"/>
    <w:rsid w:val="00BB45F8"/>
    <w:rsid w:val="00BB4F55"/>
    <w:rsid w:val="00BB70A1"/>
    <w:rsid w:val="00BC0D2D"/>
    <w:rsid w:val="00BC3A0A"/>
    <w:rsid w:val="00BC5811"/>
    <w:rsid w:val="00BD2268"/>
    <w:rsid w:val="00BE3EEF"/>
    <w:rsid w:val="00BF26BD"/>
    <w:rsid w:val="00C25EC6"/>
    <w:rsid w:val="00C31C67"/>
    <w:rsid w:val="00C31CCC"/>
    <w:rsid w:val="00C33D49"/>
    <w:rsid w:val="00C4456B"/>
    <w:rsid w:val="00C47175"/>
    <w:rsid w:val="00C56BA4"/>
    <w:rsid w:val="00C654C9"/>
    <w:rsid w:val="00C72794"/>
    <w:rsid w:val="00C73D36"/>
    <w:rsid w:val="00C83CD1"/>
    <w:rsid w:val="00C83D31"/>
    <w:rsid w:val="00C95768"/>
    <w:rsid w:val="00C958A4"/>
    <w:rsid w:val="00CA1EB2"/>
    <w:rsid w:val="00CA3BB2"/>
    <w:rsid w:val="00CA4002"/>
    <w:rsid w:val="00CA6378"/>
    <w:rsid w:val="00CA6E28"/>
    <w:rsid w:val="00CC7254"/>
    <w:rsid w:val="00CD497D"/>
    <w:rsid w:val="00CE1A65"/>
    <w:rsid w:val="00CE3E3B"/>
    <w:rsid w:val="00CF67DD"/>
    <w:rsid w:val="00CF706F"/>
    <w:rsid w:val="00D04F66"/>
    <w:rsid w:val="00D23D86"/>
    <w:rsid w:val="00D24AAC"/>
    <w:rsid w:val="00D30B92"/>
    <w:rsid w:val="00D34606"/>
    <w:rsid w:val="00D4044D"/>
    <w:rsid w:val="00D45EBA"/>
    <w:rsid w:val="00D50F49"/>
    <w:rsid w:val="00D61D93"/>
    <w:rsid w:val="00D627E3"/>
    <w:rsid w:val="00D67F2F"/>
    <w:rsid w:val="00D7273E"/>
    <w:rsid w:val="00D73082"/>
    <w:rsid w:val="00D8747B"/>
    <w:rsid w:val="00D87A87"/>
    <w:rsid w:val="00D92937"/>
    <w:rsid w:val="00DA4D48"/>
    <w:rsid w:val="00DA5141"/>
    <w:rsid w:val="00DA6C98"/>
    <w:rsid w:val="00DA7C38"/>
    <w:rsid w:val="00DB4B7C"/>
    <w:rsid w:val="00DC3EE1"/>
    <w:rsid w:val="00DC403C"/>
    <w:rsid w:val="00DD3881"/>
    <w:rsid w:val="00DF1A01"/>
    <w:rsid w:val="00DF3200"/>
    <w:rsid w:val="00E00DCA"/>
    <w:rsid w:val="00E034A7"/>
    <w:rsid w:val="00E06087"/>
    <w:rsid w:val="00E076AD"/>
    <w:rsid w:val="00E11408"/>
    <w:rsid w:val="00E13488"/>
    <w:rsid w:val="00E24192"/>
    <w:rsid w:val="00E247D2"/>
    <w:rsid w:val="00E2569A"/>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14F8"/>
    <w:rsid w:val="00EB74EB"/>
    <w:rsid w:val="00EC3B5C"/>
    <w:rsid w:val="00ED22CA"/>
    <w:rsid w:val="00ED592C"/>
    <w:rsid w:val="00ED65A9"/>
    <w:rsid w:val="00EE4ED3"/>
    <w:rsid w:val="00EE7B51"/>
    <w:rsid w:val="00EF7C13"/>
    <w:rsid w:val="00F04053"/>
    <w:rsid w:val="00F04A31"/>
    <w:rsid w:val="00F1640F"/>
    <w:rsid w:val="00F20FE6"/>
    <w:rsid w:val="00F26DC3"/>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E56AF"/>
    <w:rsid w:val="00FF08DD"/>
    <w:rsid w:val="00FF2229"/>
    <w:rsid w:val="00FF3493"/>
    <w:rsid w:val="00FF6718"/>
    <w:rsid w:val="00FF6B44"/>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9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oter" Target="footer7.xml"/><Relationship Id="rId10" Type="http://schemas.openxmlformats.org/officeDocument/2006/relationships/hyperlink" Target="http://www.endopharm.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236B-E538-4492-8F99-D42AF132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39</Pages>
  <Words>13258</Words>
  <Characters>75573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chsv</cp:lastModifiedBy>
  <cp:revision>19</cp:revision>
  <cp:lastPrinted>2016-10-19T06:48:00Z</cp:lastPrinted>
  <dcterms:created xsi:type="dcterms:W3CDTF">2014-04-01T09:13:00Z</dcterms:created>
  <dcterms:modified xsi:type="dcterms:W3CDTF">2016-10-21T08:31:00Z</dcterms:modified>
</cp:coreProperties>
</file>