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1B223D">
      <w:pPr>
        <w:pStyle w:val="afff1"/>
        <w:tabs>
          <w:tab w:val="left" w:pos="567"/>
        </w:tabs>
        <w:jc w:val="center"/>
        <w:rPr>
          <w:b/>
        </w:rPr>
      </w:pPr>
      <w:r w:rsidRPr="00C72794">
        <w:rPr>
          <w:b/>
        </w:rPr>
        <w:t xml:space="preserve">на </w:t>
      </w:r>
      <w:r w:rsidR="00554605">
        <w:rPr>
          <w:b/>
        </w:rPr>
        <w:t>в</w:t>
      </w:r>
      <w:r w:rsidR="00554605" w:rsidRPr="00554605">
        <w:rPr>
          <w:b/>
        </w:rPr>
        <w:t xml:space="preserve">ыполнение работ </w:t>
      </w:r>
      <w:r w:rsidR="00616872" w:rsidRPr="00616872">
        <w:rPr>
          <w:b/>
        </w:rPr>
        <w:t>по изготовлению полиграфической продукции (бандероли, инструкции, бланки, журналы)</w:t>
      </w:r>
      <w:r w:rsidR="00554605">
        <w:rPr>
          <w:b/>
        </w:rPr>
        <w:t xml:space="preserve"> </w:t>
      </w:r>
      <w:r w:rsidR="00C25EC6" w:rsidRPr="00C72794">
        <w:rPr>
          <w:b/>
        </w:rPr>
        <w:t>для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BD2445">
        <w:rPr>
          <w:b/>
        </w:rPr>
        <w:t>212</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45F1F">
        <w:rPr>
          <w:b/>
          <w:bCs/>
        </w:rPr>
        <w:t>2</w:t>
      </w:r>
      <w:r w:rsidR="00280C4F">
        <w:rPr>
          <w:b/>
          <w:bCs/>
        </w:rPr>
        <w:t>2</w:t>
      </w:r>
      <w:r w:rsidR="002E3368">
        <w:rPr>
          <w:b/>
          <w:bCs/>
          <w:color w:val="000000" w:themeColor="text1"/>
        </w:rPr>
        <w:t xml:space="preserve"> </w:t>
      </w:r>
      <w:r w:rsidR="00280C4F">
        <w:rPr>
          <w:b/>
          <w:bCs/>
          <w:color w:val="000000" w:themeColor="text1"/>
        </w:rPr>
        <w:t>декабря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w:t>
      </w:r>
      <w:r w:rsidR="004D0F6A">
        <w:t xml:space="preserve"> </w:t>
      </w:r>
      <w:r w:rsidR="004D0F6A" w:rsidRPr="004D0F6A">
        <w:t>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00616872" w:rsidRPr="00616872">
        <w:t>выполнение работ по изготовлению полиграфической продукции (бандероли, инструкции, бланки, журналы)</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авод</w:t>
      </w:r>
      <w:proofErr w:type="gramEnd"/>
      <w:r w:rsidR="002D4495" w:rsidRPr="00C72794">
        <w:rPr>
          <w:bCs/>
        </w:rPr>
        <w:t xml:space="preserve">» от </w:t>
      </w:r>
      <w:r w:rsidR="00B24F7A" w:rsidRPr="00B24F7A">
        <w:rPr>
          <w:bCs/>
        </w:rPr>
        <w:t xml:space="preserve">11.08.2016 </w:t>
      </w:r>
      <w:r w:rsidRPr="00C72794">
        <w:rPr>
          <w:bCs/>
        </w:rPr>
        <w:t>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D2174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r w:rsidR="006A6212" w:rsidRPr="00C72794">
                <w:rPr>
                  <w:rStyle w:val="a3"/>
                  <w:lang w:val="en-US"/>
                </w:rPr>
                <w:t>roseltorg</w:t>
              </w:r>
              <w:r w:rsidR="006A6212" w:rsidRPr="00C72794">
                <w:rPr>
                  <w:rStyle w:val="a3"/>
                </w:rPr>
                <w:t>.</w:t>
              </w:r>
              <w:r w:rsidR="006A6212" w:rsidRPr="00C72794">
                <w:rPr>
                  <w:rStyle w:val="a3"/>
                  <w:lang w:val="en-US"/>
                </w:rPr>
                <w:t>ru</w:t>
              </w:r>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 xml:space="preserve">ыполнение работ </w:t>
            </w:r>
            <w:r w:rsidR="00616872" w:rsidRPr="00616872">
              <w:rPr>
                <w:b/>
              </w:rPr>
              <w:t>по изготовлению полиграфической продукции (бандероли, инструкции, бланки, журналы)</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54605">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280C4F" w:rsidRPr="00280C4F">
              <w:t xml:space="preserve">не более  50 000 </w:t>
            </w:r>
            <w:proofErr w:type="spellStart"/>
            <w:r w:rsidR="00280C4F" w:rsidRPr="00280C4F">
              <w:t>000</w:t>
            </w:r>
            <w:proofErr w:type="spellEnd"/>
            <w:r w:rsidR="00280C4F" w:rsidRPr="00280C4F">
              <w:t xml:space="preserve"> штук</w:t>
            </w:r>
            <w:proofErr w:type="gramStart"/>
            <w:r w:rsidR="00280C4F" w:rsidRPr="00280C4F">
              <w:t>.</w:t>
            </w:r>
            <w:r w:rsidR="00BB70A1" w:rsidRPr="00554605">
              <w:t>,</w:t>
            </w:r>
            <w:r w:rsidRPr="00423E99">
              <w:rPr>
                <w:lang w:val="de-DE"/>
              </w:rPr>
              <w:t xml:space="preserve"> </w:t>
            </w:r>
            <w:proofErr w:type="gramEnd"/>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C62D90" w:rsidRPr="00C62D90">
              <w:t>17.29.19.190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C62D90" w:rsidRPr="00C62D90">
              <w:t>17.29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80C4F">
            <w:pPr>
              <w:spacing w:after="0"/>
            </w:pPr>
            <w:r w:rsidRPr="00C72794">
              <w:rPr>
                <w:b/>
              </w:rPr>
              <w:t>«</w:t>
            </w:r>
            <w:r w:rsidR="00280C4F">
              <w:rPr>
                <w:b/>
              </w:rPr>
              <w:t>22</w:t>
            </w:r>
            <w:r w:rsidRPr="00C72794">
              <w:rPr>
                <w:b/>
              </w:rPr>
              <w:t xml:space="preserve">» </w:t>
            </w:r>
            <w:r w:rsidR="00280C4F" w:rsidRPr="00280C4F">
              <w:rPr>
                <w:b/>
                <w:bCs/>
              </w:rPr>
              <w:t>декабря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80C4F">
            <w:pPr>
              <w:spacing w:after="0"/>
            </w:pPr>
            <w:r w:rsidRPr="00C72794">
              <w:rPr>
                <w:b/>
              </w:rPr>
              <w:t>«</w:t>
            </w:r>
            <w:r w:rsidR="00280C4F">
              <w:rPr>
                <w:b/>
              </w:rPr>
              <w:t>29</w:t>
            </w:r>
            <w:r w:rsidR="00A5353B" w:rsidRPr="00C72794">
              <w:rPr>
                <w:b/>
              </w:rPr>
              <w:t xml:space="preserve">» </w:t>
            </w:r>
            <w:r w:rsidR="00647726">
              <w:rPr>
                <w:b/>
                <w:bCs/>
              </w:rPr>
              <w:t>декабря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647726" w:rsidRPr="00647726">
              <w:rPr>
                <w:b/>
              </w:rPr>
              <w:t>«</w:t>
            </w:r>
            <w:r w:rsidR="00280C4F">
              <w:rPr>
                <w:b/>
              </w:rPr>
              <w:t>29</w:t>
            </w:r>
            <w:r w:rsidR="00647726" w:rsidRPr="00647726">
              <w:rPr>
                <w:b/>
              </w:rPr>
              <w:t xml:space="preserve">» декабря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Москва, ул. Новохохловская, д. 2</w:t>
            </w:r>
            <w:r w:rsidR="006B45B6">
              <w:t>3</w:t>
            </w:r>
            <w:r w:rsidRPr="00C72794">
              <w:t>.</w:t>
            </w:r>
          </w:p>
          <w:p w:rsidR="00D50F49" w:rsidRPr="00C72794" w:rsidRDefault="00D50F49" w:rsidP="00C72794">
            <w:pPr>
              <w:spacing w:after="0"/>
            </w:pPr>
          </w:p>
          <w:p w:rsidR="00A5353B" w:rsidRPr="00C72794" w:rsidRDefault="00A5353B" w:rsidP="00280C4F">
            <w:pPr>
              <w:spacing w:after="0"/>
              <w:rPr>
                <w:bCs/>
                <w:snapToGrid w:val="0"/>
              </w:rPr>
            </w:pPr>
            <w:r w:rsidRPr="00C72794">
              <w:lastRenderedPageBreak/>
              <w:t xml:space="preserve">Подведение итогов закупки будет осуществляться </w:t>
            </w:r>
            <w:r w:rsidR="00647726" w:rsidRPr="00647726">
              <w:rPr>
                <w:b/>
              </w:rPr>
              <w:t>«</w:t>
            </w:r>
            <w:r w:rsidR="00280C4F">
              <w:rPr>
                <w:b/>
              </w:rPr>
              <w:t>29</w:t>
            </w:r>
            <w:r w:rsidR="00647726" w:rsidRPr="00647726">
              <w:rPr>
                <w:b/>
              </w:rPr>
              <w:t xml:space="preserve">» декабря </w:t>
            </w:r>
            <w:r w:rsidR="00296F1C">
              <w:rPr>
                <w:b/>
              </w:rPr>
              <w:t>2016</w:t>
            </w:r>
            <w:r w:rsidR="002D4495" w:rsidRPr="00C72794">
              <w:rPr>
                <w:b/>
              </w:rPr>
              <w:t xml:space="preserve"> года</w:t>
            </w:r>
            <w:r w:rsidRPr="00C72794">
              <w:t xml:space="preserve"> по адресу: 109052, г. Москва, ул. Новохохловская,</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54605" w:rsidRDefault="00F35EBE" w:rsidP="00F35EBE">
            <w:pPr>
              <w:spacing w:after="0"/>
              <w:rPr>
                <w:rFonts w:eastAsia="Microsoft Sans Serif"/>
                <w:iCs/>
              </w:rPr>
            </w:pPr>
            <w:r w:rsidRPr="00F35EBE">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280C4F" w:rsidRPr="00280C4F">
              <w:rPr>
                <w:b/>
                <w:bCs/>
              </w:rPr>
              <w:t>4 999 000 (Четыре миллиона девятьсот девяносто девять тысяч) рублей 00 копеек, в том числе НДС (18%)</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Default="0073482C" w:rsidP="00241B08">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p w:rsidR="0073482C" w:rsidRPr="00432EAC" w:rsidRDefault="0073482C" w:rsidP="00241B08">
            <w:pPr>
              <w:pStyle w:val="25"/>
              <w:spacing w:after="0" w:line="240" w:lineRule="auto"/>
              <w:ind w:left="0"/>
              <w:rPr>
                <w:b/>
              </w:rPr>
            </w:pPr>
          </w:p>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r w:rsidRPr="002D1CEF">
                <w:rPr>
                  <w:rStyle w:val="a3"/>
                  <w:szCs w:val="24"/>
                  <w:lang w:val="en-US"/>
                </w:rPr>
                <w:t>roseltorg</w:t>
              </w:r>
              <w:r w:rsidRPr="002D1CEF">
                <w:rPr>
                  <w:rStyle w:val="a3"/>
                  <w:szCs w:val="24"/>
                </w:rPr>
                <w:t>.</w:t>
              </w:r>
              <w:r w:rsidRPr="002D1CEF">
                <w:rPr>
                  <w:rStyle w:val="a3"/>
                  <w:szCs w:val="24"/>
                  <w:lang w:val="en-US"/>
                </w:rPr>
                <w:t>ru</w:t>
              </w:r>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45F1F">
              <w:rPr>
                <w:b/>
              </w:rPr>
              <w:t>2</w:t>
            </w:r>
            <w:r w:rsidR="00280C4F">
              <w:rPr>
                <w:b/>
              </w:rPr>
              <w:t>2</w:t>
            </w:r>
            <w:r w:rsidRPr="00C72794">
              <w:rPr>
                <w:b/>
              </w:rPr>
              <w:t xml:space="preserve">» </w:t>
            </w:r>
            <w:r w:rsidR="00280C4F" w:rsidRPr="00280C4F">
              <w:rPr>
                <w:b/>
                <w:bCs/>
              </w:rPr>
              <w:t>декабря</w:t>
            </w:r>
            <w:r w:rsidR="008A6E41" w:rsidRPr="00C72794">
              <w:rPr>
                <w:b/>
              </w:rPr>
              <w:t xml:space="preserve"> </w:t>
            </w:r>
            <w:r w:rsidRPr="00C72794">
              <w:rPr>
                <w:b/>
              </w:rPr>
              <w:t xml:space="preserve">по </w:t>
            </w:r>
            <w:r w:rsidR="00647726" w:rsidRPr="00647726">
              <w:rPr>
                <w:b/>
              </w:rPr>
              <w:t>«</w:t>
            </w:r>
            <w:r w:rsidR="00280C4F">
              <w:rPr>
                <w:b/>
              </w:rPr>
              <w:t>29</w:t>
            </w:r>
            <w:r w:rsidR="00647726" w:rsidRPr="00647726">
              <w:rPr>
                <w:b/>
              </w:rPr>
              <w:t>» декабря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w:t>
            </w:r>
            <w:r w:rsidRPr="0099622C">
              <w:lastRenderedPageBreak/>
              <w:t xml:space="preserve">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4D0F6A">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4D0F6A" w:rsidRPr="00C72794" w:rsidTr="001275FB">
        <w:tc>
          <w:tcPr>
            <w:tcW w:w="993" w:type="dxa"/>
            <w:tcBorders>
              <w:top w:val="single" w:sz="4" w:space="0" w:color="auto"/>
              <w:left w:val="single" w:sz="4" w:space="0" w:color="auto"/>
              <w:bottom w:val="single" w:sz="4" w:space="0" w:color="auto"/>
              <w:right w:val="single" w:sz="4" w:space="0" w:color="auto"/>
            </w:tcBorders>
          </w:tcPr>
          <w:p w:rsidR="004D0F6A" w:rsidRPr="00C72794" w:rsidRDefault="004D0F6A" w:rsidP="00C72794">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4D0F6A" w:rsidRPr="005840D5" w:rsidRDefault="004D0F6A" w:rsidP="00A36CC7">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4D0F6A" w:rsidRPr="005840D5" w:rsidRDefault="004D0F6A" w:rsidP="00A36CC7">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F85B58" w:rsidRPr="00C72794" w:rsidRDefault="00F85B58"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60D73" w:rsidRDefault="006A6212" w:rsidP="00C62D90">
      <w:pPr>
        <w:pStyle w:val="afff1"/>
        <w:jc w:val="center"/>
        <w:rPr>
          <w:b/>
          <w:bCs/>
        </w:rPr>
      </w:pPr>
      <w:r w:rsidRPr="00C72794">
        <w:rPr>
          <w:b/>
          <w:bCs/>
        </w:rPr>
        <w:t> договора</w:t>
      </w:r>
      <w:r w:rsidR="00260D73">
        <w:rPr>
          <w:b/>
          <w:bCs/>
        </w:rPr>
        <w:t xml:space="preserve"> на</w:t>
      </w:r>
      <w:r w:rsidRPr="00C72794">
        <w:rPr>
          <w:b/>
          <w:bCs/>
        </w:rPr>
        <w:t xml:space="preserve"> </w:t>
      </w:r>
      <w:r w:rsidR="00C62D90" w:rsidRPr="00C62D90">
        <w:rPr>
          <w:b/>
          <w:bCs/>
        </w:rPr>
        <w:t>выполнение работ по изготовлению полиграфической продукции (бандероли, инструкции, бланки, журналы) для нужд ФГУП «Московский эндокринный завод»</w:t>
      </w:r>
    </w:p>
    <w:p w:rsidR="006A6212" w:rsidRPr="00C72794" w:rsidRDefault="006A6212" w:rsidP="00C62D90">
      <w:pPr>
        <w:pStyle w:val="afff1"/>
        <w:jc w:val="center"/>
        <w:rPr>
          <w:b/>
        </w:rPr>
      </w:pPr>
      <w:r w:rsidRPr="00C72794">
        <w:rPr>
          <w:b/>
        </w:rPr>
        <w:t xml:space="preserve">номер закупки: </w:t>
      </w:r>
      <w:r w:rsidR="00BD2445">
        <w:rPr>
          <w:b/>
        </w:rPr>
        <w:t>212</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caps/>
          <w:sz w:val="24"/>
          <w:szCs w:val="24"/>
        </w:rPr>
        <w:lastRenderedPageBreak/>
        <w:t>СВЕДЕНИЯ О ПРОВОДИМОЙ ПРОЦЕДУРЕ ЗАКУПКИ</w:t>
      </w:r>
      <w:bookmarkEnd w:id="12"/>
      <w:r w:rsidRPr="000239C9">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614F4">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3614F4" w:rsidRPr="003614F4">
              <w:rPr>
                <w:bCs/>
              </w:rPr>
              <w:t>выполнение работ по изготовлению полиграфической продукции (бандероли, инструкции, бланки, журналы) для нужд ФГУП «Московский эндокринный завод»</w:t>
            </w:r>
            <w:r w:rsidR="00A43E5B"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2174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r w:rsidR="00712ABE" w:rsidRPr="00C72794">
                <w:rPr>
                  <w:rStyle w:val="a3"/>
                  <w:lang w:val="en-US"/>
                </w:rPr>
                <w:t>roseltorg</w:t>
              </w:r>
              <w:r w:rsidR="00712ABE" w:rsidRPr="00C72794">
                <w:rPr>
                  <w:rStyle w:val="a3"/>
                </w:rPr>
                <w:t>.</w:t>
              </w:r>
              <w:r w:rsidR="00712ABE" w:rsidRPr="00C72794">
                <w:rPr>
                  <w:rStyle w:val="a3"/>
                  <w:lang w:val="en-US"/>
                </w:rPr>
                <w:t>ru</w:t>
              </w:r>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614F4" w:rsidRPr="00432EAC" w:rsidRDefault="003614F4" w:rsidP="003614F4">
            <w:pPr>
              <w:spacing w:after="0"/>
              <w:rPr>
                <w:b/>
                <w:bCs/>
              </w:rPr>
            </w:pPr>
            <w:r>
              <w:rPr>
                <w:b/>
              </w:rPr>
              <w:t>В</w:t>
            </w:r>
            <w:r w:rsidRPr="00554605">
              <w:rPr>
                <w:b/>
              </w:rPr>
              <w:t xml:space="preserve">ыполнение работ </w:t>
            </w:r>
            <w:r w:rsidRPr="00616872">
              <w:rPr>
                <w:b/>
              </w:rPr>
              <w:t>по изготовлению полиграфической продукции (бандероли, инструкции, бланки, журналы)</w:t>
            </w:r>
            <w:r w:rsidRPr="00B60AC8">
              <w:rPr>
                <w:rFonts w:eastAsia="Calibri"/>
                <w:b/>
                <w:bCs/>
              </w:rPr>
              <w:t xml:space="preserve"> </w:t>
            </w:r>
            <w:r w:rsidRPr="00432EAC">
              <w:rPr>
                <w:b/>
              </w:rPr>
              <w:t>для нужд ФГУП «Московский эндокринный завод»</w:t>
            </w:r>
            <w:r w:rsidRPr="00432EAC">
              <w:rPr>
                <w:b/>
                <w:bCs/>
              </w:rPr>
              <w:t>.</w:t>
            </w:r>
          </w:p>
          <w:p w:rsidR="003614F4" w:rsidRPr="00423E99" w:rsidRDefault="003614F4" w:rsidP="003614F4">
            <w:pPr>
              <w:spacing w:after="0"/>
              <w:rPr>
                <w:rFonts w:eastAsia="Calibri"/>
                <w:b/>
                <w:bCs/>
                <w:lang w:val="de-DE"/>
              </w:rPr>
            </w:pPr>
          </w:p>
          <w:p w:rsidR="006A6212" w:rsidRPr="00C72794" w:rsidRDefault="00280C4F" w:rsidP="003614F4">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280C4F">
              <w:t xml:space="preserve">не более  50 000 </w:t>
            </w:r>
            <w:proofErr w:type="spellStart"/>
            <w:r w:rsidRPr="00280C4F">
              <w:t>000</w:t>
            </w:r>
            <w:proofErr w:type="spellEnd"/>
            <w:r w:rsidRPr="00280C4F">
              <w:t xml:space="preserve"> штук</w:t>
            </w:r>
            <w:proofErr w:type="gramStart"/>
            <w:r w:rsidRPr="00280C4F">
              <w:t>.</w:t>
            </w:r>
            <w:r w:rsidRPr="00554605">
              <w:t>,</w:t>
            </w:r>
            <w:r w:rsidRPr="00423E99">
              <w:rPr>
                <w:lang w:val="de-DE"/>
              </w:rPr>
              <w:t xml:space="preserve"> </w:t>
            </w:r>
            <w:proofErr w:type="gramEnd"/>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w:t>
            </w:r>
            <w:r w:rsidRPr="007032D1">
              <w:lastRenderedPageBreak/>
              <w:t xml:space="preserve">ГОСТ ИСО, СанПин, СНиП,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F513D3"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w:t>
            </w:r>
            <w:r w:rsidRPr="00E63598">
              <w:lastRenderedPageBreak/>
              <w:t>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FF7ED7" w:rsidRDefault="00CA6E28" w:rsidP="00C72794">
            <w:pPr>
              <w:tabs>
                <w:tab w:val="num" w:pos="245"/>
              </w:tabs>
              <w:spacing w:after="0"/>
            </w:pPr>
            <w:r w:rsidRPr="00FF7ED7">
              <w:t>В составе заявки на участие в процедуре закупки должны быть представлены:</w:t>
            </w:r>
          </w:p>
          <w:p w:rsidR="005F2031" w:rsidRPr="00FF7ED7" w:rsidRDefault="005F2031" w:rsidP="00C72794">
            <w:pPr>
              <w:tabs>
                <w:tab w:val="num" w:pos="245"/>
              </w:tabs>
              <w:spacing w:after="0"/>
            </w:pPr>
          </w:p>
          <w:p w:rsidR="000239C9" w:rsidRPr="00FF7ED7" w:rsidRDefault="000239C9" w:rsidP="00241B08">
            <w:pPr>
              <w:tabs>
                <w:tab w:val="num" w:pos="245"/>
              </w:tabs>
              <w:autoSpaceDE w:val="0"/>
              <w:autoSpaceDN w:val="0"/>
              <w:adjustRightInd w:val="0"/>
              <w:spacing w:after="0"/>
            </w:pPr>
            <w:r w:rsidRPr="00FF7ED7">
              <w:t>-</w:t>
            </w:r>
            <w:r w:rsidR="00AD609A">
              <w:t xml:space="preserve"> к</w:t>
            </w:r>
            <w:r w:rsidRPr="00FF7ED7">
              <w:t>опия Технического условия от производителя на изготовляемую продукцию, являющуюся предметом закупки;</w:t>
            </w:r>
            <w:r w:rsidRPr="00FF7ED7">
              <w:rPr>
                <w:iCs/>
              </w:rPr>
              <w:t xml:space="preserve"> </w:t>
            </w:r>
          </w:p>
          <w:p w:rsidR="00407E61" w:rsidRPr="00FF7ED7" w:rsidRDefault="00FF7ED7" w:rsidP="00241B08">
            <w:pPr>
              <w:tabs>
                <w:tab w:val="num" w:pos="245"/>
              </w:tabs>
              <w:autoSpaceDE w:val="0"/>
              <w:autoSpaceDN w:val="0"/>
              <w:adjustRightInd w:val="0"/>
              <w:spacing w:after="0"/>
            </w:pPr>
            <w:r w:rsidRPr="00FF7ED7">
              <w:t xml:space="preserve">- </w:t>
            </w:r>
            <w:r w:rsidR="00AD609A">
              <w:t>к</w:t>
            </w:r>
            <w:r w:rsidRPr="00FF7ED7">
              <w:t>опии иных документов, подтверждающих соответствие товаров требованиям, установленным в соответствии с частью III «Техническим заданием».</w:t>
            </w:r>
          </w:p>
          <w:p w:rsidR="00FF7ED7" w:rsidRPr="00FF7ED7" w:rsidRDefault="00FF7ED7" w:rsidP="00241B08">
            <w:pPr>
              <w:tabs>
                <w:tab w:val="num" w:pos="245"/>
              </w:tabs>
              <w:autoSpaceDE w:val="0"/>
              <w:autoSpaceDN w:val="0"/>
              <w:adjustRightInd w:val="0"/>
              <w:spacing w:after="0"/>
            </w:pPr>
          </w:p>
          <w:p w:rsidR="00FF7ED7" w:rsidRPr="00FF7ED7" w:rsidRDefault="00FF7ED7" w:rsidP="00241B08">
            <w:pPr>
              <w:tabs>
                <w:tab w:val="num" w:pos="245"/>
              </w:tabs>
              <w:autoSpaceDE w:val="0"/>
              <w:autoSpaceDN w:val="0"/>
              <w:adjustRightInd w:val="0"/>
              <w:spacing w:after="0"/>
            </w:pPr>
          </w:p>
          <w:p w:rsidR="00CA6E28" w:rsidRPr="00FF7ED7" w:rsidRDefault="00CA6E28" w:rsidP="00C72794">
            <w:pPr>
              <w:tabs>
                <w:tab w:val="num" w:pos="245"/>
              </w:tabs>
              <w:autoSpaceDE w:val="0"/>
              <w:autoSpaceDN w:val="0"/>
              <w:adjustRightInd w:val="0"/>
              <w:spacing w:after="0"/>
            </w:pPr>
            <w:r w:rsidRPr="00FF7ED7">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6A6212" w:rsidRPr="00C72794" w:rsidRDefault="006A6212" w:rsidP="00C72794">
            <w:pPr>
              <w:suppressAutoHyphens/>
              <w:autoSpaceDE w:val="0"/>
              <w:autoSpaceDN w:val="0"/>
              <w:spacing w:after="0"/>
              <w:outlineLvl w:val="4"/>
              <w:rPr>
                <w:iCs/>
                <w:color w:val="000000"/>
                <w:spacing w:val="1"/>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35EBE" w:rsidP="00F35EBE">
            <w:pPr>
              <w:spacing w:after="0"/>
            </w:pPr>
            <w:r w:rsidRPr="00F35EBE">
              <w:rPr>
                <w:rFonts w:eastAsia="Microsoft Sans Serif"/>
                <w:iCs/>
              </w:rPr>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614F4" w:rsidRPr="003614F4" w:rsidRDefault="003614F4" w:rsidP="003614F4">
            <w:pPr>
              <w:tabs>
                <w:tab w:val="left" w:pos="567"/>
              </w:tabs>
              <w:suppressAutoHyphens/>
              <w:spacing w:after="0" w:line="235" w:lineRule="auto"/>
            </w:pPr>
            <w:r w:rsidRPr="003614F4">
              <w:t>Продукция изготавливается партиями на основании оригинал-макетов/чертежей и согласованных Заявок Заказчика.</w:t>
            </w:r>
          </w:p>
          <w:p w:rsidR="00DC07DD" w:rsidRDefault="00DC07DD" w:rsidP="00C03B96">
            <w:pPr>
              <w:tabs>
                <w:tab w:val="left" w:pos="567"/>
              </w:tabs>
              <w:suppressAutoHyphens/>
              <w:spacing w:after="0" w:line="235" w:lineRule="auto"/>
            </w:pPr>
            <w:r w:rsidRPr="00DC07DD">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DC07DD" w:rsidRDefault="00DC07DD" w:rsidP="00C03B96">
            <w:pPr>
              <w:tabs>
                <w:tab w:val="left" w:pos="567"/>
              </w:tabs>
              <w:suppressAutoHyphens/>
              <w:spacing w:after="0" w:line="235" w:lineRule="auto"/>
            </w:pPr>
            <w:r w:rsidRPr="00DC07DD">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 (пять) дней) партию Продукции. </w:t>
            </w:r>
          </w:p>
          <w:p w:rsidR="003614F4" w:rsidRDefault="003614F4" w:rsidP="00C03B96">
            <w:pPr>
              <w:tabs>
                <w:tab w:val="left" w:pos="567"/>
              </w:tabs>
              <w:suppressAutoHyphens/>
              <w:spacing w:after="0" w:line="235" w:lineRule="auto"/>
            </w:pPr>
            <w:r w:rsidRPr="003614F4">
              <w:t>Сроки изготовления исчисляются с момента утверждения (подписания) оригинал-макета.</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280C4F" w:rsidRPr="00432EAC" w:rsidRDefault="00280C4F" w:rsidP="00280C4F">
            <w:pPr>
              <w:pStyle w:val="25"/>
              <w:spacing w:after="0" w:line="240" w:lineRule="auto"/>
              <w:ind w:left="0"/>
              <w:rPr>
                <w:b/>
              </w:rPr>
            </w:pPr>
            <w:r>
              <w:rPr>
                <w:b/>
                <w:bCs/>
              </w:rPr>
              <w:t xml:space="preserve">Не более </w:t>
            </w:r>
            <w:r w:rsidRPr="00280C4F">
              <w:rPr>
                <w:b/>
                <w:bCs/>
              </w:rPr>
              <w:t>4 999 000 (Четыре миллиона девятьсот девяносто девять тысяч) рублей 00 копеек, в том числе НДС (18%)</w:t>
            </w:r>
          </w:p>
          <w:p w:rsidR="00280C4F" w:rsidRDefault="00280C4F" w:rsidP="00280C4F">
            <w:pPr>
              <w:pStyle w:val="25"/>
              <w:spacing w:after="0" w:line="240" w:lineRule="auto"/>
              <w:ind w:left="0"/>
              <w:rPr>
                <w:b/>
              </w:rPr>
            </w:pPr>
          </w:p>
          <w:p w:rsidR="00280C4F" w:rsidRPr="0045746D" w:rsidRDefault="00280C4F" w:rsidP="00280C4F">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280C4F" w:rsidRDefault="00280C4F" w:rsidP="00280C4F">
            <w:pPr>
              <w:pStyle w:val="25"/>
              <w:spacing w:after="0" w:line="240" w:lineRule="auto"/>
              <w:ind w:left="0"/>
              <w:rPr>
                <w:b/>
              </w:rPr>
            </w:pPr>
          </w:p>
          <w:p w:rsidR="006A6212" w:rsidRPr="00C72794" w:rsidRDefault="00280C4F" w:rsidP="00280C4F">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B56DE1" w:rsidRPr="00B56DE1" w:rsidRDefault="00B56DE1" w:rsidP="00B56DE1">
            <w:pPr>
              <w:spacing w:after="0"/>
            </w:pPr>
            <w:r w:rsidRPr="00B56DE1">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(тридцати) календарных дней </w:t>
            </w:r>
            <w:proofErr w:type="gramStart"/>
            <w:r w:rsidRPr="00B56DE1">
              <w:t>с даты передачи</w:t>
            </w:r>
            <w:proofErr w:type="gramEnd"/>
            <w:r w:rsidRPr="00B56DE1">
              <w:t xml:space="preserve"> партии Продукции Заказчику, что подтверждается подписанием Сторонами Акта сдачи-приемки выполненных работ.</w:t>
            </w:r>
          </w:p>
          <w:p w:rsidR="000F17D9" w:rsidRPr="00A74707" w:rsidRDefault="00DC07DD" w:rsidP="00B56DE1">
            <w:pPr>
              <w:tabs>
                <w:tab w:val="left" w:pos="1134"/>
              </w:tabs>
              <w:spacing w:after="0"/>
            </w:pPr>
            <w:r>
              <w:t>Датой оплаты считается день списания денежных сре</w:t>
            </w:r>
            <w:proofErr w:type="gramStart"/>
            <w:r>
              <w:t>дств с р</w:t>
            </w:r>
            <w:proofErr w:type="gramEnd"/>
            <w:r>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80C4F" w:rsidP="003D1054">
            <w:pPr>
              <w:tabs>
                <w:tab w:val="left" w:pos="2410"/>
              </w:tabs>
              <w:spacing w:after="0"/>
              <w:rPr>
                <w:bCs/>
                <w:snapToGrid w:val="0"/>
              </w:rPr>
            </w:pPr>
            <w:r w:rsidRPr="00280C4F">
              <w:rPr>
                <w:rFonts w:eastAsia="Calibri"/>
              </w:rPr>
              <w:t>В начальную (максимальную) цену договора включена стоимость упаковки, маркировки Продукции и расходы по доставке Продукции до Заказчика, а так же иные расходы Исполнителя, необходимые для осуществления им своих обязательств по Договору в полном объеме и надлежащего качества.</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w:t>
            </w:r>
            <w:r w:rsidRPr="00C72794">
              <w:rPr>
                <w:bCs/>
                <w:snapToGrid w:val="0"/>
              </w:rPr>
              <w:lastRenderedPageBreak/>
              <w:t>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280C4F">
            <w:pPr>
              <w:spacing w:after="0"/>
            </w:pPr>
            <w:r w:rsidRPr="00C72794">
              <w:t xml:space="preserve">Дата окончания срока подачи заявок на участие в закупке является </w:t>
            </w:r>
            <w:r w:rsidR="00364C8E" w:rsidRPr="00364C8E">
              <w:rPr>
                <w:b/>
              </w:rPr>
              <w:t>«</w:t>
            </w:r>
            <w:r w:rsidR="00280C4F">
              <w:rPr>
                <w:b/>
              </w:rPr>
              <w:t>29</w:t>
            </w:r>
            <w:r w:rsidR="00364C8E" w:rsidRPr="00364C8E">
              <w:rPr>
                <w:b/>
              </w:rPr>
              <w:t xml:space="preserve">» декабря </w:t>
            </w:r>
            <w:r w:rsidR="00C47175">
              <w:rPr>
                <w:b/>
              </w:rPr>
              <w:t>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27E70">
              <w:t>.</w:t>
            </w:r>
          </w:p>
          <w:p w:rsidR="004D0F6A" w:rsidRPr="00C72794" w:rsidRDefault="004D0F6A" w:rsidP="00C72794">
            <w:pPr>
              <w:tabs>
                <w:tab w:val="left" w:pos="954"/>
              </w:tabs>
              <w:autoSpaceDE w:val="0"/>
              <w:autoSpaceDN w:val="0"/>
              <w:adjustRightInd w:val="0"/>
              <w:spacing w:after="0"/>
            </w:pPr>
            <w:r>
              <w:t>9</w:t>
            </w:r>
            <w:r w:rsidRPr="004D0F6A">
              <w:t>) Участник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4D0F6A" w:rsidRPr="004D0F6A" w:rsidRDefault="004D0F6A" w:rsidP="004D0F6A">
            <w:proofErr w:type="gramStart"/>
            <w:r>
              <w:t>3</w:t>
            </w:r>
            <w:r w:rsidRPr="004D0F6A">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4D0F6A">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w:t>
            </w:r>
            <w:r w:rsidRPr="0063004C">
              <w:rPr>
                <w:rFonts w:ascii="Times New Roman" w:hAnsi="Times New Roman" w:cs="Times New Roman"/>
              </w:rPr>
              <w:lastRenderedPageBreak/>
              <w:t>участника закупки, от которого поступил запрос</w:t>
            </w:r>
            <w:r w:rsidRPr="0063004C">
              <w:rPr>
                <w:rFonts w:ascii="Times New Roman" w:hAnsi="Times New Roman" w:cs="Times New Roman"/>
                <w:i/>
              </w:rPr>
              <w:t>.</w:t>
            </w:r>
          </w:p>
          <w:p w:rsidR="006A6212" w:rsidRPr="00C72794" w:rsidRDefault="006A6212" w:rsidP="00280C4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45F1F">
              <w:rPr>
                <w:b/>
              </w:rPr>
              <w:t>2</w:t>
            </w:r>
            <w:r w:rsidR="00280C4F">
              <w:rPr>
                <w:b/>
              </w:rPr>
              <w:t>2</w:t>
            </w:r>
            <w:r w:rsidR="008C1E1C">
              <w:rPr>
                <w:b/>
              </w:rPr>
              <w:t xml:space="preserve">» </w:t>
            </w:r>
            <w:r w:rsidR="00280C4F">
              <w:rPr>
                <w:b/>
                <w:bCs/>
              </w:rPr>
              <w:t>декабря</w:t>
            </w:r>
            <w:r w:rsidR="00A273D0">
              <w:rPr>
                <w:b/>
              </w:rPr>
              <w:t xml:space="preserve"> </w:t>
            </w:r>
            <w:r w:rsidRPr="00C72794">
              <w:rPr>
                <w:b/>
              </w:rPr>
              <w:t xml:space="preserve">по </w:t>
            </w:r>
            <w:r w:rsidR="00364C8E" w:rsidRPr="00364C8E">
              <w:rPr>
                <w:b/>
              </w:rPr>
              <w:t>«</w:t>
            </w:r>
            <w:r w:rsidR="00280C4F">
              <w:rPr>
                <w:b/>
              </w:rPr>
              <w:t>29</w:t>
            </w:r>
            <w:r w:rsidR="00364C8E" w:rsidRPr="00364C8E">
              <w:rPr>
                <w:b/>
              </w:rPr>
              <w:t xml:space="preserve">» декабря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364C8E" w:rsidRPr="00364C8E">
              <w:rPr>
                <w:b/>
              </w:rPr>
              <w:t>«</w:t>
            </w:r>
            <w:r w:rsidR="00280C4F">
              <w:rPr>
                <w:b/>
              </w:rPr>
              <w:t>29</w:t>
            </w:r>
            <w:r w:rsidR="00364C8E" w:rsidRPr="00364C8E">
              <w:rPr>
                <w:b/>
              </w:rPr>
              <w:t xml:space="preserve">» декабря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г. Москва, ул</w:t>
            </w:r>
            <w:proofErr w:type="gramStart"/>
            <w:r w:rsidRPr="00C72794">
              <w:t>.Н</w:t>
            </w:r>
            <w:proofErr w:type="gramEnd"/>
            <w:r w:rsidRPr="00C72794">
              <w:t>овохохловская, д. 2</w:t>
            </w:r>
            <w:r w:rsidR="006B45B6">
              <w:t>3</w:t>
            </w:r>
            <w:r w:rsidRPr="00C72794">
              <w:t>.</w:t>
            </w:r>
          </w:p>
          <w:p w:rsidR="006A6212" w:rsidRPr="00C72794" w:rsidRDefault="006A6212" w:rsidP="00280C4F">
            <w:pPr>
              <w:spacing w:after="0"/>
            </w:pPr>
            <w:r w:rsidRPr="00C72794">
              <w:t xml:space="preserve">Подведение итогов закупки будет осуществляться </w:t>
            </w:r>
            <w:r w:rsidR="00364C8E" w:rsidRPr="00364C8E">
              <w:rPr>
                <w:b/>
              </w:rPr>
              <w:t>«</w:t>
            </w:r>
            <w:r w:rsidR="00280C4F">
              <w:rPr>
                <w:b/>
              </w:rPr>
              <w:t>29</w:t>
            </w:r>
            <w:r w:rsidR="00364C8E" w:rsidRPr="00364C8E">
              <w:rPr>
                <w:b/>
              </w:rPr>
              <w:t xml:space="preserve">» декабря </w:t>
            </w:r>
            <w:r w:rsidR="00FB01AD" w:rsidRPr="00FB01AD">
              <w:rPr>
                <w:b/>
              </w:rPr>
              <w:t>2016 года</w:t>
            </w:r>
            <w:r w:rsidRPr="00C72794">
              <w:rPr>
                <w:b/>
              </w:rPr>
              <w:t xml:space="preserve"> </w:t>
            </w:r>
            <w:r w:rsidRPr="00C72794">
              <w:t>по адресу: 109052, г. Москва, ул. Новохохловская,</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616872">
            <w:pPr>
              <w:numPr>
                <w:ilvl w:val="0"/>
                <w:numId w:val="11"/>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616872">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85687F" w:rsidRDefault="00C85BF8" w:rsidP="00A74707">
            <w:pPr>
              <w:rPr>
                <w:b/>
                <w:bCs/>
              </w:rPr>
            </w:pPr>
            <w:r w:rsidRPr="0085687F">
              <w:t xml:space="preserve">Начальная максимальная цена договора составляет </w:t>
            </w:r>
            <w:r w:rsidR="00280C4F">
              <w:t>н</w:t>
            </w:r>
            <w:r w:rsidR="00280C4F" w:rsidRPr="00280C4F">
              <w:t>е более 4 999 000 (Четыре миллиона девятьсот девяносто девять тысяч) рублей 00 копеек, в том числе НДС (18%)</w:t>
            </w:r>
            <w:r w:rsidR="0017664B">
              <w:rPr>
                <w:bCs/>
              </w:rPr>
              <w:t xml:space="preserve"> и </w:t>
            </w:r>
            <w:r w:rsidRPr="00A74707">
              <w:t>не</w:t>
            </w:r>
            <w:r w:rsidRPr="0085687F">
              <w:t xml:space="preserve"> подлежит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w:t>
            </w:r>
            <w:r w:rsidRPr="00C72794">
              <w:lastRenderedPageBreak/>
              <w:t xml:space="preserve">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Обеспечение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lastRenderedPageBreak/>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527E70" w:rsidP="00A273D0">
            <w:pPr>
              <w:keepNext/>
              <w:keepLines/>
              <w:widowControl w:val="0"/>
              <w:suppressLineNumbers/>
              <w:suppressAutoHyphens/>
              <w:spacing w:after="0"/>
            </w:pPr>
            <w:r w:rsidRPr="00527E70">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C85BF8" w:rsidRPr="0099622C" w:rsidTr="00AD609A">
        <w:trPr>
          <w:cantSplit/>
        </w:trPr>
        <w:tc>
          <w:tcPr>
            <w:tcW w:w="263" w:type="pct"/>
            <w:vAlign w:val="center"/>
          </w:tcPr>
          <w:p w:rsidR="00C85BF8" w:rsidRPr="0099622C" w:rsidRDefault="00C85BF8" w:rsidP="00C85BF8">
            <w:pPr>
              <w:jc w:val="center"/>
              <w:rPr>
                <w:b/>
              </w:rPr>
            </w:pPr>
            <w:r w:rsidRPr="0099622C">
              <w:rPr>
                <w:b/>
                <w:sz w:val="22"/>
                <w:szCs w:val="22"/>
              </w:rPr>
              <w:t xml:space="preserve">№ </w:t>
            </w:r>
            <w:proofErr w:type="gramStart"/>
            <w:r w:rsidRPr="0099622C">
              <w:rPr>
                <w:b/>
                <w:sz w:val="22"/>
                <w:szCs w:val="22"/>
              </w:rPr>
              <w:t>п</w:t>
            </w:r>
            <w:proofErr w:type="gramEnd"/>
            <w:r w:rsidRPr="0099622C">
              <w:rPr>
                <w:b/>
                <w:sz w:val="22"/>
                <w:szCs w:val="22"/>
              </w:rPr>
              <w:t>/п</w:t>
            </w:r>
          </w:p>
        </w:tc>
        <w:tc>
          <w:tcPr>
            <w:tcW w:w="1147"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885" w:type="pct"/>
            <w:vAlign w:val="center"/>
          </w:tcPr>
          <w:p w:rsidR="00C85BF8" w:rsidRPr="0099622C" w:rsidRDefault="00C85BF8" w:rsidP="00C85BF8">
            <w:pPr>
              <w:jc w:val="center"/>
              <w:rPr>
                <w:b/>
              </w:rPr>
            </w:pPr>
            <w:r w:rsidRPr="0099622C">
              <w:rPr>
                <w:b/>
                <w:sz w:val="22"/>
                <w:szCs w:val="22"/>
              </w:rPr>
              <w:t>Единица измерения</w:t>
            </w:r>
          </w:p>
        </w:tc>
        <w:tc>
          <w:tcPr>
            <w:tcW w:w="1020"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proofErr w:type="gramStart"/>
            <w:r w:rsidRPr="0099622C">
              <w:rPr>
                <w:b/>
                <w:sz w:val="22"/>
                <w:szCs w:val="22"/>
              </w:rPr>
              <w:t>(цифрами и</w:t>
            </w:r>
            <w:proofErr w:type="gramEnd"/>
          </w:p>
          <w:p w:rsidR="00C85BF8" w:rsidRPr="0099622C" w:rsidRDefault="00C85BF8" w:rsidP="00C85BF8">
            <w:pPr>
              <w:jc w:val="center"/>
              <w:rPr>
                <w:b/>
              </w:rPr>
            </w:pPr>
            <w:r w:rsidRPr="0099622C">
              <w:rPr>
                <w:b/>
                <w:sz w:val="22"/>
                <w:szCs w:val="22"/>
              </w:rPr>
              <w:t>прописью)</w:t>
            </w:r>
          </w:p>
        </w:tc>
        <w:tc>
          <w:tcPr>
            <w:tcW w:w="1684"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AD609A">
        <w:trPr>
          <w:cantSplit/>
        </w:trPr>
        <w:tc>
          <w:tcPr>
            <w:tcW w:w="263" w:type="pct"/>
            <w:vAlign w:val="center"/>
          </w:tcPr>
          <w:p w:rsidR="00C85BF8" w:rsidRPr="0099622C" w:rsidRDefault="00C85BF8" w:rsidP="00C85BF8">
            <w:pPr>
              <w:jc w:val="center"/>
            </w:pPr>
            <w:r w:rsidRPr="0099622C">
              <w:rPr>
                <w:sz w:val="22"/>
                <w:szCs w:val="22"/>
              </w:rPr>
              <w:t>1.</w:t>
            </w:r>
          </w:p>
        </w:tc>
        <w:tc>
          <w:tcPr>
            <w:tcW w:w="1147" w:type="pct"/>
            <w:vAlign w:val="center"/>
          </w:tcPr>
          <w:p w:rsidR="00C85BF8" w:rsidRPr="0099622C" w:rsidRDefault="00C85BF8" w:rsidP="00C85BF8">
            <w:pPr>
              <w:jc w:val="center"/>
            </w:pPr>
            <w:r w:rsidRPr="0099622C">
              <w:t>Цена договора</w:t>
            </w:r>
          </w:p>
        </w:tc>
        <w:tc>
          <w:tcPr>
            <w:tcW w:w="885" w:type="pct"/>
            <w:vAlign w:val="center"/>
          </w:tcPr>
          <w:p w:rsidR="00C85BF8" w:rsidRPr="0099622C" w:rsidRDefault="00C85BF8" w:rsidP="00C85BF8">
            <w:pPr>
              <w:jc w:val="center"/>
            </w:pPr>
            <w:r>
              <w:t>Коэффициент</w:t>
            </w:r>
          </w:p>
        </w:tc>
        <w:tc>
          <w:tcPr>
            <w:tcW w:w="1020" w:type="pct"/>
            <w:vAlign w:val="center"/>
          </w:tcPr>
          <w:p w:rsidR="00C85BF8" w:rsidRPr="0099622C" w:rsidRDefault="00C85BF8" w:rsidP="00C85BF8">
            <w:pPr>
              <w:jc w:val="center"/>
            </w:pPr>
          </w:p>
        </w:tc>
        <w:tc>
          <w:tcPr>
            <w:tcW w:w="1684"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3A3D95" w:rsidRDefault="003A3D95" w:rsidP="003A3D95">
      <w:pPr>
        <w:spacing w:after="0"/>
      </w:pPr>
      <w:r>
        <w:t>Таблица № 2</w:t>
      </w:r>
    </w:p>
    <w:p w:rsidR="00280C4F" w:rsidRDefault="00280C4F" w:rsidP="003A3D95">
      <w:pPr>
        <w:spacing w:after="0"/>
      </w:pPr>
    </w:p>
    <w:tbl>
      <w:tblPr>
        <w:tblW w:w="10739" w:type="dxa"/>
        <w:tblLayout w:type="fixed"/>
        <w:tblLook w:val="04A0"/>
      </w:tblPr>
      <w:tblGrid>
        <w:gridCol w:w="4077"/>
        <w:gridCol w:w="1701"/>
        <w:gridCol w:w="1560"/>
        <w:gridCol w:w="1417"/>
        <w:gridCol w:w="1984"/>
      </w:tblGrid>
      <w:tr w:rsidR="00280C4F" w:rsidRPr="00FC23A2" w:rsidTr="00FC23A2">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t>Наименование продукции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
                <w:bCs/>
                <w:color w:val="000000"/>
                <w:sz w:val="20"/>
                <w:szCs w:val="20"/>
              </w:rPr>
            </w:pPr>
            <w:r w:rsidRPr="00FC23A2">
              <w:rPr>
                <w:b/>
                <w:bCs/>
                <w:color w:val="000000"/>
                <w:sz w:val="20"/>
                <w:szCs w:val="20"/>
              </w:rPr>
              <w:t>Размер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
                <w:bCs/>
                <w:color w:val="000000"/>
                <w:sz w:val="20"/>
                <w:szCs w:val="20"/>
              </w:rPr>
            </w:pPr>
            <w:r w:rsidRPr="00FC23A2">
              <w:rPr>
                <w:b/>
                <w:bCs/>
                <w:color w:val="000000"/>
                <w:sz w:val="20"/>
                <w:szCs w:val="20"/>
              </w:rPr>
              <w:t>Количество (тыс. штук) не более: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
                <w:bCs/>
                <w:color w:val="000000"/>
                <w:sz w:val="20"/>
                <w:szCs w:val="20"/>
              </w:rPr>
            </w:pPr>
            <w:r w:rsidRPr="00FC23A2">
              <w:rPr>
                <w:b/>
                <w:bCs/>
                <w:color w:val="000000"/>
                <w:sz w:val="20"/>
                <w:szCs w:val="20"/>
              </w:rPr>
              <w:t>Начальная (максимальная) цена за 1000 шт. (без НДС) в руб.</w:t>
            </w:r>
          </w:p>
        </w:tc>
        <w:tc>
          <w:tcPr>
            <w:tcW w:w="1984" w:type="dxa"/>
            <w:tcBorders>
              <w:top w:val="single" w:sz="4" w:space="0" w:color="auto"/>
              <w:left w:val="nil"/>
              <w:bottom w:val="single" w:sz="4" w:space="0" w:color="auto"/>
              <w:right w:val="single" w:sz="4" w:space="0" w:color="auto"/>
            </w:tcBorders>
          </w:tcPr>
          <w:p w:rsidR="00280C4F" w:rsidRPr="00FC23A2" w:rsidRDefault="00280C4F" w:rsidP="00280C4F">
            <w:pPr>
              <w:spacing w:after="0"/>
              <w:jc w:val="center"/>
              <w:rPr>
                <w:b/>
                <w:bCs/>
                <w:color w:val="000000"/>
                <w:sz w:val="20"/>
                <w:szCs w:val="20"/>
              </w:rPr>
            </w:pPr>
            <w:r w:rsidRPr="00FC23A2">
              <w:rPr>
                <w:b/>
                <w:bCs/>
                <w:color w:val="000000"/>
                <w:sz w:val="20"/>
                <w:szCs w:val="20"/>
              </w:rPr>
              <w:t xml:space="preserve">Предложение участника равное произведению начальной максимальной цены за единицу продукции (1000 шт.) на коэффициент </w:t>
            </w:r>
            <w:r w:rsidRPr="00FC23A2">
              <w:rPr>
                <w:b/>
                <w:bCs/>
                <w:color w:val="000000"/>
                <w:sz w:val="20"/>
                <w:szCs w:val="20"/>
              </w:rPr>
              <w:lastRenderedPageBreak/>
              <w:t>снижения цены, указанный в Таблице № 1,в  руб. (без НДС)</w:t>
            </w:r>
          </w:p>
        </w:tc>
      </w:tr>
      <w:tr w:rsidR="00280C4F" w:rsidRPr="00FC23A2" w:rsidTr="00FC23A2">
        <w:trPr>
          <w:trHeight w:val="300"/>
        </w:trPr>
        <w:tc>
          <w:tcPr>
            <w:tcW w:w="4077" w:type="dxa"/>
            <w:vMerge w:val="restart"/>
            <w:tcBorders>
              <w:top w:val="nil"/>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lastRenderedPageBreak/>
              <w:t>ИНСТРУКЦИИ</w:t>
            </w:r>
            <w:r w:rsidRPr="00FC23A2">
              <w:rPr>
                <w:b/>
                <w:bCs/>
                <w:color w:val="000000"/>
                <w:sz w:val="20"/>
                <w:szCs w:val="20"/>
              </w:rPr>
              <w:br/>
              <w:t xml:space="preserve"> Бумага офсетная улучшенного качества (</w:t>
            </w:r>
            <w:proofErr w:type="spellStart"/>
            <w:r w:rsidRPr="00FC23A2">
              <w:rPr>
                <w:b/>
                <w:bCs/>
                <w:color w:val="000000"/>
                <w:sz w:val="20"/>
                <w:szCs w:val="20"/>
              </w:rPr>
              <w:t>Монди</w:t>
            </w:r>
            <w:proofErr w:type="spellEnd"/>
            <w:r w:rsidRPr="00FC23A2">
              <w:rPr>
                <w:b/>
                <w:bCs/>
                <w:color w:val="000000"/>
                <w:sz w:val="20"/>
                <w:szCs w:val="20"/>
              </w:rPr>
              <w:t xml:space="preserve"> СЛПК)</w:t>
            </w:r>
            <w:r w:rsidRPr="00FC23A2">
              <w:rPr>
                <w:b/>
                <w:bCs/>
                <w:color w:val="000000"/>
                <w:sz w:val="20"/>
                <w:szCs w:val="20"/>
              </w:rPr>
              <w:br/>
              <w:t>плотностью 55 г/м²</w:t>
            </w:r>
          </w:p>
          <w:p w:rsidR="00280C4F" w:rsidRPr="00FC23A2" w:rsidRDefault="00280C4F" w:rsidP="00280C4F">
            <w:pPr>
              <w:spacing w:after="0"/>
              <w:jc w:val="center"/>
              <w:rPr>
                <w:b/>
                <w:bCs/>
                <w:color w:val="000000"/>
                <w:sz w:val="20"/>
                <w:szCs w:val="20"/>
              </w:rPr>
            </w:pPr>
            <w:r w:rsidRPr="00FC23A2">
              <w:rPr>
                <w:b/>
                <w:bCs/>
                <w:color w:val="000000"/>
                <w:sz w:val="20"/>
                <w:szCs w:val="20"/>
              </w:rPr>
              <w:t>Бумага офсетная ВХИ Краснокамск  плотностью 55 г/м²</w:t>
            </w:r>
          </w:p>
          <w:p w:rsidR="00280C4F" w:rsidRPr="00FC23A2" w:rsidRDefault="00280C4F" w:rsidP="00280C4F">
            <w:pPr>
              <w:spacing w:after="0"/>
              <w:jc w:val="center"/>
              <w:rPr>
                <w:b/>
                <w:bCs/>
                <w:color w:val="000000"/>
                <w:sz w:val="20"/>
                <w:szCs w:val="20"/>
              </w:rPr>
            </w:pPr>
            <w:r w:rsidRPr="00FC23A2">
              <w:rPr>
                <w:b/>
                <w:bCs/>
                <w:color w:val="000000"/>
                <w:sz w:val="20"/>
                <w:szCs w:val="20"/>
              </w:rPr>
              <w:t>Красочность (1+1),  без фальцовки</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297</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6 000,00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361,62</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190 </w:t>
            </w:r>
            <w:proofErr w:type="spellStart"/>
            <w:r w:rsidRPr="00FC23A2">
              <w:rPr>
                <w:bCs/>
                <w:color w:val="000000"/>
                <w:sz w:val="20"/>
                <w:szCs w:val="20"/>
              </w:rPr>
              <w:t>х</w:t>
            </w:r>
            <w:proofErr w:type="spellEnd"/>
            <w:r w:rsidRPr="00FC23A2">
              <w:rPr>
                <w:bCs/>
                <w:color w:val="000000"/>
                <w:sz w:val="20"/>
                <w:szCs w:val="20"/>
              </w:rPr>
              <w:t xml:space="preserve"> 280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343,00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150</w:t>
            </w:r>
          </w:p>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148</w:t>
            </w:r>
          </w:p>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130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15 000,00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166,60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175 </w:t>
            </w:r>
            <w:proofErr w:type="spellStart"/>
            <w:r w:rsidRPr="00FC23A2">
              <w:rPr>
                <w:bCs/>
                <w:color w:val="000000"/>
                <w:sz w:val="20"/>
                <w:szCs w:val="20"/>
              </w:rPr>
              <w:t>х</w:t>
            </w:r>
            <w:proofErr w:type="spellEnd"/>
            <w:r w:rsidRPr="00FC23A2">
              <w:rPr>
                <w:bCs/>
                <w:color w:val="000000"/>
                <w:sz w:val="20"/>
                <w:szCs w:val="20"/>
              </w:rPr>
              <w:t xml:space="preserve"> 125</w:t>
            </w:r>
          </w:p>
          <w:p w:rsidR="00280C4F" w:rsidRPr="00FC23A2" w:rsidRDefault="00280C4F" w:rsidP="00280C4F">
            <w:pPr>
              <w:spacing w:after="0"/>
              <w:jc w:val="center"/>
              <w:rPr>
                <w:bCs/>
                <w:color w:val="000000"/>
                <w:sz w:val="20"/>
                <w:szCs w:val="20"/>
              </w:rPr>
            </w:pPr>
            <w:r w:rsidRPr="00FC23A2">
              <w:rPr>
                <w:bCs/>
                <w:color w:val="000000"/>
                <w:sz w:val="20"/>
                <w:szCs w:val="20"/>
              </w:rPr>
              <w:t xml:space="preserve">173 </w:t>
            </w:r>
            <w:proofErr w:type="spellStart"/>
            <w:r w:rsidRPr="00FC23A2">
              <w:rPr>
                <w:bCs/>
                <w:color w:val="000000"/>
                <w:sz w:val="20"/>
                <w:szCs w:val="20"/>
              </w:rPr>
              <w:t>х</w:t>
            </w:r>
            <w:proofErr w:type="spellEnd"/>
            <w:r w:rsidRPr="00FC23A2">
              <w:rPr>
                <w:bCs/>
                <w:color w:val="000000"/>
                <w:sz w:val="20"/>
                <w:szCs w:val="20"/>
              </w:rPr>
              <w:t xml:space="preserve"> 122</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3 000,00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135,24</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150 </w:t>
            </w:r>
            <w:proofErr w:type="spellStart"/>
            <w:r w:rsidRPr="00FC23A2">
              <w:rPr>
                <w:bCs/>
                <w:color w:val="000000"/>
                <w:sz w:val="20"/>
                <w:szCs w:val="20"/>
              </w:rPr>
              <w:t>х</w:t>
            </w:r>
            <w:proofErr w:type="spellEnd"/>
            <w:r w:rsidRPr="00FC23A2">
              <w:rPr>
                <w:bCs/>
                <w:color w:val="000000"/>
                <w:sz w:val="20"/>
                <w:szCs w:val="20"/>
              </w:rPr>
              <w:t xml:space="preserve"> 115</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101,92</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110 </w:t>
            </w:r>
            <w:proofErr w:type="spellStart"/>
            <w:r w:rsidRPr="00FC23A2">
              <w:rPr>
                <w:bCs/>
                <w:color w:val="000000"/>
                <w:sz w:val="20"/>
                <w:szCs w:val="20"/>
              </w:rPr>
              <w:t>х</w:t>
            </w:r>
            <w:proofErr w:type="spellEnd"/>
            <w:r w:rsidRPr="00FC23A2">
              <w:rPr>
                <w:bCs/>
                <w:color w:val="000000"/>
                <w:sz w:val="20"/>
                <w:szCs w:val="20"/>
              </w:rPr>
              <w:t xml:space="preserve"> 105</w:t>
            </w:r>
          </w:p>
          <w:p w:rsidR="00280C4F" w:rsidRPr="00FC23A2" w:rsidRDefault="00280C4F" w:rsidP="00280C4F">
            <w:pPr>
              <w:spacing w:after="0"/>
              <w:jc w:val="center"/>
              <w:rPr>
                <w:bCs/>
                <w:color w:val="000000"/>
                <w:sz w:val="20"/>
                <w:szCs w:val="20"/>
              </w:rPr>
            </w:pPr>
            <w:r w:rsidRPr="00FC23A2">
              <w:rPr>
                <w:bCs/>
                <w:color w:val="000000"/>
                <w:sz w:val="20"/>
                <w:szCs w:val="20"/>
              </w:rPr>
              <w:t xml:space="preserve">110 </w:t>
            </w:r>
            <w:proofErr w:type="spellStart"/>
            <w:r w:rsidRPr="00FC23A2">
              <w:rPr>
                <w:bCs/>
                <w:color w:val="000000"/>
                <w:sz w:val="20"/>
                <w:szCs w:val="20"/>
              </w:rPr>
              <w:t>х</w:t>
            </w:r>
            <w:proofErr w:type="spellEnd"/>
            <w:r w:rsidRPr="00FC23A2">
              <w:rPr>
                <w:bCs/>
                <w:color w:val="000000"/>
                <w:sz w:val="20"/>
                <w:szCs w:val="20"/>
              </w:rPr>
              <w:t xml:space="preserve"> 110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78,40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200 </w:t>
            </w:r>
            <w:proofErr w:type="spellStart"/>
            <w:r w:rsidRPr="00FC23A2">
              <w:rPr>
                <w:bCs/>
                <w:color w:val="000000"/>
                <w:sz w:val="20"/>
                <w:szCs w:val="20"/>
              </w:rPr>
              <w:t>х</w:t>
            </w:r>
            <w:proofErr w:type="spellEnd"/>
            <w:r w:rsidRPr="00FC23A2">
              <w:rPr>
                <w:bCs/>
                <w:color w:val="000000"/>
                <w:sz w:val="20"/>
                <w:szCs w:val="20"/>
              </w:rPr>
              <w:t xml:space="preserve"> 190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241,08</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240 </w:t>
            </w:r>
            <w:proofErr w:type="spellStart"/>
            <w:r w:rsidRPr="00FC23A2">
              <w:rPr>
                <w:bCs/>
                <w:color w:val="000000"/>
                <w:sz w:val="20"/>
                <w:szCs w:val="20"/>
              </w:rPr>
              <w:t>х</w:t>
            </w:r>
            <w:proofErr w:type="spellEnd"/>
            <w:r w:rsidRPr="00FC23A2">
              <w:rPr>
                <w:bCs/>
                <w:color w:val="000000"/>
                <w:sz w:val="20"/>
                <w:szCs w:val="20"/>
              </w:rPr>
              <w:t xml:space="preserve"> 150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225,40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105 </w:t>
            </w:r>
            <w:proofErr w:type="spellStart"/>
            <w:r w:rsidRPr="00FC23A2">
              <w:rPr>
                <w:bCs/>
                <w:color w:val="000000"/>
                <w:sz w:val="20"/>
                <w:szCs w:val="20"/>
              </w:rPr>
              <w:t>х</w:t>
            </w:r>
            <w:proofErr w:type="spellEnd"/>
            <w:r w:rsidRPr="00FC23A2">
              <w:rPr>
                <w:bCs/>
                <w:color w:val="000000"/>
                <w:sz w:val="20"/>
                <w:szCs w:val="20"/>
              </w:rPr>
              <w:t xml:space="preserve"> 150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93,10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75 </w:t>
            </w:r>
            <w:proofErr w:type="spellStart"/>
            <w:r w:rsidRPr="00FC23A2">
              <w:rPr>
                <w:bCs/>
                <w:color w:val="000000"/>
                <w:sz w:val="20"/>
                <w:szCs w:val="20"/>
              </w:rPr>
              <w:t>х</w:t>
            </w:r>
            <w:proofErr w:type="spellEnd"/>
            <w:r w:rsidRPr="00FC23A2">
              <w:rPr>
                <w:bCs/>
                <w:color w:val="000000"/>
                <w:sz w:val="20"/>
                <w:szCs w:val="20"/>
              </w:rPr>
              <w:t xml:space="preserve"> 110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54,88</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tcBorders>
              <w:top w:val="nil"/>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t xml:space="preserve">ИНСТРУКЦИИ                                                  Бумага немелованная ОР </w:t>
            </w:r>
            <w:proofErr w:type="spellStart"/>
            <w:r w:rsidRPr="00FC23A2">
              <w:rPr>
                <w:b/>
                <w:bCs/>
                <w:color w:val="000000"/>
                <w:sz w:val="20"/>
                <w:szCs w:val="20"/>
              </w:rPr>
              <w:t>Medical</w:t>
            </w:r>
            <w:proofErr w:type="spellEnd"/>
            <w:r w:rsidRPr="00FC23A2">
              <w:rPr>
                <w:b/>
                <w:bCs/>
                <w:color w:val="000000"/>
                <w:sz w:val="20"/>
                <w:szCs w:val="20"/>
              </w:rPr>
              <w:t xml:space="preserve"> </w:t>
            </w:r>
            <w:proofErr w:type="spellStart"/>
            <w:r w:rsidRPr="00FC23A2">
              <w:rPr>
                <w:b/>
                <w:bCs/>
                <w:color w:val="000000"/>
                <w:sz w:val="20"/>
                <w:szCs w:val="20"/>
              </w:rPr>
              <w:t>Print</w:t>
            </w:r>
            <w:proofErr w:type="spellEnd"/>
            <w:r w:rsidRPr="00FC23A2">
              <w:rPr>
                <w:b/>
                <w:bCs/>
                <w:color w:val="000000"/>
                <w:sz w:val="20"/>
                <w:szCs w:val="20"/>
              </w:rPr>
              <w:t xml:space="preserve">, OP </w:t>
            </w:r>
            <w:proofErr w:type="spellStart"/>
            <w:r w:rsidRPr="00FC23A2">
              <w:rPr>
                <w:b/>
                <w:bCs/>
                <w:color w:val="000000"/>
                <w:sz w:val="20"/>
                <w:szCs w:val="20"/>
              </w:rPr>
              <w:t>Polar</w:t>
            </w:r>
            <w:proofErr w:type="spellEnd"/>
            <w:r w:rsidRPr="00FC23A2">
              <w:rPr>
                <w:b/>
                <w:bCs/>
                <w:color w:val="000000"/>
                <w:sz w:val="20"/>
                <w:szCs w:val="20"/>
              </w:rPr>
              <w:t xml:space="preserve"> </w:t>
            </w:r>
            <w:proofErr w:type="spellStart"/>
            <w:r w:rsidRPr="00FC23A2">
              <w:rPr>
                <w:b/>
                <w:bCs/>
                <w:color w:val="000000"/>
                <w:sz w:val="20"/>
                <w:szCs w:val="20"/>
              </w:rPr>
              <w:t>Bright</w:t>
            </w:r>
            <w:proofErr w:type="spellEnd"/>
            <w:r w:rsidRPr="00FC23A2">
              <w:rPr>
                <w:b/>
                <w:bCs/>
                <w:color w:val="000000"/>
                <w:sz w:val="20"/>
                <w:szCs w:val="20"/>
              </w:rPr>
              <w:t xml:space="preserve"> плотностью 37-55 г/м²</w:t>
            </w:r>
          </w:p>
          <w:p w:rsidR="00280C4F" w:rsidRPr="00FC23A2" w:rsidRDefault="00280C4F" w:rsidP="00280C4F">
            <w:pPr>
              <w:spacing w:after="0"/>
              <w:jc w:val="center"/>
              <w:rPr>
                <w:b/>
                <w:bCs/>
                <w:color w:val="000000"/>
                <w:sz w:val="20"/>
                <w:szCs w:val="20"/>
              </w:rPr>
            </w:pPr>
            <w:r w:rsidRPr="00FC23A2">
              <w:rPr>
                <w:b/>
                <w:bCs/>
                <w:color w:val="000000"/>
                <w:sz w:val="20"/>
                <w:szCs w:val="20"/>
              </w:rPr>
              <w:t>Бумага офсетная улучшенного качества (</w:t>
            </w:r>
            <w:proofErr w:type="spellStart"/>
            <w:r w:rsidRPr="00FC23A2">
              <w:rPr>
                <w:b/>
                <w:bCs/>
                <w:color w:val="000000"/>
                <w:sz w:val="20"/>
                <w:szCs w:val="20"/>
              </w:rPr>
              <w:t>Монди</w:t>
            </w:r>
            <w:proofErr w:type="spellEnd"/>
            <w:r w:rsidRPr="00FC23A2">
              <w:rPr>
                <w:b/>
                <w:bCs/>
                <w:color w:val="000000"/>
                <w:sz w:val="20"/>
                <w:szCs w:val="20"/>
              </w:rPr>
              <w:t xml:space="preserve"> СЛПК)</w:t>
            </w:r>
            <w:r w:rsidRPr="00FC23A2">
              <w:rPr>
                <w:b/>
                <w:bCs/>
                <w:color w:val="000000"/>
                <w:sz w:val="20"/>
                <w:szCs w:val="20"/>
              </w:rPr>
              <w:br/>
              <w:t>плотностью 55 г/м²</w:t>
            </w:r>
          </w:p>
          <w:p w:rsidR="00280C4F" w:rsidRPr="00FC23A2" w:rsidRDefault="00280C4F" w:rsidP="00280C4F">
            <w:pPr>
              <w:spacing w:after="0"/>
              <w:jc w:val="center"/>
              <w:rPr>
                <w:b/>
                <w:bCs/>
                <w:color w:val="000000"/>
                <w:sz w:val="20"/>
                <w:szCs w:val="20"/>
              </w:rPr>
            </w:pPr>
            <w:r w:rsidRPr="00FC23A2">
              <w:rPr>
                <w:b/>
                <w:bCs/>
                <w:color w:val="000000"/>
                <w:sz w:val="20"/>
                <w:szCs w:val="20"/>
              </w:rPr>
              <w:t>Красочность (1+1),  без фальцовки</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170 </w:t>
            </w:r>
            <w:proofErr w:type="spellStart"/>
            <w:r w:rsidRPr="00FC23A2">
              <w:rPr>
                <w:bCs/>
                <w:color w:val="000000"/>
                <w:sz w:val="20"/>
                <w:szCs w:val="20"/>
              </w:rPr>
              <w:t>х</w:t>
            </w:r>
            <w:proofErr w:type="spellEnd"/>
            <w:r w:rsidRPr="00FC23A2">
              <w:rPr>
                <w:bCs/>
                <w:color w:val="000000"/>
                <w:sz w:val="20"/>
                <w:szCs w:val="20"/>
              </w:rPr>
              <w:t xml:space="preserve"> 120</w:t>
            </w:r>
          </w:p>
          <w:p w:rsidR="00280C4F" w:rsidRPr="00FC23A2" w:rsidRDefault="00280C4F" w:rsidP="00280C4F">
            <w:pPr>
              <w:spacing w:after="0"/>
              <w:jc w:val="center"/>
              <w:rPr>
                <w:bCs/>
                <w:color w:val="000000"/>
                <w:sz w:val="20"/>
                <w:szCs w:val="20"/>
              </w:rPr>
            </w:pPr>
            <w:r w:rsidRPr="00FC23A2">
              <w:rPr>
                <w:bCs/>
                <w:color w:val="000000"/>
                <w:sz w:val="20"/>
                <w:szCs w:val="20"/>
              </w:rPr>
              <w:t xml:space="preserve">120 </w:t>
            </w:r>
            <w:proofErr w:type="spellStart"/>
            <w:r w:rsidRPr="00FC23A2">
              <w:rPr>
                <w:bCs/>
                <w:color w:val="000000"/>
                <w:sz w:val="20"/>
                <w:szCs w:val="20"/>
              </w:rPr>
              <w:t>х</w:t>
            </w:r>
            <w:proofErr w:type="spellEnd"/>
            <w:r w:rsidRPr="00FC23A2">
              <w:rPr>
                <w:bCs/>
                <w:color w:val="000000"/>
                <w:sz w:val="20"/>
                <w:szCs w:val="20"/>
              </w:rPr>
              <w:t xml:space="preserve"> 180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133,28</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val="restart"/>
            <w:tcBorders>
              <w:top w:val="nil"/>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t>БАНДЕРОЛИ</w:t>
            </w:r>
            <w:r w:rsidRPr="00FC23A2">
              <w:rPr>
                <w:b/>
                <w:bCs/>
                <w:color w:val="000000"/>
                <w:sz w:val="20"/>
                <w:szCs w:val="20"/>
              </w:rPr>
              <w:br/>
              <w:t>до (6+0)</w:t>
            </w:r>
            <w:r w:rsidRPr="00FC23A2">
              <w:rPr>
                <w:b/>
                <w:bCs/>
                <w:color w:val="000000"/>
                <w:sz w:val="20"/>
                <w:szCs w:val="20"/>
              </w:rPr>
              <w:br/>
              <w:t>Материал:</w:t>
            </w:r>
            <w:r w:rsidRPr="00FC23A2">
              <w:rPr>
                <w:b/>
                <w:bCs/>
                <w:color w:val="000000"/>
                <w:sz w:val="20"/>
                <w:szCs w:val="20"/>
              </w:rPr>
              <w:br/>
              <w:t xml:space="preserve"> Бумага офсетная улучшенного качества (</w:t>
            </w:r>
            <w:proofErr w:type="spellStart"/>
            <w:r w:rsidRPr="00FC23A2">
              <w:rPr>
                <w:b/>
                <w:bCs/>
                <w:color w:val="000000"/>
                <w:sz w:val="20"/>
                <w:szCs w:val="20"/>
              </w:rPr>
              <w:t>Монди</w:t>
            </w:r>
            <w:proofErr w:type="spellEnd"/>
            <w:r w:rsidRPr="00FC23A2">
              <w:rPr>
                <w:b/>
                <w:bCs/>
                <w:color w:val="000000"/>
                <w:sz w:val="20"/>
                <w:szCs w:val="20"/>
              </w:rPr>
              <w:t xml:space="preserve"> СЛПК)</w:t>
            </w:r>
            <w:r w:rsidRPr="00FC23A2">
              <w:rPr>
                <w:b/>
                <w:bCs/>
                <w:color w:val="000000"/>
                <w:sz w:val="20"/>
                <w:szCs w:val="20"/>
              </w:rPr>
              <w:br/>
              <w:t xml:space="preserve">     плотностью 80 г/м²</w:t>
            </w:r>
          </w:p>
          <w:p w:rsidR="00280C4F" w:rsidRPr="00FC23A2" w:rsidRDefault="00280C4F" w:rsidP="00280C4F">
            <w:pPr>
              <w:spacing w:after="0"/>
              <w:jc w:val="center"/>
              <w:rPr>
                <w:b/>
                <w:bCs/>
                <w:color w:val="000000"/>
                <w:sz w:val="20"/>
                <w:szCs w:val="20"/>
              </w:rPr>
            </w:pPr>
            <w:r w:rsidRPr="00FC23A2">
              <w:rPr>
                <w:b/>
                <w:bCs/>
                <w:color w:val="000000"/>
                <w:sz w:val="20"/>
                <w:szCs w:val="20"/>
              </w:rPr>
              <w:t>Бумага офсетная ВХИ Краснокамск  плотностью 55 г/м²</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140 </w:t>
            </w:r>
            <w:proofErr w:type="spellStart"/>
            <w:r w:rsidRPr="00FC23A2">
              <w:rPr>
                <w:bCs/>
                <w:color w:val="000000"/>
                <w:sz w:val="20"/>
                <w:szCs w:val="20"/>
              </w:rPr>
              <w:t>х</w:t>
            </w:r>
            <w:proofErr w:type="spellEnd"/>
            <w:r w:rsidRPr="00FC23A2">
              <w:rPr>
                <w:bCs/>
                <w:color w:val="000000"/>
                <w:sz w:val="20"/>
                <w:szCs w:val="20"/>
              </w:rPr>
              <w:t xml:space="preserve"> 105</w:t>
            </w:r>
          </w:p>
        </w:tc>
        <w:tc>
          <w:tcPr>
            <w:tcW w:w="1560" w:type="dxa"/>
            <w:vMerge w:val="restart"/>
            <w:tcBorders>
              <w:top w:val="nil"/>
              <w:left w:val="nil"/>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171,50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140 </w:t>
            </w:r>
            <w:proofErr w:type="spellStart"/>
            <w:r w:rsidRPr="00FC23A2">
              <w:rPr>
                <w:bCs/>
                <w:color w:val="000000"/>
                <w:sz w:val="20"/>
                <w:szCs w:val="20"/>
              </w:rPr>
              <w:t>х</w:t>
            </w:r>
            <w:proofErr w:type="spellEnd"/>
            <w:r w:rsidRPr="00FC23A2">
              <w:rPr>
                <w:bCs/>
                <w:color w:val="000000"/>
                <w:sz w:val="20"/>
                <w:szCs w:val="20"/>
              </w:rPr>
              <w:t xml:space="preserve"> 90</w:t>
            </w:r>
          </w:p>
        </w:tc>
        <w:tc>
          <w:tcPr>
            <w:tcW w:w="1560" w:type="dxa"/>
            <w:vMerge/>
            <w:tcBorders>
              <w:left w:val="nil"/>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171,50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140 х75</w:t>
            </w:r>
          </w:p>
        </w:tc>
        <w:tc>
          <w:tcPr>
            <w:tcW w:w="1560" w:type="dxa"/>
            <w:vMerge/>
            <w:tcBorders>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171,50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val="restart"/>
            <w:tcBorders>
              <w:top w:val="nil"/>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t>БЛАНКИ</w:t>
            </w:r>
          </w:p>
          <w:p w:rsidR="00280C4F" w:rsidRPr="00FC23A2" w:rsidRDefault="00280C4F" w:rsidP="00280C4F">
            <w:pPr>
              <w:spacing w:after="0"/>
              <w:jc w:val="center"/>
              <w:rPr>
                <w:b/>
                <w:bCs/>
                <w:color w:val="000000"/>
                <w:sz w:val="20"/>
                <w:szCs w:val="20"/>
              </w:rPr>
            </w:pPr>
            <w:r w:rsidRPr="00FC23A2">
              <w:rPr>
                <w:b/>
                <w:bCs/>
                <w:color w:val="000000"/>
                <w:sz w:val="20"/>
                <w:szCs w:val="20"/>
              </w:rPr>
              <w:t xml:space="preserve">Красочность </w:t>
            </w:r>
            <w:proofErr w:type="spellStart"/>
            <w:r w:rsidRPr="00FC23A2">
              <w:rPr>
                <w:b/>
                <w:bCs/>
                <w:color w:val="000000"/>
                <w:sz w:val="20"/>
                <w:szCs w:val="20"/>
              </w:rPr>
              <w:t>Black</w:t>
            </w:r>
            <w:proofErr w:type="spellEnd"/>
            <w:r w:rsidRPr="00FC23A2">
              <w:rPr>
                <w:b/>
                <w:bCs/>
                <w:color w:val="000000"/>
                <w:sz w:val="20"/>
                <w:szCs w:val="20"/>
              </w:rPr>
              <w:t xml:space="preserve"> (1+0)</w:t>
            </w:r>
          </w:p>
          <w:p w:rsidR="00280C4F" w:rsidRPr="00FC23A2" w:rsidRDefault="00280C4F" w:rsidP="00280C4F">
            <w:pPr>
              <w:spacing w:after="0"/>
              <w:jc w:val="center"/>
              <w:rPr>
                <w:b/>
                <w:bCs/>
                <w:color w:val="000000"/>
                <w:sz w:val="20"/>
                <w:szCs w:val="20"/>
              </w:rPr>
            </w:pPr>
            <w:r w:rsidRPr="00FC23A2">
              <w:rPr>
                <w:b/>
                <w:bCs/>
                <w:color w:val="000000"/>
                <w:sz w:val="20"/>
                <w:szCs w:val="20"/>
              </w:rPr>
              <w:t>или (1+1) Плотность бумаги 80</w:t>
            </w:r>
          </w:p>
          <w:p w:rsidR="00280C4F" w:rsidRPr="00FC23A2" w:rsidRDefault="00280C4F" w:rsidP="00280C4F">
            <w:pPr>
              <w:spacing w:after="0"/>
              <w:jc w:val="center"/>
              <w:rPr>
                <w:b/>
                <w:bCs/>
                <w:color w:val="000000"/>
                <w:sz w:val="20"/>
                <w:szCs w:val="20"/>
              </w:rPr>
            </w:pPr>
            <w:proofErr w:type="gramStart"/>
            <w:r w:rsidRPr="00FC23A2">
              <w:rPr>
                <w:b/>
                <w:bCs/>
                <w:color w:val="000000"/>
                <w:sz w:val="20"/>
                <w:szCs w:val="20"/>
              </w:rPr>
              <w:t>г</w:t>
            </w:r>
            <w:proofErr w:type="gramEnd"/>
            <w:r w:rsidRPr="00FC23A2">
              <w:rPr>
                <w:b/>
                <w:bCs/>
                <w:color w:val="000000"/>
                <w:sz w:val="20"/>
                <w:szCs w:val="20"/>
              </w:rPr>
              <w:t>/</w:t>
            </w:r>
            <w:proofErr w:type="spellStart"/>
            <w:r w:rsidRPr="00FC23A2">
              <w:rPr>
                <w:b/>
                <w:bCs/>
                <w:color w:val="000000"/>
                <w:sz w:val="20"/>
                <w:szCs w:val="20"/>
              </w:rPr>
              <w:t>м²Офсет</w:t>
            </w:r>
            <w:proofErr w:type="spellEnd"/>
            <w:r w:rsidRPr="00FC23A2">
              <w:rPr>
                <w:b/>
                <w:bCs/>
                <w:color w:val="000000"/>
                <w:sz w:val="20"/>
                <w:szCs w:val="20"/>
              </w:rPr>
              <w:t xml:space="preserve"> №1 (СЛПК)</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30 </w:t>
            </w:r>
            <w:proofErr w:type="spellStart"/>
            <w:r w:rsidRPr="00FC23A2">
              <w:rPr>
                <w:bCs/>
                <w:color w:val="000000"/>
                <w:sz w:val="20"/>
                <w:szCs w:val="20"/>
              </w:rPr>
              <w:t>х</w:t>
            </w:r>
            <w:proofErr w:type="spellEnd"/>
            <w:r w:rsidRPr="00FC23A2">
              <w:rPr>
                <w:bCs/>
                <w:color w:val="000000"/>
                <w:sz w:val="20"/>
                <w:szCs w:val="20"/>
              </w:rPr>
              <w:t xml:space="preserve"> 55 (1+0)</w:t>
            </w:r>
          </w:p>
          <w:p w:rsidR="00280C4F" w:rsidRPr="00FC23A2" w:rsidRDefault="00280C4F" w:rsidP="00280C4F">
            <w:pPr>
              <w:spacing w:after="0"/>
              <w:jc w:val="center"/>
              <w:rPr>
                <w:bCs/>
                <w:color w:val="000000"/>
                <w:sz w:val="20"/>
                <w:szCs w:val="20"/>
              </w:rPr>
            </w:pPr>
            <w:r w:rsidRPr="00FC23A2">
              <w:rPr>
                <w:bCs/>
                <w:color w:val="000000"/>
                <w:sz w:val="20"/>
                <w:szCs w:val="20"/>
              </w:rPr>
              <w:t>(Упаковщик №_)</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147,00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30 </w:t>
            </w:r>
            <w:proofErr w:type="spellStart"/>
            <w:r w:rsidRPr="00FC23A2">
              <w:rPr>
                <w:bCs/>
                <w:color w:val="000000"/>
                <w:sz w:val="20"/>
                <w:szCs w:val="20"/>
              </w:rPr>
              <w:t>х</w:t>
            </w:r>
            <w:proofErr w:type="spellEnd"/>
            <w:r w:rsidRPr="00FC23A2">
              <w:rPr>
                <w:bCs/>
                <w:color w:val="000000"/>
                <w:sz w:val="20"/>
                <w:szCs w:val="20"/>
              </w:rPr>
              <w:t xml:space="preserve"> 60 (1+0)</w:t>
            </w:r>
          </w:p>
          <w:p w:rsidR="00280C4F" w:rsidRPr="00FC23A2" w:rsidRDefault="00280C4F" w:rsidP="00280C4F">
            <w:pPr>
              <w:spacing w:after="0"/>
              <w:jc w:val="center"/>
              <w:rPr>
                <w:bCs/>
                <w:color w:val="000000"/>
                <w:sz w:val="20"/>
                <w:szCs w:val="20"/>
              </w:rPr>
            </w:pPr>
            <w:r w:rsidRPr="00FC23A2">
              <w:rPr>
                <w:bCs/>
                <w:color w:val="000000"/>
                <w:sz w:val="20"/>
                <w:szCs w:val="20"/>
              </w:rPr>
              <w:t>(Проверил №_)</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166,60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50 </w:t>
            </w:r>
            <w:proofErr w:type="spellStart"/>
            <w:r w:rsidRPr="00FC23A2">
              <w:rPr>
                <w:bCs/>
                <w:color w:val="000000"/>
                <w:sz w:val="20"/>
                <w:szCs w:val="20"/>
              </w:rPr>
              <w:t>х</w:t>
            </w:r>
            <w:proofErr w:type="spellEnd"/>
            <w:r w:rsidRPr="00FC23A2">
              <w:rPr>
                <w:bCs/>
                <w:color w:val="000000"/>
                <w:sz w:val="20"/>
                <w:szCs w:val="20"/>
              </w:rPr>
              <w:t xml:space="preserve"> 80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166,60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50 </w:t>
            </w:r>
            <w:proofErr w:type="spellStart"/>
            <w:r w:rsidRPr="00FC23A2">
              <w:rPr>
                <w:bCs/>
                <w:color w:val="000000"/>
                <w:sz w:val="20"/>
                <w:szCs w:val="20"/>
              </w:rPr>
              <w:t>х</w:t>
            </w:r>
            <w:proofErr w:type="spellEnd"/>
            <w:r w:rsidRPr="00FC23A2">
              <w:rPr>
                <w:bCs/>
                <w:color w:val="000000"/>
                <w:sz w:val="20"/>
                <w:szCs w:val="20"/>
              </w:rPr>
              <w:t xml:space="preserve"> 90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176,40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75 </w:t>
            </w:r>
            <w:proofErr w:type="spellStart"/>
            <w:r w:rsidRPr="00FC23A2">
              <w:rPr>
                <w:bCs/>
                <w:color w:val="000000"/>
                <w:sz w:val="20"/>
                <w:szCs w:val="20"/>
              </w:rPr>
              <w:t>х</w:t>
            </w:r>
            <w:proofErr w:type="spellEnd"/>
            <w:r w:rsidRPr="00FC23A2">
              <w:rPr>
                <w:bCs/>
                <w:color w:val="000000"/>
                <w:sz w:val="20"/>
                <w:szCs w:val="20"/>
              </w:rPr>
              <w:t xml:space="preserve"> 105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186,20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105 </w:t>
            </w:r>
            <w:proofErr w:type="spellStart"/>
            <w:r w:rsidRPr="00FC23A2">
              <w:rPr>
                <w:bCs/>
                <w:color w:val="000000"/>
                <w:sz w:val="20"/>
                <w:szCs w:val="20"/>
              </w:rPr>
              <w:t>х</w:t>
            </w:r>
            <w:proofErr w:type="spellEnd"/>
            <w:r w:rsidRPr="00FC23A2">
              <w:rPr>
                <w:bCs/>
                <w:color w:val="000000"/>
                <w:sz w:val="20"/>
                <w:szCs w:val="20"/>
              </w:rPr>
              <w:t xml:space="preserve"> 145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196,00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105 </w:t>
            </w:r>
            <w:proofErr w:type="spellStart"/>
            <w:r w:rsidRPr="00FC23A2">
              <w:rPr>
                <w:bCs/>
                <w:color w:val="000000"/>
                <w:sz w:val="20"/>
                <w:szCs w:val="20"/>
              </w:rPr>
              <w:t>х</w:t>
            </w:r>
            <w:proofErr w:type="spellEnd"/>
            <w:r w:rsidRPr="00FC23A2">
              <w:rPr>
                <w:bCs/>
                <w:color w:val="000000"/>
                <w:sz w:val="20"/>
                <w:szCs w:val="20"/>
              </w:rPr>
              <w:t xml:space="preserve"> 145 (1+1)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254,80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120 </w:t>
            </w:r>
            <w:proofErr w:type="spellStart"/>
            <w:r w:rsidRPr="00FC23A2">
              <w:rPr>
                <w:bCs/>
                <w:color w:val="000000"/>
                <w:sz w:val="20"/>
                <w:szCs w:val="20"/>
              </w:rPr>
              <w:t>х</w:t>
            </w:r>
            <w:proofErr w:type="spellEnd"/>
            <w:r w:rsidRPr="00FC23A2">
              <w:rPr>
                <w:bCs/>
                <w:color w:val="000000"/>
                <w:sz w:val="20"/>
                <w:szCs w:val="20"/>
              </w:rPr>
              <w:t xml:space="preserve"> 160 (1+1)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490,00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148 </w:t>
            </w:r>
            <w:proofErr w:type="spellStart"/>
            <w:r w:rsidRPr="00FC23A2">
              <w:rPr>
                <w:bCs/>
                <w:color w:val="000000"/>
                <w:sz w:val="20"/>
                <w:szCs w:val="20"/>
              </w:rPr>
              <w:t>х</w:t>
            </w:r>
            <w:proofErr w:type="spellEnd"/>
            <w:r w:rsidRPr="00FC23A2">
              <w:rPr>
                <w:bCs/>
                <w:color w:val="000000"/>
                <w:sz w:val="20"/>
                <w:szCs w:val="20"/>
              </w:rPr>
              <w:t xml:space="preserve"> 210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539,00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148 </w:t>
            </w:r>
            <w:proofErr w:type="spellStart"/>
            <w:r w:rsidRPr="00FC23A2">
              <w:rPr>
                <w:bCs/>
                <w:color w:val="000000"/>
                <w:sz w:val="20"/>
                <w:szCs w:val="20"/>
              </w:rPr>
              <w:t>х</w:t>
            </w:r>
            <w:proofErr w:type="spellEnd"/>
            <w:r w:rsidRPr="00FC23A2">
              <w:rPr>
                <w:bCs/>
                <w:color w:val="000000"/>
                <w:sz w:val="20"/>
                <w:szCs w:val="20"/>
              </w:rPr>
              <w:t xml:space="preserve"> 210(1+1)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676,20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297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774,20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297(1+1)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921,20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297 </w:t>
            </w:r>
            <w:proofErr w:type="spellStart"/>
            <w:r w:rsidRPr="00FC23A2">
              <w:rPr>
                <w:bCs/>
                <w:color w:val="000000"/>
                <w:sz w:val="20"/>
                <w:szCs w:val="20"/>
              </w:rPr>
              <w:t>х</w:t>
            </w:r>
            <w:proofErr w:type="spellEnd"/>
            <w:r w:rsidRPr="00FC23A2">
              <w:rPr>
                <w:bCs/>
                <w:color w:val="000000"/>
                <w:sz w:val="20"/>
                <w:szCs w:val="20"/>
              </w:rPr>
              <w:t xml:space="preserve"> 420 (1+1)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1607,20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val="restart"/>
            <w:tcBorders>
              <w:top w:val="nil"/>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t>БЛАНКИ</w:t>
            </w:r>
          </w:p>
          <w:p w:rsidR="00280C4F" w:rsidRPr="00FC23A2" w:rsidRDefault="00280C4F" w:rsidP="00280C4F">
            <w:pPr>
              <w:spacing w:after="0"/>
              <w:jc w:val="center"/>
              <w:rPr>
                <w:b/>
                <w:bCs/>
                <w:color w:val="000000"/>
                <w:sz w:val="20"/>
                <w:szCs w:val="20"/>
              </w:rPr>
            </w:pPr>
            <w:r w:rsidRPr="00FC23A2">
              <w:rPr>
                <w:b/>
                <w:bCs/>
                <w:color w:val="000000"/>
                <w:sz w:val="20"/>
                <w:szCs w:val="20"/>
              </w:rPr>
              <w:t>Красочность (цветные)</w:t>
            </w:r>
          </w:p>
          <w:p w:rsidR="00280C4F" w:rsidRPr="00FC23A2" w:rsidRDefault="00280C4F" w:rsidP="00280C4F">
            <w:pPr>
              <w:spacing w:after="0"/>
              <w:jc w:val="center"/>
              <w:rPr>
                <w:b/>
                <w:bCs/>
                <w:color w:val="000000"/>
                <w:sz w:val="20"/>
                <w:szCs w:val="20"/>
              </w:rPr>
            </w:pPr>
            <w:r w:rsidRPr="00FC23A2">
              <w:rPr>
                <w:b/>
                <w:bCs/>
                <w:color w:val="000000"/>
                <w:sz w:val="20"/>
                <w:szCs w:val="20"/>
              </w:rPr>
              <w:t>(2+0), (2+1) или (3+0)</w:t>
            </w:r>
          </w:p>
          <w:p w:rsidR="00280C4F" w:rsidRPr="00FC23A2" w:rsidRDefault="00280C4F" w:rsidP="00280C4F">
            <w:pPr>
              <w:spacing w:after="0"/>
              <w:jc w:val="center"/>
              <w:rPr>
                <w:b/>
                <w:bCs/>
                <w:color w:val="000000"/>
                <w:sz w:val="20"/>
                <w:szCs w:val="20"/>
              </w:rPr>
            </w:pPr>
            <w:r w:rsidRPr="00FC23A2">
              <w:rPr>
                <w:b/>
                <w:bCs/>
                <w:color w:val="000000"/>
                <w:sz w:val="20"/>
                <w:szCs w:val="20"/>
              </w:rPr>
              <w:t>Плотность бумаги 55 г/м² или</w:t>
            </w:r>
          </w:p>
          <w:p w:rsidR="00280C4F" w:rsidRPr="00FC23A2" w:rsidRDefault="00280C4F" w:rsidP="00280C4F">
            <w:pPr>
              <w:spacing w:after="0"/>
              <w:jc w:val="center"/>
              <w:rPr>
                <w:b/>
                <w:bCs/>
                <w:color w:val="000000"/>
                <w:sz w:val="20"/>
                <w:szCs w:val="20"/>
              </w:rPr>
            </w:pPr>
            <w:r w:rsidRPr="00FC23A2">
              <w:rPr>
                <w:b/>
                <w:bCs/>
                <w:color w:val="000000"/>
                <w:sz w:val="20"/>
                <w:szCs w:val="20"/>
              </w:rPr>
              <w:t>80 г/м² (+ перфорация)</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105 </w:t>
            </w:r>
            <w:proofErr w:type="spellStart"/>
            <w:r w:rsidRPr="00FC23A2">
              <w:rPr>
                <w:bCs/>
                <w:color w:val="000000"/>
                <w:sz w:val="20"/>
                <w:szCs w:val="20"/>
              </w:rPr>
              <w:t>х</w:t>
            </w:r>
            <w:proofErr w:type="spellEnd"/>
            <w:r w:rsidRPr="00FC23A2">
              <w:rPr>
                <w:bCs/>
                <w:color w:val="000000"/>
                <w:sz w:val="20"/>
                <w:szCs w:val="20"/>
              </w:rPr>
              <w:t xml:space="preserve"> 145 (2+0)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215,60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105 </w:t>
            </w:r>
            <w:proofErr w:type="spellStart"/>
            <w:r w:rsidRPr="00FC23A2">
              <w:rPr>
                <w:bCs/>
                <w:color w:val="000000"/>
                <w:sz w:val="20"/>
                <w:szCs w:val="20"/>
              </w:rPr>
              <w:t>х</w:t>
            </w:r>
            <w:proofErr w:type="spellEnd"/>
            <w:r w:rsidRPr="00FC23A2">
              <w:rPr>
                <w:bCs/>
                <w:color w:val="000000"/>
                <w:sz w:val="20"/>
                <w:szCs w:val="20"/>
              </w:rPr>
              <w:t xml:space="preserve"> 145 (3+0)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245,00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100 </w:t>
            </w:r>
            <w:proofErr w:type="spellStart"/>
            <w:r w:rsidRPr="00FC23A2">
              <w:rPr>
                <w:bCs/>
                <w:color w:val="000000"/>
                <w:sz w:val="20"/>
                <w:szCs w:val="20"/>
              </w:rPr>
              <w:t>х</w:t>
            </w:r>
            <w:proofErr w:type="spellEnd"/>
            <w:r w:rsidRPr="00FC23A2">
              <w:rPr>
                <w:bCs/>
                <w:color w:val="000000"/>
                <w:sz w:val="20"/>
                <w:szCs w:val="20"/>
              </w:rPr>
              <w:t xml:space="preserve"> 200 (2+1)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264,60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125 </w:t>
            </w:r>
            <w:proofErr w:type="spellStart"/>
            <w:r w:rsidRPr="00FC23A2">
              <w:rPr>
                <w:bCs/>
                <w:color w:val="000000"/>
                <w:sz w:val="20"/>
                <w:szCs w:val="20"/>
              </w:rPr>
              <w:t>х</w:t>
            </w:r>
            <w:proofErr w:type="spellEnd"/>
            <w:r w:rsidRPr="00FC23A2">
              <w:rPr>
                <w:bCs/>
                <w:color w:val="000000"/>
                <w:sz w:val="20"/>
                <w:szCs w:val="20"/>
              </w:rPr>
              <w:t xml:space="preserve"> 145 (3+0)</w:t>
            </w:r>
          </w:p>
          <w:p w:rsidR="00280C4F" w:rsidRPr="00FC23A2" w:rsidRDefault="00280C4F" w:rsidP="00280C4F">
            <w:pPr>
              <w:spacing w:after="0"/>
              <w:jc w:val="center"/>
              <w:rPr>
                <w:bCs/>
                <w:color w:val="000000"/>
                <w:sz w:val="20"/>
                <w:szCs w:val="20"/>
              </w:rPr>
            </w:pPr>
            <w:r w:rsidRPr="00FC23A2">
              <w:rPr>
                <w:bCs/>
                <w:color w:val="000000"/>
                <w:sz w:val="20"/>
                <w:szCs w:val="20"/>
              </w:rPr>
              <w:t>(перфорация)</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294,00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140 </w:t>
            </w:r>
            <w:proofErr w:type="spellStart"/>
            <w:r w:rsidRPr="00FC23A2">
              <w:rPr>
                <w:bCs/>
                <w:color w:val="000000"/>
                <w:sz w:val="20"/>
                <w:szCs w:val="20"/>
              </w:rPr>
              <w:t>х</w:t>
            </w:r>
            <w:proofErr w:type="spellEnd"/>
            <w:r w:rsidRPr="00FC23A2">
              <w:rPr>
                <w:bCs/>
                <w:color w:val="000000"/>
                <w:sz w:val="20"/>
                <w:szCs w:val="20"/>
              </w:rPr>
              <w:t xml:space="preserve"> 240 (3+0)</w:t>
            </w:r>
          </w:p>
          <w:p w:rsidR="00280C4F" w:rsidRPr="00FC23A2" w:rsidRDefault="00280C4F" w:rsidP="00280C4F">
            <w:pPr>
              <w:spacing w:after="0"/>
              <w:jc w:val="center"/>
              <w:rPr>
                <w:bCs/>
                <w:color w:val="000000"/>
                <w:sz w:val="20"/>
                <w:szCs w:val="20"/>
              </w:rPr>
            </w:pPr>
            <w:r w:rsidRPr="00FC23A2">
              <w:rPr>
                <w:bCs/>
                <w:color w:val="000000"/>
                <w:sz w:val="20"/>
                <w:szCs w:val="20"/>
              </w:rPr>
              <w:t>(перфорация)</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980,00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297 (2+0)</w:t>
            </w:r>
          </w:p>
          <w:p w:rsidR="00280C4F" w:rsidRPr="00FC23A2" w:rsidRDefault="00280C4F" w:rsidP="00280C4F">
            <w:pPr>
              <w:spacing w:after="0"/>
              <w:jc w:val="center"/>
              <w:rPr>
                <w:bCs/>
                <w:color w:val="000000"/>
                <w:sz w:val="20"/>
                <w:szCs w:val="20"/>
              </w:rPr>
            </w:pPr>
            <w:r w:rsidRPr="00FC23A2">
              <w:rPr>
                <w:bCs/>
                <w:color w:val="000000"/>
                <w:sz w:val="20"/>
                <w:szCs w:val="20"/>
              </w:rPr>
              <w:t>(Фирменный)</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588,00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val="restart"/>
            <w:tcBorders>
              <w:top w:val="nil"/>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lastRenderedPageBreak/>
              <w:t>БЛАНКИ</w:t>
            </w:r>
          </w:p>
          <w:p w:rsidR="00280C4F" w:rsidRPr="00FC23A2" w:rsidRDefault="00280C4F" w:rsidP="00280C4F">
            <w:pPr>
              <w:spacing w:after="0"/>
              <w:jc w:val="center"/>
              <w:rPr>
                <w:b/>
                <w:bCs/>
                <w:color w:val="000000"/>
                <w:sz w:val="20"/>
                <w:szCs w:val="20"/>
              </w:rPr>
            </w:pPr>
            <w:r w:rsidRPr="00FC23A2">
              <w:rPr>
                <w:b/>
                <w:bCs/>
                <w:color w:val="000000"/>
                <w:sz w:val="20"/>
                <w:szCs w:val="20"/>
              </w:rPr>
              <w:t>Красочность</w:t>
            </w:r>
          </w:p>
          <w:p w:rsidR="00280C4F" w:rsidRPr="00FC23A2" w:rsidRDefault="00280C4F" w:rsidP="00280C4F">
            <w:pPr>
              <w:spacing w:after="0"/>
              <w:jc w:val="center"/>
              <w:rPr>
                <w:b/>
                <w:bCs/>
                <w:color w:val="000000"/>
                <w:sz w:val="20"/>
                <w:szCs w:val="20"/>
              </w:rPr>
            </w:pPr>
            <w:r w:rsidRPr="00FC23A2">
              <w:rPr>
                <w:b/>
                <w:bCs/>
                <w:color w:val="000000"/>
                <w:sz w:val="20"/>
                <w:szCs w:val="20"/>
              </w:rPr>
              <w:t>(1+0), (2+0) или (3+0)</w:t>
            </w:r>
          </w:p>
          <w:p w:rsidR="00280C4F" w:rsidRPr="00FC23A2" w:rsidRDefault="00280C4F" w:rsidP="00280C4F">
            <w:pPr>
              <w:spacing w:after="0"/>
              <w:jc w:val="center"/>
              <w:rPr>
                <w:b/>
                <w:bCs/>
                <w:color w:val="000000"/>
                <w:sz w:val="20"/>
                <w:szCs w:val="20"/>
              </w:rPr>
            </w:pPr>
            <w:r w:rsidRPr="00FC23A2">
              <w:rPr>
                <w:b/>
                <w:bCs/>
                <w:color w:val="000000"/>
                <w:sz w:val="20"/>
                <w:szCs w:val="20"/>
              </w:rPr>
              <w:t>Плотность бумаги ВАТМАН</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50 </w:t>
            </w:r>
            <w:proofErr w:type="spellStart"/>
            <w:r w:rsidRPr="00FC23A2">
              <w:rPr>
                <w:bCs/>
                <w:color w:val="000000"/>
                <w:sz w:val="20"/>
                <w:szCs w:val="20"/>
              </w:rPr>
              <w:t>х</w:t>
            </w:r>
            <w:proofErr w:type="spellEnd"/>
            <w:r w:rsidRPr="00FC23A2">
              <w:rPr>
                <w:bCs/>
                <w:color w:val="000000"/>
                <w:sz w:val="20"/>
                <w:szCs w:val="20"/>
              </w:rPr>
              <w:t xml:space="preserve"> 80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117,60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95 </w:t>
            </w:r>
            <w:proofErr w:type="spellStart"/>
            <w:r w:rsidRPr="00FC23A2">
              <w:rPr>
                <w:bCs/>
                <w:color w:val="000000"/>
                <w:sz w:val="20"/>
                <w:szCs w:val="20"/>
              </w:rPr>
              <w:t>х</w:t>
            </w:r>
            <w:proofErr w:type="spellEnd"/>
            <w:r w:rsidRPr="00FC23A2">
              <w:rPr>
                <w:bCs/>
                <w:color w:val="000000"/>
                <w:sz w:val="20"/>
                <w:szCs w:val="20"/>
              </w:rPr>
              <w:t xml:space="preserve"> 105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220,50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45 </w:t>
            </w:r>
            <w:proofErr w:type="spellStart"/>
            <w:r w:rsidRPr="00FC23A2">
              <w:rPr>
                <w:bCs/>
                <w:color w:val="000000"/>
                <w:sz w:val="20"/>
                <w:szCs w:val="20"/>
              </w:rPr>
              <w:t>х</w:t>
            </w:r>
            <w:proofErr w:type="spellEnd"/>
            <w:r w:rsidRPr="00FC23A2">
              <w:rPr>
                <w:bCs/>
                <w:color w:val="000000"/>
                <w:sz w:val="20"/>
                <w:szCs w:val="20"/>
              </w:rPr>
              <w:t xml:space="preserve"> 188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191,10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105 </w:t>
            </w:r>
            <w:proofErr w:type="spellStart"/>
            <w:r w:rsidRPr="00FC23A2">
              <w:rPr>
                <w:bCs/>
                <w:color w:val="000000"/>
                <w:sz w:val="20"/>
                <w:szCs w:val="20"/>
              </w:rPr>
              <w:t>х</w:t>
            </w:r>
            <w:proofErr w:type="spellEnd"/>
            <w:r w:rsidRPr="00FC23A2">
              <w:rPr>
                <w:bCs/>
                <w:color w:val="000000"/>
                <w:sz w:val="20"/>
                <w:szCs w:val="20"/>
              </w:rPr>
              <w:t xml:space="preserve"> 145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254,80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45 </w:t>
            </w:r>
            <w:proofErr w:type="spellStart"/>
            <w:r w:rsidRPr="00FC23A2">
              <w:rPr>
                <w:bCs/>
                <w:color w:val="000000"/>
                <w:sz w:val="20"/>
                <w:szCs w:val="20"/>
              </w:rPr>
              <w:t>х</w:t>
            </w:r>
            <w:proofErr w:type="spellEnd"/>
            <w:r w:rsidRPr="00FC23A2">
              <w:rPr>
                <w:bCs/>
                <w:color w:val="000000"/>
                <w:sz w:val="20"/>
                <w:szCs w:val="20"/>
              </w:rPr>
              <w:t xml:space="preserve"> 190 (2+0)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191,10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105 </w:t>
            </w:r>
            <w:proofErr w:type="spellStart"/>
            <w:r w:rsidRPr="00FC23A2">
              <w:rPr>
                <w:bCs/>
                <w:color w:val="000000"/>
                <w:sz w:val="20"/>
                <w:szCs w:val="20"/>
              </w:rPr>
              <w:t>х</w:t>
            </w:r>
            <w:proofErr w:type="spellEnd"/>
            <w:r w:rsidRPr="00FC23A2">
              <w:rPr>
                <w:bCs/>
                <w:color w:val="000000"/>
                <w:sz w:val="20"/>
                <w:szCs w:val="20"/>
              </w:rPr>
              <w:t xml:space="preserve"> 145 (2+0)(1+1)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294,00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148 </w:t>
            </w:r>
            <w:proofErr w:type="spellStart"/>
            <w:r w:rsidRPr="00FC23A2">
              <w:rPr>
                <w:bCs/>
                <w:color w:val="000000"/>
                <w:sz w:val="20"/>
                <w:szCs w:val="20"/>
              </w:rPr>
              <w:t>х</w:t>
            </w:r>
            <w:proofErr w:type="spellEnd"/>
            <w:r w:rsidRPr="00FC23A2">
              <w:rPr>
                <w:bCs/>
                <w:color w:val="000000"/>
                <w:sz w:val="20"/>
                <w:szCs w:val="20"/>
              </w:rPr>
              <w:t xml:space="preserve"> 210 (1+1)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490,00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297 (3+0)</w:t>
            </w:r>
          </w:p>
          <w:p w:rsidR="00280C4F" w:rsidRPr="00FC23A2" w:rsidRDefault="00280C4F" w:rsidP="00280C4F">
            <w:pPr>
              <w:spacing w:after="0"/>
              <w:jc w:val="center"/>
              <w:rPr>
                <w:bCs/>
                <w:color w:val="000000"/>
                <w:sz w:val="20"/>
                <w:szCs w:val="20"/>
              </w:rPr>
            </w:pPr>
            <w:r w:rsidRPr="00FC23A2">
              <w:rPr>
                <w:bCs/>
                <w:color w:val="000000"/>
                <w:sz w:val="20"/>
                <w:szCs w:val="20"/>
              </w:rPr>
              <w:t xml:space="preserve">(перфорация </w:t>
            </w:r>
            <w:proofErr w:type="spellStart"/>
            <w:r w:rsidRPr="00FC23A2">
              <w:rPr>
                <w:bCs/>
                <w:color w:val="000000"/>
                <w:sz w:val="20"/>
                <w:szCs w:val="20"/>
              </w:rPr>
              <w:t>биговка</w:t>
            </w:r>
            <w:proofErr w:type="spellEnd"/>
            <w:r w:rsidRPr="00FC23A2">
              <w:rPr>
                <w:bCs/>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1274,00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210 </w:t>
            </w:r>
            <w:proofErr w:type="spellStart"/>
            <w:r w:rsidRPr="00FC23A2">
              <w:rPr>
                <w:bCs/>
                <w:color w:val="000000"/>
                <w:sz w:val="20"/>
                <w:szCs w:val="20"/>
              </w:rPr>
              <w:t>х</w:t>
            </w:r>
            <w:proofErr w:type="spellEnd"/>
            <w:r w:rsidRPr="00FC23A2">
              <w:rPr>
                <w:bCs/>
                <w:color w:val="000000"/>
                <w:sz w:val="20"/>
                <w:szCs w:val="20"/>
              </w:rPr>
              <w:t xml:space="preserve"> 297 (1+1)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980,00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297 </w:t>
            </w:r>
            <w:proofErr w:type="spellStart"/>
            <w:r w:rsidRPr="00FC23A2">
              <w:rPr>
                <w:bCs/>
                <w:color w:val="000000"/>
                <w:sz w:val="20"/>
                <w:szCs w:val="20"/>
              </w:rPr>
              <w:t>х</w:t>
            </w:r>
            <w:proofErr w:type="spellEnd"/>
            <w:r w:rsidRPr="00FC23A2">
              <w:rPr>
                <w:bCs/>
                <w:color w:val="000000"/>
                <w:sz w:val="20"/>
                <w:szCs w:val="20"/>
              </w:rPr>
              <w:t xml:space="preserve"> 420 (1+1)</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1960,00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val="restart"/>
            <w:tcBorders>
              <w:top w:val="nil"/>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t>БЛАНКИ</w:t>
            </w:r>
          </w:p>
          <w:p w:rsidR="00280C4F" w:rsidRPr="00FC23A2" w:rsidRDefault="00280C4F" w:rsidP="00280C4F">
            <w:pPr>
              <w:spacing w:after="0"/>
              <w:jc w:val="center"/>
              <w:rPr>
                <w:b/>
                <w:bCs/>
                <w:color w:val="000000"/>
                <w:sz w:val="20"/>
                <w:szCs w:val="20"/>
              </w:rPr>
            </w:pPr>
            <w:r w:rsidRPr="00FC23A2">
              <w:rPr>
                <w:b/>
                <w:bCs/>
                <w:color w:val="000000"/>
                <w:sz w:val="20"/>
                <w:szCs w:val="20"/>
              </w:rPr>
              <w:t>на цветной бумаге</w:t>
            </w:r>
          </w:p>
          <w:p w:rsidR="00280C4F" w:rsidRPr="00FC23A2" w:rsidRDefault="00280C4F" w:rsidP="00280C4F">
            <w:pPr>
              <w:spacing w:after="0"/>
              <w:jc w:val="center"/>
              <w:rPr>
                <w:b/>
                <w:bCs/>
                <w:color w:val="000000"/>
                <w:sz w:val="20"/>
                <w:szCs w:val="20"/>
              </w:rPr>
            </w:pPr>
            <w:r w:rsidRPr="00FC23A2">
              <w:rPr>
                <w:b/>
                <w:bCs/>
                <w:color w:val="000000"/>
                <w:sz w:val="20"/>
                <w:szCs w:val="20"/>
              </w:rPr>
              <w:t>Красочность (1+0)</w:t>
            </w:r>
          </w:p>
          <w:p w:rsidR="00280C4F" w:rsidRPr="00FC23A2" w:rsidRDefault="00280C4F" w:rsidP="00280C4F">
            <w:pPr>
              <w:spacing w:after="0"/>
              <w:jc w:val="center"/>
              <w:rPr>
                <w:b/>
                <w:bCs/>
                <w:color w:val="000000"/>
                <w:sz w:val="20"/>
                <w:szCs w:val="20"/>
              </w:rPr>
            </w:pPr>
            <w:r w:rsidRPr="00FC23A2">
              <w:rPr>
                <w:b/>
                <w:bCs/>
                <w:color w:val="000000"/>
                <w:sz w:val="20"/>
                <w:szCs w:val="20"/>
              </w:rPr>
              <w:t>Плотность бумаги 80 г/м²</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120 </w:t>
            </w:r>
            <w:proofErr w:type="spellStart"/>
            <w:r w:rsidRPr="00FC23A2">
              <w:rPr>
                <w:bCs/>
                <w:color w:val="000000"/>
                <w:sz w:val="20"/>
                <w:szCs w:val="20"/>
              </w:rPr>
              <w:t>х</w:t>
            </w:r>
            <w:proofErr w:type="spellEnd"/>
            <w:r w:rsidRPr="00FC23A2">
              <w:rPr>
                <w:bCs/>
                <w:color w:val="000000"/>
                <w:sz w:val="20"/>
                <w:szCs w:val="20"/>
              </w:rPr>
              <w:t xml:space="preserve"> 97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1143,66</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140 </w:t>
            </w:r>
            <w:proofErr w:type="spellStart"/>
            <w:r w:rsidRPr="00FC23A2">
              <w:rPr>
                <w:bCs/>
                <w:color w:val="000000"/>
                <w:sz w:val="20"/>
                <w:szCs w:val="20"/>
              </w:rPr>
              <w:t>х</w:t>
            </w:r>
            <w:proofErr w:type="spellEnd"/>
            <w:r w:rsidRPr="00FC23A2">
              <w:rPr>
                <w:bCs/>
                <w:color w:val="000000"/>
                <w:sz w:val="20"/>
                <w:szCs w:val="20"/>
              </w:rPr>
              <w:t xml:space="preserve"> 99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1143,66</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 xml:space="preserve">128 </w:t>
            </w:r>
            <w:proofErr w:type="spellStart"/>
            <w:r w:rsidRPr="00FC23A2">
              <w:rPr>
                <w:bCs/>
                <w:color w:val="000000"/>
                <w:sz w:val="20"/>
                <w:szCs w:val="20"/>
              </w:rPr>
              <w:t>х</w:t>
            </w:r>
            <w:proofErr w:type="spellEnd"/>
            <w:r w:rsidRPr="00FC23A2">
              <w:rPr>
                <w:bCs/>
                <w:color w:val="000000"/>
                <w:sz w:val="20"/>
                <w:szCs w:val="20"/>
              </w:rPr>
              <w:t xml:space="preserve"> 105 (1+0)</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1143,66</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val="restart"/>
            <w:tcBorders>
              <w:top w:val="nil"/>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t>Журналы формата А</w:t>
            </w:r>
            <w:proofErr w:type="gramStart"/>
            <w:r w:rsidRPr="00FC23A2">
              <w:rPr>
                <w:b/>
                <w:bCs/>
                <w:color w:val="000000"/>
                <w:sz w:val="20"/>
                <w:szCs w:val="20"/>
              </w:rPr>
              <w:t>4</w:t>
            </w:r>
            <w:proofErr w:type="gramEnd"/>
            <w:r w:rsidRPr="00FC23A2">
              <w:rPr>
                <w:b/>
                <w:bCs/>
                <w:color w:val="000000"/>
                <w:sz w:val="20"/>
                <w:szCs w:val="20"/>
              </w:rPr>
              <w:t xml:space="preserve"> (210 </w:t>
            </w:r>
            <w:proofErr w:type="spellStart"/>
            <w:r w:rsidRPr="00FC23A2">
              <w:rPr>
                <w:b/>
                <w:bCs/>
                <w:color w:val="000000"/>
                <w:sz w:val="20"/>
                <w:szCs w:val="20"/>
              </w:rPr>
              <w:t>х</w:t>
            </w:r>
            <w:proofErr w:type="spellEnd"/>
            <w:r w:rsidRPr="00FC23A2">
              <w:rPr>
                <w:b/>
                <w:bCs/>
                <w:color w:val="000000"/>
                <w:sz w:val="20"/>
                <w:szCs w:val="20"/>
              </w:rPr>
              <w:t xml:space="preserve"> 297)</w:t>
            </w:r>
          </w:p>
          <w:p w:rsidR="00280C4F" w:rsidRPr="00FC23A2" w:rsidRDefault="00280C4F" w:rsidP="00280C4F">
            <w:pPr>
              <w:spacing w:after="0"/>
              <w:jc w:val="center"/>
              <w:rPr>
                <w:b/>
                <w:bCs/>
                <w:color w:val="000000"/>
                <w:sz w:val="20"/>
                <w:szCs w:val="20"/>
              </w:rPr>
            </w:pPr>
            <w:r w:rsidRPr="00FC23A2">
              <w:rPr>
                <w:b/>
                <w:bCs/>
                <w:color w:val="000000"/>
                <w:sz w:val="20"/>
                <w:szCs w:val="20"/>
              </w:rPr>
              <w:t xml:space="preserve">Красочность </w:t>
            </w:r>
            <w:proofErr w:type="spellStart"/>
            <w:r w:rsidRPr="00FC23A2">
              <w:rPr>
                <w:b/>
                <w:bCs/>
                <w:color w:val="000000"/>
                <w:sz w:val="20"/>
                <w:szCs w:val="20"/>
              </w:rPr>
              <w:t>Black</w:t>
            </w:r>
            <w:proofErr w:type="spellEnd"/>
            <w:r w:rsidRPr="00FC23A2">
              <w:rPr>
                <w:b/>
                <w:bCs/>
                <w:color w:val="000000"/>
                <w:sz w:val="20"/>
                <w:szCs w:val="20"/>
              </w:rPr>
              <w:t xml:space="preserve"> (1+1)</w:t>
            </w:r>
          </w:p>
          <w:p w:rsidR="00280C4F" w:rsidRPr="00FC23A2" w:rsidRDefault="00280C4F" w:rsidP="00280C4F">
            <w:pPr>
              <w:spacing w:after="0"/>
              <w:jc w:val="center"/>
              <w:rPr>
                <w:b/>
                <w:bCs/>
                <w:color w:val="000000"/>
                <w:sz w:val="20"/>
                <w:szCs w:val="20"/>
              </w:rPr>
            </w:pPr>
            <w:r w:rsidRPr="00FC23A2">
              <w:rPr>
                <w:b/>
                <w:bCs/>
                <w:color w:val="000000"/>
                <w:sz w:val="20"/>
                <w:szCs w:val="20"/>
              </w:rPr>
              <w:t>Плотность бумаги 80 г/м²</w:t>
            </w:r>
          </w:p>
          <w:p w:rsidR="00280C4F" w:rsidRPr="00FC23A2" w:rsidRDefault="00280C4F" w:rsidP="00280C4F">
            <w:pPr>
              <w:spacing w:after="0"/>
              <w:jc w:val="center"/>
              <w:rPr>
                <w:b/>
                <w:bCs/>
                <w:color w:val="000000"/>
                <w:sz w:val="20"/>
                <w:szCs w:val="20"/>
              </w:rPr>
            </w:pPr>
            <w:r w:rsidRPr="00FC23A2">
              <w:rPr>
                <w:b/>
                <w:bCs/>
                <w:color w:val="000000"/>
                <w:sz w:val="20"/>
                <w:szCs w:val="20"/>
              </w:rPr>
              <w:t>Плотность обложки 160 г/м²</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30 листов</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24500,00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50 листов</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29400,00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100 листов</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58800,00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val="restart"/>
            <w:tcBorders>
              <w:top w:val="nil"/>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r w:rsidRPr="00FC23A2">
              <w:rPr>
                <w:b/>
                <w:bCs/>
                <w:color w:val="000000"/>
                <w:sz w:val="20"/>
                <w:szCs w:val="20"/>
              </w:rPr>
              <w:t>Журналы формата А</w:t>
            </w:r>
            <w:proofErr w:type="gramStart"/>
            <w:r w:rsidRPr="00FC23A2">
              <w:rPr>
                <w:b/>
                <w:bCs/>
                <w:color w:val="000000"/>
                <w:sz w:val="20"/>
                <w:szCs w:val="20"/>
              </w:rPr>
              <w:t>4</w:t>
            </w:r>
            <w:proofErr w:type="gramEnd"/>
            <w:r w:rsidRPr="00FC23A2">
              <w:rPr>
                <w:b/>
                <w:bCs/>
                <w:color w:val="000000"/>
                <w:sz w:val="20"/>
                <w:szCs w:val="20"/>
              </w:rPr>
              <w:t xml:space="preserve"> (210 </w:t>
            </w:r>
            <w:proofErr w:type="spellStart"/>
            <w:r w:rsidRPr="00FC23A2">
              <w:rPr>
                <w:b/>
                <w:bCs/>
                <w:color w:val="000000"/>
                <w:sz w:val="20"/>
                <w:szCs w:val="20"/>
              </w:rPr>
              <w:t>х</w:t>
            </w:r>
            <w:proofErr w:type="spellEnd"/>
            <w:r w:rsidRPr="00FC23A2">
              <w:rPr>
                <w:b/>
                <w:bCs/>
                <w:color w:val="000000"/>
                <w:sz w:val="20"/>
                <w:szCs w:val="20"/>
              </w:rPr>
              <w:t xml:space="preserve"> 297)</w:t>
            </w:r>
          </w:p>
          <w:p w:rsidR="00280C4F" w:rsidRPr="00FC23A2" w:rsidRDefault="00280C4F" w:rsidP="00280C4F">
            <w:pPr>
              <w:spacing w:after="0"/>
              <w:jc w:val="center"/>
              <w:rPr>
                <w:b/>
                <w:bCs/>
                <w:color w:val="000000"/>
                <w:sz w:val="20"/>
                <w:szCs w:val="20"/>
              </w:rPr>
            </w:pPr>
            <w:r w:rsidRPr="00FC23A2">
              <w:rPr>
                <w:b/>
                <w:bCs/>
                <w:color w:val="000000"/>
                <w:sz w:val="20"/>
                <w:szCs w:val="20"/>
              </w:rPr>
              <w:t xml:space="preserve">Красочность </w:t>
            </w:r>
            <w:proofErr w:type="spellStart"/>
            <w:r w:rsidRPr="00FC23A2">
              <w:rPr>
                <w:b/>
                <w:bCs/>
                <w:color w:val="000000"/>
                <w:sz w:val="20"/>
                <w:szCs w:val="20"/>
              </w:rPr>
              <w:t>Black</w:t>
            </w:r>
            <w:proofErr w:type="spellEnd"/>
            <w:r w:rsidRPr="00FC23A2">
              <w:rPr>
                <w:b/>
                <w:bCs/>
                <w:color w:val="000000"/>
                <w:sz w:val="20"/>
                <w:szCs w:val="20"/>
              </w:rPr>
              <w:t xml:space="preserve"> (1+1)</w:t>
            </w:r>
          </w:p>
          <w:p w:rsidR="00280C4F" w:rsidRPr="00FC23A2" w:rsidRDefault="00280C4F" w:rsidP="00280C4F">
            <w:pPr>
              <w:spacing w:after="0"/>
              <w:jc w:val="center"/>
              <w:rPr>
                <w:b/>
                <w:bCs/>
                <w:color w:val="000000"/>
                <w:sz w:val="20"/>
                <w:szCs w:val="20"/>
              </w:rPr>
            </w:pPr>
            <w:r w:rsidRPr="00FC23A2">
              <w:rPr>
                <w:b/>
                <w:bCs/>
                <w:color w:val="000000"/>
                <w:sz w:val="20"/>
                <w:szCs w:val="20"/>
              </w:rPr>
              <w:t>Плотность бумаги  80 г/м²</w:t>
            </w:r>
          </w:p>
          <w:p w:rsidR="00280C4F" w:rsidRPr="00FC23A2" w:rsidRDefault="00280C4F" w:rsidP="00280C4F">
            <w:pPr>
              <w:spacing w:after="0"/>
              <w:jc w:val="center"/>
              <w:rPr>
                <w:b/>
                <w:bCs/>
                <w:color w:val="000000"/>
                <w:sz w:val="20"/>
                <w:szCs w:val="20"/>
              </w:rPr>
            </w:pPr>
            <w:r w:rsidRPr="00FC23A2">
              <w:rPr>
                <w:b/>
                <w:bCs/>
                <w:color w:val="000000"/>
                <w:sz w:val="20"/>
                <w:szCs w:val="20"/>
              </w:rPr>
              <w:t>Плотность обложки 300 г/м²</w:t>
            </w: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30 листов</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27440,00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50 листов</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31360,00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r w:rsidR="00280C4F" w:rsidRPr="00FC23A2" w:rsidTr="00FC23A2">
        <w:trPr>
          <w:trHeight w:val="300"/>
        </w:trPr>
        <w:tc>
          <w:tcPr>
            <w:tcW w:w="4077" w:type="dxa"/>
            <w:vMerge/>
            <w:tcBorders>
              <w:left w:val="single" w:sz="4" w:space="0" w:color="auto"/>
              <w:bottom w:val="single" w:sz="4" w:space="0" w:color="auto"/>
              <w:right w:val="single" w:sz="4" w:space="0" w:color="auto"/>
            </w:tcBorders>
            <w:shd w:val="clear" w:color="auto" w:fill="auto"/>
            <w:hideMark/>
          </w:tcPr>
          <w:p w:rsidR="00280C4F" w:rsidRPr="00FC23A2" w:rsidRDefault="00280C4F" w:rsidP="00280C4F">
            <w:pPr>
              <w:spacing w:after="0"/>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100 листов</w:t>
            </w:r>
          </w:p>
        </w:tc>
        <w:tc>
          <w:tcPr>
            <w:tcW w:w="1560" w:type="dxa"/>
            <w:tcBorders>
              <w:top w:val="nil"/>
              <w:left w:val="nil"/>
              <w:bottom w:val="single" w:sz="4" w:space="0" w:color="auto"/>
              <w:right w:val="single" w:sz="4" w:space="0" w:color="auto"/>
            </w:tcBorders>
            <w:shd w:val="clear" w:color="auto" w:fill="auto"/>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280C4F" w:rsidRPr="00FC23A2" w:rsidRDefault="00280C4F" w:rsidP="00280C4F">
            <w:pPr>
              <w:spacing w:after="0"/>
              <w:jc w:val="center"/>
              <w:rPr>
                <w:bCs/>
                <w:color w:val="000000"/>
                <w:sz w:val="20"/>
                <w:szCs w:val="20"/>
              </w:rPr>
            </w:pPr>
            <w:r w:rsidRPr="00FC23A2">
              <w:rPr>
                <w:bCs/>
                <w:color w:val="000000"/>
                <w:sz w:val="20"/>
                <w:szCs w:val="20"/>
              </w:rPr>
              <w:t>61740,00</w:t>
            </w:r>
          </w:p>
        </w:tc>
        <w:tc>
          <w:tcPr>
            <w:tcW w:w="1984" w:type="dxa"/>
            <w:tcBorders>
              <w:top w:val="nil"/>
              <w:left w:val="nil"/>
              <w:bottom w:val="single" w:sz="4" w:space="0" w:color="auto"/>
              <w:right w:val="single" w:sz="4" w:space="0" w:color="auto"/>
            </w:tcBorders>
          </w:tcPr>
          <w:p w:rsidR="00280C4F" w:rsidRPr="00FC23A2" w:rsidRDefault="00280C4F" w:rsidP="00280C4F">
            <w:pPr>
              <w:spacing w:after="0"/>
              <w:jc w:val="center"/>
              <w:rPr>
                <w:bCs/>
                <w:color w:val="000000"/>
                <w:sz w:val="20"/>
                <w:szCs w:val="20"/>
              </w:rPr>
            </w:pPr>
          </w:p>
        </w:tc>
      </w:tr>
    </w:tbl>
    <w:p w:rsidR="00280C4F" w:rsidRDefault="00280C4F"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lastRenderedPageBreak/>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микропредприятия,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до 15 - микропредприятие</w:t>
            </w:r>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120 в год - микропредприятие</w:t>
            </w:r>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E23A33" w:rsidRDefault="006A6212" w:rsidP="00C72794">
      <w:pPr>
        <w:pStyle w:val="1"/>
        <w:pageBreakBefore/>
        <w:numPr>
          <w:ilvl w:val="0"/>
          <w:numId w:val="5"/>
        </w:numPr>
        <w:tabs>
          <w:tab w:val="num" w:pos="180"/>
        </w:tabs>
        <w:spacing w:before="0" w:after="0"/>
        <w:ind w:left="0" w:firstLine="0"/>
        <w:rPr>
          <w:rStyle w:val="11"/>
          <w:b/>
          <w:caps/>
          <w:sz w:val="24"/>
          <w:szCs w:val="24"/>
        </w:rPr>
      </w:pPr>
      <w:r w:rsidRPr="00E23A33">
        <w:rPr>
          <w:rStyle w:val="11"/>
          <w:b/>
          <w:caps/>
          <w:sz w:val="24"/>
          <w:szCs w:val="24"/>
        </w:rPr>
        <w:lastRenderedPageBreak/>
        <w:t>ТЕХНИЧЕСКОЕ ЗАДАНИЕ</w:t>
      </w:r>
      <w:bookmarkEnd w:id="27"/>
    </w:p>
    <w:p w:rsidR="00241B08" w:rsidRDefault="00241B08" w:rsidP="00241B08">
      <w:pPr>
        <w:spacing w:after="0"/>
        <w:jc w:val="center"/>
        <w:rPr>
          <w:b/>
          <w:bCs/>
        </w:rPr>
      </w:pPr>
      <w:proofErr w:type="gramStart"/>
      <w:r w:rsidRPr="00241B08">
        <w:rPr>
          <w:rFonts w:eastAsia="Calibri"/>
          <w:b/>
          <w:bCs/>
        </w:rPr>
        <w:t xml:space="preserve">на </w:t>
      </w:r>
      <w:r w:rsidR="00AD609A" w:rsidRPr="00AD609A">
        <w:rPr>
          <w:rFonts w:eastAsia="Calibri"/>
          <w:b/>
          <w:bCs/>
        </w:rPr>
        <w:t>выполнение работ по изготовлению полиграфической продукции (бандероли, инструкции, бланки, журналы</w:t>
      </w:r>
      <w:r w:rsidR="00B66FE1">
        <w:rPr>
          <w:b/>
        </w:rPr>
        <w:t xml:space="preserve"> </w:t>
      </w:r>
      <w:r w:rsidRPr="00241B08">
        <w:rPr>
          <w:b/>
          <w:bCs/>
        </w:rPr>
        <w:t>для нужд ФГУП «Московский эндокринный завод»</w:t>
      </w:r>
      <w:proofErr w:type="gramEnd"/>
    </w:p>
    <w:p w:rsidR="00241B08" w:rsidRDefault="00241B08" w:rsidP="00241B08">
      <w:pPr>
        <w:spacing w:after="0"/>
        <w:jc w:val="center"/>
      </w:pPr>
    </w:p>
    <w:p w:rsidR="00FD66B8" w:rsidRPr="00FD66B8" w:rsidRDefault="00FD66B8" w:rsidP="00FD66B8">
      <w:pPr>
        <w:spacing w:after="0"/>
        <w:ind w:left="720"/>
        <w:contextualSpacing/>
        <w:rPr>
          <w:rFonts w:eastAsiaTheme="minorHAnsi"/>
          <w:lang w:eastAsia="en-US"/>
        </w:rPr>
      </w:pPr>
    </w:p>
    <w:tbl>
      <w:tblPr>
        <w:tblW w:w="19092" w:type="dxa"/>
        <w:tblInd w:w="152" w:type="dxa"/>
        <w:tblLayout w:type="fixed"/>
        <w:tblCellMar>
          <w:left w:w="0" w:type="dxa"/>
          <w:right w:w="0" w:type="dxa"/>
        </w:tblCellMar>
        <w:tblLook w:val="0000"/>
      </w:tblPr>
      <w:tblGrid>
        <w:gridCol w:w="425"/>
        <w:gridCol w:w="142"/>
        <w:gridCol w:w="5528"/>
        <w:gridCol w:w="4111"/>
        <w:gridCol w:w="8886"/>
      </w:tblGrid>
      <w:tr w:rsidR="00280C4F" w:rsidRPr="00280C4F" w:rsidTr="00280C4F">
        <w:trPr>
          <w:gridAfter w:val="1"/>
          <w:wAfter w:w="8886" w:type="dxa"/>
          <w:trHeight w:val="394"/>
        </w:trPr>
        <w:tc>
          <w:tcPr>
            <w:tcW w:w="425" w:type="dxa"/>
            <w:tcBorders>
              <w:top w:val="single" w:sz="8" w:space="0" w:color="auto"/>
              <w:left w:val="single" w:sz="8" w:space="0" w:color="auto"/>
              <w:bottom w:val="single" w:sz="8" w:space="0" w:color="auto"/>
              <w:right w:val="single" w:sz="8" w:space="0" w:color="auto"/>
            </w:tcBorders>
          </w:tcPr>
          <w:p w:rsidR="00280C4F" w:rsidRPr="00280C4F" w:rsidRDefault="00280C4F" w:rsidP="00280C4F">
            <w:pPr>
              <w:spacing w:after="0"/>
              <w:jc w:val="left"/>
              <w:rPr>
                <w:b/>
                <w:bCs/>
              </w:rPr>
            </w:pPr>
            <w:r w:rsidRPr="00280C4F">
              <w:rPr>
                <w:b/>
                <w:bCs/>
                <w:sz w:val="22"/>
                <w:szCs w:val="22"/>
              </w:rPr>
              <w:t xml:space="preserve">  1.</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80C4F" w:rsidRPr="00280C4F" w:rsidRDefault="00280C4F" w:rsidP="00280C4F">
            <w:pPr>
              <w:spacing w:after="0"/>
              <w:jc w:val="center"/>
              <w:rPr>
                <w:b/>
                <w:bCs/>
              </w:rPr>
            </w:pPr>
            <w:r w:rsidRPr="00280C4F">
              <w:rPr>
                <w:b/>
                <w:bCs/>
                <w:sz w:val="22"/>
                <w:szCs w:val="22"/>
              </w:rPr>
              <w:t>Наименование товара</w:t>
            </w:r>
          </w:p>
          <w:p w:rsidR="00280C4F" w:rsidRPr="00280C4F" w:rsidRDefault="00280C4F" w:rsidP="00280C4F">
            <w:pPr>
              <w:spacing w:after="0"/>
              <w:jc w:val="center"/>
              <w:rPr>
                <w:b/>
                <w:bCs/>
              </w:rPr>
            </w:pPr>
            <w:r w:rsidRPr="00280C4F">
              <w:rPr>
                <w:b/>
                <w:bCs/>
                <w:sz w:val="22"/>
                <w:szCs w:val="22"/>
              </w:rPr>
              <w:t>(с указанием кодов классификаторов)</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0C4F" w:rsidRPr="00280C4F" w:rsidRDefault="00280C4F" w:rsidP="00280C4F">
            <w:pPr>
              <w:spacing w:after="0"/>
              <w:jc w:val="center"/>
              <w:rPr>
                <w:b/>
                <w:bCs/>
              </w:rPr>
            </w:pPr>
            <w:r w:rsidRPr="00280C4F">
              <w:rPr>
                <w:b/>
                <w:bCs/>
                <w:sz w:val="22"/>
                <w:szCs w:val="22"/>
              </w:rPr>
              <w:t>Количество с указанием единицы измерения</w:t>
            </w:r>
          </w:p>
        </w:tc>
      </w:tr>
      <w:tr w:rsidR="00280C4F" w:rsidRPr="00280C4F" w:rsidTr="00280C4F">
        <w:trPr>
          <w:gridAfter w:val="1"/>
          <w:wAfter w:w="8886" w:type="dxa"/>
          <w:trHeight w:val="480"/>
        </w:trPr>
        <w:tc>
          <w:tcPr>
            <w:tcW w:w="6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80C4F" w:rsidRPr="00280C4F" w:rsidRDefault="00280C4F" w:rsidP="00280C4F">
            <w:pPr>
              <w:spacing w:after="0"/>
              <w:rPr>
                <w:bCs/>
                <w:iCs/>
              </w:rPr>
            </w:pPr>
            <w:r w:rsidRPr="00280C4F">
              <w:rPr>
                <w:bCs/>
                <w:iCs/>
                <w:sz w:val="22"/>
                <w:szCs w:val="22"/>
              </w:rPr>
              <w:t>Наименование товара: Полиграфическая продукция (</w:t>
            </w:r>
            <w:r w:rsidRPr="00280C4F">
              <w:t>бандероли, инструкции, бланки, журналы</w:t>
            </w:r>
            <w:r w:rsidRPr="00280C4F">
              <w:rPr>
                <w:bCs/>
                <w:iCs/>
                <w:sz w:val="22"/>
                <w:szCs w:val="22"/>
              </w:rPr>
              <w:t>)</w:t>
            </w:r>
          </w:p>
          <w:p w:rsidR="00280C4F" w:rsidRPr="00280C4F" w:rsidRDefault="00280C4F" w:rsidP="00280C4F">
            <w:pPr>
              <w:spacing w:after="0"/>
              <w:rPr>
                <w:b/>
              </w:rPr>
            </w:pPr>
          </w:p>
          <w:p w:rsidR="00280C4F" w:rsidRPr="00280C4F" w:rsidRDefault="00280C4F" w:rsidP="00280C4F">
            <w:pPr>
              <w:tabs>
                <w:tab w:val="left" w:pos="2460"/>
              </w:tabs>
              <w:spacing w:after="0"/>
              <w:jc w:val="left"/>
            </w:pPr>
            <w:r w:rsidRPr="00280C4F">
              <w:rPr>
                <w:sz w:val="22"/>
                <w:szCs w:val="22"/>
              </w:rPr>
              <w:t>Коды классификаторов:</w:t>
            </w:r>
            <w:r w:rsidRPr="00280C4F">
              <w:rPr>
                <w:sz w:val="22"/>
                <w:szCs w:val="22"/>
              </w:rPr>
              <w:tab/>
              <w:t>ОКПД 2: 17.29.19.190;</w:t>
            </w:r>
          </w:p>
          <w:p w:rsidR="00280C4F" w:rsidRPr="00280C4F" w:rsidRDefault="00280C4F" w:rsidP="00280C4F">
            <w:pPr>
              <w:tabs>
                <w:tab w:val="left" w:pos="2460"/>
              </w:tabs>
              <w:spacing w:after="0"/>
              <w:jc w:val="left"/>
            </w:pPr>
            <w:r w:rsidRPr="00280C4F">
              <w:rPr>
                <w:sz w:val="22"/>
                <w:szCs w:val="22"/>
              </w:rPr>
              <w:tab/>
              <w:t>ОКВЭД 2: 17.29.</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80C4F" w:rsidRPr="00280C4F" w:rsidRDefault="00280C4F" w:rsidP="00280C4F">
            <w:pPr>
              <w:spacing w:after="0"/>
              <w:ind w:left="-108"/>
              <w:jc w:val="left"/>
              <w:outlineLvl w:val="0"/>
              <w:rPr>
                <w:b/>
                <w:bCs/>
              </w:rPr>
            </w:pPr>
            <w:r w:rsidRPr="00280C4F">
              <w:rPr>
                <w:sz w:val="22"/>
                <w:szCs w:val="22"/>
              </w:rPr>
              <w:t xml:space="preserve">Количество - не более </w:t>
            </w:r>
            <w:r w:rsidRPr="00280C4F">
              <w:rPr>
                <w:b/>
              </w:rPr>
              <w:t> 50 000 000</w:t>
            </w:r>
            <w:r w:rsidRPr="00280C4F">
              <w:t xml:space="preserve"> штук.</w:t>
            </w:r>
          </w:p>
        </w:tc>
      </w:tr>
      <w:tr w:rsidR="00280C4F" w:rsidRPr="00280C4F" w:rsidTr="00280C4F">
        <w:trPr>
          <w:gridAfter w:val="1"/>
          <w:wAfter w:w="8886" w:type="dxa"/>
          <w:trHeight w:val="129"/>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0C4F" w:rsidRPr="00280C4F" w:rsidRDefault="00280C4F" w:rsidP="00280C4F">
            <w:pPr>
              <w:spacing w:after="0"/>
              <w:rPr>
                <w:b/>
                <w:bCs/>
              </w:rPr>
            </w:pPr>
            <w:r w:rsidRPr="00280C4F">
              <w:rPr>
                <w:b/>
                <w:bCs/>
                <w:sz w:val="22"/>
                <w:szCs w:val="22"/>
              </w:rPr>
              <w:t>2.</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tcPr>
          <w:p w:rsidR="00280C4F" w:rsidRPr="00280C4F" w:rsidRDefault="00280C4F" w:rsidP="00280C4F">
            <w:pPr>
              <w:spacing w:after="0"/>
              <w:jc w:val="center"/>
              <w:rPr>
                <w:b/>
                <w:bCs/>
              </w:rPr>
            </w:pPr>
            <w:r w:rsidRPr="00280C4F">
              <w:rPr>
                <w:b/>
                <w:bCs/>
              </w:rPr>
              <w:t>Доставка товара</w:t>
            </w:r>
          </w:p>
        </w:tc>
      </w:tr>
      <w:tr w:rsidR="00280C4F" w:rsidRPr="00280C4F" w:rsidTr="00280C4F">
        <w:trPr>
          <w:gridAfter w:val="1"/>
          <w:wAfter w:w="8886" w:type="dxa"/>
          <w:trHeight w:val="331"/>
        </w:trPr>
        <w:tc>
          <w:tcPr>
            <w:tcW w:w="102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280C4F" w:rsidRPr="00280C4F" w:rsidRDefault="00280C4F" w:rsidP="00280C4F">
            <w:pPr>
              <w:spacing w:after="0"/>
              <w:jc w:val="left"/>
              <w:rPr>
                <w:bCs/>
              </w:rPr>
            </w:pPr>
            <w:r w:rsidRPr="00280C4F">
              <w:t xml:space="preserve">Доставка готовой Продукции осуществляется силами Исполнителя. </w:t>
            </w:r>
            <w:r w:rsidRPr="00280C4F">
              <w:rPr>
                <w:sz w:val="22"/>
                <w:szCs w:val="22"/>
              </w:rPr>
              <w:t>Передача Продукции будет производиться в месте нахождения Заказчика по адресу: 109052, г. Москва, ул. </w:t>
            </w:r>
            <w:proofErr w:type="spellStart"/>
            <w:r w:rsidRPr="00280C4F">
              <w:rPr>
                <w:sz w:val="22"/>
                <w:szCs w:val="22"/>
              </w:rPr>
              <w:t>Новохохловская</w:t>
            </w:r>
            <w:proofErr w:type="spellEnd"/>
            <w:r w:rsidRPr="00280C4F">
              <w:rPr>
                <w:sz w:val="22"/>
                <w:szCs w:val="22"/>
              </w:rPr>
              <w:t>, д. 25.</w:t>
            </w:r>
          </w:p>
        </w:tc>
      </w:tr>
      <w:tr w:rsidR="00280C4F" w:rsidRPr="00280C4F" w:rsidTr="00280C4F">
        <w:trPr>
          <w:gridAfter w:val="1"/>
          <w:wAfter w:w="8886" w:type="dxa"/>
          <w:trHeight w:val="231"/>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jc w:val="left"/>
              <w:rPr>
                <w:b/>
                <w:bCs/>
              </w:rPr>
            </w:pPr>
            <w:r w:rsidRPr="00280C4F">
              <w:rPr>
                <w:b/>
                <w:bCs/>
                <w:sz w:val="22"/>
                <w:szCs w:val="22"/>
              </w:rPr>
              <w:t>3.</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jc w:val="center"/>
              <w:rPr>
                <w:b/>
                <w:bCs/>
              </w:rPr>
            </w:pPr>
            <w:r w:rsidRPr="00280C4F">
              <w:rPr>
                <w:b/>
                <w:bCs/>
              </w:rPr>
              <w:t>Функциональные и качественные характеристики (потребительские свойства) Продукции</w:t>
            </w:r>
          </w:p>
        </w:tc>
      </w:tr>
      <w:tr w:rsidR="00280C4F" w:rsidRPr="00280C4F" w:rsidTr="00280C4F">
        <w:trPr>
          <w:gridAfter w:val="1"/>
          <w:wAfter w:w="8886"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tbl>
            <w:tblPr>
              <w:tblW w:w="9810" w:type="dxa"/>
              <w:tblLayout w:type="fixed"/>
              <w:tblLook w:val="04A0"/>
            </w:tblPr>
            <w:tblGrid>
              <w:gridCol w:w="5274"/>
              <w:gridCol w:w="4536"/>
            </w:tblGrid>
            <w:tr w:rsidR="00280C4F" w:rsidRPr="00280C4F" w:rsidTr="00280C4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Наименование продукции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
                      <w:bCs/>
                      <w:color w:val="000000"/>
                    </w:rPr>
                  </w:pPr>
                  <w:r w:rsidRPr="00280C4F">
                    <w:rPr>
                      <w:b/>
                      <w:bCs/>
                      <w:color w:val="000000"/>
                      <w:sz w:val="22"/>
                      <w:szCs w:val="22"/>
                    </w:rPr>
                    <w:t>Размер</w:t>
                  </w:r>
                </w:p>
              </w:tc>
            </w:tr>
            <w:tr w:rsidR="00280C4F" w:rsidRPr="00280C4F" w:rsidTr="00280C4F">
              <w:trPr>
                <w:trHeight w:val="300"/>
              </w:trPr>
              <w:tc>
                <w:tcPr>
                  <w:tcW w:w="5274" w:type="dxa"/>
                  <w:vMerge w:val="restart"/>
                  <w:tcBorders>
                    <w:top w:val="nil"/>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ИНСТРУКЦИИ</w:t>
                  </w:r>
                  <w:r w:rsidRPr="00280C4F">
                    <w:rPr>
                      <w:b/>
                      <w:bCs/>
                      <w:color w:val="000000"/>
                      <w:sz w:val="22"/>
                      <w:szCs w:val="22"/>
                    </w:rPr>
                    <w:br/>
                    <w:t xml:space="preserve"> Бумага офсетная улучшенного качества (</w:t>
                  </w:r>
                  <w:proofErr w:type="spellStart"/>
                  <w:r w:rsidRPr="00280C4F">
                    <w:rPr>
                      <w:b/>
                      <w:bCs/>
                      <w:color w:val="000000"/>
                      <w:sz w:val="22"/>
                      <w:szCs w:val="22"/>
                    </w:rPr>
                    <w:t>Монди</w:t>
                  </w:r>
                  <w:proofErr w:type="spellEnd"/>
                  <w:r w:rsidRPr="00280C4F">
                    <w:rPr>
                      <w:b/>
                      <w:bCs/>
                      <w:color w:val="000000"/>
                      <w:sz w:val="22"/>
                      <w:szCs w:val="22"/>
                    </w:rPr>
                    <w:t xml:space="preserve"> СЛПК)</w:t>
                  </w:r>
                  <w:r w:rsidRPr="00280C4F">
                    <w:rPr>
                      <w:b/>
                      <w:bCs/>
                      <w:color w:val="000000"/>
                      <w:sz w:val="22"/>
                      <w:szCs w:val="22"/>
                    </w:rPr>
                    <w:br/>
                    <w:t>плотностью 55 г/м²</w:t>
                  </w:r>
                </w:p>
                <w:p w:rsidR="00280C4F" w:rsidRPr="00280C4F" w:rsidRDefault="00280C4F" w:rsidP="00280C4F">
                  <w:pPr>
                    <w:spacing w:after="0"/>
                    <w:jc w:val="center"/>
                    <w:rPr>
                      <w:b/>
                      <w:bCs/>
                      <w:color w:val="000000"/>
                    </w:rPr>
                  </w:pPr>
                  <w:r w:rsidRPr="00280C4F">
                    <w:rPr>
                      <w:b/>
                      <w:bCs/>
                      <w:color w:val="000000"/>
                      <w:sz w:val="22"/>
                      <w:szCs w:val="22"/>
                    </w:rPr>
                    <w:t>Бумага офсетная ВХИ Краснокамск  плотностью 55 г/м²</w:t>
                  </w:r>
                </w:p>
                <w:p w:rsidR="00280C4F" w:rsidRPr="00280C4F" w:rsidRDefault="00280C4F" w:rsidP="00280C4F">
                  <w:pPr>
                    <w:spacing w:after="0"/>
                    <w:jc w:val="center"/>
                    <w:rPr>
                      <w:b/>
                      <w:bCs/>
                      <w:color w:val="000000"/>
                    </w:rPr>
                  </w:pPr>
                  <w:r w:rsidRPr="00280C4F">
                    <w:rPr>
                      <w:b/>
                      <w:bCs/>
                      <w:color w:val="000000"/>
                      <w:sz w:val="22"/>
                      <w:szCs w:val="22"/>
                    </w:rPr>
                    <w:t>Красочность (1+1),  без фальцовки</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297</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190 </w:t>
                  </w:r>
                  <w:proofErr w:type="spellStart"/>
                  <w:r w:rsidRPr="00280C4F">
                    <w:rPr>
                      <w:bCs/>
                      <w:color w:val="000000"/>
                      <w:sz w:val="22"/>
                      <w:szCs w:val="22"/>
                    </w:rPr>
                    <w:t>х</w:t>
                  </w:r>
                  <w:proofErr w:type="spellEnd"/>
                  <w:r w:rsidRPr="00280C4F">
                    <w:rPr>
                      <w:bCs/>
                      <w:color w:val="000000"/>
                      <w:sz w:val="22"/>
                      <w:szCs w:val="22"/>
                    </w:rPr>
                    <w:t xml:space="preserve"> 280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150</w:t>
                  </w:r>
                </w:p>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148</w:t>
                  </w:r>
                </w:p>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130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175 </w:t>
                  </w:r>
                  <w:proofErr w:type="spellStart"/>
                  <w:r w:rsidRPr="00280C4F">
                    <w:rPr>
                      <w:bCs/>
                      <w:color w:val="000000"/>
                      <w:sz w:val="22"/>
                      <w:szCs w:val="22"/>
                    </w:rPr>
                    <w:t>х</w:t>
                  </w:r>
                  <w:proofErr w:type="spellEnd"/>
                  <w:r w:rsidRPr="00280C4F">
                    <w:rPr>
                      <w:bCs/>
                      <w:color w:val="000000"/>
                      <w:sz w:val="22"/>
                      <w:szCs w:val="22"/>
                    </w:rPr>
                    <w:t xml:space="preserve"> 125</w:t>
                  </w:r>
                </w:p>
                <w:p w:rsidR="00280C4F" w:rsidRPr="00280C4F" w:rsidRDefault="00280C4F" w:rsidP="00280C4F">
                  <w:pPr>
                    <w:spacing w:after="0"/>
                    <w:jc w:val="center"/>
                    <w:rPr>
                      <w:bCs/>
                      <w:color w:val="000000"/>
                    </w:rPr>
                  </w:pPr>
                  <w:r w:rsidRPr="00280C4F">
                    <w:rPr>
                      <w:bCs/>
                      <w:color w:val="000000"/>
                      <w:sz w:val="22"/>
                      <w:szCs w:val="22"/>
                    </w:rPr>
                    <w:t xml:space="preserve">173 </w:t>
                  </w:r>
                  <w:proofErr w:type="spellStart"/>
                  <w:r w:rsidRPr="00280C4F">
                    <w:rPr>
                      <w:bCs/>
                      <w:color w:val="000000"/>
                      <w:sz w:val="22"/>
                      <w:szCs w:val="22"/>
                    </w:rPr>
                    <w:t>х</w:t>
                  </w:r>
                  <w:proofErr w:type="spellEnd"/>
                  <w:r w:rsidRPr="00280C4F">
                    <w:rPr>
                      <w:bCs/>
                      <w:color w:val="000000"/>
                      <w:sz w:val="22"/>
                      <w:szCs w:val="22"/>
                    </w:rPr>
                    <w:t xml:space="preserve"> 122</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150 </w:t>
                  </w:r>
                  <w:proofErr w:type="spellStart"/>
                  <w:r w:rsidRPr="00280C4F">
                    <w:rPr>
                      <w:bCs/>
                      <w:color w:val="000000"/>
                      <w:sz w:val="22"/>
                      <w:szCs w:val="22"/>
                    </w:rPr>
                    <w:t>х</w:t>
                  </w:r>
                  <w:proofErr w:type="spellEnd"/>
                  <w:r w:rsidRPr="00280C4F">
                    <w:rPr>
                      <w:bCs/>
                      <w:color w:val="000000"/>
                      <w:sz w:val="22"/>
                      <w:szCs w:val="22"/>
                    </w:rPr>
                    <w:t xml:space="preserve"> 115</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110 </w:t>
                  </w:r>
                  <w:proofErr w:type="spellStart"/>
                  <w:r w:rsidRPr="00280C4F">
                    <w:rPr>
                      <w:bCs/>
                      <w:color w:val="000000"/>
                      <w:sz w:val="22"/>
                      <w:szCs w:val="22"/>
                    </w:rPr>
                    <w:t>х</w:t>
                  </w:r>
                  <w:proofErr w:type="spellEnd"/>
                  <w:r w:rsidRPr="00280C4F">
                    <w:rPr>
                      <w:bCs/>
                      <w:color w:val="000000"/>
                      <w:sz w:val="22"/>
                      <w:szCs w:val="22"/>
                    </w:rPr>
                    <w:t xml:space="preserve"> 105</w:t>
                  </w:r>
                </w:p>
                <w:p w:rsidR="00280C4F" w:rsidRPr="00280C4F" w:rsidRDefault="00280C4F" w:rsidP="00280C4F">
                  <w:pPr>
                    <w:spacing w:after="0"/>
                    <w:jc w:val="center"/>
                    <w:rPr>
                      <w:bCs/>
                      <w:color w:val="000000"/>
                    </w:rPr>
                  </w:pPr>
                  <w:r w:rsidRPr="00280C4F">
                    <w:rPr>
                      <w:bCs/>
                      <w:color w:val="000000"/>
                      <w:sz w:val="22"/>
                      <w:szCs w:val="22"/>
                    </w:rPr>
                    <w:t xml:space="preserve">110 </w:t>
                  </w:r>
                  <w:proofErr w:type="spellStart"/>
                  <w:r w:rsidRPr="00280C4F">
                    <w:rPr>
                      <w:bCs/>
                      <w:color w:val="000000"/>
                      <w:sz w:val="22"/>
                      <w:szCs w:val="22"/>
                    </w:rPr>
                    <w:t>х</w:t>
                  </w:r>
                  <w:proofErr w:type="spellEnd"/>
                  <w:r w:rsidRPr="00280C4F">
                    <w:rPr>
                      <w:bCs/>
                      <w:color w:val="000000"/>
                      <w:sz w:val="22"/>
                      <w:szCs w:val="22"/>
                    </w:rPr>
                    <w:t xml:space="preserve"> 110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200 </w:t>
                  </w:r>
                  <w:proofErr w:type="spellStart"/>
                  <w:r w:rsidRPr="00280C4F">
                    <w:rPr>
                      <w:bCs/>
                      <w:color w:val="000000"/>
                      <w:sz w:val="22"/>
                      <w:szCs w:val="22"/>
                    </w:rPr>
                    <w:t>х</w:t>
                  </w:r>
                  <w:proofErr w:type="spellEnd"/>
                  <w:r w:rsidRPr="00280C4F">
                    <w:rPr>
                      <w:bCs/>
                      <w:color w:val="000000"/>
                      <w:sz w:val="22"/>
                      <w:szCs w:val="22"/>
                    </w:rPr>
                    <w:t xml:space="preserve"> 190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240 </w:t>
                  </w:r>
                  <w:proofErr w:type="spellStart"/>
                  <w:r w:rsidRPr="00280C4F">
                    <w:rPr>
                      <w:bCs/>
                      <w:color w:val="000000"/>
                      <w:sz w:val="22"/>
                      <w:szCs w:val="22"/>
                    </w:rPr>
                    <w:t>х</w:t>
                  </w:r>
                  <w:proofErr w:type="spellEnd"/>
                  <w:r w:rsidRPr="00280C4F">
                    <w:rPr>
                      <w:bCs/>
                      <w:color w:val="000000"/>
                      <w:sz w:val="22"/>
                      <w:szCs w:val="22"/>
                    </w:rPr>
                    <w:t xml:space="preserve"> 150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105 </w:t>
                  </w:r>
                  <w:proofErr w:type="spellStart"/>
                  <w:r w:rsidRPr="00280C4F">
                    <w:rPr>
                      <w:bCs/>
                      <w:color w:val="000000"/>
                      <w:sz w:val="22"/>
                      <w:szCs w:val="22"/>
                    </w:rPr>
                    <w:t>х</w:t>
                  </w:r>
                  <w:proofErr w:type="spellEnd"/>
                  <w:r w:rsidRPr="00280C4F">
                    <w:rPr>
                      <w:bCs/>
                      <w:color w:val="000000"/>
                      <w:sz w:val="22"/>
                      <w:szCs w:val="22"/>
                    </w:rPr>
                    <w:t xml:space="preserve"> 150</w:t>
                  </w:r>
                </w:p>
              </w:tc>
            </w:tr>
            <w:tr w:rsidR="00280C4F" w:rsidRPr="00280C4F" w:rsidTr="00280C4F">
              <w:trPr>
                <w:trHeight w:val="300"/>
              </w:trPr>
              <w:tc>
                <w:tcPr>
                  <w:tcW w:w="5274" w:type="dxa"/>
                  <w:vMerge/>
                  <w:tcBorders>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75 </w:t>
                  </w:r>
                  <w:proofErr w:type="spellStart"/>
                  <w:r w:rsidRPr="00280C4F">
                    <w:rPr>
                      <w:bCs/>
                      <w:color w:val="000000"/>
                      <w:sz w:val="22"/>
                      <w:szCs w:val="22"/>
                    </w:rPr>
                    <w:t>х</w:t>
                  </w:r>
                  <w:proofErr w:type="spellEnd"/>
                  <w:r w:rsidRPr="00280C4F">
                    <w:rPr>
                      <w:bCs/>
                      <w:color w:val="000000"/>
                      <w:sz w:val="22"/>
                      <w:szCs w:val="22"/>
                    </w:rPr>
                    <w:t xml:space="preserve"> 110</w:t>
                  </w:r>
                </w:p>
              </w:tc>
            </w:tr>
            <w:tr w:rsidR="00280C4F" w:rsidRPr="00280C4F" w:rsidTr="00280C4F">
              <w:trPr>
                <w:trHeight w:val="300"/>
              </w:trPr>
              <w:tc>
                <w:tcPr>
                  <w:tcW w:w="5274" w:type="dxa"/>
                  <w:tcBorders>
                    <w:top w:val="nil"/>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 xml:space="preserve">ИНСТРУКЦИИ                                                  Бумага немелованная ОР </w:t>
                  </w:r>
                  <w:proofErr w:type="spellStart"/>
                  <w:r w:rsidRPr="00280C4F">
                    <w:rPr>
                      <w:b/>
                      <w:bCs/>
                      <w:color w:val="000000"/>
                      <w:sz w:val="22"/>
                      <w:szCs w:val="22"/>
                    </w:rPr>
                    <w:t>Medical</w:t>
                  </w:r>
                  <w:proofErr w:type="spellEnd"/>
                  <w:r w:rsidRPr="00280C4F">
                    <w:rPr>
                      <w:b/>
                      <w:bCs/>
                      <w:color w:val="000000"/>
                      <w:sz w:val="22"/>
                      <w:szCs w:val="22"/>
                    </w:rPr>
                    <w:t xml:space="preserve"> </w:t>
                  </w:r>
                  <w:proofErr w:type="spellStart"/>
                  <w:r w:rsidRPr="00280C4F">
                    <w:rPr>
                      <w:b/>
                      <w:bCs/>
                      <w:color w:val="000000"/>
                      <w:sz w:val="22"/>
                      <w:szCs w:val="22"/>
                    </w:rPr>
                    <w:t>Print</w:t>
                  </w:r>
                  <w:proofErr w:type="spellEnd"/>
                  <w:r w:rsidRPr="00280C4F">
                    <w:rPr>
                      <w:b/>
                      <w:bCs/>
                      <w:color w:val="000000"/>
                      <w:sz w:val="22"/>
                      <w:szCs w:val="22"/>
                    </w:rPr>
                    <w:t xml:space="preserve">, OP </w:t>
                  </w:r>
                  <w:proofErr w:type="spellStart"/>
                  <w:r w:rsidRPr="00280C4F">
                    <w:rPr>
                      <w:b/>
                      <w:bCs/>
                      <w:color w:val="000000"/>
                      <w:sz w:val="22"/>
                      <w:szCs w:val="22"/>
                    </w:rPr>
                    <w:t>Polar</w:t>
                  </w:r>
                  <w:proofErr w:type="spellEnd"/>
                  <w:r w:rsidRPr="00280C4F">
                    <w:rPr>
                      <w:b/>
                      <w:bCs/>
                      <w:color w:val="000000"/>
                      <w:sz w:val="22"/>
                      <w:szCs w:val="22"/>
                    </w:rPr>
                    <w:t xml:space="preserve"> </w:t>
                  </w:r>
                  <w:proofErr w:type="spellStart"/>
                  <w:r w:rsidRPr="00280C4F">
                    <w:rPr>
                      <w:b/>
                      <w:bCs/>
                      <w:color w:val="000000"/>
                      <w:sz w:val="22"/>
                      <w:szCs w:val="22"/>
                    </w:rPr>
                    <w:t>Bright</w:t>
                  </w:r>
                  <w:proofErr w:type="spellEnd"/>
                  <w:r w:rsidRPr="00280C4F">
                    <w:rPr>
                      <w:b/>
                      <w:bCs/>
                      <w:color w:val="000000"/>
                      <w:sz w:val="22"/>
                      <w:szCs w:val="22"/>
                    </w:rPr>
                    <w:t xml:space="preserve"> плотностью 37-55 г/м²</w:t>
                  </w:r>
                </w:p>
                <w:p w:rsidR="00280C4F" w:rsidRPr="00280C4F" w:rsidRDefault="00280C4F" w:rsidP="00280C4F">
                  <w:pPr>
                    <w:spacing w:after="0"/>
                    <w:jc w:val="center"/>
                    <w:rPr>
                      <w:b/>
                      <w:bCs/>
                      <w:color w:val="000000"/>
                    </w:rPr>
                  </w:pPr>
                  <w:r w:rsidRPr="00280C4F">
                    <w:rPr>
                      <w:b/>
                      <w:bCs/>
                      <w:color w:val="000000"/>
                      <w:sz w:val="22"/>
                      <w:szCs w:val="22"/>
                    </w:rPr>
                    <w:t>Бумага офсетная улучшенного качества (</w:t>
                  </w:r>
                  <w:proofErr w:type="spellStart"/>
                  <w:r w:rsidRPr="00280C4F">
                    <w:rPr>
                      <w:b/>
                      <w:bCs/>
                      <w:color w:val="000000"/>
                      <w:sz w:val="22"/>
                      <w:szCs w:val="22"/>
                    </w:rPr>
                    <w:t>Монди</w:t>
                  </w:r>
                  <w:proofErr w:type="spellEnd"/>
                  <w:r w:rsidRPr="00280C4F">
                    <w:rPr>
                      <w:b/>
                      <w:bCs/>
                      <w:color w:val="000000"/>
                      <w:sz w:val="22"/>
                      <w:szCs w:val="22"/>
                    </w:rPr>
                    <w:t xml:space="preserve"> СЛПК)</w:t>
                  </w:r>
                  <w:r w:rsidRPr="00280C4F">
                    <w:rPr>
                      <w:b/>
                      <w:bCs/>
                      <w:color w:val="000000"/>
                      <w:sz w:val="22"/>
                      <w:szCs w:val="22"/>
                    </w:rPr>
                    <w:br/>
                    <w:t>плотностью 55 г/м²</w:t>
                  </w:r>
                </w:p>
                <w:p w:rsidR="00280C4F" w:rsidRPr="00280C4F" w:rsidRDefault="00280C4F" w:rsidP="00280C4F">
                  <w:pPr>
                    <w:spacing w:after="0"/>
                    <w:jc w:val="center"/>
                    <w:rPr>
                      <w:b/>
                      <w:bCs/>
                      <w:color w:val="000000"/>
                    </w:rPr>
                  </w:pPr>
                  <w:r w:rsidRPr="00280C4F">
                    <w:rPr>
                      <w:b/>
                      <w:bCs/>
                      <w:color w:val="000000"/>
                      <w:sz w:val="22"/>
                      <w:szCs w:val="22"/>
                    </w:rPr>
                    <w:t>Красочность (1+1),  без фальцовки</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170 </w:t>
                  </w:r>
                  <w:proofErr w:type="spellStart"/>
                  <w:r w:rsidRPr="00280C4F">
                    <w:rPr>
                      <w:bCs/>
                      <w:color w:val="000000"/>
                      <w:sz w:val="22"/>
                      <w:szCs w:val="22"/>
                    </w:rPr>
                    <w:t>х</w:t>
                  </w:r>
                  <w:proofErr w:type="spellEnd"/>
                  <w:r w:rsidRPr="00280C4F">
                    <w:rPr>
                      <w:bCs/>
                      <w:color w:val="000000"/>
                      <w:sz w:val="22"/>
                      <w:szCs w:val="22"/>
                    </w:rPr>
                    <w:t xml:space="preserve"> 120</w:t>
                  </w:r>
                </w:p>
                <w:p w:rsidR="00280C4F" w:rsidRPr="00280C4F" w:rsidRDefault="00280C4F" w:rsidP="00280C4F">
                  <w:pPr>
                    <w:spacing w:after="0"/>
                    <w:jc w:val="center"/>
                    <w:rPr>
                      <w:bCs/>
                      <w:color w:val="000000"/>
                    </w:rPr>
                  </w:pPr>
                  <w:r w:rsidRPr="00280C4F">
                    <w:rPr>
                      <w:bCs/>
                      <w:color w:val="000000"/>
                      <w:sz w:val="22"/>
                      <w:szCs w:val="22"/>
                    </w:rPr>
                    <w:t xml:space="preserve">120 </w:t>
                  </w:r>
                  <w:proofErr w:type="spellStart"/>
                  <w:r w:rsidRPr="00280C4F">
                    <w:rPr>
                      <w:bCs/>
                      <w:color w:val="000000"/>
                      <w:sz w:val="22"/>
                      <w:szCs w:val="22"/>
                    </w:rPr>
                    <w:t>х</w:t>
                  </w:r>
                  <w:proofErr w:type="spellEnd"/>
                  <w:r w:rsidRPr="00280C4F">
                    <w:rPr>
                      <w:bCs/>
                      <w:color w:val="000000"/>
                      <w:sz w:val="22"/>
                      <w:szCs w:val="22"/>
                    </w:rPr>
                    <w:t xml:space="preserve"> 180</w:t>
                  </w:r>
                </w:p>
              </w:tc>
            </w:tr>
            <w:tr w:rsidR="00280C4F" w:rsidRPr="00280C4F" w:rsidTr="00280C4F">
              <w:trPr>
                <w:trHeight w:val="300"/>
              </w:trPr>
              <w:tc>
                <w:tcPr>
                  <w:tcW w:w="5274" w:type="dxa"/>
                  <w:vMerge w:val="restart"/>
                  <w:tcBorders>
                    <w:top w:val="nil"/>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БАНДЕРОЛИ</w:t>
                  </w:r>
                  <w:r w:rsidRPr="00280C4F">
                    <w:rPr>
                      <w:b/>
                      <w:bCs/>
                      <w:color w:val="000000"/>
                      <w:sz w:val="22"/>
                      <w:szCs w:val="22"/>
                    </w:rPr>
                    <w:br/>
                    <w:t>до (6+0)</w:t>
                  </w:r>
                  <w:r w:rsidRPr="00280C4F">
                    <w:rPr>
                      <w:b/>
                      <w:bCs/>
                      <w:color w:val="000000"/>
                      <w:sz w:val="22"/>
                      <w:szCs w:val="22"/>
                    </w:rPr>
                    <w:br/>
                    <w:t>Материал:</w:t>
                  </w:r>
                  <w:r w:rsidRPr="00280C4F">
                    <w:rPr>
                      <w:b/>
                      <w:bCs/>
                      <w:color w:val="000000"/>
                      <w:sz w:val="22"/>
                      <w:szCs w:val="22"/>
                    </w:rPr>
                    <w:br/>
                    <w:t xml:space="preserve"> Бумага офсетная улучшенного качества (</w:t>
                  </w:r>
                  <w:proofErr w:type="spellStart"/>
                  <w:r w:rsidRPr="00280C4F">
                    <w:rPr>
                      <w:b/>
                      <w:bCs/>
                      <w:color w:val="000000"/>
                      <w:sz w:val="22"/>
                      <w:szCs w:val="22"/>
                    </w:rPr>
                    <w:t>Монди</w:t>
                  </w:r>
                  <w:proofErr w:type="spellEnd"/>
                  <w:r w:rsidRPr="00280C4F">
                    <w:rPr>
                      <w:b/>
                      <w:bCs/>
                      <w:color w:val="000000"/>
                      <w:sz w:val="22"/>
                      <w:szCs w:val="22"/>
                    </w:rPr>
                    <w:t xml:space="preserve"> СЛПК)</w:t>
                  </w:r>
                  <w:r w:rsidRPr="00280C4F">
                    <w:rPr>
                      <w:b/>
                      <w:bCs/>
                      <w:color w:val="000000"/>
                      <w:sz w:val="22"/>
                      <w:szCs w:val="22"/>
                    </w:rPr>
                    <w:br/>
                    <w:t xml:space="preserve">     плотностью 80 г/м²</w:t>
                  </w:r>
                </w:p>
                <w:p w:rsidR="00280C4F" w:rsidRPr="00280C4F" w:rsidRDefault="00280C4F" w:rsidP="00280C4F">
                  <w:pPr>
                    <w:spacing w:after="0"/>
                    <w:jc w:val="center"/>
                    <w:rPr>
                      <w:b/>
                      <w:bCs/>
                      <w:color w:val="000000"/>
                    </w:rPr>
                  </w:pPr>
                  <w:r w:rsidRPr="00280C4F">
                    <w:rPr>
                      <w:b/>
                      <w:bCs/>
                      <w:color w:val="000000"/>
                      <w:sz w:val="22"/>
                      <w:szCs w:val="22"/>
                    </w:rPr>
                    <w:t>Бумага офсетная ВХИ Краснокамск  плотностью 55 г/м²</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140 </w:t>
                  </w:r>
                  <w:proofErr w:type="spellStart"/>
                  <w:r w:rsidRPr="00280C4F">
                    <w:rPr>
                      <w:bCs/>
                      <w:color w:val="000000"/>
                      <w:sz w:val="22"/>
                      <w:szCs w:val="22"/>
                    </w:rPr>
                    <w:t>х</w:t>
                  </w:r>
                  <w:proofErr w:type="spellEnd"/>
                  <w:r w:rsidRPr="00280C4F">
                    <w:rPr>
                      <w:bCs/>
                      <w:color w:val="000000"/>
                      <w:sz w:val="22"/>
                      <w:szCs w:val="22"/>
                    </w:rPr>
                    <w:t xml:space="preserve"> 105</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140 </w:t>
                  </w:r>
                  <w:proofErr w:type="spellStart"/>
                  <w:r w:rsidRPr="00280C4F">
                    <w:rPr>
                      <w:bCs/>
                      <w:color w:val="000000"/>
                      <w:sz w:val="22"/>
                      <w:szCs w:val="22"/>
                    </w:rPr>
                    <w:t>х</w:t>
                  </w:r>
                  <w:proofErr w:type="spellEnd"/>
                  <w:r w:rsidRPr="00280C4F">
                    <w:rPr>
                      <w:bCs/>
                      <w:color w:val="000000"/>
                      <w:sz w:val="22"/>
                      <w:szCs w:val="22"/>
                    </w:rPr>
                    <w:t xml:space="preserve"> 90</w:t>
                  </w:r>
                </w:p>
              </w:tc>
            </w:tr>
            <w:tr w:rsidR="00280C4F" w:rsidRPr="00280C4F" w:rsidTr="00280C4F">
              <w:trPr>
                <w:trHeight w:val="300"/>
              </w:trPr>
              <w:tc>
                <w:tcPr>
                  <w:tcW w:w="5274" w:type="dxa"/>
                  <w:vMerge/>
                  <w:tcBorders>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140 х75</w:t>
                  </w:r>
                </w:p>
              </w:tc>
            </w:tr>
            <w:tr w:rsidR="00280C4F" w:rsidRPr="00280C4F" w:rsidTr="00280C4F">
              <w:trPr>
                <w:trHeight w:val="300"/>
              </w:trPr>
              <w:tc>
                <w:tcPr>
                  <w:tcW w:w="5274" w:type="dxa"/>
                  <w:vMerge w:val="restart"/>
                  <w:tcBorders>
                    <w:top w:val="nil"/>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БЛАНКИ</w:t>
                  </w:r>
                </w:p>
                <w:p w:rsidR="00280C4F" w:rsidRPr="00280C4F" w:rsidRDefault="00280C4F" w:rsidP="00280C4F">
                  <w:pPr>
                    <w:spacing w:after="0"/>
                    <w:jc w:val="center"/>
                    <w:rPr>
                      <w:b/>
                      <w:bCs/>
                      <w:color w:val="000000"/>
                    </w:rPr>
                  </w:pPr>
                  <w:r w:rsidRPr="00280C4F">
                    <w:rPr>
                      <w:b/>
                      <w:bCs/>
                      <w:color w:val="000000"/>
                      <w:sz w:val="22"/>
                      <w:szCs w:val="22"/>
                    </w:rPr>
                    <w:t xml:space="preserve">Красочность </w:t>
                  </w:r>
                  <w:proofErr w:type="spellStart"/>
                  <w:r w:rsidRPr="00280C4F">
                    <w:rPr>
                      <w:b/>
                      <w:bCs/>
                      <w:color w:val="000000"/>
                      <w:sz w:val="22"/>
                      <w:szCs w:val="22"/>
                    </w:rPr>
                    <w:t>Black</w:t>
                  </w:r>
                  <w:proofErr w:type="spellEnd"/>
                  <w:r w:rsidRPr="00280C4F">
                    <w:rPr>
                      <w:b/>
                      <w:bCs/>
                      <w:color w:val="000000"/>
                      <w:sz w:val="22"/>
                      <w:szCs w:val="22"/>
                    </w:rPr>
                    <w:t xml:space="preserve"> (1+0)</w:t>
                  </w:r>
                </w:p>
                <w:p w:rsidR="00280C4F" w:rsidRPr="00280C4F" w:rsidRDefault="00280C4F" w:rsidP="00280C4F">
                  <w:pPr>
                    <w:spacing w:after="0"/>
                    <w:jc w:val="center"/>
                    <w:rPr>
                      <w:b/>
                      <w:bCs/>
                      <w:color w:val="000000"/>
                    </w:rPr>
                  </w:pPr>
                  <w:r w:rsidRPr="00280C4F">
                    <w:rPr>
                      <w:b/>
                      <w:bCs/>
                      <w:color w:val="000000"/>
                      <w:sz w:val="22"/>
                      <w:szCs w:val="22"/>
                    </w:rPr>
                    <w:t>или (1+1) Плотность бумаги 80</w:t>
                  </w:r>
                </w:p>
                <w:p w:rsidR="00280C4F" w:rsidRPr="00280C4F" w:rsidRDefault="00280C4F" w:rsidP="00280C4F">
                  <w:pPr>
                    <w:spacing w:after="0"/>
                    <w:jc w:val="center"/>
                    <w:rPr>
                      <w:b/>
                      <w:bCs/>
                      <w:color w:val="000000"/>
                    </w:rPr>
                  </w:pPr>
                  <w:proofErr w:type="gramStart"/>
                  <w:r w:rsidRPr="00280C4F">
                    <w:rPr>
                      <w:b/>
                      <w:bCs/>
                      <w:color w:val="000000"/>
                      <w:sz w:val="22"/>
                      <w:szCs w:val="22"/>
                    </w:rPr>
                    <w:t>г</w:t>
                  </w:r>
                  <w:proofErr w:type="gramEnd"/>
                  <w:r w:rsidRPr="00280C4F">
                    <w:rPr>
                      <w:b/>
                      <w:bCs/>
                      <w:color w:val="000000"/>
                      <w:sz w:val="22"/>
                      <w:szCs w:val="22"/>
                    </w:rPr>
                    <w:t>/</w:t>
                  </w:r>
                  <w:proofErr w:type="spellStart"/>
                  <w:r w:rsidRPr="00280C4F">
                    <w:rPr>
                      <w:b/>
                      <w:bCs/>
                      <w:color w:val="000000"/>
                      <w:sz w:val="22"/>
                      <w:szCs w:val="22"/>
                    </w:rPr>
                    <w:t>м²Офсет</w:t>
                  </w:r>
                  <w:proofErr w:type="spellEnd"/>
                  <w:r w:rsidRPr="00280C4F">
                    <w:rPr>
                      <w:b/>
                      <w:bCs/>
                      <w:color w:val="000000"/>
                      <w:sz w:val="22"/>
                      <w:szCs w:val="22"/>
                    </w:rPr>
                    <w:t xml:space="preserve"> №1 (СЛПК)</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30 </w:t>
                  </w:r>
                  <w:proofErr w:type="spellStart"/>
                  <w:r w:rsidRPr="00280C4F">
                    <w:rPr>
                      <w:bCs/>
                      <w:color w:val="000000"/>
                      <w:sz w:val="22"/>
                      <w:szCs w:val="22"/>
                    </w:rPr>
                    <w:t>х</w:t>
                  </w:r>
                  <w:proofErr w:type="spellEnd"/>
                  <w:r w:rsidRPr="00280C4F">
                    <w:rPr>
                      <w:bCs/>
                      <w:color w:val="000000"/>
                      <w:sz w:val="22"/>
                      <w:szCs w:val="22"/>
                    </w:rPr>
                    <w:t xml:space="preserve"> 55 (1+0)</w:t>
                  </w:r>
                </w:p>
                <w:p w:rsidR="00280C4F" w:rsidRPr="00280C4F" w:rsidRDefault="00280C4F" w:rsidP="00280C4F">
                  <w:pPr>
                    <w:spacing w:after="0"/>
                    <w:jc w:val="center"/>
                    <w:rPr>
                      <w:bCs/>
                      <w:color w:val="000000"/>
                    </w:rPr>
                  </w:pPr>
                  <w:r w:rsidRPr="00280C4F">
                    <w:rPr>
                      <w:bCs/>
                      <w:color w:val="000000"/>
                      <w:sz w:val="22"/>
                      <w:szCs w:val="22"/>
                    </w:rPr>
                    <w:t>(Упаковщик №_)</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30 </w:t>
                  </w:r>
                  <w:proofErr w:type="spellStart"/>
                  <w:r w:rsidRPr="00280C4F">
                    <w:rPr>
                      <w:bCs/>
                      <w:color w:val="000000"/>
                      <w:sz w:val="22"/>
                      <w:szCs w:val="22"/>
                    </w:rPr>
                    <w:t>х</w:t>
                  </w:r>
                  <w:proofErr w:type="spellEnd"/>
                  <w:r w:rsidRPr="00280C4F">
                    <w:rPr>
                      <w:bCs/>
                      <w:color w:val="000000"/>
                      <w:sz w:val="22"/>
                      <w:szCs w:val="22"/>
                    </w:rPr>
                    <w:t xml:space="preserve"> 60 (1+0)</w:t>
                  </w:r>
                </w:p>
                <w:p w:rsidR="00280C4F" w:rsidRPr="00280C4F" w:rsidRDefault="00280C4F" w:rsidP="00280C4F">
                  <w:pPr>
                    <w:spacing w:after="0"/>
                    <w:jc w:val="center"/>
                    <w:rPr>
                      <w:bCs/>
                      <w:color w:val="000000"/>
                    </w:rPr>
                  </w:pPr>
                  <w:r w:rsidRPr="00280C4F">
                    <w:rPr>
                      <w:bCs/>
                      <w:color w:val="000000"/>
                      <w:sz w:val="22"/>
                      <w:szCs w:val="22"/>
                    </w:rPr>
                    <w:t>(Проверил №_)</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50 </w:t>
                  </w:r>
                  <w:proofErr w:type="spellStart"/>
                  <w:r w:rsidRPr="00280C4F">
                    <w:rPr>
                      <w:bCs/>
                      <w:color w:val="000000"/>
                      <w:sz w:val="22"/>
                      <w:szCs w:val="22"/>
                    </w:rPr>
                    <w:t>х</w:t>
                  </w:r>
                  <w:proofErr w:type="spellEnd"/>
                  <w:r w:rsidRPr="00280C4F">
                    <w:rPr>
                      <w:bCs/>
                      <w:color w:val="000000"/>
                      <w:sz w:val="22"/>
                      <w:szCs w:val="22"/>
                    </w:rPr>
                    <w:t xml:space="preserve"> 80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50 </w:t>
                  </w:r>
                  <w:proofErr w:type="spellStart"/>
                  <w:r w:rsidRPr="00280C4F">
                    <w:rPr>
                      <w:bCs/>
                      <w:color w:val="000000"/>
                      <w:sz w:val="22"/>
                      <w:szCs w:val="22"/>
                    </w:rPr>
                    <w:t>х</w:t>
                  </w:r>
                  <w:proofErr w:type="spellEnd"/>
                  <w:r w:rsidRPr="00280C4F">
                    <w:rPr>
                      <w:bCs/>
                      <w:color w:val="000000"/>
                      <w:sz w:val="22"/>
                      <w:szCs w:val="22"/>
                    </w:rPr>
                    <w:t xml:space="preserve"> 90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75 </w:t>
                  </w:r>
                  <w:proofErr w:type="spellStart"/>
                  <w:r w:rsidRPr="00280C4F">
                    <w:rPr>
                      <w:bCs/>
                      <w:color w:val="000000"/>
                      <w:sz w:val="22"/>
                      <w:szCs w:val="22"/>
                    </w:rPr>
                    <w:t>х</w:t>
                  </w:r>
                  <w:proofErr w:type="spellEnd"/>
                  <w:r w:rsidRPr="00280C4F">
                    <w:rPr>
                      <w:bCs/>
                      <w:color w:val="000000"/>
                      <w:sz w:val="22"/>
                      <w:szCs w:val="22"/>
                    </w:rPr>
                    <w:t xml:space="preserve"> 105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105 </w:t>
                  </w:r>
                  <w:proofErr w:type="spellStart"/>
                  <w:r w:rsidRPr="00280C4F">
                    <w:rPr>
                      <w:bCs/>
                      <w:color w:val="000000"/>
                      <w:sz w:val="22"/>
                      <w:szCs w:val="22"/>
                    </w:rPr>
                    <w:t>х</w:t>
                  </w:r>
                  <w:proofErr w:type="spellEnd"/>
                  <w:r w:rsidRPr="00280C4F">
                    <w:rPr>
                      <w:bCs/>
                      <w:color w:val="000000"/>
                      <w:sz w:val="22"/>
                      <w:szCs w:val="22"/>
                    </w:rPr>
                    <w:t xml:space="preserve"> 145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105 </w:t>
                  </w:r>
                  <w:proofErr w:type="spellStart"/>
                  <w:r w:rsidRPr="00280C4F">
                    <w:rPr>
                      <w:bCs/>
                      <w:color w:val="000000"/>
                      <w:sz w:val="22"/>
                      <w:szCs w:val="22"/>
                    </w:rPr>
                    <w:t>х</w:t>
                  </w:r>
                  <w:proofErr w:type="spellEnd"/>
                  <w:r w:rsidRPr="00280C4F">
                    <w:rPr>
                      <w:bCs/>
                      <w:color w:val="000000"/>
                      <w:sz w:val="22"/>
                      <w:szCs w:val="22"/>
                    </w:rPr>
                    <w:t xml:space="preserve"> 145 (1+1)</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120 </w:t>
                  </w:r>
                  <w:proofErr w:type="spellStart"/>
                  <w:r w:rsidRPr="00280C4F">
                    <w:rPr>
                      <w:bCs/>
                      <w:color w:val="000000"/>
                      <w:sz w:val="22"/>
                      <w:szCs w:val="22"/>
                    </w:rPr>
                    <w:t>х</w:t>
                  </w:r>
                  <w:proofErr w:type="spellEnd"/>
                  <w:r w:rsidRPr="00280C4F">
                    <w:rPr>
                      <w:bCs/>
                      <w:color w:val="000000"/>
                      <w:sz w:val="22"/>
                      <w:szCs w:val="22"/>
                    </w:rPr>
                    <w:t xml:space="preserve"> 160 (1+1)</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148 </w:t>
                  </w:r>
                  <w:proofErr w:type="spellStart"/>
                  <w:r w:rsidRPr="00280C4F">
                    <w:rPr>
                      <w:bCs/>
                      <w:color w:val="000000"/>
                      <w:sz w:val="22"/>
                      <w:szCs w:val="22"/>
                    </w:rPr>
                    <w:t>х</w:t>
                  </w:r>
                  <w:proofErr w:type="spellEnd"/>
                  <w:r w:rsidRPr="00280C4F">
                    <w:rPr>
                      <w:bCs/>
                      <w:color w:val="000000"/>
                      <w:sz w:val="22"/>
                      <w:szCs w:val="22"/>
                    </w:rPr>
                    <w:t xml:space="preserve"> 210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148 </w:t>
                  </w:r>
                  <w:proofErr w:type="spellStart"/>
                  <w:r w:rsidRPr="00280C4F">
                    <w:rPr>
                      <w:bCs/>
                      <w:color w:val="000000"/>
                      <w:sz w:val="22"/>
                      <w:szCs w:val="22"/>
                    </w:rPr>
                    <w:t>х</w:t>
                  </w:r>
                  <w:proofErr w:type="spellEnd"/>
                  <w:r w:rsidRPr="00280C4F">
                    <w:rPr>
                      <w:bCs/>
                      <w:color w:val="000000"/>
                      <w:sz w:val="22"/>
                      <w:szCs w:val="22"/>
                    </w:rPr>
                    <w:t xml:space="preserve"> 210(1+1)</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297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297(1+1)</w:t>
                  </w:r>
                </w:p>
              </w:tc>
            </w:tr>
            <w:tr w:rsidR="00280C4F" w:rsidRPr="00280C4F" w:rsidTr="00280C4F">
              <w:trPr>
                <w:trHeight w:val="300"/>
              </w:trPr>
              <w:tc>
                <w:tcPr>
                  <w:tcW w:w="5274" w:type="dxa"/>
                  <w:vMerge/>
                  <w:tcBorders>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297 </w:t>
                  </w:r>
                  <w:proofErr w:type="spellStart"/>
                  <w:r w:rsidRPr="00280C4F">
                    <w:rPr>
                      <w:bCs/>
                      <w:color w:val="000000"/>
                      <w:sz w:val="22"/>
                      <w:szCs w:val="22"/>
                    </w:rPr>
                    <w:t>х</w:t>
                  </w:r>
                  <w:proofErr w:type="spellEnd"/>
                  <w:r w:rsidRPr="00280C4F">
                    <w:rPr>
                      <w:bCs/>
                      <w:color w:val="000000"/>
                      <w:sz w:val="22"/>
                      <w:szCs w:val="22"/>
                    </w:rPr>
                    <w:t xml:space="preserve"> 420 (1+1)</w:t>
                  </w:r>
                </w:p>
              </w:tc>
            </w:tr>
            <w:tr w:rsidR="00280C4F" w:rsidRPr="00280C4F" w:rsidTr="00280C4F">
              <w:trPr>
                <w:trHeight w:val="300"/>
              </w:trPr>
              <w:tc>
                <w:tcPr>
                  <w:tcW w:w="5274" w:type="dxa"/>
                  <w:vMerge w:val="restart"/>
                  <w:tcBorders>
                    <w:top w:val="nil"/>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БЛАНКИ</w:t>
                  </w:r>
                </w:p>
                <w:p w:rsidR="00280C4F" w:rsidRPr="00280C4F" w:rsidRDefault="00280C4F" w:rsidP="00280C4F">
                  <w:pPr>
                    <w:spacing w:after="0"/>
                    <w:jc w:val="center"/>
                    <w:rPr>
                      <w:b/>
                      <w:bCs/>
                      <w:color w:val="000000"/>
                    </w:rPr>
                  </w:pPr>
                  <w:r w:rsidRPr="00280C4F">
                    <w:rPr>
                      <w:b/>
                      <w:bCs/>
                      <w:color w:val="000000"/>
                      <w:sz w:val="22"/>
                      <w:szCs w:val="22"/>
                    </w:rPr>
                    <w:t>Красочность (цветные)</w:t>
                  </w:r>
                </w:p>
                <w:p w:rsidR="00280C4F" w:rsidRPr="00280C4F" w:rsidRDefault="00280C4F" w:rsidP="00280C4F">
                  <w:pPr>
                    <w:spacing w:after="0"/>
                    <w:jc w:val="center"/>
                    <w:rPr>
                      <w:b/>
                      <w:bCs/>
                      <w:color w:val="000000"/>
                    </w:rPr>
                  </w:pPr>
                  <w:r w:rsidRPr="00280C4F">
                    <w:rPr>
                      <w:b/>
                      <w:bCs/>
                      <w:color w:val="000000"/>
                      <w:sz w:val="22"/>
                      <w:szCs w:val="22"/>
                    </w:rPr>
                    <w:t>(2+0), (2+1) или (3+0)</w:t>
                  </w:r>
                </w:p>
                <w:p w:rsidR="00280C4F" w:rsidRPr="00280C4F" w:rsidRDefault="00280C4F" w:rsidP="00280C4F">
                  <w:pPr>
                    <w:spacing w:after="0"/>
                    <w:jc w:val="center"/>
                    <w:rPr>
                      <w:b/>
                      <w:bCs/>
                      <w:color w:val="000000"/>
                    </w:rPr>
                  </w:pPr>
                  <w:r w:rsidRPr="00280C4F">
                    <w:rPr>
                      <w:b/>
                      <w:bCs/>
                      <w:color w:val="000000"/>
                      <w:sz w:val="22"/>
                      <w:szCs w:val="22"/>
                    </w:rPr>
                    <w:t>Плотность бумаги 55 г/м² или</w:t>
                  </w:r>
                </w:p>
                <w:p w:rsidR="00280C4F" w:rsidRPr="00280C4F" w:rsidRDefault="00280C4F" w:rsidP="00280C4F">
                  <w:pPr>
                    <w:spacing w:after="0"/>
                    <w:jc w:val="center"/>
                    <w:rPr>
                      <w:b/>
                      <w:bCs/>
                      <w:color w:val="000000"/>
                    </w:rPr>
                  </w:pPr>
                  <w:r w:rsidRPr="00280C4F">
                    <w:rPr>
                      <w:b/>
                      <w:bCs/>
                      <w:color w:val="000000"/>
                      <w:sz w:val="22"/>
                      <w:szCs w:val="22"/>
                    </w:rPr>
                    <w:t>80 г/м² (+ перфорация)</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105 </w:t>
                  </w:r>
                  <w:proofErr w:type="spellStart"/>
                  <w:r w:rsidRPr="00280C4F">
                    <w:rPr>
                      <w:bCs/>
                      <w:color w:val="000000"/>
                      <w:sz w:val="22"/>
                      <w:szCs w:val="22"/>
                    </w:rPr>
                    <w:t>х</w:t>
                  </w:r>
                  <w:proofErr w:type="spellEnd"/>
                  <w:r w:rsidRPr="00280C4F">
                    <w:rPr>
                      <w:bCs/>
                      <w:color w:val="000000"/>
                      <w:sz w:val="22"/>
                      <w:szCs w:val="22"/>
                    </w:rPr>
                    <w:t xml:space="preserve"> 145 (2+0)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105 </w:t>
                  </w:r>
                  <w:proofErr w:type="spellStart"/>
                  <w:r w:rsidRPr="00280C4F">
                    <w:rPr>
                      <w:bCs/>
                      <w:color w:val="000000"/>
                      <w:sz w:val="22"/>
                      <w:szCs w:val="22"/>
                    </w:rPr>
                    <w:t>х</w:t>
                  </w:r>
                  <w:proofErr w:type="spellEnd"/>
                  <w:r w:rsidRPr="00280C4F">
                    <w:rPr>
                      <w:bCs/>
                      <w:color w:val="000000"/>
                      <w:sz w:val="22"/>
                      <w:szCs w:val="22"/>
                    </w:rPr>
                    <w:t xml:space="preserve"> 145 (3+0)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100 </w:t>
                  </w:r>
                  <w:proofErr w:type="spellStart"/>
                  <w:r w:rsidRPr="00280C4F">
                    <w:rPr>
                      <w:bCs/>
                      <w:color w:val="000000"/>
                      <w:sz w:val="22"/>
                      <w:szCs w:val="22"/>
                    </w:rPr>
                    <w:t>х</w:t>
                  </w:r>
                  <w:proofErr w:type="spellEnd"/>
                  <w:r w:rsidRPr="00280C4F">
                    <w:rPr>
                      <w:bCs/>
                      <w:color w:val="000000"/>
                      <w:sz w:val="22"/>
                      <w:szCs w:val="22"/>
                    </w:rPr>
                    <w:t xml:space="preserve"> 200 (2+1)</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125 </w:t>
                  </w:r>
                  <w:proofErr w:type="spellStart"/>
                  <w:r w:rsidRPr="00280C4F">
                    <w:rPr>
                      <w:bCs/>
                      <w:color w:val="000000"/>
                      <w:sz w:val="22"/>
                      <w:szCs w:val="22"/>
                    </w:rPr>
                    <w:t>х</w:t>
                  </w:r>
                  <w:proofErr w:type="spellEnd"/>
                  <w:r w:rsidRPr="00280C4F">
                    <w:rPr>
                      <w:bCs/>
                      <w:color w:val="000000"/>
                      <w:sz w:val="22"/>
                      <w:szCs w:val="22"/>
                    </w:rPr>
                    <w:t xml:space="preserve"> 145 (3+0)</w:t>
                  </w:r>
                </w:p>
                <w:p w:rsidR="00280C4F" w:rsidRPr="00280C4F" w:rsidRDefault="00280C4F" w:rsidP="00280C4F">
                  <w:pPr>
                    <w:spacing w:after="0"/>
                    <w:jc w:val="center"/>
                    <w:rPr>
                      <w:bCs/>
                      <w:color w:val="000000"/>
                    </w:rPr>
                  </w:pPr>
                  <w:r w:rsidRPr="00280C4F">
                    <w:rPr>
                      <w:bCs/>
                      <w:color w:val="000000"/>
                      <w:sz w:val="22"/>
                      <w:szCs w:val="22"/>
                    </w:rPr>
                    <w:t>(перфорация)</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140 </w:t>
                  </w:r>
                  <w:proofErr w:type="spellStart"/>
                  <w:r w:rsidRPr="00280C4F">
                    <w:rPr>
                      <w:bCs/>
                      <w:color w:val="000000"/>
                      <w:sz w:val="22"/>
                      <w:szCs w:val="22"/>
                    </w:rPr>
                    <w:t>х</w:t>
                  </w:r>
                  <w:proofErr w:type="spellEnd"/>
                  <w:r w:rsidRPr="00280C4F">
                    <w:rPr>
                      <w:bCs/>
                      <w:color w:val="000000"/>
                      <w:sz w:val="22"/>
                      <w:szCs w:val="22"/>
                    </w:rPr>
                    <w:t xml:space="preserve"> 240 (3+0)</w:t>
                  </w:r>
                </w:p>
                <w:p w:rsidR="00280C4F" w:rsidRPr="00280C4F" w:rsidRDefault="00280C4F" w:rsidP="00280C4F">
                  <w:pPr>
                    <w:spacing w:after="0"/>
                    <w:jc w:val="center"/>
                    <w:rPr>
                      <w:bCs/>
                      <w:color w:val="000000"/>
                    </w:rPr>
                  </w:pPr>
                  <w:r w:rsidRPr="00280C4F">
                    <w:rPr>
                      <w:bCs/>
                      <w:color w:val="000000"/>
                      <w:sz w:val="22"/>
                      <w:szCs w:val="22"/>
                    </w:rPr>
                    <w:t>(перфорация)</w:t>
                  </w:r>
                </w:p>
              </w:tc>
            </w:tr>
            <w:tr w:rsidR="00280C4F" w:rsidRPr="00280C4F" w:rsidTr="00280C4F">
              <w:trPr>
                <w:trHeight w:val="300"/>
              </w:trPr>
              <w:tc>
                <w:tcPr>
                  <w:tcW w:w="5274" w:type="dxa"/>
                  <w:vMerge/>
                  <w:tcBorders>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297 (2+0)</w:t>
                  </w:r>
                </w:p>
                <w:p w:rsidR="00280C4F" w:rsidRPr="00280C4F" w:rsidRDefault="00280C4F" w:rsidP="00280C4F">
                  <w:pPr>
                    <w:spacing w:after="0"/>
                    <w:jc w:val="center"/>
                    <w:rPr>
                      <w:bCs/>
                      <w:color w:val="000000"/>
                    </w:rPr>
                  </w:pPr>
                  <w:r w:rsidRPr="00280C4F">
                    <w:rPr>
                      <w:bCs/>
                      <w:color w:val="000000"/>
                      <w:sz w:val="22"/>
                      <w:szCs w:val="22"/>
                    </w:rPr>
                    <w:t>(Фирменный)</w:t>
                  </w:r>
                </w:p>
              </w:tc>
            </w:tr>
            <w:tr w:rsidR="00280C4F" w:rsidRPr="00280C4F" w:rsidTr="00280C4F">
              <w:trPr>
                <w:trHeight w:val="300"/>
              </w:trPr>
              <w:tc>
                <w:tcPr>
                  <w:tcW w:w="5274" w:type="dxa"/>
                  <w:vMerge w:val="restart"/>
                  <w:tcBorders>
                    <w:top w:val="nil"/>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БЛАНКИ</w:t>
                  </w:r>
                </w:p>
                <w:p w:rsidR="00280C4F" w:rsidRPr="00280C4F" w:rsidRDefault="00280C4F" w:rsidP="00280C4F">
                  <w:pPr>
                    <w:spacing w:after="0"/>
                    <w:jc w:val="center"/>
                    <w:rPr>
                      <w:b/>
                      <w:bCs/>
                      <w:color w:val="000000"/>
                    </w:rPr>
                  </w:pPr>
                  <w:r w:rsidRPr="00280C4F">
                    <w:rPr>
                      <w:b/>
                      <w:bCs/>
                      <w:color w:val="000000"/>
                      <w:sz w:val="22"/>
                      <w:szCs w:val="22"/>
                    </w:rPr>
                    <w:t>Красочность</w:t>
                  </w:r>
                </w:p>
                <w:p w:rsidR="00280C4F" w:rsidRPr="00280C4F" w:rsidRDefault="00280C4F" w:rsidP="00280C4F">
                  <w:pPr>
                    <w:spacing w:after="0"/>
                    <w:jc w:val="center"/>
                    <w:rPr>
                      <w:b/>
                      <w:bCs/>
                      <w:color w:val="000000"/>
                    </w:rPr>
                  </w:pPr>
                  <w:r w:rsidRPr="00280C4F">
                    <w:rPr>
                      <w:b/>
                      <w:bCs/>
                      <w:color w:val="000000"/>
                      <w:sz w:val="22"/>
                      <w:szCs w:val="22"/>
                    </w:rPr>
                    <w:t>(1+0), (2+0) или (3+0)</w:t>
                  </w:r>
                </w:p>
                <w:p w:rsidR="00280C4F" w:rsidRPr="00280C4F" w:rsidRDefault="00280C4F" w:rsidP="00280C4F">
                  <w:pPr>
                    <w:spacing w:after="0"/>
                    <w:jc w:val="center"/>
                    <w:rPr>
                      <w:b/>
                      <w:bCs/>
                      <w:color w:val="000000"/>
                    </w:rPr>
                  </w:pPr>
                  <w:r w:rsidRPr="00280C4F">
                    <w:rPr>
                      <w:b/>
                      <w:bCs/>
                      <w:color w:val="000000"/>
                      <w:sz w:val="22"/>
                      <w:szCs w:val="22"/>
                    </w:rPr>
                    <w:t>Плотность бумаги ВАТМАН</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50 </w:t>
                  </w:r>
                  <w:proofErr w:type="spellStart"/>
                  <w:r w:rsidRPr="00280C4F">
                    <w:rPr>
                      <w:bCs/>
                      <w:color w:val="000000"/>
                      <w:sz w:val="22"/>
                      <w:szCs w:val="22"/>
                    </w:rPr>
                    <w:t>х</w:t>
                  </w:r>
                  <w:proofErr w:type="spellEnd"/>
                  <w:r w:rsidRPr="00280C4F">
                    <w:rPr>
                      <w:bCs/>
                      <w:color w:val="000000"/>
                      <w:sz w:val="22"/>
                      <w:szCs w:val="22"/>
                    </w:rPr>
                    <w:t xml:space="preserve"> 80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95 </w:t>
                  </w:r>
                  <w:proofErr w:type="spellStart"/>
                  <w:r w:rsidRPr="00280C4F">
                    <w:rPr>
                      <w:bCs/>
                      <w:color w:val="000000"/>
                      <w:sz w:val="22"/>
                      <w:szCs w:val="22"/>
                    </w:rPr>
                    <w:t>х</w:t>
                  </w:r>
                  <w:proofErr w:type="spellEnd"/>
                  <w:r w:rsidRPr="00280C4F">
                    <w:rPr>
                      <w:bCs/>
                      <w:color w:val="000000"/>
                      <w:sz w:val="22"/>
                      <w:szCs w:val="22"/>
                    </w:rPr>
                    <w:t xml:space="preserve"> 105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45 </w:t>
                  </w:r>
                  <w:proofErr w:type="spellStart"/>
                  <w:r w:rsidRPr="00280C4F">
                    <w:rPr>
                      <w:bCs/>
                      <w:color w:val="000000"/>
                      <w:sz w:val="22"/>
                      <w:szCs w:val="22"/>
                    </w:rPr>
                    <w:t>х</w:t>
                  </w:r>
                  <w:proofErr w:type="spellEnd"/>
                  <w:r w:rsidRPr="00280C4F">
                    <w:rPr>
                      <w:bCs/>
                      <w:color w:val="000000"/>
                      <w:sz w:val="22"/>
                      <w:szCs w:val="22"/>
                    </w:rPr>
                    <w:t xml:space="preserve"> 188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105 </w:t>
                  </w:r>
                  <w:proofErr w:type="spellStart"/>
                  <w:r w:rsidRPr="00280C4F">
                    <w:rPr>
                      <w:bCs/>
                      <w:color w:val="000000"/>
                      <w:sz w:val="22"/>
                      <w:szCs w:val="22"/>
                    </w:rPr>
                    <w:t>х</w:t>
                  </w:r>
                  <w:proofErr w:type="spellEnd"/>
                  <w:r w:rsidRPr="00280C4F">
                    <w:rPr>
                      <w:bCs/>
                      <w:color w:val="000000"/>
                      <w:sz w:val="22"/>
                      <w:szCs w:val="22"/>
                    </w:rPr>
                    <w:t xml:space="preserve"> 145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45 </w:t>
                  </w:r>
                  <w:proofErr w:type="spellStart"/>
                  <w:r w:rsidRPr="00280C4F">
                    <w:rPr>
                      <w:bCs/>
                      <w:color w:val="000000"/>
                      <w:sz w:val="22"/>
                      <w:szCs w:val="22"/>
                    </w:rPr>
                    <w:t>х</w:t>
                  </w:r>
                  <w:proofErr w:type="spellEnd"/>
                  <w:r w:rsidRPr="00280C4F">
                    <w:rPr>
                      <w:bCs/>
                      <w:color w:val="000000"/>
                      <w:sz w:val="22"/>
                      <w:szCs w:val="22"/>
                    </w:rPr>
                    <w:t xml:space="preserve"> 190 (2+0)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105 </w:t>
                  </w:r>
                  <w:proofErr w:type="spellStart"/>
                  <w:r w:rsidRPr="00280C4F">
                    <w:rPr>
                      <w:bCs/>
                      <w:color w:val="000000"/>
                      <w:sz w:val="22"/>
                      <w:szCs w:val="22"/>
                    </w:rPr>
                    <w:t>х</w:t>
                  </w:r>
                  <w:proofErr w:type="spellEnd"/>
                  <w:r w:rsidRPr="00280C4F">
                    <w:rPr>
                      <w:bCs/>
                      <w:color w:val="000000"/>
                      <w:sz w:val="22"/>
                      <w:szCs w:val="22"/>
                    </w:rPr>
                    <w:t xml:space="preserve"> 145 (2+0)(1+1)</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148 </w:t>
                  </w:r>
                  <w:proofErr w:type="spellStart"/>
                  <w:r w:rsidRPr="00280C4F">
                    <w:rPr>
                      <w:bCs/>
                      <w:color w:val="000000"/>
                      <w:sz w:val="22"/>
                      <w:szCs w:val="22"/>
                    </w:rPr>
                    <w:t>х</w:t>
                  </w:r>
                  <w:proofErr w:type="spellEnd"/>
                  <w:r w:rsidRPr="00280C4F">
                    <w:rPr>
                      <w:bCs/>
                      <w:color w:val="000000"/>
                      <w:sz w:val="22"/>
                      <w:szCs w:val="22"/>
                    </w:rPr>
                    <w:t xml:space="preserve"> 210 (1+1)</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297 (3+0)</w:t>
                  </w:r>
                </w:p>
                <w:p w:rsidR="00280C4F" w:rsidRPr="00280C4F" w:rsidRDefault="00280C4F" w:rsidP="00280C4F">
                  <w:pPr>
                    <w:spacing w:after="0"/>
                    <w:jc w:val="center"/>
                    <w:rPr>
                      <w:bCs/>
                      <w:color w:val="000000"/>
                    </w:rPr>
                  </w:pPr>
                  <w:r w:rsidRPr="00280C4F">
                    <w:rPr>
                      <w:bCs/>
                      <w:color w:val="000000"/>
                      <w:sz w:val="22"/>
                      <w:szCs w:val="22"/>
                    </w:rPr>
                    <w:t xml:space="preserve">(перфорация </w:t>
                  </w:r>
                  <w:proofErr w:type="spellStart"/>
                  <w:r w:rsidRPr="00280C4F">
                    <w:rPr>
                      <w:bCs/>
                      <w:color w:val="000000"/>
                      <w:sz w:val="22"/>
                      <w:szCs w:val="22"/>
                    </w:rPr>
                    <w:t>биговка</w:t>
                  </w:r>
                  <w:proofErr w:type="spellEnd"/>
                  <w:r w:rsidRPr="00280C4F">
                    <w:rPr>
                      <w:bCs/>
                      <w:color w:val="000000"/>
                      <w:sz w:val="22"/>
                      <w:szCs w:val="22"/>
                    </w:rPr>
                    <w:t>)</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210 </w:t>
                  </w:r>
                  <w:proofErr w:type="spellStart"/>
                  <w:r w:rsidRPr="00280C4F">
                    <w:rPr>
                      <w:bCs/>
                      <w:color w:val="000000"/>
                      <w:sz w:val="22"/>
                      <w:szCs w:val="22"/>
                    </w:rPr>
                    <w:t>х</w:t>
                  </w:r>
                  <w:proofErr w:type="spellEnd"/>
                  <w:r w:rsidRPr="00280C4F">
                    <w:rPr>
                      <w:bCs/>
                      <w:color w:val="000000"/>
                      <w:sz w:val="22"/>
                      <w:szCs w:val="22"/>
                    </w:rPr>
                    <w:t xml:space="preserve"> 297 (1+1)</w:t>
                  </w:r>
                </w:p>
              </w:tc>
            </w:tr>
            <w:tr w:rsidR="00280C4F" w:rsidRPr="00280C4F" w:rsidTr="00280C4F">
              <w:trPr>
                <w:trHeight w:val="300"/>
              </w:trPr>
              <w:tc>
                <w:tcPr>
                  <w:tcW w:w="5274" w:type="dxa"/>
                  <w:vMerge/>
                  <w:tcBorders>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297 </w:t>
                  </w:r>
                  <w:proofErr w:type="spellStart"/>
                  <w:r w:rsidRPr="00280C4F">
                    <w:rPr>
                      <w:bCs/>
                      <w:color w:val="000000"/>
                      <w:sz w:val="22"/>
                      <w:szCs w:val="22"/>
                    </w:rPr>
                    <w:t>х</w:t>
                  </w:r>
                  <w:proofErr w:type="spellEnd"/>
                  <w:r w:rsidRPr="00280C4F">
                    <w:rPr>
                      <w:bCs/>
                      <w:color w:val="000000"/>
                      <w:sz w:val="22"/>
                      <w:szCs w:val="22"/>
                    </w:rPr>
                    <w:t xml:space="preserve"> 420 (1+1)</w:t>
                  </w:r>
                </w:p>
              </w:tc>
            </w:tr>
            <w:tr w:rsidR="00280C4F" w:rsidRPr="00280C4F" w:rsidTr="00280C4F">
              <w:trPr>
                <w:trHeight w:val="300"/>
              </w:trPr>
              <w:tc>
                <w:tcPr>
                  <w:tcW w:w="5274" w:type="dxa"/>
                  <w:vMerge w:val="restart"/>
                  <w:tcBorders>
                    <w:top w:val="nil"/>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БЛАНКИ</w:t>
                  </w:r>
                </w:p>
                <w:p w:rsidR="00280C4F" w:rsidRPr="00280C4F" w:rsidRDefault="00280C4F" w:rsidP="00280C4F">
                  <w:pPr>
                    <w:spacing w:after="0"/>
                    <w:jc w:val="center"/>
                    <w:rPr>
                      <w:b/>
                      <w:bCs/>
                      <w:color w:val="000000"/>
                    </w:rPr>
                  </w:pPr>
                  <w:r w:rsidRPr="00280C4F">
                    <w:rPr>
                      <w:b/>
                      <w:bCs/>
                      <w:color w:val="000000"/>
                      <w:sz w:val="22"/>
                      <w:szCs w:val="22"/>
                    </w:rPr>
                    <w:t>на цветной бумаге</w:t>
                  </w:r>
                </w:p>
                <w:p w:rsidR="00280C4F" w:rsidRPr="00280C4F" w:rsidRDefault="00280C4F" w:rsidP="00280C4F">
                  <w:pPr>
                    <w:spacing w:after="0"/>
                    <w:jc w:val="center"/>
                    <w:rPr>
                      <w:b/>
                      <w:bCs/>
                      <w:color w:val="000000"/>
                    </w:rPr>
                  </w:pPr>
                  <w:r w:rsidRPr="00280C4F">
                    <w:rPr>
                      <w:b/>
                      <w:bCs/>
                      <w:color w:val="000000"/>
                      <w:sz w:val="22"/>
                      <w:szCs w:val="22"/>
                    </w:rPr>
                    <w:t>Красочность (1+0)</w:t>
                  </w:r>
                </w:p>
                <w:p w:rsidR="00280C4F" w:rsidRPr="00280C4F" w:rsidRDefault="00280C4F" w:rsidP="00280C4F">
                  <w:pPr>
                    <w:spacing w:after="0"/>
                    <w:jc w:val="center"/>
                    <w:rPr>
                      <w:b/>
                      <w:bCs/>
                      <w:color w:val="000000"/>
                    </w:rPr>
                  </w:pPr>
                  <w:r w:rsidRPr="00280C4F">
                    <w:rPr>
                      <w:b/>
                      <w:bCs/>
                      <w:color w:val="000000"/>
                      <w:sz w:val="22"/>
                      <w:szCs w:val="22"/>
                    </w:rPr>
                    <w:t>Плотность бумаги 80 г/м²</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120 </w:t>
                  </w:r>
                  <w:proofErr w:type="spellStart"/>
                  <w:r w:rsidRPr="00280C4F">
                    <w:rPr>
                      <w:bCs/>
                      <w:color w:val="000000"/>
                      <w:sz w:val="22"/>
                      <w:szCs w:val="22"/>
                    </w:rPr>
                    <w:t>х</w:t>
                  </w:r>
                  <w:proofErr w:type="spellEnd"/>
                  <w:r w:rsidRPr="00280C4F">
                    <w:rPr>
                      <w:bCs/>
                      <w:color w:val="000000"/>
                      <w:sz w:val="22"/>
                      <w:szCs w:val="22"/>
                    </w:rPr>
                    <w:t xml:space="preserve"> 97 (1+0)</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140 </w:t>
                  </w:r>
                  <w:proofErr w:type="spellStart"/>
                  <w:r w:rsidRPr="00280C4F">
                    <w:rPr>
                      <w:bCs/>
                      <w:color w:val="000000"/>
                      <w:sz w:val="22"/>
                      <w:szCs w:val="22"/>
                    </w:rPr>
                    <w:t>х</w:t>
                  </w:r>
                  <w:proofErr w:type="spellEnd"/>
                  <w:r w:rsidRPr="00280C4F">
                    <w:rPr>
                      <w:bCs/>
                      <w:color w:val="000000"/>
                      <w:sz w:val="22"/>
                      <w:szCs w:val="22"/>
                    </w:rPr>
                    <w:t xml:space="preserve"> 99 (1+0)</w:t>
                  </w:r>
                </w:p>
              </w:tc>
            </w:tr>
            <w:tr w:rsidR="00280C4F" w:rsidRPr="00280C4F" w:rsidTr="00280C4F">
              <w:trPr>
                <w:trHeight w:val="300"/>
              </w:trPr>
              <w:tc>
                <w:tcPr>
                  <w:tcW w:w="5274" w:type="dxa"/>
                  <w:vMerge/>
                  <w:tcBorders>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 xml:space="preserve">128 </w:t>
                  </w:r>
                  <w:proofErr w:type="spellStart"/>
                  <w:r w:rsidRPr="00280C4F">
                    <w:rPr>
                      <w:bCs/>
                      <w:color w:val="000000"/>
                      <w:sz w:val="22"/>
                      <w:szCs w:val="22"/>
                    </w:rPr>
                    <w:t>х</w:t>
                  </w:r>
                  <w:proofErr w:type="spellEnd"/>
                  <w:r w:rsidRPr="00280C4F">
                    <w:rPr>
                      <w:bCs/>
                      <w:color w:val="000000"/>
                      <w:sz w:val="22"/>
                      <w:szCs w:val="22"/>
                    </w:rPr>
                    <w:t xml:space="preserve"> 105 (1+0)</w:t>
                  </w:r>
                </w:p>
              </w:tc>
            </w:tr>
            <w:tr w:rsidR="00280C4F" w:rsidRPr="00280C4F" w:rsidTr="00280C4F">
              <w:trPr>
                <w:trHeight w:val="300"/>
              </w:trPr>
              <w:tc>
                <w:tcPr>
                  <w:tcW w:w="5274" w:type="dxa"/>
                  <w:vMerge w:val="restart"/>
                  <w:tcBorders>
                    <w:top w:val="nil"/>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Журналы формата А</w:t>
                  </w:r>
                  <w:proofErr w:type="gramStart"/>
                  <w:r w:rsidRPr="00280C4F">
                    <w:rPr>
                      <w:b/>
                      <w:bCs/>
                      <w:color w:val="000000"/>
                      <w:sz w:val="22"/>
                      <w:szCs w:val="22"/>
                    </w:rPr>
                    <w:t>4</w:t>
                  </w:r>
                  <w:proofErr w:type="gramEnd"/>
                  <w:r w:rsidRPr="00280C4F">
                    <w:rPr>
                      <w:b/>
                      <w:bCs/>
                      <w:color w:val="000000"/>
                      <w:sz w:val="22"/>
                      <w:szCs w:val="22"/>
                    </w:rPr>
                    <w:t xml:space="preserve"> (210 </w:t>
                  </w:r>
                  <w:proofErr w:type="spellStart"/>
                  <w:r w:rsidRPr="00280C4F">
                    <w:rPr>
                      <w:b/>
                      <w:bCs/>
                      <w:color w:val="000000"/>
                      <w:sz w:val="22"/>
                      <w:szCs w:val="22"/>
                    </w:rPr>
                    <w:t>х</w:t>
                  </w:r>
                  <w:proofErr w:type="spellEnd"/>
                  <w:r w:rsidRPr="00280C4F">
                    <w:rPr>
                      <w:b/>
                      <w:bCs/>
                      <w:color w:val="000000"/>
                      <w:sz w:val="22"/>
                      <w:szCs w:val="22"/>
                    </w:rPr>
                    <w:t xml:space="preserve"> 297)</w:t>
                  </w:r>
                </w:p>
                <w:p w:rsidR="00280C4F" w:rsidRPr="00280C4F" w:rsidRDefault="00280C4F" w:rsidP="00280C4F">
                  <w:pPr>
                    <w:spacing w:after="0"/>
                    <w:jc w:val="center"/>
                    <w:rPr>
                      <w:b/>
                      <w:bCs/>
                      <w:color w:val="000000"/>
                    </w:rPr>
                  </w:pPr>
                  <w:r w:rsidRPr="00280C4F">
                    <w:rPr>
                      <w:b/>
                      <w:bCs/>
                      <w:color w:val="000000"/>
                      <w:sz w:val="22"/>
                      <w:szCs w:val="22"/>
                    </w:rPr>
                    <w:t xml:space="preserve">Красочность </w:t>
                  </w:r>
                  <w:proofErr w:type="spellStart"/>
                  <w:r w:rsidRPr="00280C4F">
                    <w:rPr>
                      <w:b/>
                      <w:bCs/>
                      <w:color w:val="000000"/>
                      <w:sz w:val="22"/>
                      <w:szCs w:val="22"/>
                    </w:rPr>
                    <w:t>Black</w:t>
                  </w:r>
                  <w:proofErr w:type="spellEnd"/>
                  <w:r w:rsidRPr="00280C4F">
                    <w:rPr>
                      <w:b/>
                      <w:bCs/>
                      <w:color w:val="000000"/>
                      <w:sz w:val="22"/>
                      <w:szCs w:val="22"/>
                    </w:rPr>
                    <w:t xml:space="preserve"> (1+1)</w:t>
                  </w:r>
                </w:p>
                <w:p w:rsidR="00280C4F" w:rsidRPr="00280C4F" w:rsidRDefault="00280C4F" w:rsidP="00280C4F">
                  <w:pPr>
                    <w:spacing w:after="0"/>
                    <w:jc w:val="center"/>
                    <w:rPr>
                      <w:b/>
                      <w:bCs/>
                      <w:color w:val="000000"/>
                    </w:rPr>
                  </w:pPr>
                  <w:r w:rsidRPr="00280C4F">
                    <w:rPr>
                      <w:b/>
                      <w:bCs/>
                      <w:color w:val="000000"/>
                      <w:sz w:val="22"/>
                      <w:szCs w:val="22"/>
                    </w:rPr>
                    <w:t>Плотность бумаги 80 г/м²</w:t>
                  </w:r>
                </w:p>
                <w:p w:rsidR="00280C4F" w:rsidRPr="00280C4F" w:rsidRDefault="00280C4F" w:rsidP="00280C4F">
                  <w:pPr>
                    <w:spacing w:after="0"/>
                    <w:jc w:val="center"/>
                    <w:rPr>
                      <w:b/>
                      <w:bCs/>
                      <w:color w:val="000000"/>
                    </w:rPr>
                  </w:pPr>
                  <w:r w:rsidRPr="00280C4F">
                    <w:rPr>
                      <w:b/>
                      <w:bCs/>
                      <w:color w:val="000000"/>
                      <w:sz w:val="22"/>
                      <w:szCs w:val="22"/>
                    </w:rPr>
                    <w:t>Плотность обложки 160 г/м²</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30 листов</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50 листов</w:t>
                  </w:r>
                </w:p>
              </w:tc>
            </w:tr>
            <w:tr w:rsidR="00280C4F" w:rsidRPr="00280C4F" w:rsidTr="00280C4F">
              <w:trPr>
                <w:trHeight w:val="300"/>
              </w:trPr>
              <w:tc>
                <w:tcPr>
                  <w:tcW w:w="5274" w:type="dxa"/>
                  <w:vMerge/>
                  <w:tcBorders>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100 листов</w:t>
                  </w:r>
                </w:p>
              </w:tc>
            </w:tr>
            <w:tr w:rsidR="00280C4F" w:rsidRPr="00280C4F" w:rsidTr="00280C4F">
              <w:trPr>
                <w:trHeight w:val="300"/>
              </w:trPr>
              <w:tc>
                <w:tcPr>
                  <w:tcW w:w="5274" w:type="dxa"/>
                  <w:vMerge w:val="restart"/>
                  <w:tcBorders>
                    <w:top w:val="nil"/>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r w:rsidRPr="00280C4F">
                    <w:rPr>
                      <w:b/>
                      <w:bCs/>
                      <w:color w:val="000000"/>
                      <w:sz w:val="22"/>
                      <w:szCs w:val="22"/>
                    </w:rPr>
                    <w:t>Журналы формата А</w:t>
                  </w:r>
                  <w:proofErr w:type="gramStart"/>
                  <w:r w:rsidRPr="00280C4F">
                    <w:rPr>
                      <w:b/>
                      <w:bCs/>
                      <w:color w:val="000000"/>
                      <w:sz w:val="22"/>
                      <w:szCs w:val="22"/>
                    </w:rPr>
                    <w:t>4</w:t>
                  </w:r>
                  <w:proofErr w:type="gramEnd"/>
                  <w:r w:rsidRPr="00280C4F">
                    <w:rPr>
                      <w:b/>
                      <w:bCs/>
                      <w:color w:val="000000"/>
                      <w:sz w:val="22"/>
                      <w:szCs w:val="22"/>
                    </w:rPr>
                    <w:t xml:space="preserve"> (210 </w:t>
                  </w:r>
                  <w:proofErr w:type="spellStart"/>
                  <w:r w:rsidRPr="00280C4F">
                    <w:rPr>
                      <w:b/>
                      <w:bCs/>
                      <w:color w:val="000000"/>
                      <w:sz w:val="22"/>
                      <w:szCs w:val="22"/>
                    </w:rPr>
                    <w:t>х</w:t>
                  </w:r>
                  <w:proofErr w:type="spellEnd"/>
                  <w:r w:rsidRPr="00280C4F">
                    <w:rPr>
                      <w:b/>
                      <w:bCs/>
                      <w:color w:val="000000"/>
                      <w:sz w:val="22"/>
                      <w:szCs w:val="22"/>
                    </w:rPr>
                    <w:t xml:space="preserve"> 297)</w:t>
                  </w:r>
                </w:p>
                <w:p w:rsidR="00280C4F" w:rsidRPr="00280C4F" w:rsidRDefault="00280C4F" w:rsidP="00280C4F">
                  <w:pPr>
                    <w:spacing w:after="0"/>
                    <w:jc w:val="center"/>
                    <w:rPr>
                      <w:b/>
                      <w:bCs/>
                      <w:color w:val="000000"/>
                    </w:rPr>
                  </w:pPr>
                  <w:r w:rsidRPr="00280C4F">
                    <w:rPr>
                      <w:b/>
                      <w:bCs/>
                      <w:color w:val="000000"/>
                      <w:sz w:val="22"/>
                      <w:szCs w:val="22"/>
                    </w:rPr>
                    <w:t xml:space="preserve">Красочность </w:t>
                  </w:r>
                  <w:proofErr w:type="spellStart"/>
                  <w:r w:rsidRPr="00280C4F">
                    <w:rPr>
                      <w:b/>
                      <w:bCs/>
                      <w:color w:val="000000"/>
                      <w:sz w:val="22"/>
                      <w:szCs w:val="22"/>
                    </w:rPr>
                    <w:t>Black</w:t>
                  </w:r>
                  <w:proofErr w:type="spellEnd"/>
                  <w:r w:rsidRPr="00280C4F">
                    <w:rPr>
                      <w:b/>
                      <w:bCs/>
                      <w:color w:val="000000"/>
                      <w:sz w:val="22"/>
                      <w:szCs w:val="22"/>
                    </w:rPr>
                    <w:t xml:space="preserve"> (1+1)</w:t>
                  </w:r>
                </w:p>
                <w:p w:rsidR="00280C4F" w:rsidRPr="00280C4F" w:rsidRDefault="00280C4F" w:rsidP="00280C4F">
                  <w:pPr>
                    <w:spacing w:after="0"/>
                    <w:jc w:val="center"/>
                    <w:rPr>
                      <w:b/>
                      <w:bCs/>
                      <w:color w:val="000000"/>
                    </w:rPr>
                  </w:pPr>
                  <w:r w:rsidRPr="00280C4F">
                    <w:rPr>
                      <w:b/>
                      <w:bCs/>
                      <w:color w:val="000000"/>
                      <w:sz w:val="22"/>
                      <w:szCs w:val="22"/>
                    </w:rPr>
                    <w:t>Плотность бумаги  80 г/м²</w:t>
                  </w:r>
                </w:p>
                <w:p w:rsidR="00280C4F" w:rsidRPr="00280C4F" w:rsidRDefault="00280C4F" w:rsidP="00280C4F">
                  <w:pPr>
                    <w:spacing w:after="0"/>
                    <w:jc w:val="center"/>
                    <w:rPr>
                      <w:b/>
                      <w:bCs/>
                      <w:color w:val="000000"/>
                    </w:rPr>
                  </w:pPr>
                  <w:r w:rsidRPr="00280C4F">
                    <w:rPr>
                      <w:b/>
                      <w:bCs/>
                      <w:color w:val="000000"/>
                      <w:sz w:val="22"/>
                      <w:szCs w:val="22"/>
                    </w:rPr>
                    <w:t>Плотность обложки 300 г/м²</w:t>
                  </w: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30 листов</w:t>
                  </w:r>
                </w:p>
              </w:tc>
            </w:tr>
            <w:tr w:rsidR="00280C4F" w:rsidRPr="00280C4F" w:rsidTr="00280C4F">
              <w:trPr>
                <w:trHeight w:val="300"/>
              </w:trPr>
              <w:tc>
                <w:tcPr>
                  <w:tcW w:w="5274" w:type="dxa"/>
                  <w:vMerge/>
                  <w:tcBorders>
                    <w:left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50 листов</w:t>
                  </w:r>
                </w:p>
              </w:tc>
            </w:tr>
            <w:tr w:rsidR="00280C4F" w:rsidRPr="00280C4F" w:rsidTr="00280C4F">
              <w:trPr>
                <w:trHeight w:val="300"/>
              </w:trPr>
              <w:tc>
                <w:tcPr>
                  <w:tcW w:w="5274" w:type="dxa"/>
                  <w:vMerge/>
                  <w:tcBorders>
                    <w:left w:val="single" w:sz="4" w:space="0" w:color="auto"/>
                    <w:bottom w:val="single" w:sz="4" w:space="0" w:color="auto"/>
                    <w:right w:val="single" w:sz="4" w:space="0" w:color="auto"/>
                  </w:tcBorders>
                  <w:shd w:val="clear" w:color="auto" w:fill="auto"/>
                  <w:hideMark/>
                </w:tcPr>
                <w:p w:rsidR="00280C4F" w:rsidRPr="00280C4F" w:rsidRDefault="00280C4F" w:rsidP="00280C4F">
                  <w:pPr>
                    <w:spacing w:after="0"/>
                    <w:jc w:val="center"/>
                    <w:rPr>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280C4F" w:rsidRPr="00280C4F" w:rsidRDefault="00280C4F" w:rsidP="00280C4F">
                  <w:pPr>
                    <w:spacing w:after="0"/>
                    <w:jc w:val="center"/>
                    <w:rPr>
                      <w:bCs/>
                      <w:color w:val="000000"/>
                    </w:rPr>
                  </w:pPr>
                  <w:r w:rsidRPr="00280C4F">
                    <w:rPr>
                      <w:bCs/>
                      <w:color w:val="000000"/>
                      <w:sz w:val="22"/>
                      <w:szCs w:val="22"/>
                    </w:rPr>
                    <w:t>100 листов</w:t>
                  </w:r>
                </w:p>
              </w:tc>
            </w:tr>
          </w:tbl>
          <w:p w:rsidR="00280C4F" w:rsidRPr="00280C4F" w:rsidRDefault="00280C4F" w:rsidP="00280C4F">
            <w:pPr>
              <w:spacing w:after="0" w:line="235" w:lineRule="auto"/>
              <w:jc w:val="left"/>
              <w:rPr>
                <w:b/>
                <w:bCs/>
              </w:rPr>
            </w:pPr>
          </w:p>
        </w:tc>
      </w:tr>
      <w:tr w:rsidR="00280C4F" w:rsidRPr="00280C4F" w:rsidTr="00280C4F">
        <w:trPr>
          <w:gridAfter w:val="1"/>
          <w:wAfter w:w="8886" w:type="dxa"/>
          <w:trHeight w:val="231"/>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jc w:val="left"/>
              <w:rPr>
                <w:b/>
                <w:bCs/>
              </w:rPr>
            </w:pPr>
            <w:r w:rsidRPr="00280C4F">
              <w:rPr>
                <w:b/>
                <w:bCs/>
                <w:sz w:val="22"/>
                <w:szCs w:val="22"/>
              </w:rPr>
              <w:lastRenderedPageBreak/>
              <w:t>4.</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jc w:val="center"/>
              <w:rPr>
                <w:b/>
                <w:bCs/>
              </w:rPr>
            </w:pPr>
            <w:r w:rsidRPr="00280C4F">
              <w:rPr>
                <w:b/>
                <w:bCs/>
              </w:rPr>
              <w:t>Основные показатели качества Продукции</w:t>
            </w:r>
          </w:p>
        </w:tc>
      </w:tr>
      <w:tr w:rsidR="00280C4F" w:rsidRPr="00280C4F" w:rsidTr="00280C4F">
        <w:trPr>
          <w:gridAfter w:val="1"/>
          <w:wAfter w:w="8886"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rPr>
                <w:sz w:val="20"/>
                <w:szCs w:val="20"/>
              </w:rPr>
            </w:pPr>
            <w:r w:rsidRPr="00280C4F">
              <w:rPr>
                <w:sz w:val="20"/>
                <w:szCs w:val="20"/>
              </w:rPr>
              <w:t xml:space="preserve">- </w:t>
            </w:r>
            <w:r w:rsidRPr="00280C4F">
              <w:rPr>
                <w:sz w:val="22"/>
              </w:rPr>
              <w:t xml:space="preserve">Отсутствие </w:t>
            </w:r>
            <w:proofErr w:type="spellStart"/>
            <w:r w:rsidRPr="00280C4F">
              <w:rPr>
                <w:sz w:val="22"/>
              </w:rPr>
              <w:t>отмарывания</w:t>
            </w:r>
            <w:proofErr w:type="spellEnd"/>
            <w:r w:rsidRPr="00280C4F">
              <w:rPr>
                <w:sz w:val="22"/>
              </w:rPr>
              <w:t xml:space="preserve"> оттиском</w:t>
            </w:r>
          </w:p>
          <w:p w:rsidR="00280C4F" w:rsidRPr="00280C4F" w:rsidRDefault="00280C4F" w:rsidP="00280C4F">
            <w:pPr>
              <w:spacing w:after="0"/>
            </w:pPr>
            <w:r w:rsidRPr="00280C4F">
              <w:rPr>
                <w:sz w:val="22"/>
              </w:rPr>
              <w:t xml:space="preserve">- </w:t>
            </w:r>
            <w:proofErr w:type="gramStart"/>
            <w:r w:rsidRPr="00280C4F">
              <w:rPr>
                <w:sz w:val="22"/>
              </w:rPr>
              <w:t>Полная</w:t>
            </w:r>
            <w:proofErr w:type="gramEnd"/>
            <w:r w:rsidRPr="00280C4F">
              <w:rPr>
                <w:sz w:val="22"/>
              </w:rPr>
              <w:t xml:space="preserve"> </w:t>
            </w:r>
            <w:proofErr w:type="spellStart"/>
            <w:r w:rsidRPr="00280C4F">
              <w:rPr>
                <w:sz w:val="22"/>
              </w:rPr>
              <w:t>пропечатка</w:t>
            </w:r>
            <w:proofErr w:type="spellEnd"/>
            <w:r w:rsidRPr="00280C4F">
              <w:rPr>
                <w:sz w:val="22"/>
              </w:rPr>
              <w:t xml:space="preserve"> участков изображения и текста без марашек и склеивания оттисков</w:t>
            </w:r>
          </w:p>
          <w:p w:rsidR="00280C4F" w:rsidRPr="00280C4F" w:rsidRDefault="00280C4F" w:rsidP="00280C4F">
            <w:pPr>
              <w:spacing w:after="0"/>
            </w:pPr>
            <w:r w:rsidRPr="00280C4F">
              <w:rPr>
                <w:sz w:val="22"/>
              </w:rPr>
              <w:t>- Размеры рисунков и полей должны соответствовать образцу-эталону (допуск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p>
          <w:p w:rsidR="00280C4F" w:rsidRPr="00280C4F" w:rsidRDefault="00280C4F" w:rsidP="00280C4F">
            <w:pPr>
              <w:spacing w:after="0"/>
            </w:pPr>
            <w:r w:rsidRPr="00280C4F">
              <w:rPr>
                <w:sz w:val="22"/>
              </w:rPr>
              <w:t>-  Отсутствие заметного различия в цветовом тоне и оттенке красочного изображения при сравнении с образцом-эталоном</w:t>
            </w:r>
          </w:p>
          <w:p w:rsidR="00280C4F" w:rsidRPr="00280C4F" w:rsidRDefault="00280C4F" w:rsidP="00280C4F">
            <w:pPr>
              <w:spacing w:after="0"/>
            </w:pPr>
            <w:r w:rsidRPr="00280C4F">
              <w:rPr>
                <w:sz w:val="22"/>
              </w:rPr>
              <w:t xml:space="preserve">- Не допускается </w:t>
            </w:r>
            <w:proofErr w:type="spellStart"/>
            <w:r w:rsidRPr="00280C4F">
              <w:rPr>
                <w:sz w:val="22"/>
              </w:rPr>
              <w:t>несовмещение</w:t>
            </w:r>
            <w:proofErr w:type="spellEnd"/>
            <w:r w:rsidRPr="00280C4F">
              <w:rPr>
                <w:sz w:val="22"/>
              </w:rPr>
              <w:t xml:space="preserve"> красок друг относительно друга более 0,3мм</w:t>
            </w:r>
          </w:p>
          <w:p w:rsidR="00280C4F" w:rsidRPr="00280C4F" w:rsidRDefault="00280C4F" w:rsidP="00280C4F">
            <w:pPr>
              <w:spacing w:after="0"/>
            </w:pPr>
            <w:proofErr w:type="gramStart"/>
            <w:r w:rsidRPr="00280C4F">
              <w:rPr>
                <w:sz w:val="22"/>
              </w:rPr>
              <w:t>- Не допускаются  разрывы, разрезы, масляные пятна, царапины, морщины, деформация, загрязнения и др. повреждения</w:t>
            </w:r>
            <w:proofErr w:type="gramEnd"/>
          </w:p>
          <w:p w:rsidR="00280C4F" w:rsidRPr="00280C4F" w:rsidRDefault="00280C4F" w:rsidP="00280C4F">
            <w:pPr>
              <w:spacing w:after="0"/>
            </w:pPr>
            <w:r w:rsidRPr="00280C4F">
              <w:rPr>
                <w:sz w:val="22"/>
              </w:rPr>
              <w:t>- Полное соответствие направления волокна требованиям заказчика</w:t>
            </w:r>
          </w:p>
          <w:p w:rsidR="00280C4F" w:rsidRPr="00280C4F" w:rsidRDefault="00280C4F" w:rsidP="00280C4F">
            <w:pPr>
              <w:spacing w:after="0"/>
            </w:pPr>
            <w:r w:rsidRPr="00280C4F">
              <w:rPr>
                <w:sz w:val="22"/>
              </w:rPr>
              <w:t xml:space="preserve">- Полное соответствие цвета и оттенка красок на тиражном оттиске </w:t>
            </w:r>
            <w:proofErr w:type="gramStart"/>
            <w:r w:rsidRPr="00280C4F">
              <w:rPr>
                <w:sz w:val="22"/>
              </w:rPr>
              <w:t>контрольному</w:t>
            </w:r>
            <w:proofErr w:type="gramEnd"/>
            <w:r w:rsidRPr="00280C4F">
              <w:rPr>
                <w:sz w:val="22"/>
              </w:rPr>
              <w:t xml:space="preserve"> (Допускается </w:t>
            </w:r>
            <w:r w:rsidRPr="00280C4F">
              <w:rPr>
                <w:sz w:val="22"/>
              </w:rPr>
              <w:lastRenderedPageBreak/>
              <w:t>несоответствие оптической плотности не более 0,15 ед. для светлых красок и не более 0,10 ед. для темных красок)</w:t>
            </w:r>
          </w:p>
          <w:p w:rsidR="00280C4F" w:rsidRPr="00280C4F" w:rsidRDefault="00280C4F" w:rsidP="00280C4F">
            <w:pPr>
              <w:spacing w:after="0"/>
            </w:pPr>
            <w:r w:rsidRPr="00280C4F">
              <w:rPr>
                <w:sz w:val="22"/>
              </w:rPr>
              <w:t>- Совмещение лицевого рисунка с оборотным (допускается разница в совмещении не более 1 мм)</w:t>
            </w:r>
          </w:p>
          <w:p w:rsidR="00280C4F" w:rsidRPr="00280C4F" w:rsidRDefault="00280C4F" w:rsidP="00280C4F">
            <w:pPr>
              <w:spacing w:after="0"/>
            </w:pPr>
            <w:r w:rsidRPr="00280C4F">
              <w:rPr>
                <w:sz w:val="22"/>
              </w:rPr>
              <w:t xml:space="preserve">- При высечке обрез чистый, без заусениц и бахромы. </w:t>
            </w:r>
          </w:p>
          <w:p w:rsidR="00280C4F" w:rsidRPr="00280C4F" w:rsidRDefault="00280C4F" w:rsidP="00280C4F">
            <w:pPr>
              <w:spacing w:after="0"/>
            </w:pPr>
            <w:r w:rsidRPr="00280C4F">
              <w:rPr>
                <w:sz w:val="22"/>
              </w:rPr>
              <w:t>- Высечка и резка продукции,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280C4F" w:rsidRPr="00280C4F" w:rsidRDefault="00280C4F" w:rsidP="00280C4F">
            <w:pPr>
              <w:spacing w:after="0"/>
            </w:pPr>
            <w:r w:rsidRPr="00280C4F">
              <w:rPr>
                <w:sz w:val="22"/>
              </w:rPr>
              <w:t>- Размеры должны соответствовать контрольным оттискам (допуск от заданных размеров для изделий с размером стороны до 50 мм – не более ± 0,5 мм, для изделий с размером стороны больше 50 мм – не более ± 1,0 мм)</w:t>
            </w:r>
          </w:p>
          <w:p w:rsidR="00280C4F" w:rsidRPr="00280C4F" w:rsidRDefault="00280C4F" w:rsidP="00280C4F">
            <w:pPr>
              <w:spacing w:after="0"/>
            </w:pPr>
            <w:r w:rsidRPr="00280C4F">
              <w:rPr>
                <w:sz w:val="22"/>
              </w:rPr>
              <w:t>- Допуск прямых углов разрезанной продукции не более ±1</w:t>
            </w:r>
            <w:r w:rsidRPr="00280C4F">
              <w:rPr>
                <w:sz w:val="22"/>
              </w:rPr>
              <w:sym w:font="Symbol" w:char="F0B0"/>
            </w:r>
          </w:p>
          <w:p w:rsidR="00280C4F" w:rsidRPr="00280C4F" w:rsidRDefault="00280C4F" w:rsidP="00280C4F">
            <w:pPr>
              <w:spacing w:after="0"/>
            </w:pPr>
            <w:r w:rsidRPr="00280C4F">
              <w:rPr>
                <w:sz w:val="22"/>
              </w:rPr>
              <w:t>- Внешний вид и текст печати должен соответствовать утвержденному контрольному образцу</w:t>
            </w:r>
          </w:p>
          <w:p w:rsidR="00280C4F" w:rsidRPr="00280C4F" w:rsidRDefault="00280C4F" w:rsidP="00280C4F">
            <w:pPr>
              <w:spacing w:after="0"/>
            </w:pPr>
            <w:r w:rsidRPr="00280C4F">
              <w:rPr>
                <w:sz w:val="22"/>
              </w:rPr>
              <w:t>- Наличие гарантии от изготовителя о соответствии продукции требованиям настоящего технического задания при соблюдении правил транспортирования и хранения в течение 3 лет со дня изготовления</w:t>
            </w:r>
          </w:p>
          <w:p w:rsidR="00280C4F" w:rsidRPr="00280C4F" w:rsidRDefault="00280C4F" w:rsidP="00280C4F">
            <w:pPr>
              <w:spacing w:after="0"/>
            </w:pPr>
            <w:r w:rsidRPr="00280C4F">
              <w:rPr>
                <w:sz w:val="22"/>
              </w:rPr>
              <w:t>- Количество бракованных изделий в партии не должно превышать 1% от всего объёма партии</w:t>
            </w:r>
          </w:p>
        </w:tc>
      </w:tr>
      <w:tr w:rsidR="00280C4F" w:rsidRPr="00280C4F" w:rsidTr="00280C4F">
        <w:trPr>
          <w:gridAfter w:val="1"/>
          <w:wAfter w:w="8886" w:type="dxa"/>
          <w:trHeight w:val="231"/>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jc w:val="left"/>
              <w:rPr>
                <w:b/>
                <w:bCs/>
              </w:rPr>
            </w:pPr>
            <w:r w:rsidRPr="00280C4F">
              <w:rPr>
                <w:b/>
                <w:bCs/>
                <w:sz w:val="22"/>
                <w:szCs w:val="22"/>
              </w:rPr>
              <w:lastRenderedPageBreak/>
              <w:t>5.</w:t>
            </w:r>
          </w:p>
        </w:tc>
        <w:tc>
          <w:tcPr>
            <w:tcW w:w="9781" w:type="dxa"/>
            <w:gridSpan w:val="3"/>
            <w:tcBorders>
              <w:top w:val="nil"/>
              <w:left w:val="nil"/>
              <w:bottom w:val="single" w:sz="4" w:space="0" w:color="auto"/>
              <w:right w:val="single" w:sz="8" w:space="0" w:color="auto"/>
            </w:tcBorders>
            <w:tcMar>
              <w:top w:w="0" w:type="dxa"/>
              <w:left w:w="108" w:type="dxa"/>
              <w:bottom w:w="0" w:type="dxa"/>
              <w:right w:w="108" w:type="dxa"/>
            </w:tcMar>
            <w:vAlign w:val="bottom"/>
          </w:tcPr>
          <w:p w:rsidR="00280C4F" w:rsidRPr="00280C4F" w:rsidRDefault="00280C4F" w:rsidP="00280C4F">
            <w:pPr>
              <w:spacing w:after="0"/>
              <w:jc w:val="center"/>
              <w:rPr>
                <w:b/>
              </w:rPr>
            </w:pPr>
            <w:r w:rsidRPr="00280C4F">
              <w:rPr>
                <w:b/>
              </w:rPr>
              <w:t>Требования к упаковке</w:t>
            </w:r>
          </w:p>
        </w:tc>
      </w:tr>
      <w:tr w:rsidR="00280C4F" w:rsidRPr="00280C4F" w:rsidTr="00280C4F">
        <w:trPr>
          <w:gridAfter w:val="1"/>
          <w:wAfter w:w="8886" w:type="dxa"/>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C4F" w:rsidRPr="00280C4F" w:rsidRDefault="00280C4F" w:rsidP="00280C4F">
            <w:pPr>
              <w:spacing w:after="0"/>
              <w:jc w:val="left"/>
            </w:pPr>
            <w:r w:rsidRPr="00280C4F">
              <w:rPr>
                <w:sz w:val="20"/>
                <w:szCs w:val="20"/>
              </w:rPr>
              <w:t xml:space="preserve">- </w:t>
            </w:r>
            <w:r w:rsidRPr="00280C4F">
              <w:rPr>
                <w:sz w:val="22"/>
              </w:rPr>
              <w:t>Упаковка должна исключать деформацию изделий при транспортировке и хранении</w:t>
            </w:r>
          </w:p>
          <w:p w:rsidR="00280C4F" w:rsidRPr="00280C4F" w:rsidRDefault="00280C4F" w:rsidP="00280C4F">
            <w:pPr>
              <w:spacing w:after="0"/>
              <w:jc w:val="left"/>
            </w:pPr>
            <w:r w:rsidRPr="00280C4F">
              <w:rPr>
                <w:sz w:val="22"/>
              </w:rPr>
              <w:t>- При упаковке нескольких кип, инструкций</w:t>
            </w:r>
            <w:r w:rsidRPr="00280C4F">
              <w:rPr>
                <w:rFonts w:hint="eastAsia"/>
              </w:rPr>
              <w:t xml:space="preserve"> </w:t>
            </w:r>
            <w:r w:rsidRPr="00280C4F">
              <w:t xml:space="preserve">и </w:t>
            </w:r>
            <w:r w:rsidRPr="00280C4F">
              <w:rPr>
                <w:rFonts w:hint="eastAsia"/>
              </w:rPr>
              <w:t>этикеток</w:t>
            </w:r>
            <w:r w:rsidRPr="00280C4F">
              <w:t>-</w:t>
            </w:r>
            <w:r w:rsidRPr="00280C4F">
              <w:rPr>
                <w:rFonts w:hint="eastAsia"/>
              </w:rPr>
              <w:t>бандеролей</w:t>
            </w:r>
            <w:r w:rsidRPr="00280C4F">
              <w:rPr>
                <w:sz w:val="22"/>
              </w:rPr>
              <w:t xml:space="preserve">, между кипами должна быть проложена чистая бумага. Кипы </w:t>
            </w:r>
            <w:proofErr w:type="gramStart"/>
            <w:r w:rsidRPr="00280C4F">
              <w:rPr>
                <w:sz w:val="22"/>
              </w:rPr>
              <w:t>уложены между двумя картонными подложками упакованы</w:t>
            </w:r>
            <w:proofErr w:type="gramEnd"/>
            <w:r w:rsidRPr="00280C4F">
              <w:rPr>
                <w:sz w:val="22"/>
              </w:rPr>
              <w:t xml:space="preserve"> в оберточную бумагу, концы бумаги заклеены клеем.</w:t>
            </w:r>
          </w:p>
          <w:p w:rsidR="00280C4F" w:rsidRPr="00280C4F" w:rsidRDefault="00280C4F" w:rsidP="00280C4F">
            <w:pPr>
              <w:spacing w:after="0"/>
              <w:jc w:val="left"/>
            </w:pPr>
            <w:r w:rsidRPr="00280C4F">
              <w:rPr>
                <w:sz w:val="20"/>
                <w:szCs w:val="20"/>
              </w:rPr>
              <w:t xml:space="preserve">- </w:t>
            </w:r>
            <w:r w:rsidRPr="00280C4F">
              <w:rPr>
                <w:sz w:val="22"/>
                <w:szCs w:val="22"/>
              </w:rPr>
              <w:t>На каждое тарное место наклеивается этикетка, содержащая следующие данные:</w:t>
            </w:r>
          </w:p>
          <w:p w:rsidR="00280C4F" w:rsidRPr="00280C4F" w:rsidRDefault="00280C4F" w:rsidP="00280C4F">
            <w:pPr>
              <w:numPr>
                <w:ilvl w:val="0"/>
                <w:numId w:val="9"/>
              </w:numPr>
              <w:tabs>
                <w:tab w:val="left" w:pos="851"/>
              </w:tabs>
              <w:spacing w:after="0" w:line="230" w:lineRule="auto"/>
              <w:ind w:left="0" w:firstLine="567"/>
              <w:jc w:val="left"/>
            </w:pPr>
            <w:r w:rsidRPr="00280C4F">
              <w:rPr>
                <w:sz w:val="22"/>
                <w:szCs w:val="22"/>
              </w:rPr>
              <w:t xml:space="preserve"> </w:t>
            </w:r>
            <w:r w:rsidRPr="00280C4F">
              <w:t>наименование и адрес Заказчика;</w:t>
            </w:r>
          </w:p>
          <w:p w:rsidR="00280C4F" w:rsidRPr="00280C4F" w:rsidRDefault="00280C4F" w:rsidP="00280C4F">
            <w:pPr>
              <w:numPr>
                <w:ilvl w:val="0"/>
                <w:numId w:val="9"/>
              </w:numPr>
              <w:tabs>
                <w:tab w:val="left" w:pos="851"/>
              </w:tabs>
              <w:spacing w:after="0" w:line="230" w:lineRule="auto"/>
              <w:ind w:left="0" w:firstLine="567"/>
              <w:jc w:val="left"/>
            </w:pPr>
            <w:r w:rsidRPr="00280C4F">
              <w:t>наименование Исполнителя;</w:t>
            </w:r>
          </w:p>
          <w:p w:rsidR="00280C4F" w:rsidRPr="00280C4F" w:rsidRDefault="00280C4F" w:rsidP="00280C4F">
            <w:pPr>
              <w:numPr>
                <w:ilvl w:val="0"/>
                <w:numId w:val="9"/>
              </w:numPr>
              <w:tabs>
                <w:tab w:val="left" w:pos="851"/>
              </w:tabs>
              <w:spacing w:after="0" w:line="230" w:lineRule="auto"/>
              <w:ind w:left="0" w:firstLine="567"/>
              <w:jc w:val="left"/>
            </w:pPr>
            <w:r w:rsidRPr="00280C4F">
              <w:t>наименование Продукции;</w:t>
            </w:r>
          </w:p>
          <w:p w:rsidR="00280C4F" w:rsidRPr="00280C4F" w:rsidRDefault="00280C4F" w:rsidP="00280C4F">
            <w:pPr>
              <w:numPr>
                <w:ilvl w:val="0"/>
                <w:numId w:val="9"/>
              </w:numPr>
              <w:tabs>
                <w:tab w:val="left" w:pos="851"/>
              </w:tabs>
              <w:spacing w:after="0" w:line="230" w:lineRule="auto"/>
              <w:ind w:left="0" w:firstLine="567"/>
              <w:jc w:val="left"/>
            </w:pPr>
            <w:r w:rsidRPr="00280C4F">
              <w:t>количество Продукции в упаковке;</w:t>
            </w:r>
          </w:p>
          <w:p w:rsidR="00280C4F" w:rsidRPr="00280C4F" w:rsidRDefault="00280C4F" w:rsidP="00280C4F">
            <w:pPr>
              <w:numPr>
                <w:ilvl w:val="0"/>
                <w:numId w:val="9"/>
              </w:numPr>
              <w:tabs>
                <w:tab w:val="left" w:pos="851"/>
              </w:tabs>
              <w:spacing w:after="0" w:line="230" w:lineRule="auto"/>
              <w:ind w:left="0" w:firstLine="567"/>
              <w:jc w:val="left"/>
            </w:pPr>
            <w:r w:rsidRPr="00280C4F">
              <w:t>серийные номера;</w:t>
            </w:r>
          </w:p>
          <w:p w:rsidR="00280C4F" w:rsidRPr="00280C4F" w:rsidRDefault="00280C4F" w:rsidP="00280C4F">
            <w:pPr>
              <w:numPr>
                <w:ilvl w:val="0"/>
                <w:numId w:val="9"/>
              </w:numPr>
              <w:tabs>
                <w:tab w:val="left" w:pos="851"/>
              </w:tabs>
              <w:spacing w:after="0" w:line="230" w:lineRule="auto"/>
              <w:ind w:left="0" w:firstLine="567"/>
              <w:jc w:val="left"/>
            </w:pPr>
            <w:r w:rsidRPr="00280C4F">
              <w:t>дата изготовления;</w:t>
            </w:r>
          </w:p>
          <w:p w:rsidR="00280C4F" w:rsidRPr="00280C4F" w:rsidRDefault="00280C4F" w:rsidP="00280C4F">
            <w:pPr>
              <w:numPr>
                <w:ilvl w:val="0"/>
                <w:numId w:val="9"/>
              </w:numPr>
              <w:tabs>
                <w:tab w:val="left" w:pos="851"/>
              </w:tabs>
              <w:spacing w:after="0" w:line="230" w:lineRule="auto"/>
              <w:ind w:left="0" w:firstLine="567"/>
              <w:jc w:val="left"/>
            </w:pPr>
            <w:r w:rsidRPr="00280C4F">
              <w:t>№ или Ф.И.О. упаковщика;</w:t>
            </w:r>
          </w:p>
          <w:p w:rsidR="00280C4F" w:rsidRPr="00280C4F" w:rsidRDefault="00280C4F" w:rsidP="00280C4F">
            <w:pPr>
              <w:numPr>
                <w:ilvl w:val="0"/>
                <w:numId w:val="9"/>
              </w:numPr>
              <w:tabs>
                <w:tab w:val="left" w:pos="851"/>
              </w:tabs>
              <w:spacing w:after="0" w:line="230" w:lineRule="auto"/>
              <w:ind w:left="0" w:firstLine="567"/>
              <w:jc w:val="left"/>
            </w:pPr>
            <w:r w:rsidRPr="00280C4F">
              <w:t>манипуляционные знаки с указанием на способы обращения с грузом во время перевалок и хранения в соответствии с международными нормами.</w:t>
            </w:r>
          </w:p>
          <w:p w:rsidR="00280C4F" w:rsidRPr="00280C4F" w:rsidRDefault="00280C4F" w:rsidP="00280C4F">
            <w:pPr>
              <w:numPr>
                <w:ilvl w:val="0"/>
                <w:numId w:val="9"/>
              </w:numPr>
              <w:tabs>
                <w:tab w:val="left" w:pos="851"/>
              </w:tabs>
              <w:spacing w:after="0" w:line="230" w:lineRule="auto"/>
              <w:ind w:left="0" w:firstLine="567"/>
              <w:jc w:val="left"/>
            </w:pPr>
            <w:r w:rsidRPr="00280C4F">
              <w:t>образец передаваемой Продукции;</w:t>
            </w:r>
          </w:p>
        </w:tc>
      </w:tr>
      <w:tr w:rsidR="00280C4F" w:rsidRPr="00280C4F" w:rsidTr="00280C4F">
        <w:trPr>
          <w:gridAfter w:val="1"/>
          <w:wAfter w:w="8886" w:type="dxa"/>
          <w:trHeight w:val="323"/>
        </w:trPr>
        <w:tc>
          <w:tcPr>
            <w:tcW w:w="425"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280C4F" w:rsidRPr="00280C4F" w:rsidRDefault="00280C4F" w:rsidP="00280C4F">
            <w:pPr>
              <w:spacing w:after="0"/>
              <w:rPr>
                <w:b/>
                <w:bCs/>
              </w:rPr>
            </w:pPr>
            <w:r w:rsidRPr="00280C4F">
              <w:rPr>
                <w:b/>
                <w:bCs/>
                <w:sz w:val="22"/>
                <w:szCs w:val="22"/>
              </w:rPr>
              <w:t>6.</w:t>
            </w:r>
          </w:p>
        </w:tc>
        <w:tc>
          <w:tcPr>
            <w:tcW w:w="97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C4F" w:rsidRPr="00280C4F" w:rsidRDefault="00280C4F" w:rsidP="00280C4F">
            <w:pPr>
              <w:spacing w:after="0"/>
              <w:jc w:val="center"/>
              <w:rPr>
                <w:b/>
                <w:bCs/>
              </w:rPr>
            </w:pPr>
            <w:r w:rsidRPr="00280C4F">
              <w:rPr>
                <w:b/>
                <w:bCs/>
              </w:rPr>
              <w:t>Качество производимой Продукции</w:t>
            </w:r>
          </w:p>
        </w:tc>
      </w:tr>
      <w:tr w:rsidR="00280C4F" w:rsidRPr="00280C4F" w:rsidTr="00280C4F">
        <w:trPr>
          <w:gridAfter w:val="1"/>
          <w:wAfter w:w="8886" w:type="dxa"/>
          <w:trHeight w:val="479"/>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0C4F" w:rsidRPr="00280C4F" w:rsidRDefault="00280C4F" w:rsidP="00280C4F">
            <w:pPr>
              <w:spacing w:after="0"/>
              <w:rPr>
                <w:b/>
                <w:bCs/>
              </w:rPr>
            </w:pPr>
            <w:r w:rsidRPr="00280C4F">
              <w:rPr>
                <w:sz w:val="22"/>
              </w:rPr>
              <w:t>Качество, маркировка, тара и упаковка Продукции должно соответствовать ТУ производителя и иным действующим нормативным актам для данного вида продукции, а также спецификации Заказчика (при необходимости дополнительных требований).</w:t>
            </w:r>
          </w:p>
        </w:tc>
      </w:tr>
      <w:tr w:rsidR="00280C4F" w:rsidRPr="00280C4F" w:rsidTr="00AD5AD8">
        <w:trPr>
          <w:gridAfter w:val="1"/>
          <w:wAfter w:w="8886" w:type="dxa"/>
          <w:trHeight w:val="70"/>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80C4F" w:rsidRPr="00280C4F" w:rsidRDefault="00280C4F" w:rsidP="00280C4F">
            <w:pPr>
              <w:spacing w:after="0"/>
              <w:rPr>
                <w:b/>
                <w:bCs/>
              </w:rPr>
            </w:pPr>
            <w:r w:rsidRPr="00280C4F">
              <w:rPr>
                <w:b/>
                <w:bCs/>
                <w:sz w:val="22"/>
                <w:szCs w:val="22"/>
              </w:rPr>
              <w:t>7.</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jc w:val="center"/>
              <w:rPr>
                <w:b/>
                <w:bCs/>
              </w:rPr>
            </w:pPr>
            <w:r w:rsidRPr="00280C4F">
              <w:rPr>
                <w:b/>
                <w:bCs/>
              </w:rPr>
              <w:t>Условия оплаты</w:t>
            </w:r>
          </w:p>
        </w:tc>
      </w:tr>
      <w:tr w:rsidR="00280C4F" w:rsidRPr="00280C4F" w:rsidTr="00280C4F">
        <w:trPr>
          <w:gridAfter w:val="1"/>
          <w:wAfter w:w="8886"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280C4F" w:rsidRPr="00280C4F" w:rsidRDefault="00AD5AD8" w:rsidP="00280C4F">
            <w:pPr>
              <w:spacing w:after="0"/>
            </w:pPr>
            <w:r w:rsidRPr="00AD5AD8">
              <w:rPr>
                <w:sz w:val="22"/>
                <w:szCs w:val="22"/>
              </w:rPr>
              <w:t xml:space="preserve">Заказчик производит оплату счета в течение 30 (тридцати) календарных дней </w:t>
            </w:r>
            <w:proofErr w:type="gramStart"/>
            <w:r w:rsidRPr="00AD5AD8">
              <w:rPr>
                <w:sz w:val="22"/>
                <w:szCs w:val="22"/>
              </w:rPr>
              <w:t>с даты передачи</w:t>
            </w:r>
            <w:proofErr w:type="gramEnd"/>
            <w:r w:rsidRPr="00AD5AD8">
              <w:rPr>
                <w:sz w:val="22"/>
                <w:szCs w:val="22"/>
              </w:rPr>
              <w:t xml:space="preserve"> партии Продукции Заказчику, что подтверждается подписанием Сторонами Акта сдачи-приемки выполненных работ.</w:t>
            </w:r>
          </w:p>
        </w:tc>
      </w:tr>
      <w:tr w:rsidR="00280C4F" w:rsidRPr="00280C4F" w:rsidTr="00280C4F">
        <w:trPr>
          <w:gridAfter w:val="1"/>
          <w:wAfter w:w="8886" w:type="dxa"/>
          <w:trHeight w:val="329"/>
        </w:trPr>
        <w:tc>
          <w:tcPr>
            <w:tcW w:w="56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280C4F" w:rsidRPr="00280C4F" w:rsidRDefault="00280C4F" w:rsidP="00280C4F">
            <w:pPr>
              <w:spacing w:after="0"/>
              <w:rPr>
                <w:b/>
                <w:bCs/>
              </w:rPr>
            </w:pPr>
            <w:r w:rsidRPr="00280C4F">
              <w:rPr>
                <w:b/>
                <w:bCs/>
                <w:sz w:val="22"/>
                <w:szCs w:val="22"/>
              </w:rPr>
              <w:t>8.</w:t>
            </w:r>
          </w:p>
        </w:tc>
        <w:tc>
          <w:tcPr>
            <w:tcW w:w="963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jc w:val="center"/>
              <w:rPr>
                <w:b/>
                <w:bCs/>
              </w:rPr>
            </w:pPr>
            <w:r w:rsidRPr="00280C4F">
              <w:rPr>
                <w:b/>
                <w:bCs/>
              </w:rPr>
              <w:t>Требования к сроку и объему предоставления гарантии качества на товар</w:t>
            </w:r>
          </w:p>
        </w:tc>
      </w:tr>
      <w:tr w:rsidR="00280C4F" w:rsidRPr="00280C4F" w:rsidTr="00280C4F">
        <w:trPr>
          <w:gridAfter w:val="1"/>
          <w:wAfter w:w="8886"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80C4F" w:rsidRPr="00280C4F" w:rsidRDefault="00280C4F" w:rsidP="00280C4F">
            <w:pPr>
              <w:spacing w:after="0"/>
              <w:rPr>
                <w:b/>
                <w:bCs/>
              </w:rPr>
            </w:pPr>
            <w:r w:rsidRPr="00280C4F">
              <w:rPr>
                <w:sz w:val="22"/>
                <w:szCs w:val="22"/>
              </w:rPr>
              <w:t xml:space="preserve">Гарантия качества должна предоставляется в течение всего срока годности товара. </w:t>
            </w:r>
          </w:p>
        </w:tc>
      </w:tr>
      <w:tr w:rsidR="00280C4F" w:rsidRPr="00280C4F" w:rsidTr="00280C4F">
        <w:trPr>
          <w:trHeight w:val="295"/>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0C4F" w:rsidRPr="00280C4F" w:rsidRDefault="00280C4F" w:rsidP="00280C4F">
            <w:pPr>
              <w:spacing w:after="0"/>
              <w:rPr>
                <w:b/>
                <w:bCs/>
              </w:rPr>
            </w:pPr>
            <w:r w:rsidRPr="00280C4F">
              <w:rPr>
                <w:b/>
                <w:bCs/>
                <w:sz w:val="22"/>
                <w:szCs w:val="22"/>
              </w:rPr>
              <w:t xml:space="preserve">9. </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80C4F" w:rsidRPr="00280C4F" w:rsidRDefault="00280C4F" w:rsidP="00280C4F">
            <w:pPr>
              <w:spacing w:after="0"/>
              <w:jc w:val="center"/>
              <w:rPr>
                <w:b/>
                <w:bCs/>
              </w:rPr>
            </w:pPr>
            <w:r w:rsidRPr="00280C4F">
              <w:rPr>
                <w:b/>
                <w:bCs/>
              </w:rPr>
              <w:t>Сроки предъявления претензий</w:t>
            </w:r>
          </w:p>
        </w:tc>
        <w:tc>
          <w:tcPr>
            <w:tcW w:w="8886" w:type="dxa"/>
          </w:tcPr>
          <w:p w:rsidR="00280C4F" w:rsidRPr="00280C4F" w:rsidRDefault="00280C4F" w:rsidP="00280C4F">
            <w:pPr>
              <w:spacing w:after="0"/>
              <w:jc w:val="center"/>
              <w:rPr>
                <w:b/>
                <w:bCs/>
              </w:rPr>
            </w:pPr>
          </w:p>
        </w:tc>
      </w:tr>
      <w:tr w:rsidR="00280C4F" w:rsidRPr="00280C4F" w:rsidTr="00280C4F">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C4F" w:rsidRPr="00280C4F" w:rsidRDefault="00280C4F" w:rsidP="00280C4F">
            <w:pPr>
              <w:spacing w:after="0"/>
              <w:jc w:val="left"/>
            </w:pPr>
            <w:r w:rsidRPr="00280C4F">
              <w:rPr>
                <w:sz w:val="22"/>
                <w:szCs w:val="22"/>
              </w:rPr>
              <w:t xml:space="preserve">Претензии от Заказчика по количеству и качеству Продукции  принимаются в течение всего срока годности с момента его получения. </w:t>
            </w:r>
          </w:p>
        </w:tc>
        <w:tc>
          <w:tcPr>
            <w:tcW w:w="8886" w:type="dxa"/>
          </w:tcPr>
          <w:p w:rsidR="00280C4F" w:rsidRPr="00280C4F" w:rsidRDefault="00280C4F" w:rsidP="00280C4F">
            <w:pPr>
              <w:spacing w:after="0"/>
              <w:jc w:val="center"/>
              <w:rPr>
                <w:b/>
                <w:bCs/>
              </w:rPr>
            </w:pPr>
          </w:p>
        </w:tc>
      </w:tr>
      <w:tr w:rsidR="00280C4F" w:rsidRPr="00280C4F" w:rsidTr="00280C4F">
        <w:trPr>
          <w:trHeight w:val="386"/>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C4F" w:rsidRPr="00280C4F" w:rsidRDefault="00280C4F" w:rsidP="00280C4F">
            <w:pPr>
              <w:spacing w:after="0"/>
              <w:jc w:val="left"/>
              <w:rPr>
                <w:b/>
                <w:bCs/>
              </w:rPr>
            </w:pPr>
            <w:r w:rsidRPr="00280C4F">
              <w:rPr>
                <w:b/>
                <w:bCs/>
                <w:sz w:val="22"/>
                <w:szCs w:val="22"/>
              </w:rPr>
              <w:t>10.</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80C4F" w:rsidRPr="00280C4F" w:rsidRDefault="00280C4F" w:rsidP="00280C4F">
            <w:pPr>
              <w:spacing w:after="0"/>
              <w:jc w:val="center"/>
              <w:rPr>
                <w:b/>
                <w:bCs/>
              </w:rPr>
            </w:pPr>
            <w:r w:rsidRPr="00280C4F">
              <w:rPr>
                <w:b/>
                <w:bCs/>
              </w:rPr>
              <w:t>Срок изготовления и передачи Продукции</w:t>
            </w:r>
          </w:p>
        </w:tc>
        <w:tc>
          <w:tcPr>
            <w:tcW w:w="8886" w:type="dxa"/>
          </w:tcPr>
          <w:p w:rsidR="00280C4F" w:rsidRPr="00280C4F" w:rsidRDefault="00280C4F" w:rsidP="00280C4F">
            <w:pPr>
              <w:spacing w:after="0"/>
              <w:jc w:val="center"/>
              <w:rPr>
                <w:b/>
                <w:bCs/>
              </w:rPr>
            </w:pPr>
          </w:p>
        </w:tc>
      </w:tr>
      <w:tr w:rsidR="00280C4F" w:rsidRPr="00280C4F" w:rsidTr="00280C4F">
        <w:trPr>
          <w:trHeight w:val="386"/>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C4F" w:rsidRPr="00280C4F" w:rsidRDefault="00280C4F" w:rsidP="00280C4F">
            <w:pPr>
              <w:spacing w:after="0"/>
              <w:jc w:val="left"/>
              <w:rPr>
                <w:b/>
                <w:bCs/>
              </w:rPr>
            </w:pPr>
            <w:r w:rsidRPr="00280C4F">
              <w:rPr>
                <w:sz w:val="22"/>
                <w:szCs w:val="22"/>
              </w:rPr>
              <w:t>Изготовление и передача Продукции в течение 5-15 календарных дней, после получения заявки от  Заказчика.</w:t>
            </w:r>
          </w:p>
        </w:tc>
        <w:tc>
          <w:tcPr>
            <w:tcW w:w="8886" w:type="dxa"/>
          </w:tcPr>
          <w:p w:rsidR="00280C4F" w:rsidRPr="00280C4F" w:rsidRDefault="00280C4F" w:rsidP="00280C4F">
            <w:pPr>
              <w:spacing w:after="0"/>
              <w:jc w:val="center"/>
              <w:rPr>
                <w:b/>
                <w:bCs/>
              </w:rPr>
            </w:pPr>
          </w:p>
        </w:tc>
      </w:tr>
      <w:tr w:rsidR="00280C4F" w:rsidRPr="00280C4F" w:rsidTr="00AD5AD8">
        <w:trPr>
          <w:trHeight w:val="70"/>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C4F" w:rsidRPr="00280C4F" w:rsidRDefault="00280C4F" w:rsidP="00280C4F">
            <w:pPr>
              <w:spacing w:after="0"/>
              <w:jc w:val="left"/>
              <w:rPr>
                <w:b/>
                <w:bCs/>
              </w:rPr>
            </w:pPr>
            <w:r w:rsidRPr="00280C4F">
              <w:rPr>
                <w:b/>
                <w:bCs/>
                <w:sz w:val="22"/>
                <w:szCs w:val="22"/>
              </w:rPr>
              <w:t>11.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80C4F" w:rsidRPr="00280C4F" w:rsidRDefault="00280C4F" w:rsidP="00280C4F">
            <w:pPr>
              <w:spacing w:after="0"/>
              <w:jc w:val="center"/>
              <w:rPr>
                <w:b/>
                <w:bCs/>
              </w:rPr>
            </w:pPr>
            <w:r w:rsidRPr="00280C4F">
              <w:rPr>
                <w:b/>
                <w:bCs/>
              </w:rPr>
              <w:t>Требования к Исполнителю</w:t>
            </w:r>
          </w:p>
        </w:tc>
        <w:tc>
          <w:tcPr>
            <w:tcW w:w="8886" w:type="dxa"/>
          </w:tcPr>
          <w:p w:rsidR="00280C4F" w:rsidRPr="00280C4F" w:rsidRDefault="00280C4F" w:rsidP="00280C4F">
            <w:pPr>
              <w:spacing w:after="0"/>
              <w:jc w:val="center"/>
              <w:rPr>
                <w:b/>
                <w:bCs/>
              </w:rPr>
            </w:pPr>
          </w:p>
        </w:tc>
      </w:tr>
      <w:tr w:rsidR="00280C4F" w:rsidRPr="00280C4F" w:rsidTr="00280C4F">
        <w:trPr>
          <w:trHeight w:val="70"/>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0C4F" w:rsidRPr="00280C4F" w:rsidRDefault="00280C4F" w:rsidP="00280C4F">
            <w:pPr>
              <w:spacing w:after="0"/>
            </w:pPr>
            <w:r w:rsidRPr="00280C4F">
              <w:rPr>
                <w:sz w:val="22"/>
                <w:szCs w:val="22"/>
              </w:rPr>
              <w:t>- Наличие документированной системы управления качеством на производстве, включающей в себя документально оформленные процедуры (стандарты, инструкции) с описанием требований к основным процессам производства, а также к процессам управления документацией по качеству, записями по качеству, управлению несоответствующей продукцией, корректирующими и предупреждающими воздействиями и т.д.</w:t>
            </w:r>
          </w:p>
          <w:p w:rsidR="00280C4F" w:rsidRPr="00280C4F" w:rsidRDefault="00280C4F" w:rsidP="00280C4F">
            <w:pPr>
              <w:spacing w:after="0"/>
            </w:pPr>
            <w:r w:rsidRPr="00280C4F">
              <w:rPr>
                <w:sz w:val="22"/>
                <w:szCs w:val="22"/>
              </w:rPr>
              <w:t>- Наличие многоступенчатой системы контроля качества продукции, которая должна быть документально оформлена в виде внутренних документов организации (стандартов или инструкций), описывающих основные процессы производства и этапы контроля качества продукции.</w:t>
            </w:r>
          </w:p>
        </w:tc>
        <w:tc>
          <w:tcPr>
            <w:tcW w:w="8886" w:type="dxa"/>
          </w:tcPr>
          <w:p w:rsidR="00280C4F" w:rsidRPr="00280C4F" w:rsidRDefault="00280C4F" w:rsidP="00280C4F">
            <w:pPr>
              <w:spacing w:after="0"/>
              <w:jc w:val="center"/>
              <w:rPr>
                <w:b/>
                <w:bCs/>
              </w:rPr>
            </w:pPr>
          </w:p>
        </w:tc>
      </w:tr>
    </w:tbl>
    <w:p w:rsidR="00FD66B8" w:rsidRPr="00EE4ED3" w:rsidRDefault="00FD66B8" w:rsidP="00AD5AD8">
      <w:pPr>
        <w:spacing w:after="0"/>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A034ED" w:rsidRPr="00A034ED" w:rsidRDefault="00A034ED" w:rsidP="00A034ED">
      <w:pPr>
        <w:spacing w:after="0" w:line="230" w:lineRule="auto"/>
        <w:jc w:val="center"/>
        <w:rPr>
          <w:b/>
          <w:spacing w:val="60"/>
        </w:rPr>
      </w:pPr>
      <w:r w:rsidRPr="00A034ED">
        <w:rPr>
          <w:b/>
          <w:spacing w:val="60"/>
        </w:rPr>
        <w:t>ДОГОВОР №</w:t>
      </w:r>
      <w:r w:rsidRPr="00A034ED">
        <w:t>_______</w:t>
      </w:r>
    </w:p>
    <w:p w:rsidR="00A034ED" w:rsidRPr="00A034ED" w:rsidRDefault="00A034ED" w:rsidP="00A034ED">
      <w:pPr>
        <w:spacing w:after="0" w:line="235" w:lineRule="auto"/>
        <w:jc w:val="center"/>
        <w:rPr>
          <w:b/>
        </w:rPr>
      </w:pPr>
      <w:r w:rsidRPr="00A034ED">
        <w:rPr>
          <w:b/>
        </w:rPr>
        <w:t xml:space="preserve">на изготовление полиграфической продукции  </w:t>
      </w:r>
    </w:p>
    <w:p w:rsidR="00A034ED" w:rsidRPr="00A034ED" w:rsidRDefault="00A034ED" w:rsidP="00A034ED">
      <w:pPr>
        <w:spacing w:after="0" w:line="235" w:lineRule="auto"/>
        <w:jc w:val="center"/>
        <w:rPr>
          <w:b/>
        </w:rPr>
      </w:pPr>
      <w:r w:rsidRPr="00A034ED">
        <w:rPr>
          <w:b/>
        </w:rPr>
        <w:t xml:space="preserve"> (бандероли, инструкции, бланки, журналы)</w:t>
      </w:r>
      <w:r w:rsidRPr="00A034ED">
        <w:rPr>
          <w:rFonts w:ascii="HelvDL" w:hAnsi="HelvDL"/>
          <w:sz w:val="22"/>
          <w:szCs w:val="22"/>
        </w:rPr>
        <w:t xml:space="preserve"> </w:t>
      </w:r>
      <w:r w:rsidRPr="00A034ED">
        <w:rPr>
          <w:b/>
        </w:rPr>
        <w:t xml:space="preserve"> </w:t>
      </w:r>
    </w:p>
    <w:p w:rsidR="00A034ED" w:rsidRPr="00A034ED" w:rsidRDefault="00A034ED" w:rsidP="00A034ED">
      <w:pPr>
        <w:spacing w:after="0" w:line="235" w:lineRule="auto"/>
        <w:jc w:val="center"/>
        <w:rPr>
          <w:b/>
        </w:rPr>
      </w:pPr>
    </w:p>
    <w:p w:rsidR="00A034ED" w:rsidRPr="00A034ED" w:rsidRDefault="00A034ED" w:rsidP="00A034ED">
      <w:pPr>
        <w:spacing w:after="0" w:line="230" w:lineRule="auto"/>
        <w:ind w:firstLine="360"/>
        <w:jc w:val="center"/>
        <w:rPr>
          <w:b/>
          <w:bCs/>
        </w:rPr>
      </w:pPr>
    </w:p>
    <w:p w:rsidR="00A034ED" w:rsidRPr="00A034ED" w:rsidRDefault="00A034ED" w:rsidP="00A034ED">
      <w:pPr>
        <w:tabs>
          <w:tab w:val="left" w:pos="7230"/>
        </w:tabs>
        <w:spacing w:after="0" w:line="230" w:lineRule="auto"/>
      </w:pPr>
      <w:r w:rsidRPr="00A034ED">
        <w:t>г. Москва</w:t>
      </w:r>
      <w:r w:rsidRPr="00A034ED">
        <w:tab/>
        <w:t>«___» ____________ 20__ г.</w:t>
      </w:r>
    </w:p>
    <w:p w:rsidR="00A034ED" w:rsidRPr="00A034ED" w:rsidRDefault="00A034ED" w:rsidP="00A034ED">
      <w:pPr>
        <w:spacing w:after="0" w:line="230" w:lineRule="auto"/>
        <w:ind w:firstLine="360"/>
        <w:jc w:val="center"/>
        <w:rPr>
          <w:bCs/>
        </w:rPr>
      </w:pPr>
    </w:p>
    <w:p w:rsidR="00A034ED" w:rsidRPr="00A034ED" w:rsidRDefault="00A034ED" w:rsidP="00A034ED">
      <w:pPr>
        <w:spacing w:after="0" w:line="230" w:lineRule="auto"/>
        <w:ind w:firstLine="567"/>
        <w:rPr>
          <w:snapToGrid w:val="0"/>
        </w:rPr>
      </w:pPr>
      <w:r w:rsidRPr="00A034ED">
        <w:rPr>
          <w:b/>
        </w:rPr>
        <w:t>Федеральное государственное унитарное предприятие «Московский эндокринный завод» (ФГУП «Московский эндокринный завод»)</w:t>
      </w:r>
      <w:r w:rsidRPr="00A034ED">
        <w:t>,</w:t>
      </w:r>
      <w:r w:rsidRPr="00A034ED">
        <w:rPr>
          <w:snapToGrid w:val="0"/>
        </w:rPr>
        <w:t xml:space="preserve"> именуемое в дальнейшем «</w:t>
      </w:r>
      <w:r w:rsidRPr="00A034ED">
        <w:rPr>
          <w:b/>
          <w:snapToGrid w:val="0"/>
        </w:rPr>
        <w:t>Заказчик</w:t>
      </w:r>
      <w:r w:rsidRPr="00A034ED">
        <w:rPr>
          <w:snapToGrid w:val="0"/>
        </w:rPr>
        <w:t xml:space="preserve">», в лице заместителя директора по снабжению </w:t>
      </w:r>
      <w:proofErr w:type="spellStart"/>
      <w:r w:rsidRPr="00A034ED">
        <w:rPr>
          <w:snapToGrid w:val="0"/>
        </w:rPr>
        <w:t>Балашовой</w:t>
      </w:r>
      <w:proofErr w:type="spellEnd"/>
      <w:r w:rsidRPr="00A034ED">
        <w:rPr>
          <w:snapToGrid w:val="0"/>
        </w:rPr>
        <w:t xml:space="preserve"> Екатерины Станиславовны, действующей на основании доверенности № 199/16 от 20 октября 2016 года, с одной стороны, и</w:t>
      </w:r>
    </w:p>
    <w:p w:rsidR="00A034ED" w:rsidRPr="00A034ED" w:rsidRDefault="00A034ED" w:rsidP="00A034ED">
      <w:pPr>
        <w:spacing w:after="0" w:line="230" w:lineRule="auto"/>
        <w:ind w:firstLine="567"/>
        <w:rPr>
          <w:snapToGrid w:val="0"/>
        </w:rPr>
      </w:pPr>
      <w:proofErr w:type="gramStart"/>
      <w:r w:rsidRPr="00A034ED">
        <w:rPr>
          <w:b/>
        </w:rPr>
        <w:t>________________________ «________________________» (___________________________)</w:t>
      </w:r>
      <w:r w:rsidRPr="00A034ED">
        <w:t>, именуемое в дальнейшем «</w:t>
      </w:r>
      <w:r w:rsidRPr="00A034ED">
        <w:rPr>
          <w:b/>
        </w:rPr>
        <w:t>Исполнитель»</w:t>
      </w:r>
      <w:r w:rsidRPr="00A034ED">
        <w:t xml:space="preserve">, в лице ___________________, действующего на </w:t>
      </w:r>
      <w:r w:rsidRPr="00A034ED">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 на основании Протокола заседания Закупочной комиссии ФГУП «Московский эндокринный завод» от «___» ____________ 20__ года № __________, заключили настоящий Договор о нижеследующем:</w:t>
      </w:r>
      <w:proofErr w:type="gramEnd"/>
    </w:p>
    <w:p w:rsidR="00A034ED" w:rsidRPr="00A034ED" w:rsidRDefault="00A034ED" w:rsidP="00A034ED">
      <w:pPr>
        <w:spacing w:after="0" w:line="230" w:lineRule="auto"/>
        <w:ind w:firstLine="360"/>
      </w:pPr>
    </w:p>
    <w:p w:rsidR="00A034ED" w:rsidRPr="00A034ED" w:rsidRDefault="00A034ED" w:rsidP="00A034ED">
      <w:pPr>
        <w:numPr>
          <w:ilvl w:val="0"/>
          <w:numId w:val="10"/>
        </w:numPr>
        <w:spacing w:after="0" w:line="230" w:lineRule="auto"/>
        <w:ind w:left="0" w:firstLine="426"/>
        <w:jc w:val="center"/>
        <w:rPr>
          <w:b/>
        </w:rPr>
      </w:pPr>
      <w:r w:rsidRPr="00A034ED">
        <w:rPr>
          <w:b/>
        </w:rPr>
        <w:t>ПРЕДМЕТ ДОГОВОРА</w:t>
      </w:r>
    </w:p>
    <w:p w:rsidR="00A034ED" w:rsidRPr="00A034ED" w:rsidRDefault="00A034ED" w:rsidP="00A034ED">
      <w:pPr>
        <w:numPr>
          <w:ilvl w:val="0"/>
          <w:numId w:val="8"/>
        </w:numPr>
        <w:tabs>
          <w:tab w:val="left" w:pos="1134"/>
        </w:tabs>
        <w:spacing w:after="0" w:line="230" w:lineRule="auto"/>
        <w:ind w:left="0" w:firstLine="567"/>
        <w:jc w:val="left"/>
      </w:pPr>
      <w:r w:rsidRPr="00A034ED">
        <w:t xml:space="preserve">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w:t>
      </w:r>
      <w:r w:rsidRPr="00A034ED">
        <w:rPr>
          <w:rFonts w:ascii="HelvDL" w:hAnsi="HelvDL"/>
        </w:rPr>
        <w:t>(</w:t>
      </w:r>
      <w:r w:rsidRPr="00A034ED">
        <w:t>бандероли, инструкции, бланки, журналы</w:t>
      </w:r>
      <w:r w:rsidRPr="00A034ED">
        <w:rPr>
          <w:rFonts w:ascii="HelvDL" w:hAnsi="HelvDL"/>
        </w:rPr>
        <w:t>)</w:t>
      </w:r>
      <w:r w:rsidRPr="00A034ED">
        <w:rPr>
          <w:rFonts w:ascii="HelvDL" w:hAnsi="HelvDL"/>
          <w:sz w:val="22"/>
          <w:szCs w:val="22"/>
        </w:rPr>
        <w:t xml:space="preserve"> </w:t>
      </w:r>
      <w:r w:rsidRPr="00A034ED">
        <w:t>(далее – «Продукция»), а Заказчик обязуется принимать эту Продукцию и оплачивать ее в порядке и на условиях, предусмотренных настоящим Договором.</w:t>
      </w:r>
    </w:p>
    <w:p w:rsidR="00A034ED" w:rsidRPr="00A034ED" w:rsidRDefault="00A034ED" w:rsidP="00A034ED">
      <w:pPr>
        <w:numPr>
          <w:ilvl w:val="0"/>
          <w:numId w:val="8"/>
        </w:numPr>
        <w:tabs>
          <w:tab w:val="left" w:pos="1134"/>
        </w:tabs>
        <w:spacing w:after="0" w:line="230" w:lineRule="auto"/>
        <w:ind w:left="0" w:firstLine="567"/>
        <w:jc w:val="left"/>
      </w:pPr>
      <w:r w:rsidRPr="00A034ED">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A034ED" w:rsidRPr="00A034ED" w:rsidRDefault="00A034ED" w:rsidP="00A034ED">
      <w:pPr>
        <w:numPr>
          <w:ilvl w:val="0"/>
          <w:numId w:val="8"/>
        </w:numPr>
        <w:tabs>
          <w:tab w:val="left" w:pos="1134"/>
        </w:tabs>
        <w:spacing w:after="0" w:line="230" w:lineRule="auto"/>
        <w:ind w:left="0" w:firstLine="567"/>
        <w:jc w:val="left"/>
      </w:pPr>
      <w:r w:rsidRPr="00A034ED">
        <w:t>Продукция изготавливается партиями на основании оригинал-макетов/чертежей и согласованных Заявок Заказчика.</w:t>
      </w:r>
    </w:p>
    <w:p w:rsidR="00A034ED" w:rsidRPr="00A034ED" w:rsidRDefault="00A034ED" w:rsidP="00A034ED">
      <w:pPr>
        <w:numPr>
          <w:ilvl w:val="0"/>
          <w:numId w:val="8"/>
        </w:numPr>
        <w:tabs>
          <w:tab w:val="left" w:pos="1134"/>
        </w:tabs>
        <w:spacing w:after="0" w:line="230" w:lineRule="auto"/>
        <w:ind w:left="0" w:firstLine="567"/>
        <w:jc w:val="left"/>
      </w:pPr>
      <w:r w:rsidRPr="00A034ED">
        <w:t>Для оформления конкретной партии Продукции Заказчик направляет Исполнителю Заявку по форме, указанной в Приложении № 2 к настоящему Договору. Заявка должна содержать следующие данные:</w:t>
      </w:r>
    </w:p>
    <w:p w:rsidR="00A034ED" w:rsidRPr="00A034ED" w:rsidRDefault="00A034ED" w:rsidP="00A034ED">
      <w:pPr>
        <w:numPr>
          <w:ilvl w:val="0"/>
          <w:numId w:val="9"/>
        </w:numPr>
        <w:tabs>
          <w:tab w:val="left" w:pos="851"/>
        </w:tabs>
        <w:spacing w:after="0" w:line="230" w:lineRule="auto"/>
        <w:ind w:left="0" w:firstLine="567"/>
        <w:jc w:val="left"/>
      </w:pPr>
      <w:r w:rsidRPr="00A034ED">
        <w:t>наименование (с учетом номенклатуры и оригинал-макета/чертежа) и количество Продукции;</w:t>
      </w:r>
    </w:p>
    <w:p w:rsidR="00A034ED" w:rsidRPr="00A034ED" w:rsidRDefault="00A034ED" w:rsidP="00A034ED">
      <w:pPr>
        <w:numPr>
          <w:ilvl w:val="0"/>
          <w:numId w:val="9"/>
        </w:numPr>
        <w:tabs>
          <w:tab w:val="left" w:pos="851"/>
        </w:tabs>
        <w:spacing w:after="0" w:line="230" w:lineRule="auto"/>
        <w:ind w:left="0" w:firstLine="567"/>
        <w:jc w:val="left"/>
      </w:pPr>
      <w:r w:rsidRPr="00A034ED">
        <w:t>начальный срок и конечный срок изготовления Продукции;</w:t>
      </w:r>
    </w:p>
    <w:p w:rsidR="00A034ED" w:rsidRPr="00A034ED" w:rsidRDefault="00A034ED" w:rsidP="00A034ED">
      <w:pPr>
        <w:numPr>
          <w:ilvl w:val="0"/>
          <w:numId w:val="9"/>
        </w:numPr>
        <w:tabs>
          <w:tab w:val="left" w:pos="851"/>
        </w:tabs>
        <w:spacing w:after="0" w:line="230" w:lineRule="auto"/>
        <w:ind w:left="0" w:firstLine="567"/>
        <w:jc w:val="left"/>
      </w:pPr>
      <w:r w:rsidRPr="00A034ED">
        <w:t>сроки передачи и способ доставки Продукции;</w:t>
      </w:r>
    </w:p>
    <w:p w:rsidR="00A034ED" w:rsidRPr="00A034ED" w:rsidRDefault="00A034ED" w:rsidP="00A034ED">
      <w:pPr>
        <w:numPr>
          <w:ilvl w:val="0"/>
          <w:numId w:val="9"/>
        </w:numPr>
        <w:tabs>
          <w:tab w:val="left" w:pos="851"/>
        </w:tabs>
        <w:spacing w:after="0" w:line="230" w:lineRule="auto"/>
        <w:ind w:left="0" w:firstLine="567"/>
        <w:jc w:val="left"/>
      </w:pPr>
      <w:r w:rsidRPr="00A034ED">
        <w:t>упаковка Продукции;</w:t>
      </w:r>
    </w:p>
    <w:p w:rsidR="00A034ED" w:rsidRPr="00A034ED" w:rsidRDefault="00A034ED" w:rsidP="00A034ED">
      <w:pPr>
        <w:numPr>
          <w:ilvl w:val="0"/>
          <w:numId w:val="9"/>
        </w:numPr>
        <w:tabs>
          <w:tab w:val="left" w:pos="851"/>
        </w:tabs>
        <w:spacing w:after="0" w:line="230" w:lineRule="auto"/>
        <w:ind w:left="0" w:firstLine="567"/>
        <w:jc w:val="left"/>
      </w:pPr>
      <w:r w:rsidRPr="00A034ED">
        <w:t>дополнительные требования к качеству Продукции (при наличии).</w:t>
      </w:r>
    </w:p>
    <w:p w:rsidR="00A034ED" w:rsidRPr="00A034ED" w:rsidRDefault="00A034ED" w:rsidP="00A034ED">
      <w:pPr>
        <w:tabs>
          <w:tab w:val="left" w:pos="1134"/>
        </w:tabs>
        <w:spacing w:after="0" w:line="230" w:lineRule="auto"/>
        <w:ind w:firstLine="567"/>
      </w:pPr>
      <w:r w:rsidRPr="00A034ED">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A034ED" w:rsidRPr="00A034ED" w:rsidRDefault="00A034ED" w:rsidP="00A034ED">
      <w:pPr>
        <w:numPr>
          <w:ilvl w:val="0"/>
          <w:numId w:val="8"/>
        </w:numPr>
        <w:tabs>
          <w:tab w:val="left" w:pos="1134"/>
        </w:tabs>
        <w:spacing w:after="0" w:line="230" w:lineRule="auto"/>
        <w:ind w:left="0" w:firstLine="567"/>
        <w:jc w:val="left"/>
      </w:pPr>
      <w:r w:rsidRPr="00A034ED">
        <w:t>Не заказанная Продукция не изготавливается и не передается, а в случае изготовления – не принимается и не оплачивается Заказчиком.</w:t>
      </w:r>
    </w:p>
    <w:p w:rsidR="00A034ED" w:rsidRPr="00A034ED" w:rsidRDefault="00A034ED" w:rsidP="00A034ED">
      <w:pPr>
        <w:numPr>
          <w:ilvl w:val="0"/>
          <w:numId w:val="8"/>
        </w:numPr>
        <w:tabs>
          <w:tab w:val="left" w:pos="1134"/>
        </w:tabs>
        <w:spacing w:after="0" w:line="230" w:lineRule="auto"/>
        <w:ind w:left="0" w:firstLine="567"/>
        <w:jc w:val="left"/>
      </w:pPr>
      <w:r w:rsidRPr="00A034ED">
        <w:t>Изготовленная Продукция является собственностью Заказчика.</w:t>
      </w:r>
    </w:p>
    <w:p w:rsidR="00A034ED" w:rsidRPr="00A034ED" w:rsidRDefault="00A034ED" w:rsidP="00A034ED">
      <w:pPr>
        <w:numPr>
          <w:ilvl w:val="0"/>
          <w:numId w:val="8"/>
        </w:numPr>
        <w:tabs>
          <w:tab w:val="left" w:pos="1134"/>
        </w:tabs>
        <w:spacing w:after="0" w:line="230" w:lineRule="auto"/>
        <w:ind w:left="0" w:firstLine="567"/>
        <w:jc w:val="left"/>
      </w:pPr>
      <w:r w:rsidRPr="00A034ED">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A034ED">
        <w:t>Новохохловская</w:t>
      </w:r>
      <w:proofErr w:type="spellEnd"/>
      <w:r w:rsidRPr="00A034ED">
        <w:t>, д. 25.</w:t>
      </w:r>
    </w:p>
    <w:p w:rsidR="00A034ED" w:rsidRPr="00A034ED" w:rsidRDefault="00A034ED" w:rsidP="00A034ED">
      <w:pPr>
        <w:numPr>
          <w:ilvl w:val="0"/>
          <w:numId w:val="8"/>
        </w:numPr>
        <w:tabs>
          <w:tab w:val="left" w:pos="1134"/>
        </w:tabs>
        <w:spacing w:after="0" w:line="230" w:lineRule="auto"/>
        <w:ind w:left="0" w:firstLine="567"/>
        <w:jc w:val="left"/>
      </w:pPr>
      <w:r w:rsidRPr="00A034ED">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3 к настоящему Договору.</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ind w:left="0"/>
        <w:jc w:val="center"/>
        <w:rPr>
          <w:b/>
        </w:rPr>
      </w:pPr>
      <w:r w:rsidRPr="00A034ED">
        <w:rPr>
          <w:b/>
        </w:rPr>
        <w:t>ОБЯЗАННОСТИ СТОРОН</w:t>
      </w:r>
    </w:p>
    <w:p w:rsidR="00A034ED" w:rsidRPr="00A034ED" w:rsidRDefault="00A034ED" w:rsidP="00A034ED">
      <w:pPr>
        <w:numPr>
          <w:ilvl w:val="1"/>
          <w:numId w:val="10"/>
        </w:numPr>
        <w:tabs>
          <w:tab w:val="left" w:pos="1134"/>
        </w:tabs>
        <w:spacing w:after="0" w:line="230" w:lineRule="auto"/>
        <w:ind w:left="0" w:firstLine="567"/>
        <w:jc w:val="left"/>
      </w:pPr>
      <w:r w:rsidRPr="00A034ED">
        <w:t>Обязанности Заказчика:</w:t>
      </w:r>
    </w:p>
    <w:p w:rsidR="00A034ED" w:rsidRPr="00A034ED" w:rsidRDefault="00A034ED" w:rsidP="00A034ED">
      <w:pPr>
        <w:numPr>
          <w:ilvl w:val="2"/>
          <w:numId w:val="10"/>
        </w:numPr>
        <w:tabs>
          <w:tab w:val="left" w:pos="1134"/>
        </w:tabs>
        <w:spacing w:after="0" w:line="230" w:lineRule="auto"/>
        <w:ind w:left="0" w:firstLine="567"/>
        <w:jc w:val="left"/>
      </w:pPr>
      <w:r w:rsidRPr="00A034ED">
        <w:lastRenderedPageBreak/>
        <w:t>Принять изготовленную Продукцию на условиях, предусмотренных настоящим Договором.</w:t>
      </w:r>
    </w:p>
    <w:p w:rsidR="00A034ED" w:rsidRPr="00A034ED" w:rsidRDefault="00A034ED" w:rsidP="00A034ED">
      <w:pPr>
        <w:numPr>
          <w:ilvl w:val="2"/>
          <w:numId w:val="10"/>
        </w:numPr>
        <w:tabs>
          <w:tab w:val="left" w:pos="1134"/>
        </w:tabs>
        <w:spacing w:after="0" w:line="230" w:lineRule="auto"/>
        <w:ind w:left="0" w:firstLine="567"/>
        <w:jc w:val="left"/>
      </w:pPr>
      <w:r w:rsidRPr="00A034ED">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A034ED" w:rsidRPr="00A034ED" w:rsidRDefault="00A034ED" w:rsidP="00A034ED">
      <w:pPr>
        <w:numPr>
          <w:ilvl w:val="1"/>
          <w:numId w:val="10"/>
        </w:numPr>
        <w:tabs>
          <w:tab w:val="left" w:pos="1134"/>
        </w:tabs>
        <w:spacing w:after="0" w:line="230" w:lineRule="auto"/>
        <w:ind w:left="0" w:firstLine="567"/>
        <w:jc w:val="left"/>
      </w:pPr>
      <w:r w:rsidRPr="00A034ED">
        <w:rPr>
          <w:bCs/>
        </w:rPr>
        <w:t>Обязанности Исполнителя</w:t>
      </w:r>
      <w:r w:rsidRPr="00A034ED">
        <w:t>:</w:t>
      </w:r>
    </w:p>
    <w:p w:rsidR="00A034ED" w:rsidRPr="00A034ED" w:rsidRDefault="00A034ED" w:rsidP="00A034ED">
      <w:pPr>
        <w:numPr>
          <w:ilvl w:val="2"/>
          <w:numId w:val="10"/>
        </w:numPr>
        <w:tabs>
          <w:tab w:val="left" w:pos="284"/>
          <w:tab w:val="left" w:pos="1134"/>
        </w:tabs>
        <w:spacing w:after="0" w:line="230" w:lineRule="auto"/>
        <w:ind w:left="0" w:firstLine="567"/>
        <w:jc w:val="left"/>
      </w:pPr>
      <w:r w:rsidRPr="00A034ED">
        <w:t xml:space="preserve"> 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A034ED" w:rsidRPr="00A034ED" w:rsidRDefault="00A034ED" w:rsidP="00A034ED">
      <w:pPr>
        <w:numPr>
          <w:ilvl w:val="2"/>
          <w:numId w:val="10"/>
        </w:numPr>
        <w:tabs>
          <w:tab w:val="left" w:pos="284"/>
          <w:tab w:val="left" w:pos="1134"/>
        </w:tabs>
        <w:spacing w:after="0" w:line="230" w:lineRule="auto"/>
        <w:ind w:left="0" w:firstLine="567"/>
        <w:jc w:val="left"/>
      </w:pPr>
      <w:r w:rsidRPr="00A034ED">
        <w:t>Согласовать Заявку Заказчика к Договору согласно пункту 1.4 настоящего Договора.</w:t>
      </w:r>
    </w:p>
    <w:p w:rsidR="00A034ED" w:rsidRPr="00A034ED" w:rsidRDefault="00A034ED" w:rsidP="00A034ED">
      <w:pPr>
        <w:tabs>
          <w:tab w:val="left" w:pos="284"/>
          <w:tab w:val="left" w:pos="1134"/>
        </w:tabs>
        <w:spacing w:after="0" w:line="230" w:lineRule="auto"/>
      </w:pPr>
      <w:r w:rsidRPr="00A034ED">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 (пять)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A034ED">
        <w:t>выкраски</w:t>
      </w:r>
      <w:proofErr w:type="spellEnd"/>
      <w:r w:rsidRPr="00A034ED">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A034ED" w:rsidRPr="00A034ED" w:rsidRDefault="00A034ED" w:rsidP="00A034ED">
      <w:pPr>
        <w:numPr>
          <w:ilvl w:val="2"/>
          <w:numId w:val="10"/>
        </w:numPr>
        <w:tabs>
          <w:tab w:val="left" w:pos="284"/>
          <w:tab w:val="left" w:pos="1134"/>
        </w:tabs>
        <w:spacing w:after="0" w:line="230" w:lineRule="auto"/>
        <w:ind w:left="0" w:firstLine="567"/>
        <w:jc w:val="left"/>
      </w:pPr>
      <w:r w:rsidRPr="00A034ED">
        <w:t xml:space="preserve"> Передать готовую Продукцию по адресу, указанному в п. 1.7. настоящего Договора.</w:t>
      </w:r>
    </w:p>
    <w:p w:rsidR="00A034ED" w:rsidRPr="00A034ED" w:rsidRDefault="00A034ED" w:rsidP="00A034ED">
      <w:pPr>
        <w:numPr>
          <w:ilvl w:val="2"/>
          <w:numId w:val="10"/>
        </w:numPr>
        <w:tabs>
          <w:tab w:val="left" w:pos="284"/>
          <w:tab w:val="left" w:pos="1134"/>
        </w:tabs>
        <w:spacing w:after="0" w:line="230" w:lineRule="auto"/>
        <w:ind w:left="0" w:firstLine="567"/>
        <w:jc w:val="left"/>
      </w:pPr>
      <w:r w:rsidRPr="00A034ED">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A034ED" w:rsidRPr="00A034ED" w:rsidRDefault="00A034ED" w:rsidP="00A034ED">
      <w:pPr>
        <w:numPr>
          <w:ilvl w:val="2"/>
          <w:numId w:val="10"/>
        </w:numPr>
        <w:tabs>
          <w:tab w:val="left" w:pos="284"/>
          <w:tab w:val="left" w:pos="1134"/>
        </w:tabs>
        <w:spacing w:after="0" w:line="230" w:lineRule="auto"/>
        <w:ind w:left="0" w:firstLine="567"/>
        <w:jc w:val="left"/>
      </w:pPr>
      <w:r w:rsidRPr="00A034ED">
        <w:t xml:space="preserve"> Продукция по настоящему Договору изготавливается из материалов Исполнителя, его силами и средствами.</w:t>
      </w:r>
    </w:p>
    <w:p w:rsidR="00A034ED" w:rsidRPr="00A034ED" w:rsidRDefault="00A034ED" w:rsidP="00A034ED">
      <w:pPr>
        <w:numPr>
          <w:ilvl w:val="2"/>
          <w:numId w:val="10"/>
        </w:numPr>
        <w:tabs>
          <w:tab w:val="left" w:pos="284"/>
          <w:tab w:val="left" w:pos="1134"/>
        </w:tabs>
        <w:spacing w:after="0" w:line="230" w:lineRule="auto"/>
        <w:ind w:left="0" w:firstLine="567"/>
        <w:jc w:val="left"/>
      </w:pPr>
      <w:r w:rsidRPr="00A034ED">
        <w:t xml:space="preserve"> Передать Заказчику заверенную копию ТУ__________________ в целях организации приемки Продукции Заказчиком.</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ind w:left="0"/>
        <w:jc w:val="center"/>
        <w:rPr>
          <w:b/>
        </w:rPr>
      </w:pPr>
      <w:r w:rsidRPr="00A034ED">
        <w:rPr>
          <w:b/>
        </w:rPr>
        <w:t>ЦЕНА И ПОРЯДОК РАСЧЕТОВ</w:t>
      </w:r>
    </w:p>
    <w:p w:rsidR="00A034ED" w:rsidRPr="00A034ED" w:rsidRDefault="00A034ED" w:rsidP="00A034ED">
      <w:pPr>
        <w:numPr>
          <w:ilvl w:val="1"/>
          <w:numId w:val="10"/>
        </w:numPr>
        <w:tabs>
          <w:tab w:val="left" w:pos="1134"/>
        </w:tabs>
        <w:spacing w:after="0" w:line="230" w:lineRule="auto"/>
        <w:ind w:left="0" w:firstLine="567"/>
      </w:pPr>
      <w:r w:rsidRPr="00A034ED">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AD5AD8" w:rsidRPr="00F25D72" w:rsidRDefault="00AD5AD8" w:rsidP="00AD5AD8">
      <w:pPr>
        <w:numPr>
          <w:ilvl w:val="1"/>
          <w:numId w:val="10"/>
        </w:numPr>
        <w:tabs>
          <w:tab w:val="left" w:pos="1134"/>
        </w:tabs>
        <w:spacing w:after="0" w:line="230" w:lineRule="auto"/>
        <w:ind w:left="0" w:firstLine="567"/>
        <w:rPr>
          <w:b/>
          <w:bCs/>
        </w:rPr>
      </w:pPr>
      <w:r w:rsidRPr="004C434A">
        <w:t xml:space="preserve">Общая стоимость работ по настоящему Договору </w:t>
      </w:r>
      <w:r>
        <w:t>не превысит 4 999 000 (Четыре миллиона девятьсот девяносто девять тысяч)</w:t>
      </w:r>
      <w:r w:rsidRPr="00F944E8">
        <w:t xml:space="preserve"> рублей 00 копеек</w:t>
      </w:r>
      <w:r w:rsidRPr="004C434A">
        <w:t xml:space="preserve">, в том числе НДС </w:t>
      </w:r>
      <w:r>
        <w:t>(18</w:t>
      </w:r>
      <w:r w:rsidRPr="004C434A">
        <w:t>%</w:t>
      </w:r>
      <w:r>
        <w:t>)</w:t>
      </w:r>
      <w:r w:rsidRPr="004C434A">
        <w:t xml:space="preserve"> в размере</w:t>
      </w:r>
      <w:r>
        <w:t xml:space="preserve"> 762 559 (Семьсот шестьдесят две тысячи пятьсот пятьдесят девять)</w:t>
      </w:r>
      <w:r w:rsidRPr="00F944E8">
        <w:t xml:space="preserve"> руб</w:t>
      </w:r>
      <w:r>
        <w:t>лей</w:t>
      </w:r>
      <w:r w:rsidRPr="00F944E8">
        <w:t xml:space="preserve"> </w:t>
      </w:r>
      <w:r>
        <w:t>32</w:t>
      </w:r>
      <w:r w:rsidRPr="00F944E8">
        <w:t xml:space="preserve"> копейк</w:t>
      </w:r>
      <w:r>
        <w:t xml:space="preserve">и. </w:t>
      </w:r>
      <w:r w:rsidRPr="00F25D72">
        <w:t>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w:t>
      </w:r>
      <w:r>
        <w:t>тридцати</w:t>
      </w:r>
      <w:r w:rsidRPr="00F25D72">
        <w:t xml:space="preserve">) </w:t>
      </w:r>
      <w:r>
        <w:t>календарных</w:t>
      </w:r>
      <w:r w:rsidRPr="00F25D72">
        <w:t xml:space="preserve"> дней </w:t>
      </w:r>
      <w:proofErr w:type="gramStart"/>
      <w:r w:rsidRPr="00F25D72">
        <w:t>с даты передачи</w:t>
      </w:r>
      <w:proofErr w:type="gramEnd"/>
      <w:r w:rsidRPr="00F25D72">
        <w:t xml:space="preserve"> партии Продукции Заказчику, что подтверждается подписанием Сторонами Акта сдачи-приемки выполненных работ.</w:t>
      </w:r>
    </w:p>
    <w:p w:rsidR="00A034ED" w:rsidRPr="00A034ED" w:rsidRDefault="00A034ED" w:rsidP="00A034ED">
      <w:pPr>
        <w:numPr>
          <w:ilvl w:val="1"/>
          <w:numId w:val="10"/>
        </w:numPr>
        <w:tabs>
          <w:tab w:val="left" w:pos="1134"/>
        </w:tabs>
        <w:spacing w:after="0" w:line="230" w:lineRule="auto"/>
        <w:ind w:left="0" w:firstLine="567"/>
      </w:pPr>
      <w:r w:rsidRPr="00A034ED">
        <w:t>Датой оплаты считается день списания денежных сре</w:t>
      </w:r>
      <w:proofErr w:type="gramStart"/>
      <w:r w:rsidRPr="00A034ED">
        <w:t xml:space="preserve">дств с </w:t>
      </w:r>
      <w:r w:rsidRPr="00A034ED">
        <w:rPr>
          <w:bCs/>
        </w:rPr>
        <w:t>р</w:t>
      </w:r>
      <w:proofErr w:type="gramEnd"/>
      <w:r w:rsidRPr="00A034ED">
        <w:t>асчетного счета Заказчика.</w:t>
      </w:r>
    </w:p>
    <w:p w:rsidR="00A034ED" w:rsidRPr="00A034ED" w:rsidRDefault="00A034ED" w:rsidP="00A034ED">
      <w:pPr>
        <w:numPr>
          <w:ilvl w:val="1"/>
          <w:numId w:val="10"/>
        </w:numPr>
        <w:tabs>
          <w:tab w:val="left" w:pos="1134"/>
        </w:tabs>
        <w:spacing w:after="0" w:line="230" w:lineRule="auto"/>
        <w:ind w:left="0" w:firstLine="567"/>
      </w:pPr>
      <w:r w:rsidRPr="00A034ED">
        <w:rPr>
          <w:noProof/>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A034ED" w:rsidRPr="00A034ED" w:rsidRDefault="00A034ED" w:rsidP="00A034ED">
      <w:pPr>
        <w:numPr>
          <w:ilvl w:val="1"/>
          <w:numId w:val="10"/>
        </w:numPr>
        <w:tabs>
          <w:tab w:val="left" w:pos="1134"/>
        </w:tabs>
        <w:spacing w:after="0" w:line="230" w:lineRule="auto"/>
        <w:ind w:left="0" w:firstLine="567"/>
      </w:pPr>
      <w:r w:rsidRPr="00A034ED">
        <w:t xml:space="preserve">При изменении </w:t>
      </w:r>
      <w:proofErr w:type="spellStart"/>
      <w:r w:rsidRPr="00A034ED">
        <w:t>ценообразующих</w:t>
      </w:r>
      <w:proofErr w:type="spellEnd"/>
      <w:r w:rsidRPr="00A034ED">
        <w:t xml:space="preserve">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Исполнитель направляет Заказчику письменное извещение с обоснованием изменения цены Товар, не позднее, чем за 20 (Двадцать) рабочих дней до дня изменения цены.</w:t>
      </w:r>
    </w:p>
    <w:p w:rsidR="00A034ED" w:rsidRPr="00A034ED" w:rsidRDefault="00A034ED" w:rsidP="00A034ED">
      <w:pPr>
        <w:numPr>
          <w:ilvl w:val="1"/>
          <w:numId w:val="10"/>
        </w:numPr>
        <w:tabs>
          <w:tab w:val="left" w:pos="1134"/>
        </w:tabs>
        <w:spacing w:after="0" w:line="230" w:lineRule="auto"/>
        <w:ind w:left="0" w:firstLine="567"/>
      </w:pPr>
      <w:r w:rsidRPr="00A034ED">
        <w:t>В случае изменения цены за единицу Товара по данному договору, общая сумма договора не подлежит увеличению.</w:t>
      </w:r>
    </w:p>
    <w:p w:rsidR="00A034ED" w:rsidRPr="00A034ED" w:rsidRDefault="00A034ED" w:rsidP="00A034ED">
      <w:pPr>
        <w:numPr>
          <w:ilvl w:val="1"/>
          <w:numId w:val="10"/>
        </w:numPr>
        <w:tabs>
          <w:tab w:val="left" w:pos="1134"/>
        </w:tabs>
        <w:spacing w:after="0" w:line="230" w:lineRule="auto"/>
        <w:ind w:left="0" w:firstLine="567"/>
      </w:pPr>
      <w:r w:rsidRPr="00A034ED">
        <w:t xml:space="preserve">Изменение  цены в рамках настоящего Договора </w:t>
      </w:r>
      <w:proofErr w:type="gramStart"/>
      <w:r w:rsidRPr="00A034ED">
        <w:t>допускается</w:t>
      </w:r>
      <w:proofErr w:type="gramEnd"/>
      <w:r w:rsidRPr="00A034ED">
        <w:t xml:space="preserve"> в случае если такое изменение не противоречить действующему законодательству Российской Федерации.</w:t>
      </w:r>
    </w:p>
    <w:p w:rsidR="00A034ED" w:rsidRPr="00A034ED" w:rsidRDefault="00A034ED" w:rsidP="00A034ED">
      <w:pPr>
        <w:spacing w:after="0" w:line="230" w:lineRule="auto"/>
        <w:jc w:val="left"/>
        <w:rPr>
          <w:b/>
        </w:rPr>
      </w:pPr>
    </w:p>
    <w:p w:rsidR="00A034ED" w:rsidRPr="00A034ED" w:rsidRDefault="00A034ED" w:rsidP="00A034ED">
      <w:pPr>
        <w:numPr>
          <w:ilvl w:val="0"/>
          <w:numId w:val="10"/>
        </w:numPr>
        <w:spacing w:after="0" w:line="230" w:lineRule="auto"/>
        <w:ind w:left="0"/>
        <w:jc w:val="center"/>
        <w:rPr>
          <w:b/>
        </w:rPr>
      </w:pPr>
      <w:r w:rsidRPr="00A034ED">
        <w:rPr>
          <w:b/>
        </w:rPr>
        <w:t>УСЛОВИЯ ПЕРЕДАЧИ И ПРИЕМКИ ПРОДУКЦИИ</w:t>
      </w:r>
    </w:p>
    <w:p w:rsidR="00A034ED" w:rsidRPr="00A034ED" w:rsidRDefault="00A034ED" w:rsidP="00A034ED">
      <w:pPr>
        <w:numPr>
          <w:ilvl w:val="1"/>
          <w:numId w:val="10"/>
        </w:numPr>
        <w:tabs>
          <w:tab w:val="left" w:pos="1134"/>
        </w:tabs>
        <w:spacing w:after="0" w:line="230" w:lineRule="auto"/>
        <w:ind w:left="0" w:firstLine="567"/>
      </w:pPr>
      <w:r w:rsidRPr="00A034ED">
        <w:lastRenderedPageBreak/>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уполномоченному представителю Заказчика по адресу: 109052, г. Москва, ул. </w:t>
      </w:r>
      <w:proofErr w:type="spellStart"/>
      <w:r w:rsidRPr="00A034ED">
        <w:t>Новохохловская</w:t>
      </w:r>
      <w:proofErr w:type="spellEnd"/>
      <w:r w:rsidRPr="00A034ED">
        <w:t>, д. 25.</w:t>
      </w:r>
    </w:p>
    <w:p w:rsidR="00A034ED" w:rsidRPr="00A034ED" w:rsidRDefault="00A034ED" w:rsidP="00A034ED">
      <w:pPr>
        <w:numPr>
          <w:ilvl w:val="1"/>
          <w:numId w:val="10"/>
        </w:numPr>
        <w:tabs>
          <w:tab w:val="left" w:pos="1134"/>
        </w:tabs>
        <w:spacing w:after="0" w:line="230" w:lineRule="auto"/>
        <w:ind w:left="0" w:firstLine="567"/>
      </w:pPr>
      <w:r w:rsidRPr="00A034ED">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A034ED" w:rsidRPr="00A034ED" w:rsidRDefault="00A034ED" w:rsidP="00A034ED">
      <w:pPr>
        <w:numPr>
          <w:ilvl w:val="1"/>
          <w:numId w:val="10"/>
        </w:numPr>
        <w:tabs>
          <w:tab w:val="left" w:pos="1134"/>
        </w:tabs>
        <w:spacing w:after="0" w:line="230" w:lineRule="auto"/>
        <w:ind w:left="0" w:firstLine="567"/>
      </w:pPr>
      <w:r w:rsidRPr="00A034ED">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A034ED" w:rsidRPr="00A034ED" w:rsidRDefault="00A034ED" w:rsidP="00A034ED">
      <w:pPr>
        <w:numPr>
          <w:ilvl w:val="1"/>
          <w:numId w:val="10"/>
        </w:numPr>
        <w:tabs>
          <w:tab w:val="left" w:pos="1134"/>
        </w:tabs>
        <w:spacing w:after="0" w:line="230" w:lineRule="auto"/>
        <w:ind w:left="0" w:firstLine="567"/>
      </w:pPr>
      <w:r w:rsidRPr="00A034ED">
        <w:t>Исполнитель обязуется предоставить Заказчику комплект документов на каждую партию/серию передаваемой Продукции:</w:t>
      </w:r>
    </w:p>
    <w:p w:rsidR="00A034ED" w:rsidRPr="00A034ED" w:rsidRDefault="00A034ED" w:rsidP="00A034ED">
      <w:pPr>
        <w:numPr>
          <w:ilvl w:val="0"/>
          <w:numId w:val="9"/>
        </w:numPr>
        <w:tabs>
          <w:tab w:val="left" w:pos="851"/>
        </w:tabs>
        <w:spacing w:after="0" w:line="230" w:lineRule="auto"/>
        <w:ind w:left="0" w:firstLine="567"/>
      </w:pPr>
      <w:r w:rsidRPr="00A034ED">
        <w:t>накладная – 2 экз.;</w:t>
      </w:r>
    </w:p>
    <w:p w:rsidR="00A034ED" w:rsidRPr="00A034ED" w:rsidRDefault="00A034ED" w:rsidP="00A034ED">
      <w:pPr>
        <w:numPr>
          <w:ilvl w:val="0"/>
          <w:numId w:val="9"/>
        </w:numPr>
        <w:tabs>
          <w:tab w:val="left" w:pos="851"/>
        </w:tabs>
        <w:spacing w:after="0" w:line="230" w:lineRule="auto"/>
        <w:ind w:left="0" w:firstLine="567"/>
      </w:pPr>
      <w:r w:rsidRPr="00A034ED">
        <w:t>Акт сдачи-приемки выполненных работ - 2 экз.;</w:t>
      </w:r>
    </w:p>
    <w:p w:rsidR="00A034ED" w:rsidRPr="00A034ED" w:rsidRDefault="00A034ED" w:rsidP="00A034ED">
      <w:pPr>
        <w:numPr>
          <w:ilvl w:val="0"/>
          <w:numId w:val="9"/>
        </w:numPr>
        <w:tabs>
          <w:tab w:val="left" w:pos="851"/>
        </w:tabs>
        <w:spacing w:after="0" w:line="230" w:lineRule="auto"/>
        <w:ind w:left="0" w:firstLine="567"/>
      </w:pPr>
      <w:r w:rsidRPr="00A034ED">
        <w:t>счет – 1экз.;</w:t>
      </w:r>
    </w:p>
    <w:p w:rsidR="00A034ED" w:rsidRPr="00A034ED" w:rsidRDefault="00A034ED" w:rsidP="00A034ED">
      <w:pPr>
        <w:numPr>
          <w:ilvl w:val="0"/>
          <w:numId w:val="9"/>
        </w:numPr>
        <w:tabs>
          <w:tab w:val="left" w:pos="851"/>
        </w:tabs>
        <w:spacing w:after="0" w:line="230" w:lineRule="auto"/>
        <w:ind w:left="0" w:firstLine="567"/>
      </w:pPr>
      <w:r w:rsidRPr="00A034ED">
        <w:t>счет-фактура – 1экз.;</w:t>
      </w:r>
    </w:p>
    <w:p w:rsidR="00A034ED" w:rsidRPr="00A034ED" w:rsidRDefault="00A034ED" w:rsidP="00A034ED">
      <w:pPr>
        <w:numPr>
          <w:ilvl w:val="0"/>
          <w:numId w:val="9"/>
        </w:numPr>
        <w:tabs>
          <w:tab w:val="left" w:pos="851"/>
        </w:tabs>
        <w:spacing w:after="0" w:line="230" w:lineRule="auto"/>
        <w:ind w:left="0" w:firstLine="567"/>
      </w:pPr>
      <w:r w:rsidRPr="00A034ED">
        <w:t>Оригинал паспорта/сертификата качества производителя на русском языке – 1экз.;</w:t>
      </w:r>
    </w:p>
    <w:p w:rsidR="00A034ED" w:rsidRPr="00A034ED" w:rsidRDefault="00A034ED" w:rsidP="00A034ED">
      <w:pPr>
        <w:numPr>
          <w:ilvl w:val="0"/>
          <w:numId w:val="9"/>
        </w:numPr>
        <w:tabs>
          <w:tab w:val="left" w:pos="851"/>
        </w:tabs>
        <w:spacing w:after="0" w:line="230" w:lineRule="auto"/>
        <w:ind w:left="0" w:firstLine="567"/>
      </w:pPr>
      <w:r w:rsidRPr="00A034ED">
        <w:t>иные документы в объеме, предусмотренном действующим законодательством Российской Федерации.</w:t>
      </w:r>
    </w:p>
    <w:p w:rsidR="00A034ED" w:rsidRPr="00A034ED" w:rsidRDefault="00A034ED" w:rsidP="00A034ED">
      <w:pPr>
        <w:numPr>
          <w:ilvl w:val="1"/>
          <w:numId w:val="10"/>
        </w:numPr>
        <w:tabs>
          <w:tab w:val="left" w:pos="1134"/>
        </w:tabs>
        <w:spacing w:after="0" w:line="230" w:lineRule="auto"/>
        <w:ind w:left="0" w:firstLine="567"/>
      </w:pPr>
      <w:r w:rsidRPr="00A034ED">
        <w:t>Приемка Продукции осуществляется в порядке, предусмотренном ТУ__________________ с учетом требований настоящего Договора.</w:t>
      </w:r>
    </w:p>
    <w:p w:rsidR="00A034ED" w:rsidRPr="00A034ED" w:rsidRDefault="00A034ED" w:rsidP="00A034ED">
      <w:pPr>
        <w:numPr>
          <w:ilvl w:val="1"/>
          <w:numId w:val="10"/>
        </w:numPr>
        <w:tabs>
          <w:tab w:val="left" w:pos="1134"/>
        </w:tabs>
        <w:spacing w:after="0" w:line="230" w:lineRule="auto"/>
        <w:ind w:left="0" w:firstLine="567"/>
      </w:pPr>
      <w:r w:rsidRPr="00A034ED">
        <w:t xml:space="preserve">Входной контроль. Приемка Продукции по количеству грузовых мест и качеству грузовой упаковки осуществляется </w:t>
      </w:r>
      <w:r w:rsidRPr="00A034ED">
        <w:rPr>
          <w:snapToGrid w:val="0"/>
        </w:rPr>
        <w:t>Заказчиком</w:t>
      </w:r>
      <w:r w:rsidRPr="00A034ED">
        <w:t xml:space="preserve"> на складе Заказчика в момент получения Продукции, а по количеству Продукции и качеству </w:t>
      </w:r>
      <w:proofErr w:type="spellStart"/>
      <w:r w:rsidRPr="00A034ED">
        <w:t>внутритарной</w:t>
      </w:r>
      <w:proofErr w:type="spellEnd"/>
      <w:r w:rsidRPr="00A034ED">
        <w:t xml:space="preserve"> упаковки внутри каждого места – не позднее 10 (десяти) рабочих дней </w:t>
      </w:r>
      <w:proofErr w:type="gramStart"/>
      <w:r w:rsidRPr="00A034ED">
        <w:t>с даты получения</w:t>
      </w:r>
      <w:proofErr w:type="gramEnd"/>
      <w:r w:rsidRPr="00A034ED">
        <w:t xml:space="preserve"> Продукции.</w:t>
      </w:r>
    </w:p>
    <w:p w:rsidR="00A034ED" w:rsidRPr="00A034ED" w:rsidRDefault="00A034ED" w:rsidP="00A034ED">
      <w:pPr>
        <w:tabs>
          <w:tab w:val="left" w:pos="1134"/>
          <w:tab w:val="right" w:pos="9720"/>
        </w:tabs>
        <w:spacing w:after="0" w:line="230" w:lineRule="auto"/>
        <w:ind w:firstLine="567"/>
      </w:pPr>
      <w:r w:rsidRPr="00A034ED">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A034ED" w:rsidRPr="00A034ED" w:rsidRDefault="00A034ED" w:rsidP="00A034ED">
      <w:pPr>
        <w:numPr>
          <w:ilvl w:val="1"/>
          <w:numId w:val="10"/>
        </w:numPr>
        <w:tabs>
          <w:tab w:val="left" w:pos="1134"/>
        </w:tabs>
        <w:spacing w:after="0" w:line="230" w:lineRule="auto"/>
        <w:ind w:left="0" w:firstLine="567"/>
      </w:pPr>
      <w:proofErr w:type="gramStart"/>
      <w:r w:rsidRPr="00A034ED">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A034ED">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A034ED" w:rsidRPr="00A034ED" w:rsidRDefault="00A034ED" w:rsidP="00A034ED">
      <w:pPr>
        <w:numPr>
          <w:ilvl w:val="1"/>
          <w:numId w:val="10"/>
        </w:numPr>
        <w:tabs>
          <w:tab w:val="left" w:pos="1134"/>
        </w:tabs>
        <w:spacing w:after="0" w:line="230" w:lineRule="auto"/>
        <w:ind w:left="0" w:firstLine="567"/>
      </w:pPr>
      <w:r w:rsidRPr="00A034ED">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A034ED" w:rsidRPr="00A034ED" w:rsidRDefault="00A034ED" w:rsidP="00A034ED">
      <w:pPr>
        <w:numPr>
          <w:ilvl w:val="1"/>
          <w:numId w:val="10"/>
        </w:numPr>
        <w:tabs>
          <w:tab w:val="left" w:pos="1134"/>
        </w:tabs>
        <w:spacing w:after="0" w:line="230" w:lineRule="auto"/>
        <w:ind w:left="0" w:firstLine="567"/>
      </w:pPr>
      <w:r w:rsidRPr="00A034ED">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A034ED" w:rsidRPr="00A034ED" w:rsidRDefault="00A034ED" w:rsidP="00A034ED">
      <w:pPr>
        <w:numPr>
          <w:ilvl w:val="1"/>
          <w:numId w:val="10"/>
        </w:numPr>
        <w:tabs>
          <w:tab w:val="left" w:pos="1134"/>
        </w:tabs>
        <w:spacing w:after="0" w:line="230" w:lineRule="auto"/>
        <w:ind w:left="0" w:firstLine="567"/>
      </w:pPr>
      <w:r w:rsidRPr="00A034ED">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A034ED" w:rsidRPr="00A034ED" w:rsidRDefault="00A034ED" w:rsidP="00A034ED">
      <w:pPr>
        <w:numPr>
          <w:ilvl w:val="1"/>
          <w:numId w:val="10"/>
        </w:numPr>
        <w:tabs>
          <w:tab w:val="left" w:pos="1134"/>
        </w:tabs>
        <w:spacing w:after="0" w:line="230" w:lineRule="auto"/>
        <w:ind w:left="0" w:firstLine="567"/>
      </w:pPr>
      <w:r w:rsidRPr="00A034ED">
        <w:t>Забракованная Продукция возвращается Исполнителю с возложением на него убытков, связанных с таким возвратом.</w:t>
      </w:r>
    </w:p>
    <w:p w:rsidR="00A034ED" w:rsidRPr="00A034ED" w:rsidRDefault="00A034ED" w:rsidP="00A034ED">
      <w:pPr>
        <w:numPr>
          <w:ilvl w:val="2"/>
          <w:numId w:val="10"/>
        </w:numPr>
        <w:tabs>
          <w:tab w:val="left" w:pos="1134"/>
        </w:tabs>
        <w:suppressAutoHyphens/>
        <w:spacing w:after="0" w:line="230" w:lineRule="auto"/>
        <w:ind w:left="0" w:firstLine="567"/>
      </w:pPr>
      <w:r w:rsidRPr="00A034ED">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ind w:left="0"/>
        <w:jc w:val="center"/>
        <w:rPr>
          <w:b/>
        </w:rPr>
      </w:pPr>
      <w:r w:rsidRPr="00A034ED">
        <w:rPr>
          <w:b/>
        </w:rPr>
        <w:t>ГАРАНТИЯ И КАЧЕСТВО ПРОДУКЦИИ</w:t>
      </w:r>
    </w:p>
    <w:p w:rsidR="00A034ED" w:rsidRPr="00A034ED" w:rsidRDefault="00A034ED" w:rsidP="00A034ED">
      <w:pPr>
        <w:numPr>
          <w:ilvl w:val="1"/>
          <w:numId w:val="10"/>
        </w:numPr>
        <w:tabs>
          <w:tab w:val="left" w:pos="1134"/>
        </w:tabs>
        <w:spacing w:after="0" w:line="230" w:lineRule="auto"/>
        <w:ind w:left="0" w:firstLine="567"/>
      </w:pPr>
      <w:r w:rsidRPr="00A034ED">
        <w:lastRenderedPageBreak/>
        <w:t>Качество Продукции должно соответствовать предоставленным Заказчиком оригинал-макетам/чертежам,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A034ED" w:rsidRPr="00A034ED" w:rsidRDefault="00A034ED" w:rsidP="00A034ED">
      <w:pPr>
        <w:numPr>
          <w:ilvl w:val="1"/>
          <w:numId w:val="10"/>
        </w:numPr>
        <w:tabs>
          <w:tab w:val="left" w:pos="1134"/>
        </w:tabs>
        <w:spacing w:after="0" w:line="230" w:lineRule="auto"/>
        <w:ind w:left="0" w:firstLine="567"/>
      </w:pPr>
      <w:r w:rsidRPr="00A034ED">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A034ED" w:rsidRPr="00A034ED" w:rsidRDefault="00A034ED" w:rsidP="00A034ED">
      <w:pPr>
        <w:numPr>
          <w:ilvl w:val="1"/>
          <w:numId w:val="10"/>
        </w:numPr>
        <w:tabs>
          <w:tab w:val="left" w:pos="1134"/>
        </w:tabs>
        <w:spacing w:after="0" w:line="230" w:lineRule="auto"/>
        <w:ind w:left="0" w:firstLine="567"/>
      </w:pPr>
      <w:r w:rsidRPr="00A034ED">
        <w:t>Исполнитель гарантирует качество Продукции в течение всего срока годности при условии соблюдения Заказчиком условий ее хранения.</w:t>
      </w:r>
      <w:r w:rsidRPr="00A034ED">
        <w:rPr>
          <w:rFonts w:ascii="HelvDL" w:hAnsi="HelvDL"/>
          <w:sz w:val="22"/>
          <w:szCs w:val="20"/>
        </w:rPr>
        <w:t xml:space="preserve"> </w:t>
      </w:r>
    </w:p>
    <w:p w:rsidR="00A034ED" w:rsidRPr="00A034ED" w:rsidRDefault="00A034ED" w:rsidP="00A034ED">
      <w:pPr>
        <w:numPr>
          <w:ilvl w:val="1"/>
          <w:numId w:val="10"/>
        </w:numPr>
        <w:tabs>
          <w:tab w:val="left" w:pos="1134"/>
        </w:tabs>
        <w:spacing w:after="0" w:line="230" w:lineRule="auto"/>
        <w:ind w:left="0" w:firstLine="567"/>
        <w:rPr>
          <w:rFonts w:ascii="HelvDL" w:hAnsi="HelvDL"/>
        </w:rPr>
      </w:pPr>
      <w:r w:rsidRPr="00A034ED">
        <w:rPr>
          <w:rFonts w:ascii="HelvDL" w:hAnsi="HelvDL"/>
        </w:rPr>
        <w:t>Срок годности Продукции на момент передачи должен составлять не менее 80% срока годности, указанного в нормативной документации</w:t>
      </w:r>
    </w:p>
    <w:p w:rsidR="00A034ED" w:rsidRPr="00A034ED" w:rsidRDefault="00A034ED" w:rsidP="00A034ED">
      <w:pPr>
        <w:numPr>
          <w:ilvl w:val="1"/>
          <w:numId w:val="10"/>
        </w:numPr>
        <w:tabs>
          <w:tab w:val="left" w:pos="1134"/>
        </w:tabs>
        <w:spacing w:after="0" w:line="230" w:lineRule="auto"/>
        <w:ind w:left="0" w:firstLine="567"/>
      </w:pPr>
      <w:r w:rsidRPr="00A034ED">
        <w:t>Не допускается брак по наличию в переданной партии Продукции незаявленного наименования. При обнаружении данного вида брака переданная Продукция возвращается Исполнителю в полном объеме и проводится процедура замены.</w:t>
      </w:r>
    </w:p>
    <w:p w:rsidR="00A034ED" w:rsidRPr="00A034ED" w:rsidRDefault="00A034ED" w:rsidP="00A034ED">
      <w:pPr>
        <w:spacing w:after="0"/>
        <w:ind w:firstLine="567"/>
        <w:rPr>
          <w:b/>
          <w:bCs/>
        </w:rPr>
      </w:pPr>
      <w:r w:rsidRPr="00A034ED">
        <w:t>Дополнительные требования к качеству Продукции могут быть согласованы Сторонами в Заявках на конкретные партии.</w:t>
      </w:r>
    </w:p>
    <w:p w:rsidR="00A034ED" w:rsidRPr="00A034ED" w:rsidRDefault="00A034ED" w:rsidP="00A034ED">
      <w:pPr>
        <w:numPr>
          <w:ilvl w:val="1"/>
          <w:numId w:val="10"/>
        </w:numPr>
        <w:tabs>
          <w:tab w:val="left" w:pos="1134"/>
        </w:tabs>
        <w:spacing w:after="0" w:line="230" w:lineRule="auto"/>
        <w:ind w:left="0" w:firstLine="567"/>
      </w:pPr>
      <w:r w:rsidRPr="00A034ED">
        <w:t>Основные показатели качества Продукции:</w:t>
      </w:r>
    </w:p>
    <w:p w:rsidR="00A034ED" w:rsidRPr="00A034ED" w:rsidRDefault="00A034ED" w:rsidP="00A034ED">
      <w:pPr>
        <w:spacing w:after="0"/>
        <w:ind w:firstLine="567"/>
      </w:pPr>
      <w:r w:rsidRPr="00A034ED">
        <w:t xml:space="preserve">- Отсутствие </w:t>
      </w:r>
      <w:proofErr w:type="spellStart"/>
      <w:r w:rsidRPr="00A034ED">
        <w:t>отмарывания</w:t>
      </w:r>
      <w:proofErr w:type="spellEnd"/>
      <w:r w:rsidRPr="00A034ED">
        <w:t xml:space="preserve"> оттиском;</w:t>
      </w:r>
    </w:p>
    <w:p w:rsidR="00A034ED" w:rsidRPr="00A034ED" w:rsidRDefault="00A034ED" w:rsidP="00A034ED">
      <w:pPr>
        <w:spacing w:after="0"/>
        <w:ind w:firstLine="567"/>
      </w:pPr>
      <w:r w:rsidRPr="00A034ED">
        <w:t xml:space="preserve">- </w:t>
      </w:r>
      <w:proofErr w:type="gramStart"/>
      <w:r w:rsidRPr="00A034ED">
        <w:t>Полная</w:t>
      </w:r>
      <w:proofErr w:type="gramEnd"/>
      <w:r w:rsidRPr="00A034ED">
        <w:t xml:space="preserve"> </w:t>
      </w:r>
      <w:proofErr w:type="spellStart"/>
      <w:r w:rsidRPr="00A034ED">
        <w:t>пропечатка</w:t>
      </w:r>
      <w:proofErr w:type="spellEnd"/>
      <w:r w:rsidRPr="00A034ED">
        <w:t xml:space="preserve"> участков изображения и текста без марашек и склеивания оттисков;</w:t>
      </w:r>
    </w:p>
    <w:p w:rsidR="00A034ED" w:rsidRPr="00A034ED" w:rsidRDefault="00A034ED" w:rsidP="00A034ED">
      <w:pPr>
        <w:spacing w:after="0"/>
        <w:ind w:firstLine="567"/>
      </w:pPr>
      <w:r w:rsidRPr="00A034ED">
        <w:t>- Размеры рисунков и полей должны соответствовать образцу-эталону (допуск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p>
    <w:p w:rsidR="00A034ED" w:rsidRPr="00A034ED" w:rsidRDefault="00A034ED" w:rsidP="00A034ED">
      <w:pPr>
        <w:spacing w:after="0"/>
        <w:ind w:firstLine="567"/>
      </w:pPr>
      <w:r w:rsidRPr="00A034ED">
        <w:t>- Отсутствие заметного различия в цветовом тоне и оттенке красочного изображения при сравнении с образцом-эталоном;</w:t>
      </w:r>
    </w:p>
    <w:p w:rsidR="00A034ED" w:rsidRPr="00A034ED" w:rsidRDefault="00A034ED" w:rsidP="00A034ED">
      <w:pPr>
        <w:spacing w:after="0"/>
        <w:ind w:firstLine="567"/>
      </w:pPr>
      <w:r w:rsidRPr="00A034ED">
        <w:t xml:space="preserve">- Не допускается </w:t>
      </w:r>
      <w:proofErr w:type="spellStart"/>
      <w:r w:rsidRPr="00A034ED">
        <w:t>несовмещение</w:t>
      </w:r>
      <w:proofErr w:type="spellEnd"/>
      <w:r w:rsidRPr="00A034ED">
        <w:t xml:space="preserve"> красок друг относительно друга более 0,3мм;</w:t>
      </w:r>
    </w:p>
    <w:p w:rsidR="00A034ED" w:rsidRPr="00A034ED" w:rsidRDefault="00A034ED" w:rsidP="00A034ED">
      <w:pPr>
        <w:spacing w:after="0"/>
        <w:ind w:firstLine="567"/>
      </w:pPr>
      <w:proofErr w:type="gramStart"/>
      <w:r w:rsidRPr="00A034ED">
        <w:t>- Не допускаются разрывы, разрезы, масляные пятна, царапины, морщины, деформация, загрязнения и др. повреждения;</w:t>
      </w:r>
      <w:proofErr w:type="gramEnd"/>
    </w:p>
    <w:p w:rsidR="00A034ED" w:rsidRPr="00A034ED" w:rsidRDefault="00A034ED" w:rsidP="00A034ED">
      <w:pPr>
        <w:spacing w:after="0"/>
        <w:ind w:firstLine="567"/>
      </w:pPr>
      <w:r w:rsidRPr="00A034ED">
        <w:t>- Полное соответствие направления волокна требованиям заказчика;</w:t>
      </w:r>
    </w:p>
    <w:p w:rsidR="00A034ED" w:rsidRPr="00A034ED" w:rsidRDefault="00A034ED" w:rsidP="00A034ED">
      <w:pPr>
        <w:spacing w:after="0"/>
        <w:ind w:firstLine="567"/>
      </w:pPr>
      <w:r w:rsidRPr="00A034ED">
        <w:t xml:space="preserve">- Полное соответствие цвета и оттенка красок на тиражном оттиске </w:t>
      </w:r>
      <w:proofErr w:type="gramStart"/>
      <w:r w:rsidRPr="00A034ED">
        <w:t>контрольному</w:t>
      </w:r>
      <w:proofErr w:type="gramEnd"/>
      <w:r w:rsidRPr="00A034ED">
        <w:t xml:space="preserve"> (Допускается несоответствие оптической плотности не более 0,15 ед. для светлых красок и не более 0,10 ед. для темных красок);</w:t>
      </w:r>
    </w:p>
    <w:p w:rsidR="00A034ED" w:rsidRPr="00A034ED" w:rsidRDefault="00A034ED" w:rsidP="00A034ED">
      <w:pPr>
        <w:spacing w:after="0"/>
        <w:ind w:firstLine="567"/>
      </w:pPr>
      <w:r w:rsidRPr="00A034ED">
        <w:t>- Совмещение лицевого рисунка с оборотным (допускается разница в совмещении не более 1 мм);</w:t>
      </w:r>
    </w:p>
    <w:p w:rsidR="00A034ED" w:rsidRPr="00A034ED" w:rsidRDefault="00A034ED" w:rsidP="00A034ED">
      <w:pPr>
        <w:spacing w:after="0"/>
        <w:ind w:firstLine="567"/>
      </w:pPr>
      <w:r w:rsidRPr="00A034ED">
        <w:t>- При высечке обрез чистый, без заусениц и бахромы;</w:t>
      </w:r>
    </w:p>
    <w:p w:rsidR="00A034ED" w:rsidRPr="00A034ED" w:rsidRDefault="00A034ED" w:rsidP="00A034ED">
      <w:pPr>
        <w:spacing w:after="0"/>
        <w:ind w:firstLine="567"/>
      </w:pPr>
      <w:r w:rsidRPr="00A034ED">
        <w:t>- Высечка и резка продукции,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A034ED" w:rsidRPr="00A034ED" w:rsidRDefault="00A034ED" w:rsidP="00A034ED">
      <w:pPr>
        <w:spacing w:after="0"/>
        <w:ind w:firstLine="567"/>
      </w:pPr>
      <w:r w:rsidRPr="00A034ED">
        <w:t>- Размеры должны соответствовать контрольным оттискам (допуск от заданных размеров для изделий с размером стороны до 50 мм – не более ± 0,5 мм, для изделий с размером стороны больше 50 мм – не более ± 1,0 мм);</w:t>
      </w:r>
    </w:p>
    <w:p w:rsidR="00A034ED" w:rsidRPr="00A034ED" w:rsidRDefault="00A034ED" w:rsidP="00A034ED">
      <w:pPr>
        <w:spacing w:after="0"/>
        <w:ind w:firstLine="567"/>
      </w:pPr>
      <w:r w:rsidRPr="00A034ED">
        <w:t>- Допуск прямых углов разрезанной продукции не более ±1</w:t>
      </w:r>
      <w:r w:rsidRPr="00A034ED">
        <w:sym w:font="Symbol" w:char="F0B0"/>
      </w:r>
      <w:r w:rsidRPr="00A034ED">
        <w:t>;</w:t>
      </w:r>
    </w:p>
    <w:p w:rsidR="00A034ED" w:rsidRPr="00A034ED" w:rsidRDefault="00A034ED" w:rsidP="00A034ED">
      <w:pPr>
        <w:spacing w:after="0"/>
        <w:ind w:firstLine="567"/>
      </w:pPr>
      <w:r w:rsidRPr="00A034ED">
        <w:t>- Внешний вид и текст печати должен соответствовать утвержденному контрольному образцу;</w:t>
      </w:r>
    </w:p>
    <w:p w:rsidR="00A034ED" w:rsidRPr="00A034ED" w:rsidRDefault="00A034ED" w:rsidP="00A034ED">
      <w:pPr>
        <w:spacing w:after="0"/>
        <w:ind w:firstLine="567"/>
      </w:pPr>
      <w:r w:rsidRPr="00A034ED">
        <w:t>- Наличие гарантии от изготовителя о соответствии Продукции требованиям настоящего технического задания при соблюдении правил транспортирования и хранения в течение 3 (трех) лет со дня изготовления;</w:t>
      </w:r>
    </w:p>
    <w:p w:rsidR="00A034ED" w:rsidRPr="00A034ED" w:rsidRDefault="00A034ED" w:rsidP="00A034ED">
      <w:pPr>
        <w:tabs>
          <w:tab w:val="left" w:pos="1134"/>
        </w:tabs>
        <w:spacing w:after="0" w:line="230" w:lineRule="auto"/>
        <w:ind w:firstLine="567"/>
      </w:pPr>
      <w:r w:rsidRPr="00A034ED">
        <w:t>- Количество бракованных изделий в партии не должно превышать 1% суммарно, по указанным  выше основным показателям качества от всего объёма партии.</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ind w:left="0"/>
        <w:jc w:val="center"/>
        <w:rPr>
          <w:b/>
        </w:rPr>
      </w:pPr>
      <w:r w:rsidRPr="00A034ED">
        <w:rPr>
          <w:b/>
        </w:rPr>
        <w:t>УПАКОВКА, МАРКИРОВКА ПРОДУКЦИИ</w:t>
      </w:r>
    </w:p>
    <w:p w:rsidR="00A034ED" w:rsidRPr="00A034ED" w:rsidRDefault="00A034ED" w:rsidP="00A034ED">
      <w:pPr>
        <w:numPr>
          <w:ilvl w:val="1"/>
          <w:numId w:val="10"/>
        </w:numPr>
        <w:tabs>
          <w:tab w:val="left" w:pos="1134"/>
        </w:tabs>
        <w:spacing w:after="0" w:line="230" w:lineRule="auto"/>
        <w:ind w:left="0" w:firstLine="567"/>
      </w:pPr>
      <w:r w:rsidRPr="00A034ED">
        <w:t xml:space="preserve">Упаковка и маркировка Продукции должны соответствовать ТУ________________________ и действующим для этой Продукции нормативным требованиям законодательства РФ и полностью обеспечивать сохранность Продукции и предохранять ее от </w:t>
      </w:r>
      <w:r w:rsidRPr="00A034ED">
        <w:lastRenderedPageBreak/>
        <w:t xml:space="preserve">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A034ED" w:rsidRPr="00A034ED" w:rsidRDefault="00A034ED" w:rsidP="00A034ED">
      <w:pPr>
        <w:spacing w:after="0"/>
      </w:pPr>
      <w:r w:rsidRPr="00A034ED">
        <w:t>При упаковке нескольких кип, инструкций и</w:t>
      </w:r>
      <w:r w:rsidRPr="00A034ED">
        <w:rPr>
          <w:rFonts w:ascii="HelvDL" w:hAnsi="HelvDL" w:hint="eastAsia"/>
          <w:sz w:val="20"/>
          <w:szCs w:val="20"/>
        </w:rPr>
        <w:t xml:space="preserve"> </w:t>
      </w:r>
      <w:r w:rsidRPr="00A034ED">
        <w:rPr>
          <w:rFonts w:hint="eastAsia"/>
        </w:rPr>
        <w:t>этикеток</w:t>
      </w:r>
      <w:r w:rsidRPr="00A034ED">
        <w:t>-</w:t>
      </w:r>
      <w:r w:rsidRPr="00A034ED">
        <w:rPr>
          <w:rFonts w:hint="eastAsia"/>
        </w:rPr>
        <w:t>бандеролей</w:t>
      </w:r>
      <w:r w:rsidRPr="00A034ED">
        <w:t>, между кипами должна быть проложена чистая бумага. Кипы уложены между двумя картонными подложками, упакованы в оберточную бумагу, концы бумаги заклеены клеем.</w:t>
      </w:r>
      <w:r w:rsidRPr="00A034ED">
        <w:rPr>
          <w:rFonts w:ascii="HelvDL" w:hAnsi="HelvDL"/>
          <w:sz w:val="22"/>
        </w:rPr>
        <w:t xml:space="preserve"> Упаковка должна исключать деформацию изделий при транспортировке и хранении</w:t>
      </w:r>
    </w:p>
    <w:p w:rsidR="00A034ED" w:rsidRPr="00A034ED" w:rsidRDefault="00A034ED" w:rsidP="00A034ED">
      <w:pPr>
        <w:tabs>
          <w:tab w:val="left" w:pos="1134"/>
        </w:tabs>
        <w:spacing w:after="0" w:line="230" w:lineRule="auto"/>
      </w:pPr>
      <w:r w:rsidRPr="00A034ED">
        <w:t>На каждое грузовое место должна быть нанесена следующая маркировка:</w:t>
      </w:r>
    </w:p>
    <w:p w:rsidR="00A034ED" w:rsidRPr="00A034ED" w:rsidRDefault="00A034ED" w:rsidP="00A034ED">
      <w:pPr>
        <w:numPr>
          <w:ilvl w:val="0"/>
          <w:numId w:val="9"/>
        </w:numPr>
        <w:tabs>
          <w:tab w:val="left" w:pos="851"/>
        </w:tabs>
        <w:spacing w:after="0" w:line="230" w:lineRule="auto"/>
        <w:ind w:left="0" w:firstLine="567"/>
      </w:pPr>
      <w:r w:rsidRPr="00A034ED">
        <w:t>наименование и адрес Заказчика;</w:t>
      </w:r>
    </w:p>
    <w:p w:rsidR="00A034ED" w:rsidRPr="00A034ED" w:rsidRDefault="00A034ED" w:rsidP="00A034ED">
      <w:pPr>
        <w:numPr>
          <w:ilvl w:val="0"/>
          <w:numId w:val="9"/>
        </w:numPr>
        <w:tabs>
          <w:tab w:val="left" w:pos="851"/>
        </w:tabs>
        <w:spacing w:after="0" w:line="230" w:lineRule="auto"/>
        <w:ind w:left="0" w:firstLine="567"/>
      </w:pPr>
      <w:r w:rsidRPr="00A034ED">
        <w:t>наименование Исполнителя;</w:t>
      </w:r>
    </w:p>
    <w:p w:rsidR="00A034ED" w:rsidRPr="00A034ED" w:rsidRDefault="00A034ED" w:rsidP="00A034ED">
      <w:pPr>
        <w:numPr>
          <w:ilvl w:val="0"/>
          <w:numId w:val="9"/>
        </w:numPr>
        <w:tabs>
          <w:tab w:val="left" w:pos="851"/>
        </w:tabs>
        <w:spacing w:after="0" w:line="230" w:lineRule="auto"/>
        <w:ind w:left="0" w:firstLine="567"/>
      </w:pPr>
      <w:r w:rsidRPr="00A034ED">
        <w:t>наименование Продукции;</w:t>
      </w:r>
    </w:p>
    <w:p w:rsidR="00A034ED" w:rsidRPr="00A034ED" w:rsidRDefault="00A034ED" w:rsidP="00A034ED">
      <w:pPr>
        <w:numPr>
          <w:ilvl w:val="0"/>
          <w:numId w:val="9"/>
        </w:numPr>
        <w:tabs>
          <w:tab w:val="left" w:pos="851"/>
        </w:tabs>
        <w:spacing w:after="0" w:line="230" w:lineRule="auto"/>
        <w:ind w:left="0" w:firstLine="567"/>
      </w:pPr>
      <w:r w:rsidRPr="00A034ED">
        <w:t>количество Продукции в упаковке;</w:t>
      </w:r>
    </w:p>
    <w:p w:rsidR="00A034ED" w:rsidRPr="00A034ED" w:rsidRDefault="00A034ED" w:rsidP="00A034ED">
      <w:pPr>
        <w:numPr>
          <w:ilvl w:val="0"/>
          <w:numId w:val="9"/>
        </w:numPr>
        <w:tabs>
          <w:tab w:val="left" w:pos="851"/>
        </w:tabs>
        <w:spacing w:after="0" w:line="230" w:lineRule="auto"/>
        <w:ind w:left="0" w:firstLine="567"/>
      </w:pPr>
      <w:r w:rsidRPr="00A034ED">
        <w:t>серийные номера;</w:t>
      </w:r>
    </w:p>
    <w:p w:rsidR="00A034ED" w:rsidRPr="00A034ED" w:rsidRDefault="00A034ED" w:rsidP="00A034ED">
      <w:pPr>
        <w:numPr>
          <w:ilvl w:val="0"/>
          <w:numId w:val="9"/>
        </w:numPr>
        <w:tabs>
          <w:tab w:val="left" w:pos="851"/>
        </w:tabs>
        <w:spacing w:after="0" w:line="230" w:lineRule="auto"/>
        <w:ind w:left="0" w:firstLine="567"/>
      </w:pPr>
      <w:r w:rsidRPr="00A034ED">
        <w:t>дата изготовления;</w:t>
      </w:r>
    </w:p>
    <w:p w:rsidR="00A034ED" w:rsidRPr="00A034ED" w:rsidRDefault="00A034ED" w:rsidP="00A034ED">
      <w:pPr>
        <w:numPr>
          <w:ilvl w:val="0"/>
          <w:numId w:val="9"/>
        </w:numPr>
        <w:tabs>
          <w:tab w:val="left" w:pos="851"/>
        </w:tabs>
        <w:spacing w:after="0" w:line="230" w:lineRule="auto"/>
        <w:ind w:left="0" w:firstLine="567"/>
      </w:pPr>
      <w:r w:rsidRPr="00A034ED">
        <w:t>№ или Ф.И.О. упаковщика;</w:t>
      </w:r>
    </w:p>
    <w:p w:rsidR="00A034ED" w:rsidRPr="00A034ED" w:rsidRDefault="00A034ED" w:rsidP="00A034ED">
      <w:pPr>
        <w:numPr>
          <w:ilvl w:val="0"/>
          <w:numId w:val="9"/>
        </w:numPr>
        <w:tabs>
          <w:tab w:val="left" w:pos="851"/>
        </w:tabs>
        <w:spacing w:after="0" w:line="230" w:lineRule="auto"/>
        <w:ind w:left="0" w:firstLine="567"/>
      </w:pPr>
      <w:r w:rsidRPr="00A034ED">
        <w:t>манипуляционные знаки с указанием на способы обращения с грузом во время перевалок и хранения в соответствии с международными нормами.</w:t>
      </w:r>
    </w:p>
    <w:p w:rsidR="00A034ED" w:rsidRPr="00A034ED" w:rsidRDefault="00A034ED" w:rsidP="00A034ED">
      <w:pPr>
        <w:numPr>
          <w:ilvl w:val="0"/>
          <w:numId w:val="9"/>
        </w:numPr>
        <w:tabs>
          <w:tab w:val="left" w:pos="851"/>
        </w:tabs>
        <w:spacing w:after="0" w:line="230" w:lineRule="auto"/>
        <w:ind w:left="0" w:firstLine="567"/>
      </w:pPr>
      <w:r w:rsidRPr="00A034ED">
        <w:t>образец передаваемой Продукции;</w:t>
      </w:r>
    </w:p>
    <w:p w:rsidR="00A034ED" w:rsidRPr="00A034ED" w:rsidRDefault="00A034ED" w:rsidP="00A034ED">
      <w:pPr>
        <w:numPr>
          <w:ilvl w:val="1"/>
          <w:numId w:val="10"/>
        </w:numPr>
        <w:tabs>
          <w:tab w:val="left" w:pos="1134"/>
        </w:tabs>
        <w:spacing w:after="0" w:line="230" w:lineRule="auto"/>
        <w:ind w:left="0" w:firstLine="567"/>
      </w:pPr>
      <w:r w:rsidRPr="00A034ED">
        <w:t>Маркировка Продукции должна быть четкой и водостойкой.</w:t>
      </w:r>
    </w:p>
    <w:p w:rsidR="00A034ED" w:rsidRPr="00A034ED" w:rsidRDefault="00A034ED" w:rsidP="00A034ED">
      <w:pPr>
        <w:numPr>
          <w:ilvl w:val="1"/>
          <w:numId w:val="10"/>
        </w:numPr>
        <w:tabs>
          <w:tab w:val="left" w:pos="1134"/>
        </w:tabs>
        <w:spacing w:after="0" w:line="230" w:lineRule="auto"/>
        <w:ind w:left="0" w:firstLine="567"/>
      </w:pPr>
      <w:r w:rsidRPr="00A034ED">
        <w:t>Каждое грузовое место должно сопровождаться упаковочным листом со следующими данными:</w:t>
      </w:r>
    </w:p>
    <w:p w:rsidR="00A034ED" w:rsidRPr="00A034ED" w:rsidRDefault="00A034ED" w:rsidP="00A034ED">
      <w:pPr>
        <w:numPr>
          <w:ilvl w:val="0"/>
          <w:numId w:val="9"/>
        </w:numPr>
        <w:tabs>
          <w:tab w:val="left" w:pos="851"/>
        </w:tabs>
        <w:spacing w:after="0" w:line="230" w:lineRule="auto"/>
        <w:ind w:left="0" w:firstLine="567"/>
      </w:pPr>
      <w:r w:rsidRPr="00A034ED">
        <w:t>наименование и количество единиц Продукции или коробок в данном грузовом месте;</w:t>
      </w:r>
    </w:p>
    <w:p w:rsidR="00A034ED" w:rsidRPr="00A034ED" w:rsidRDefault="00A034ED" w:rsidP="00A034ED">
      <w:pPr>
        <w:numPr>
          <w:ilvl w:val="0"/>
          <w:numId w:val="9"/>
        </w:numPr>
        <w:tabs>
          <w:tab w:val="left" w:pos="851"/>
        </w:tabs>
        <w:spacing w:after="0" w:line="230" w:lineRule="auto"/>
        <w:ind w:left="0" w:firstLine="567"/>
      </w:pPr>
      <w:r w:rsidRPr="00A034ED">
        <w:t>вес нетто/брутто в килограммах каждого грузового места;</w:t>
      </w:r>
    </w:p>
    <w:p w:rsidR="00A034ED" w:rsidRPr="00A034ED" w:rsidRDefault="00A034ED" w:rsidP="00A034ED">
      <w:pPr>
        <w:numPr>
          <w:ilvl w:val="0"/>
          <w:numId w:val="9"/>
        </w:numPr>
        <w:tabs>
          <w:tab w:val="left" w:pos="851"/>
        </w:tabs>
        <w:spacing w:after="0" w:line="230" w:lineRule="auto"/>
        <w:ind w:left="0" w:firstLine="567"/>
      </w:pPr>
      <w:r w:rsidRPr="00A034ED">
        <w:t>наименование и количество единиц Продукции в коробке.</w:t>
      </w:r>
    </w:p>
    <w:p w:rsidR="00A034ED" w:rsidRPr="00A034ED" w:rsidRDefault="00A034ED" w:rsidP="00A034ED">
      <w:pPr>
        <w:numPr>
          <w:ilvl w:val="1"/>
          <w:numId w:val="10"/>
        </w:numPr>
        <w:tabs>
          <w:tab w:val="left" w:pos="1134"/>
        </w:tabs>
        <w:spacing w:after="0" w:line="230" w:lineRule="auto"/>
        <w:ind w:left="0" w:firstLine="567"/>
      </w:pPr>
      <w:r w:rsidRPr="00A034ED">
        <w:t>Исполнитель несет ответственность за ненадлежащую упаковку Продукции, не обеспечивающую ее сохранность при транспортировке и хранении.</w:t>
      </w:r>
    </w:p>
    <w:p w:rsidR="00A034ED" w:rsidRPr="00A034ED" w:rsidRDefault="00A034ED" w:rsidP="00A034ED">
      <w:pPr>
        <w:tabs>
          <w:tab w:val="left" w:pos="1134"/>
        </w:tabs>
        <w:spacing w:after="0" w:line="230" w:lineRule="auto"/>
      </w:pPr>
    </w:p>
    <w:p w:rsidR="00A034ED" w:rsidRPr="00A034ED" w:rsidRDefault="00A034ED" w:rsidP="00A034ED">
      <w:pPr>
        <w:numPr>
          <w:ilvl w:val="0"/>
          <w:numId w:val="10"/>
        </w:numPr>
        <w:spacing w:after="0" w:line="230" w:lineRule="auto"/>
        <w:ind w:left="0"/>
        <w:jc w:val="center"/>
        <w:rPr>
          <w:b/>
        </w:rPr>
      </w:pPr>
      <w:r w:rsidRPr="00A034ED">
        <w:rPr>
          <w:b/>
        </w:rPr>
        <w:t>АУДИТ</w:t>
      </w:r>
    </w:p>
    <w:p w:rsidR="00A034ED" w:rsidRPr="00A034ED" w:rsidRDefault="00A034ED" w:rsidP="00A034ED">
      <w:pPr>
        <w:numPr>
          <w:ilvl w:val="1"/>
          <w:numId w:val="10"/>
        </w:numPr>
        <w:tabs>
          <w:tab w:val="left" w:pos="1134"/>
        </w:tabs>
        <w:spacing w:after="0" w:line="230" w:lineRule="auto"/>
        <w:ind w:left="0" w:firstLine="567"/>
      </w:pPr>
      <w:r w:rsidRPr="00A034ED">
        <w:rPr>
          <w:rFonts w:hint="eastAsia"/>
        </w:rPr>
        <w:t>Заказчик</w:t>
      </w:r>
      <w:r w:rsidRPr="00A034ED">
        <w:t xml:space="preserve"> </w:t>
      </w:r>
      <w:r w:rsidRPr="00A034ED">
        <w:rPr>
          <w:rFonts w:hint="eastAsia"/>
        </w:rPr>
        <w:t>имеет</w:t>
      </w:r>
      <w:r w:rsidRPr="00A034ED">
        <w:t xml:space="preserve"> </w:t>
      </w:r>
      <w:r w:rsidRPr="00A034ED">
        <w:rPr>
          <w:rFonts w:hint="eastAsia"/>
        </w:rPr>
        <w:t>право</w:t>
      </w:r>
      <w:r w:rsidRPr="00A034ED">
        <w:t xml:space="preserve"> </w:t>
      </w:r>
      <w:r w:rsidRPr="00A034ED">
        <w:rPr>
          <w:rFonts w:hint="eastAsia"/>
        </w:rPr>
        <w:t>на</w:t>
      </w:r>
      <w:r w:rsidRPr="00A034ED">
        <w:t xml:space="preserve"> </w:t>
      </w:r>
      <w:r w:rsidRPr="00A034ED">
        <w:rPr>
          <w:rFonts w:hint="eastAsia"/>
        </w:rPr>
        <w:t>проведение</w:t>
      </w:r>
      <w:r w:rsidRPr="00A034ED">
        <w:t xml:space="preserve"> </w:t>
      </w:r>
      <w:r w:rsidRPr="00A034ED">
        <w:rPr>
          <w:rFonts w:hint="eastAsia"/>
        </w:rPr>
        <w:t>аудита</w:t>
      </w:r>
      <w:r w:rsidRPr="00A034ED">
        <w:t xml:space="preserve"> </w:t>
      </w:r>
      <w:r w:rsidRPr="00A034ED">
        <w:rPr>
          <w:rFonts w:hint="eastAsia"/>
        </w:rPr>
        <w:t>Исполнителя</w:t>
      </w:r>
      <w:r w:rsidRPr="00A034ED">
        <w:t xml:space="preserve"> </w:t>
      </w:r>
      <w:r w:rsidRPr="00A034ED">
        <w:rPr>
          <w:rFonts w:hint="eastAsia"/>
        </w:rPr>
        <w:t>в</w:t>
      </w:r>
      <w:r w:rsidRPr="00A034ED">
        <w:t xml:space="preserve"> </w:t>
      </w:r>
      <w:r w:rsidRPr="00A034ED">
        <w:rPr>
          <w:rFonts w:hint="eastAsia"/>
        </w:rPr>
        <w:t>соответствии</w:t>
      </w:r>
      <w:r w:rsidRPr="00A034ED">
        <w:t xml:space="preserve"> </w:t>
      </w:r>
      <w:r w:rsidRPr="00A034ED">
        <w:rPr>
          <w:rFonts w:hint="eastAsia"/>
        </w:rPr>
        <w:t>с</w:t>
      </w:r>
      <w:r w:rsidRPr="00A034ED">
        <w:t xml:space="preserve"> </w:t>
      </w:r>
      <w:r w:rsidRPr="00A034ED">
        <w:rPr>
          <w:rFonts w:hint="eastAsia"/>
        </w:rPr>
        <w:t>правилами</w:t>
      </w:r>
      <w:r w:rsidRPr="00A034ED">
        <w:t xml:space="preserve"> </w:t>
      </w:r>
      <w:r w:rsidRPr="00A034ED">
        <w:rPr>
          <w:rFonts w:hint="eastAsia"/>
        </w:rPr>
        <w:t>надлежащей</w:t>
      </w:r>
      <w:r w:rsidRPr="00A034ED">
        <w:t xml:space="preserve"> </w:t>
      </w:r>
      <w:r w:rsidRPr="00A034ED">
        <w:rPr>
          <w:rFonts w:hint="eastAsia"/>
        </w:rPr>
        <w:t>производственной</w:t>
      </w:r>
      <w:r w:rsidRPr="00A034ED">
        <w:t xml:space="preserve">  </w:t>
      </w:r>
      <w:r w:rsidRPr="00A034ED">
        <w:rPr>
          <w:rFonts w:hint="eastAsia"/>
        </w:rPr>
        <w:t>практики</w:t>
      </w:r>
      <w:r w:rsidRPr="00A034ED">
        <w:t>.</w:t>
      </w:r>
    </w:p>
    <w:p w:rsidR="00A034ED" w:rsidRPr="00A034ED" w:rsidRDefault="00A034ED" w:rsidP="00A034ED">
      <w:pPr>
        <w:numPr>
          <w:ilvl w:val="1"/>
          <w:numId w:val="10"/>
        </w:numPr>
        <w:tabs>
          <w:tab w:val="left" w:pos="1134"/>
        </w:tabs>
        <w:spacing w:after="0" w:line="230" w:lineRule="auto"/>
        <w:ind w:left="0" w:firstLine="567"/>
      </w:pPr>
      <w:r w:rsidRPr="00A034ED">
        <w:rPr>
          <w:rFonts w:hint="eastAsia"/>
        </w:rPr>
        <w:t>При</w:t>
      </w:r>
      <w:r w:rsidRPr="00A034ED">
        <w:t xml:space="preserve"> </w:t>
      </w:r>
      <w:r w:rsidRPr="00A034ED">
        <w:rPr>
          <w:rFonts w:hint="eastAsia"/>
        </w:rPr>
        <w:t>проведен</w:t>
      </w:r>
      <w:proofErr w:type="gramStart"/>
      <w:r w:rsidRPr="00A034ED">
        <w:rPr>
          <w:rFonts w:hint="eastAsia"/>
        </w:rPr>
        <w:t>ии</w:t>
      </w:r>
      <w:r w:rsidRPr="00A034ED">
        <w:t xml:space="preserve"> </w:t>
      </w:r>
      <w:r w:rsidRPr="00A034ED">
        <w:rPr>
          <w:rFonts w:hint="eastAsia"/>
        </w:rPr>
        <w:t>ау</w:t>
      </w:r>
      <w:proofErr w:type="gramEnd"/>
      <w:r w:rsidRPr="00A034ED">
        <w:rPr>
          <w:rFonts w:hint="eastAsia"/>
        </w:rPr>
        <w:t>дита</w:t>
      </w:r>
      <w:r w:rsidRPr="00A034ED">
        <w:t xml:space="preserve"> </w:t>
      </w:r>
      <w:r w:rsidRPr="00A034ED">
        <w:rPr>
          <w:rFonts w:hint="eastAsia"/>
        </w:rPr>
        <w:t>Заказчик</w:t>
      </w:r>
      <w:r w:rsidRPr="00A034ED">
        <w:t xml:space="preserve"> </w:t>
      </w:r>
      <w:r w:rsidRPr="00A034ED">
        <w:rPr>
          <w:rFonts w:hint="eastAsia"/>
        </w:rPr>
        <w:t>обязан</w:t>
      </w:r>
      <w:r w:rsidRPr="00A034ED">
        <w:t xml:space="preserve"> </w:t>
      </w:r>
      <w:r w:rsidRPr="00A034ED">
        <w:rPr>
          <w:rFonts w:hint="eastAsia"/>
        </w:rPr>
        <w:t>направить</w:t>
      </w:r>
      <w:r w:rsidRPr="00A034ED">
        <w:t xml:space="preserve"> </w:t>
      </w:r>
      <w:r w:rsidRPr="00A034ED">
        <w:rPr>
          <w:rFonts w:hint="eastAsia"/>
        </w:rPr>
        <w:t>Исполнителю</w:t>
      </w:r>
      <w:r w:rsidRPr="00A034ED">
        <w:t xml:space="preserve"> </w:t>
      </w:r>
      <w:r w:rsidRPr="00A034ED">
        <w:rPr>
          <w:rFonts w:hint="eastAsia"/>
        </w:rPr>
        <w:t>уведомление</w:t>
      </w:r>
      <w:r w:rsidRPr="00A034ED">
        <w:t xml:space="preserve"> </w:t>
      </w:r>
      <w:r w:rsidRPr="00A034ED">
        <w:rPr>
          <w:rFonts w:hint="eastAsia"/>
        </w:rPr>
        <w:t>за</w:t>
      </w:r>
      <w:r w:rsidRPr="00A034ED">
        <w:t xml:space="preserve"> 30 (</w:t>
      </w:r>
      <w:r w:rsidRPr="00A034ED">
        <w:rPr>
          <w:rFonts w:hint="eastAsia"/>
        </w:rPr>
        <w:t>тридцать</w:t>
      </w:r>
      <w:r w:rsidRPr="00A034ED">
        <w:t xml:space="preserve">) </w:t>
      </w:r>
      <w:r w:rsidRPr="00A034ED">
        <w:rPr>
          <w:rFonts w:hint="eastAsia"/>
        </w:rPr>
        <w:t>календарных</w:t>
      </w:r>
      <w:r w:rsidRPr="00A034ED">
        <w:t xml:space="preserve"> </w:t>
      </w:r>
      <w:r w:rsidRPr="00A034ED">
        <w:rPr>
          <w:rFonts w:hint="eastAsia"/>
        </w:rPr>
        <w:t>дней</w:t>
      </w:r>
      <w:r w:rsidRPr="00A034ED">
        <w:t xml:space="preserve"> </w:t>
      </w:r>
      <w:r w:rsidRPr="00A034ED">
        <w:rPr>
          <w:rFonts w:hint="eastAsia"/>
        </w:rPr>
        <w:t>до</w:t>
      </w:r>
      <w:r w:rsidRPr="00A034ED">
        <w:t xml:space="preserve"> </w:t>
      </w:r>
      <w:r w:rsidRPr="00A034ED">
        <w:rPr>
          <w:rFonts w:hint="eastAsia"/>
        </w:rPr>
        <w:t>предполагаемой</w:t>
      </w:r>
      <w:r w:rsidRPr="00A034ED">
        <w:t xml:space="preserve"> </w:t>
      </w:r>
      <w:r w:rsidRPr="00A034ED">
        <w:rPr>
          <w:rFonts w:hint="eastAsia"/>
        </w:rPr>
        <w:t>даты</w:t>
      </w:r>
      <w:r w:rsidRPr="00A034ED">
        <w:t xml:space="preserve"> </w:t>
      </w:r>
      <w:r w:rsidRPr="00A034ED">
        <w:rPr>
          <w:rFonts w:hint="eastAsia"/>
        </w:rPr>
        <w:t>аудита</w:t>
      </w:r>
      <w:r w:rsidRPr="00A034ED">
        <w:t>.</w:t>
      </w:r>
    </w:p>
    <w:p w:rsidR="00A034ED" w:rsidRPr="00A034ED" w:rsidRDefault="00A034ED" w:rsidP="00A034ED">
      <w:pPr>
        <w:numPr>
          <w:ilvl w:val="1"/>
          <w:numId w:val="10"/>
        </w:numPr>
        <w:tabs>
          <w:tab w:val="left" w:pos="1134"/>
        </w:tabs>
        <w:spacing w:after="0" w:line="230" w:lineRule="auto"/>
        <w:ind w:left="0" w:firstLine="567"/>
      </w:pPr>
      <w:r w:rsidRPr="00A034ED">
        <w:rPr>
          <w:rFonts w:hint="eastAsia"/>
        </w:rPr>
        <w:t>Не</w:t>
      </w:r>
      <w:r w:rsidRPr="00A034ED">
        <w:t xml:space="preserve"> </w:t>
      </w:r>
      <w:r w:rsidRPr="00A034ED">
        <w:rPr>
          <w:rFonts w:hint="eastAsia"/>
        </w:rPr>
        <w:t>позднее</w:t>
      </w:r>
      <w:r w:rsidRPr="00A034ED">
        <w:t xml:space="preserve"> 30 (</w:t>
      </w:r>
      <w:r w:rsidRPr="00A034ED">
        <w:rPr>
          <w:rFonts w:hint="eastAsia"/>
        </w:rPr>
        <w:t>тридцати</w:t>
      </w:r>
      <w:r w:rsidRPr="00A034ED">
        <w:t xml:space="preserve">) </w:t>
      </w:r>
      <w:r w:rsidRPr="00A034ED">
        <w:rPr>
          <w:rFonts w:hint="eastAsia"/>
        </w:rPr>
        <w:t>дней</w:t>
      </w:r>
      <w:r w:rsidRPr="00A034ED">
        <w:t xml:space="preserve"> </w:t>
      </w:r>
      <w:r w:rsidRPr="00A034ED">
        <w:rPr>
          <w:rFonts w:hint="eastAsia"/>
        </w:rPr>
        <w:t>с</w:t>
      </w:r>
      <w:r w:rsidRPr="00A034ED">
        <w:t xml:space="preserve"> </w:t>
      </w:r>
      <w:r w:rsidRPr="00A034ED">
        <w:rPr>
          <w:rFonts w:hint="eastAsia"/>
        </w:rPr>
        <w:t>момента</w:t>
      </w:r>
      <w:r w:rsidRPr="00A034ED">
        <w:t xml:space="preserve"> </w:t>
      </w:r>
      <w:r w:rsidRPr="00A034ED">
        <w:rPr>
          <w:rFonts w:hint="eastAsia"/>
        </w:rPr>
        <w:t>окончания</w:t>
      </w:r>
      <w:r w:rsidRPr="00A034ED">
        <w:t xml:space="preserve"> </w:t>
      </w:r>
      <w:r w:rsidRPr="00A034ED">
        <w:rPr>
          <w:rFonts w:hint="eastAsia"/>
        </w:rPr>
        <w:t>аудита</w:t>
      </w:r>
      <w:r w:rsidRPr="00A034ED">
        <w:t xml:space="preserve"> </w:t>
      </w:r>
      <w:r w:rsidRPr="00A034ED">
        <w:rPr>
          <w:rFonts w:hint="eastAsia"/>
        </w:rPr>
        <w:t>Заказчик</w:t>
      </w:r>
      <w:r w:rsidRPr="00A034ED">
        <w:t xml:space="preserve"> </w:t>
      </w:r>
      <w:proofErr w:type="gramStart"/>
      <w:r w:rsidRPr="00A034ED">
        <w:rPr>
          <w:rFonts w:hint="eastAsia"/>
        </w:rPr>
        <w:t>предоставляет</w:t>
      </w:r>
      <w:r w:rsidRPr="00A034ED">
        <w:t xml:space="preserve"> </w:t>
      </w:r>
      <w:r w:rsidRPr="00A034ED">
        <w:rPr>
          <w:rFonts w:hint="eastAsia"/>
        </w:rPr>
        <w:t>Исполнителю</w:t>
      </w:r>
      <w:r w:rsidRPr="00A034ED">
        <w:t xml:space="preserve"> </w:t>
      </w:r>
      <w:r w:rsidRPr="00A034ED">
        <w:rPr>
          <w:rFonts w:hint="eastAsia"/>
        </w:rPr>
        <w:t>официальный</w:t>
      </w:r>
      <w:r w:rsidRPr="00A034ED">
        <w:t xml:space="preserve"> </w:t>
      </w:r>
      <w:r w:rsidRPr="00A034ED">
        <w:rPr>
          <w:rFonts w:hint="eastAsia"/>
        </w:rPr>
        <w:t>отчет</w:t>
      </w:r>
      <w:proofErr w:type="gramEnd"/>
      <w:r w:rsidRPr="00A034ED">
        <w:t xml:space="preserve"> </w:t>
      </w:r>
      <w:r w:rsidRPr="00A034ED">
        <w:rPr>
          <w:rFonts w:hint="eastAsia"/>
        </w:rPr>
        <w:t>об</w:t>
      </w:r>
      <w:r w:rsidRPr="00A034ED">
        <w:t xml:space="preserve"> </w:t>
      </w:r>
      <w:r w:rsidRPr="00A034ED">
        <w:rPr>
          <w:rFonts w:hint="eastAsia"/>
        </w:rPr>
        <w:t>аудите</w:t>
      </w:r>
      <w:r w:rsidRPr="00A034ED">
        <w:t xml:space="preserve">. </w:t>
      </w:r>
      <w:r w:rsidRPr="00A034ED">
        <w:rPr>
          <w:rFonts w:hint="eastAsia"/>
        </w:rPr>
        <w:t>Исполнитель</w:t>
      </w:r>
      <w:r w:rsidRPr="00A034ED">
        <w:t xml:space="preserve"> </w:t>
      </w:r>
      <w:r w:rsidRPr="00A034ED">
        <w:rPr>
          <w:rFonts w:hint="eastAsia"/>
        </w:rPr>
        <w:t>обязуется</w:t>
      </w:r>
      <w:r w:rsidRPr="00A034ED">
        <w:t xml:space="preserve"> </w:t>
      </w:r>
      <w:r w:rsidRPr="00A034ED">
        <w:rPr>
          <w:rFonts w:hint="eastAsia"/>
        </w:rPr>
        <w:t>устранить</w:t>
      </w:r>
      <w:r w:rsidRPr="00A034ED">
        <w:t xml:space="preserve"> </w:t>
      </w:r>
      <w:r w:rsidRPr="00A034ED">
        <w:rPr>
          <w:rFonts w:hint="eastAsia"/>
        </w:rPr>
        <w:t>все</w:t>
      </w:r>
      <w:r w:rsidRPr="00A034ED">
        <w:t xml:space="preserve"> </w:t>
      </w:r>
      <w:r w:rsidRPr="00A034ED">
        <w:rPr>
          <w:rFonts w:hint="eastAsia"/>
        </w:rPr>
        <w:t>выявленные</w:t>
      </w:r>
      <w:r w:rsidRPr="00A034ED">
        <w:t xml:space="preserve"> </w:t>
      </w:r>
      <w:r w:rsidRPr="00A034ED">
        <w:rPr>
          <w:rFonts w:hint="eastAsia"/>
        </w:rPr>
        <w:t>в</w:t>
      </w:r>
      <w:r w:rsidRPr="00A034ED">
        <w:t xml:space="preserve"> </w:t>
      </w:r>
      <w:r w:rsidRPr="00A034ED">
        <w:rPr>
          <w:rFonts w:hint="eastAsia"/>
        </w:rPr>
        <w:t>ходе</w:t>
      </w:r>
      <w:r w:rsidRPr="00A034ED">
        <w:t xml:space="preserve"> </w:t>
      </w:r>
      <w:r w:rsidRPr="00A034ED">
        <w:rPr>
          <w:rFonts w:hint="eastAsia"/>
        </w:rPr>
        <w:t>оценки</w:t>
      </w:r>
      <w:r w:rsidRPr="00A034ED">
        <w:t xml:space="preserve"> </w:t>
      </w:r>
      <w:r w:rsidRPr="00A034ED">
        <w:rPr>
          <w:rFonts w:hint="eastAsia"/>
        </w:rPr>
        <w:t>недостатки</w:t>
      </w:r>
      <w:r w:rsidRPr="00A034ED">
        <w:t xml:space="preserve"> </w:t>
      </w:r>
      <w:r w:rsidRPr="00A034ED">
        <w:rPr>
          <w:rFonts w:hint="eastAsia"/>
        </w:rPr>
        <w:t>в</w:t>
      </w:r>
      <w:r w:rsidRPr="00A034ED">
        <w:t xml:space="preserve"> </w:t>
      </w:r>
      <w:r w:rsidRPr="00A034ED">
        <w:rPr>
          <w:rFonts w:hint="eastAsia"/>
        </w:rPr>
        <w:t>согласованные</w:t>
      </w:r>
      <w:r w:rsidRPr="00A034ED">
        <w:t xml:space="preserve"> </w:t>
      </w:r>
      <w:r w:rsidRPr="00A034ED">
        <w:rPr>
          <w:rFonts w:hint="eastAsia"/>
        </w:rPr>
        <w:t>с</w:t>
      </w:r>
      <w:r w:rsidRPr="00A034ED">
        <w:t xml:space="preserve"> </w:t>
      </w:r>
      <w:r w:rsidRPr="00A034ED">
        <w:rPr>
          <w:rFonts w:hint="eastAsia"/>
        </w:rPr>
        <w:t>Заказчиком</w:t>
      </w:r>
      <w:r w:rsidRPr="00A034ED">
        <w:t xml:space="preserve"> </w:t>
      </w:r>
      <w:r w:rsidRPr="00A034ED">
        <w:rPr>
          <w:rFonts w:hint="eastAsia"/>
        </w:rPr>
        <w:t>сроки</w:t>
      </w:r>
      <w:r w:rsidRPr="00A034ED">
        <w:t xml:space="preserve">, </w:t>
      </w:r>
      <w:r w:rsidRPr="00A034ED">
        <w:rPr>
          <w:rFonts w:hint="eastAsia"/>
        </w:rPr>
        <w:t>представив</w:t>
      </w:r>
      <w:r w:rsidRPr="00A034ED">
        <w:t xml:space="preserve"> </w:t>
      </w:r>
      <w:r w:rsidRPr="00A034ED">
        <w:rPr>
          <w:rFonts w:hint="eastAsia"/>
        </w:rPr>
        <w:t>в</w:t>
      </w:r>
      <w:r w:rsidRPr="00A034ED">
        <w:t xml:space="preserve"> </w:t>
      </w:r>
      <w:r w:rsidRPr="00A034ED">
        <w:rPr>
          <w:rFonts w:hint="eastAsia"/>
        </w:rPr>
        <w:t>письменном</w:t>
      </w:r>
      <w:r w:rsidRPr="00A034ED">
        <w:t xml:space="preserve"> </w:t>
      </w:r>
      <w:r w:rsidRPr="00A034ED">
        <w:rPr>
          <w:rFonts w:hint="eastAsia"/>
        </w:rPr>
        <w:t>виде</w:t>
      </w:r>
      <w:r w:rsidRPr="00A034ED">
        <w:t xml:space="preserve"> </w:t>
      </w:r>
      <w:r w:rsidRPr="00A034ED">
        <w:rPr>
          <w:rFonts w:hint="eastAsia"/>
        </w:rPr>
        <w:t>в</w:t>
      </w:r>
      <w:r w:rsidRPr="00A034ED">
        <w:t xml:space="preserve"> </w:t>
      </w:r>
      <w:r w:rsidRPr="00A034ED">
        <w:rPr>
          <w:rFonts w:hint="eastAsia"/>
        </w:rPr>
        <w:t>течение</w:t>
      </w:r>
      <w:r w:rsidRPr="00A034ED">
        <w:t xml:space="preserve"> 30 (</w:t>
      </w:r>
      <w:r w:rsidRPr="00A034ED">
        <w:rPr>
          <w:rFonts w:hint="eastAsia"/>
        </w:rPr>
        <w:t>тридцати</w:t>
      </w:r>
      <w:r w:rsidRPr="00A034ED">
        <w:t xml:space="preserve">)  </w:t>
      </w:r>
      <w:r w:rsidRPr="00A034ED">
        <w:rPr>
          <w:rFonts w:hint="eastAsia"/>
        </w:rPr>
        <w:t>рабочих</w:t>
      </w:r>
      <w:r w:rsidRPr="00A034ED">
        <w:t xml:space="preserve"> </w:t>
      </w:r>
      <w:r w:rsidRPr="00A034ED">
        <w:rPr>
          <w:rFonts w:hint="eastAsia"/>
        </w:rPr>
        <w:t>дней</w:t>
      </w:r>
      <w:r w:rsidRPr="00A034ED">
        <w:t xml:space="preserve"> </w:t>
      </w:r>
      <w:r w:rsidRPr="00A034ED">
        <w:rPr>
          <w:rFonts w:hint="eastAsia"/>
        </w:rPr>
        <w:t>план</w:t>
      </w:r>
      <w:r w:rsidRPr="00A034ED">
        <w:t xml:space="preserve"> </w:t>
      </w:r>
      <w:r w:rsidRPr="00A034ED">
        <w:rPr>
          <w:rFonts w:hint="eastAsia"/>
        </w:rPr>
        <w:t>мероприятий</w:t>
      </w:r>
      <w:r w:rsidRPr="00A034ED">
        <w:t xml:space="preserve"> </w:t>
      </w:r>
      <w:r w:rsidRPr="00A034ED">
        <w:rPr>
          <w:rFonts w:hint="eastAsia"/>
        </w:rPr>
        <w:t>по</w:t>
      </w:r>
      <w:r w:rsidRPr="00A034ED">
        <w:t xml:space="preserve"> </w:t>
      </w:r>
      <w:r w:rsidRPr="00A034ED">
        <w:rPr>
          <w:rFonts w:hint="eastAsia"/>
        </w:rPr>
        <w:t>устранению</w:t>
      </w:r>
      <w:r w:rsidRPr="00A034ED">
        <w:t xml:space="preserve"> </w:t>
      </w:r>
      <w:r w:rsidRPr="00A034ED">
        <w:rPr>
          <w:rFonts w:hint="eastAsia"/>
        </w:rPr>
        <w:t>выявленных</w:t>
      </w:r>
      <w:r w:rsidRPr="00A034ED">
        <w:t xml:space="preserve"> </w:t>
      </w:r>
      <w:r w:rsidRPr="00A034ED">
        <w:rPr>
          <w:rFonts w:hint="eastAsia"/>
        </w:rPr>
        <w:t>недостатков</w:t>
      </w:r>
      <w:r w:rsidRPr="00A034ED">
        <w:t xml:space="preserve">, </w:t>
      </w:r>
      <w:r w:rsidRPr="00A034ED">
        <w:rPr>
          <w:rFonts w:hint="eastAsia"/>
        </w:rPr>
        <w:t>с</w:t>
      </w:r>
      <w:r w:rsidRPr="00A034ED">
        <w:t xml:space="preserve"> </w:t>
      </w:r>
      <w:r w:rsidRPr="00A034ED">
        <w:rPr>
          <w:rFonts w:hint="eastAsia"/>
        </w:rPr>
        <w:t>указанием</w:t>
      </w:r>
      <w:r w:rsidRPr="00A034ED">
        <w:t xml:space="preserve"> </w:t>
      </w:r>
      <w:r w:rsidRPr="00A034ED">
        <w:rPr>
          <w:rFonts w:hint="eastAsia"/>
        </w:rPr>
        <w:t>мероприятий</w:t>
      </w:r>
      <w:r w:rsidRPr="00A034ED">
        <w:t xml:space="preserve"> </w:t>
      </w:r>
      <w:r w:rsidRPr="00A034ED">
        <w:rPr>
          <w:rFonts w:hint="eastAsia"/>
        </w:rPr>
        <w:t>по</w:t>
      </w:r>
      <w:r w:rsidRPr="00A034ED">
        <w:t xml:space="preserve"> </w:t>
      </w:r>
      <w:r w:rsidRPr="00A034ED">
        <w:rPr>
          <w:rFonts w:hint="eastAsia"/>
        </w:rPr>
        <w:t>устранению</w:t>
      </w:r>
      <w:r w:rsidRPr="00A034ED">
        <w:t xml:space="preserve"> </w:t>
      </w:r>
      <w:r w:rsidRPr="00A034ED">
        <w:rPr>
          <w:rFonts w:hint="eastAsia"/>
        </w:rPr>
        <w:t>недостатков</w:t>
      </w:r>
      <w:r w:rsidRPr="00A034ED">
        <w:t xml:space="preserve"> </w:t>
      </w:r>
      <w:r w:rsidRPr="00A034ED">
        <w:rPr>
          <w:rFonts w:hint="eastAsia"/>
        </w:rPr>
        <w:t>и</w:t>
      </w:r>
      <w:r w:rsidRPr="00A034ED">
        <w:t xml:space="preserve"> </w:t>
      </w:r>
      <w:r w:rsidRPr="00A034ED">
        <w:rPr>
          <w:rFonts w:hint="eastAsia"/>
        </w:rPr>
        <w:t>планируемых</w:t>
      </w:r>
      <w:r w:rsidRPr="00A034ED">
        <w:t xml:space="preserve"> </w:t>
      </w:r>
      <w:r w:rsidRPr="00A034ED">
        <w:rPr>
          <w:rFonts w:hint="eastAsia"/>
        </w:rPr>
        <w:t>сроков</w:t>
      </w:r>
      <w:r w:rsidRPr="00A034ED">
        <w:t xml:space="preserve"> </w:t>
      </w:r>
      <w:r w:rsidRPr="00A034ED">
        <w:rPr>
          <w:rFonts w:hint="eastAsia"/>
        </w:rPr>
        <w:t>устранения</w:t>
      </w:r>
      <w:r w:rsidRPr="00A034ED">
        <w:t>.</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ind w:left="0"/>
        <w:jc w:val="center"/>
        <w:rPr>
          <w:b/>
        </w:rPr>
      </w:pPr>
      <w:r w:rsidRPr="00A034ED">
        <w:rPr>
          <w:b/>
        </w:rPr>
        <w:t>ОТВЕТСТВЕННОСТЬ СТОРОН. РАЗРЕШЕНИЕ СПОРОВ</w:t>
      </w:r>
    </w:p>
    <w:p w:rsidR="00A034ED" w:rsidRPr="00A034ED" w:rsidRDefault="00A034ED" w:rsidP="00A034ED">
      <w:pPr>
        <w:numPr>
          <w:ilvl w:val="1"/>
          <w:numId w:val="10"/>
        </w:numPr>
        <w:tabs>
          <w:tab w:val="left" w:pos="1134"/>
        </w:tabs>
        <w:spacing w:after="0" w:line="230" w:lineRule="auto"/>
        <w:ind w:left="0" w:firstLine="567"/>
      </w:pPr>
      <w:r w:rsidRPr="00A034ED">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034ED" w:rsidRPr="00A034ED" w:rsidRDefault="00A034ED" w:rsidP="00A034ED">
      <w:pPr>
        <w:numPr>
          <w:ilvl w:val="1"/>
          <w:numId w:val="10"/>
        </w:numPr>
        <w:tabs>
          <w:tab w:val="left" w:pos="1134"/>
        </w:tabs>
        <w:spacing w:after="0" w:line="230" w:lineRule="auto"/>
        <w:ind w:left="0" w:firstLine="567"/>
      </w:pPr>
      <w:r w:rsidRPr="00A034ED">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A034ED" w:rsidRPr="00A034ED" w:rsidRDefault="00A034ED" w:rsidP="00A034ED">
      <w:pPr>
        <w:numPr>
          <w:ilvl w:val="1"/>
          <w:numId w:val="10"/>
        </w:numPr>
        <w:tabs>
          <w:tab w:val="left" w:pos="1134"/>
        </w:tabs>
        <w:spacing w:after="0" w:line="230" w:lineRule="auto"/>
        <w:ind w:left="0" w:firstLine="567"/>
      </w:pPr>
      <w:r w:rsidRPr="00A034ED">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A034ED" w:rsidRPr="00A034ED" w:rsidRDefault="00A034ED" w:rsidP="00A034ED">
      <w:pPr>
        <w:numPr>
          <w:ilvl w:val="1"/>
          <w:numId w:val="10"/>
        </w:numPr>
        <w:tabs>
          <w:tab w:val="left" w:pos="1134"/>
        </w:tabs>
        <w:spacing w:after="0" w:line="230" w:lineRule="auto"/>
        <w:ind w:left="0" w:firstLine="567"/>
      </w:pPr>
      <w:r w:rsidRPr="00A034ED">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A034ED" w:rsidRPr="00A034ED" w:rsidRDefault="00A034ED" w:rsidP="00A034ED">
      <w:pPr>
        <w:numPr>
          <w:ilvl w:val="1"/>
          <w:numId w:val="10"/>
        </w:numPr>
        <w:tabs>
          <w:tab w:val="left" w:pos="1134"/>
        </w:tabs>
        <w:spacing w:after="0" w:line="230" w:lineRule="auto"/>
        <w:ind w:left="0" w:firstLine="567"/>
      </w:pPr>
      <w:r w:rsidRPr="00A034ED">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A034ED">
        <w:t>экспресс-почтой</w:t>
      </w:r>
      <w:proofErr w:type="spellEnd"/>
      <w:proofErr w:type="gramEnd"/>
      <w:r w:rsidRPr="00A034ED">
        <w:t>) или вручается контрагенту под роспись.</w:t>
      </w:r>
    </w:p>
    <w:p w:rsidR="00A034ED" w:rsidRPr="00A034ED" w:rsidRDefault="00A034ED" w:rsidP="00A034ED">
      <w:pPr>
        <w:numPr>
          <w:ilvl w:val="1"/>
          <w:numId w:val="10"/>
        </w:numPr>
        <w:tabs>
          <w:tab w:val="left" w:pos="1134"/>
        </w:tabs>
        <w:spacing w:after="0" w:line="230" w:lineRule="auto"/>
        <w:ind w:left="0" w:firstLine="567"/>
      </w:pPr>
      <w:r w:rsidRPr="00A034ED">
        <w:t xml:space="preserve">В случае обнаружения </w:t>
      </w:r>
      <w:proofErr w:type="spellStart"/>
      <w:r w:rsidRPr="00A034ED">
        <w:t>недовложений</w:t>
      </w:r>
      <w:proofErr w:type="spellEnd"/>
      <w:r w:rsidRPr="00A034ED">
        <w:t xml:space="preserve"> Продукции, а также в случае передачи Продукции ненадлежащего качества Заказчик должен направить Исполнителю претензию.</w:t>
      </w:r>
    </w:p>
    <w:p w:rsidR="00A034ED" w:rsidRPr="00A034ED" w:rsidRDefault="00A034ED" w:rsidP="00A034ED">
      <w:pPr>
        <w:tabs>
          <w:tab w:val="left" w:pos="1134"/>
          <w:tab w:val="right" w:pos="9923"/>
        </w:tabs>
        <w:spacing w:after="0" w:line="230" w:lineRule="auto"/>
        <w:ind w:firstLine="567"/>
      </w:pPr>
      <w:r w:rsidRPr="00A034ED">
        <w:lastRenderedPageBreak/>
        <w:t>Претензии Заказчика могут быть предъявлены Исполнителю в отношении:</w:t>
      </w:r>
    </w:p>
    <w:p w:rsidR="00A034ED" w:rsidRPr="00A034ED" w:rsidRDefault="00A034ED" w:rsidP="00A034ED">
      <w:pPr>
        <w:tabs>
          <w:tab w:val="left" w:pos="1134"/>
          <w:tab w:val="left" w:pos="5580"/>
          <w:tab w:val="right" w:pos="9923"/>
        </w:tabs>
        <w:spacing w:after="0" w:line="230" w:lineRule="auto"/>
        <w:ind w:firstLine="567"/>
      </w:pPr>
      <w:r w:rsidRPr="00A034ED">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A034ED" w:rsidRPr="00A034ED" w:rsidRDefault="00A034ED" w:rsidP="00A034ED">
      <w:pPr>
        <w:tabs>
          <w:tab w:val="left" w:pos="1134"/>
          <w:tab w:val="right" w:pos="9923"/>
        </w:tabs>
        <w:spacing w:after="0" w:line="230" w:lineRule="auto"/>
        <w:ind w:firstLine="567"/>
      </w:pPr>
      <w:r w:rsidRPr="00A034ED">
        <w:t xml:space="preserve">б) качества Продукции – в течение 20 (двадцати) календарных дней </w:t>
      </w:r>
      <w:proofErr w:type="gramStart"/>
      <w:r w:rsidRPr="00A034ED">
        <w:t>с даты обнаружения</w:t>
      </w:r>
      <w:proofErr w:type="gramEnd"/>
      <w:r w:rsidRPr="00A034ED">
        <w:t xml:space="preserve"> в течение всего гарантийного срока.</w:t>
      </w:r>
    </w:p>
    <w:p w:rsidR="00A034ED" w:rsidRPr="00A034ED" w:rsidRDefault="00A034ED" w:rsidP="00A034ED">
      <w:pPr>
        <w:tabs>
          <w:tab w:val="left" w:pos="1134"/>
          <w:tab w:val="right" w:pos="9923"/>
        </w:tabs>
        <w:spacing w:after="0" w:line="230" w:lineRule="auto"/>
        <w:ind w:firstLine="567"/>
      </w:pPr>
      <w:r w:rsidRPr="00A034ED">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A034ED" w:rsidRPr="00A034ED" w:rsidRDefault="00A034ED" w:rsidP="00A034ED">
      <w:pPr>
        <w:numPr>
          <w:ilvl w:val="1"/>
          <w:numId w:val="10"/>
        </w:numPr>
        <w:tabs>
          <w:tab w:val="left" w:pos="1134"/>
        </w:tabs>
        <w:spacing w:after="0" w:line="230" w:lineRule="auto"/>
        <w:ind w:left="0" w:firstLine="567"/>
        <w:rPr>
          <w:i/>
        </w:rPr>
      </w:pPr>
      <w:r w:rsidRPr="00A034ED">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A034ED" w:rsidRPr="00A034ED" w:rsidRDefault="00A034ED" w:rsidP="00A034ED">
      <w:pPr>
        <w:numPr>
          <w:ilvl w:val="0"/>
          <w:numId w:val="9"/>
        </w:numPr>
        <w:tabs>
          <w:tab w:val="left" w:pos="851"/>
        </w:tabs>
        <w:spacing w:after="0" w:line="230" w:lineRule="auto"/>
        <w:ind w:left="0" w:firstLine="567"/>
      </w:pPr>
      <w:r w:rsidRPr="00A034ED">
        <w:t>замены некачественной Продукции в соответствии с условиями п. 4.11. настоящего Договора;</w:t>
      </w:r>
    </w:p>
    <w:p w:rsidR="00A034ED" w:rsidRPr="00A034ED" w:rsidRDefault="00A034ED" w:rsidP="00A034ED">
      <w:pPr>
        <w:numPr>
          <w:ilvl w:val="0"/>
          <w:numId w:val="9"/>
        </w:numPr>
        <w:tabs>
          <w:tab w:val="left" w:pos="851"/>
        </w:tabs>
        <w:spacing w:after="0" w:line="230" w:lineRule="auto"/>
        <w:ind w:left="0" w:firstLine="567"/>
      </w:pPr>
      <w:r w:rsidRPr="00A034ED">
        <w:t>возврата уплаченных денежных сре</w:t>
      </w:r>
      <w:proofErr w:type="gramStart"/>
      <w:r w:rsidRPr="00A034ED">
        <w:t>дств в п</w:t>
      </w:r>
      <w:proofErr w:type="gramEnd"/>
      <w:r w:rsidRPr="00A034ED">
        <w:t>олном объеме в соответствии с условиями п.4.11.1 настоящего Договора.</w:t>
      </w:r>
    </w:p>
    <w:p w:rsidR="00A034ED" w:rsidRPr="00A034ED" w:rsidRDefault="00A034ED" w:rsidP="00A034ED">
      <w:pPr>
        <w:numPr>
          <w:ilvl w:val="1"/>
          <w:numId w:val="10"/>
        </w:numPr>
        <w:tabs>
          <w:tab w:val="left" w:pos="1134"/>
        </w:tabs>
        <w:spacing w:after="0" w:line="230" w:lineRule="auto"/>
        <w:ind w:left="0" w:firstLine="567"/>
        <w:rPr>
          <w:i/>
        </w:rPr>
      </w:pPr>
      <w:r w:rsidRPr="00A034ED">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A034ED" w:rsidRPr="00A034ED" w:rsidRDefault="00A034ED" w:rsidP="00A034ED">
      <w:pPr>
        <w:numPr>
          <w:ilvl w:val="1"/>
          <w:numId w:val="10"/>
        </w:numPr>
        <w:tabs>
          <w:tab w:val="left" w:pos="1134"/>
        </w:tabs>
        <w:spacing w:after="0" w:line="230" w:lineRule="auto"/>
        <w:ind w:left="0" w:firstLine="567"/>
      </w:pPr>
      <w:r w:rsidRPr="00A034ED">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A034ED" w:rsidRPr="00A034ED" w:rsidRDefault="00A034ED" w:rsidP="00A034ED">
      <w:pPr>
        <w:numPr>
          <w:ilvl w:val="1"/>
          <w:numId w:val="10"/>
        </w:numPr>
        <w:tabs>
          <w:tab w:val="left" w:pos="1134"/>
        </w:tabs>
        <w:spacing w:after="0" w:line="230" w:lineRule="auto"/>
        <w:ind w:left="0" w:firstLine="567"/>
        <w:rPr>
          <w:i/>
        </w:rPr>
      </w:pPr>
      <w:r w:rsidRPr="00A034ED">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A034ED">
        <w:t>г</w:t>
      </w:r>
      <w:proofErr w:type="gramEnd"/>
      <w:r w:rsidRPr="00A034ED">
        <w:t>. Москвы.</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ind w:left="0"/>
        <w:jc w:val="center"/>
        <w:rPr>
          <w:b/>
        </w:rPr>
      </w:pPr>
      <w:r w:rsidRPr="00A034ED">
        <w:rPr>
          <w:b/>
        </w:rPr>
        <w:t>ОБСТОЯТЕЛЬСТВА НЕПРЕОДОЛИМОЙ СИЛЫ</w:t>
      </w:r>
    </w:p>
    <w:p w:rsidR="00A034ED" w:rsidRPr="00A034ED" w:rsidRDefault="00A034ED" w:rsidP="00A034ED">
      <w:pPr>
        <w:numPr>
          <w:ilvl w:val="1"/>
          <w:numId w:val="10"/>
        </w:numPr>
        <w:tabs>
          <w:tab w:val="left" w:pos="1134"/>
        </w:tabs>
        <w:spacing w:after="0" w:line="230" w:lineRule="auto"/>
        <w:ind w:left="0" w:firstLine="567"/>
      </w:pPr>
      <w:r w:rsidRPr="00A034ED">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A034ED" w:rsidRPr="00A034ED" w:rsidRDefault="00A034ED" w:rsidP="00A034ED">
      <w:pPr>
        <w:numPr>
          <w:ilvl w:val="1"/>
          <w:numId w:val="10"/>
        </w:numPr>
        <w:tabs>
          <w:tab w:val="left" w:pos="1134"/>
        </w:tabs>
        <w:spacing w:after="0" w:line="230" w:lineRule="auto"/>
        <w:ind w:left="0" w:firstLine="567"/>
      </w:pPr>
      <w:r w:rsidRPr="00A034ED">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A034ED" w:rsidRPr="00A034ED" w:rsidRDefault="00A034ED" w:rsidP="00A034ED">
      <w:pPr>
        <w:numPr>
          <w:ilvl w:val="1"/>
          <w:numId w:val="10"/>
        </w:numPr>
        <w:tabs>
          <w:tab w:val="left" w:pos="1134"/>
        </w:tabs>
        <w:spacing w:after="0" w:line="230" w:lineRule="auto"/>
        <w:ind w:left="0" w:firstLine="567"/>
      </w:pPr>
      <w:r w:rsidRPr="00A034E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A034ED" w:rsidRPr="00A034ED" w:rsidRDefault="00A034ED" w:rsidP="00A034ED">
      <w:pPr>
        <w:numPr>
          <w:ilvl w:val="1"/>
          <w:numId w:val="10"/>
        </w:numPr>
        <w:tabs>
          <w:tab w:val="left" w:pos="1134"/>
        </w:tabs>
        <w:spacing w:after="0" w:line="230" w:lineRule="auto"/>
        <w:ind w:left="0" w:firstLine="567"/>
      </w:pPr>
      <w:r w:rsidRPr="00A034ED">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ind w:left="0"/>
        <w:jc w:val="center"/>
        <w:rPr>
          <w:b/>
        </w:rPr>
      </w:pPr>
      <w:r w:rsidRPr="00A034ED">
        <w:rPr>
          <w:b/>
        </w:rPr>
        <w:t>СРОК ДЕЙСТВИЯ ДОГОВОРА, ПОРЯДОК ДОСРОЧНОГО РАСТОРЖЕНИЯ</w:t>
      </w:r>
    </w:p>
    <w:p w:rsidR="00A034ED" w:rsidRPr="00A034ED" w:rsidRDefault="00A034ED" w:rsidP="00A034ED">
      <w:pPr>
        <w:numPr>
          <w:ilvl w:val="1"/>
          <w:numId w:val="10"/>
        </w:numPr>
        <w:tabs>
          <w:tab w:val="left" w:pos="1134"/>
        </w:tabs>
        <w:spacing w:after="0" w:line="230" w:lineRule="auto"/>
        <w:ind w:left="0" w:firstLine="567"/>
      </w:pPr>
      <w:r w:rsidRPr="00A034ED">
        <w:t xml:space="preserve">Настоящий Договор вступает в силу от даты подписания Договора обеими Сторонами и действует по </w:t>
      </w:r>
      <w:r w:rsidRPr="00A034ED">
        <w:rPr>
          <w:bCs/>
        </w:rPr>
        <w:t>31 декабря 2018 г</w:t>
      </w:r>
      <w:r w:rsidRPr="00A034ED">
        <w:t>.</w:t>
      </w:r>
    </w:p>
    <w:p w:rsidR="00A034ED" w:rsidRPr="00A034ED" w:rsidRDefault="00A034ED" w:rsidP="00A034ED">
      <w:pPr>
        <w:numPr>
          <w:ilvl w:val="1"/>
          <w:numId w:val="10"/>
        </w:numPr>
        <w:tabs>
          <w:tab w:val="left" w:pos="1134"/>
        </w:tabs>
        <w:spacing w:after="0" w:line="230" w:lineRule="auto"/>
        <w:ind w:left="0" w:firstLine="567"/>
      </w:pPr>
      <w:r w:rsidRPr="00A034ED">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ind w:left="0"/>
        <w:jc w:val="center"/>
        <w:rPr>
          <w:b/>
        </w:rPr>
      </w:pPr>
      <w:r w:rsidRPr="00A034ED">
        <w:rPr>
          <w:b/>
        </w:rPr>
        <w:t>ПРОЧИЕ УСЛОВИЯ</w:t>
      </w:r>
    </w:p>
    <w:p w:rsidR="00A034ED" w:rsidRPr="00A034ED" w:rsidRDefault="00A034ED" w:rsidP="00A034ED">
      <w:pPr>
        <w:numPr>
          <w:ilvl w:val="1"/>
          <w:numId w:val="10"/>
        </w:numPr>
        <w:tabs>
          <w:tab w:val="left" w:pos="1134"/>
        </w:tabs>
        <w:spacing w:after="0" w:line="230" w:lineRule="auto"/>
        <w:ind w:left="0" w:firstLine="567"/>
      </w:pPr>
      <w:r w:rsidRPr="00A034ED">
        <w:lastRenderedPageBreak/>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A034ED" w:rsidRPr="00A034ED" w:rsidRDefault="00A034ED" w:rsidP="00A034ED">
      <w:pPr>
        <w:numPr>
          <w:ilvl w:val="1"/>
          <w:numId w:val="10"/>
        </w:numPr>
        <w:tabs>
          <w:tab w:val="left" w:pos="1134"/>
        </w:tabs>
        <w:spacing w:after="0" w:line="230" w:lineRule="auto"/>
        <w:ind w:left="0" w:firstLine="567"/>
      </w:pPr>
      <w:r w:rsidRPr="00A034ED">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A034ED" w:rsidRPr="00A034ED" w:rsidRDefault="00A034ED" w:rsidP="00A034ED">
      <w:pPr>
        <w:numPr>
          <w:ilvl w:val="1"/>
          <w:numId w:val="10"/>
        </w:numPr>
        <w:tabs>
          <w:tab w:val="left" w:pos="1134"/>
        </w:tabs>
        <w:spacing w:after="0" w:line="230" w:lineRule="auto"/>
        <w:ind w:left="0" w:firstLine="567"/>
      </w:pPr>
      <w:r w:rsidRPr="00A034ED">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A034ED" w:rsidRPr="00A034ED" w:rsidRDefault="00A034ED" w:rsidP="00A034ED">
      <w:pPr>
        <w:numPr>
          <w:ilvl w:val="1"/>
          <w:numId w:val="10"/>
        </w:numPr>
        <w:tabs>
          <w:tab w:val="left" w:pos="1134"/>
        </w:tabs>
        <w:spacing w:after="0" w:line="230" w:lineRule="auto"/>
        <w:ind w:left="0" w:firstLine="567"/>
      </w:pPr>
      <w:r w:rsidRPr="00A034ED">
        <w:t xml:space="preserve">Для оперативного обмена информацией и документами, </w:t>
      </w:r>
      <w:proofErr w:type="gramStart"/>
      <w:r w:rsidRPr="00A034ED">
        <w:t>касающихся</w:t>
      </w:r>
      <w:proofErr w:type="gramEnd"/>
      <w:r w:rsidRPr="00A034ED">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A034ED" w:rsidRPr="00A034ED" w:rsidRDefault="00A034ED" w:rsidP="00A034ED">
      <w:pPr>
        <w:numPr>
          <w:ilvl w:val="1"/>
          <w:numId w:val="10"/>
        </w:numPr>
        <w:tabs>
          <w:tab w:val="left" w:pos="1134"/>
        </w:tabs>
        <w:spacing w:after="0" w:line="230" w:lineRule="auto"/>
        <w:ind w:left="0" w:firstLine="567"/>
      </w:pPr>
      <w:proofErr w:type="gramStart"/>
      <w:r w:rsidRPr="00A034ED">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034ED">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034ED">
        <w:t>в</w:t>
      </w:r>
      <w:proofErr w:type="gramEnd"/>
      <w:r w:rsidRPr="00A034ED">
        <w:t xml:space="preserve"> </w:t>
      </w:r>
      <w:proofErr w:type="gramStart"/>
      <w:r w:rsidRPr="00A034ED">
        <w:t>рабочий</w:t>
      </w:r>
      <w:proofErr w:type="gramEnd"/>
      <w:r w:rsidRPr="00A034ED">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4ED" w:rsidRPr="00A034ED" w:rsidRDefault="00A034ED" w:rsidP="00A034ED">
      <w:pPr>
        <w:numPr>
          <w:ilvl w:val="1"/>
          <w:numId w:val="10"/>
        </w:numPr>
        <w:tabs>
          <w:tab w:val="left" w:pos="1134"/>
        </w:tabs>
        <w:spacing w:after="0" w:line="230" w:lineRule="auto"/>
        <w:ind w:left="0" w:firstLine="567"/>
      </w:pPr>
      <w:r w:rsidRPr="00A034ED">
        <w:t>Ни одна из Сторон не вправе передавать права по настоящему Договору третьему лицу без письменного согласия другой Стороны.</w:t>
      </w:r>
    </w:p>
    <w:p w:rsidR="00A034ED" w:rsidRPr="00A034ED" w:rsidRDefault="00A034ED" w:rsidP="00A034ED">
      <w:pPr>
        <w:numPr>
          <w:ilvl w:val="1"/>
          <w:numId w:val="10"/>
        </w:numPr>
        <w:tabs>
          <w:tab w:val="left" w:pos="1134"/>
        </w:tabs>
        <w:spacing w:after="0" w:line="230" w:lineRule="auto"/>
        <w:ind w:left="0" w:firstLine="567"/>
      </w:pPr>
      <w:r w:rsidRPr="00A034ED">
        <w:t>Во всем остальном, что не предусмотрено настоящим Договором, Стороны руководствуются действующим законодательством Российской Федерации.</w:t>
      </w:r>
    </w:p>
    <w:p w:rsidR="00A034ED" w:rsidRPr="00A034ED" w:rsidRDefault="00A034ED" w:rsidP="00A034ED">
      <w:pPr>
        <w:numPr>
          <w:ilvl w:val="1"/>
          <w:numId w:val="10"/>
        </w:numPr>
        <w:tabs>
          <w:tab w:val="left" w:pos="1134"/>
        </w:tabs>
        <w:spacing w:after="0" w:line="230" w:lineRule="auto"/>
        <w:ind w:left="0" w:firstLine="567"/>
      </w:pPr>
      <w:r w:rsidRPr="00A034ED">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A034ED" w:rsidRPr="00A034ED" w:rsidRDefault="00A034ED" w:rsidP="00A034ED">
      <w:pPr>
        <w:numPr>
          <w:ilvl w:val="1"/>
          <w:numId w:val="10"/>
        </w:numPr>
        <w:tabs>
          <w:tab w:val="left" w:pos="1134"/>
        </w:tabs>
        <w:spacing w:after="0" w:line="230" w:lineRule="auto"/>
        <w:ind w:left="0" w:firstLine="567"/>
      </w:pPr>
      <w:r w:rsidRPr="00A034ED">
        <w:t>Настоящий Договор составлен в 2 (двух) экземплярах, имеющих одинаковую юридическую силу, по одному экземпляру для каждой Стороны.</w:t>
      </w:r>
    </w:p>
    <w:p w:rsidR="00A034ED" w:rsidRPr="00A034ED" w:rsidRDefault="00A034ED" w:rsidP="00A034ED">
      <w:pPr>
        <w:spacing w:after="0" w:line="230" w:lineRule="auto"/>
        <w:jc w:val="center"/>
        <w:rPr>
          <w:b/>
        </w:rPr>
      </w:pPr>
    </w:p>
    <w:p w:rsidR="00A034ED" w:rsidRPr="00A034ED" w:rsidRDefault="00A034ED" w:rsidP="00A034ED">
      <w:pPr>
        <w:numPr>
          <w:ilvl w:val="0"/>
          <w:numId w:val="10"/>
        </w:numPr>
        <w:spacing w:after="0" w:line="230" w:lineRule="auto"/>
        <w:jc w:val="center"/>
        <w:rPr>
          <w:b/>
        </w:rPr>
      </w:pPr>
      <w:r w:rsidRPr="00A034ED">
        <w:rPr>
          <w:b/>
          <w:bCs/>
        </w:rPr>
        <w:t xml:space="preserve">АДРЕСА, </w:t>
      </w:r>
      <w:r w:rsidRPr="00A034ED">
        <w:rPr>
          <w:b/>
        </w:rPr>
        <w:t>РЕКВИЗИТЫ</w:t>
      </w:r>
      <w:r w:rsidRPr="00A034ED">
        <w:rPr>
          <w:b/>
          <w:bCs/>
        </w:rPr>
        <w:t xml:space="preserve"> И ПОДПИСИ СТОРОН</w:t>
      </w:r>
    </w:p>
    <w:p w:rsidR="00A034ED" w:rsidRPr="00A034ED" w:rsidRDefault="00A034ED" w:rsidP="00A034ED">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A034ED" w:rsidRPr="00A034ED" w:rsidTr="00280C4F">
        <w:tc>
          <w:tcPr>
            <w:tcW w:w="5103" w:type="dxa"/>
            <w:shd w:val="clear" w:color="auto" w:fill="auto"/>
          </w:tcPr>
          <w:p w:rsidR="00A034ED" w:rsidRPr="00A034ED" w:rsidRDefault="00A034ED" w:rsidP="00A034ED">
            <w:pPr>
              <w:spacing w:after="0" w:line="230" w:lineRule="auto"/>
              <w:rPr>
                <w:b/>
                <w:iCs/>
              </w:rPr>
            </w:pPr>
            <w:r w:rsidRPr="00A034ED">
              <w:rPr>
                <w:b/>
                <w:iCs/>
              </w:rPr>
              <w:t>ЗАКАЗЧИК:</w:t>
            </w:r>
          </w:p>
          <w:p w:rsidR="00A034ED" w:rsidRPr="00A034ED" w:rsidRDefault="00A034ED" w:rsidP="00A034ED">
            <w:pPr>
              <w:snapToGrid w:val="0"/>
              <w:spacing w:after="0" w:line="230" w:lineRule="auto"/>
              <w:jc w:val="left"/>
              <w:rPr>
                <w:b/>
                <w:lang w:val="en-US"/>
              </w:rPr>
            </w:pPr>
            <w:r w:rsidRPr="00A034ED">
              <w:rPr>
                <w:b/>
              </w:rPr>
              <w:t xml:space="preserve">ФГУП </w:t>
            </w:r>
            <w:r w:rsidRPr="00A034ED">
              <w:rPr>
                <w:b/>
                <w:lang w:val="en-US"/>
              </w:rPr>
              <w:t>«</w:t>
            </w:r>
            <w:proofErr w:type="spellStart"/>
            <w:r w:rsidRPr="00A034ED">
              <w:rPr>
                <w:b/>
                <w:lang w:val="en-US"/>
              </w:rPr>
              <w:t>Московский</w:t>
            </w:r>
            <w:proofErr w:type="spellEnd"/>
            <w:r w:rsidRPr="00A034ED">
              <w:rPr>
                <w:b/>
                <w:lang w:val="en-US"/>
              </w:rPr>
              <w:t xml:space="preserve"> </w:t>
            </w:r>
            <w:proofErr w:type="spellStart"/>
            <w:r w:rsidRPr="00A034ED">
              <w:rPr>
                <w:b/>
                <w:lang w:val="en-US"/>
              </w:rPr>
              <w:t>эндокринный</w:t>
            </w:r>
            <w:proofErr w:type="spellEnd"/>
            <w:r w:rsidRPr="00A034ED">
              <w:rPr>
                <w:b/>
                <w:lang w:val="en-US"/>
              </w:rPr>
              <w:t xml:space="preserve"> </w:t>
            </w:r>
            <w:proofErr w:type="spellStart"/>
            <w:r w:rsidRPr="00A034ED">
              <w:rPr>
                <w:b/>
                <w:lang w:val="en-US"/>
              </w:rPr>
              <w:t>завод</w:t>
            </w:r>
            <w:proofErr w:type="spellEnd"/>
            <w:r w:rsidRPr="00A034ED">
              <w:rPr>
                <w:b/>
                <w:lang w:val="en-US"/>
              </w:rPr>
              <w:t>»</w:t>
            </w:r>
          </w:p>
          <w:p w:rsidR="00A034ED" w:rsidRPr="00A034ED" w:rsidRDefault="00A034ED" w:rsidP="00A034ED">
            <w:pPr>
              <w:spacing w:after="0" w:line="230" w:lineRule="auto"/>
              <w:jc w:val="left"/>
            </w:pPr>
            <w:r w:rsidRPr="00A034ED">
              <w:t>Юридический и почтовый адрес:</w:t>
            </w:r>
          </w:p>
          <w:p w:rsidR="00A034ED" w:rsidRPr="00A034ED" w:rsidRDefault="00A034ED" w:rsidP="00A034ED">
            <w:pPr>
              <w:spacing w:after="0" w:line="230" w:lineRule="auto"/>
              <w:jc w:val="left"/>
            </w:pPr>
            <w:r w:rsidRPr="00A034ED">
              <w:t>109052, г. Москва, ул. </w:t>
            </w:r>
            <w:proofErr w:type="spellStart"/>
            <w:r w:rsidRPr="00A034ED">
              <w:t>Новохохловская</w:t>
            </w:r>
            <w:proofErr w:type="spellEnd"/>
            <w:r w:rsidRPr="00A034ED">
              <w:t>, д. 25</w:t>
            </w:r>
          </w:p>
          <w:p w:rsidR="00A034ED" w:rsidRPr="00A034ED" w:rsidRDefault="00A034ED" w:rsidP="00A034ED">
            <w:pPr>
              <w:spacing w:after="0" w:line="230" w:lineRule="auto"/>
              <w:jc w:val="left"/>
            </w:pPr>
            <w:r w:rsidRPr="00A034ED">
              <w:t xml:space="preserve">ОГРН: 1027700524840 </w:t>
            </w:r>
          </w:p>
          <w:p w:rsidR="00A034ED" w:rsidRPr="00A034ED" w:rsidRDefault="00A034ED" w:rsidP="00A034ED">
            <w:pPr>
              <w:snapToGrid w:val="0"/>
              <w:spacing w:after="0" w:line="230" w:lineRule="auto"/>
              <w:jc w:val="left"/>
              <w:rPr>
                <w:bCs/>
              </w:rPr>
            </w:pPr>
            <w:r w:rsidRPr="00A034ED">
              <w:t>ИНН: 7722059711</w:t>
            </w:r>
          </w:p>
          <w:p w:rsidR="00A034ED" w:rsidRPr="00A034ED" w:rsidRDefault="00A034ED" w:rsidP="00A034ED">
            <w:pPr>
              <w:spacing w:after="0" w:line="230" w:lineRule="auto"/>
              <w:jc w:val="left"/>
            </w:pPr>
            <w:r w:rsidRPr="00A034ED">
              <w:t>КПП: 772201001</w:t>
            </w:r>
          </w:p>
          <w:p w:rsidR="00A034ED" w:rsidRPr="00A034ED" w:rsidRDefault="00A034ED" w:rsidP="00A034ED">
            <w:pPr>
              <w:spacing w:after="0" w:line="230" w:lineRule="auto"/>
              <w:jc w:val="left"/>
            </w:pPr>
            <w:r w:rsidRPr="00A034ED">
              <w:t>ОКОНХ: 90310</w:t>
            </w:r>
          </w:p>
          <w:p w:rsidR="00A034ED" w:rsidRPr="00A034ED" w:rsidRDefault="00A034ED" w:rsidP="00A034ED">
            <w:pPr>
              <w:spacing w:after="0" w:line="230" w:lineRule="auto"/>
              <w:jc w:val="left"/>
            </w:pPr>
            <w:r w:rsidRPr="00A034ED">
              <w:t>ОКПО: 40393587</w:t>
            </w:r>
          </w:p>
          <w:p w:rsidR="00A034ED" w:rsidRPr="00A034ED" w:rsidRDefault="00A034ED" w:rsidP="00A034ED">
            <w:pPr>
              <w:spacing w:after="0" w:line="230" w:lineRule="auto"/>
              <w:jc w:val="left"/>
            </w:pPr>
            <w:r w:rsidRPr="00A034ED">
              <w:t>Расчетный счет: 40502810400000100006</w:t>
            </w:r>
          </w:p>
          <w:p w:rsidR="00A034ED" w:rsidRPr="00A034ED" w:rsidRDefault="00A034ED" w:rsidP="00A034ED">
            <w:pPr>
              <w:spacing w:after="0" w:line="230" w:lineRule="auto"/>
              <w:jc w:val="left"/>
            </w:pPr>
            <w:r w:rsidRPr="00A034ED">
              <w:lastRenderedPageBreak/>
              <w:t xml:space="preserve">в ООО КБ «АРЕСБАНК» г. Москва </w:t>
            </w:r>
          </w:p>
          <w:p w:rsidR="00A034ED" w:rsidRPr="00A034ED" w:rsidRDefault="00A034ED" w:rsidP="00A034ED">
            <w:pPr>
              <w:spacing w:after="0" w:line="230" w:lineRule="auto"/>
              <w:jc w:val="left"/>
            </w:pPr>
            <w:r w:rsidRPr="00A034ED">
              <w:t>Корреспондентский счет:</w:t>
            </w:r>
          </w:p>
          <w:p w:rsidR="00A034ED" w:rsidRPr="00A034ED" w:rsidRDefault="00A034ED" w:rsidP="00A034ED">
            <w:pPr>
              <w:spacing w:after="0" w:line="230" w:lineRule="auto"/>
              <w:jc w:val="left"/>
            </w:pPr>
            <w:r w:rsidRPr="00A034ED">
              <w:t>30101810845250000229</w:t>
            </w:r>
          </w:p>
          <w:p w:rsidR="00A034ED" w:rsidRPr="00A034ED" w:rsidRDefault="00A034ED" w:rsidP="00A034ED">
            <w:pPr>
              <w:spacing w:after="0" w:line="230" w:lineRule="auto"/>
              <w:jc w:val="left"/>
              <w:rPr>
                <w:rFonts w:ascii="HelvDL" w:hAnsi="HelvDL"/>
                <w:szCs w:val="20"/>
              </w:rPr>
            </w:pPr>
            <w:r w:rsidRPr="00A034ED">
              <w:t>БИК 044525229</w:t>
            </w:r>
          </w:p>
          <w:p w:rsidR="00A034ED" w:rsidRPr="00A034ED" w:rsidRDefault="00A034ED" w:rsidP="00A034ED">
            <w:pPr>
              <w:spacing w:after="0" w:line="230" w:lineRule="auto"/>
              <w:jc w:val="left"/>
              <w:rPr>
                <w:b/>
                <w:iCs/>
              </w:rPr>
            </w:pPr>
          </w:p>
          <w:p w:rsidR="00A034ED" w:rsidRPr="00A034ED" w:rsidRDefault="00A034ED" w:rsidP="00A034ED">
            <w:pPr>
              <w:spacing w:after="0" w:line="230" w:lineRule="auto"/>
              <w:jc w:val="left"/>
              <w:rPr>
                <w:b/>
                <w:iCs/>
              </w:rPr>
            </w:pPr>
          </w:p>
          <w:p w:rsidR="00A034ED" w:rsidRPr="00A034ED" w:rsidRDefault="00A034ED" w:rsidP="00A034ED">
            <w:pPr>
              <w:spacing w:after="0" w:line="230" w:lineRule="auto"/>
              <w:jc w:val="left"/>
            </w:pPr>
            <w:r w:rsidRPr="00A034ED">
              <w:t>Заместитель директора по снабжению</w:t>
            </w:r>
          </w:p>
          <w:p w:rsidR="00A034ED" w:rsidRPr="00A034ED" w:rsidRDefault="00A034ED" w:rsidP="00A034ED">
            <w:pPr>
              <w:spacing w:after="0" w:line="230" w:lineRule="auto"/>
              <w:jc w:val="left"/>
            </w:pPr>
          </w:p>
          <w:p w:rsidR="00A034ED" w:rsidRPr="00A034ED" w:rsidRDefault="00A034ED" w:rsidP="00A034ED">
            <w:pPr>
              <w:spacing w:after="0" w:line="230" w:lineRule="auto"/>
              <w:jc w:val="left"/>
            </w:pPr>
          </w:p>
          <w:p w:rsidR="00A034ED" w:rsidRPr="00A034ED" w:rsidRDefault="00A034ED" w:rsidP="00A034ED">
            <w:pPr>
              <w:spacing w:after="0" w:line="230" w:lineRule="auto"/>
              <w:jc w:val="left"/>
              <w:rPr>
                <w:b/>
                <w:iCs/>
              </w:rPr>
            </w:pPr>
            <w:r w:rsidRPr="00A034ED">
              <w:t>_________________ / Балашова Е.С. /</w:t>
            </w:r>
          </w:p>
        </w:tc>
        <w:tc>
          <w:tcPr>
            <w:tcW w:w="5103" w:type="dxa"/>
            <w:shd w:val="clear" w:color="auto" w:fill="auto"/>
          </w:tcPr>
          <w:p w:rsidR="00A034ED" w:rsidRPr="00A034ED" w:rsidRDefault="00A034ED" w:rsidP="00A034ED">
            <w:pPr>
              <w:spacing w:after="0" w:line="230" w:lineRule="auto"/>
              <w:rPr>
                <w:b/>
                <w:iCs/>
              </w:rPr>
            </w:pPr>
            <w:r w:rsidRPr="00A034ED">
              <w:rPr>
                <w:b/>
                <w:iCs/>
              </w:rPr>
              <w:lastRenderedPageBreak/>
              <w:t>ИСПОЛНИТЕЛЬ:</w:t>
            </w:r>
          </w:p>
          <w:p w:rsidR="00A034ED" w:rsidRPr="00A034ED" w:rsidRDefault="00A034ED" w:rsidP="00A034ED">
            <w:pPr>
              <w:tabs>
                <w:tab w:val="right" w:pos="9639"/>
              </w:tabs>
              <w:spacing w:after="0" w:line="230" w:lineRule="auto"/>
              <w:jc w:val="left"/>
              <w:rPr>
                <w:b/>
                <w:iCs/>
              </w:rPr>
            </w:pPr>
          </w:p>
          <w:p w:rsidR="00A034ED" w:rsidRPr="00A034ED" w:rsidRDefault="00A034ED" w:rsidP="00A034ED">
            <w:pPr>
              <w:tabs>
                <w:tab w:val="right" w:pos="9639"/>
              </w:tabs>
              <w:spacing w:after="0" w:line="230" w:lineRule="auto"/>
              <w:jc w:val="left"/>
              <w:rPr>
                <w:iCs/>
              </w:rPr>
            </w:pPr>
            <w:r w:rsidRPr="00A034ED">
              <w:rPr>
                <w:iCs/>
              </w:rPr>
              <w:t>Юридический и почтовый адрес:</w:t>
            </w:r>
          </w:p>
          <w:p w:rsidR="00A034ED" w:rsidRPr="00A034ED" w:rsidRDefault="00A034ED" w:rsidP="00A034ED">
            <w:pPr>
              <w:tabs>
                <w:tab w:val="right" w:pos="9639"/>
              </w:tabs>
              <w:spacing w:after="0" w:line="230" w:lineRule="auto"/>
              <w:jc w:val="left"/>
              <w:rPr>
                <w:iCs/>
              </w:rPr>
            </w:pPr>
          </w:p>
          <w:p w:rsidR="00A034ED" w:rsidRPr="00A034ED" w:rsidRDefault="00A034ED" w:rsidP="00A034ED">
            <w:pPr>
              <w:tabs>
                <w:tab w:val="right" w:pos="9639"/>
              </w:tabs>
              <w:spacing w:after="0" w:line="230" w:lineRule="auto"/>
              <w:jc w:val="left"/>
              <w:rPr>
                <w:iCs/>
              </w:rPr>
            </w:pPr>
            <w:r w:rsidRPr="00A034ED">
              <w:rPr>
                <w:iCs/>
              </w:rPr>
              <w:t>ОГРН:</w:t>
            </w:r>
          </w:p>
          <w:p w:rsidR="00A034ED" w:rsidRPr="00A034ED" w:rsidRDefault="00A034ED" w:rsidP="00A034ED">
            <w:pPr>
              <w:tabs>
                <w:tab w:val="right" w:pos="9639"/>
              </w:tabs>
              <w:spacing w:after="0" w:line="230" w:lineRule="auto"/>
              <w:jc w:val="left"/>
              <w:rPr>
                <w:iCs/>
              </w:rPr>
            </w:pPr>
            <w:r w:rsidRPr="00A034ED">
              <w:rPr>
                <w:iCs/>
              </w:rPr>
              <w:t>ИНН:</w:t>
            </w:r>
          </w:p>
          <w:p w:rsidR="00A034ED" w:rsidRPr="00A034ED" w:rsidRDefault="00A034ED" w:rsidP="00A034ED">
            <w:pPr>
              <w:tabs>
                <w:tab w:val="right" w:pos="9639"/>
              </w:tabs>
              <w:spacing w:after="0" w:line="230" w:lineRule="auto"/>
              <w:jc w:val="left"/>
              <w:rPr>
                <w:iCs/>
              </w:rPr>
            </w:pPr>
            <w:r w:rsidRPr="00A034ED">
              <w:rPr>
                <w:iCs/>
              </w:rPr>
              <w:t>КПП</w:t>
            </w:r>
          </w:p>
          <w:p w:rsidR="00A034ED" w:rsidRPr="00A034ED" w:rsidRDefault="00A034ED" w:rsidP="00A034ED">
            <w:pPr>
              <w:tabs>
                <w:tab w:val="right" w:pos="9639"/>
              </w:tabs>
              <w:spacing w:after="0" w:line="230" w:lineRule="auto"/>
              <w:jc w:val="left"/>
              <w:rPr>
                <w:iCs/>
              </w:rPr>
            </w:pPr>
            <w:r w:rsidRPr="00A034ED">
              <w:rPr>
                <w:iCs/>
              </w:rPr>
              <w:t>ОКОНХ:</w:t>
            </w:r>
          </w:p>
          <w:p w:rsidR="00A034ED" w:rsidRPr="00A034ED" w:rsidRDefault="00A034ED" w:rsidP="00A034ED">
            <w:pPr>
              <w:tabs>
                <w:tab w:val="right" w:pos="9639"/>
              </w:tabs>
              <w:spacing w:after="0" w:line="230" w:lineRule="auto"/>
              <w:jc w:val="left"/>
              <w:rPr>
                <w:iCs/>
              </w:rPr>
            </w:pPr>
            <w:r w:rsidRPr="00A034ED">
              <w:rPr>
                <w:iCs/>
              </w:rPr>
              <w:t>ОКПО:</w:t>
            </w:r>
          </w:p>
          <w:p w:rsidR="00A034ED" w:rsidRPr="00A034ED" w:rsidRDefault="00A034ED" w:rsidP="00A034ED">
            <w:pPr>
              <w:tabs>
                <w:tab w:val="right" w:pos="9639"/>
              </w:tabs>
              <w:spacing w:after="0" w:line="230" w:lineRule="auto"/>
              <w:jc w:val="left"/>
              <w:rPr>
                <w:iCs/>
              </w:rPr>
            </w:pPr>
            <w:r w:rsidRPr="00A034ED">
              <w:rPr>
                <w:iCs/>
              </w:rPr>
              <w:t>Расчетный счет:</w:t>
            </w:r>
          </w:p>
          <w:p w:rsidR="00A034ED" w:rsidRPr="00A034ED" w:rsidRDefault="00A034ED" w:rsidP="00A034ED">
            <w:pPr>
              <w:tabs>
                <w:tab w:val="right" w:pos="9639"/>
              </w:tabs>
              <w:spacing w:after="0" w:line="230" w:lineRule="auto"/>
              <w:jc w:val="left"/>
              <w:rPr>
                <w:iCs/>
              </w:rPr>
            </w:pPr>
          </w:p>
          <w:p w:rsidR="00A034ED" w:rsidRPr="00A034ED" w:rsidRDefault="00A034ED" w:rsidP="00A034ED">
            <w:pPr>
              <w:tabs>
                <w:tab w:val="right" w:pos="9639"/>
              </w:tabs>
              <w:spacing w:after="0" w:line="230" w:lineRule="auto"/>
              <w:jc w:val="left"/>
              <w:rPr>
                <w:iCs/>
              </w:rPr>
            </w:pPr>
            <w:r w:rsidRPr="00A034ED">
              <w:rPr>
                <w:iCs/>
              </w:rPr>
              <w:t>Корреспондентский счет:</w:t>
            </w:r>
          </w:p>
          <w:p w:rsidR="00A034ED" w:rsidRPr="00A034ED" w:rsidRDefault="00A034ED" w:rsidP="00A034ED">
            <w:pPr>
              <w:tabs>
                <w:tab w:val="right" w:pos="9639"/>
              </w:tabs>
              <w:spacing w:after="0" w:line="230" w:lineRule="auto"/>
              <w:jc w:val="left"/>
              <w:rPr>
                <w:iCs/>
              </w:rPr>
            </w:pPr>
          </w:p>
          <w:p w:rsidR="00A034ED" w:rsidRPr="00A034ED" w:rsidRDefault="00A034ED" w:rsidP="00A034ED">
            <w:pPr>
              <w:tabs>
                <w:tab w:val="right" w:pos="9639"/>
              </w:tabs>
              <w:spacing w:after="0" w:line="230" w:lineRule="auto"/>
              <w:jc w:val="left"/>
              <w:rPr>
                <w:iCs/>
              </w:rPr>
            </w:pPr>
            <w:r w:rsidRPr="00A034ED">
              <w:rPr>
                <w:iCs/>
              </w:rPr>
              <w:t>БИК:</w:t>
            </w:r>
          </w:p>
          <w:p w:rsidR="00A034ED" w:rsidRPr="00A034ED" w:rsidRDefault="00A034ED" w:rsidP="00A034ED">
            <w:pPr>
              <w:tabs>
                <w:tab w:val="right" w:pos="9639"/>
              </w:tabs>
              <w:spacing w:after="0" w:line="230" w:lineRule="auto"/>
              <w:jc w:val="left"/>
              <w:rPr>
                <w:iCs/>
              </w:rPr>
            </w:pPr>
          </w:p>
          <w:p w:rsidR="00A034ED" w:rsidRPr="00A034ED" w:rsidRDefault="00A034ED" w:rsidP="00A034ED">
            <w:pPr>
              <w:spacing w:after="0" w:line="230" w:lineRule="auto"/>
              <w:jc w:val="left"/>
            </w:pPr>
          </w:p>
          <w:p w:rsidR="00A034ED" w:rsidRPr="00A034ED" w:rsidRDefault="00A034ED" w:rsidP="00A034ED">
            <w:pPr>
              <w:spacing w:after="0" w:line="230" w:lineRule="auto"/>
              <w:jc w:val="left"/>
            </w:pPr>
            <w:r w:rsidRPr="00A034ED">
              <w:t>__________________________________</w:t>
            </w:r>
          </w:p>
          <w:p w:rsidR="00A034ED" w:rsidRPr="00A034ED" w:rsidRDefault="00A034ED" w:rsidP="00A034ED">
            <w:pPr>
              <w:spacing w:after="0" w:line="230" w:lineRule="auto"/>
              <w:jc w:val="left"/>
            </w:pPr>
          </w:p>
          <w:p w:rsidR="00A034ED" w:rsidRPr="00A034ED" w:rsidRDefault="00A034ED" w:rsidP="00A034ED">
            <w:pPr>
              <w:spacing w:after="0" w:line="230" w:lineRule="auto"/>
              <w:jc w:val="left"/>
            </w:pPr>
          </w:p>
          <w:p w:rsidR="00A034ED" w:rsidRPr="00A034ED" w:rsidRDefault="00A034ED" w:rsidP="00A034ED">
            <w:pPr>
              <w:spacing w:after="0" w:line="230" w:lineRule="auto"/>
              <w:jc w:val="left"/>
              <w:rPr>
                <w:b/>
                <w:iCs/>
              </w:rPr>
            </w:pPr>
            <w:r w:rsidRPr="00A034ED">
              <w:t>_________________ / ________________ /</w:t>
            </w:r>
          </w:p>
        </w:tc>
      </w:tr>
    </w:tbl>
    <w:p w:rsidR="00A034ED" w:rsidRPr="00A034ED" w:rsidRDefault="00A034ED" w:rsidP="00A034ED">
      <w:pPr>
        <w:spacing w:after="0" w:line="235" w:lineRule="auto"/>
        <w:ind w:firstLine="360"/>
        <w:jc w:val="right"/>
        <w:rPr>
          <w:b/>
        </w:rPr>
      </w:pPr>
      <w:r w:rsidRPr="00A034ED">
        <w:lastRenderedPageBreak/>
        <w:br w:type="page"/>
      </w:r>
      <w:bookmarkStart w:id="64" w:name="OLE_LINK1"/>
      <w:r w:rsidRPr="00A034ED">
        <w:rPr>
          <w:b/>
        </w:rPr>
        <w:lastRenderedPageBreak/>
        <w:t>Приложение № 1</w:t>
      </w:r>
    </w:p>
    <w:p w:rsidR="00A034ED" w:rsidRPr="00A034ED" w:rsidRDefault="00A034ED" w:rsidP="00A034ED">
      <w:pPr>
        <w:spacing w:after="0" w:line="235" w:lineRule="auto"/>
        <w:ind w:firstLine="360"/>
        <w:jc w:val="right"/>
      </w:pPr>
      <w:r w:rsidRPr="00A034ED">
        <w:t>к Договору № __________</w:t>
      </w:r>
    </w:p>
    <w:p w:rsidR="00A034ED" w:rsidRPr="00A034ED" w:rsidRDefault="00A034ED" w:rsidP="00A034ED">
      <w:pPr>
        <w:spacing w:after="0" w:line="235" w:lineRule="auto"/>
        <w:ind w:firstLine="360"/>
        <w:jc w:val="right"/>
      </w:pPr>
      <w:r w:rsidRPr="00A034ED">
        <w:t xml:space="preserve">на изготовление полиграфической продукции </w:t>
      </w:r>
    </w:p>
    <w:p w:rsidR="00A034ED" w:rsidRPr="00A034ED" w:rsidRDefault="00A034ED" w:rsidP="00A034ED">
      <w:pPr>
        <w:spacing w:after="0" w:line="235" w:lineRule="auto"/>
        <w:ind w:firstLine="360"/>
        <w:jc w:val="right"/>
      </w:pPr>
      <w:r w:rsidRPr="00A034ED">
        <w:t>(бандероли, инструкции, бланки, журналы)</w:t>
      </w:r>
      <w:r w:rsidRPr="00A034ED">
        <w:rPr>
          <w:rFonts w:ascii="HelvDL" w:hAnsi="HelvDL"/>
          <w:sz w:val="22"/>
          <w:szCs w:val="22"/>
        </w:rPr>
        <w:t xml:space="preserve"> </w:t>
      </w:r>
      <w:r w:rsidRPr="00A034ED">
        <w:t xml:space="preserve"> </w:t>
      </w:r>
    </w:p>
    <w:p w:rsidR="00A034ED" w:rsidRPr="00A034ED" w:rsidRDefault="00A034ED" w:rsidP="00A034ED">
      <w:pPr>
        <w:spacing w:after="0" w:line="235" w:lineRule="auto"/>
        <w:ind w:firstLine="360"/>
        <w:jc w:val="right"/>
      </w:pPr>
      <w:r w:rsidRPr="00A034ED">
        <w:t>от «___» __________ 20__ г.</w:t>
      </w:r>
    </w:p>
    <w:p w:rsidR="00A034ED" w:rsidRPr="00A034ED" w:rsidRDefault="00A034ED" w:rsidP="00A034ED">
      <w:pPr>
        <w:spacing w:after="0" w:line="235" w:lineRule="auto"/>
        <w:jc w:val="center"/>
        <w:rPr>
          <w:b/>
        </w:rPr>
      </w:pPr>
      <w:r w:rsidRPr="00A034ED">
        <w:rPr>
          <w:b/>
        </w:rPr>
        <w:t>СПЕЦИФИКАЦИЯ</w:t>
      </w:r>
    </w:p>
    <w:p w:rsidR="00A034ED" w:rsidRPr="00A034ED" w:rsidRDefault="00A034ED" w:rsidP="00A034ED">
      <w:pPr>
        <w:tabs>
          <w:tab w:val="left" w:pos="7513"/>
        </w:tabs>
        <w:spacing w:after="0" w:line="235" w:lineRule="auto"/>
      </w:pPr>
      <w:r w:rsidRPr="00A034ED">
        <w:t>г. Москва</w:t>
      </w:r>
      <w:r w:rsidRPr="00A034ED">
        <w:tab/>
        <w:t>«____» _________ 20__ г.</w:t>
      </w:r>
    </w:p>
    <w:p w:rsidR="00A034ED" w:rsidRPr="00A034ED" w:rsidRDefault="00A034ED" w:rsidP="00A034ED">
      <w:pPr>
        <w:spacing w:after="0" w:line="235" w:lineRule="auto"/>
        <w:ind w:firstLine="360"/>
        <w:jc w:val="right"/>
      </w:pPr>
    </w:p>
    <w:p w:rsidR="00A034ED" w:rsidRPr="00A034ED" w:rsidRDefault="00A034ED" w:rsidP="00A034ED">
      <w:pPr>
        <w:spacing w:after="0" w:line="230" w:lineRule="auto"/>
        <w:ind w:firstLine="567"/>
        <w:rPr>
          <w:snapToGrid w:val="0"/>
        </w:rPr>
      </w:pPr>
      <w:proofErr w:type="gramStart"/>
      <w:r w:rsidRPr="00A034ED">
        <w:rPr>
          <w:b/>
        </w:rPr>
        <w:t>Федеральное государственное унитарное предприятие «Московский эндокринный завод» (ФГУП «Московский эндокринный завод)</w:t>
      </w:r>
      <w:r w:rsidRPr="00A034ED">
        <w:t>,</w:t>
      </w:r>
      <w:r w:rsidRPr="00A034ED">
        <w:rPr>
          <w:snapToGrid w:val="0"/>
        </w:rPr>
        <w:t xml:space="preserve"> именуемое в дальнейшем «</w:t>
      </w:r>
      <w:r w:rsidRPr="00A034ED">
        <w:rPr>
          <w:b/>
          <w:snapToGrid w:val="0"/>
        </w:rPr>
        <w:t>Заказчик</w:t>
      </w:r>
      <w:r w:rsidRPr="00A034ED">
        <w:rPr>
          <w:snapToGrid w:val="0"/>
        </w:rPr>
        <w:t xml:space="preserve">», в лице заместителя директора по снабжению </w:t>
      </w:r>
      <w:proofErr w:type="spellStart"/>
      <w:r w:rsidRPr="00A034ED">
        <w:rPr>
          <w:snapToGrid w:val="0"/>
        </w:rPr>
        <w:t>Балашовой</w:t>
      </w:r>
      <w:proofErr w:type="spellEnd"/>
      <w:r w:rsidRPr="00A034ED">
        <w:rPr>
          <w:snapToGrid w:val="0"/>
        </w:rPr>
        <w:t xml:space="preserve"> Екатерины Станиславовны, действующей на основании доверенности № 199/16 от 20 октября 2016 года, с одной стороны, и ____________________ «________________________» (__________________________), именуемое в дальнейшем «Исполнитель», в лице ___________________, действующего на основании ______________________, с другой стороны, совместно именуемые «Стороны», составили настоящее Приложение № 1 к Договору</w:t>
      </w:r>
      <w:proofErr w:type="gramEnd"/>
      <w:r w:rsidRPr="00A034ED">
        <w:rPr>
          <w:snapToGrid w:val="0"/>
        </w:rPr>
        <w:t xml:space="preserve"> № _________ </w:t>
      </w:r>
      <w:proofErr w:type="gramStart"/>
      <w:r w:rsidRPr="00A034ED">
        <w:rPr>
          <w:snapToGrid w:val="0"/>
        </w:rPr>
        <w:t>на изготовление полиграфической продукции (</w:t>
      </w:r>
      <w:r w:rsidRPr="00A034ED">
        <w:t>бандероли, инструкции, бланки, журналы</w:t>
      </w:r>
      <w:r w:rsidRPr="00A034ED">
        <w:rPr>
          <w:snapToGrid w:val="0"/>
        </w:rPr>
        <w:t xml:space="preserve">) от «___» _______ 20__ г. (далее - «Договор») о нижеследующем: </w:t>
      </w:r>
      <w:proofErr w:type="gramEnd"/>
    </w:p>
    <w:tbl>
      <w:tblPr>
        <w:tblW w:w="10221" w:type="dxa"/>
        <w:tblInd w:w="93" w:type="dxa"/>
        <w:tblLook w:val="04A0"/>
      </w:tblPr>
      <w:tblGrid>
        <w:gridCol w:w="4410"/>
        <w:gridCol w:w="2409"/>
        <w:gridCol w:w="1560"/>
        <w:gridCol w:w="1842"/>
      </w:tblGrid>
      <w:tr w:rsidR="00A034ED" w:rsidRPr="00A034ED" w:rsidTr="00280C4F">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Наименование продукции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
                <w:bCs/>
                <w:color w:val="000000"/>
              </w:rPr>
            </w:pPr>
            <w:r w:rsidRPr="00A034ED">
              <w:rPr>
                <w:b/>
                <w:bCs/>
                <w:color w:val="000000"/>
                <w:sz w:val="22"/>
                <w:szCs w:val="22"/>
              </w:rPr>
              <w:t>Размер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
                <w:bCs/>
                <w:color w:val="000000"/>
              </w:rPr>
            </w:pPr>
            <w:r w:rsidRPr="00A034ED">
              <w:rPr>
                <w:b/>
                <w:bCs/>
                <w:color w:val="000000"/>
                <w:sz w:val="22"/>
                <w:szCs w:val="22"/>
              </w:rPr>
              <w:t>Количество (тыс. штук) не более: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
                <w:bCs/>
                <w:color w:val="000000"/>
              </w:rPr>
            </w:pPr>
            <w:r w:rsidRPr="00A034ED">
              <w:rPr>
                <w:b/>
                <w:bCs/>
                <w:color w:val="000000"/>
                <w:sz w:val="22"/>
                <w:szCs w:val="22"/>
              </w:rPr>
              <w:t>Стоимость за 1000 шт. (без НДС) в руб.</w:t>
            </w:r>
          </w:p>
        </w:tc>
      </w:tr>
      <w:tr w:rsidR="00A034ED" w:rsidRPr="00A034ED" w:rsidTr="00280C4F">
        <w:trPr>
          <w:trHeight w:val="300"/>
        </w:trPr>
        <w:tc>
          <w:tcPr>
            <w:tcW w:w="4410" w:type="dxa"/>
            <w:vMerge w:val="restart"/>
            <w:tcBorders>
              <w:top w:val="nil"/>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ИНСТРУКЦИИ</w:t>
            </w:r>
            <w:r w:rsidRPr="00A034ED">
              <w:rPr>
                <w:rFonts w:ascii="HelvDL" w:hAnsi="HelvDL"/>
                <w:b/>
                <w:bCs/>
                <w:color w:val="000000"/>
                <w:sz w:val="22"/>
                <w:szCs w:val="22"/>
              </w:rPr>
              <w:br/>
              <w:t xml:space="preserve"> Бумага офсетная улучшенного качества (</w:t>
            </w:r>
            <w:proofErr w:type="spellStart"/>
            <w:r w:rsidRPr="00A034ED">
              <w:rPr>
                <w:rFonts w:ascii="HelvDL" w:hAnsi="HelvDL"/>
                <w:b/>
                <w:bCs/>
                <w:color w:val="000000"/>
                <w:sz w:val="22"/>
                <w:szCs w:val="22"/>
              </w:rPr>
              <w:t>Монди</w:t>
            </w:r>
            <w:proofErr w:type="spellEnd"/>
            <w:r w:rsidRPr="00A034ED">
              <w:rPr>
                <w:rFonts w:ascii="HelvDL" w:hAnsi="HelvDL"/>
                <w:b/>
                <w:bCs/>
                <w:color w:val="000000"/>
                <w:sz w:val="22"/>
                <w:szCs w:val="22"/>
              </w:rPr>
              <w:t xml:space="preserve"> СЛПК)</w:t>
            </w:r>
            <w:r w:rsidRPr="00A034ED">
              <w:rPr>
                <w:rFonts w:ascii="HelvDL" w:hAnsi="HelvDL"/>
                <w:b/>
                <w:bCs/>
                <w:color w:val="000000"/>
                <w:sz w:val="22"/>
                <w:szCs w:val="22"/>
              </w:rPr>
              <w:br/>
              <w:t>плотностью 55 г/м²</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Бумага офсетная ВХИ Краснокамск  плотностью 55 г/м²</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Красочность (1+1),  без фальцовки</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297</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6 000,00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190 </w:t>
            </w:r>
            <w:proofErr w:type="spellStart"/>
            <w:r w:rsidRPr="00A034ED">
              <w:rPr>
                <w:bCs/>
                <w:color w:val="000000"/>
                <w:sz w:val="22"/>
                <w:szCs w:val="22"/>
              </w:rPr>
              <w:t>х</w:t>
            </w:r>
            <w:proofErr w:type="spellEnd"/>
            <w:r w:rsidRPr="00A034ED">
              <w:rPr>
                <w:bCs/>
                <w:color w:val="000000"/>
                <w:sz w:val="22"/>
                <w:szCs w:val="22"/>
              </w:rPr>
              <w:t xml:space="preserve"> 280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150</w:t>
            </w:r>
          </w:p>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148</w:t>
            </w:r>
          </w:p>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130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15 000,00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175 </w:t>
            </w:r>
            <w:proofErr w:type="spellStart"/>
            <w:r w:rsidRPr="00A034ED">
              <w:rPr>
                <w:bCs/>
                <w:color w:val="000000"/>
                <w:sz w:val="22"/>
                <w:szCs w:val="22"/>
              </w:rPr>
              <w:t>х</w:t>
            </w:r>
            <w:proofErr w:type="spellEnd"/>
            <w:r w:rsidRPr="00A034ED">
              <w:rPr>
                <w:bCs/>
                <w:color w:val="000000"/>
                <w:sz w:val="22"/>
                <w:szCs w:val="22"/>
              </w:rPr>
              <w:t xml:space="preserve"> 125</w:t>
            </w:r>
          </w:p>
          <w:p w:rsidR="00A034ED" w:rsidRPr="00A034ED" w:rsidRDefault="00A034ED" w:rsidP="00A034ED">
            <w:pPr>
              <w:spacing w:after="0"/>
              <w:jc w:val="center"/>
              <w:rPr>
                <w:bCs/>
                <w:color w:val="000000"/>
              </w:rPr>
            </w:pPr>
            <w:r w:rsidRPr="00A034ED">
              <w:rPr>
                <w:bCs/>
                <w:color w:val="000000"/>
                <w:sz w:val="22"/>
                <w:szCs w:val="22"/>
              </w:rPr>
              <w:t xml:space="preserve">173 </w:t>
            </w:r>
            <w:proofErr w:type="spellStart"/>
            <w:r w:rsidRPr="00A034ED">
              <w:rPr>
                <w:bCs/>
                <w:color w:val="000000"/>
                <w:sz w:val="22"/>
                <w:szCs w:val="22"/>
              </w:rPr>
              <w:t>х</w:t>
            </w:r>
            <w:proofErr w:type="spellEnd"/>
            <w:r w:rsidRPr="00A034ED">
              <w:rPr>
                <w:bCs/>
                <w:color w:val="000000"/>
                <w:sz w:val="22"/>
                <w:szCs w:val="22"/>
              </w:rPr>
              <w:t xml:space="preserve"> 122</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3 000,00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150 </w:t>
            </w:r>
            <w:proofErr w:type="spellStart"/>
            <w:r w:rsidRPr="00A034ED">
              <w:rPr>
                <w:bCs/>
                <w:color w:val="000000"/>
                <w:sz w:val="22"/>
                <w:szCs w:val="22"/>
              </w:rPr>
              <w:t>х</w:t>
            </w:r>
            <w:proofErr w:type="spellEnd"/>
            <w:r w:rsidRPr="00A034ED">
              <w:rPr>
                <w:bCs/>
                <w:color w:val="000000"/>
                <w:sz w:val="22"/>
                <w:szCs w:val="22"/>
              </w:rPr>
              <w:t xml:space="preserve"> 115</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7 000,00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110 </w:t>
            </w:r>
            <w:proofErr w:type="spellStart"/>
            <w:r w:rsidRPr="00A034ED">
              <w:rPr>
                <w:bCs/>
                <w:color w:val="000000"/>
                <w:sz w:val="22"/>
                <w:szCs w:val="22"/>
              </w:rPr>
              <w:t>х</w:t>
            </w:r>
            <w:proofErr w:type="spellEnd"/>
            <w:r w:rsidRPr="00A034ED">
              <w:rPr>
                <w:bCs/>
                <w:color w:val="000000"/>
                <w:sz w:val="22"/>
                <w:szCs w:val="22"/>
              </w:rPr>
              <w:t xml:space="preserve"> 105</w:t>
            </w:r>
          </w:p>
          <w:p w:rsidR="00A034ED" w:rsidRPr="00A034ED" w:rsidRDefault="00A034ED" w:rsidP="00A034ED">
            <w:pPr>
              <w:spacing w:after="0"/>
              <w:jc w:val="center"/>
              <w:rPr>
                <w:bCs/>
                <w:color w:val="000000"/>
              </w:rPr>
            </w:pPr>
            <w:r w:rsidRPr="00A034ED">
              <w:rPr>
                <w:bCs/>
                <w:color w:val="000000"/>
                <w:sz w:val="22"/>
                <w:szCs w:val="22"/>
              </w:rPr>
              <w:t xml:space="preserve">110 </w:t>
            </w:r>
            <w:proofErr w:type="spellStart"/>
            <w:r w:rsidRPr="00A034ED">
              <w:rPr>
                <w:bCs/>
                <w:color w:val="000000"/>
                <w:sz w:val="22"/>
                <w:szCs w:val="22"/>
              </w:rPr>
              <w:t>х</w:t>
            </w:r>
            <w:proofErr w:type="spellEnd"/>
            <w:r w:rsidRPr="00A034ED">
              <w:rPr>
                <w:bCs/>
                <w:color w:val="000000"/>
                <w:sz w:val="22"/>
                <w:szCs w:val="22"/>
              </w:rPr>
              <w:t xml:space="preserve"> 110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200 </w:t>
            </w:r>
            <w:proofErr w:type="spellStart"/>
            <w:r w:rsidRPr="00A034ED">
              <w:rPr>
                <w:bCs/>
                <w:color w:val="000000"/>
                <w:sz w:val="22"/>
                <w:szCs w:val="22"/>
              </w:rPr>
              <w:t>х</w:t>
            </w:r>
            <w:proofErr w:type="spellEnd"/>
            <w:r w:rsidRPr="00A034ED">
              <w:rPr>
                <w:bCs/>
                <w:color w:val="000000"/>
                <w:sz w:val="22"/>
                <w:szCs w:val="22"/>
              </w:rPr>
              <w:t xml:space="preserve"> 190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240 </w:t>
            </w:r>
            <w:proofErr w:type="spellStart"/>
            <w:r w:rsidRPr="00A034ED">
              <w:rPr>
                <w:bCs/>
                <w:color w:val="000000"/>
                <w:sz w:val="22"/>
                <w:szCs w:val="22"/>
              </w:rPr>
              <w:t>х</w:t>
            </w:r>
            <w:proofErr w:type="spellEnd"/>
            <w:r w:rsidRPr="00A034ED">
              <w:rPr>
                <w:bCs/>
                <w:color w:val="000000"/>
                <w:sz w:val="22"/>
                <w:szCs w:val="22"/>
              </w:rPr>
              <w:t xml:space="preserve"> 150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105 </w:t>
            </w:r>
            <w:proofErr w:type="spellStart"/>
            <w:r w:rsidRPr="00A034ED">
              <w:rPr>
                <w:bCs/>
                <w:color w:val="000000"/>
                <w:sz w:val="22"/>
                <w:szCs w:val="22"/>
              </w:rPr>
              <w:t>х</w:t>
            </w:r>
            <w:proofErr w:type="spellEnd"/>
            <w:r w:rsidRPr="00A034ED">
              <w:rPr>
                <w:bCs/>
                <w:color w:val="000000"/>
                <w:sz w:val="22"/>
                <w:szCs w:val="22"/>
              </w:rPr>
              <w:t xml:space="preserve"> 150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75 </w:t>
            </w:r>
            <w:proofErr w:type="spellStart"/>
            <w:r w:rsidRPr="00A034ED">
              <w:rPr>
                <w:bCs/>
                <w:color w:val="000000"/>
                <w:sz w:val="22"/>
                <w:szCs w:val="22"/>
              </w:rPr>
              <w:t>х</w:t>
            </w:r>
            <w:proofErr w:type="spellEnd"/>
            <w:r w:rsidRPr="00A034ED">
              <w:rPr>
                <w:bCs/>
                <w:color w:val="000000"/>
                <w:sz w:val="22"/>
                <w:szCs w:val="22"/>
              </w:rPr>
              <w:t xml:space="preserve"> 110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 xml:space="preserve">ИНСТРУКЦИИ                                                  Бумага немелованная ОР </w:t>
            </w:r>
            <w:proofErr w:type="spellStart"/>
            <w:r w:rsidRPr="00A034ED">
              <w:rPr>
                <w:rFonts w:ascii="HelvDL" w:hAnsi="HelvDL"/>
                <w:b/>
                <w:bCs/>
                <w:color w:val="000000"/>
                <w:sz w:val="22"/>
                <w:szCs w:val="22"/>
              </w:rPr>
              <w:t>Medical</w:t>
            </w:r>
            <w:proofErr w:type="spellEnd"/>
            <w:r w:rsidRPr="00A034ED">
              <w:rPr>
                <w:rFonts w:ascii="HelvDL" w:hAnsi="HelvDL"/>
                <w:b/>
                <w:bCs/>
                <w:color w:val="000000"/>
                <w:sz w:val="22"/>
                <w:szCs w:val="22"/>
              </w:rPr>
              <w:t xml:space="preserve"> </w:t>
            </w:r>
            <w:proofErr w:type="spellStart"/>
            <w:r w:rsidRPr="00A034ED">
              <w:rPr>
                <w:rFonts w:ascii="HelvDL" w:hAnsi="HelvDL"/>
                <w:b/>
                <w:bCs/>
                <w:color w:val="000000"/>
                <w:sz w:val="22"/>
                <w:szCs w:val="22"/>
              </w:rPr>
              <w:t>Print</w:t>
            </w:r>
            <w:proofErr w:type="spellEnd"/>
            <w:r w:rsidRPr="00A034ED">
              <w:rPr>
                <w:rFonts w:ascii="HelvDL" w:hAnsi="HelvDL"/>
                <w:b/>
                <w:bCs/>
                <w:color w:val="000000"/>
                <w:sz w:val="22"/>
                <w:szCs w:val="22"/>
              </w:rPr>
              <w:t xml:space="preserve">, OP </w:t>
            </w:r>
            <w:proofErr w:type="spellStart"/>
            <w:r w:rsidRPr="00A034ED">
              <w:rPr>
                <w:rFonts w:ascii="HelvDL" w:hAnsi="HelvDL"/>
                <w:b/>
                <w:bCs/>
                <w:color w:val="000000"/>
                <w:sz w:val="22"/>
                <w:szCs w:val="22"/>
              </w:rPr>
              <w:t>Polar</w:t>
            </w:r>
            <w:proofErr w:type="spellEnd"/>
            <w:r w:rsidRPr="00A034ED">
              <w:rPr>
                <w:rFonts w:ascii="HelvDL" w:hAnsi="HelvDL"/>
                <w:b/>
                <w:bCs/>
                <w:color w:val="000000"/>
                <w:sz w:val="22"/>
                <w:szCs w:val="22"/>
              </w:rPr>
              <w:t xml:space="preserve"> </w:t>
            </w:r>
            <w:proofErr w:type="spellStart"/>
            <w:r w:rsidRPr="00A034ED">
              <w:rPr>
                <w:rFonts w:ascii="HelvDL" w:hAnsi="HelvDL"/>
                <w:b/>
                <w:bCs/>
                <w:color w:val="000000"/>
                <w:sz w:val="22"/>
                <w:szCs w:val="22"/>
              </w:rPr>
              <w:t>Bright</w:t>
            </w:r>
            <w:proofErr w:type="spellEnd"/>
            <w:r w:rsidRPr="00A034ED">
              <w:rPr>
                <w:rFonts w:ascii="HelvDL" w:hAnsi="HelvDL"/>
                <w:b/>
                <w:bCs/>
                <w:color w:val="000000"/>
                <w:sz w:val="22"/>
                <w:szCs w:val="22"/>
              </w:rPr>
              <w:t xml:space="preserve"> плотностью 37-55 г/м²</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Бумага офсетная улучшенного качества (</w:t>
            </w:r>
            <w:proofErr w:type="spellStart"/>
            <w:r w:rsidRPr="00A034ED">
              <w:rPr>
                <w:rFonts w:ascii="HelvDL" w:hAnsi="HelvDL"/>
                <w:b/>
                <w:bCs/>
                <w:color w:val="000000"/>
                <w:sz w:val="22"/>
                <w:szCs w:val="22"/>
              </w:rPr>
              <w:t>Монди</w:t>
            </w:r>
            <w:proofErr w:type="spellEnd"/>
            <w:r w:rsidRPr="00A034ED">
              <w:rPr>
                <w:rFonts w:ascii="HelvDL" w:hAnsi="HelvDL"/>
                <w:b/>
                <w:bCs/>
                <w:color w:val="000000"/>
                <w:sz w:val="22"/>
                <w:szCs w:val="22"/>
              </w:rPr>
              <w:t xml:space="preserve"> СЛПК)</w:t>
            </w:r>
            <w:r w:rsidRPr="00A034ED">
              <w:rPr>
                <w:rFonts w:ascii="HelvDL" w:hAnsi="HelvDL"/>
                <w:b/>
                <w:bCs/>
                <w:color w:val="000000"/>
                <w:sz w:val="22"/>
                <w:szCs w:val="22"/>
              </w:rPr>
              <w:br/>
              <w:t>плотностью 55 г/м²</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Красочность (1+1),  без фальцовки</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170 </w:t>
            </w:r>
            <w:proofErr w:type="spellStart"/>
            <w:r w:rsidRPr="00A034ED">
              <w:rPr>
                <w:bCs/>
                <w:color w:val="000000"/>
                <w:sz w:val="22"/>
                <w:szCs w:val="22"/>
              </w:rPr>
              <w:t>х</w:t>
            </w:r>
            <w:proofErr w:type="spellEnd"/>
            <w:r w:rsidRPr="00A034ED">
              <w:rPr>
                <w:bCs/>
                <w:color w:val="000000"/>
                <w:sz w:val="22"/>
                <w:szCs w:val="22"/>
              </w:rPr>
              <w:t xml:space="preserve"> 120</w:t>
            </w:r>
          </w:p>
          <w:p w:rsidR="00A034ED" w:rsidRPr="00A034ED" w:rsidRDefault="00A034ED" w:rsidP="00A034ED">
            <w:pPr>
              <w:spacing w:after="0"/>
              <w:jc w:val="center"/>
              <w:rPr>
                <w:bCs/>
                <w:color w:val="000000"/>
              </w:rPr>
            </w:pPr>
            <w:r w:rsidRPr="00A034ED">
              <w:rPr>
                <w:bCs/>
                <w:color w:val="000000"/>
                <w:sz w:val="22"/>
                <w:szCs w:val="22"/>
              </w:rPr>
              <w:t xml:space="preserve">120 </w:t>
            </w:r>
            <w:proofErr w:type="spellStart"/>
            <w:r w:rsidRPr="00A034ED">
              <w:rPr>
                <w:bCs/>
                <w:color w:val="000000"/>
                <w:sz w:val="22"/>
                <w:szCs w:val="22"/>
              </w:rPr>
              <w:t>х</w:t>
            </w:r>
            <w:proofErr w:type="spellEnd"/>
            <w:r w:rsidRPr="00A034ED">
              <w:rPr>
                <w:bCs/>
                <w:color w:val="000000"/>
                <w:sz w:val="22"/>
                <w:szCs w:val="22"/>
              </w:rPr>
              <w:t xml:space="preserve"> 180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1 000,00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val="restart"/>
            <w:tcBorders>
              <w:top w:val="nil"/>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БАНДЕРОЛИ</w:t>
            </w:r>
            <w:r w:rsidRPr="00A034ED">
              <w:rPr>
                <w:rFonts w:ascii="HelvDL" w:hAnsi="HelvDL"/>
                <w:b/>
                <w:bCs/>
                <w:color w:val="000000"/>
                <w:sz w:val="22"/>
                <w:szCs w:val="22"/>
              </w:rPr>
              <w:br/>
              <w:t>до (6+0)</w:t>
            </w:r>
            <w:r w:rsidRPr="00A034ED">
              <w:rPr>
                <w:rFonts w:ascii="HelvDL" w:hAnsi="HelvDL"/>
                <w:b/>
                <w:bCs/>
                <w:color w:val="000000"/>
                <w:sz w:val="22"/>
                <w:szCs w:val="22"/>
              </w:rPr>
              <w:br/>
              <w:t>Материал:</w:t>
            </w:r>
            <w:r w:rsidRPr="00A034ED">
              <w:rPr>
                <w:rFonts w:ascii="HelvDL" w:hAnsi="HelvDL"/>
                <w:b/>
                <w:bCs/>
                <w:color w:val="000000"/>
                <w:sz w:val="22"/>
                <w:szCs w:val="22"/>
              </w:rPr>
              <w:br/>
              <w:t xml:space="preserve"> Бумага офсетная улучшенного качества (</w:t>
            </w:r>
            <w:proofErr w:type="spellStart"/>
            <w:r w:rsidRPr="00A034ED">
              <w:rPr>
                <w:rFonts w:ascii="HelvDL" w:hAnsi="HelvDL"/>
                <w:b/>
                <w:bCs/>
                <w:color w:val="000000"/>
                <w:sz w:val="22"/>
                <w:szCs w:val="22"/>
              </w:rPr>
              <w:t>Монди</w:t>
            </w:r>
            <w:proofErr w:type="spellEnd"/>
            <w:r w:rsidRPr="00A034ED">
              <w:rPr>
                <w:rFonts w:ascii="HelvDL" w:hAnsi="HelvDL"/>
                <w:b/>
                <w:bCs/>
                <w:color w:val="000000"/>
                <w:sz w:val="22"/>
                <w:szCs w:val="22"/>
              </w:rPr>
              <w:t xml:space="preserve"> СЛПК)</w:t>
            </w:r>
            <w:r w:rsidRPr="00A034ED">
              <w:rPr>
                <w:rFonts w:ascii="HelvDL" w:hAnsi="HelvDL"/>
                <w:b/>
                <w:bCs/>
                <w:color w:val="000000"/>
                <w:sz w:val="22"/>
                <w:szCs w:val="22"/>
              </w:rPr>
              <w:br/>
              <w:t xml:space="preserve">     плотностью 80 г/м²</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Бумага офсетная ВХИ Краснокамск  плотностью 55 г/м²</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140 </w:t>
            </w:r>
            <w:proofErr w:type="spellStart"/>
            <w:r w:rsidRPr="00A034ED">
              <w:rPr>
                <w:bCs/>
                <w:color w:val="000000"/>
                <w:sz w:val="22"/>
                <w:szCs w:val="22"/>
              </w:rPr>
              <w:t>х</w:t>
            </w:r>
            <w:proofErr w:type="spellEnd"/>
            <w:r w:rsidRPr="00A034ED">
              <w:rPr>
                <w:bCs/>
                <w:color w:val="000000"/>
                <w:sz w:val="22"/>
                <w:szCs w:val="22"/>
              </w:rPr>
              <w:t xml:space="preserve"> 105</w:t>
            </w:r>
          </w:p>
        </w:tc>
        <w:tc>
          <w:tcPr>
            <w:tcW w:w="1560" w:type="dxa"/>
            <w:vMerge w:val="restart"/>
            <w:tcBorders>
              <w:top w:val="nil"/>
              <w:left w:val="nil"/>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2000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140 </w:t>
            </w:r>
            <w:proofErr w:type="spellStart"/>
            <w:r w:rsidRPr="00A034ED">
              <w:rPr>
                <w:bCs/>
                <w:color w:val="000000"/>
                <w:sz w:val="22"/>
                <w:szCs w:val="22"/>
              </w:rPr>
              <w:t>х</w:t>
            </w:r>
            <w:proofErr w:type="spellEnd"/>
            <w:r w:rsidRPr="00A034ED">
              <w:rPr>
                <w:bCs/>
                <w:color w:val="000000"/>
                <w:sz w:val="22"/>
                <w:szCs w:val="22"/>
              </w:rPr>
              <w:t xml:space="preserve"> 90</w:t>
            </w:r>
          </w:p>
        </w:tc>
        <w:tc>
          <w:tcPr>
            <w:tcW w:w="1560" w:type="dxa"/>
            <w:vMerge/>
            <w:tcBorders>
              <w:left w:val="nil"/>
              <w:right w:val="single" w:sz="4" w:space="0" w:color="auto"/>
            </w:tcBorders>
            <w:shd w:val="clear" w:color="auto" w:fill="auto"/>
            <w:vAlign w:val="center"/>
            <w:hideMark/>
          </w:tcPr>
          <w:p w:rsidR="00A034ED" w:rsidRPr="00A034ED" w:rsidRDefault="00A034ED" w:rsidP="00A034ED">
            <w:pPr>
              <w:spacing w:after="0"/>
              <w:jc w:val="center"/>
              <w:rPr>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140 х75</w:t>
            </w:r>
          </w:p>
        </w:tc>
        <w:tc>
          <w:tcPr>
            <w:tcW w:w="1560" w:type="dxa"/>
            <w:vMerge/>
            <w:tcBorders>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val="restart"/>
            <w:tcBorders>
              <w:top w:val="nil"/>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БЛАНКИ</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 xml:space="preserve">Красочность </w:t>
            </w:r>
            <w:proofErr w:type="spellStart"/>
            <w:r w:rsidRPr="00A034ED">
              <w:rPr>
                <w:rFonts w:ascii="HelvDL" w:hAnsi="HelvDL"/>
                <w:b/>
                <w:bCs/>
                <w:color w:val="000000"/>
                <w:sz w:val="22"/>
                <w:szCs w:val="22"/>
              </w:rPr>
              <w:t>Black</w:t>
            </w:r>
            <w:proofErr w:type="spellEnd"/>
            <w:r w:rsidRPr="00A034ED">
              <w:rPr>
                <w:rFonts w:ascii="HelvDL" w:hAnsi="HelvDL"/>
                <w:b/>
                <w:bCs/>
                <w:color w:val="000000"/>
                <w:sz w:val="22"/>
                <w:szCs w:val="22"/>
              </w:rPr>
              <w:t xml:space="preserve"> (1+0)</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или (1+1) Плотность бумаги 80</w:t>
            </w:r>
          </w:p>
          <w:p w:rsidR="00A034ED" w:rsidRPr="00A034ED" w:rsidRDefault="00A034ED" w:rsidP="00A034ED">
            <w:pPr>
              <w:spacing w:after="0"/>
              <w:jc w:val="center"/>
              <w:rPr>
                <w:rFonts w:ascii="HelvDL" w:hAnsi="HelvDL"/>
                <w:b/>
                <w:bCs/>
                <w:color w:val="000000"/>
              </w:rPr>
            </w:pPr>
            <w:proofErr w:type="gramStart"/>
            <w:r w:rsidRPr="00A034ED">
              <w:rPr>
                <w:rFonts w:ascii="HelvDL" w:hAnsi="HelvDL"/>
                <w:b/>
                <w:bCs/>
                <w:color w:val="000000"/>
                <w:sz w:val="22"/>
                <w:szCs w:val="22"/>
              </w:rPr>
              <w:t>г</w:t>
            </w:r>
            <w:proofErr w:type="gramEnd"/>
            <w:r w:rsidRPr="00A034ED">
              <w:rPr>
                <w:rFonts w:ascii="HelvDL" w:hAnsi="HelvDL"/>
                <w:b/>
                <w:bCs/>
                <w:color w:val="000000"/>
                <w:sz w:val="22"/>
                <w:szCs w:val="22"/>
              </w:rPr>
              <w:t>/</w:t>
            </w:r>
            <w:proofErr w:type="spellStart"/>
            <w:r w:rsidRPr="00A034ED">
              <w:rPr>
                <w:rFonts w:ascii="HelvDL" w:hAnsi="HelvDL"/>
                <w:b/>
                <w:bCs/>
                <w:color w:val="000000"/>
                <w:sz w:val="22"/>
                <w:szCs w:val="22"/>
              </w:rPr>
              <w:t>м²Офсет</w:t>
            </w:r>
            <w:proofErr w:type="spellEnd"/>
            <w:r w:rsidRPr="00A034ED">
              <w:rPr>
                <w:rFonts w:ascii="HelvDL" w:hAnsi="HelvDL"/>
                <w:b/>
                <w:bCs/>
                <w:color w:val="000000"/>
                <w:sz w:val="22"/>
                <w:szCs w:val="22"/>
              </w:rPr>
              <w:t xml:space="preserve"> №1 (СЛПК)</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30 </w:t>
            </w:r>
            <w:proofErr w:type="spellStart"/>
            <w:r w:rsidRPr="00A034ED">
              <w:rPr>
                <w:bCs/>
                <w:color w:val="000000"/>
                <w:sz w:val="22"/>
                <w:szCs w:val="22"/>
              </w:rPr>
              <w:t>х</w:t>
            </w:r>
            <w:proofErr w:type="spellEnd"/>
            <w:r w:rsidRPr="00A034ED">
              <w:rPr>
                <w:bCs/>
                <w:color w:val="000000"/>
                <w:sz w:val="22"/>
                <w:szCs w:val="22"/>
              </w:rPr>
              <w:t xml:space="preserve"> 55 (1+0)</w:t>
            </w:r>
          </w:p>
          <w:p w:rsidR="00A034ED" w:rsidRPr="00A034ED" w:rsidRDefault="00A034ED" w:rsidP="00A034ED">
            <w:pPr>
              <w:spacing w:after="0"/>
              <w:jc w:val="center"/>
              <w:rPr>
                <w:bCs/>
                <w:color w:val="000000"/>
              </w:rPr>
            </w:pPr>
            <w:r w:rsidRPr="00A034ED">
              <w:rPr>
                <w:bCs/>
                <w:color w:val="000000"/>
                <w:sz w:val="22"/>
                <w:szCs w:val="22"/>
              </w:rPr>
              <w:t>(Упаковщик №_)</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30 </w:t>
            </w:r>
            <w:proofErr w:type="spellStart"/>
            <w:r w:rsidRPr="00A034ED">
              <w:rPr>
                <w:bCs/>
                <w:color w:val="000000"/>
                <w:sz w:val="22"/>
                <w:szCs w:val="22"/>
              </w:rPr>
              <w:t>х</w:t>
            </w:r>
            <w:proofErr w:type="spellEnd"/>
            <w:r w:rsidRPr="00A034ED">
              <w:rPr>
                <w:bCs/>
                <w:color w:val="000000"/>
                <w:sz w:val="22"/>
                <w:szCs w:val="22"/>
              </w:rPr>
              <w:t xml:space="preserve"> 60 (1+0)</w:t>
            </w:r>
          </w:p>
          <w:p w:rsidR="00A034ED" w:rsidRPr="00A034ED" w:rsidRDefault="00A034ED" w:rsidP="00A034ED">
            <w:pPr>
              <w:spacing w:after="0"/>
              <w:jc w:val="center"/>
              <w:rPr>
                <w:bCs/>
                <w:color w:val="000000"/>
              </w:rPr>
            </w:pPr>
            <w:r w:rsidRPr="00A034ED">
              <w:rPr>
                <w:bCs/>
                <w:color w:val="000000"/>
                <w:sz w:val="22"/>
                <w:szCs w:val="22"/>
              </w:rPr>
              <w:t>(Проверил №_)</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50 </w:t>
            </w:r>
            <w:proofErr w:type="spellStart"/>
            <w:r w:rsidRPr="00A034ED">
              <w:rPr>
                <w:bCs/>
                <w:color w:val="000000"/>
                <w:sz w:val="22"/>
                <w:szCs w:val="22"/>
              </w:rPr>
              <w:t>х</w:t>
            </w:r>
            <w:proofErr w:type="spellEnd"/>
            <w:r w:rsidRPr="00A034ED">
              <w:rPr>
                <w:bCs/>
                <w:color w:val="000000"/>
                <w:sz w:val="22"/>
                <w:szCs w:val="22"/>
              </w:rPr>
              <w:t xml:space="preserve"> 80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7</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50 </w:t>
            </w:r>
            <w:proofErr w:type="spellStart"/>
            <w:r w:rsidRPr="00A034ED">
              <w:rPr>
                <w:bCs/>
                <w:color w:val="000000"/>
                <w:sz w:val="22"/>
                <w:szCs w:val="22"/>
              </w:rPr>
              <w:t>х</w:t>
            </w:r>
            <w:proofErr w:type="spellEnd"/>
            <w:r w:rsidRPr="00A034ED">
              <w:rPr>
                <w:bCs/>
                <w:color w:val="000000"/>
                <w:sz w:val="22"/>
                <w:szCs w:val="22"/>
              </w:rPr>
              <w:t xml:space="preserve"> 90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7</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75 </w:t>
            </w:r>
            <w:proofErr w:type="spellStart"/>
            <w:r w:rsidRPr="00A034ED">
              <w:rPr>
                <w:bCs/>
                <w:color w:val="000000"/>
                <w:sz w:val="22"/>
                <w:szCs w:val="22"/>
              </w:rPr>
              <w:t>х</w:t>
            </w:r>
            <w:proofErr w:type="spellEnd"/>
            <w:r w:rsidRPr="00A034ED">
              <w:rPr>
                <w:bCs/>
                <w:color w:val="000000"/>
                <w:sz w:val="22"/>
                <w:szCs w:val="22"/>
              </w:rPr>
              <w:t xml:space="preserve"> 105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7</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105 </w:t>
            </w:r>
            <w:proofErr w:type="spellStart"/>
            <w:r w:rsidRPr="00A034ED">
              <w:rPr>
                <w:bCs/>
                <w:color w:val="000000"/>
                <w:sz w:val="22"/>
                <w:szCs w:val="22"/>
              </w:rPr>
              <w:t>х</w:t>
            </w:r>
            <w:proofErr w:type="spellEnd"/>
            <w:r w:rsidRPr="00A034ED">
              <w:rPr>
                <w:bCs/>
                <w:color w:val="000000"/>
                <w:sz w:val="22"/>
                <w:szCs w:val="22"/>
              </w:rPr>
              <w:t xml:space="preserve"> 145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7</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105 </w:t>
            </w:r>
            <w:proofErr w:type="spellStart"/>
            <w:r w:rsidRPr="00A034ED">
              <w:rPr>
                <w:bCs/>
                <w:color w:val="000000"/>
                <w:sz w:val="22"/>
                <w:szCs w:val="22"/>
              </w:rPr>
              <w:t>х</w:t>
            </w:r>
            <w:proofErr w:type="spellEnd"/>
            <w:r w:rsidRPr="00A034ED">
              <w:rPr>
                <w:bCs/>
                <w:color w:val="000000"/>
                <w:sz w:val="22"/>
                <w:szCs w:val="22"/>
              </w:rPr>
              <w:t xml:space="preserve"> 145 (1+1)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7</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120 </w:t>
            </w:r>
            <w:proofErr w:type="spellStart"/>
            <w:r w:rsidRPr="00A034ED">
              <w:rPr>
                <w:bCs/>
                <w:color w:val="000000"/>
                <w:sz w:val="22"/>
                <w:szCs w:val="22"/>
              </w:rPr>
              <w:t>х</w:t>
            </w:r>
            <w:proofErr w:type="spellEnd"/>
            <w:r w:rsidRPr="00A034ED">
              <w:rPr>
                <w:bCs/>
                <w:color w:val="000000"/>
                <w:sz w:val="22"/>
                <w:szCs w:val="22"/>
              </w:rPr>
              <w:t xml:space="preserve"> 160 (1+1)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7</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148 </w:t>
            </w:r>
            <w:proofErr w:type="spellStart"/>
            <w:r w:rsidRPr="00A034ED">
              <w:rPr>
                <w:bCs/>
                <w:color w:val="000000"/>
                <w:sz w:val="22"/>
                <w:szCs w:val="22"/>
              </w:rPr>
              <w:t>х</w:t>
            </w:r>
            <w:proofErr w:type="spellEnd"/>
            <w:r w:rsidRPr="00A034ED">
              <w:rPr>
                <w:bCs/>
                <w:color w:val="000000"/>
                <w:sz w:val="22"/>
                <w:szCs w:val="22"/>
              </w:rPr>
              <w:t xml:space="preserve"> 210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8</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148 </w:t>
            </w:r>
            <w:proofErr w:type="spellStart"/>
            <w:r w:rsidRPr="00A034ED">
              <w:rPr>
                <w:bCs/>
                <w:color w:val="000000"/>
                <w:sz w:val="22"/>
                <w:szCs w:val="22"/>
              </w:rPr>
              <w:t>х</w:t>
            </w:r>
            <w:proofErr w:type="spellEnd"/>
            <w:r w:rsidRPr="00A034ED">
              <w:rPr>
                <w:bCs/>
                <w:color w:val="000000"/>
                <w:sz w:val="22"/>
                <w:szCs w:val="22"/>
              </w:rPr>
              <w:t xml:space="preserve"> 210(1+1)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8</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297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297(1+1)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297 </w:t>
            </w:r>
            <w:proofErr w:type="spellStart"/>
            <w:r w:rsidRPr="00A034ED">
              <w:rPr>
                <w:bCs/>
                <w:color w:val="000000"/>
                <w:sz w:val="22"/>
                <w:szCs w:val="22"/>
              </w:rPr>
              <w:t>х</w:t>
            </w:r>
            <w:proofErr w:type="spellEnd"/>
            <w:r w:rsidRPr="00A034ED">
              <w:rPr>
                <w:bCs/>
                <w:color w:val="000000"/>
                <w:sz w:val="22"/>
                <w:szCs w:val="22"/>
              </w:rPr>
              <w:t xml:space="preserve"> 420 (1+1)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val="restart"/>
            <w:tcBorders>
              <w:top w:val="nil"/>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БЛАНКИ</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Красочность (цветные)</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(2+0), (2+1) или (3+0)</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Плотность бумаги 55 г/м² или</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80 г/м² (+ перфорация)</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105 </w:t>
            </w:r>
            <w:proofErr w:type="spellStart"/>
            <w:r w:rsidRPr="00A034ED">
              <w:rPr>
                <w:bCs/>
                <w:color w:val="000000"/>
                <w:sz w:val="22"/>
                <w:szCs w:val="22"/>
              </w:rPr>
              <w:t>х</w:t>
            </w:r>
            <w:proofErr w:type="spellEnd"/>
            <w:r w:rsidRPr="00A034ED">
              <w:rPr>
                <w:bCs/>
                <w:color w:val="000000"/>
                <w:sz w:val="22"/>
                <w:szCs w:val="22"/>
              </w:rPr>
              <w:t xml:space="preserve"> 145 (2+0)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105 </w:t>
            </w:r>
            <w:proofErr w:type="spellStart"/>
            <w:r w:rsidRPr="00A034ED">
              <w:rPr>
                <w:bCs/>
                <w:color w:val="000000"/>
                <w:sz w:val="22"/>
                <w:szCs w:val="22"/>
              </w:rPr>
              <w:t>х</w:t>
            </w:r>
            <w:proofErr w:type="spellEnd"/>
            <w:r w:rsidRPr="00A034ED">
              <w:rPr>
                <w:bCs/>
                <w:color w:val="000000"/>
                <w:sz w:val="22"/>
                <w:szCs w:val="22"/>
              </w:rPr>
              <w:t xml:space="preserve"> 145 (3+0)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100 </w:t>
            </w:r>
            <w:proofErr w:type="spellStart"/>
            <w:r w:rsidRPr="00A034ED">
              <w:rPr>
                <w:bCs/>
                <w:color w:val="000000"/>
                <w:sz w:val="22"/>
                <w:szCs w:val="22"/>
              </w:rPr>
              <w:t>х</w:t>
            </w:r>
            <w:proofErr w:type="spellEnd"/>
            <w:r w:rsidRPr="00A034ED">
              <w:rPr>
                <w:bCs/>
                <w:color w:val="000000"/>
                <w:sz w:val="22"/>
                <w:szCs w:val="22"/>
              </w:rPr>
              <w:t xml:space="preserve"> 200 (2+1)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125 </w:t>
            </w:r>
            <w:proofErr w:type="spellStart"/>
            <w:r w:rsidRPr="00A034ED">
              <w:rPr>
                <w:bCs/>
                <w:color w:val="000000"/>
                <w:sz w:val="22"/>
                <w:szCs w:val="22"/>
              </w:rPr>
              <w:t>х</w:t>
            </w:r>
            <w:proofErr w:type="spellEnd"/>
            <w:r w:rsidRPr="00A034ED">
              <w:rPr>
                <w:bCs/>
                <w:color w:val="000000"/>
                <w:sz w:val="22"/>
                <w:szCs w:val="22"/>
              </w:rPr>
              <w:t xml:space="preserve"> 145 (3+0)</w:t>
            </w:r>
          </w:p>
          <w:p w:rsidR="00A034ED" w:rsidRPr="00A034ED" w:rsidRDefault="00A034ED" w:rsidP="00A034ED">
            <w:pPr>
              <w:spacing w:after="0"/>
              <w:jc w:val="center"/>
              <w:rPr>
                <w:bCs/>
                <w:color w:val="000000"/>
              </w:rPr>
            </w:pPr>
            <w:r w:rsidRPr="00A034ED">
              <w:rPr>
                <w:bCs/>
                <w:color w:val="000000"/>
                <w:sz w:val="22"/>
                <w:szCs w:val="22"/>
              </w:rPr>
              <w:t>(перфорация)</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140 </w:t>
            </w:r>
            <w:proofErr w:type="spellStart"/>
            <w:r w:rsidRPr="00A034ED">
              <w:rPr>
                <w:bCs/>
                <w:color w:val="000000"/>
                <w:sz w:val="22"/>
                <w:szCs w:val="22"/>
              </w:rPr>
              <w:t>х</w:t>
            </w:r>
            <w:proofErr w:type="spellEnd"/>
            <w:r w:rsidRPr="00A034ED">
              <w:rPr>
                <w:bCs/>
                <w:color w:val="000000"/>
                <w:sz w:val="22"/>
                <w:szCs w:val="22"/>
              </w:rPr>
              <w:t xml:space="preserve"> 240 (3+0)</w:t>
            </w:r>
          </w:p>
          <w:p w:rsidR="00A034ED" w:rsidRPr="00A034ED" w:rsidRDefault="00A034ED" w:rsidP="00A034ED">
            <w:pPr>
              <w:spacing w:after="0"/>
              <w:jc w:val="center"/>
              <w:rPr>
                <w:bCs/>
                <w:color w:val="000000"/>
              </w:rPr>
            </w:pPr>
            <w:r w:rsidRPr="00A034ED">
              <w:rPr>
                <w:bCs/>
                <w:color w:val="000000"/>
                <w:sz w:val="22"/>
                <w:szCs w:val="22"/>
              </w:rPr>
              <w:t>(перфорация)</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297 (2+0)</w:t>
            </w:r>
          </w:p>
          <w:p w:rsidR="00A034ED" w:rsidRPr="00A034ED" w:rsidRDefault="00A034ED" w:rsidP="00A034ED">
            <w:pPr>
              <w:spacing w:after="0"/>
              <w:jc w:val="center"/>
              <w:rPr>
                <w:bCs/>
                <w:color w:val="000000"/>
              </w:rPr>
            </w:pPr>
            <w:r w:rsidRPr="00A034ED">
              <w:rPr>
                <w:bCs/>
                <w:color w:val="000000"/>
                <w:sz w:val="22"/>
                <w:szCs w:val="22"/>
              </w:rPr>
              <w:t>(Фирменный)</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val="restart"/>
            <w:tcBorders>
              <w:top w:val="nil"/>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БЛАНКИ</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Красочность</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(1+0), (2+0) или (3+0)</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Плотность бумаги ВАТМАН</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50 </w:t>
            </w:r>
            <w:proofErr w:type="spellStart"/>
            <w:r w:rsidRPr="00A034ED">
              <w:rPr>
                <w:bCs/>
                <w:color w:val="000000"/>
                <w:sz w:val="22"/>
                <w:szCs w:val="22"/>
              </w:rPr>
              <w:t>х</w:t>
            </w:r>
            <w:proofErr w:type="spellEnd"/>
            <w:r w:rsidRPr="00A034ED">
              <w:rPr>
                <w:bCs/>
                <w:color w:val="000000"/>
                <w:sz w:val="22"/>
                <w:szCs w:val="22"/>
              </w:rPr>
              <w:t xml:space="preserve"> 80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95 </w:t>
            </w:r>
            <w:proofErr w:type="spellStart"/>
            <w:r w:rsidRPr="00A034ED">
              <w:rPr>
                <w:bCs/>
                <w:color w:val="000000"/>
                <w:sz w:val="22"/>
                <w:szCs w:val="22"/>
              </w:rPr>
              <w:t>х</w:t>
            </w:r>
            <w:proofErr w:type="spellEnd"/>
            <w:r w:rsidRPr="00A034ED">
              <w:rPr>
                <w:bCs/>
                <w:color w:val="000000"/>
                <w:sz w:val="22"/>
                <w:szCs w:val="22"/>
              </w:rPr>
              <w:t xml:space="preserve"> 105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45 </w:t>
            </w:r>
            <w:proofErr w:type="spellStart"/>
            <w:r w:rsidRPr="00A034ED">
              <w:rPr>
                <w:bCs/>
                <w:color w:val="000000"/>
                <w:sz w:val="22"/>
                <w:szCs w:val="22"/>
              </w:rPr>
              <w:t>х</w:t>
            </w:r>
            <w:proofErr w:type="spellEnd"/>
            <w:r w:rsidRPr="00A034ED">
              <w:rPr>
                <w:bCs/>
                <w:color w:val="000000"/>
                <w:sz w:val="22"/>
                <w:szCs w:val="22"/>
              </w:rPr>
              <w:t xml:space="preserve"> 188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105 </w:t>
            </w:r>
            <w:proofErr w:type="spellStart"/>
            <w:r w:rsidRPr="00A034ED">
              <w:rPr>
                <w:bCs/>
                <w:color w:val="000000"/>
                <w:sz w:val="22"/>
                <w:szCs w:val="22"/>
              </w:rPr>
              <w:t>х</w:t>
            </w:r>
            <w:proofErr w:type="spellEnd"/>
            <w:r w:rsidRPr="00A034ED">
              <w:rPr>
                <w:bCs/>
                <w:color w:val="000000"/>
                <w:sz w:val="22"/>
                <w:szCs w:val="22"/>
              </w:rPr>
              <w:t xml:space="preserve"> 145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45 </w:t>
            </w:r>
            <w:proofErr w:type="spellStart"/>
            <w:r w:rsidRPr="00A034ED">
              <w:rPr>
                <w:bCs/>
                <w:color w:val="000000"/>
                <w:sz w:val="22"/>
                <w:szCs w:val="22"/>
              </w:rPr>
              <w:t>х</w:t>
            </w:r>
            <w:proofErr w:type="spellEnd"/>
            <w:r w:rsidRPr="00A034ED">
              <w:rPr>
                <w:bCs/>
                <w:color w:val="000000"/>
                <w:sz w:val="22"/>
                <w:szCs w:val="22"/>
              </w:rPr>
              <w:t xml:space="preserve"> 190 (2+0)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105 </w:t>
            </w:r>
            <w:proofErr w:type="spellStart"/>
            <w:r w:rsidRPr="00A034ED">
              <w:rPr>
                <w:bCs/>
                <w:color w:val="000000"/>
                <w:sz w:val="22"/>
                <w:szCs w:val="22"/>
              </w:rPr>
              <w:t>х</w:t>
            </w:r>
            <w:proofErr w:type="spellEnd"/>
            <w:r w:rsidRPr="00A034ED">
              <w:rPr>
                <w:bCs/>
                <w:color w:val="000000"/>
                <w:sz w:val="22"/>
                <w:szCs w:val="22"/>
              </w:rPr>
              <w:t xml:space="preserve"> 145 (2+0)(1+1)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148 </w:t>
            </w:r>
            <w:proofErr w:type="spellStart"/>
            <w:r w:rsidRPr="00A034ED">
              <w:rPr>
                <w:bCs/>
                <w:color w:val="000000"/>
                <w:sz w:val="22"/>
                <w:szCs w:val="22"/>
              </w:rPr>
              <w:t>х</w:t>
            </w:r>
            <w:proofErr w:type="spellEnd"/>
            <w:r w:rsidRPr="00A034ED">
              <w:rPr>
                <w:bCs/>
                <w:color w:val="000000"/>
                <w:sz w:val="22"/>
                <w:szCs w:val="22"/>
              </w:rPr>
              <w:t xml:space="preserve"> 210 (1+1)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297 (3+0)</w:t>
            </w:r>
          </w:p>
          <w:p w:rsidR="00A034ED" w:rsidRPr="00A034ED" w:rsidRDefault="00A034ED" w:rsidP="00A034ED">
            <w:pPr>
              <w:spacing w:after="0"/>
              <w:jc w:val="center"/>
              <w:rPr>
                <w:bCs/>
                <w:color w:val="000000"/>
              </w:rPr>
            </w:pPr>
            <w:r w:rsidRPr="00A034ED">
              <w:rPr>
                <w:bCs/>
                <w:color w:val="000000"/>
                <w:sz w:val="22"/>
                <w:szCs w:val="22"/>
              </w:rPr>
              <w:t xml:space="preserve">(перфорация </w:t>
            </w:r>
            <w:proofErr w:type="spellStart"/>
            <w:r w:rsidRPr="00A034ED">
              <w:rPr>
                <w:bCs/>
                <w:color w:val="000000"/>
                <w:sz w:val="22"/>
                <w:szCs w:val="22"/>
              </w:rPr>
              <w:t>биговка</w:t>
            </w:r>
            <w:proofErr w:type="spellEnd"/>
            <w:r w:rsidRPr="00A034ED">
              <w:rPr>
                <w:bCs/>
                <w:color w:val="000000"/>
                <w:sz w:val="22"/>
                <w:szCs w:val="22"/>
              </w:rPr>
              <w:t>)</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210 </w:t>
            </w:r>
            <w:proofErr w:type="spellStart"/>
            <w:r w:rsidRPr="00A034ED">
              <w:rPr>
                <w:bCs/>
                <w:color w:val="000000"/>
                <w:sz w:val="22"/>
                <w:szCs w:val="22"/>
              </w:rPr>
              <w:t>х</w:t>
            </w:r>
            <w:proofErr w:type="spellEnd"/>
            <w:r w:rsidRPr="00A034ED">
              <w:rPr>
                <w:bCs/>
                <w:color w:val="000000"/>
                <w:sz w:val="22"/>
                <w:szCs w:val="22"/>
              </w:rPr>
              <w:t xml:space="preserve"> 297 (1+1)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297 </w:t>
            </w:r>
            <w:proofErr w:type="spellStart"/>
            <w:r w:rsidRPr="00A034ED">
              <w:rPr>
                <w:bCs/>
                <w:color w:val="000000"/>
                <w:sz w:val="22"/>
                <w:szCs w:val="22"/>
              </w:rPr>
              <w:t>х</w:t>
            </w:r>
            <w:proofErr w:type="spellEnd"/>
            <w:r w:rsidRPr="00A034ED">
              <w:rPr>
                <w:bCs/>
                <w:color w:val="000000"/>
                <w:sz w:val="22"/>
                <w:szCs w:val="22"/>
              </w:rPr>
              <w:t xml:space="preserve"> 420 (1+1)</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val="restart"/>
            <w:tcBorders>
              <w:top w:val="nil"/>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БЛАНКИ</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на цветной бумаге</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Красочность (1+0)</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Плотность бумаги 80 г/м²</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120 </w:t>
            </w:r>
            <w:proofErr w:type="spellStart"/>
            <w:r w:rsidRPr="00A034ED">
              <w:rPr>
                <w:bCs/>
                <w:color w:val="000000"/>
                <w:sz w:val="22"/>
                <w:szCs w:val="22"/>
              </w:rPr>
              <w:t>х</w:t>
            </w:r>
            <w:proofErr w:type="spellEnd"/>
            <w:r w:rsidRPr="00A034ED">
              <w:rPr>
                <w:bCs/>
                <w:color w:val="000000"/>
                <w:sz w:val="22"/>
                <w:szCs w:val="22"/>
              </w:rPr>
              <w:t xml:space="preserve"> 97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140 </w:t>
            </w:r>
            <w:proofErr w:type="spellStart"/>
            <w:r w:rsidRPr="00A034ED">
              <w:rPr>
                <w:bCs/>
                <w:color w:val="000000"/>
                <w:sz w:val="22"/>
                <w:szCs w:val="22"/>
              </w:rPr>
              <w:t>х</w:t>
            </w:r>
            <w:proofErr w:type="spellEnd"/>
            <w:r w:rsidRPr="00A034ED">
              <w:rPr>
                <w:bCs/>
                <w:color w:val="000000"/>
                <w:sz w:val="22"/>
                <w:szCs w:val="22"/>
              </w:rPr>
              <w:t xml:space="preserve"> 99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 xml:space="preserve">128 </w:t>
            </w:r>
            <w:proofErr w:type="spellStart"/>
            <w:r w:rsidRPr="00A034ED">
              <w:rPr>
                <w:bCs/>
                <w:color w:val="000000"/>
                <w:sz w:val="22"/>
                <w:szCs w:val="22"/>
              </w:rPr>
              <w:t>х</w:t>
            </w:r>
            <w:proofErr w:type="spellEnd"/>
            <w:r w:rsidRPr="00A034ED">
              <w:rPr>
                <w:bCs/>
                <w:color w:val="000000"/>
                <w:sz w:val="22"/>
                <w:szCs w:val="22"/>
              </w:rPr>
              <w:t xml:space="preserve"> 105 (1+0)</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val="restart"/>
            <w:tcBorders>
              <w:top w:val="nil"/>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Журналы формата А</w:t>
            </w:r>
            <w:proofErr w:type="gramStart"/>
            <w:r w:rsidRPr="00A034ED">
              <w:rPr>
                <w:rFonts w:ascii="HelvDL" w:hAnsi="HelvDL"/>
                <w:b/>
                <w:bCs/>
                <w:color w:val="000000"/>
                <w:sz w:val="22"/>
                <w:szCs w:val="22"/>
              </w:rPr>
              <w:t>4</w:t>
            </w:r>
            <w:proofErr w:type="gramEnd"/>
            <w:r w:rsidRPr="00A034ED">
              <w:rPr>
                <w:rFonts w:ascii="HelvDL" w:hAnsi="HelvDL"/>
                <w:b/>
                <w:bCs/>
                <w:color w:val="000000"/>
                <w:sz w:val="22"/>
                <w:szCs w:val="22"/>
              </w:rPr>
              <w:t xml:space="preserve"> (210 </w:t>
            </w:r>
            <w:proofErr w:type="spellStart"/>
            <w:r w:rsidRPr="00A034ED">
              <w:rPr>
                <w:rFonts w:ascii="HelvDL" w:hAnsi="HelvDL"/>
                <w:b/>
                <w:bCs/>
                <w:color w:val="000000"/>
                <w:sz w:val="22"/>
                <w:szCs w:val="22"/>
              </w:rPr>
              <w:t>х</w:t>
            </w:r>
            <w:proofErr w:type="spellEnd"/>
            <w:r w:rsidRPr="00A034ED">
              <w:rPr>
                <w:rFonts w:ascii="HelvDL" w:hAnsi="HelvDL"/>
                <w:b/>
                <w:bCs/>
                <w:color w:val="000000"/>
                <w:sz w:val="22"/>
                <w:szCs w:val="22"/>
              </w:rPr>
              <w:t xml:space="preserve"> 297)</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 xml:space="preserve">Красочность </w:t>
            </w:r>
            <w:proofErr w:type="spellStart"/>
            <w:r w:rsidRPr="00A034ED">
              <w:rPr>
                <w:rFonts w:ascii="HelvDL" w:hAnsi="HelvDL"/>
                <w:b/>
                <w:bCs/>
                <w:color w:val="000000"/>
                <w:sz w:val="22"/>
                <w:szCs w:val="22"/>
              </w:rPr>
              <w:t>Black</w:t>
            </w:r>
            <w:proofErr w:type="spellEnd"/>
            <w:r w:rsidRPr="00A034ED">
              <w:rPr>
                <w:rFonts w:ascii="HelvDL" w:hAnsi="HelvDL"/>
                <w:b/>
                <w:bCs/>
                <w:color w:val="000000"/>
                <w:sz w:val="22"/>
                <w:szCs w:val="22"/>
              </w:rPr>
              <w:t xml:space="preserve"> (1+1)</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Плотность бумаги 80 г/м²</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Плотность обложки 160 г/м²</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30 листов</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50 листов</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100 листов</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val="restart"/>
            <w:tcBorders>
              <w:top w:val="nil"/>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Журналы формата А</w:t>
            </w:r>
            <w:proofErr w:type="gramStart"/>
            <w:r w:rsidRPr="00A034ED">
              <w:rPr>
                <w:rFonts w:ascii="HelvDL" w:hAnsi="HelvDL"/>
                <w:b/>
                <w:bCs/>
                <w:color w:val="000000"/>
                <w:sz w:val="22"/>
                <w:szCs w:val="22"/>
              </w:rPr>
              <w:t>4</w:t>
            </w:r>
            <w:proofErr w:type="gramEnd"/>
            <w:r w:rsidRPr="00A034ED">
              <w:rPr>
                <w:rFonts w:ascii="HelvDL" w:hAnsi="HelvDL"/>
                <w:b/>
                <w:bCs/>
                <w:color w:val="000000"/>
                <w:sz w:val="22"/>
                <w:szCs w:val="22"/>
              </w:rPr>
              <w:t xml:space="preserve"> (210 </w:t>
            </w:r>
            <w:proofErr w:type="spellStart"/>
            <w:r w:rsidRPr="00A034ED">
              <w:rPr>
                <w:rFonts w:ascii="HelvDL" w:hAnsi="HelvDL"/>
                <w:b/>
                <w:bCs/>
                <w:color w:val="000000"/>
                <w:sz w:val="22"/>
                <w:szCs w:val="22"/>
              </w:rPr>
              <w:t>х</w:t>
            </w:r>
            <w:proofErr w:type="spellEnd"/>
            <w:r w:rsidRPr="00A034ED">
              <w:rPr>
                <w:rFonts w:ascii="HelvDL" w:hAnsi="HelvDL"/>
                <w:b/>
                <w:bCs/>
                <w:color w:val="000000"/>
                <w:sz w:val="22"/>
                <w:szCs w:val="22"/>
              </w:rPr>
              <w:t xml:space="preserve"> 297)</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 xml:space="preserve">Красочность </w:t>
            </w:r>
            <w:proofErr w:type="spellStart"/>
            <w:r w:rsidRPr="00A034ED">
              <w:rPr>
                <w:rFonts w:ascii="HelvDL" w:hAnsi="HelvDL"/>
                <w:b/>
                <w:bCs/>
                <w:color w:val="000000"/>
                <w:sz w:val="22"/>
                <w:szCs w:val="22"/>
              </w:rPr>
              <w:t>Black</w:t>
            </w:r>
            <w:proofErr w:type="spellEnd"/>
            <w:r w:rsidRPr="00A034ED">
              <w:rPr>
                <w:rFonts w:ascii="HelvDL" w:hAnsi="HelvDL"/>
                <w:b/>
                <w:bCs/>
                <w:color w:val="000000"/>
                <w:sz w:val="22"/>
                <w:szCs w:val="22"/>
              </w:rPr>
              <w:t xml:space="preserve"> (1+1)</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Плотность бумаги  80 г/м²</w:t>
            </w:r>
          </w:p>
          <w:p w:rsidR="00A034ED" w:rsidRPr="00A034ED" w:rsidRDefault="00A034ED" w:rsidP="00A034ED">
            <w:pPr>
              <w:spacing w:after="0"/>
              <w:jc w:val="center"/>
              <w:rPr>
                <w:rFonts w:ascii="HelvDL" w:hAnsi="HelvDL"/>
                <w:b/>
                <w:bCs/>
                <w:color w:val="000000"/>
              </w:rPr>
            </w:pPr>
            <w:r w:rsidRPr="00A034ED">
              <w:rPr>
                <w:rFonts w:ascii="HelvDL" w:hAnsi="HelvDL"/>
                <w:b/>
                <w:bCs/>
                <w:color w:val="000000"/>
                <w:sz w:val="22"/>
                <w:szCs w:val="22"/>
              </w:rPr>
              <w:t>Плотность обложки 300 г/м²</w:t>
            </w: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30 листов</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50 листов</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r w:rsidR="00A034ED" w:rsidRPr="00A034ED" w:rsidTr="00280C4F">
        <w:trPr>
          <w:trHeight w:val="300"/>
        </w:trPr>
        <w:tc>
          <w:tcPr>
            <w:tcW w:w="4410" w:type="dxa"/>
            <w:vMerge/>
            <w:tcBorders>
              <w:left w:val="single" w:sz="4" w:space="0" w:color="auto"/>
              <w:bottom w:val="single" w:sz="4" w:space="0" w:color="auto"/>
              <w:right w:val="single" w:sz="4" w:space="0" w:color="auto"/>
            </w:tcBorders>
            <w:shd w:val="clear" w:color="auto" w:fill="auto"/>
            <w:hideMark/>
          </w:tcPr>
          <w:p w:rsidR="00A034ED" w:rsidRPr="00A034ED" w:rsidRDefault="00A034ED" w:rsidP="00A034ED">
            <w:pPr>
              <w:spacing w:after="0"/>
              <w:jc w:val="center"/>
              <w:rPr>
                <w:rFonts w:ascii="HelvDL" w:hAnsi="HelvDL"/>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100 листов</w:t>
            </w:r>
          </w:p>
        </w:tc>
        <w:tc>
          <w:tcPr>
            <w:tcW w:w="1560" w:type="dxa"/>
            <w:tcBorders>
              <w:top w:val="nil"/>
              <w:left w:val="nil"/>
              <w:bottom w:val="single" w:sz="4" w:space="0" w:color="auto"/>
              <w:right w:val="single" w:sz="4" w:space="0" w:color="auto"/>
            </w:tcBorders>
            <w:shd w:val="clear" w:color="auto" w:fill="auto"/>
            <w:vAlign w:val="center"/>
            <w:hideMark/>
          </w:tcPr>
          <w:p w:rsidR="00A034ED" w:rsidRPr="00A034ED" w:rsidRDefault="00A034ED" w:rsidP="00A034ED">
            <w:pPr>
              <w:spacing w:after="0"/>
              <w:jc w:val="center"/>
              <w:rPr>
                <w:bCs/>
                <w:color w:val="000000"/>
              </w:rPr>
            </w:pPr>
            <w:r w:rsidRPr="00A034ED">
              <w:rPr>
                <w:bCs/>
                <w:color w:val="000000"/>
                <w:sz w:val="22"/>
                <w:szCs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A034ED" w:rsidRPr="00A034ED" w:rsidRDefault="00A034ED" w:rsidP="00A034ED">
            <w:pPr>
              <w:spacing w:after="0"/>
              <w:jc w:val="center"/>
              <w:rPr>
                <w:bCs/>
                <w:color w:val="000000"/>
              </w:rPr>
            </w:pPr>
          </w:p>
        </w:tc>
      </w:tr>
    </w:tbl>
    <w:p w:rsidR="00A034ED" w:rsidRPr="00A034ED" w:rsidRDefault="00A034ED" w:rsidP="00A034ED">
      <w:pPr>
        <w:spacing w:after="0" w:line="235" w:lineRule="auto"/>
        <w:jc w:val="left"/>
      </w:pPr>
      <w:r w:rsidRPr="00A034ED">
        <w:t>Общее количество изготавливаемой Продукции не более: 50 000 тыс. штук.</w:t>
      </w:r>
    </w:p>
    <w:p w:rsidR="00A034ED" w:rsidRPr="00A034ED" w:rsidRDefault="00A034ED" w:rsidP="00A034ED">
      <w:pPr>
        <w:spacing w:after="0" w:line="235" w:lineRule="auto"/>
        <w:jc w:val="left"/>
      </w:pPr>
      <w:r w:rsidRPr="00A034ED">
        <w:t>Общая стоимость работ по настоящему Договору не превысит 4 999 000 (Четыре миллиона девятьсот девяносто девять тысяч) рублей 00 копеек, в том числе НДС (18%) в размере 762 559 (Семьсот шестьдесят две тысячи пятьсот пятьдесят девять) рублей 32 копейки</w:t>
      </w:r>
    </w:p>
    <w:p w:rsidR="00A034ED" w:rsidRPr="00A034ED" w:rsidRDefault="00A034ED" w:rsidP="00A034ED">
      <w:pPr>
        <w:spacing w:after="0" w:line="230" w:lineRule="auto"/>
        <w:jc w:val="center"/>
        <w:rPr>
          <w:b/>
        </w:rPr>
      </w:pPr>
      <w:r w:rsidRPr="00A034ED">
        <w:rPr>
          <w:b/>
          <w:bCs/>
        </w:rPr>
        <w:t>ПОДПИСИ СТОРОН</w:t>
      </w:r>
    </w:p>
    <w:p w:rsidR="00A034ED" w:rsidRPr="00A034ED" w:rsidRDefault="00A034ED" w:rsidP="00A034ED">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A034ED" w:rsidRPr="00A034ED" w:rsidTr="00280C4F">
        <w:tc>
          <w:tcPr>
            <w:tcW w:w="5103" w:type="dxa"/>
            <w:shd w:val="clear" w:color="auto" w:fill="auto"/>
          </w:tcPr>
          <w:p w:rsidR="00A034ED" w:rsidRPr="00A034ED" w:rsidRDefault="00A034ED" w:rsidP="00A034ED">
            <w:pPr>
              <w:spacing w:after="0" w:line="230" w:lineRule="auto"/>
              <w:ind w:left="-108"/>
              <w:rPr>
                <w:b/>
                <w:iCs/>
              </w:rPr>
            </w:pPr>
            <w:r w:rsidRPr="00A034ED">
              <w:rPr>
                <w:b/>
                <w:iCs/>
              </w:rPr>
              <w:t>ЗАКАЗЧИК:</w:t>
            </w:r>
          </w:p>
          <w:p w:rsidR="00A034ED" w:rsidRPr="00A034ED" w:rsidRDefault="00A034ED" w:rsidP="00A034ED">
            <w:pPr>
              <w:snapToGrid w:val="0"/>
              <w:spacing w:after="0" w:line="230" w:lineRule="auto"/>
              <w:ind w:left="-108"/>
              <w:jc w:val="left"/>
              <w:rPr>
                <w:b/>
              </w:rPr>
            </w:pPr>
            <w:r w:rsidRPr="00A034ED">
              <w:rPr>
                <w:b/>
              </w:rPr>
              <w:t>ФГУП «Московский эндокринный завод»</w:t>
            </w:r>
          </w:p>
          <w:p w:rsidR="00A034ED" w:rsidRPr="00A034ED" w:rsidRDefault="00A034ED" w:rsidP="00A034ED">
            <w:pPr>
              <w:spacing w:after="0" w:line="230" w:lineRule="auto"/>
              <w:ind w:left="-108"/>
              <w:jc w:val="left"/>
            </w:pPr>
            <w:r w:rsidRPr="00A034ED">
              <w:t>Заместитель директора по снабжению</w:t>
            </w:r>
          </w:p>
          <w:p w:rsidR="00A034ED" w:rsidRPr="00A034ED" w:rsidRDefault="00A034ED" w:rsidP="00A034ED">
            <w:pPr>
              <w:spacing w:after="0" w:line="230" w:lineRule="auto"/>
              <w:ind w:left="-108"/>
              <w:jc w:val="left"/>
            </w:pPr>
          </w:p>
          <w:p w:rsidR="00A034ED" w:rsidRPr="00A034ED" w:rsidRDefault="00A034ED" w:rsidP="00A034ED">
            <w:pPr>
              <w:spacing w:after="0" w:line="230" w:lineRule="auto"/>
              <w:ind w:left="-108"/>
              <w:jc w:val="left"/>
            </w:pPr>
          </w:p>
          <w:p w:rsidR="00A034ED" w:rsidRPr="00A034ED" w:rsidRDefault="00A034ED" w:rsidP="00A034ED">
            <w:pPr>
              <w:spacing w:after="0" w:line="230" w:lineRule="auto"/>
              <w:ind w:left="-108"/>
              <w:jc w:val="left"/>
              <w:rPr>
                <w:b/>
                <w:iCs/>
              </w:rPr>
            </w:pPr>
            <w:r w:rsidRPr="00A034ED">
              <w:t>_________________ / Балашова Е.С. /</w:t>
            </w:r>
          </w:p>
        </w:tc>
        <w:tc>
          <w:tcPr>
            <w:tcW w:w="5103" w:type="dxa"/>
            <w:shd w:val="clear" w:color="auto" w:fill="auto"/>
          </w:tcPr>
          <w:p w:rsidR="00A034ED" w:rsidRPr="00A034ED" w:rsidRDefault="00A034ED" w:rsidP="00A034ED">
            <w:pPr>
              <w:spacing w:after="0" w:line="230" w:lineRule="auto"/>
              <w:rPr>
                <w:b/>
                <w:iCs/>
              </w:rPr>
            </w:pPr>
            <w:r w:rsidRPr="00A034ED">
              <w:rPr>
                <w:b/>
                <w:iCs/>
              </w:rPr>
              <w:t>ИСПОЛНИТЕЛЬ:</w:t>
            </w:r>
          </w:p>
          <w:p w:rsidR="00A034ED" w:rsidRPr="00A034ED" w:rsidRDefault="00A034ED" w:rsidP="00A034ED">
            <w:pPr>
              <w:tabs>
                <w:tab w:val="right" w:pos="9639"/>
              </w:tabs>
              <w:spacing w:after="0" w:line="230" w:lineRule="auto"/>
              <w:jc w:val="left"/>
              <w:rPr>
                <w:b/>
                <w:iCs/>
              </w:rPr>
            </w:pPr>
          </w:p>
          <w:p w:rsidR="00A034ED" w:rsidRPr="00A034ED" w:rsidRDefault="00A034ED" w:rsidP="00A034ED">
            <w:pPr>
              <w:spacing w:after="0" w:line="230" w:lineRule="auto"/>
              <w:jc w:val="left"/>
            </w:pPr>
            <w:r w:rsidRPr="00A034ED">
              <w:t>__________________________________</w:t>
            </w:r>
          </w:p>
          <w:p w:rsidR="00A034ED" w:rsidRPr="00A034ED" w:rsidRDefault="00A034ED" w:rsidP="00A034ED">
            <w:pPr>
              <w:spacing w:after="0" w:line="230" w:lineRule="auto"/>
              <w:jc w:val="left"/>
            </w:pPr>
          </w:p>
          <w:p w:rsidR="00A034ED" w:rsidRPr="00A034ED" w:rsidRDefault="00A034ED" w:rsidP="00A034ED">
            <w:pPr>
              <w:spacing w:after="0" w:line="230" w:lineRule="auto"/>
              <w:jc w:val="left"/>
            </w:pPr>
          </w:p>
          <w:p w:rsidR="00A034ED" w:rsidRPr="00A034ED" w:rsidRDefault="00A034ED" w:rsidP="00A034ED">
            <w:pPr>
              <w:spacing w:after="0" w:line="230" w:lineRule="auto"/>
              <w:jc w:val="left"/>
              <w:rPr>
                <w:b/>
                <w:iCs/>
              </w:rPr>
            </w:pPr>
            <w:r w:rsidRPr="00A034ED">
              <w:t>_________________ / ________________ /</w:t>
            </w:r>
          </w:p>
        </w:tc>
      </w:tr>
      <w:bookmarkEnd w:id="64"/>
    </w:tbl>
    <w:p w:rsidR="00A034ED" w:rsidRPr="00A034ED" w:rsidDel="00E25E76" w:rsidRDefault="00A034ED" w:rsidP="00A034ED">
      <w:pPr>
        <w:spacing w:after="0" w:line="235" w:lineRule="auto"/>
        <w:ind w:firstLine="360"/>
        <w:jc w:val="right"/>
        <w:rPr>
          <w:b/>
        </w:rPr>
      </w:pPr>
      <w:r w:rsidRPr="00A034ED">
        <w:br w:type="page"/>
      </w:r>
      <w:r w:rsidRPr="00A034ED" w:rsidDel="00E25E76">
        <w:rPr>
          <w:b/>
        </w:rPr>
        <w:lastRenderedPageBreak/>
        <w:t xml:space="preserve"> </w:t>
      </w:r>
    </w:p>
    <w:p w:rsidR="00A034ED" w:rsidRPr="00A034ED" w:rsidRDefault="00A034ED" w:rsidP="00A034ED">
      <w:pPr>
        <w:spacing w:after="0" w:line="235" w:lineRule="auto"/>
        <w:ind w:firstLine="360"/>
        <w:jc w:val="right"/>
        <w:rPr>
          <w:b/>
        </w:rPr>
      </w:pPr>
      <w:r w:rsidRPr="00A034ED">
        <w:rPr>
          <w:b/>
        </w:rPr>
        <w:t>Приложение № 2</w:t>
      </w:r>
    </w:p>
    <w:p w:rsidR="00A034ED" w:rsidRPr="00A034ED" w:rsidRDefault="00A034ED" w:rsidP="00A034ED">
      <w:pPr>
        <w:spacing w:after="0" w:line="235" w:lineRule="auto"/>
        <w:ind w:firstLine="360"/>
        <w:jc w:val="right"/>
      </w:pPr>
      <w:r w:rsidRPr="00A034ED">
        <w:t>к Договору № __________</w:t>
      </w:r>
    </w:p>
    <w:p w:rsidR="00A034ED" w:rsidRPr="00A034ED" w:rsidRDefault="00A034ED" w:rsidP="00A034ED">
      <w:pPr>
        <w:spacing w:after="0" w:line="235" w:lineRule="auto"/>
        <w:ind w:firstLine="360"/>
        <w:jc w:val="right"/>
      </w:pPr>
      <w:r w:rsidRPr="00A034ED">
        <w:t xml:space="preserve">на изготовление полиграфической продукции </w:t>
      </w:r>
    </w:p>
    <w:p w:rsidR="00A034ED" w:rsidRPr="00A034ED" w:rsidRDefault="00A034ED" w:rsidP="00A034ED">
      <w:pPr>
        <w:spacing w:after="0" w:line="235" w:lineRule="auto"/>
        <w:ind w:firstLine="360"/>
        <w:jc w:val="right"/>
      </w:pPr>
      <w:r w:rsidRPr="00A034ED">
        <w:t>(бандероли, инструкции, бланки, журналы)</w:t>
      </w:r>
      <w:r w:rsidRPr="00A034ED">
        <w:rPr>
          <w:rFonts w:ascii="HelvDL" w:hAnsi="HelvDL"/>
          <w:sz w:val="22"/>
          <w:szCs w:val="22"/>
        </w:rPr>
        <w:t xml:space="preserve"> </w:t>
      </w:r>
      <w:r w:rsidRPr="00A034ED">
        <w:t xml:space="preserve"> </w:t>
      </w:r>
    </w:p>
    <w:p w:rsidR="00A034ED" w:rsidRPr="00A034ED" w:rsidRDefault="00A034ED" w:rsidP="00A034ED">
      <w:pPr>
        <w:spacing w:after="0" w:line="211" w:lineRule="auto"/>
        <w:ind w:firstLine="360"/>
        <w:jc w:val="right"/>
      </w:pPr>
      <w:r w:rsidRPr="00A034ED">
        <w:t>от «___» __________ 20__ г.</w:t>
      </w:r>
    </w:p>
    <w:p w:rsidR="00A034ED" w:rsidRPr="00A034ED" w:rsidRDefault="00A034ED" w:rsidP="00A034ED">
      <w:pPr>
        <w:spacing w:after="0" w:line="211" w:lineRule="auto"/>
        <w:ind w:firstLine="360"/>
        <w:jc w:val="right"/>
        <w:rPr>
          <w:sz w:val="16"/>
          <w:szCs w:val="16"/>
        </w:rPr>
      </w:pPr>
    </w:p>
    <w:p w:rsidR="00A034ED" w:rsidRPr="00A034ED" w:rsidRDefault="00A034ED" w:rsidP="00A034ED">
      <w:pPr>
        <w:pBdr>
          <w:bottom w:val="single" w:sz="12" w:space="1" w:color="auto"/>
        </w:pBdr>
        <w:spacing w:after="0"/>
        <w:ind w:firstLine="142"/>
        <w:jc w:val="left"/>
        <w:rPr>
          <w:b/>
          <w:sz w:val="22"/>
          <w:szCs w:val="22"/>
        </w:rPr>
      </w:pPr>
      <w:r w:rsidRPr="00A034ED">
        <w:rPr>
          <w:b/>
          <w:sz w:val="22"/>
          <w:szCs w:val="22"/>
        </w:rPr>
        <w:t>ОБРАЗЕЦ</w:t>
      </w:r>
    </w:p>
    <w:p w:rsidR="00A034ED" w:rsidRPr="00A034ED" w:rsidRDefault="00A034ED" w:rsidP="00A034ED">
      <w:pPr>
        <w:spacing w:after="0"/>
        <w:ind w:firstLine="360"/>
        <w:jc w:val="left"/>
        <w:rPr>
          <w:sz w:val="22"/>
          <w:szCs w:val="22"/>
        </w:rPr>
      </w:pPr>
    </w:p>
    <w:tbl>
      <w:tblPr>
        <w:tblW w:w="9966" w:type="dxa"/>
        <w:tblInd w:w="108" w:type="dxa"/>
        <w:tblLook w:val="01E0"/>
      </w:tblPr>
      <w:tblGrid>
        <w:gridCol w:w="4863"/>
        <w:gridCol w:w="5103"/>
      </w:tblGrid>
      <w:tr w:rsidR="00A034ED" w:rsidRPr="00A034ED" w:rsidTr="00280C4F">
        <w:trPr>
          <w:trHeight w:val="1513"/>
        </w:trPr>
        <w:tc>
          <w:tcPr>
            <w:tcW w:w="4863" w:type="dxa"/>
            <w:shd w:val="clear" w:color="auto" w:fill="auto"/>
          </w:tcPr>
          <w:p w:rsidR="00A034ED" w:rsidRPr="00A034ED" w:rsidRDefault="00A034ED" w:rsidP="00A034ED">
            <w:pPr>
              <w:spacing w:after="0"/>
              <w:jc w:val="left"/>
            </w:pPr>
            <w:r w:rsidRPr="00A034ED">
              <w:rPr>
                <w:sz w:val="22"/>
                <w:szCs w:val="22"/>
              </w:rPr>
              <w:t>Согласовано:</w:t>
            </w:r>
          </w:p>
          <w:p w:rsidR="00A034ED" w:rsidRPr="00A034ED" w:rsidRDefault="00A034ED" w:rsidP="00A034ED">
            <w:pPr>
              <w:spacing w:after="0"/>
              <w:jc w:val="left"/>
            </w:pPr>
            <w:r w:rsidRPr="00A034ED">
              <w:rPr>
                <w:sz w:val="22"/>
                <w:szCs w:val="22"/>
              </w:rPr>
              <w:t>Представитель Исполнителя</w:t>
            </w:r>
          </w:p>
          <w:p w:rsidR="00A034ED" w:rsidRPr="00A034ED" w:rsidRDefault="00A034ED" w:rsidP="00A034ED">
            <w:pPr>
              <w:spacing w:after="0"/>
              <w:jc w:val="left"/>
            </w:pPr>
          </w:p>
          <w:p w:rsidR="00A034ED" w:rsidRPr="00A034ED" w:rsidRDefault="00A034ED" w:rsidP="00A034ED">
            <w:pPr>
              <w:spacing w:after="0"/>
              <w:jc w:val="left"/>
            </w:pPr>
          </w:p>
          <w:p w:rsidR="00A034ED" w:rsidRPr="00A034ED" w:rsidRDefault="00A034ED" w:rsidP="00A034ED">
            <w:pPr>
              <w:spacing w:after="0"/>
              <w:jc w:val="left"/>
            </w:pPr>
            <w:r w:rsidRPr="00A034ED">
              <w:rPr>
                <w:sz w:val="22"/>
                <w:szCs w:val="22"/>
              </w:rPr>
              <w:t>______________ /_______________/</w:t>
            </w:r>
          </w:p>
          <w:p w:rsidR="00A034ED" w:rsidRPr="00A034ED" w:rsidRDefault="00A034ED" w:rsidP="00A034ED">
            <w:pPr>
              <w:spacing w:after="0"/>
              <w:jc w:val="left"/>
            </w:pPr>
            <w:r w:rsidRPr="00A034ED">
              <w:rPr>
                <w:sz w:val="22"/>
                <w:szCs w:val="22"/>
              </w:rPr>
              <w:t>М.П.</w:t>
            </w:r>
          </w:p>
          <w:p w:rsidR="00A034ED" w:rsidRPr="00A034ED" w:rsidRDefault="00A034ED" w:rsidP="00A034ED">
            <w:pPr>
              <w:spacing w:after="0"/>
              <w:jc w:val="left"/>
            </w:pPr>
            <w:r w:rsidRPr="00A034ED">
              <w:rPr>
                <w:sz w:val="22"/>
                <w:szCs w:val="22"/>
              </w:rPr>
              <w:t>«___» _____________ 20__ г.</w:t>
            </w:r>
          </w:p>
          <w:p w:rsidR="00A034ED" w:rsidRPr="00A034ED" w:rsidRDefault="00A034ED" w:rsidP="00A034ED">
            <w:pPr>
              <w:spacing w:after="0"/>
              <w:jc w:val="left"/>
            </w:pPr>
          </w:p>
        </w:tc>
        <w:tc>
          <w:tcPr>
            <w:tcW w:w="5103" w:type="dxa"/>
            <w:shd w:val="clear" w:color="auto" w:fill="auto"/>
          </w:tcPr>
          <w:p w:rsidR="00A034ED" w:rsidRPr="00A034ED" w:rsidRDefault="00A034ED" w:rsidP="00A034ED">
            <w:pPr>
              <w:spacing w:after="0"/>
              <w:ind w:firstLine="360"/>
              <w:jc w:val="right"/>
              <w:rPr>
                <w:b/>
              </w:rPr>
            </w:pPr>
          </w:p>
        </w:tc>
      </w:tr>
    </w:tbl>
    <w:p w:rsidR="00A034ED" w:rsidRPr="00A034ED" w:rsidRDefault="00A034ED" w:rsidP="00A034ED">
      <w:pPr>
        <w:spacing w:after="0" w:line="211" w:lineRule="auto"/>
        <w:jc w:val="center"/>
        <w:rPr>
          <w:b/>
        </w:rPr>
      </w:pPr>
    </w:p>
    <w:p w:rsidR="00A034ED" w:rsidRPr="00A034ED" w:rsidRDefault="00A034ED" w:rsidP="00A034ED">
      <w:pPr>
        <w:spacing w:after="0" w:line="211" w:lineRule="auto"/>
        <w:jc w:val="center"/>
      </w:pPr>
      <w:r w:rsidRPr="00A034ED">
        <w:rPr>
          <w:b/>
        </w:rPr>
        <w:t>ЗАЯВКА №</w:t>
      </w:r>
      <w:r w:rsidRPr="00A034ED">
        <w:t xml:space="preserve"> __________</w:t>
      </w:r>
    </w:p>
    <w:p w:rsidR="00A034ED" w:rsidRPr="00A034ED" w:rsidRDefault="00A034ED" w:rsidP="00A034ED">
      <w:pPr>
        <w:spacing w:after="0" w:line="235" w:lineRule="auto"/>
        <w:ind w:firstLine="360"/>
        <w:jc w:val="center"/>
        <w:rPr>
          <w:rFonts w:ascii="Calibri" w:hAnsi="Calibri"/>
          <w:sz w:val="22"/>
          <w:szCs w:val="22"/>
        </w:rPr>
      </w:pPr>
      <w:r w:rsidRPr="00A034ED">
        <w:t>к Договору № _____ на изготовление полиграфической продукции (инструкции)</w:t>
      </w:r>
    </w:p>
    <w:p w:rsidR="00A034ED" w:rsidRPr="00A034ED" w:rsidRDefault="00A034ED" w:rsidP="00A034ED">
      <w:pPr>
        <w:spacing w:after="0" w:line="235" w:lineRule="auto"/>
        <w:ind w:firstLine="360"/>
        <w:jc w:val="center"/>
      </w:pPr>
      <w:r w:rsidRPr="00A034ED">
        <w:t>от «___» __________ 20__ г.</w:t>
      </w:r>
    </w:p>
    <w:p w:rsidR="00A034ED" w:rsidRPr="00A034ED" w:rsidRDefault="00A034ED" w:rsidP="00A034ED">
      <w:pPr>
        <w:spacing w:after="0" w:line="211" w:lineRule="auto"/>
        <w:ind w:firstLine="360"/>
        <w:jc w:val="center"/>
        <w:rPr>
          <w:sz w:val="16"/>
          <w:szCs w:val="16"/>
        </w:rPr>
      </w:pPr>
    </w:p>
    <w:p w:rsidR="00A034ED" w:rsidRPr="00A034ED" w:rsidRDefault="00A034ED" w:rsidP="00A034ED">
      <w:pPr>
        <w:spacing w:after="0" w:line="211" w:lineRule="auto"/>
        <w:ind w:firstLine="567"/>
      </w:pPr>
      <w:r w:rsidRPr="00A034ED">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A034ED" w:rsidRPr="00A034ED" w:rsidTr="00280C4F">
        <w:tc>
          <w:tcPr>
            <w:tcW w:w="709" w:type="dxa"/>
            <w:shd w:val="clear" w:color="auto" w:fill="auto"/>
          </w:tcPr>
          <w:p w:rsidR="00A034ED" w:rsidRPr="00A034ED" w:rsidRDefault="00A034ED" w:rsidP="00A034ED">
            <w:pPr>
              <w:spacing w:after="0" w:line="211" w:lineRule="auto"/>
              <w:jc w:val="center"/>
            </w:pPr>
            <w:r w:rsidRPr="00A034ED">
              <w:t xml:space="preserve">№ </w:t>
            </w:r>
            <w:proofErr w:type="spellStart"/>
            <w:proofErr w:type="gramStart"/>
            <w:r w:rsidRPr="00A034ED">
              <w:t>п</w:t>
            </w:r>
            <w:proofErr w:type="spellEnd"/>
            <w:proofErr w:type="gramEnd"/>
            <w:r w:rsidRPr="00A034ED">
              <w:t>/</w:t>
            </w:r>
            <w:proofErr w:type="spellStart"/>
            <w:r w:rsidRPr="00A034ED">
              <w:t>п</w:t>
            </w:r>
            <w:proofErr w:type="spellEnd"/>
          </w:p>
        </w:tc>
        <w:tc>
          <w:tcPr>
            <w:tcW w:w="2552" w:type="dxa"/>
            <w:shd w:val="clear" w:color="auto" w:fill="auto"/>
          </w:tcPr>
          <w:p w:rsidR="00A034ED" w:rsidRPr="00A034ED" w:rsidRDefault="00A034ED" w:rsidP="00A034ED">
            <w:pPr>
              <w:spacing w:after="0" w:line="211" w:lineRule="auto"/>
              <w:jc w:val="center"/>
            </w:pPr>
            <w:r w:rsidRPr="00A034ED">
              <w:t>Наименование</w:t>
            </w:r>
          </w:p>
          <w:p w:rsidR="00A034ED" w:rsidRPr="00A034ED" w:rsidRDefault="00A034ED" w:rsidP="00A034ED">
            <w:pPr>
              <w:spacing w:after="0" w:line="211" w:lineRule="auto"/>
              <w:jc w:val="center"/>
            </w:pPr>
            <w:r w:rsidRPr="00A034ED">
              <w:t>Продукции</w:t>
            </w:r>
          </w:p>
        </w:tc>
        <w:tc>
          <w:tcPr>
            <w:tcW w:w="1134" w:type="dxa"/>
            <w:shd w:val="clear" w:color="auto" w:fill="auto"/>
          </w:tcPr>
          <w:p w:rsidR="00A034ED" w:rsidRPr="00A034ED" w:rsidRDefault="00A034ED" w:rsidP="00A034ED">
            <w:pPr>
              <w:spacing w:after="0" w:line="211" w:lineRule="auto"/>
              <w:ind w:firstLine="2"/>
              <w:jc w:val="center"/>
            </w:pPr>
            <w:r w:rsidRPr="00A034ED">
              <w:t xml:space="preserve">Ед. </w:t>
            </w:r>
            <w:proofErr w:type="spellStart"/>
            <w:r w:rsidRPr="00A034ED">
              <w:t>изм</w:t>
            </w:r>
            <w:proofErr w:type="spellEnd"/>
            <w:r w:rsidRPr="00A034ED">
              <w:t>.</w:t>
            </w:r>
          </w:p>
        </w:tc>
        <w:tc>
          <w:tcPr>
            <w:tcW w:w="2551" w:type="dxa"/>
            <w:shd w:val="clear" w:color="auto" w:fill="auto"/>
          </w:tcPr>
          <w:p w:rsidR="00A034ED" w:rsidRPr="00A034ED" w:rsidRDefault="00A034ED" w:rsidP="00A034ED">
            <w:pPr>
              <w:spacing w:after="0" w:line="211" w:lineRule="auto"/>
              <w:jc w:val="center"/>
            </w:pPr>
            <w:r w:rsidRPr="00A034ED">
              <w:t>Кол-во</w:t>
            </w:r>
          </w:p>
        </w:tc>
        <w:tc>
          <w:tcPr>
            <w:tcW w:w="3260" w:type="dxa"/>
            <w:shd w:val="clear" w:color="auto" w:fill="auto"/>
          </w:tcPr>
          <w:p w:rsidR="00A034ED" w:rsidRPr="00A034ED" w:rsidRDefault="00A034ED" w:rsidP="00A034ED">
            <w:pPr>
              <w:spacing w:after="0" w:line="211" w:lineRule="auto"/>
              <w:jc w:val="center"/>
            </w:pPr>
            <w:r w:rsidRPr="00A034ED">
              <w:t>Дата передачи</w:t>
            </w:r>
          </w:p>
          <w:p w:rsidR="00A034ED" w:rsidRPr="00A034ED" w:rsidRDefault="00A034ED" w:rsidP="00A034ED">
            <w:pPr>
              <w:spacing w:after="0" w:line="211" w:lineRule="auto"/>
              <w:jc w:val="center"/>
            </w:pPr>
            <w:r w:rsidRPr="00A034ED">
              <w:t>Продукции</w:t>
            </w:r>
          </w:p>
        </w:tc>
      </w:tr>
      <w:tr w:rsidR="00A034ED" w:rsidRPr="00A034ED" w:rsidTr="00280C4F">
        <w:tc>
          <w:tcPr>
            <w:tcW w:w="709" w:type="dxa"/>
            <w:shd w:val="clear" w:color="auto" w:fill="auto"/>
          </w:tcPr>
          <w:p w:rsidR="00A034ED" w:rsidRPr="00A034ED" w:rsidRDefault="00A034ED" w:rsidP="00A034ED">
            <w:pPr>
              <w:spacing w:after="0" w:line="211" w:lineRule="auto"/>
              <w:ind w:hanging="32"/>
              <w:jc w:val="center"/>
            </w:pPr>
          </w:p>
        </w:tc>
        <w:tc>
          <w:tcPr>
            <w:tcW w:w="2552" w:type="dxa"/>
            <w:shd w:val="clear" w:color="auto" w:fill="auto"/>
          </w:tcPr>
          <w:p w:rsidR="00A034ED" w:rsidRPr="00A034ED" w:rsidRDefault="00A034ED" w:rsidP="00A034ED">
            <w:pPr>
              <w:spacing w:after="0" w:line="211" w:lineRule="auto"/>
              <w:ind w:firstLine="360"/>
              <w:jc w:val="left"/>
            </w:pPr>
          </w:p>
        </w:tc>
        <w:tc>
          <w:tcPr>
            <w:tcW w:w="1134" w:type="dxa"/>
            <w:shd w:val="clear" w:color="auto" w:fill="auto"/>
          </w:tcPr>
          <w:p w:rsidR="00A034ED" w:rsidRPr="00A034ED" w:rsidRDefault="00A034ED" w:rsidP="00A034ED">
            <w:pPr>
              <w:spacing w:after="0" w:line="211" w:lineRule="auto"/>
              <w:ind w:firstLine="360"/>
              <w:jc w:val="left"/>
            </w:pPr>
          </w:p>
        </w:tc>
        <w:tc>
          <w:tcPr>
            <w:tcW w:w="2551" w:type="dxa"/>
            <w:shd w:val="clear" w:color="auto" w:fill="auto"/>
          </w:tcPr>
          <w:p w:rsidR="00A034ED" w:rsidRPr="00A034ED" w:rsidRDefault="00A034ED" w:rsidP="00A034ED">
            <w:pPr>
              <w:spacing w:after="0" w:line="211" w:lineRule="auto"/>
              <w:ind w:firstLine="360"/>
              <w:jc w:val="left"/>
            </w:pPr>
          </w:p>
        </w:tc>
        <w:tc>
          <w:tcPr>
            <w:tcW w:w="3260" w:type="dxa"/>
            <w:shd w:val="clear" w:color="auto" w:fill="auto"/>
          </w:tcPr>
          <w:p w:rsidR="00A034ED" w:rsidRPr="00A034ED" w:rsidRDefault="00A034ED" w:rsidP="00A034ED">
            <w:pPr>
              <w:spacing w:after="0" w:line="211" w:lineRule="auto"/>
              <w:ind w:firstLine="360"/>
              <w:jc w:val="left"/>
            </w:pPr>
          </w:p>
        </w:tc>
      </w:tr>
      <w:tr w:rsidR="00A034ED" w:rsidRPr="00A034ED" w:rsidTr="00280C4F">
        <w:tc>
          <w:tcPr>
            <w:tcW w:w="709" w:type="dxa"/>
            <w:tcBorders>
              <w:bottom w:val="single" w:sz="4" w:space="0" w:color="auto"/>
            </w:tcBorders>
            <w:shd w:val="clear" w:color="auto" w:fill="auto"/>
          </w:tcPr>
          <w:p w:rsidR="00A034ED" w:rsidRPr="00A034ED" w:rsidRDefault="00A034ED" w:rsidP="00A034ED">
            <w:pPr>
              <w:spacing w:after="0" w:line="211" w:lineRule="auto"/>
              <w:jc w:val="center"/>
            </w:pPr>
          </w:p>
        </w:tc>
        <w:tc>
          <w:tcPr>
            <w:tcW w:w="2552" w:type="dxa"/>
            <w:tcBorders>
              <w:bottom w:val="single" w:sz="4" w:space="0" w:color="auto"/>
            </w:tcBorders>
            <w:shd w:val="clear" w:color="auto" w:fill="auto"/>
          </w:tcPr>
          <w:p w:rsidR="00A034ED" w:rsidRPr="00A034ED" w:rsidRDefault="00A034ED" w:rsidP="00A034ED">
            <w:pPr>
              <w:spacing w:after="0" w:line="211" w:lineRule="auto"/>
              <w:ind w:firstLine="360"/>
              <w:jc w:val="left"/>
            </w:pPr>
          </w:p>
        </w:tc>
        <w:tc>
          <w:tcPr>
            <w:tcW w:w="1134" w:type="dxa"/>
            <w:tcBorders>
              <w:bottom w:val="single" w:sz="4" w:space="0" w:color="auto"/>
            </w:tcBorders>
            <w:shd w:val="clear" w:color="auto" w:fill="auto"/>
          </w:tcPr>
          <w:p w:rsidR="00A034ED" w:rsidRPr="00A034ED" w:rsidRDefault="00A034ED" w:rsidP="00A034ED">
            <w:pPr>
              <w:spacing w:after="0" w:line="211" w:lineRule="auto"/>
              <w:ind w:firstLine="360"/>
              <w:jc w:val="left"/>
            </w:pPr>
          </w:p>
        </w:tc>
        <w:tc>
          <w:tcPr>
            <w:tcW w:w="2551" w:type="dxa"/>
            <w:tcBorders>
              <w:bottom w:val="single" w:sz="4" w:space="0" w:color="auto"/>
            </w:tcBorders>
            <w:shd w:val="clear" w:color="auto" w:fill="auto"/>
          </w:tcPr>
          <w:p w:rsidR="00A034ED" w:rsidRPr="00A034ED" w:rsidRDefault="00A034ED" w:rsidP="00A034ED">
            <w:pPr>
              <w:spacing w:after="0" w:line="211" w:lineRule="auto"/>
              <w:ind w:firstLine="360"/>
              <w:jc w:val="left"/>
            </w:pPr>
          </w:p>
        </w:tc>
        <w:tc>
          <w:tcPr>
            <w:tcW w:w="3260" w:type="dxa"/>
            <w:tcBorders>
              <w:bottom w:val="single" w:sz="4" w:space="0" w:color="auto"/>
            </w:tcBorders>
            <w:shd w:val="clear" w:color="auto" w:fill="auto"/>
          </w:tcPr>
          <w:p w:rsidR="00A034ED" w:rsidRPr="00A034ED" w:rsidRDefault="00A034ED" w:rsidP="00A034ED">
            <w:pPr>
              <w:spacing w:after="0" w:line="211" w:lineRule="auto"/>
              <w:ind w:firstLine="360"/>
              <w:jc w:val="left"/>
            </w:pPr>
          </w:p>
        </w:tc>
      </w:tr>
      <w:tr w:rsidR="00A034ED" w:rsidRPr="00A034ED" w:rsidTr="00280C4F">
        <w:tc>
          <w:tcPr>
            <w:tcW w:w="3261" w:type="dxa"/>
            <w:gridSpan w:val="2"/>
            <w:tcBorders>
              <w:top w:val="single" w:sz="4" w:space="0" w:color="auto"/>
              <w:left w:val="single" w:sz="4" w:space="0" w:color="auto"/>
              <w:bottom w:val="single" w:sz="4" w:space="0" w:color="auto"/>
              <w:right w:val="nil"/>
            </w:tcBorders>
            <w:shd w:val="clear" w:color="auto" w:fill="auto"/>
          </w:tcPr>
          <w:p w:rsidR="00A034ED" w:rsidRPr="00A034ED" w:rsidRDefault="00A034ED" w:rsidP="00A034ED">
            <w:pPr>
              <w:spacing w:after="0" w:line="211" w:lineRule="auto"/>
              <w:jc w:val="left"/>
              <w:rPr>
                <w:b/>
              </w:rPr>
            </w:pPr>
            <w:r w:rsidRPr="00A034ED">
              <w:rPr>
                <w:b/>
              </w:rPr>
              <w:t>Итого:</w:t>
            </w:r>
          </w:p>
        </w:tc>
        <w:tc>
          <w:tcPr>
            <w:tcW w:w="1134" w:type="dxa"/>
            <w:tcBorders>
              <w:top w:val="single" w:sz="4" w:space="0" w:color="auto"/>
              <w:left w:val="nil"/>
              <w:bottom w:val="single" w:sz="4" w:space="0" w:color="auto"/>
              <w:right w:val="nil"/>
            </w:tcBorders>
          </w:tcPr>
          <w:p w:rsidR="00A034ED" w:rsidRPr="00A034ED" w:rsidRDefault="00A034ED" w:rsidP="00A034ED">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A034ED" w:rsidRPr="00A034ED" w:rsidRDefault="00A034ED" w:rsidP="00A034ED">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A034ED" w:rsidRPr="00A034ED" w:rsidRDefault="00A034ED" w:rsidP="00A034ED">
            <w:pPr>
              <w:spacing w:after="0" w:line="211" w:lineRule="auto"/>
              <w:ind w:firstLine="360"/>
              <w:jc w:val="left"/>
            </w:pPr>
          </w:p>
        </w:tc>
      </w:tr>
    </w:tbl>
    <w:p w:rsidR="00A034ED" w:rsidRPr="00A034ED" w:rsidRDefault="00A034ED" w:rsidP="00A034ED">
      <w:pPr>
        <w:spacing w:after="0" w:line="211" w:lineRule="auto"/>
        <w:ind w:firstLine="567"/>
      </w:pPr>
    </w:p>
    <w:p w:rsidR="00A034ED" w:rsidRPr="00A034ED" w:rsidRDefault="00A034ED" w:rsidP="00A034ED">
      <w:pPr>
        <w:spacing w:after="0" w:line="211" w:lineRule="auto"/>
        <w:ind w:firstLine="567"/>
        <w:jc w:val="left"/>
      </w:pPr>
      <w:r w:rsidRPr="00A034ED">
        <w:t xml:space="preserve">2. Сроки изготовления Продукции: </w:t>
      </w:r>
      <w:proofErr w:type="gramStart"/>
      <w:r w:rsidRPr="00A034ED">
        <w:t>с</w:t>
      </w:r>
      <w:proofErr w:type="gramEnd"/>
      <w:r w:rsidRPr="00A034ED">
        <w:t xml:space="preserve"> ______________________ по ______________________</w:t>
      </w:r>
    </w:p>
    <w:p w:rsidR="00A034ED" w:rsidRPr="00A034ED" w:rsidRDefault="00A034ED" w:rsidP="00A034ED">
      <w:pPr>
        <w:spacing w:after="0" w:line="211" w:lineRule="auto"/>
        <w:ind w:firstLine="567"/>
        <w:jc w:val="left"/>
      </w:pPr>
      <w:r w:rsidRPr="00A034ED">
        <w:t>3. Сроки передачи Продукции: ____________________________________________________</w:t>
      </w:r>
    </w:p>
    <w:p w:rsidR="00A034ED" w:rsidRPr="00A034ED" w:rsidRDefault="00A034ED" w:rsidP="00A034ED">
      <w:pPr>
        <w:spacing w:after="0" w:line="211" w:lineRule="auto"/>
        <w:ind w:firstLine="567"/>
        <w:jc w:val="left"/>
        <w:rPr>
          <w:color w:val="000000"/>
        </w:rPr>
      </w:pPr>
      <w:r w:rsidRPr="00A034ED">
        <w:rPr>
          <w:color w:val="000000"/>
        </w:rPr>
        <w:t>4. Способ доставки Продукции: ____________________________________________________</w:t>
      </w:r>
    </w:p>
    <w:p w:rsidR="00A034ED" w:rsidRPr="00A034ED" w:rsidRDefault="00A034ED" w:rsidP="00A034ED">
      <w:pPr>
        <w:spacing w:after="0" w:line="211" w:lineRule="auto"/>
        <w:ind w:firstLine="567"/>
        <w:jc w:val="left"/>
      </w:pPr>
      <w:r w:rsidRPr="00A034ED">
        <w:t>5. Упаковка Продукции: __________________________________________________________</w:t>
      </w:r>
    </w:p>
    <w:p w:rsidR="00A034ED" w:rsidRPr="00A034ED" w:rsidRDefault="00A034ED" w:rsidP="00A034ED">
      <w:pPr>
        <w:spacing w:after="0" w:line="211" w:lineRule="auto"/>
        <w:ind w:firstLine="567"/>
        <w:jc w:val="left"/>
      </w:pPr>
      <w:r w:rsidRPr="00A034ED">
        <w:t>6. Дополнительные требования к качеству:___________________________________________</w:t>
      </w:r>
    </w:p>
    <w:p w:rsidR="00A034ED" w:rsidRPr="00A034ED" w:rsidRDefault="00A034ED" w:rsidP="00A034ED">
      <w:pPr>
        <w:spacing w:after="0" w:line="211" w:lineRule="auto"/>
        <w:jc w:val="left"/>
      </w:pPr>
      <w:r w:rsidRPr="00A034ED">
        <w:t>_____________________________________________________________________________________</w:t>
      </w:r>
    </w:p>
    <w:p w:rsidR="00A034ED" w:rsidRPr="00A034ED" w:rsidRDefault="00A034ED" w:rsidP="00A034ED">
      <w:pPr>
        <w:spacing w:after="0" w:line="211" w:lineRule="auto"/>
        <w:jc w:val="left"/>
        <w:rPr>
          <w:sz w:val="16"/>
          <w:szCs w:val="16"/>
        </w:rPr>
      </w:pPr>
    </w:p>
    <w:tbl>
      <w:tblPr>
        <w:tblW w:w="0" w:type="auto"/>
        <w:tblInd w:w="2093" w:type="dxa"/>
        <w:tblLook w:val="01E0"/>
      </w:tblPr>
      <w:tblGrid>
        <w:gridCol w:w="7478"/>
      </w:tblGrid>
      <w:tr w:rsidR="00A034ED" w:rsidRPr="00A034ED" w:rsidTr="00280C4F">
        <w:tc>
          <w:tcPr>
            <w:tcW w:w="7478" w:type="dxa"/>
            <w:shd w:val="clear" w:color="auto" w:fill="auto"/>
          </w:tcPr>
          <w:p w:rsidR="00A034ED" w:rsidRPr="00A034ED" w:rsidRDefault="00A034ED" w:rsidP="00A034ED">
            <w:pPr>
              <w:spacing w:after="0"/>
              <w:ind w:firstLine="360"/>
              <w:jc w:val="left"/>
            </w:pPr>
          </w:p>
          <w:p w:rsidR="00A034ED" w:rsidRPr="00A034ED" w:rsidRDefault="00A034ED" w:rsidP="00A034ED">
            <w:pPr>
              <w:spacing w:after="0"/>
              <w:ind w:firstLine="360"/>
              <w:jc w:val="left"/>
            </w:pPr>
          </w:p>
          <w:p w:rsidR="00A034ED" w:rsidRPr="00A034ED" w:rsidRDefault="00A034ED" w:rsidP="00A034ED">
            <w:pPr>
              <w:spacing w:after="0"/>
              <w:ind w:firstLine="360"/>
              <w:jc w:val="left"/>
            </w:pPr>
            <w:r w:rsidRPr="00A034ED">
              <w:rPr>
                <w:sz w:val="22"/>
                <w:szCs w:val="22"/>
              </w:rPr>
              <w:t>Представитель ФГУП «Московский эндокринный завод»</w:t>
            </w:r>
          </w:p>
          <w:p w:rsidR="00A034ED" w:rsidRPr="00A034ED" w:rsidRDefault="00A034ED" w:rsidP="00A034ED">
            <w:pPr>
              <w:spacing w:after="0"/>
              <w:ind w:firstLine="360"/>
              <w:jc w:val="left"/>
            </w:pPr>
          </w:p>
          <w:p w:rsidR="00A034ED" w:rsidRPr="00A034ED" w:rsidRDefault="00A034ED" w:rsidP="00A034ED">
            <w:pPr>
              <w:spacing w:after="0"/>
              <w:ind w:firstLine="360"/>
              <w:jc w:val="right"/>
            </w:pPr>
            <w:r w:rsidRPr="00A034ED">
              <w:rPr>
                <w:sz w:val="22"/>
                <w:szCs w:val="22"/>
              </w:rPr>
              <w:t>_______________ /________________/</w:t>
            </w:r>
          </w:p>
          <w:p w:rsidR="00A034ED" w:rsidRPr="00A034ED" w:rsidRDefault="00A034ED" w:rsidP="00A034ED">
            <w:pPr>
              <w:spacing w:after="0"/>
              <w:ind w:firstLine="360"/>
              <w:jc w:val="right"/>
            </w:pPr>
            <w:r w:rsidRPr="00A034ED">
              <w:rPr>
                <w:sz w:val="22"/>
                <w:szCs w:val="22"/>
              </w:rPr>
              <w:t>«___» _____________ 20__ г.</w:t>
            </w:r>
          </w:p>
        </w:tc>
      </w:tr>
    </w:tbl>
    <w:p w:rsidR="00A034ED" w:rsidRPr="00A034ED" w:rsidRDefault="00A034ED" w:rsidP="00A034ED">
      <w:pPr>
        <w:pBdr>
          <w:bottom w:val="single" w:sz="12" w:space="1" w:color="auto"/>
        </w:pBdr>
        <w:spacing w:after="0"/>
        <w:rPr>
          <w:sz w:val="22"/>
          <w:szCs w:val="22"/>
        </w:rPr>
      </w:pPr>
    </w:p>
    <w:p w:rsidR="00A034ED" w:rsidRPr="00A034ED" w:rsidRDefault="00A034ED" w:rsidP="00A034ED">
      <w:pPr>
        <w:spacing w:after="0"/>
        <w:rPr>
          <w:sz w:val="22"/>
          <w:szCs w:val="22"/>
        </w:rPr>
      </w:pPr>
    </w:p>
    <w:p w:rsidR="00A034ED" w:rsidRPr="00A034ED" w:rsidRDefault="00A034ED" w:rsidP="00A034ED">
      <w:pPr>
        <w:spacing w:after="0" w:line="221" w:lineRule="auto"/>
        <w:jc w:val="center"/>
        <w:rPr>
          <w:b/>
          <w:bCs/>
        </w:rPr>
      </w:pPr>
    </w:p>
    <w:p w:rsidR="00A034ED" w:rsidRPr="00A034ED" w:rsidRDefault="00A034ED" w:rsidP="00A034ED">
      <w:pPr>
        <w:spacing w:after="0" w:line="221" w:lineRule="auto"/>
        <w:jc w:val="center"/>
        <w:rPr>
          <w:b/>
          <w:bCs/>
        </w:rPr>
      </w:pPr>
      <w:r w:rsidRPr="00A034ED">
        <w:rPr>
          <w:b/>
          <w:bCs/>
        </w:rPr>
        <w:t>ФОРМА ЗАЯВКИ СОГЛАСОВАНА:</w:t>
      </w:r>
    </w:p>
    <w:p w:rsidR="00A034ED" w:rsidRPr="00A034ED" w:rsidRDefault="00A034ED" w:rsidP="00A034ED">
      <w:pPr>
        <w:spacing w:after="0" w:line="221" w:lineRule="auto"/>
        <w:jc w:val="center"/>
        <w:rPr>
          <w:b/>
          <w:bCs/>
        </w:rPr>
      </w:pPr>
    </w:p>
    <w:p w:rsidR="00A034ED" w:rsidRPr="00A034ED" w:rsidRDefault="00A034ED" w:rsidP="00A034ED">
      <w:pPr>
        <w:spacing w:after="0" w:line="221" w:lineRule="auto"/>
        <w:jc w:val="center"/>
        <w:rPr>
          <w:b/>
          <w:bCs/>
        </w:rPr>
      </w:pPr>
      <w:r w:rsidRPr="00A034ED">
        <w:rPr>
          <w:b/>
          <w:bCs/>
        </w:rPr>
        <w:t>ПОДПИСИ СТОРОН</w:t>
      </w:r>
    </w:p>
    <w:p w:rsidR="00A034ED" w:rsidRPr="00A034ED" w:rsidRDefault="00A034ED" w:rsidP="00A034ED">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A034ED" w:rsidRPr="00A034ED" w:rsidTr="00280C4F">
        <w:trPr>
          <w:trHeight w:val="2039"/>
        </w:trPr>
        <w:tc>
          <w:tcPr>
            <w:tcW w:w="5103" w:type="dxa"/>
            <w:shd w:val="clear" w:color="auto" w:fill="auto"/>
          </w:tcPr>
          <w:p w:rsidR="00A034ED" w:rsidRPr="00A034ED" w:rsidRDefault="00A034ED" w:rsidP="00A034ED">
            <w:pPr>
              <w:tabs>
                <w:tab w:val="right" w:pos="4887"/>
              </w:tabs>
              <w:spacing w:before="60" w:after="0" w:line="221" w:lineRule="auto"/>
              <w:rPr>
                <w:b/>
                <w:iCs/>
              </w:rPr>
            </w:pPr>
            <w:r w:rsidRPr="00A034ED">
              <w:rPr>
                <w:b/>
                <w:iCs/>
              </w:rPr>
              <w:t>ЗАКАЗЧИК:</w:t>
            </w:r>
          </w:p>
          <w:p w:rsidR="00A034ED" w:rsidRPr="00A034ED" w:rsidRDefault="00A034ED" w:rsidP="00A034ED">
            <w:pPr>
              <w:snapToGrid w:val="0"/>
              <w:spacing w:after="0" w:line="221" w:lineRule="auto"/>
              <w:jc w:val="left"/>
              <w:rPr>
                <w:b/>
              </w:rPr>
            </w:pPr>
            <w:r w:rsidRPr="00A034ED">
              <w:rPr>
                <w:b/>
              </w:rPr>
              <w:t>ФГУП «Московский эндокринный завод»</w:t>
            </w:r>
          </w:p>
          <w:p w:rsidR="00A034ED" w:rsidRPr="00A034ED" w:rsidRDefault="00A034ED" w:rsidP="00A034ED">
            <w:pPr>
              <w:spacing w:after="0" w:line="230" w:lineRule="auto"/>
              <w:ind w:left="-108"/>
              <w:jc w:val="left"/>
            </w:pPr>
            <w:r w:rsidRPr="00A034ED">
              <w:t>Заместитель директора по снабжению</w:t>
            </w:r>
          </w:p>
          <w:p w:rsidR="00A034ED" w:rsidRPr="00A034ED" w:rsidRDefault="00A034ED" w:rsidP="00A034ED">
            <w:pPr>
              <w:spacing w:after="0" w:line="230" w:lineRule="auto"/>
              <w:ind w:left="-108"/>
              <w:jc w:val="left"/>
            </w:pPr>
          </w:p>
          <w:p w:rsidR="00A034ED" w:rsidRPr="00A034ED" w:rsidRDefault="00A034ED" w:rsidP="00A034ED">
            <w:pPr>
              <w:spacing w:after="0" w:line="230" w:lineRule="auto"/>
              <w:ind w:left="-108"/>
              <w:jc w:val="left"/>
            </w:pPr>
          </w:p>
          <w:p w:rsidR="00A034ED" w:rsidRPr="00A034ED" w:rsidRDefault="00A034ED" w:rsidP="00A034ED">
            <w:pPr>
              <w:spacing w:after="0" w:line="221" w:lineRule="auto"/>
              <w:jc w:val="left"/>
              <w:rPr>
                <w:b/>
                <w:iCs/>
              </w:rPr>
            </w:pPr>
            <w:r w:rsidRPr="00A034ED">
              <w:t>_________________ / Балашова Е.С. /</w:t>
            </w:r>
          </w:p>
        </w:tc>
        <w:tc>
          <w:tcPr>
            <w:tcW w:w="5103" w:type="dxa"/>
            <w:shd w:val="clear" w:color="auto" w:fill="auto"/>
          </w:tcPr>
          <w:p w:rsidR="00A034ED" w:rsidRPr="00A034ED" w:rsidRDefault="00A034ED" w:rsidP="00A034ED">
            <w:pPr>
              <w:spacing w:before="60" w:after="0" w:line="221" w:lineRule="auto"/>
              <w:rPr>
                <w:b/>
                <w:iCs/>
              </w:rPr>
            </w:pPr>
            <w:r w:rsidRPr="00A034ED">
              <w:rPr>
                <w:b/>
                <w:iCs/>
              </w:rPr>
              <w:t>ИСПОЛНИТЕЛЬ:</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r w:rsidRPr="00A034ED">
              <w:t>__________________________________</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p>
          <w:p w:rsidR="00A034ED" w:rsidRPr="00A034ED" w:rsidRDefault="00A034ED" w:rsidP="00A034ED">
            <w:pPr>
              <w:spacing w:after="0" w:line="221" w:lineRule="auto"/>
              <w:jc w:val="left"/>
              <w:rPr>
                <w:b/>
                <w:iCs/>
              </w:rPr>
            </w:pPr>
            <w:r w:rsidRPr="00A034ED">
              <w:t>_________________ / ________________ /</w:t>
            </w:r>
          </w:p>
        </w:tc>
      </w:tr>
    </w:tbl>
    <w:p w:rsidR="00A034ED" w:rsidRPr="00A034ED" w:rsidRDefault="00A034ED" w:rsidP="00A034ED">
      <w:pPr>
        <w:spacing w:after="0" w:line="211" w:lineRule="auto"/>
        <w:ind w:firstLine="360"/>
        <w:jc w:val="right"/>
        <w:rPr>
          <w:b/>
        </w:rPr>
      </w:pPr>
      <w:r w:rsidRPr="00A034ED">
        <w:rPr>
          <w:b/>
        </w:rPr>
        <w:br w:type="page"/>
      </w:r>
      <w:r w:rsidRPr="00A034ED">
        <w:rPr>
          <w:b/>
        </w:rPr>
        <w:lastRenderedPageBreak/>
        <w:t>Приложение № 3</w:t>
      </w:r>
    </w:p>
    <w:p w:rsidR="00A034ED" w:rsidRPr="00A034ED" w:rsidRDefault="00A034ED" w:rsidP="00A034ED">
      <w:pPr>
        <w:spacing w:after="0" w:line="235" w:lineRule="auto"/>
        <w:ind w:firstLine="360"/>
        <w:jc w:val="right"/>
      </w:pPr>
      <w:r w:rsidRPr="00A034ED">
        <w:t>к Договору № __________</w:t>
      </w:r>
    </w:p>
    <w:p w:rsidR="00A034ED" w:rsidRPr="00A034ED" w:rsidRDefault="00A034ED" w:rsidP="00A034ED">
      <w:pPr>
        <w:spacing w:after="0" w:line="235" w:lineRule="auto"/>
        <w:ind w:firstLine="360"/>
        <w:jc w:val="right"/>
      </w:pPr>
      <w:r w:rsidRPr="00A034ED">
        <w:t xml:space="preserve">на изготовление полиграфической продукции </w:t>
      </w:r>
    </w:p>
    <w:p w:rsidR="00A034ED" w:rsidRPr="00A034ED" w:rsidRDefault="00A034ED" w:rsidP="00A034ED">
      <w:pPr>
        <w:spacing w:after="0" w:line="235" w:lineRule="auto"/>
        <w:ind w:firstLine="360"/>
        <w:jc w:val="right"/>
      </w:pPr>
      <w:r w:rsidRPr="00A034ED">
        <w:t>(бандероли, инструкции, бланки, журналы)</w:t>
      </w:r>
      <w:r w:rsidRPr="00A034ED">
        <w:rPr>
          <w:rFonts w:ascii="HelvDL" w:hAnsi="HelvDL"/>
          <w:sz w:val="22"/>
          <w:szCs w:val="22"/>
        </w:rPr>
        <w:t xml:space="preserve"> </w:t>
      </w:r>
      <w:r w:rsidRPr="00A034ED">
        <w:t xml:space="preserve"> </w:t>
      </w:r>
    </w:p>
    <w:p w:rsidR="00A034ED" w:rsidRPr="00A034ED" w:rsidRDefault="00A034ED" w:rsidP="00A034ED">
      <w:pPr>
        <w:spacing w:after="0" w:line="211" w:lineRule="auto"/>
        <w:ind w:firstLine="360"/>
        <w:jc w:val="right"/>
      </w:pPr>
      <w:r w:rsidRPr="00A034ED">
        <w:t>от «___» __________ 20__ г.</w:t>
      </w:r>
    </w:p>
    <w:p w:rsidR="00A034ED" w:rsidRPr="00A034ED" w:rsidRDefault="00A034ED" w:rsidP="00A034ED">
      <w:pPr>
        <w:pBdr>
          <w:bottom w:val="single" w:sz="12" w:space="1" w:color="auto"/>
        </w:pBdr>
        <w:spacing w:after="0"/>
        <w:ind w:firstLine="142"/>
        <w:jc w:val="left"/>
        <w:rPr>
          <w:b/>
          <w:sz w:val="22"/>
          <w:szCs w:val="22"/>
        </w:rPr>
      </w:pPr>
      <w:r w:rsidRPr="00A034ED">
        <w:rPr>
          <w:b/>
          <w:sz w:val="22"/>
          <w:szCs w:val="22"/>
        </w:rPr>
        <w:t>ОБРАЗЕЦ</w:t>
      </w:r>
    </w:p>
    <w:p w:rsidR="00A034ED" w:rsidRPr="00A034ED" w:rsidRDefault="00A034ED" w:rsidP="00A034ED">
      <w:pPr>
        <w:spacing w:after="0"/>
        <w:ind w:firstLine="360"/>
        <w:jc w:val="left"/>
        <w:rPr>
          <w:sz w:val="22"/>
          <w:szCs w:val="22"/>
        </w:rPr>
      </w:pPr>
    </w:p>
    <w:p w:rsidR="00A034ED" w:rsidRPr="00A034ED" w:rsidRDefault="00A034ED" w:rsidP="00A034ED">
      <w:pPr>
        <w:spacing w:after="0" w:line="211" w:lineRule="auto"/>
        <w:jc w:val="right"/>
        <w:rPr>
          <w:sz w:val="16"/>
          <w:szCs w:val="16"/>
        </w:rPr>
      </w:pPr>
    </w:p>
    <w:p w:rsidR="00A034ED" w:rsidRPr="00A034ED" w:rsidRDefault="00A034ED" w:rsidP="00A034ED">
      <w:pPr>
        <w:spacing w:after="0" w:line="211" w:lineRule="auto"/>
        <w:jc w:val="center"/>
        <w:rPr>
          <w:b/>
        </w:rPr>
      </w:pPr>
      <w:r w:rsidRPr="00A034ED">
        <w:rPr>
          <w:b/>
        </w:rPr>
        <w:t>АКТ СДАЧИ-ПРИЕМКИ ВЫПОЛНЕННЫХ РАБОТ № ____</w:t>
      </w:r>
    </w:p>
    <w:p w:rsidR="00A034ED" w:rsidRPr="00A034ED" w:rsidRDefault="00A034ED" w:rsidP="00A034ED">
      <w:pPr>
        <w:spacing w:after="0" w:line="211" w:lineRule="auto"/>
        <w:jc w:val="center"/>
      </w:pPr>
      <w:r w:rsidRPr="00A034ED">
        <w:t>по Заявке № _______ от «___» __________ 20__ г.</w:t>
      </w:r>
    </w:p>
    <w:p w:rsidR="00A034ED" w:rsidRPr="00A034ED" w:rsidRDefault="00A034ED" w:rsidP="00A034ED">
      <w:pPr>
        <w:spacing w:after="0" w:line="235" w:lineRule="auto"/>
        <w:ind w:firstLine="360"/>
        <w:jc w:val="center"/>
        <w:rPr>
          <w:rFonts w:ascii="Calibri" w:hAnsi="Calibri"/>
          <w:sz w:val="22"/>
          <w:szCs w:val="22"/>
        </w:rPr>
      </w:pPr>
      <w:r w:rsidRPr="00A034ED">
        <w:t>к Договору № _____ на изготовление полиграфической продукции (бандероли, инструкции, бланки, журналы)</w:t>
      </w:r>
    </w:p>
    <w:p w:rsidR="00A034ED" w:rsidRPr="00A034ED" w:rsidRDefault="00A034ED" w:rsidP="00A034ED">
      <w:pPr>
        <w:spacing w:after="0" w:line="235" w:lineRule="auto"/>
        <w:ind w:firstLine="360"/>
        <w:jc w:val="center"/>
      </w:pPr>
      <w:r w:rsidRPr="00A034ED">
        <w:t>от «___» __________ 20__ г.</w:t>
      </w:r>
    </w:p>
    <w:p w:rsidR="00A034ED" w:rsidRPr="00A034ED" w:rsidRDefault="00A034ED" w:rsidP="00A034ED">
      <w:pPr>
        <w:spacing w:after="0" w:line="211" w:lineRule="auto"/>
        <w:ind w:firstLine="360"/>
        <w:jc w:val="center"/>
        <w:rPr>
          <w:sz w:val="16"/>
          <w:szCs w:val="16"/>
        </w:rPr>
      </w:pPr>
    </w:p>
    <w:p w:rsidR="00A034ED" w:rsidRPr="00A034ED" w:rsidRDefault="00A034ED" w:rsidP="00A034ED">
      <w:pPr>
        <w:tabs>
          <w:tab w:val="left" w:pos="7230"/>
        </w:tabs>
        <w:spacing w:after="0" w:line="211" w:lineRule="auto"/>
      </w:pPr>
      <w:r w:rsidRPr="00A034ED">
        <w:t>г. Москва</w:t>
      </w:r>
      <w:r w:rsidRPr="00A034ED">
        <w:tab/>
        <w:t>«___» ____________ 20__ г.</w:t>
      </w:r>
    </w:p>
    <w:p w:rsidR="00A034ED" w:rsidRPr="00A034ED" w:rsidRDefault="00A034ED" w:rsidP="00A034ED">
      <w:pPr>
        <w:spacing w:after="0" w:line="211" w:lineRule="auto"/>
        <w:ind w:firstLine="567"/>
        <w:jc w:val="center"/>
        <w:rPr>
          <w:sz w:val="16"/>
          <w:szCs w:val="16"/>
        </w:rPr>
      </w:pPr>
    </w:p>
    <w:p w:rsidR="00A034ED" w:rsidRPr="00A034ED" w:rsidRDefault="00A034ED" w:rsidP="00A034ED">
      <w:pPr>
        <w:spacing w:after="0" w:line="211" w:lineRule="auto"/>
        <w:ind w:firstLine="567"/>
        <w:rPr>
          <w:b/>
        </w:rPr>
      </w:pPr>
      <w:r w:rsidRPr="00A034ED">
        <w:rPr>
          <w:b/>
        </w:rPr>
        <w:t>Федеральное государственное унитарное предприятие «Московский эндокринный завод» (ФГУП «Московский эндокринный завод)</w:t>
      </w:r>
      <w:r w:rsidRPr="00A034ED">
        <w:t>,</w:t>
      </w:r>
      <w:r w:rsidRPr="00A034ED">
        <w:rPr>
          <w:snapToGrid w:val="0"/>
        </w:rPr>
        <w:t xml:space="preserve"> именуемое в дальнейшем «</w:t>
      </w:r>
      <w:r w:rsidRPr="00A034ED">
        <w:rPr>
          <w:b/>
          <w:snapToGrid w:val="0"/>
        </w:rPr>
        <w:t>Заказчик</w:t>
      </w:r>
      <w:r w:rsidRPr="00A034ED">
        <w:rPr>
          <w:snapToGrid w:val="0"/>
        </w:rPr>
        <w:t xml:space="preserve">», в лице заместителя директора по снабжению </w:t>
      </w:r>
      <w:proofErr w:type="spellStart"/>
      <w:r w:rsidRPr="00A034ED">
        <w:rPr>
          <w:snapToGrid w:val="0"/>
        </w:rPr>
        <w:t>Балашовой</w:t>
      </w:r>
      <w:proofErr w:type="spellEnd"/>
      <w:r w:rsidRPr="00A034ED">
        <w:rPr>
          <w:snapToGrid w:val="0"/>
        </w:rPr>
        <w:t xml:space="preserve"> Екатерины Станиславовны, действующей на основании доверенности № 199/16 от 20 октября 2016 года, с одной стороны, и</w:t>
      </w:r>
      <w:r w:rsidRPr="00A034ED">
        <w:rPr>
          <w:b/>
        </w:rPr>
        <w:t xml:space="preserve"> </w:t>
      </w:r>
    </w:p>
    <w:p w:rsidR="00A034ED" w:rsidRPr="00A034ED" w:rsidRDefault="00A034ED" w:rsidP="00A034ED">
      <w:pPr>
        <w:spacing w:after="0" w:line="235" w:lineRule="auto"/>
        <w:ind w:firstLine="360"/>
      </w:pPr>
      <w:proofErr w:type="gramStart"/>
      <w:r w:rsidRPr="00A034ED">
        <w:rPr>
          <w:b/>
        </w:rPr>
        <w:t>«________________________» (___________________________)</w:t>
      </w:r>
      <w:r w:rsidRPr="00A034ED">
        <w:t>, именуемое в дальнейшем «</w:t>
      </w:r>
      <w:r w:rsidRPr="00A034ED">
        <w:rPr>
          <w:b/>
        </w:rPr>
        <w:t>Исполнитель»</w:t>
      </w:r>
      <w:r w:rsidRPr="00A034ED">
        <w:t xml:space="preserve">, в лице ___________________, действующего на </w:t>
      </w:r>
      <w:r w:rsidRPr="00A034ED">
        <w:rPr>
          <w:snapToGrid w:val="0"/>
        </w:rPr>
        <w:t xml:space="preserve">основании _____________, с другой стороны, совместно именуемые «Стороны», </w:t>
      </w:r>
      <w:r w:rsidRPr="00A034ED">
        <w:t>составили настоящий Акт к Договору _____ на изготовление полиграфической продукции (бандероли, инструкции, бланки, журналы)</w:t>
      </w:r>
      <w:r w:rsidRPr="00A034ED">
        <w:rPr>
          <w:rFonts w:ascii="HelvDL" w:hAnsi="HelvDL"/>
          <w:sz w:val="22"/>
          <w:szCs w:val="22"/>
        </w:rPr>
        <w:t xml:space="preserve"> </w:t>
      </w:r>
      <w:r w:rsidRPr="00A034ED">
        <w:t xml:space="preserve"> от «___» __________ 20__ г. (далее – «Договор») о нижеследующем: </w:t>
      </w:r>
      <w:proofErr w:type="gramEnd"/>
    </w:p>
    <w:p w:rsidR="00A034ED" w:rsidRPr="00A034ED" w:rsidRDefault="00A034ED" w:rsidP="00A034ED">
      <w:pPr>
        <w:spacing w:after="0" w:line="211" w:lineRule="auto"/>
        <w:ind w:firstLine="567"/>
        <w:jc w:val="left"/>
      </w:pPr>
      <w:r w:rsidRPr="00A034ED">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A034ED" w:rsidRPr="00A034ED" w:rsidTr="00280C4F">
        <w:tc>
          <w:tcPr>
            <w:tcW w:w="567" w:type="dxa"/>
            <w:shd w:val="clear" w:color="auto" w:fill="auto"/>
          </w:tcPr>
          <w:p w:rsidR="00A034ED" w:rsidRPr="00A034ED" w:rsidRDefault="00A034ED" w:rsidP="00A034ED">
            <w:pPr>
              <w:spacing w:after="0" w:line="211" w:lineRule="auto"/>
              <w:jc w:val="center"/>
            </w:pPr>
            <w:r w:rsidRPr="00A034ED">
              <w:t xml:space="preserve">№ </w:t>
            </w:r>
            <w:proofErr w:type="spellStart"/>
            <w:proofErr w:type="gramStart"/>
            <w:r w:rsidRPr="00A034ED">
              <w:t>п</w:t>
            </w:r>
            <w:proofErr w:type="spellEnd"/>
            <w:proofErr w:type="gramEnd"/>
            <w:r w:rsidRPr="00A034ED">
              <w:t>/</w:t>
            </w:r>
            <w:proofErr w:type="spellStart"/>
            <w:r w:rsidRPr="00A034ED">
              <w:t>п</w:t>
            </w:r>
            <w:proofErr w:type="spellEnd"/>
          </w:p>
        </w:tc>
        <w:tc>
          <w:tcPr>
            <w:tcW w:w="1985" w:type="dxa"/>
            <w:shd w:val="clear" w:color="auto" w:fill="auto"/>
          </w:tcPr>
          <w:p w:rsidR="00A034ED" w:rsidRPr="00A034ED" w:rsidRDefault="00A034ED" w:rsidP="00A034ED">
            <w:pPr>
              <w:spacing w:after="0" w:line="211" w:lineRule="auto"/>
              <w:jc w:val="center"/>
            </w:pPr>
            <w:r w:rsidRPr="00A034ED">
              <w:t>Наименование</w:t>
            </w:r>
          </w:p>
          <w:p w:rsidR="00A034ED" w:rsidRPr="00A034ED" w:rsidRDefault="00A034ED" w:rsidP="00A034ED">
            <w:pPr>
              <w:spacing w:after="0" w:line="211" w:lineRule="auto"/>
              <w:jc w:val="center"/>
            </w:pPr>
            <w:r w:rsidRPr="00A034ED">
              <w:t>Продукции</w:t>
            </w:r>
          </w:p>
        </w:tc>
        <w:tc>
          <w:tcPr>
            <w:tcW w:w="709" w:type="dxa"/>
            <w:shd w:val="clear" w:color="auto" w:fill="auto"/>
          </w:tcPr>
          <w:p w:rsidR="00A034ED" w:rsidRPr="00A034ED" w:rsidRDefault="00A034ED" w:rsidP="00A034ED">
            <w:pPr>
              <w:spacing w:after="0" w:line="211" w:lineRule="auto"/>
              <w:ind w:firstLine="2"/>
              <w:jc w:val="center"/>
            </w:pPr>
            <w:r w:rsidRPr="00A034ED">
              <w:t xml:space="preserve">Ед. </w:t>
            </w:r>
            <w:proofErr w:type="spellStart"/>
            <w:r w:rsidRPr="00A034ED">
              <w:t>изм</w:t>
            </w:r>
            <w:proofErr w:type="spellEnd"/>
            <w:r w:rsidRPr="00A034ED">
              <w:t>.</w:t>
            </w:r>
          </w:p>
        </w:tc>
        <w:tc>
          <w:tcPr>
            <w:tcW w:w="708" w:type="dxa"/>
            <w:shd w:val="clear" w:color="auto" w:fill="auto"/>
          </w:tcPr>
          <w:p w:rsidR="00A034ED" w:rsidRPr="00A034ED" w:rsidRDefault="00A034ED" w:rsidP="00A034ED">
            <w:pPr>
              <w:spacing w:after="0" w:line="211" w:lineRule="auto"/>
              <w:jc w:val="center"/>
            </w:pPr>
            <w:r w:rsidRPr="00A034ED">
              <w:t>Кол-во</w:t>
            </w:r>
          </w:p>
        </w:tc>
        <w:tc>
          <w:tcPr>
            <w:tcW w:w="1701" w:type="dxa"/>
            <w:shd w:val="clear" w:color="auto" w:fill="auto"/>
          </w:tcPr>
          <w:p w:rsidR="00A034ED" w:rsidRPr="00A034ED" w:rsidRDefault="00A034ED" w:rsidP="00A034ED">
            <w:pPr>
              <w:spacing w:after="0" w:line="211" w:lineRule="auto"/>
              <w:jc w:val="center"/>
            </w:pPr>
            <w:r w:rsidRPr="00A034ED">
              <w:t xml:space="preserve">Стоимость без НДС, руб. за ед. </w:t>
            </w:r>
            <w:proofErr w:type="spellStart"/>
            <w:r w:rsidRPr="00A034ED">
              <w:t>изм</w:t>
            </w:r>
            <w:proofErr w:type="spellEnd"/>
            <w:r w:rsidRPr="00A034ED">
              <w:t>.</w:t>
            </w:r>
          </w:p>
        </w:tc>
        <w:tc>
          <w:tcPr>
            <w:tcW w:w="1560" w:type="dxa"/>
            <w:shd w:val="clear" w:color="auto" w:fill="auto"/>
          </w:tcPr>
          <w:p w:rsidR="00A034ED" w:rsidRPr="00A034ED" w:rsidRDefault="00A034ED" w:rsidP="00A034ED">
            <w:pPr>
              <w:spacing w:after="0" w:line="211" w:lineRule="auto"/>
              <w:jc w:val="center"/>
            </w:pPr>
            <w:r w:rsidRPr="00A034ED">
              <w:t>Сумма без НДС, руб.</w:t>
            </w:r>
          </w:p>
        </w:tc>
        <w:tc>
          <w:tcPr>
            <w:tcW w:w="1417" w:type="dxa"/>
            <w:shd w:val="clear" w:color="auto" w:fill="auto"/>
          </w:tcPr>
          <w:p w:rsidR="00A034ED" w:rsidRPr="00A034ED" w:rsidRDefault="00A034ED" w:rsidP="00A034ED">
            <w:pPr>
              <w:spacing w:after="0" w:line="211" w:lineRule="auto"/>
              <w:jc w:val="center"/>
            </w:pPr>
            <w:r w:rsidRPr="00A034ED">
              <w:t>Сумма НДС (18%), руб.</w:t>
            </w:r>
          </w:p>
        </w:tc>
        <w:tc>
          <w:tcPr>
            <w:tcW w:w="1559" w:type="dxa"/>
            <w:shd w:val="clear" w:color="auto" w:fill="auto"/>
          </w:tcPr>
          <w:p w:rsidR="00A034ED" w:rsidRPr="00A034ED" w:rsidRDefault="00A034ED" w:rsidP="00A034ED">
            <w:pPr>
              <w:spacing w:after="0" w:line="211" w:lineRule="auto"/>
              <w:jc w:val="center"/>
            </w:pPr>
            <w:r w:rsidRPr="00A034ED">
              <w:t>Всего, с НДС (18%), руб.</w:t>
            </w:r>
          </w:p>
        </w:tc>
      </w:tr>
      <w:tr w:rsidR="00A034ED" w:rsidRPr="00A034ED" w:rsidTr="00280C4F">
        <w:tc>
          <w:tcPr>
            <w:tcW w:w="567" w:type="dxa"/>
            <w:shd w:val="clear" w:color="auto" w:fill="auto"/>
          </w:tcPr>
          <w:p w:rsidR="00A034ED" w:rsidRPr="00A034ED" w:rsidRDefault="00A034ED" w:rsidP="00A034ED">
            <w:pPr>
              <w:spacing w:after="0" w:line="211" w:lineRule="auto"/>
              <w:ind w:hanging="32"/>
              <w:jc w:val="center"/>
            </w:pPr>
          </w:p>
        </w:tc>
        <w:tc>
          <w:tcPr>
            <w:tcW w:w="1985" w:type="dxa"/>
            <w:shd w:val="clear" w:color="auto" w:fill="auto"/>
          </w:tcPr>
          <w:p w:rsidR="00A034ED" w:rsidRPr="00A034ED" w:rsidRDefault="00A034ED" w:rsidP="00A034ED">
            <w:pPr>
              <w:spacing w:after="0" w:line="211" w:lineRule="auto"/>
              <w:ind w:firstLine="360"/>
              <w:jc w:val="left"/>
            </w:pPr>
          </w:p>
        </w:tc>
        <w:tc>
          <w:tcPr>
            <w:tcW w:w="709" w:type="dxa"/>
            <w:shd w:val="clear" w:color="auto" w:fill="auto"/>
          </w:tcPr>
          <w:p w:rsidR="00A034ED" w:rsidRPr="00A034ED" w:rsidRDefault="00A034ED" w:rsidP="00A034ED">
            <w:pPr>
              <w:spacing w:after="0" w:line="211" w:lineRule="auto"/>
              <w:ind w:firstLine="360"/>
              <w:jc w:val="left"/>
            </w:pPr>
          </w:p>
        </w:tc>
        <w:tc>
          <w:tcPr>
            <w:tcW w:w="708" w:type="dxa"/>
            <w:shd w:val="clear" w:color="auto" w:fill="auto"/>
          </w:tcPr>
          <w:p w:rsidR="00A034ED" w:rsidRPr="00A034ED" w:rsidRDefault="00A034ED" w:rsidP="00A034ED">
            <w:pPr>
              <w:spacing w:after="0" w:line="211" w:lineRule="auto"/>
              <w:ind w:firstLine="360"/>
              <w:jc w:val="left"/>
            </w:pPr>
          </w:p>
        </w:tc>
        <w:tc>
          <w:tcPr>
            <w:tcW w:w="1701" w:type="dxa"/>
            <w:shd w:val="clear" w:color="auto" w:fill="auto"/>
          </w:tcPr>
          <w:p w:rsidR="00A034ED" w:rsidRPr="00A034ED" w:rsidRDefault="00A034ED" w:rsidP="00A034ED">
            <w:pPr>
              <w:spacing w:after="0" w:line="211" w:lineRule="auto"/>
              <w:ind w:firstLine="360"/>
              <w:jc w:val="left"/>
            </w:pPr>
          </w:p>
        </w:tc>
        <w:tc>
          <w:tcPr>
            <w:tcW w:w="1560" w:type="dxa"/>
            <w:shd w:val="clear" w:color="auto" w:fill="auto"/>
          </w:tcPr>
          <w:p w:rsidR="00A034ED" w:rsidRPr="00A034ED" w:rsidRDefault="00A034ED" w:rsidP="00A034ED">
            <w:pPr>
              <w:spacing w:after="0" w:line="211" w:lineRule="auto"/>
              <w:ind w:firstLine="360"/>
              <w:jc w:val="left"/>
            </w:pPr>
          </w:p>
        </w:tc>
        <w:tc>
          <w:tcPr>
            <w:tcW w:w="1417" w:type="dxa"/>
            <w:shd w:val="clear" w:color="auto" w:fill="auto"/>
          </w:tcPr>
          <w:p w:rsidR="00A034ED" w:rsidRPr="00A034ED" w:rsidRDefault="00A034ED" w:rsidP="00A034ED">
            <w:pPr>
              <w:spacing w:after="0" w:line="211" w:lineRule="auto"/>
              <w:ind w:firstLine="360"/>
              <w:jc w:val="left"/>
            </w:pPr>
          </w:p>
        </w:tc>
        <w:tc>
          <w:tcPr>
            <w:tcW w:w="1559" w:type="dxa"/>
            <w:shd w:val="clear" w:color="auto" w:fill="auto"/>
          </w:tcPr>
          <w:p w:rsidR="00A034ED" w:rsidRPr="00A034ED" w:rsidRDefault="00A034ED" w:rsidP="00A034ED">
            <w:pPr>
              <w:spacing w:after="0" w:line="211" w:lineRule="auto"/>
              <w:ind w:firstLine="360"/>
              <w:jc w:val="left"/>
            </w:pPr>
          </w:p>
        </w:tc>
      </w:tr>
      <w:tr w:rsidR="00A034ED" w:rsidRPr="00A034ED" w:rsidTr="00280C4F">
        <w:tc>
          <w:tcPr>
            <w:tcW w:w="567" w:type="dxa"/>
            <w:shd w:val="clear" w:color="auto" w:fill="auto"/>
          </w:tcPr>
          <w:p w:rsidR="00A034ED" w:rsidRPr="00A034ED" w:rsidRDefault="00A034ED" w:rsidP="00A034ED">
            <w:pPr>
              <w:spacing w:after="0" w:line="211" w:lineRule="auto"/>
              <w:jc w:val="center"/>
            </w:pPr>
          </w:p>
        </w:tc>
        <w:tc>
          <w:tcPr>
            <w:tcW w:w="1985" w:type="dxa"/>
            <w:shd w:val="clear" w:color="auto" w:fill="auto"/>
          </w:tcPr>
          <w:p w:rsidR="00A034ED" w:rsidRPr="00A034ED" w:rsidRDefault="00A034ED" w:rsidP="00A034ED">
            <w:pPr>
              <w:spacing w:after="0" w:line="211" w:lineRule="auto"/>
              <w:ind w:firstLine="360"/>
              <w:jc w:val="left"/>
            </w:pPr>
          </w:p>
        </w:tc>
        <w:tc>
          <w:tcPr>
            <w:tcW w:w="709" w:type="dxa"/>
            <w:shd w:val="clear" w:color="auto" w:fill="auto"/>
          </w:tcPr>
          <w:p w:rsidR="00A034ED" w:rsidRPr="00A034ED" w:rsidRDefault="00A034ED" w:rsidP="00A034ED">
            <w:pPr>
              <w:spacing w:after="0" w:line="211" w:lineRule="auto"/>
              <w:ind w:firstLine="360"/>
              <w:jc w:val="left"/>
            </w:pPr>
          </w:p>
        </w:tc>
        <w:tc>
          <w:tcPr>
            <w:tcW w:w="708" w:type="dxa"/>
            <w:shd w:val="clear" w:color="auto" w:fill="auto"/>
          </w:tcPr>
          <w:p w:rsidR="00A034ED" w:rsidRPr="00A034ED" w:rsidRDefault="00A034ED" w:rsidP="00A034ED">
            <w:pPr>
              <w:spacing w:after="0" w:line="211" w:lineRule="auto"/>
              <w:ind w:firstLine="360"/>
              <w:jc w:val="left"/>
            </w:pPr>
          </w:p>
        </w:tc>
        <w:tc>
          <w:tcPr>
            <w:tcW w:w="1701" w:type="dxa"/>
            <w:shd w:val="clear" w:color="auto" w:fill="auto"/>
          </w:tcPr>
          <w:p w:rsidR="00A034ED" w:rsidRPr="00A034ED" w:rsidRDefault="00A034ED" w:rsidP="00A034ED">
            <w:pPr>
              <w:spacing w:after="0" w:line="211" w:lineRule="auto"/>
              <w:ind w:firstLine="360"/>
              <w:jc w:val="left"/>
            </w:pPr>
          </w:p>
        </w:tc>
        <w:tc>
          <w:tcPr>
            <w:tcW w:w="1560" w:type="dxa"/>
            <w:shd w:val="clear" w:color="auto" w:fill="auto"/>
          </w:tcPr>
          <w:p w:rsidR="00A034ED" w:rsidRPr="00A034ED" w:rsidRDefault="00A034ED" w:rsidP="00A034ED">
            <w:pPr>
              <w:spacing w:after="0" w:line="211" w:lineRule="auto"/>
              <w:ind w:firstLine="360"/>
              <w:jc w:val="left"/>
            </w:pPr>
          </w:p>
        </w:tc>
        <w:tc>
          <w:tcPr>
            <w:tcW w:w="1417" w:type="dxa"/>
            <w:shd w:val="clear" w:color="auto" w:fill="auto"/>
          </w:tcPr>
          <w:p w:rsidR="00A034ED" w:rsidRPr="00A034ED" w:rsidRDefault="00A034ED" w:rsidP="00A034ED">
            <w:pPr>
              <w:spacing w:after="0" w:line="211" w:lineRule="auto"/>
              <w:ind w:firstLine="360"/>
              <w:jc w:val="left"/>
            </w:pPr>
          </w:p>
        </w:tc>
        <w:tc>
          <w:tcPr>
            <w:tcW w:w="1559" w:type="dxa"/>
            <w:shd w:val="clear" w:color="auto" w:fill="auto"/>
          </w:tcPr>
          <w:p w:rsidR="00A034ED" w:rsidRPr="00A034ED" w:rsidRDefault="00A034ED" w:rsidP="00A034ED">
            <w:pPr>
              <w:spacing w:after="0" w:line="211" w:lineRule="auto"/>
              <w:ind w:firstLine="360"/>
              <w:jc w:val="left"/>
            </w:pPr>
          </w:p>
        </w:tc>
      </w:tr>
      <w:tr w:rsidR="00A034ED" w:rsidRPr="00A034ED" w:rsidTr="00280C4F">
        <w:tc>
          <w:tcPr>
            <w:tcW w:w="2552" w:type="dxa"/>
            <w:gridSpan w:val="2"/>
            <w:shd w:val="clear" w:color="auto" w:fill="auto"/>
          </w:tcPr>
          <w:p w:rsidR="00A034ED" w:rsidRPr="00A034ED" w:rsidRDefault="00A034ED" w:rsidP="00A034ED">
            <w:pPr>
              <w:spacing w:after="0" w:line="211" w:lineRule="auto"/>
              <w:jc w:val="left"/>
              <w:rPr>
                <w:b/>
              </w:rPr>
            </w:pPr>
            <w:r w:rsidRPr="00A034ED">
              <w:rPr>
                <w:b/>
              </w:rPr>
              <w:t>Итого:</w:t>
            </w:r>
          </w:p>
        </w:tc>
        <w:tc>
          <w:tcPr>
            <w:tcW w:w="709" w:type="dxa"/>
          </w:tcPr>
          <w:p w:rsidR="00A034ED" w:rsidRPr="00A034ED" w:rsidRDefault="00A034ED" w:rsidP="00A034ED">
            <w:pPr>
              <w:spacing w:after="0" w:line="211" w:lineRule="auto"/>
              <w:ind w:firstLine="360"/>
              <w:jc w:val="left"/>
            </w:pPr>
          </w:p>
        </w:tc>
        <w:tc>
          <w:tcPr>
            <w:tcW w:w="708" w:type="dxa"/>
            <w:shd w:val="clear" w:color="auto" w:fill="auto"/>
          </w:tcPr>
          <w:p w:rsidR="00A034ED" w:rsidRPr="00A034ED" w:rsidRDefault="00A034ED" w:rsidP="00A034ED">
            <w:pPr>
              <w:spacing w:after="0" w:line="211" w:lineRule="auto"/>
              <w:ind w:firstLine="360"/>
              <w:jc w:val="left"/>
            </w:pPr>
          </w:p>
        </w:tc>
        <w:tc>
          <w:tcPr>
            <w:tcW w:w="1701" w:type="dxa"/>
            <w:shd w:val="clear" w:color="auto" w:fill="auto"/>
          </w:tcPr>
          <w:p w:rsidR="00A034ED" w:rsidRPr="00A034ED" w:rsidRDefault="00A034ED" w:rsidP="00A034ED">
            <w:pPr>
              <w:spacing w:after="0" w:line="211" w:lineRule="auto"/>
              <w:ind w:firstLine="360"/>
              <w:jc w:val="left"/>
            </w:pPr>
          </w:p>
        </w:tc>
        <w:tc>
          <w:tcPr>
            <w:tcW w:w="1560" w:type="dxa"/>
            <w:shd w:val="clear" w:color="auto" w:fill="auto"/>
          </w:tcPr>
          <w:p w:rsidR="00A034ED" w:rsidRPr="00A034ED" w:rsidRDefault="00A034ED" w:rsidP="00A034ED">
            <w:pPr>
              <w:spacing w:after="0" w:line="211" w:lineRule="auto"/>
              <w:ind w:firstLine="360"/>
              <w:jc w:val="left"/>
            </w:pPr>
          </w:p>
        </w:tc>
        <w:tc>
          <w:tcPr>
            <w:tcW w:w="1417" w:type="dxa"/>
            <w:shd w:val="clear" w:color="auto" w:fill="auto"/>
          </w:tcPr>
          <w:p w:rsidR="00A034ED" w:rsidRPr="00A034ED" w:rsidRDefault="00A034ED" w:rsidP="00A034ED">
            <w:pPr>
              <w:spacing w:after="0" w:line="211" w:lineRule="auto"/>
              <w:ind w:firstLine="360"/>
              <w:jc w:val="right"/>
            </w:pPr>
          </w:p>
        </w:tc>
        <w:tc>
          <w:tcPr>
            <w:tcW w:w="1559" w:type="dxa"/>
            <w:shd w:val="clear" w:color="auto" w:fill="auto"/>
          </w:tcPr>
          <w:p w:rsidR="00A034ED" w:rsidRPr="00A034ED" w:rsidRDefault="00A034ED" w:rsidP="00A034ED">
            <w:pPr>
              <w:spacing w:after="0" w:line="211" w:lineRule="auto"/>
              <w:ind w:firstLine="360"/>
              <w:jc w:val="right"/>
            </w:pPr>
          </w:p>
        </w:tc>
      </w:tr>
    </w:tbl>
    <w:p w:rsidR="00A034ED" w:rsidRPr="00A034ED" w:rsidRDefault="00A034ED" w:rsidP="00A034ED">
      <w:pPr>
        <w:spacing w:after="0" w:line="211" w:lineRule="auto"/>
        <w:ind w:firstLine="567"/>
      </w:pPr>
      <w:r w:rsidRPr="00A034ED">
        <w:t>2. Исполнитель в соответствии с условиями п. 4.4 Договора передал Заказчику следующие документы на Продукцию: __________________________________________________________</w:t>
      </w:r>
    </w:p>
    <w:p w:rsidR="00A034ED" w:rsidRPr="00A034ED" w:rsidRDefault="00A034ED" w:rsidP="00A034ED">
      <w:pPr>
        <w:spacing w:after="0" w:line="211" w:lineRule="auto"/>
      </w:pPr>
      <w:r w:rsidRPr="00A034ED">
        <w:t>_________________________________________________________________________________</w:t>
      </w:r>
    </w:p>
    <w:p w:rsidR="00A034ED" w:rsidRPr="00A034ED" w:rsidRDefault="00A034ED" w:rsidP="00A034ED">
      <w:pPr>
        <w:spacing w:after="0" w:line="211" w:lineRule="auto"/>
        <w:ind w:firstLine="567"/>
      </w:pPr>
      <w:r w:rsidRPr="00A034ED">
        <w:t>3. Работы, предусмотренные Договором, выполнены Исполнителем полностью/частично (</w:t>
      </w:r>
      <w:proofErr w:type="gramStart"/>
      <w:r w:rsidRPr="00A034ED">
        <w:rPr>
          <w:sz w:val="22"/>
          <w:szCs w:val="22"/>
        </w:rPr>
        <w:t>нужное</w:t>
      </w:r>
      <w:proofErr w:type="gramEnd"/>
      <w:r w:rsidRPr="00A034ED">
        <w:rPr>
          <w:sz w:val="22"/>
          <w:szCs w:val="22"/>
        </w:rPr>
        <w:t xml:space="preserve"> подчеркнуть</w:t>
      </w:r>
      <w:r w:rsidRPr="00A034ED">
        <w:t>) за период с «___»____________ 20__г. по «___»______________ 20__г., удовлетворяют требованиям Договора и в надлежащем виде оформлены.</w:t>
      </w:r>
    </w:p>
    <w:p w:rsidR="00A034ED" w:rsidRPr="00A034ED" w:rsidRDefault="00A034ED" w:rsidP="00A034ED">
      <w:pPr>
        <w:spacing w:after="0" w:line="211" w:lineRule="auto"/>
        <w:ind w:firstLine="567"/>
      </w:pPr>
      <w:r w:rsidRPr="00A034ED">
        <w:t>4. За выполненные работы Заказчик оплачивает Исполнителю</w:t>
      </w:r>
      <w:proofErr w:type="gramStart"/>
      <w:r w:rsidRPr="00A034ED">
        <w:t xml:space="preserve"> __________________ (_________________) </w:t>
      </w:r>
      <w:proofErr w:type="gramEnd"/>
      <w:r w:rsidRPr="00A034ED">
        <w:t>рублей, в т.ч. НДС (18%) в соответствии с условиями раздела 3 Договора.</w:t>
      </w:r>
    </w:p>
    <w:p w:rsidR="00A034ED" w:rsidRPr="00A034ED" w:rsidRDefault="00A034ED" w:rsidP="00A034ED">
      <w:pPr>
        <w:spacing w:after="0" w:line="211" w:lineRule="auto"/>
        <w:ind w:firstLine="567"/>
      </w:pPr>
    </w:p>
    <w:p w:rsidR="00A034ED" w:rsidRPr="00A034ED" w:rsidRDefault="00A034ED" w:rsidP="00A034ED">
      <w:pPr>
        <w:spacing w:after="0" w:line="211" w:lineRule="auto"/>
        <w:jc w:val="center"/>
        <w:rPr>
          <w:bCs/>
          <w:sz w:val="16"/>
          <w:szCs w:val="16"/>
        </w:rPr>
      </w:pPr>
    </w:p>
    <w:tbl>
      <w:tblPr>
        <w:tblW w:w="10035" w:type="dxa"/>
        <w:tblLayout w:type="fixed"/>
        <w:tblLook w:val="0000"/>
      </w:tblPr>
      <w:tblGrid>
        <w:gridCol w:w="5211"/>
        <w:gridCol w:w="4824"/>
      </w:tblGrid>
      <w:tr w:rsidR="00A034ED" w:rsidRPr="00A034ED" w:rsidTr="00280C4F">
        <w:trPr>
          <w:cantSplit/>
        </w:trPr>
        <w:tc>
          <w:tcPr>
            <w:tcW w:w="5211" w:type="dxa"/>
          </w:tcPr>
          <w:p w:rsidR="00A034ED" w:rsidRPr="00A034ED" w:rsidRDefault="00A034ED" w:rsidP="00A034ED">
            <w:pPr>
              <w:spacing w:after="0"/>
              <w:jc w:val="left"/>
              <w:rPr>
                <w:b/>
              </w:rPr>
            </w:pPr>
            <w:r w:rsidRPr="00A034ED">
              <w:rPr>
                <w:b/>
                <w:sz w:val="22"/>
                <w:szCs w:val="22"/>
              </w:rPr>
              <w:t>ЗАКАЗЧИК:</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r w:rsidRPr="00A034ED">
              <w:t>__________________________________</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p>
          <w:p w:rsidR="00A034ED" w:rsidRPr="00A034ED" w:rsidRDefault="00A034ED" w:rsidP="00A034ED">
            <w:pPr>
              <w:spacing w:after="0"/>
              <w:jc w:val="left"/>
            </w:pPr>
            <w:r w:rsidRPr="00A034ED">
              <w:t>_________________ / ________________ /</w:t>
            </w:r>
          </w:p>
        </w:tc>
        <w:tc>
          <w:tcPr>
            <w:tcW w:w="4824" w:type="dxa"/>
          </w:tcPr>
          <w:p w:rsidR="00A034ED" w:rsidRPr="00A034ED" w:rsidRDefault="00A034ED" w:rsidP="00A034ED">
            <w:pPr>
              <w:spacing w:after="0"/>
              <w:jc w:val="left"/>
              <w:rPr>
                <w:b/>
              </w:rPr>
            </w:pPr>
            <w:r w:rsidRPr="00A034ED">
              <w:rPr>
                <w:b/>
                <w:sz w:val="22"/>
                <w:szCs w:val="22"/>
              </w:rPr>
              <w:t>ИСПОЛНИТЕЛЬ:</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r w:rsidRPr="00A034ED">
              <w:t>__________________________________</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p>
          <w:p w:rsidR="00A034ED" w:rsidRPr="00A034ED" w:rsidRDefault="00A034ED" w:rsidP="00A034ED">
            <w:pPr>
              <w:spacing w:after="0"/>
              <w:jc w:val="left"/>
            </w:pPr>
            <w:r w:rsidRPr="00A034ED">
              <w:t>_________________ / ________________ /</w:t>
            </w:r>
          </w:p>
        </w:tc>
      </w:tr>
    </w:tbl>
    <w:p w:rsidR="00A034ED" w:rsidRPr="00A034ED" w:rsidRDefault="00A034ED" w:rsidP="00A034ED">
      <w:pPr>
        <w:pBdr>
          <w:bottom w:val="single" w:sz="12" w:space="1" w:color="auto"/>
        </w:pBdr>
        <w:spacing w:after="0"/>
        <w:jc w:val="left"/>
        <w:rPr>
          <w:sz w:val="22"/>
          <w:szCs w:val="22"/>
        </w:rPr>
      </w:pPr>
    </w:p>
    <w:p w:rsidR="00A034ED" w:rsidRPr="00A034ED" w:rsidRDefault="00A034ED" w:rsidP="00A034ED">
      <w:pPr>
        <w:spacing w:after="0"/>
        <w:jc w:val="left"/>
        <w:rPr>
          <w:sz w:val="22"/>
          <w:szCs w:val="22"/>
        </w:rPr>
      </w:pPr>
    </w:p>
    <w:p w:rsidR="00A034ED" w:rsidRPr="00A034ED" w:rsidRDefault="00A034ED" w:rsidP="00A034ED">
      <w:pPr>
        <w:spacing w:after="0" w:line="221" w:lineRule="auto"/>
        <w:jc w:val="center"/>
        <w:rPr>
          <w:b/>
          <w:bCs/>
        </w:rPr>
      </w:pPr>
      <w:r w:rsidRPr="00A034ED">
        <w:rPr>
          <w:b/>
          <w:bCs/>
        </w:rPr>
        <w:t>ФОРМА АКТА СОГЛАСОВАНА:</w:t>
      </w:r>
    </w:p>
    <w:p w:rsidR="00A034ED" w:rsidRPr="00A034ED" w:rsidRDefault="00A034ED" w:rsidP="00A034ED">
      <w:pPr>
        <w:spacing w:after="0" w:line="221" w:lineRule="auto"/>
        <w:jc w:val="center"/>
        <w:rPr>
          <w:b/>
          <w:bCs/>
        </w:rPr>
      </w:pPr>
    </w:p>
    <w:p w:rsidR="00A034ED" w:rsidRPr="00A034ED" w:rsidRDefault="00A034ED" w:rsidP="00A034ED">
      <w:pPr>
        <w:spacing w:after="0" w:line="221" w:lineRule="auto"/>
        <w:jc w:val="center"/>
        <w:rPr>
          <w:b/>
          <w:bCs/>
        </w:rPr>
      </w:pPr>
      <w:r w:rsidRPr="00A034ED">
        <w:rPr>
          <w:b/>
          <w:bCs/>
        </w:rPr>
        <w:t>ПОДПИСИ СТОРОН</w:t>
      </w:r>
    </w:p>
    <w:p w:rsidR="00A034ED" w:rsidRPr="00A034ED" w:rsidRDefault="00A034ED" w:rsidP="00A034ED">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A034ED" w:rsidRPr="00A034ED" w:rsidTr="00280C4F">
        <w:tc>
          <w:tcPr>
            <w:tcW w:w="5103" w:type="dxa"/>
            <w:shd w:val="clear" w:color="auto" w:fill="auto"/>
          </w:tcPr>
          <w:p w:rsidR="00A034ED" w:rsidRPr="00A034ED" w:rsidRDefault="00A034ED" w:rsidP="00A034ED">
            <w:pPr>
              <w:tabs>
                <w:tab w:val="right" w:pos="4887"/>
              </w:tabs>
              <w:spacing w:before="60" w:after="0" w:line="221" w:lineRule="auto"/>
              <w:rPr>
                <w:b/>
                <w:iCs/>
              </w:rPr>
            </w:pPr>
            <w:r w:rsidRPr="00A034ED">
              <w:rPr>
                <w:b/>
                <w:iCs/>
              </w:rPr>
              <w:t>ЗАКАЗЧИК:</w:t>
            </w:r>
            <w:r w:rsidRPr="00A034ED">
              <w:rPr>
                <w:b/>
                <w:iCs/>
              </w:rPr>
              <w:tab/>
            </w:r>
          </w:p>
          <w:p w:rsidR="00A034ED" w:rsidRPr="00A034ED" w:rsidRDefault="00A034ED" w:rsidP="00A034ED">
            <w:pPr>
              <w:snapToGrid w:val="0"/>
              <w:spacing w:after="0" w:line="221" w:lineRule="auto"/>
              <w:jc w:val="left"/>
              <w:rPr>
                <w:b/>
              </w:rPr>
            </w:pPr>
            <w:r w:rsidRPr="00A034ED">
              <w:rPr>
                <w:b/>
              </w:rPr>
              <w:t>ФГУП «Московский эндокринный завод»</w:t>
            </w:r>
          </w:p>
          <w:p w:rsidR="00A034ED" w:rsidRPr="00A034ED" w:rsidRDefault="00A034ED" w:rsidP="00A034ED">
            <w:pPr>
              <w:spacing w:after="0" w:line="230" w:lineRule="auto"/>
              <w:ind w:left="-108"/>
              <w:jc w:val="left"/>
            </w:pPr>
            <w:r w:rsidRPr="00A034ED">
              <w:t>Заместитель директора по снабжению</w:t>
            </w:r>
          </w:p>
          <w:p w:rsidR="00A034ED" w:rsidRPr="00A034ED" w:rsidRDefault="00A034ED" w:rsidP="00A034ED">
            <w:pPr>
              <w:spacing w:after="0" w:line="230" w:lineRule="auto"/>
              <w:ind w:left="-108"/>
              <w:jc w:val="left"/>
            </w:pPr>
          </w:p>
          <w:p w:rsidR="00A034ED" w:rsidRPr="00A034ED" w:rsidRDefault="00A034ED" w:rsidP="00A034ED">
            <w:pPr>
              <w:spacing w:after="0" w:line="230" w:lineRule="auto"/>
              <w:ind w:left="-108"/>
              <w:jc w:val="left"/>
            </w:pPr>
          </w:p>
          <w:p w:rsidR="00A034ED" w:rsidRPr="00A034ED" w:rsidRDefault="00A034ED" w:rsidP="00A034ED">
            <w:pPr>
              <w:spacing w:after="0" w:line="221" w:lineRule="auto"/>
              <w:jc w:val="left"/>
              <w:rPr>
                <w:b/>
                <w:iCs/>
              </w:rPr>
            </w:pPr>
            <w:r w:rsidRPr="00A034ED">
              <w:t>_________________ / Балашова Е.С. /</w:t>
            </w:r>
          </w:p>
        </w:tc>
        <w:tc>
          <w:tcPr>
            <w:tcW w:w="5103" w:type="dxa"/>
            <w:shd w:val="clear" w:color="auto" w:fill="auto"/>
          </w:tcPr>
          <w:p w:rsidR="00A034ED" w:rsidRPr="00A034ED" w:rsidRDefault="00A034ED" w:rsidP="00A034ED">
            <w:pPr>
              <w:spacing w:before="60" w:after="0" w:line="221" w:lineRule="auto"/>
              <w:rPr>
                <w:b/>
                <w:iCs/>
              </w:rPr>
            </w:pPr>
            <w:r w:rsidRPr="00A034ED">
              <w:rPr>
                <w:b/>
                <w:iCs/>
              </w:rPr>
              <w:t>ИСПОЛНИТЕЛЬ:</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r w:rsidRPr="00A034ED">
              <w:t>__________________________________</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p>
          <w:p w:rsidR="00A034ED" w:rsidRPr="00A034ED" w:rsidRDefault="00A034ED" w:rsidP="00A034ED">
            <w:pPr>
              <w:spacing w:after="0" w:line="221" w:lineRule="auto"/>
              <w:jc w:val="left"/>
              <w:rPr>
                <w:b/>
                <w:iCs/>
              </w:rPr>
            </w:pPr>
            <w:r w:rsidRPr="00A034ED">
              <w:t>_________________ / ________________ /</w:t>
            </w:r>
          </w:p>
        </w:tc>
      </w:tr>
    </w:tbl>
    <w:p w:rsidR="00A034ED" w:rsidRPr="00A034ED" w:rsidRDefault="00A034ED" w:rsidP="00A034ED">
      <w:pPr>
        <w:spacing w:after="0" w:line="235" w:lineRule="auto"/>
        <w:ind w:firstLine="360"/>
        <w:jc w:val="right"/>
        <w:rPr>
          <w:b/>
        </w:rPr>
      </w:pPr>
      <w:r w:rsidRPr="00A034ED">
        <w:rPr>
          <w:b/>
        </w:rPr>
        <w:br w:type="page"/>
      </w:r>
      <w:r w:rsidRPr="00A034ED">
        <w:rPr>
          <w:b/>
        </w:rPr>
        <w:lastRenderedPageBreak/>
        <w:t>Приложение № 4</w:t>
      </w:r>
    </w:p>
    <w:p w:rsidR="00A034ED" w:rsidRPr="00A034ED" w:rsidRDefault="00A034ED" w:rsidP="00A034ED">
      <w:pPr>
        <w:spacing w:after="0" w:line="235" w:lineRule="auto"/>
        <w:ind w:firstLine="360"/>
        <w:jc w:val="right"/>
      </w:pPr>
      <w:r w:rsidRPr="00A034ED">
        <w:t>к Договору № __________</w:t>
      </w:r>
    </w:p>
    <w:p w:rsidR="00A034ED" w:rsidRPr="00A034ED" w:rsidRDefault="00A034ED" w:rsidP="00A034ED">
      <w:pPr>
        <w:spacing w:after="0" w:line="235" w:lineRule="auto"/>
        <w:ind w:firstLine="360"/>
        <w:jc w:val="right"/>
      </w:pPr>
      <w:r w:rsidRPr="00A034ED">
        <w:t xml:space="preserve">на изготовление полиграфической продукции </w:t>
      </w:r>
    </w:p>
    <w:p w:rsidR="00A034ED" w:rsidRPr="00A034ED" w:rsidRDefault="00A034ED" w:rsidP="00A034ED">
      <w:pPr>
        <w:spacing w:after="0" w:line="235" w:lineRule="auto"/>
        <w:ind w:firstLine="360"/>
        <w:jc w:val="right"/>
      </w:pPr>
      <w:r w:rsidRPr="00A034ED">
        <w:t>(бандероли, инструкции, бланки, журналы)</w:t>
      </w:r>
      <w:r w:rsidRPr="00A034ED">
        <w:rPr>
          <w:rFonts w:ascii="HelvDL" w:hAnsi="HelvDL"/>
          <w:sz w:val="22"/>
          <w:szCs w:val="22"/>
        </w:rPr>
        <w:t xml:space="preserve"> </w:t>
      </w:r>
      <w:r w:rsidRPr="00A034ED">
        <w:t xml:space="preserve"> </w:t>
      </w:r>
    </w:p>
    <w:p w:rsidR="00A034ED" w:rsidRPr="00A034ED" w:rsidRDefault="00A034ED" w:rsidP="00A034ED">
      <w:pPr>
        <w:spacing w:after="0" w:line="211" w:lineRule="auto"/>
        <w:ind w:firstLine="360"/>
        <w:jc w:val="right"/>
      </w:pPr>
      <w:r w:rsidRPr="00A034ED">
        <w:t>от «___» __________ 20__ г.</w:t>
      </w:r>
    </w:p>
    <w:p w:rsidR="00A034ED" w:rsidRPr="00A034ED" w:rsidRDefault="00A034ED" w:rsidP="00A034ED">
      <w:pPr>
        <w:spacing w:after="0" w:line="235" w:lineRule="auto"/>
        <w:jc w:val="center"/>
        <w:rPr>
          <w:b/>
          <w:bCs/>
        </w:rPr>
      </w:pPr>
    </w:p>
    <w:p w:rsidR="00A034ED" w:rsidRPr="00A034ED" w:rsidRDefault="00A034ED" w:rsidP="00A034ED">
      <w:pPr>
        <w:spacing w:after="0" w:line="235" w:lineRule="auto"/>
        <w:jc w:val="center"/>
        <w:rPr>
          <w:b/>
          <w:bCs/>
        </w:rPr>
      </w:pPr>
      <w:r w:rsidRPr="00A034ED">
        <w:rPr>
          <w:b/>
          <w:bCs/>
        </w:rPr>
        <w:t>АНТИКОРРУПЦИОННАЯ ОГОВОРКА</w:t>
      </w:r>
    </w:p>
    <w:p w:rsidR="00A034ED" w:rsidRPr="00A034ED" w:rsidRDefault="00A034ED" w:rsidP="00A034ED">
      <w:pPr>
        <w:spacing w:after="0" w:line="235" w:lineRule="auto"/>
        <w:rPr>
          <w:lang w:eastAsia="en-US"/>
        </w:rPr>
      </w:pPr>
    </w:p>
    <w:p w:rsidR="00A034ED" w:rsidRPr="00A034ED" w:rsidRDefault="00A034ED" w:rsidP="00A034ED">
      <w:pPr>
        <w:spacing w:after="0" w:line="235" w:lineRule="auto"/>
        <w:ind w:firstLine="567"/>
        <w:rPr>
          <w:b/>
          <w:lang w:eastAsia="en-US"/>
        </w:rPr>
      </w:pPr>
      <w:r w:rsidRPr="00A034ED">
        <w:rPr>
          <w:b/>
          <w:lang w:eastAsia="en-US"/>
        </w:rPr>
        <w:t>Статья 1</w:t>
      </w:r>
    </w:p>
    <w:p w:rsidR="00A034ED" w:rsidRPr="00A034ED" w:rsidRDefault="00A034ED" w:rsidP="00A034ED">
      <w:pPr>
        <w:autoSpaceDE w:val="0"/>
        <w:autoSpaceDN w:val="0"/>
        <w:adjustRightInd w:val="0"/>
        <w:spacing w:after="0" w:line="235" w:lineRule="auto"/>
        <w:ind w:firstLine="567"/>
        <w:rPr>
          <w:lang w:eastAsia="en-US"/>
        </w:rPr>
      </w:pPr>
      <w:r w:rsidRPr="00A034ED">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A034ED" w:rsidRPr="00A034ED" w:rsidRDefault="00A034ED" w:rsidP="00A034ED">
      <w:pPr>
        <w:autoSpaceDE w:val="0"/>
        <w:autoSpaceDN w:val="0"/>
        <w:adjustRightInd w:val="0"/>
        <w:spacing w:after="0" w:line="235" w:lineRule="auto"/>
        <w:ind w:firstLine="567"/>
        <w:rPr>
          <w:lang w:eastAsia="en-US"/>
        </w:rPr>
      </w:pPr>
      <w:r w:rsidRPr="00A034ED">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034ED" w:rsidRPr="00A034ED" w:rsidRDefault="00A034ED" w:rsidP="00A034ED">
      <w:pPr>
        <w:spacing w:after="0" w:line="235" w:lineRule="auto"/>
        <w:ind w:firstLine="567"/>
        <w:rPr>
          <w:lang w:eastAsia="en-US"/>
        </w:rPr>
      </w:pPr>
      <w:r w:rsidRPr="00A034ED">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034ED" w:rsidRPr="00A034ED" w:rsidRDefault="00A034ED" w:rsidP="00A034ED">
      <w:pPr>
        <w:spacing w:after="0" w:line="235" w:lineRule="auto"/>
        <w:ind w:firstLine="567"/>
        <w:rPr>
          <w:lang w:eastAsia="en-US"/>
        </w:rPr>
      </w:pPr>
      <w:r w:rsidRPr="00A034ED">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034ED" w:rsidRPr="00A034ED" w:rsidRDefault="00A034ED" w:rsidP="00A034ED">
      <w:pPr>
        <w:spacing w:after="0" w:line="235" w:lineRule="auto"/>
        <w:ind w:firstLine="567"/>
        <w:rPr>
          <w:lang w:eastAsia="en-US"/>
        </w:rPr>
      </w:pPr>
      <w:r w:rsidRPr="00A034ED">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034ED" w:rsidRPr="00A034ED" w:rsidRDefault="00A034ED" w:rsidP="00A034ED">
      <w:pPr>
        <w:spacing w:after="0" w:line="235" w:lineRule="auto"/>
        <w:ind w:firstLine="567"/>
        <w:rPr>
          <w:lang w:eastAsia="en-US"/>
        </w:rPr>
      </w:pPr>
      <w:r w:rsidRPr="00A034ED">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034ED" w:rsidRPr="00A034ED" w:rsidRDefault="00A034ED" w:rsidP="00A034ED">
      <w:pPr>
        <w:spacing w:after="0" w:line="235" w:lineRule="auto"/>
        <w:ind w:firstLine="567"/>
        <w:rPr>
          <w:lang w:eastAsia="en-US"/>
        </w:rPr>
      </w:pPr>
      <w:r w:rsidRPr="00A034ED">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034ED">
        <w:rPr>
          <w:lang w:eastAsia="en-US"/>
        </w:rPr>
        <w:t>аффилированных</w:t>
      </w:r>
      <w:proofErr w:type="spellEnd"/>
      <w:r w:rsidRPr="00A034E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034ED" w:rsidRPr="00A034ED" w:rsidRDefault="00A034ED" w:rsidP="00A034ED">
      <w:pPr>
        <w:spacing w:after="0" w:line="235" w:lineRule="auto"/>
        <w:ind w:firstLine="567"/>
        <w:rPr>
          <w:lang w:eastAsia="en-US"/>
        </w:rPr>
      </w:pPr>
      <w:r w:rsidRPr="00A034ED">
        <w:rPr>
          <w:lang w:eastAsia="en-US"/>
        </w:rPr>
        <w:t xml:space="preserve">1.2. Под «разумными мерами» для предотвращения совершения коррупционных действий со стороны их </w:t>
      </w:r>
      <w:proofErr w:type="spellStart"/>
      <w:r w:rsidRPr="00A034ED">
        <w:rPr>
          <w:lang w:eastAsia="en-US"/>
        </w:rPr>
        <w:t>аффилированных</w:t>
      </w:r>
      <w:proofErr w:type="spellEnd"/>
      <w:r w:rsidRPr="00A034ED">
        <w:rPr>
          <w:lang w:eastAsia="en-US"/>
        </w:rPr>
        <w:t xml:space="preserve"> лиц или посредников, помимо прочего,  Стороны понимают:</w:t>
      </w:r>
    </w:p>
    <w:p w:rsidR="00A034ED" w:rsidRPr="00A034ED" w:rsidRDefault="00A034ED" w:rsidP="00A034ED">
      <w:pPr>
        <w:spacing w:after="0" w:line="235" w:lineRule="auto"/>
        <w:ind w:firstLine="567"/>
        <w:rPr>
          <w:lang w:eastAsia="en-US"/>
        </w:rPr>
      </w:pPr>
      <w:r w:rsidRPr="00A034ED">
        <w:rPr>
          <w:lang w:eastAsia="en-US"/>
        </w:rPr>
        <w:t xml:space="preserve">1.2.1. проведение инструктажа </w:t>
      </w:r>
      <w:proofErr w:type="spellStart"/>
      <w:r w:rsidRPr="00A034ED">
        <w:rPr>
          <w:lang w:eastAsia="en-US"/>
        </w:rPr>
        <w:t>аффилированных</w:t>
      </w:r>
      <w:proofErr w:type="spellEnd"/>
      <w:r w:rsidRPr="00A034ED">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034ED" w:rsidRPr="00A034ED" w:rsidRDefault="00A034ED" w:rsidP="00A034ED">
      <w:pPr>
        <w:spacing w:after="0" w:line="235" w:lineRule="auto"/>
        <w:ind w:firstLine="567"/>
        <w:rPr>
          <w:lang w:eastAsia="en-US"/>
        </w:rPr>
      </w:pPr>
      <w:r w:rsidRPr="00A034ED">
        <w:rPr>
          <w:lang w:eastAsia="en-US"/>
        </w:rPr>
        <w:t xml:space="preserve">1.2.2. включение в договоры с </w:t>
      </w:r>
      <w:proofErr w:type="spellStart"/>
      <w:r w:rsidRPr="00A034ED">
        <w:rPr>
          <w:lang w:eastAsia="en-US"/>
        </w:rPr>
        <w:t>аффилированными</w:t>
      </w:r>
      <w:proofErr w:type="spellEnd"/>
      <w:r w:rsidRPr="00A034ED">
        <w:rPr>
          <w:lang w:eastAsia="en-US"/>
        </w:rPr>
        <w:t xml:space="preserve"> лицами или посредниками </w:t>
      </w:r>
      <w:proofErr w:type="spellStart"/>
      <w:r w:rsidRPr="00A034ED">
        <w:rPr>
          <w:lang w:eastAsia="en-US"/>
        </w:rPr>
        <w:t>антикоррупционной</w:t>
      </w:r>
      <w:proofErr w:type="spellEnd"/>
      <w:r w:rsidRPr="00A034ED">
        <w:rPr>
          <w:lang w:eastAsia="en-US"/>
        </w:rPr>
        <w:t xml:space="preserve"> оговорки;</w:t>
      </w:r>
    </w:p>
    <w:p w:rsidR="00A034ED" w:rsidRPr="00A034ED" w:rsidRDefault="00A034ED" w:rsidP="00A034ED">
      <w:pPr>
        <w:spacing w:after="0" w:line="235" w:lineRule="auto"/>
        <w:ind w:firstLine="567"/>
        <w:rPr>
          <w:lang w:eastAsia="en-US"/>
        </w:rPr>
      </w:pPr>
      <w:r w:rsidRPr="00A034ED">
        <w:rPr>
          <w:lang w:eastAsia="en-US"/>
        </w:rPr>
        <w:t xml:space="preserve">1.2.3. неиспользование </w:t>
      </w:r>
      <w:proofErr w:type="spellStart"/>
      <w:r w:rsidRPr="00A034ED">
        <w:rPr>
          <w:lang w:eastAsia="en-US"/>
        </w:rPr>
        <w:t>аффилированных</w:t>
      </w:r>
      <w:proofErr w:type="spellEnd"/>
      <w:r w:rsidRPr="00A034ED">
        <w:rPr>
          <w:lang w:eastAsia="en-US"/>
        </w:rPr>
        <w:t xml:space="preserve"> лиц или посредников в качестве канала </w:t>
      </w:r>
      <w:proofErr w:type="spellStart"/>
      <w:r w:rsidRPr="00A034ED">
        <w:rPr>
          <w:lang w:eastAsia="en-US"/>
        </w:rPr>
        <w:t>аффилированных</w:t>
      </w:r>
      <w:proofErr w:type="spellEnd"/>
      <w:r w:rsidRPr="00A034ED">
        <w:rPr>
          <w:lang w:eastAsia="en-US"/>
        </w:rPr>
        <w:t xml:space="preserve"> лиц или любых посредников для совершения коррупционных действий;</w:t>
      </w:r>
    </w:p>
    <w:p w:rsidR="00A034ED" w:rsidRPr="00A034ED" w:rsidRDefault="00A034ED" w:rsidP="00A034ED">
      <w:pPr>
        <w:spacing w:after="0" w:line="235" w:lineRule="auto"/>
        <w:ind w:firstLine="567"/>
        <w:rPr>
          <w:lang w:eastAsia="en-US"/>
        </w:rPr>
      </w:pPr>
      <w:r w:rsidRPr="00A034ED">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034ED" w:rsidRPr="00A034ED" w:rsidRDefault="00A034ED" w:rsidP="00A034ED">
      <w:pPr>
        <w:spacing w:after="0" w:line="235" w:lineRule="auto"/>
        <w:ind w:firstLine="567"/>
        <w:rPr>
          <w:lang w:eastAsia="en-US"/>
        </w:rPr>
      </w:pPr>
      <w:r w:rsidRPr="00A034ED">
        <w:rPr>
          <w:lang w:eastAsia="en-US"/>
        </w:rPr>
        <w:t xml:space="preserve">1.2.5. осуществление выплат </w:t>
      </w:r>
      <w:proofErr w:type="spellStart"/>
      <w:r w:rsidRPr="00A034ED">
        <w:rPr>
          <w:lang w:eastAsia="en-US"/>
        </w:rPr>
        <w:t>аффилированным</w:t>
      </w:r>
      <w:proofErr w:type="spellEnd"/>
      <w:r w:rsidRPr="00A034E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034ED" w:rsidRPr="00A034ED" w:rsidRDefault="00A034ED" w:rsidP="00A034ED">
      <w:pPr>
        <w:spacing w:after="0" w:line="235" w:lineRule="auto"/>
        <w:ind w:firstLine="567"/>
        <w:rPr>
          <w:b/>
          <w:lang w:eastAsia="en-US"/>
        </w:rPr>
      </w:pPr>
    </w:p>
    <w:p w:rsidR="00A034ED" w:rsidRPr="00A034ED" w:rsidRDefault="00A034ED" w:rsidP="00A034ED">
      <w:pPr>
        <w:spacing w:after="0" w:line="235" w:lineRule="auto"/>
        <w:ind w:firstLine="567"/>
        <w:rPr>
          <w:b/>
          <w:lang w:eastAsia="en-US"/>
        </w:rPr>
      </w:pPr>
      <w:r w:rsidRPr="00A034ED">
        <w:rPr>
          <w:b/>
          <w:lang w:eastAsia="en-US"/>
        </w:rPr>
        <w:t>Статья 2</w:t>
      </w:r>
    </w:p>
    <w:p w:rsidR="00A034ED" w:rsidRPr="00A034ED" w:rsidRDefault="00A034ED" w:rsidP="00A034ED">
      <w:pPr>
        <w:spacing w:after="0" w:line="235" w:lineRule="auto"/>
        <w:ind w:firstLine="567"/>
        <w:rPr>
          <w:lang w:eastAsia="en-US"/>
        </w:rPr>
      </w:pPr>
      <w:r w:rsidRPr="00A034ED">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034ED" w:rsidRPr="00A034ED" w:rsidRDefault="00A034ED" w:rsidP="00A034ED">
      <w:pPr>
        <w:spacing w:after="0" w:line="235" w:lineRule="auto"/>
        <w:ind w:firstLine="567"/>
        <w:rPr>
          <w:lang w:eastAsia="en-US"/>
        </w:rPr>
      </w:pPr>
      <w:r w:rsidRPr="00A034ED">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A034ED">
        <w:rPr>
          <w:lang w:eastAsia="en-US"/>
        </w:rPr>
        <w:lastRenderedPageBreak/>
        <w:t>настоящему Договору до получения подтверждения, что нарушения не произошло или не произойдет.</w:t>
      </w:r>
      <w:r w:rsidRPr="00A034ED">
        <w:rPr>
          <w:b/>
          <w:bCs/>
          <w:lang w:eastAsia="en-US"/>
        </w:rPr>
        <w:t xml:space="preserve"> </w:t>
      </w:r>
      <w:r w:rsidRPr="00A034ED">
        <w:rPr>
          <w:bCs/>
          <w:lang w:eastAsia="en-US"/>
        </w:rPr>
        <w:t>Это подтверждение должно быть направлено в течение десяти рабочих дней с даты направления письменного уведомления;</w:t>
      </w:r>
    </w:p>
    <w:p w:rsidR="00A034ED" w:rsidRPr="00A034ED" w:rsidRDefault="00A034ED" w:rsidP="00A034ED">
      <w:pPr>
        <w:spacing w:after="0" w:line="235" w:lineRule="auto"/>
        <w:ind w:firstLine="567"/>
        <w:rPr>
          <w:lang w:eastAsia="en-US"/>
        </w:rPr>
      </w:pPr>
      <w:r w:rsidRPr="00A034ED">
        <w:rPr>
          <w:bCs/>
          <w:lang w:eastAsia="en-US"/>
        </w:rPr>
        <w:t xml:space="preserve">2.1.2. </w:t>
      </w:r>
      <w:r w:rsidRPr="00A034ED">
        <w:rPr>
          <w:lang w:eastAsia="en-US"/>
        </w:rPr>
        <w:t>обеспечить конфиденциальность указанной информации вплоть до полного выяснения обстоятель</w:t>
      </w:r>
      <w:proofErr w:type="gramStart"/>
      <w:r w:rsidRPr="00A034ED">
        <w:rPr>
          <w:lang w:eastAsia="en-US"/>
        </w:rPr>
        <w:t>ств Ст</w:t>
      </w:r>
      <w:proofErr w:type="gramEnd"/>
      <w:r w:rsidRPr="00A034ED">
        <w:rPr>
          <w:lang w:eastAsia="en-US"/>
        </w:rPr>
        <w:t>оронами;</w:t>
      </w:r>
    </w:p>
    <w:p w:rsidR="00A034ED" w:rsidRPr="00A034ED" w:rsidRDefault="00A034ED" w:rsidP="00A034ED">
      <w:pPr>
        <w:spacing w:after="0" w:line="235" w:lineRule="auto"/>
        <w:ind w:firstLine="567"/>
        <w:rPr>
          <w:lang w:eastAsia="en-US"/>
        </w:rPr>
      </w:pPr>
      <w:r w:rsidRPr="00A034ED">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034ED" w:rsidRPr="00A034ED" w:rsidRDefault="00A034ED" w:rsidP="00A034ED">
      <w:pPr>
        <w:spacing w:after="0" w:line="235" w:lineRule="auto"/>
        <w:ind w:firstLine="567"/>
        <w:rPr>
          <w:lang w:eastAsia="en-US"/>
        </w:rPr>
      </w:pPr>
      <w:r w:rsidRPr="00A034ED">
        <w:rPr>
          <w:lang w:eastAsia="en-US"/>
        </w:rPr>
        <w:t>2.1.4. оказать полное содействие при сборе доказатель</w:t>
      </w:r>
      <w:proofErr w:type="gramStart"/>
      <w:r w:rsidRPr="00A034ED">
        <w:rPr>
          <w:lang w:eastAsia="en-US"/>
        </w:rPr>
        <w:t>ств пр</w:t>
      </w:r>
      <w:proofErr w:type="gramEnd"/>
      <w:r w:rsidRPr="00A034ED">
        <w:rPr>
          <w:lang w:eastAsia="en-US"/>
        </w:rPr>
        <w:t>и проведении аудита</w:t>
      </w:r>
      <w:r w:rsidRPr="00A034ED">
        <w:rPr>
          <w:bCs/>
          <w:lang w:eastAsia="en-US"/>
        </w:rPr>
        <w:t>.</w:t>
      </w:r>
    </w:p>
    <w:p w:rsidR="00A034ED" w:rsidRPr="00A034ED" w:rsidRDefault="00A034ED" w:rsidP="00A034ED">
      <w:pPr>
        <w:spacing w:after="0" w:line="235" w:lineRule="auto"/>
        <w:ind w:firstLine="567"/>
        <w:rPr>
          <w:lang w:eastAsia="en-US"/>
        </w:rPr>
      </w:pPr>
    </w:p>
    <w:p w:rsidR="00A034ED" w:rsidRPr="00A034ED" w:rsidRDefault="00A034ED" w:rsidP="00A034ED">
      <w:pPr>
        <w:spacing w:after="0" w:line="235" w:lineRule="auto"/>
        <w:ind w:firstLine="567"/>
        <w:rPr>
          <w:lang w:eastAsia="en-US"/>
        </w:rPr>
      </w:pPr>
      <w:r w:rsidRPr="00A034ED">
        <w:rPr>
          <w:lang w:eastAsia="en-US"/>
        </w:rPr>
        <w:t xml:space="preserve">2.2. </w:t>
      </w:r>
      <w:proofErr w:type="gramStart"/>
      <w:r w:rsidRPr="00A034E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034ED">
        <w:rPr>
          <w:lang w:eastAsia="en-US"/>
        </w:rPr>
        <w:t>аффилированными</w:t>
      </w:r>
      <w:proofErr w:type="spellEnd"/>
      <w:r w:rsidRPr="00A034E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034ED">
        <w:rPr>
          <w:lang w:eastAsia="en-US"/>
        </w:rPr>
        <w:t xml:space="preserve"> доходов, полученных преступным путем.</w:t>
      </w:r>
    </w:p>
    <w:p w:rsidR="00A034ED" w:rsidRPr="00A034ED" w:rsidRDefault="00A034ED" w:rsidP="00A034ED">
      <w:pPr>
        <w:spacing w:after="0" w:line="235" w:lineRule="auto"/>
        <w:ind w:firstLine="567"/>
        <w:rPr>
          <w:b/>
          <w:bCs/>
          <w:lang w:eastAsia="en-US"/>
        </w:rPr>
      </w:pPr>
    </w:p>
    <w:p w:rsidR="00A034ED" w:rsidRPr="00A034ED" w:rsidRDefault="00A034ED" w:rsidP="00A034ED">
      <w:pPr>
        <w:spacing w:after="0" w:line="235" w:lineRule="auto"/>
        <w:ind w:firstLine="567"/>
        <w:rPr>
          <w:b/>
          <w:lang w:eastAsia="en-US"/>
        </w:rPr>
      </w:pPr>
      <w:r w:rsidRPr="00A034ED">
        <w:rPr>
          <w:b/>
          <w:lang w:eastAsia="en-US"/>
        </w:rPr>
        <w:t>Статья 3</w:t>
      </w:r>
    </w:p>
    <w:p w:rsidR="00A034ED" w:rsidRPr="00A034ED" w:rsidRDefault="00A034ED" w:rsidP="00A034ED">
      <w:pPr>
        <w:spacing w:after="0" w:line="235" w:lineRule="auto"/>
        <w:ind w:firstLine="567"/>
      </w:pPr>
      <w:r w:rsidRPr="00A034ED">
        <w:t xml:space="preserve">3.1. </w:t>
      </w:r>
      <w:proofErr w:type="gramStart"/>
      <w:r w:rsidRPr="00A034ED">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034ED">
        <w:t xml:space="preserve"> Сторона, по чьей инициативе </w:t>
      </w:r>
      <w:proofErr w:type="gramStart"/>
      <w:r w:rsidRPr="00A034ED">
        <w:t>был</w:t>
      </w:r>
      <w:proofErr w:type="gramEnd"/>
      <w:r w:rsidRPr="00A034ED">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034ED" w:rsidRPr="00A034ED" w:rsidRDefault="00A034ED" w:rsidP="00A034ED">
      <w:pPr>
        <w:spacing w:after="0" w:line="235" w:lineRule="auto"/>
      </w:pPr>
    </w:p>
    <w:p w:rsidR="00A034ED" w:rsidRPr="00A034ED" w:rsidRDefault="00A034ED" w:rsidP="00A034ED">
      <w:pPr>
        <w:spacing w:after="0" w:line="211" w:lineRule="auto"/>
        <w:jc w:val="center"/>
        <w:rPr>
          <w:b/>
          <w:bCs/>
        </w:rPr>
      </w:pPr>
      <w:r w:rsidRPr="00A034ED">
        <w:rPr>
          <w:b/>
          <w:bCs/>
        </w:rPr>
        <w:t>ПОДПИСИ СТОРОН</w:t>
      </w:r>
    </w:p>
    <w:p w:rsidR="00A034ED" w:rsidRPr="00A034ED" w:rsidRDefault="00A034ED" w:rsidP="00A034ED">
      <w:pPr>
        <w:spacing w:after="0" w:line="21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A034ED" w:rsidRPr="00A034ED" w:rsidTr="00280C4F">
        <w:tc>
          <w:tcPr>
            <w:tcW w:w="5103" w:type="dxa"/>
            <w:shd w:val="clear" w:color="auto" w:fill="auto"/>
          </w:tcPr>
          <w:p w:rsidR="00A034ED" w:rsidRPr="00A034ED" w:rsidRDefault="00A034ED" w:rsidP="00A034ED">
            <w:pPr>
              <w:tabs>
                <w:tab w:val="right" w:pos="4887"/>
              </w:tabs>
              <w:spacing w:before="120" w:after="0" w:line="221" w:lineRule="auto"/>
              <w:ind w:left="-108"/>
              <w:rPr>
                <w:b/>
                <w:iCs/>
              </w:rPr>
            </w:pPr>
            <w:r w:rsidRPr="00A034ED">
              <w:rPr>
                <w:b/>
                <w:iCs/>
              </w:rPr>
              <w:t>ЗАКАЗЧИК:</w:t>
            </w:r>
          </w:p>
          <w:p w:rsidR="00A034ED" w:rsidRPr="00A034ED" w:rsidRDefault="00A034ED" w:rsidP="00A034ED">
            <w:pPr>
              <w:snapToGrid w:val="0"/>
              <w:spacing w:after="0" w:line="221" w:lineRule="auto"/>
              <w:ind w:left="-108"/>
              <w:jc w:val="left"/>
              <w:rPr>
                <w:b/>
              </w:rPr>
            </w:pPr>
            <w:r w:rsidRPr="00A034ED">
              <w:rPr>
                <w:b/>
              </w:rPr>
              <w:t>ФГУП «Московский эндокринный завод»</w:t>
            </w:r>
          </w:p>
          <w:p w:rsidR="00A034ED" w:rsidRPr="00A034ED" w:rsidRDefault="00A034ED" w:rsidP="00A034ED">
            <w:pPr>
              <w:spacing w:after="0" w:line="230" w:lineRule="auto"/>
              <w:ind w:left="-108"/>
              <w:jc w:val="left"/>
            </w:pPr>
            <w:r w:rsidRPr="00A034ED">
              <w:t>Заместитель директора по снабжению</w:t>
            </w:r>
          </w:p>
          <w:p w:rsidR="00A034ED" w:rsidRPr="00A034ED" w:rsidRDefault="00A034ED" w:rsidP="00A034ED">
            <w:pPr>
              <w:spacing w:after="0" w:line="230" w:lineRule="auto"/>
              <w:ind w:left="-108"/>
              <w:jc w:val="left"/>
            </w:pPr>
          </w:p>
          <w:p w:rsidR="00A034ED" w:rsidRPr="00A034ED" w:rsidRDefault="00A034ED" w:rsidP="00A034ED">
            <w:pPr>
              <w:spacing w:after="0" w:line="230" w:lineRule="auto"/>
              <w:ind w:left="-108"/>
              <w:jc w:val="left"/>
            </w:pPr>
          </w:p>
          <w:p w:rsidR="00A034ED" w:rsidRPr="00A034ED" w:rsidRDefault="00A034ED" w:rsidP="00A034ED">
            <w:pPr>
              <w:spacing w:after="0" w:line="221" w:lineRule="auto"/>
              <w:ind w:left="-108"/>
              <w:jc w:val="left"/>
              <w:rPr>
                <w:b/>
                <w:iCs/>
              </w:rPr>
            </w:pPr>
            <w:r w:rsidRPr="00A034ED">
              <w:t>_________________ / Балашова Е.С. /</w:t>
            </w:r>
          </w:p>
        </w:tc>
        <w:tc>
          <w:tcPr>
            <w:tcW w:w="5103" w:type="dxa"/>
            <w:shd w:val="clear" w:color="auto" w:fill="auto"/>
          </w:tcPr>
          <w:p w:rsidR="00A034ED" w:rsidRPr="00A034ED" w:rsidRDefault="00A034ED" w:rsidP="00A034ED">
            <w:pPr>
              <w:spacing w:before="120" w:after="0" w:line="221" w:lineRule="auto"/>
              <w:rPr>
                <w:b/>
                <w:iCs/>
              </w:rPr>
            </w:pPr>
            <w:r w:rsidRPr="00A034ED">
              <w:rPr>
                <w:b/>
                <w:iCs/>
              </w:rPr>
              <w:t>ИСПОЛНИТЕЛЬ:</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r w:rsidRPr="00A034ED">
              <w:t>__________________________________</w:t>
            </w:r>
          </w:p>
          <w:p w:rsidR="00A034ED" w:rsidRPr="00A034ED" w:rsidRDefault="00A034ED" w:rsidP="00A034ED">
            <w:pPr>
              <w:spacing w:after="0" w:line="221" w:lineRule="auto"/>
              <w:jc w:val="left"/>
            </w:pPr>
          </w:p>
          <w:p w:rsidR="00A034ED" w:rsidRPr="00A034ED" w:rsidRDefault="00A034ED" w:rsidP="00A034ED">
            <w:pPr>
              <w:spacing w:after="0" w:line="221" w:lineRule="auto"/>
              <w:jc w:val="left"/>
            </w:pPr>
          </w:p>
          <w:p w:rsidR="00A034ED" w:rsidRPr="00A034ED" w:rsidRDefault="00A034ED" w:rsidP="00A034ED">
            <w:pPr>
              <w:spacing w:after="0" w:line="221" w:lineRule="auto"/>
              <w:jc w:val="left"/>
              <w:rPr>
                <w:b/>
                <w:iCs/>
              </w:rPr>
            </w:pPr>
            <w:r w:rsidRPr="00A034ED">
              <w:t>_________________ / ________________ /</w:t>
            </w:r>
          </w:p>
        </w:tc>
      </w:tr>
    </w:tbl>
    <w:p w:rsidR="00A034ED" w:rsidRPr="00A034ED" w:rsidRDefault="00A034ED" w:rsidP="00A034ED">
      <w:pPr>
        <w:spacing w:after="0" w:line="235" w:lineRule="auto"/>
      </w:pPr>
    </w:p>
    <w:p w:rsidR="00FD66B8" w:rsidRPr="00FD66B8" w:rsidRDefault="00FD66B8" w:rsidP="00A034ED">
      <w:pPr>
        <w:spacing w:after="0" w:line="230" w:lineRule="auto"/>
        <w:jc w:val="center"/>
        <w:rPr>
          <w:b/>
        </w:rPr>
      </w:pPr>
    </w:p>
    <w:sectPr w:rsidR="00FD66B8" w:rsidRPr="00FD66B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4F" w:rsidRDefault="00280C4F" w:rsidP="002F1225">
      <w:pPr>
        <w:spacing w:after="0"/>
      </w:pPr>
      <w:r>
        <w:separator/>
      </w:r>
    </w:p>
  </w:endnote>
  <w:endnote w:type="continuationSeparator" w:id="0">
    <w:p w:rsidR="00280C4F" w:rsidRDefault="00280C4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4F" w:rsidRDefault="00D2174F" w:rsidP="00D23D86">
    <w:pPr>
      <w:pStyle w:val="a4"/>
      <w:framePr w:wrap="around" w:vAnchor="text" w:hAnchor="margin" w:xAlign="right" w:y="1"/>
      <w:rPr>
        <w:rStyle w:val="a6"/>
      </w:rPr>
    </w:pPr>
    <w:r>
      <w:rPr>
        <w:rStyle w:val="a6"/>
      </w:rPr>
      <w:fldChar w:fldCharType="begin"/>
    </w:r>
    <w:r w:rsidR="00280C4F">
      <w:rPr>
        <w:rStyle w:val="a6"/>
      </w:rPr>
      <w:instrText xml:space="preserve">PAGE  </w:instrText>
    </w:r>
    <w:r>
      <w:rPr>
        <w:rStyle w:val="a6"/>
      </w:rPr>
      <w:fldChar w:fldCharType="separate"/>
    </w:r>
    <w:r w:rsidR="00280C4F">
      <w:rPr>
        <w:rStyle w:val="a6"/>
        <w:noProof/>
      </w:rPr>
      <w:t>6</w:t>
    </w:r>
    <w:r>
      <w:rPr>
        <w:rStyle w:val="a6"/>
      </w:rPr>
      <w:fldChar w:fldCharType="end"/>
    </w:r>
  </w:p>
  <w:p w:rsidR="00280C4F" w:rsidRDefault="00280C4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4F" w:rsidRDefault="00D2174F" w:rsidP="00D23D86">
    <w:pPr>
      <w:pStyle w:val="a4"/>
      <w:framePr w:wrap="around" w:vAnchor="text" w:hAnchor="margin" w:xAlign="right" w:y="1"/>
      <w:rPr>
        <w:rStyle w:val="a6"/>
      </w:rPr>
    </w:pPr>
    <w:r>
      <w:rPr>
        <w:rStyle w:val="a6"/>
      </w:rPr>
      <w:fldChar w:fldCharType="begin"/>
    </w:r>
    <w:r w:rsidR="00280C4F">
      <w:rPr>
        <w:rStyle w:val="a6"/>
      </w:rPr>
      <w:instrText xml:space="preserve">PAGE  </w:instrText>
    </w:r>
    <w:r>
      <w:rPr>
        <w:rStyle w:val="a6"/>
      </w:rPr>
      <w:fldChar w:fldCharType="separate"/>
    </w:r>
    <w:r w:rsidR="00BD2445">
      <w:rPr>
        <w:rStyle w:val="a6"/>
        <w:noProof/>
      </w:rPr>
      <w:t>3</w:t>
    </w:r>
    <w:r>
      <w:rPr>
        <w:rStyle w:val="a6"/>
      </w:rPr>
      <w:fldChar w:fldCharType="end"/>
    </w:r>
  </w:p>
  <w:p w:rsidR="00280C4F" w:rsidRDefault="00280C4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280C4F" w:rsidRDefault="00D2174F">
        <w:pPr>
          <w:pStyle w:val="a4"/>
          <w:jc w:val="right"/>
        </w:pPr>
        <w:fldSimple w:instr=" PAGE   \* MERGEFORMAT ">
          <w:r w:rsidR="00BD2445">
            <w:rPr>
              <w:noProof/>
            </w:rPr>
            <w:t>1</w:t>
          </w:r>
        </w:fldSimple>
      </w:p>
    </w:sdtContent>
  </w:sdt>
  <w:p w:rsidR="00280C4F" w:rsidRDefault="00280C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4F" w:rsidRDefault="00280C4F" w:rsidP="002F1225">
      <w:pPr>
        <w:spacing w:after="0"/>
      </w:pPr>
      <w:r>
        <w:separator/>
      </w:r>
    </w:p>
  </w:footnote>
  <w:footnote w:type="continuationSeparator" w:id="0">
    <w:p w:rsidR="00280C4F" w:rsidRDefault="00280C4F"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24E1E1A"/>
    <w:multiLevelType w:val="hybridMultilevel"/>
    <w:tmpl w:val="ED9E6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D12D8"/>
    <w:multiLevelType w:val="hybridMultilevel"/>
    <w:tmpl w:val="1E1EE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8CD4CEF"/>
    <w:multiLevelType w:val="hybridMultilevel"/>
    <w:tmpl w:val="5F1AF9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F570CC"/>
    <w:multiLevelType w:val="hybridMultilevel"/>
    <w:tmpl w:val="2D86E3B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DDD1701"/>
    <w:multiLevelType w:val="hybridMultilevel"/>
    <w:tmpl w:val="47ACF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982EB7"/>
    <w:multiLevelType w:val="hybridMultilevel"/>
    <w:tmpl w:val="B1660F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FC53D1"/>
    <w:multiLevelType w:val="hybridMultilevel"/>
    <w:tmpl w:val="9FB2EC6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6A15A61"/>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F8915A0"/>
    <w:multiLevelType w:val="hybridMultilevel"/>
    <w:tmpl w:val="7DDA9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66749"/>
    <w:multiLevelType w:val="hybridMultilevel"/>
    <w:tmpl w:val="44AA93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BC6E0F"/>
    <w:multiLevelType w:val="hybridMultilevel"/>
    <w:tmpl w:val="5CF001B6"/>
    <w:lvl w:ilvl="0" w:tplc="D6B0D6F2">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
    <w:nsid w:val="252C51EF"/>
    <w:multiLevelType w:val="hybridMultilevel"/>
    <w:tmpl w:val="1B32A3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0FF6B77"/>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6534C5"/>
    <w:multiLevelType w:val="hybridMultilevel"/>
    <w:tmpl w:val="36EC43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E83DA2"/>
    <w:multiLevelType w:val="hybridMultilevel"/>
    <w:tmpl w:val="549EC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9678C"/>
    <w:multiLevelType w:val="hybridMultilevel"/>
    <w:tmpl w:val="679895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0506C1A"/>
    <w:multiLevelType w:val="hybridMultilevel"/>
    <w:tmpl w:val="D934383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40418DD"/>
    <w:multiLevelType w:val="hybridMultilevel"/>
    <w:tmpl w:val="393E9316"/>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A1F51"/>
    <w:multiLevelType w:val="hybridMultilevel"/>
    <w:tmpl w:val="5C28F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1478F5"/>
    <w:multiLevelType w:val="hybridMultilevel"/>
    <w:tmpl w:val="27C29A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C035F40"/>
    <w:multiLevelType w:val="hybridMultilevel"/>
    <w:tmpl w:val="C6E6F4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6B64CE"/>
    <w:multiLevelType w:val="hybridMultilevel"/>
    <w:tmpl w:val="E5DCEB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5A61C0B"/>
    <w:multiLevelType w:val="hybridMultilevel"/>
    <w:tmpl w:val="1EAAC16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8644236"/>
    <w:multiLevelType w:val="hybridMultilevel"/>
    <w:tmpl w:val="A7145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B644360"/>
    <w:multiLevelType w:val="hybridMultilevel"/>
    <w:tmpl w:val="EEB4F242"/>
    <w:lvl w:ilvl="0" w:tplc="D6B0D6F2">
      <w:start w:val="5"/>
      <w:numFmt w:val="bullet"/>
      <w:lvlText w:val="-"/>
      <w:lvlJc w:val="left"/>
      <w:pPr>
        <w:tabs>
          <w:tab w:val="num" w:pos="1107"/>
        </w:tabs>
        <w:ind w:left="1107"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FD64D3F"/>
    <w:multiLevelType w:val="hybridMultilevel"/>
    <w:tmpl w:val="5E8EE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2337CC3"/>
    <w:multiLevelType w:val="hybridMultilevel"/>
    <w:tmpl w:val="127ED8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3D6610F"/>
    <w:multiLevelType w:val="hybridMultilevel"/>
    <w:tmpl w:val="AE127E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052CB0"/>
    <w:multiLevelType w:val="hybridMultilevel"/>
    <w:tmpl w:val="44E21BA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F9B65C2"/>
    <w:multiLevelType w:val="hybridMultilevel"/>
    <w:tmpl w:val="393E8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3DA3D85"/>
    <w:multiLevelType w:val="hybridMultilevel"/>
    <w:tmpl w:val="AE58D864"/>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3B5B97"/>
    <w:multiLevelType w:val="hybridMultilevel"/>
    <w:tmpl w:val="15F24CB2"/>
    <w:lvl w:ilvl="0" w:tplc="9A5662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794F2D59"/>
    <w:multiLevelType w:val="hybridMultilevel"/>
    <w:tmpl w:val="E4FC38AE"/>
    <w:lvl w:ilvl="0" w:tplc="FFFFFFFF">
      <w:start w:val="5"/>
      <w:numFmt w:val="bullet"/>
      <w:lvlText w:val="-"/>
      <w:lvlJc w:val="left"/>
      <w:pPr>
        <w:tabs>
          <w:tab w:val="num" w:pos="1068"/>
        </w:tabs>
        <w:ind w:left="1068" w:hanging="360"/>
      </w:pPr>
      <w:rPr>
        <w:rFonts w:hint="default"/>
      </w:rPr>
    </w:lvl>
    <w:lvl w:ilvl="1" w:tplc="FFFFFFFF" w:tentative="1">
      <w:start w:val="1"/>
      <w:numFmt w:val="bullet"/>
      <w:lvlText w:val="o"/>
      <w:lvlJc w:val="left"/>
      <w:pPr>
        <w:tabs>
          <w:tab w:val="num" w:pos="1581"/>
        </w:tabs>
        <w:ind w:left="1581" w:hanging="360"/>
      </w:pPr>
      <w:rPr>
        <w:rFonts w:ascii="Courier New" w:hAnsi="Courier New" w:cs="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cs="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cs="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B1102CE"/>
    <w:multiLevelType w:val="hybridMultilevel"/>
    <w:tmpl w:val="A5820EF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C5233C8"/>
    <w:multiLevelType w:val="hybridMultilevel"/>
    <w:tmpl w:val="753E3EA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BF7810"/>
    <w:multiLevelType w:val="hybridMultilevel"/>
    <w:tmpl w:val="7DCC9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FB7D5D"/>
    <w:multiLevelType w:val="hybridMultilevel"/>
    <w:tmpl w:val="643A6B7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6"/>
  </w:num>
  <w:num w:numId="3">
    <w:abstractNumId w:val="0"/>
  </w:num>
  <w:num w:numId="4">
    <w:abstractNumId w:val="5"/>
  </w:num>
  <w:num w:numId="5">
    <w:abstractNumId w:val="38"/>
  </w:num>
  <w:num w:numId="6">
    <w:abstractNumId w:val="44"/>
  </w:num>
  <w:num w:numId="7">
    <w:abstractNumId w:val="19"/>
  </w:num>
  <w:num w:numId="8">
    <w:abstractNumId w:val="35"/>
  </w:num>
  <w:num w:numId="9">
    <w:abstractNumId w:val="40"/>
  </w:num>
  <w:num w:numId="10">
    <w:abstractNumId w:val="37"/>
  </w:num>
  <w:num w:numId="11">
    <w:abstractNumId w:val="3"/>
  </w:num>
  <w:num w:numId="12">
    <w:abstractNumId w:val="43"/>
  </w:num>
  <w:num w:numId="13">
    <w:abstractNumId w:val="8"/>
  </w:num>
  <w:num w:numId="14">
    <w:abstractNumId w:val="6"/>
  </w:num>
  <w:num w:numId="15">
    <w:abstractNumId w:val="2"/>
  </w:num>
  <w:num w:numId="16">
    <w:abstractNumId w:val="32"/>
  </w:num>
  <w:num w:numId="17">
    <w:abstractNumId w:val="45"/>
  </w:num>
  <w:num w:numId="18">
    <w:abstractNumId w:val="25"/>
  </w:num>
  <w:num w:numId="19">
    <w:abstractNumId w:val="34"/>
  </w:num>
  <w:num w:numId="20">
    <w:abstractNumId w:val="24"/>
  </w:num>
  <w:num w:numId="21">
    <w:abstractNumId w:val="12"/>
  </w:num>
  <w:num w:numId="22">
    <w:abstractNumId w:val="21"/>
  </w:num>
  <w:num w:numId="23">
    <w:abstractNumId w:val="14"/>
  </w:num>
  <w:num w:numId="24">
    <w:abstractNumId w:val="28"/>
  </w:num>
  <w:num w:numId="25">
    <w:abstractNumId w:val="9"/>
  </w:num>
  <w:num w:numId="26">
    <w:abstractNumId w:val="48"/>
  </w:num>
  <w:num w:numId="27">
    <w:abstractNumId w:val="27"/>
  </w:num>
  <w:num w:numId="28">
    <w:abstractNumId w:val="46"/>
  </w:num>
  <w:num w:numId="29">
    <w:abstractNumId w:val="1"/>
  </w:num>
  <w:num w:numId="30">
    <w:abstractNumId w:val="33"/>
  </w:num>
  <w:num w:numId="31">
    <w:abstractNumId w:val="4"/>
  </w:num>
  <w:num w:numId="32">
    <w:abstractNumId w:val="16"/>
  </w:num>
  <w:num w:numId="33">
    <w:abstractNumId w:val="31"/>
  </w:num>
  <w:num w:numId="34">
    <w:abstractNumId w:val="20"/>
  </w:num>
  <w:num w:numId="35">
    <w:abstractNumId w:val="29"/>
  </w:num>
  <w:num w:numId="36">
    <w:abstractNumId w:val="39"/>
  </w:num>
  <w:num w:numId="37">
    <w:abstractNumId w:val="30"/>
  </w:num>
  <w:num w:numId="38">
    <w:abstractNumId w:val="22"/>
  </w:num>
  <w:num w:numId="39">
    <w:abstractNumId w:val="13"/>
  </w:num>
  <w:num w:numId="40">
    <w:abstractNumId w:val="41"/>
  </w:num>
  <w:num w:numId="41">
    <w:abstractNumId w:val="17"/>
  </w:num>
  <w:num w:numId="42">
    <w:abstractNumId w:val="23"/>
  </w:num>
  <w:num w:numId="43">
    <w:abstractNumId w:val="18"/>
  </w:num>
  <w:num w:numId="44">
    <w:abstractNumId w:val="7"/>
  </w:num>
  <w:num w:numId="45">
    <w:abstractNumId w:val="47"/>
  </w:num>
  <w:num w:numId="46">
    <w:abstractNumId w:val="11"/>
  </w:num>
  <w:num w:numId="47">
    <w:abstractNumId w:val="15"/>
  </w:num>
  <w:num w:numId="48">
    <w:abstractNumId w:val="4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541"/>
    <w:rsid w:val="0001073E"/>
    <w:rsid w:val="00014DB5"/>
    <w:rsid w:val="000239C9"/>
    <w:rsid w:val="00023E4F"/>
    <w:rsid w:val="00034D88"/>
    <w:rsid w:val="0004236F"/>
    <w:rsid w:val="00054DE1"/>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2C24"/>
    <w:rsid w:val="0017664B"/>
    <w:rsid w:val="00187725"/>
    <w:rsid w:val="001952BC"/>
    <w:rsid w:val="0019633F"/>
    <w:rsid w:val="00197411"/>
    <w:rsid w:val="001A3ECF"/>
    <w:rsid w:val="001A6824"/>
    <w:rsid w:val="001A7FDC"/>
    <w:rsid w:val="001B1151"/>
    <w:rsid w:val="001B223D"/>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DA7"/>
    <w:rsid w:val="00241B08"/>
    <w:rsid w:val="00243D94"/>
    <w:rsid w:val="002506E7"/>
    <w:rsid w:val="0025289F"/>
    <w:rsid w:val="00256591"/>
    <w:rsid w:val="00257D9E"/>
    <w:rsid w:val="00260D73"/>
    <w:rsid w:val="002617C1"/>
    <w:rsid w:val="00265549"/>
    <w:rsid w:val="002674A2"/>
    <w:rsid w:val="0027679F"/>
    <w:rsid w:val="00280C4F"/>
    <w:rsid w:val="002821F2"/>
    <w:rsid w:val="00285078"/>
    <w:rsid w:val="00295791"/>
    <w:rsid w:val="00296F1C"/>
    <w:rsid w:val="002A1525"/>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7EC"/>
    <w:rsid w:val="00331ED2"/>
    <w:rsid w:val="003442F7"/>
    <w:rsid w:val="00347E09"/>
    <w:rsid w:val="00353E6E"/>
    <w:rsid w:val="00354A23"/>
    <w:rsid w:val="003553CB"/>
    <w:rsid w:val="003614F4"/>
    <w:rsid w:val="00364C8E"/>
    <w:rsid w:val="00365491"/>
    <w:rsid w:val="0036627C"/>
    <w:rsid w:val="00371B53"/>
    <w:rsid w:val="00373B22"/>
    <w:rsid w:val="003757CE"/>
    <w:rsid w:val="00380552"/>
    <w:rsid w:val="003961D7"/>
    <w:rsid w:val="003A15E1"/>
    <w:rsid w:val="003A1CD4"/>
    <w:rsid w:val="003A3D95"/>
    <w:rsid w:val="003A7E51"/>
    <w:rsid w:val="003B121F"/>
    <w:rsid w:val="003C5E94"/>
    <w:rsid w:val="003D1054"/>
    <w:rsid w:val="003D4B39"/>
    <w:rsid w:val="003E1D01"/>
    <w:rsid w:val="003E5222"/>
    <w:rsid w:val="003F1914"/>
    <w:rsid w:val="003F4403"/>
    <w:rsid w:val="003F529C"/>
    <w:rsid w:val="003F67FA"/>
    <w:rsid w:val="003F7EEF"/>
    <w:rsid w:val="004053BE"/>
    <w:rsid w:val="00407E08"/>
    <w:rsid w:val="00407E61"/>
    <w:rsid w:val="00423193"/>
    <w:rsid w:val="0043313A"/>
    <w:rsid w:val="00434B89"/>
    <w:rsid w:val="0044349B"/>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D0F6A"/>
    <w:rsid w:val="004E16F7"/>
    <w:rsid w:val="004E2884"/>
    <w:rsid w:val="004E7D69"/>
    <w:rsid w:val="004F1C8B"/>
    <w:rsid w:val="004F2E63"/>
    <w:rsid w:val="004F477E"/>
    <w:rsid w:val="004F692D"/>
    <w:rsid w:val="004F6A52"/>
    <w:rsid w:val="005154DB"/>
    <w:rsid w:val="00527E70"/>
    <w:rsid w:val="005355E6"/>
    <w:rsid w:val="00536A8C"/>
    <w:rsid w:val="0055416B"/>
    <w:rsid w:val="00554605"/>
    <w:rsid w:val="0055621C"/>
    <w:rsid w:val="00562D4F"/>
    <w:rsid w:val="00570291"/>
    <w:rsid w:val="005844F4"/>
    <w:rsid w:val="005855F4"/>
    <w:rsid w:val="005915A7"/>
    <w:rsid w:val="00596806"/>
    <w:rsid w:val="00597680"/>
    <w:rsid w:val="005A55CF"/>
    <w:rsid w:val="005B54FA"/>
    <w:rsid w:val="005B5F2D"/>
    <w:rsid w:val="005C1D43"/>
    <w:rsid w:val="005C5482"/>
    <w:rsid w:val="005D28A5"/>
    <w:rsid w:val="005E0E1A"/>
    <w:rsid w:val="005E6DE7"/>
    <w:rsid w:val="005F1A52"/>
    <w:rsid w:val="005F2031"/>
    <w:rsid w:val="005F34F9"/>
    <w:rsid w:val="0060373F"/>
    <w:rsid w:val="00607FFD"/>
    <w:rsid w:val="00612672"/>
    <w:rsid w:val="0061537B"/>
    <w:rsid w:val="00616872"/>
    <w:rsid w:val="00626F77"/>
    <w:rsid w:val="00627A31"/>
    <w:rsid w:val="00631BD5"/>
    <w:rsid w:val="006357EC"/>
    <w:rsid w:val="00641AE0"/>
    <w:rsid w:val="00644590"/>
    <w:rsid w:val="00647726"/>
    <w:rsid w:val="0065045C"/>
    <w:rsid w:val="0065139F"/>
    <w:rsid w:val="00653008"/>
    <w:rsid w:val="0066725A"/>
    <w:rsid w:val="006768D3"/>
    <w:rsid w:val="006839B4"/>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397D"/>
    <w:rsid w:val="00755A6D"/>
    <w:rsid w:val="0076108E"/>
    <w:rsid w:val="00771989"/>
    <w:rsid w:val="00773209"/>
    <w:rsid w:val="00782C20"/>
    <w:rsid w:val="00783C10"/>
    <w:rsid w:val="00784911"/>
    <w:rsid w:val="007859A1"/>
    <w:rsid w:val="007864A0"/>
    <w:rsid w:val="00793FA0"/>
    <w:rsid w:val="007A2005"/>
    <w:rsid w:val="007B3C75"/>
    <w:rsid w:val="007C06E5"/>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764EA"/>
    <w:rsid w:val="0088133D"/>
    <w:rsid w:val="00881C26"/>
    <w:rsid w:val="00891DD0"/>
    <w:rsid w:val="00895773"/>
    <w:rsid w:val="00896E22"/>
    <w:rsid w:val="00896E82"/>
    <w:rsid w:val="008A0B89"/>
    <w:rsid w:val="008A2E8D"/>
    <w:rsid w:val="008A5370"/>
    <w:rsid w:val="008A68FD"/>
    <w:rsid w:val="008A6E41"/>
    <w:rsid w:val="008B2DC9"/>
    <w:rsid w:val="008B71EA"/>
    <w:rsid w:val="008C1E1C"/>
    <w:rsid w:val="008C6976"/>
    <w:rsid w:val="008C6BC8"/>
    <w:rsid w:val="008D395A"/>
    <w:rsid w:val="008D75BA"/>
    <w:rsid w:val="008E09C8"/>
    <w:rsid w:val="008E193F"/>
    <w:rsid w:val="008F227E"/>
    <w:rsid w:val="008F4730"/>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705DA"/>
    <w:rsid w:val="00983B8F"/>
    <w:rsid w:val="00992204"/>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034ED"/>
    <w:rsid w:val="00A143AA"/>
    <w:rsid w:val="00A2014C"/>
    <w:rsid w:val="00A273D0"/>
    <w:rsid w:val="00A34BF6"/>
    <w:rsid w:val="00A35F3F"/>
    <w:rsid w:val="00A43E5B"/>
    <w:rsid w:val="00A5353B"/>
    <w:rsid w:val="00A70878"/>
    <w:rsid w:val="00A74707"/>
    <w:rsid w:val="00A762C2"/>
    <w:rsid w:val="00A80977"/>
    <w:rsid w:val="00A81228"/>
    <w:rsid w:val="00A829E5"/>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AD8"/>
    <w:rsid w:val="00AD5E0B"/>
    <w:rsid w:val="00AD609A"/>
    <w:rsid w:val="00AD7B17"/>
    <w:rsid w:val="00AE3E0E"/>
    <w:rsid w:val="00AF3931"/>
    <w:rsid w:val="00AF4E99"/>
    <w:rsid w:val="00B036D9"/>
    <w:rsid w:val="00B1052E"/>
    <w:rsid w:val="00B10EFB"/>
    <w:rsid w:val="00B24F7A"/>
    <w:rsid w:val="00B261E1"/>
    <w:rsid w:val="00B30497"/>
    <w:rsid w:val="00B32944"/>
    <w:rsid w:val="00B45F1F"/>
    <w:rsid w:val="00B56472"/>
    <w:rsid w:val="00B56DE1"/>
    <w:rsid w:val="00B626D4"/>
    <w:rsid w:val="00B667D6"/>
    <w:rsid w:val="00B66FE1"/>
    <w:rsid w:val="00B77172"/>
    <w:rsid w:val="00B8322D"/>
    <w:rsid w:val="00B83576"/>
    <w:rsid w:val="00B86D8A"/>
    <w:rsid w:val="00B91706"/>
    <w:rsid w:val="00B93B41"/>
    <w:rsid w:val="00BA21E3"/>
    <w:rsid w:val="00BA7B01"/>
    <w:rsid w:val="00BB45F8"/>
    <w:rsid w:val="00BB5DA7"/>
    <w:rsid w:val="00BB70A1"/>
    <w:rsid w:val="00BC0D2D"/>
    <w:rsid w:val="00BC5811"/>
    <w:rsid w:val="00BD2445"/>
    <w:rsid w:val="00BE0F77"/>
    <w:rsid w:val="00BE3EEF"/>
    <w:rsid w:val="00C00DB7"/>
    <w:rsid w:val="00C03B96"/>
    <w:rsid w:val="00C0776B"/>
    <w:rsid w:val="00C141B9"/>
    <w:rsid w:val="00C17939"/>
    <w:rsid w:val="00C22234"/>
    <w:rsid w:val="00C25EC6"/>
    <w:rsid w:val="00C31C67"/>
    <w:rsid w:val="00C33D49"/>
    <w:rsid w:val="00C37FC8"/>
    <w:rsid w:val="00C4456B"/>
    <w:rsid w:val="00C47175"/>
    <w:rsid w:val="00C56BA4"/>
    <w:rsid w:val="00C62D90"/>
    <w:rsid w:val="00C636FF"/>
    <w:rsid w:val="00C654C9"/>
    <w:rsid w:val="00C71D1E"/>
    <w:rsid w:val="00C72794"/>
    <w:rsid w:val="00C83CD1"/>
    <w:rsid w:val="00C83D31"/>
    <w:rsid w:val="00C85BF8"/>
    <w:rsid w:val="00C95768"/>
    <w:rsid w:val="00C958A4"/>
    <w:rsid w:val="00CA1EB2"/>
    <w:rsid w:val="00CA3BB2"/>
    <w:rsid w:val="00CA4002"/>
    <w:rsid w:val="00CA6E28"/>
    <w:rsid w:val="00CC7254"/>
    <w:rsid w:val="00CD42CC"/>
    <w:rsid w:val="00CD4519"/>
    <w:rsid w:val="00CD517A"/>
    <w:rsid w:val="00CE3E3B"/>
    <w:rsid w:val="00CF67DD"/>
    <w:rsid w:val="00CF706F"/>
    <w:rsid w:val="00CF78D5"/>
    <w:rsid w:val="00D04F66"/>
    <w:rsid w:val="00D2174F"/>
    <w:rsid w:val="00D23D86"/>
    <w:rsid w:val="00D24AAC"/>
    <w:rsid w:val="00D30B92"/>
    <w:rsid w:val="00D34606"/>
    <w:rsid w:val="00D4044D"/>
    <w:rsid w:val="00D45EBA"/>
    <w:rsid w:val="00D50F49"/>
    <w:rsid w:val="00D55019"/>
    <w:rsid w:val="00D627E3"/>
    <w:rsid w:val="00D73082"/>
    <w:rsid w:val="00D85B2A"/>
    <w:rsid w:val="00D8747B"/>
    <w:rsid w:val="00D87A87"/>
    <w:rsid w:val="00DA224C"/>
    <w:rsid w:val="00DA4D48"/>
    <w:rsid w:val="00DA7C38"/>
    <w:rsid w:val="00DB0A30"/>
    <w:rsid w:val="00DC07DD"/>
    <w:rsid w:val="00DC3EE1"/>
    <w:rsid w:val="00DC403C"/>
    <w:rsid w:val="00DD2B4E"/>
    <w:rsid w:val="00DD3881"/>
    <w:rsid w:val="00DF1A01"/>
    <w:rsid w:val="00DF3200"/>
    <w:rsid w:val="00DF3213"/>
    <w:rsid w:val="00E034A7"/>
    <w:rsid w:val="00E06087"/>
    <w:rsid w:val="00E076AD"/>
    <w:rsid w:val="00E11408"/>
    <w:rsid w:val="00E13488"/>
    <w:rsid w:val="00E17C33"/>
    <w:rsid w:val="00E23692"/>
    <w:rsid w:val="00E23A33"/>
    <w:rsid w:val="00E247D2"/>
    <w:rsid w:val="00E51C8A"/>
    <w:rsid w:val="00E615FE"/>
    <w:rsid w:val="00E623A4"/>
    <w:rsid w:val="00E63598"/>
    <w:rsid w:val="00E647C7"/>
    <w:rsid w:val="00E64D3B"/>
    <w:rsid w:val="00E83ECE"/>
    <w:rsid w:val="00E90E2B"/>
    <w:rsid w:val="00E96D4E"/>
    <w:rsid w:val="00EA4290"/>
    <w:rsid w:val="00EA429D"/>
    <w:rsid w:val="00EA5043"/>
    <w:rsid w:val="00EB74EB"/>
    <w:rsid w:val="00EC3B5C"/>
    <w:rsid w:val="00EC4F67"/>
    <w:rsid w:val="00ED22CA"/>
    <w:rsid w:val="00ED2756"/>
    <w:rsid w:val="00ED592C"/>
    <w:rsid w:val="00ED65A9"/>
    <w:rsid w:val="00EE4ED3"/>
    <w:rsid w:val="00F04053"/>
    <w:rsid w:val="00F1640F"/>
    <w:rsid w:val="00F20FE6"/>
    <w:rsid w:val="00F26DC3"/>
    <w:rsid w:val="00F319DD"/>
    <w:rsid w:val="00F35EBE"/>
    <w:rsid w:val="00F45439"/>
    <w:rsid w:val="00F513D3"/>
    <w:rsid w:val="00F52E2C"/>
    <w:rsid w:val="00F52F8B"/>
    <w:rsid w:val="00F7544C"/>
    <w:rsid w:val="00F807F0"/>
    <w:rsid w:val="00F85B58"/>
    <w:rsid w:val="00F85D15"/>
    <w:rsid w:val="00F91DFF"/>
    <w:rsid w:val="00FB01AD"/>
    <w:rsid w:val="00FB7269"/>
    <w:rsid w:val="00FB7648"/>
    <w:rsid w:val="00FC0922"/>
    <w:rsid w:val="00FC23A2"/>
    <w:rsid w:val="00FD66B8"/>
    <w:rsid w:val="00FF08DD"/>
    <w:rsid w:val="00FF2229"/>
    <w:rsid w:val="00FF3087"/>
    <w:rsid w:val="00FF3493"/>
    <w:rsid w:val="00FF6718"/>
    <w:rsid w:val="00FF77C6"/>
    <w:rsid w:val="00FF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4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16872"/>
  </w:style>
  <w:style w:type="table" w:customStyle="1" w:styleId="101">
    <w:name w:val="Сетка таблицы10"/>
    <w:basedOn w:val="a1"/>
    <w:next w:val="aa"/>
    <w:uiPriority w:val="59"/>
    <w:rsid w:val="006168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A034ED"/>
  </w:style>
  <w:style w:type="paragraph" w:customStyle="1" w:styleId="230">
    <w:name w:val="Основной текст 23"/>
    <w:basedOn w:val="a"/>
    <w:rsid w:val="00A034ED"/>
    <w:pPr>
      <w:spacing w:after="0"/>
      <w:ind w:left="284" w:hanging="284"/>
    </w:pPr>
    <w:rPr>
      <w:rFonts w:ascii="Arial" w:hAnsi="Arial"/>
      <w:sz w:val="20"/>
      <w:szCs w:val="20"/>
    </w:rPr>
  </w:style>
  <w:style w:type="paragraph" w:customStyle="1" w:styleId="231">
    <w:name w:val="Основной текст с отступом 23"/>
    <w:basedOn w:val="a"/>
    <w:rsid w:val="00A034ED"/>
    <w:pPr>
      <w:spacing w:after="0"/>
      <w:ind w:firstLine="284"/>
    </w:pPr>
    <w:rPr>
      <w:rFonts w:ascii="Arial" w:hAnsi="Arial"/>
      <w:sz w:val="22"/>
      <w:szCs w:val="20"/>
    </w:rPr>
  </w:style>
  <w:style w:type="table" w:customStyle="1" w:styleId="110">
    <w:name w:val="Сетка таблицы11"/>
    <w:basedOn w:val="a1"/>
    <w:next w:val="aa"/>
    <w:uiPriority w:val="59"/>
    <w:rsid w:val="00A03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C674-DE13-4AE1-B997-DED4B56A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45</Pages>
  <Words>16054</Words>
  <Characters>91514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Уткин</cp:lastModifiedBy>
  <cp:revision>22</cp:revision>
  <cp:lastPrinted>2016-12-22T09:06:00Z</cp:lastPrinted>
  <dcterms:created xsi:type="dcterms:W3CDTF">2016-10-25T08:46:00Z</dcterms:created>
  <dcterms:modified xsi:type="dcterms:W3CDTF">2016-12-22T10:20:00Z</dcterms:modified>
</cp:coreProperties>
</file>