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B824DE">
        <w:rPr>
          <w:b/>
        </w:rPr>
        <w:t>о</w:t>
      </w:r>
      <w:r w:rsidR="00B824DE" w:rsidRPr="00B824DE">
        <w:rPr>
          <w:b/>
        </w:rPr>
        <w:t>казание услуг для регистрации деклараций о соответствии лекарственных средств</w:t>
      </w:r>
    </w:p>
    <w:p w:rsidR="006A6212" w:rsidRDefault="002E3368" w:rsidP="00C72794">
      <w:pPr>
        <w:pStyle w:val="Default"/>
        <w:jc w:val="center"/>
        <w:rPr>
          <w:b/>
        </w:rPr>
      </w:pPr>
      <w:r>
        <w:rPr>
          <w:b/>
        </w:rPr>
        <w:t xml:space="preserve">№ </w:t>
      </w:r>
      <w:r w:rsidR="001351AB">
        <w:rPr>
          <w:b/>
        </w:rPr>
        <w:t>86</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B824DE">
        <w:rPr>
          <w:b/>
          <w:bCs/>
        </w:rPr>
        <w:t xml:space="preserve">      </w:t>
      </w:r>
      <w:r w:rsidR="00271C4E">
        <w:rPr>
          <w:b/>
          <w:bCs/>
        </w:rPr>
        <w:t xml:space="preserve"> </w:t>
      </w:r>
      <w:r w:rsidR="00B824DE">
        <w:rPr>
          <w:b/>
          <w:bCs/>
        </w:rPr>
        <w:t>10</w:t>
      </w:r>
      <w:r w:rsidR="00C941A6">
        <w:rPr>
          <w:b/>
          <w:bCs/>
        </w:rPr>
        <w:t xml:space="preserve"> </w:t>
      </w:r>
      <w:r w:rsidR="00B824DE">
        <w:rPr>
          <w:b/>
          <w:bCs/>
        </w:rPr>
        <w:t>июня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262B7F">
        <w:t>о</w:t>
      </w:r>
      <w:r w:rsidR="00262B7F" w:rsidRPr="00262B7F">
        <w:t xml:space="preserve">казание услуг для регистрации деклараций о соответствии лекарственных средств </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7D4CE8" w:rsidRPr="007D4CE8">
              <w:t>Смирнова Наталия Серафимовна</w:t>
            </w:r>
            <w:r>
              <w:t xml:space="preserve">, тел. +7 (495) 234-61-92 </w:t>
            </w:r>
            <w:proofErr w:type="spellStart"/>
            <w:r>
              <w:t>доб</w:t>
            </w:r>
            <w:proofErr w:type="spellEnd"/>
            <w:r>
              <w:t xml:space="preserve">. </w:t>
            </w:r>
            <w:r w:rsidR="008947AC">
              <w:t>558</w:t>
            </w:r>
            <w:r>
              <w:t>.</w:t>
            </w:r>
          </w:p>
          <w:p w:rsidR="00441767" w:rsidRDefault="00441767" w:rsidP="00441767">
            <w:pPr>
              <w:keepNext/>
              <w:keepLines/>
              <w:widowControl w:val="0"/>
              <w:suppressLineNumbers/>
              <w:suppressAutoHyphens/>
              <w:spacing w:after="0"/>
            </w:pPr>
          </w:p>
          <w:p w:rsidR="00AA2A54" w:rsidRPr="00C72794" w:rsidRDefault="00441767" w:rsidP="004A323C">
            <w:pPr>
              <w:keepNext/>
              <w:keepLines/>
              <w:widowControl w:val="0"/>
              <w:suppressLineNumbers/>
              <w:suppressAutoHyphens/>
              <w:spacing w:after="0"/>
            </w:pPr>
            <w:r>
              <w:t>по организационным вопросам</w:t>
            </w:r>
            <w:r w:rsidR="006C5B89">
              <w:t xml:space="preserve"> – </w:t>
            </w:r>
            <w:proofErr w:type="spellStart"/>
            <w:r w:rsidR="004A323C">
              <w:t>Чукавина</w:t>
            </w:r>
            <w:proofErr w:type="spellEnd"/>
            <w:r w:rsidR="004A323C">
              <w:t xml:space="preserve"> Марина Алексеевна</w:t>
            </w:r>
            <w:r>
              <w:t xml:space="preserve">, тел. +7 (495) 234-61-92 </w:t>
            </w:r>
            <w:proofErr w:type="spellStart"/>
            <w:r>
              <w:t>доб</w:t>
            </w:r>
            <w:proofErr w:type="spellEnd"/>
            <w:r>
              <w:t xml:space="preserve">. </w:t>
            </w:r>
            <w:r w:rsidR="004A323C">
              <w:t>527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768F6"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B3036" w:rsidRDefault="006516AC" w:rsidP="00241B08">
            <w:pPr>
              <w:spacing w:after="0"/>
              <w:rPr>
                <w:b/>
              </w:rPr>
            </w:pPr>
            <w:r>
              <w:rPr>
                <w:b/>
              </w:rPr>
              <w:t>О</w:t>
            </w:r>
            <w:r w:rsidRPr="006516AC">
              <w:rPr>
                <w:b/>
              </w:rPr>
              <w:t xml:space="preserve">казание услуг для регистрации деклараций о соответствии лекарственных средств </w:t>
            </w:r>
          </w:p>
          <w:p w:rsidR="006516AC" w:rsidRDefault="006516AC" w:rsidP="00241B08">
            <w:pPr>
              <w:spacing w:after="0"/>
              <w:rPr>
                <w:b/>
              </w:rPr>
            </w:pPr>
          </w:p>
          <w:p w:rsidR="002617C1" w:rsidRPr="00C72794" w:rsidRDefault="00241B08" w:rsidP="00710C7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1</w:t>
            </w:r>
            <w:r w:rsidR="00AB3036">
              <w:t xml:space="preserve"> </w:t>
            </w:r>
            <w:proofErr w:type="spellStart"/>
            <w:r w:rsidR="00710C78">
              <w:t>усл</w:t>
            </w:r>
            <w:proofErr w:type="spellEnd"/>
            <w:r w:rsidR="00AB3036">
              <w:t>.</w:t>
            </w:r>
            <w:r w:rsidR="00710C78">
              <w:t xml:space="preserve">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624A1" w:rsidP="00BF7BF8">
            <w:pPr>
              <w:snapToGrid w:val="0"/>
              <w:spacing w:after="0"/>
              <w:rPr>
                <w:bCs/>
              </w:rPr>
            </w:pPr>
            <w:r w:rsidRPr="007624A1">
              <w:rPr>
                <w:bCs/>
              </w:rPr>
              <w:t>71.20.19.120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624A1" w:rsidP="00BF7BF8">
            <w:pPr>
              <w:snapToGrid w:val="0"/>
              <w:spacing w:after="0"/>
              <w:rPr>
                <w:bCs/>
              </w:rPr>
            </w:pPr>
            <w:r w:rsidRPr="007624A1">
              <w:rPr>
                <w:bCs/>
              </w:rPr>
              <w:t>71.20.8</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624A1">
            <w:pPr>
              <w:spacing w:after="0"/>
            </w:pPr>
            <w:r w:rsidRPr="00C72794">
              <w:rPr>
                <w:b/>
              </w:rPr>
              <w:t>«</w:t>
            </w:r>
            <w:r w:rsidR="000A5B54">
              <w:rPr>
                <w:b/>
              </w:rPr>
              <w:t>1</w:t>
            </w:r>
            <w:r w:rsidR="007624A1">
              <w:rPr>
                <w:b/>
              </w:rPr>
              <w:t>0</w:t>
            </w:r>
            <w:r w:rsidRPr="00C72794">
              <w:rPr>
                <w:b/>
              </w:rPr>
              <w:t xml:space="preserve">» </w:t>
            </w:r>
            <w:r w:rsidR="007624A1">
              <w:rPr>
                <w:b/>
              </w:rPr>
              <w:t xml:space="preserve">июня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624A1">
            <w:pPr>
              <w:spacing w:after="0"/>
            </w:pPr>
            <w:r w:rsidRPr="00C72794">
              <w:rPr>
                <w:b/>
              </w:rPr>
              <w:t>«</w:t>
            </w:r>
            <w:r w:rsidR="007624A1">
              <w:rPr>
                <w:b/>
              </w:rPr>
              <w:t>19</w:t>
            </w:r>
            <w:r w:rsidRPr="00C72794">
              <w:rPr>
                <w:b/>
              </w:rPr>
              <w:t xml:space="preserve">» </w:t>
            </w:r>
            <w:r w:rsidR="007624A1">
              <w:rPr>
                <w:b/>
              </w:rPr>
              <w:t>июня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393778" w:rsidRPr="00C72794">
              <w:rPr>
                <w:b/>
              </w:rPr>
              <w:t>«</w:t>
            </w:r>
            <w:r w:rsidR="000C5283">
              <w:rPr>
                <w:b/>
              </w:rPr>
              <w:t>19</w:t>
            </w:r>
            <w:r w:rsidR="00393778" w:rsidRPr="00C72794">
              <w:rPr>
                <w:b/>
              </w:rPr>
              <w:t xml:space="preserve">» </w:t>
            </w:r>
            <w:r w:rsidR="000C5283">
              <w:rPr>
                <w:b/>
              </w:rPr>
              <w:t xml:space="preserve">июня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0C5283">
            <w:pPr>
              <w:spacing w:after="0"/>
              <w:rPr>
                <w:bCs/>
                <w:snapToGrid w:val="0"/>
              </w:rPr>
            </w:pPr>
            <w:r w:rsidRPr="00C72794">
              <w:t xml:space="preserve">Подведение итогов закупки будет осуществляться </w:t>
            </w:r>
            <w:r w:rsidR="00393778" w:rsidRPr="00C72794">
              <w:rPr>
                <w:b/>
              </w:rPr>
              <w:t>«</w:t>
            </w:r>
            <w:r w:rsidR="000C5283">
              <w:rPr>
                <w:b/>
              </w:rPr>
              <w:t>20</w:t>
            </w:r>
            <w:r w:rsidR="00393778" w:rsidRPr="00C72794">
              <w:rPr>
                <w:b/>
              </w:rPr>
              <w:t xml:space="preserve">» </w:t>
            </w:r>
            <w:r w:rsidR="000C5283">
              <w:rPr>
                <w:b/>
              </w:rPr>
              <w:t>июня</w:t>
            </w:r>
            <w:r w:rsidR="00771DA9">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AC30AC">
            <w:pPr>
              <w:spacing w:after="0"/>
              <w:jc w:val="left"/>
              <w:rPr>
                <w:rFonts w:eastAsia="Microsoft Sans Serif"/>
                <w:iCs/>
              </w:rPr>
            </w:pPr>
            <w:r w:rsidRPr="00E43218">
              <w:t>г. Москва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AC30AC" w:rsidP="00137AD8">
            <w:pPr>
              <w:pStyle w:val="26"/>
              <w:spacing w:after="0" w:line="240" w:lineRule="auto"/>
              <w:ind w:left="0"/>
              <w:rPr>
                <w:b/>
              </w:rPr>
            </w:pPr>
            <w:r w:rsidRPr="00AC30AC">
              <w:rPr>
                <w:b/>
                <w:bCs/>
              </w:rPr>
              <w:t>2 0</w:t>
            </w:r>
            <w:r>
              <w:rPr>
                <w:b/>
                <w:bCs/>
              </w:rPr>
              <w:t xml:space="preserve">00 000 </w:t>
            </w:r>
            <w:r w:rsidR="00137AD8" w:rsidRPr="003F4CD5">
              <w:rPr>
                <w:b/>
                <w:bCs/>
              </w:rPr>
              <w:t>(</w:t>
            </w:r>
            <w:r>
              <w:rPr>
                <w:b/>
                <w:bCs/>
              </w:rPr>
              <w:t>Два миллиона</w:t>
            </w:r>
            <w:r w:rsidR="00137AD8" w:rsidRPr="003F4CD5">
              <w:rPr>
                <w:b/>
                <w:bCs/>
              </w:rPr>
              <w:t xml:space="preserve">) </w:t>
            </w:r>
            <w:r w:rsidR="004A662A">
              <w:rPr>
                <w:b/>
                <w:bCs/>
              </w:rPr>
              <w:t>рублей</w:t>
            </w:r>
            <w:r w:rsidR="003945B8" w:rsidRPr="003F4CD5">
              <w:rPr>
                <w:b/>
                <w:bCs/>
              </w:rPr>
              <w:t xml:space="preserve"> </w:t>
            </w:r>
            <w:r w:rsidR="000A5B54">
              <w:rPr>
                <w:b/>
                <w:bCs/>
              </w:rPr>
              <w:t>00</w:t>
            </w:r>
            <w:r w:rsidR="00137AD8" w:rsidRPr="003F4CD5">
              <w:rPr>
                <w:b/>
                <w:bCs/>
              </w:rPr>
              <w:t xml:space="preserve"> </w:t>
            </w:r>
            <w:r w:rsidR="004A662A">
              <w:rPr>
                <w:b/>
                <w:bCs/>
              </w:rPr>
              <w:t>копеек</w:t>
            </w:r>
            <w:r w:rsidR="00137AD8" w:rsidRPr="003F4CD5">
              <w:rPr>
                <w:b/>
                <w:bCs/>
              </w:rPr>
              <w:t>, с учетом НДС</w:t>
            </w:r>
            <w:r w:rsidR="00137AD8" w:rsidRPr="003F4CD5">
              <w:rPr>
                <w:b/>
              </w:rPr>
              <w:t>.</w:t>
            </w:r>
          </w:p>
          <w:p w:rsidR="00952D02" w:rsidRDefault="00952D02" w:rsidP="00137AD8">
            <w:pPr>
              <w:pStyle w:val="26"/>
              <w:spacing w:after="0" w:line="240" w:lineRule="auto"/>
              <w:ind w:left="0"/>
              <w:rPr>
                <w:b/>
              </w:rPr>
            </w:pPr>
          </w:p>
          <w:p w:rsidR="00952D02" w:rsidRPr="00677C64" w:rsidRDefault="00952D02" w:rsidP="00952D02">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952D02" w:rsidRPr="00677C64" w:rsidRDefault="00952D02" w:rsidP="00952D02">
            <w:pPr>
              <w:pStyle w:val="26"/>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A55EB7" w:rsidRPr="003F4CD5" w:rsidRDefault="00A55EB7" w:rsidP="00137AD8">
            <w:pPr>
              <w:pStyle w:val="26"/>
              <w:spacing w:after="0" w:line="240" w:lineRule="auto"/>
              <w:ind w:left="0"/>
              <w:rPr>
                <w:b/>
              </w:rPr>
            </w:pPr>
          </w:p>
          <w:p w:rsidR="00AA2A54" w:rsidRPr="00BF5AA4" w:rsidRDefault="00A866BE" w:rsidP="009D6806">
            <w:pPr>
              <w:tabs>
                <w:tab w:val="left" w:pos="567"/>
              </w:tabs>
              <w:spacing w:after="0" w:line="235" w:lineRule="auto"/>
              <w:rPr>
                <w:rFonts w:eastAsia="Calibri"/>
                <w:highlight w:val="yellow"/>
              </w:rPr>
            </w:pPr>
            <w:r>
              <w:t>Цена Договора включает все расходы, необходимые для выполнения Исполнителем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EF3E57">
              <w:rPr>
                <w:b/>
              </w:rPr>
              <w:t>10</w:t>
            </w:r>
            <w:r w:rsidRPr="00C72794">
              <w:rPr>
                <w:b/>
              </w:rPr>
              <w:t xml:space="preserve">» </w:t>
            </w:r>
            <w:r w:rsidR="00EF3E57">
              <w:rPr>
                <w:b/>
              </w:rPr>
              <w:t>июня</w:t>
            </w:r>
            <w:r w:rsidRPr="00C72794">
              <w:rPr>
                <w:b/>
              </w:rPr>
              <w:t xml:space="preserve"> по </w:t>
            </w:r>
            <w:r w:rsidR="00D52C73" w:rsidRPr="00C72794">
              <w:rPr>
                <w:b/>
              </w:rPr>
              <w:t>«</w:t>
            </w:r>
            <w:r w:rsidR="00EF3E57">
              <w:rPr>
                <w:b/>
              </w:rPr>
              <w:t>19</w:t>
            </w:r>
            <w:r w:rsidR="00D52C73" w:rsidRPr="00C72794">
              <w:rPr>
                <w:b/>
              </w:rPr>
              <w:t xml:space="preserve">» </w:t>
            </w:r>
            <w:r w:rsidR="00EF3E57">
              <w:rPr>
                <w:b/>
              </w:rPr>
              <w:t>июня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w:t>
            </w:r>
            <w:r>
              <w:rPr>
                <w:rFonts w:eastAsiaTheme="minorHAnsi"/>
                <w:lang w:eastAsia="en-US"/>
              </w:rPr>
              <w:lastRenderedPageBreak/>
              <w:t>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w:t>
            </w:r>
            <w:r w:rsidRPr="0024542A">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B84090" w:rsidP="008B6A07">
      <w:pPr>
        <w:spacing w:after="0"/>
      </w:pPr>
      <w:r>
        <w:t xml:space="preserve">Заместитель </w:t>
      </w:r>
      <w:r w:rsidR="008B6A07">
        <w:t>Генеральн</w:t>
      </w:r>
      <w:r>
        <w:t>ого</w:t>
      </w:r>
      <w:r w:rsidR="008B6A07">
        <w:t xml:space="preserve"> д</w:t>
      </w:r>
      <w:r w:rsidR="008B6A07" w:rsidRPr="00C72794">
        <w:t>иректор</w:t>
      </w:r>
      <w:r>
        <w:t>а</w:t>
      </w:r>
      <w:r w:rsidR="000C22B0">
        <w:tab/>
      </w:r>
      <w:r w:rsidR="008B6A07">
        <w:tab/>
      </w:r>
      <w:r w:rsidR="008B6A07">
        <w:tab/>
      </w:r>
      <w:r w:rsidR="008B6A07">
        <w:tab/>
      </w:r>
      <w:r w:rsidR="008B6A07">
        <w:tab/>
        <w:t xml:space="preserve">  </w:t>
      </w:r>
      <w:r w:rsidR="008B6A07">
        <w:tab/>
      </w:r>
      <w:r w:rsidR="008B6A07">
        <w:tab/>
      </w:r>
    </w:p>
    <w:p w:rsidR="00B66FE1" w:rsidRDefault="00B84090" w:rsidP="008B6A07">
      <w:pPr>
        <w:spacing w:after="0"/>
      </w:pPr>
      <w:r>
        <w:t xml:space="preserve">по правовым вопросам </w:t>
      </w:r>
      <w:r>
        <w:tab/>
      </w:r>
      <w:r>
        <w:tab/>
      </w:r>
      <w:r>
        <w:tab/>
      </w:r>
      <w:r>
        <w:tab/>
      </w:r>
      <w:r>
        <w:tab/>
      </w:r>
      <w:r>
        <w:tab/>
      </w:r>
      <w:r>
        <w:tab/>
      </w:r>
      <w:r>
        <w:tab/>
      </w:r>
      <w:r>
        <w:tab/>
        <w:t>Е.К. Баранова</w:t>
      </w: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B84090" w:rsidRDefault="00B84090" w:rsidP="008B6A07">
      <w:pPr>
        <w:spacing w:after="0"/>
      </w:pPr>
    </w:p>
    <w:p w:rsidR="000E4166" w:rsidRPr="00C72794" w:rsidRDefault="000E4166" w:rsidP="000E4166">
      <w:pPr>
        <w:spacing w:after="0"/>
        <w:ind w:left="6237"/>
        <w:rPr>
          <w:b/>
          <w:bCs/>
        </w:rPr>
      </w:pPr>
      <w:r>
        <w:rPr>
          <w:b/>
          <w:bCs/>
        </w:rPr>
        <w:lastRenderedPageBreak/>
        <w:t>УТВЕРЖДАЮ</w:t>
      </w:r>
    </w:p>
    <w:p w:rsidR="00BE50CB" w:rsidRDefault="00BE50CB" w:rsidP="008B6A07">
      <w:pPr>
        <w:spacing w:after="0"/>
        <w:ind w:left="6237"/>
        <w:jc w:val="left"/>
      </w:pPr>
      <w:r>
        <w:t>Заместитель Генерального д</w:t>
      </w:r>
      <w:r w:rsidRPr="00C72794">
        <w:t>иректор</w:t>
      </w:r>
      <w:r>
        <w:t>а</w:t>
      </w:r>
    </w:p>
    <w:p w:rsidR="00BE50CB" w:rsidRDefault="00BE50CB"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rsidR="0080661C">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0661C" w:rsidRPr="00C72794" w:rsidRDefault="006A6212" w:rsidP="0080661C">
      <w:pPr>
        <w:pStyle w:val="afff5"/>
        <w:jc w:val="center"/>
        <w:rPr>
          <w:b/>
        </w:rPr>
      </w:pPr>
      <w:r w:rsidRPr="00C72794">
        <w:rPr>
          <w:b/>
          <w:bCs/>
        </w:rPr>
        <w:t xml:space="preserve"> договора </w:t>
      </w:r>
      <w:r w:rsidR="00B17054" w:rsidRPr="00C72794">
        <w:rPr>
          <w:b/>
        </w:rPr>
        <w:t xml:space="preserve">на </w:t>
      </w:r>
      <w:r w:rsidR="0080661C">
        <w:rPr>
          <w:b/>
        </w:rPr>
        <w:t>о</w:t>
      </w:r>
      <w:r w:rsidR="0080661C" w:rsidRPr="00B824DE">
        <w:rPr>
          <w:b/>
        </w:rPr>
        <w:t>казание услуг для регистрации деклараций о соответствии лекарственных средств</w:t>
      </w:r>
    </w:p>
    <w:p w:rsidR="0080661C" w:rsidRDefault="0080661C" w:rsidP="0080661C">
      <w:pPr>
        <w:pStyle w:val="Default"/>
        <w:jc w:val="center"/>
        <w:rPr>
          <w:b/>
        </w:rPr>
      </w:pPr>
      <w:r>
        <w:rPr>
          <w:b/>
        </w:rPr>
        <w:t xml:space="preserve">№ </w:t>
      </w:r>
      <w:r w:rsidR="001351AB">
        <w:rPr>
          <w:b/>
        </w:rPr>
        <w:t>86</w:t>
      </w:r>
      <w:r>
        <w:rPr>
          <w:b/>
        </w:rPr>
        <w:t>/19</w:t>
      </w:r>
    </w:p>
    <w:p w:rsidR="006A6212" w:rsidRPr="00C72794" w:rsidRDefault="006A6212" w:rsidP="0080661C">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77D97" w:rsidRPr="00C72794" w:rsidTr="001275FB">
        <w:tc>
          <w:tcPr>
            <w:tcW w:w="993" w:type="dxa"/>
            <w:tcBorders>
              <w:top w:val="single" w:sz="4" w:space="0" w:color="auto"/>
              <w:left w:val="single" w:sz="4" w:space="0" w:color="auto"/>
              <w:bottom w:val="single" w:sz="4" w:space="0" w:color="auto"/>
              <w:right w:val="single" w:sz="4" w:space="0" w:color="auto"/>
            </w:tcBorders>
          </w:tcPr>
          <w:p w:rsidR="00677D97" w:rsidRPr="00C72794" w:rsidRDefault="00677D9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77D97" w:rsidRPr="00C72794" w:rsidRDefault="00677D9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77E55" w:rsidRPr="00253929" w:rsidRDefault="00077E55" w:rsidP="00077E55">
            <w:pPr>
              <w:keepNext/>
              <w:keepLines/>
              <w:widowControl w:val="0"/>
              <w:suppressLineNumbers/>
              <w:suppressAutoHyphens/>
              <w:spacing w:after="0"/>
            </w:pPr>
            <w:r w:rsidRPr="00253929">
              <w:t>Наименование: ФГУП «Московский эндокринный завод»</w:t>
            </w:r>
          </w:p>
          <w:p w:rsidR="00077E55" w:rsidRPr="00253929" w:rsidRDefault="00077E55" w:rsidP="00077E55">
            <w:pPr>
              <w:keepNext/>
              <w:keepLines/>
              <w:widowControl w:val="0"/>
              <w:suppressLineNumbers/>
              <w:suppressAutoHyphens/>
              <w:spacing w:after="0"/>
            </w:pPr>
            <w:r w:rsidRPr="00253929">
              <w:t>Место нахождения</w:t>
            </w:r>
          </w:p>
          <w:p w:rsidR="00077E55" w:rsidRPr="00253929" w:rsidRDefault="00077E55" w:rsidP="00077E5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77E55" w:rsidRPr="00253929" w:rsidRDefault="00077E55" w:rsidP="00077E55">
            <w:pPr>
              <w:keepNext/>
              <w:keepLines/>
              <w:widowControl w:val="0"/>
              <w:suppressLineNumbers/>
              <w:suppressAutoHyphens/>
              <w:spacing w:after="0"/>
            </w:pPr>
            <w:r w:rsidRPr="00253929">
              <w:t>Почтовый адрес</w:t>
            </w:r>
          </w:p>
          <w:p w:rsidR="00077E55" w:rsidRPr="00253929" w:rsidRDefault="00077E55" w:rsidP="00077E5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077E55" w:rsidRPr="00253929" w:rsidRDefault="00077E55" w:rsidP="00077E55">
            <w:pPr>
              <w:keepNext/>
              <w:keepLines/>
              <w:widowControl w:val="0"/>
              <w:suppressLineNumbers/>
              <w:suppressAutoHyphens/>
              <w:spacing w:after="0"/>
            </w:pPr>
            <w:r w:rsidRPr="00253929">
              <w:t>Факс: +7 (495) 911-42-10</w:t>
            </w:r>
          </w:p>
          <w:p w:rsidR="00077E55" w:rsidRDefault="00077E55" w:rsidP="00077E55">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077E55" w:rsidRDefault="00077E55" w:rsidP="00077E55">
            <w:pPr>
              <w:keepNext/>
              <w:keepLines/>
              <w:widowControl w:val="0"/>
              <w:suppressLineNumbers/>
              <w:suppressAutoHyphens/>
              <w:spacing w:after="0"/>
            </w:pPr>
            <w:r>
              <w:t>Контактные лица</w:t>
            </w:r>
            <w:r w:rsidRPr="00253929">
              <w:t xml:space="preserve">: </w:t>
            </w:r>
          </w:p>
          <w:p w:rsidR="00077E55" w:rsidRDefault="00077E55" w:rsidP="00077E55">
            <w:pPr>
              <w:keepNext/>
              <w:keepLines/>
              <w:widowControl w:val="0"/>
              <w:suppressLineNumbers/>
              <w:suppressAutoHyphens/>
              <w:spacing w:after="0"/>
            </w:pPr>
            <w:r>
              <w:t xml:space="preserve">по техническим вопросам – </w:t>
            </w:r>
            <w:r w:rsidRPr="007D4CE8">
              <w:t>Смирнова Наталия Серафимовна</w:t>
            </w:r>
            <w:r>
              <w:t xml:space="preserve">, тел. +7 (495) 234-61-92 </w:t>
            </w:r>
            <w:proofErr w:type="spellStart"/>
            <w:r>
              <w:t>доб</w:t>
            </w:r>
            <w:proofErr w:type="spellEnd"/>
            <w:r>
              <w:t>. 558.</w:t>
            </w:r>
          </w:p>
          <w:p w:rsidR="00077E55" w:rsidRDefault="00077E55" w:rsidP="00077E55">
            <w:pPr>
              <w:keepNext/>
              <w:keepLines/>
              <w:widowControl w:val="0"/>
              <w:suppressLineNumbers/>
              <w:suppressAutoHyphens/>
              <w:spacing w:after="0"/>
            </w:pPr>
          </w:p>
          <w:p w:rsidR="00677D97" w:rsidRPr="00C72794" w:rsidRDefault="00077E55" w:rsidP="00077E55">
            <w:pPr>
              <w:keepNext/>
              <w:keepLines/>
              <w:widowControl w:val="0"/>
              <w:suppressLineNumbers/>
              <w:suppressAutoHyphens/>
              <w:spacing w:after="0"/>
            </w:pPr>
            <w:r>
              <w:t xml:space="preserve">по организационным вопросам – </w:t>
            </w:r>
            <w:proofErr w:type="spellStart"/>
            <w:r>
              <w:t>Чукавина</w:t>
            </w:r>
            <w:proofErr w:type="spellEnd"/>
            <w:r>
              <w:t xml:space="preserve"> Марина Алексеевна, тел. +7 (495) 234-61-92 </w:t>
            </w:r>
            <w:proofErr w:type="spellStart"/>
            <w:r>
              <w:t>доб</w:t>
            </w:r>
            <w:proofErr w:type="spellEnd"/>
            <w:r>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677D97">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077E55">
              <w:t>о</w:t>
            </w:r>
            <w:r w:rsidR="00077E55" w:rsidRPr="00077E55">
              <w:t>казание услуг для регистрации деклараций о соответствии</w:t>
            </w:r>
            <w:proofErr w:type="gramEnd"/>
            <w:r w:rsidR="00077E55" w:rsidRPr="00077E55">
              <w:t xml:space="preserve"> лекарственных средств</w:t>
            </w:r>
            <w:r w:rsidR="00077E55">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768F6"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2615A0" w:rsidRPr="00C72794" w:rsidTr="001275FB">
        <w:tc>
          <w:tcPr>
            <w:tcW w:w="993" w:type="dxa"/>
            <w:tcBorders>
              <w:top w:val="single" w:sz="4" w:space="0" w:color="auto"/>
              <w:left w:val="single" w:sz="4" w:space="0" w:color="auto"/>
              <w:bottom w:val="single" w:sz="4" w:space="0" w:color="auto"/>
              <w:right w:val="single" w:sz="4" w:space="0" w:color="auto"/>
            </w:tcBorders>
          </w:tcPr>
          <w:p w:rsidR="002615A0" w:rsidRPr="00C72794" w:rsidRDefault="002615A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615A0" w:rsidRPr="00C72794" w:rsidRDefault="002615A0"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77E55" w:rsidRDefault="00077E55" w:rsidP="00077E55">
            <w:pPr>
              <w:spacing w:after="0"/>
              <w:rPr>
                <w:b/>
              </w:rPr>
            </w:pPr>
            <w:r>
              <w:rPr>
                <w:b/>
              </w:rPr>
              <w:t>О</w:t>
            </w:r>
            <w:r w:rsidRPr="006516AC">
              <w:rPr>
                <w:b/>
              </w:rPr>
              <w:t xml:space="preserve">казание услуг для регистрации деклараций о соответствии лекарственных средств </w:t>
            </w:r>
          </w:p>
          <w:p w:rsidR="00077E55" w:rsidRDefault="00077E55" w:rsidP="00077E55">
            <w:pPr>
              <w:spacing w:after="0"/>
              <w:rPr>
                <w:b/>
              </w:rPr>
            </w:pPr>
          </w:p>
          <w:p w:rsidR="002615A0" w:rsidRPr="00C72794" w:rsidRDefault="00077E55" w:rsidP="00077E5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512DCC">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512DCC">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E768F6" w:rsidP="00CF7443">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г. Москва</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61218" w:rsidRDefault="00CF7443" w:rsidP="00FC0A78">
            <w:pPr>
              <w:tabs>
                <w:tab w:val="left" w:pos="567"/>
              </w:tabs>
              <w:suppressAutoHyphens/>
              <w:spacing w:after="0" w:line="235" w:lineRule="auto"/>
            </w:pPr>
            <w:r>
              <w:t>По заявкам Заказчика.</w:t>
            </w:r>
          </w:p>
          <w:p w:rsidR="00CF7443" w:rsidRPr="004018A1" w:rsidRDefault="00CF7443" w:rsidP="00FC0A78">
            <w:pPr>
              <w:tabs>
                <w:tab w:val="left" w:pos="567"/>
              </w:tabs>
              <w:suppressAutoHyphens/>
              <w:spacing w:after="0" w:line="235" w:lineRule="auto"/>
            </w:pPr>
          </w:p>
          <w:p w:rsidR="00A61218" w:rsidRPr="00C941A6" w:rsidRDefault="00CF7443" w:rsidP="00FC0A78">
            <w:pPr>
              <w:tabs>
                <w:tab w:val="left" w:pos="567"/>
              </w:tabs>
              <w:suppressAutoHyphens/>
              <w:spacing w:after="0" w:line="235" w:lineRule="auto"/>
              <w:rPr>
                <w:highlight w:val="yellow"/>
              </w:rPr>
            </w:pPr>
            <w:r w:rsidRPr="00191F17">
              <w:t xml:space="preserve">Договор вступает в силу с момента его подписания Сторонами и действует до 31 декабря 2019 года, а в части исполнения </w:t>
            </w:r>
            <w:r>
              <w:t>С</w:t>
            </w:r>
            <w:r w:rsidRPr="00191F17">
              <w:t>торонами возникших обязательств по Договору,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F7443" w:rsidRPr="003F4CD5" w:rsidRDefault="00CF7443" w:rsidP="00CF7443">
            <w:pPr>
              <w:autoSpaceDE w:val="0"/>
              <w:autoSpaceDN w:val="0"/>
              <w:adjustRightInd w:val="0"/>
              <w:spacing w:after="0"/>
            </w:pPr>
            <w:r w:rsidRPr="003F4CD5">
              <w:t xml:space="preserve">Начальная (максимальная) цена договора составляет: </w:t>
            </w:r>
          </w:p>
          <w:p w:rsidR="00CF7443" w:rsidRPr="003F4CD5" w:rsidRDefault="00CF7443" w:rsidP="00CF7443">
            <w:pPr>
              <w:pStyle w:val="26"/>
              <w:spacing w:after="0" w:line="240" w:lineRule="auto"/>
              <w:ind w:left="0"/>
              <w:rPr>
                <w:b/>
              </w:rPr>
            </w:pPr>
            <w:r w:rsidRPr="00AC30AC">
              <w:rPr>
                <w:b/>
                <w:bCs/>
              </w:rPr>
              <w:t>2 0</w:t>
            </w:r>
            <w:r>
              <w:rPr>
                <w:b/>
                <w:bCs/>
              </w:rPr>
              <w:t xml:space="preserve">00 000 </w:t>
            </w:r>
            <w:r w:rsidRPr="003F4CD5">
              <w:rPr>
                <w:b/>
                <w:bCs/>
              </w:rPr>
              <w:t>(</w:t>
            </w:r>
            <w:r>
              <w:rPr>
                <w:b/>
                <w:bCs/>
              </w:rPr>
              <w:t>Два миллиона</w:t>
            </w:r>
            <w:r w:rsidRPr="003F4CD5">
              <w:rPr>
                <w:b/>
                <w:bCs/>
              </w:rPr>
              <w:t xml:space="preserve">) </w:t>
            </w:r>
            <w:r>
              <w:rPr>
                <w:b/>
                <w:bCs/>
              </w:rPr>
              <w:t>рублей</w:t>
            </w:r>
            <w:r w:rsidRPr="003F4CD5">
              <w:rPr>
                <w:b/>
                <w:bCs/>
              </w:rPr>
              <w:t xml:space="preserve"> </w:t>
            </w:r>
            <w:r>
              <w:rPr>
                <w:b/>
                <w:bCs/>
              </w:rPr>
              <w:t>00</w:t>
            </w:r>
            <w:r w:rsidRPr="003F4CD5">
              <w:rPr>
                <w:b/>
                <w:bCs/>
              </w:rPr>
              <w:t xml:space="preserve"> </w:t>
            </w:r>
            <w:r>
              <w:rPr>
                <w:b/>
                <w:bCs/>
              </w:rPr>
              <w:t>копеек</w:t>
            </w:r>
            <w:r w:rsidRPr="003F4CD5">
              <w:rPr>
                <w:b/>
                <w:bCs/>
              </w:rPr>
              <w:t>, с учетом НДС</w:t>
            </w:r>
            <w:r w:rsidRPr="003F4CD5">
              <w:rPr>
                <w:b/>
              </w:rPr>
              <w:t>.</w:t>
            </w:r>
          </w:p>
          <w:p w:rsidR="00772873" w:rsidRDefault="00772873" w:rsidP="00CF7443">
            <w:pPr>
              <w:pStyle w:val="26"/>
              <w:spacing w:after="0" w:line="240" w:lineRule="auto"/>
              <w:ind w:left="0"/>
              <w:rPr>
                <w:b/>
              </w:rPr>
            </w:pPr>
          </w:p>
          <w:p w:rsidR="00952D02" w:rsidRPr="00677C64" w:rsidRDefault="00952D02" w:rsidP="00952D02">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952D02" w:rsidRPr="00677C64" w:rsidRDefault="00952D02" w:rsidP="00952D02">
            <w:pPr>
              <w:pStyle w:val="26"/>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52D02" w:rsidRPr="005835EB" w:rsidRDefault="00952D02" w:rsidP="00CF7443">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CF7443" w:rsidP="00CF7443">
            <w:pPr>
              <w:tabs>
                <w:tab w:val="left" w:pos="1134"/>
              </w:tabs>
              <w:spacing w:after="0"/>
              <w:rPr>
                <w:highlight w:val="yellow"/>
              </w:rPr>
            </w:pPr>
            <w:r w:rsidRPr="00191F17">
              <w:t xml:space="preserve">Оплата стоимости Услуг производится после их фактического выполнения, что подтверждается подписанным Сторонами Актом сдачи-приемки оказанных услуг, на основании выставленного Органом по сертификации счета не позднее 3 (трех) рабочих дней </w:t>
            </w:r>
            <w:proofErr w:type="gramStart"/>
            <w:r w:rsidRPr="00191F17">
              <w:t>с даты передачи</w:t>
            </w:r>
            <w:proofErr w:type="gramEnd"/>
            <w:r w:rsidRPr="00191F17">
              <w:t xml:space="preserve"> по электронной почте его сканированной копии Заказчику (работнику/представителю Заказчика). Оплата Услуг совершается путем перечисления денежных средств на расчетный счет Органа по сертификации в размере, определенном в соответствии с п. 3.2 Договора. Датой оплаты считается дата поступления денежных средств на расчетный счет Органа по сертификации.</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CF7443" w:rsidRPr="003F4CD5" w:rsidRDefault="00CF7443" w:rsidP="00CF7443">
            <w:pPr>
              <w:pStyle w:val="26"/>
              <w:spacing w:after="0" w:line="240" w:lineRule="auto"/>
              <w:ind w:left="0"/>
              <w:rPr>
                <w:b/>
              </w:rPr>
            </w:pPr>
            <w:r>
              <w:t>Цена Договора включает все расходы, необходимые для выполнения Исполнителем обязательств в полном объеме</w:t>
            </w:r>
            <w:r w:rsidRPr="00E45ECB">
              <w:rPr>
                <w:rFonts w:eastAsia="Calibri"/>
              </w:rPr>
              <w:t>.</w:t>
            </w:r>
          </w:p>
          <w:p w:rsidR="00A61218" w:rsidRPr="00C941A6" w:rsidRDefault="00A61218" w:rsidP="00F9318E">
            <w:pPr>
              <w:pStyle w:val="26"/>
              <w:spacing w:after="0" w:line="240" w:lineRule="auto"/>
              <w:ind w:left="0"/>
              <w:rPr>
                <w:b/>
                <w:highlight w:val="yellow"/>
              </w:rPr>
            </w:pP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A5919">
            <w:pPr>
              <w:spacing w:after="0"/>
            </w:pPr>
            <w:r w:rsidRPr="00C72794">
              <w:lastRenderedPageBreak/>
              <w:t xml:space="preserve">Дата окончания срока подачи заявок на участие в закупке является </w:t>
            </w:r>
            <w:r w:rsidR="00A2288C" w:rsidRPr="00C72794">
              <w:rPr>
                <w:b/>
              </w:rPr>
              <w:t>«</w:t>
            </w:r>
            <w:r w:rsidR="006A5919">
              <w:rPr>
                <w:b/>
              </w:rPr>
              <w:t>19</w:t>
            </w:r>
            <w:r w:rsidR="00A2288C" w:rsidRPr="00C72794">
              <w:rPr>
                <w:b/>
              </w:rPr>
              <w:t xml:space="preserve">» </w:t>
            </w:r>
            <w:r w:rsidR="006A5919">
              <w:rPr>
                <w:b/>
              </w:rPr>
              <w:t>июня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lastRenderedPageBreak/>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61218">
              <w:t>, а именно:</w:t>
            </w:r>
          </w:p>
          <w:p w:rsidR="00A61218" w:rsidRPr="00C72794" w:rsidRDefault="00A61218" w:rsidP="00C72794">
            <w:pPr>
              <w:tabs>
                <w:tab w:val="left" w:pos="540"/>
                <w:tab w:val="left" w:pos="900"/>
                <w:tab w:val="num" w:pos="1080"/>
              </w:tabs>
              <w:spacing w:after="0"/>
            </w:pPr>
            <w:r w:rsidRPr="00A61218">
              <w:t>–</w:t>
            </w:r>
            <w:r w:rsidR="00BE4AD0">
              <w:t xml:space="preserve"> Исполнитель должен иметь действующий аттестат </w:t>
            </w:r>
            <w:r w:rsidR="00BE4AD0" w:rsidRPr="00BE4AD0">
              <w:t>аккредитации органа по сертификации для проведения работ по подтверждению соответствия в области лекарственных средств (Федеральный закон от 28.12.2013 №412-ФЗ «Об аккредитации в национальной системе аккредитации»; Федеральный закон от 27.12.2002 №184-ФЗ «О техническом регулировании»);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w:t>
            </w:r>
            <w:r>
              <w:lastRenderedPageBreak/>
              <w:t>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 xml:space="preserve">частника закупки - </w:t>
            </w:r>
            <w:r>
              <w:lastRenderedPageBreak/>
              <w:t>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A61218">
              <w:rPr>
                <w:rFonts w:eastAsiaTheme="minorHAnsi"/>
                <w:lang w:eastAsia="en-US"/>
              </w:rPr>
              <w:t>;</w:t>
            </w:r>
          </w:p>
          <w:p w:rsidR="00A61218" w:rsidRPr="001F6CF2" w:rsidRDefault="00A61218" w:rsidP="00BE4AD0">
            <w:pPr>
              <w:spacing w:after="0"/>
              <w:rPr>
                <w:rFonts w:eastAsiaTheme="minorHAnsi"/>
                <w:lang w:eastAsia="en-US"/>
              </w:rPr>
            </w:pPr>
            <w:r>
              <w:rPr>
                <w:rFonts w:eastAsiaTheme="minorHAnsi"/>
                <w:lang w:eastAsia="en-US"/>
              </w:rPr>
              <w:t xml:space="preserve">6) </w:t>
            </w:r>
            <w:r w:rsidRPr="00A61218">
              <w:t xml:space="preserve">– </w:t>
            </w:r>
            <w:r>
              <w:t>Копия</w:t>
            </w:r>
            <w:r w:rsidRPr="00A61218">
              <w:t xml:space="preserve"> </w:t>
            </w:r>
            <w:r>
              <w:t xml:space="preserve">действующего </w:t>
            </w:r>
            <w:r w:rsidR="002615A0" w:rsidRPr="002615A0">
              <w:t>аттестат</w:t>
            </w:r>
            <w:r w:rsidR="002615A0">
              <w:t>а</w:t>
            </w:r>
            <w:r w:rsidR="002615A0" w:rsidRPr="002615A0">
              <w:t xml:space="preserve"> </w:t>
            </w:r>
            <w:r w:rsidR="00BE4AD0" w:rsidRPr="00BE4AD0">
              <w:t>аккредитации органа по сертификации для проведения работ по подтверждению соответствия в области лекарственных средств (Федеральный закон от 28.12.2013 №412-ФЗ «Об аккредитации в национальной системе аккредитации»; Федеральный закон от 27.12.2002 №184-ФЗ «О техническом регулировании»);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E50C78">
            <w:pPr>
              <w:spacing w:after="0"/>
            </w:pPr>
            <w:r w:rsidRPr="00F03A2F">
              <w:lastRenderedPageBreak/>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5835EB">
              <w:rPr>
                <w:b/>
              </w:rPr>
              <w:t>1</w:t>
            </w:r>
            <w:r w:rsidR="00E50C78">
              <w:rPr>
                <w:b/>
              </w:rPr>
              <w:t>0</w:t>
            </w:r>
            <w:r w:rsidR="00754C4E" w:rsidRPr="00C72794">
              <w:rPr>
                <w:b/>
              </w:rPr>
              <w:t xml:space="preserve">» </w:t>
            </w:r>
            <w:r w:rsidR="00E50C78">
              <w:rPr>
                <w:b/>
              </w:rPr>
              <w:t>июня</w:t>
            </w:r>
            <w:r w:rsidR="00754C4E" w:rsidRPr="00C72794">
              <w:rPr>
                <w:b/>
              </w:rPr>
              <w:t xml:space="preserve"> </w:t>
            </w:r>
            <w:r>
              <w:rPr>
                <w:b/>
              </w:rPr>
              <w:t>по «</w:t>
            </w:r>
            <w:r w:rsidR="00E50C78">
              <w:rPr>
                <w:b/>
              </w:rPr>
              <w:t>16</w:t>
            </w:r>
            <w:r w:rsidRPr="00F03A2F">
              <w:rPr>
                <w:b/>
              </w:rPr>
              <w:t xml:space="preserve">» </w:t>
            </w:r>
            <w:r w:rsidR="00E50C78">
              <w:rPr>
                <w:b/>
              </w:rPr>
              <w:t>июня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952D02">
              <w:rPr>
                <w:b/>
              </w:rPr>
              <w:t>19</w:t>
            </w:r>
            <w:r w:rsidR="001E2A47" w:rsidRPr="00C72794">
              <w:rPr>
                <w:b/>
              </w:rPr>
              <w:t xml:space="preserve">» </w:t>
            </w:r>
            <w:r w:rsidR="00952D02">
              <w:rPr>
                <w:b/>
              </w:rPr>
              <w:t>июня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952D02">
            <w:pPr>
              <w:spacing w:after="0"/>
            </w:pPr>
            <w:r w:rsidRPr="00F03A2F">
              <w:t xml:space="preserve">Подведение итогов закупки будет осуществляться </w:t>
            </w:r>
            <w:r w:rsidR="004C7F84" w:rsidRPr="00C72794">
              <w:rPr>
                <w:b/>
              </w:rPr>
              <w:t>«</w:t>
            </w:r>
            <w:r w:rsidR="00952D02">
              <w:rPr>
                <w:b/>
              </w:rPr>
              <w:t>20</w:t>
            </w:r>
            <w:r w:rsidR="004C7F84" w:rsidRPr="00C72794">
              <w:rPr>
                <w:b/>
              </w:rPr>
              <w:t xml:space="preserve">» </w:t>
            </w:r>
            <w:r w:rsidR="00952D02">
              <w:rPr>
                <w:b/>
              </w:rPr>
              <w:t>июня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Критерием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lastRenderedPageBreak/>
              <w:t xml:space="preserve">Критерием оценки и сопоставления заявок на участие в закупке </w:t>
            </w:r>
            <w:r w:rsidRPr="00BA2E86">
              <w:lastRenderedPageBreak/>
              <w:t>является цена договора, предложенная участником.</w:t>
            </w:r>
          </w:p>
          <w:p w:rsidR="00F97D7B" w:rsidRDefault="00F97D7B" w:rsidP="00F97D7B">
            <w:pPr>
              <w:spacing w:after="0"/>
            </w:pPr>
          </w:p>
          <w:p w:rsidR="00952D02" w:rsidRDefault="00952D02" w:rsidP="00F97D7B">
            <w:pPr>
              <w:spacing w:after="0"/>
              <w:rPr>
                <w:i/>
              </w:rPr>
            </w:pPr>
            <w:r>
              <w:rPr>
                <w:i/>
              </w:rPr>
              <w:t>Примечание:</w:t>
            </w:r>
          </w:p>
          <w:p w:rsidR="00952D02" w:rsidRPr="00952D02" w:rsidRDefault="00952D02" w:rsidP="00F97D7B">
            <w:pPr>
              <w:spacing w:after="0"/>
              <w:rPr>
                <w:i/>
              </w:rPr>
            </w:pPr>
          </w:p>
          <w:p w:rsidR="00952D02" w:rsidRPr="00677C64" w:rsidRDefault="00952D02" w:rsidP="00952D02">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w:t>
            </w:r>
            <w:r>
              <w:rPr>
                <w:rFonts w:eastAsiaTheme="minorHAnsi"/>
                <w:b/>
                <w:u w:val="single"/>
                <w:lang w:eastAsia="en-US"/>
              </w:rPr>
              <w:t>товары (работы, услуги)</w:t>
            </w:r>
            <w:r w:rsidRPr="00677C64">
              <w:rPr>
                <w:rFonts w:eastAsiaTheme="minorHAnsi"/>
                <w:b/>
                <w:u w:val="single"/>
                <w:lang w:eastAsia="en-US"/>
              </w:rPr>
              <w:t xml:space="preserve">,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952D02" w:rsidRPr="00677C64" w:rsidRDefault="00952D02" w:rsidP="00952D02">
            <w:pPr>
              <w:pStyle w:val="26"/>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52D02" w:rsidRPr="0099622C" w:rsidRDefault="00952D02"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B86E2A">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F843D6" w:rsidRPr="00F843D6">
        <w:rPr>
          <w:sz w:val="28"/>
          <w:szCs w:val="28"/>
        </w:rPr>
        <w:t>оказание услуг для регистрации деклараций о соответствии лекарственных средств</w:t>
      </w:r>
      <w:r w:rsidRPr="007B6B6C">
        <w:rPr>
          <w:sz w:val="28"/>
          <w:szCs w:val="28"/>
        </w:rPr>
        <w:t xml:space="preserve"> </w:t>
      </w:r>
      <w:r w:rsidRPr="00E94575">
        <w:rPr>
          <w:sz w:val="28"/>
          <w:szCs w:val="28"/>
        </w:rPr>
        <w:t xml:space="preserve">№ </w:t>
      </w:r>
      <w:r w:rsidR="001351AB">
        <w:rPr>
          <w:sz w:val="28"/>
          <w:szCs w:val="28"/>
        </w:rPr>
        <w:t>86</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3A7E51" w:rsidRDefault="003A7E51" w:rsidP="00C72794">
      <w:pPr>
        <w:pStyle w:val="10"/>
        <w:pageBreakBefore/>
        <w:numPr>
          <w:ilvl w:val="0"/>
          <w:numId w:val="5"/>
        </w:numPr>
        <w:tabs>
          <w:tab w:val="num" w:pos="180"/>
        </w:tabs>
        <w:spacing w:before="0" w:after="0"/>
        <w:ind w:left="0" w:firstLine="0"/>
        <w:rPr>
          <w:rStyle w:val="12"/>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EB76EC">
        <w:rPr>
          <w:b/>
        </w:rPr>
        <w:t>о</w:t>
      </w:r>
      <w:r w:rsidR="00EB76EC" w:rsidRPr="00B824DE">
        <w:rPr>
          <w:b/>
        </w:rPr>
        <w:t>казание услуг для регистрации деклараций о соответствии лекарственных средств</w:t>
      </w:r>
    </w:p>
    <w:tbl>
      <w:tblPr>
        <w:tblpPr w:leftFromText="180" w:rightFromText="180" w:horzAnchor="margin" w:tblpX="-318" w:tblpY="689"/>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12"/>
        <w:gridCol w:w="6662"/>
      </w:tblGrid>
      <w:tr w:rsidR="00EB76EC" w:rsidRPr="003B66F6" w:rsidTr="0058731F">
        <w:trPr>
          <w:trHeight w:val="56"/>
        </w:trPr>
        <w:tc>
          <w:tcPr>
            <w:tcW w:w="10349" w:type="dxa"/>
            <w:gridSpan w:val="3"/>
            <w:tcBorders>
              <w:top w:val="nil"/>
              <w:left w:val="nil"/>
              <w:bottom w:val="single" w:sz="4" w:space="0" w:color="auto"/>
              <w:right w:val="nil"/>
            </w:tcBorders>
            <w:hideMark/>
          </w:tcPr>
          <w:p w:rsidR="00EB76EC" w:rsidRDefault="00EB76EC" w:rsidP="0058731F">
            <w:pPr>
              <w:pStyle w:val="afff1"/>
              <w:ind w:left="-142"/>
              <w:jc w:val="center"/>
              <w:rPr>
                <w:b/>
              </w:rPr>
            </w:pPr>
          </w:p>
          <w:p w:rsidR="00EB76EC" w:rsidRPr="003B66F6" w:rsidRDefault="00EB76EC" w:rsidP="0058731F">
            <w:pPr>
              <w:pStyle w:val="afff1"/>
              <w:ind w:left="-142"/>
              <w:jc w:val="center"/>
              <w:rPr>
                <w:b/>
              </w:rPr>
            </w:pPr>
          </w:p>
        </w:tc>
      </w:tr>
      <w:tr w:rsidR="00EB76EC" w:rsidRPr="003B66F6" w:rsidTr="0058731F">
        <w:tc>
          <w:tcPr>
            <w:tcW w:w="675" w:type="dxa"/>
            <w:tcBorders>
              <w:top w:val="single" w:sz="4" w:space="0" w:color="auto"/>
              <w:left w:val="single" w:sz="4" w:space="0" w:color="auto"/>
              <w:bottom w:val="single" w:sz="4" w:space="0" w:color="auto"/>
              <w:right w:val="single" w:sz="4" w:space="0" w:color="000000"/>
            </w:tcBorders>
            <w:hideMark/>
          </w:tcPr>
          <w:p w:rsidR="00EB76EC" w:rsidRPr="003B66F6" w:rsidRDefault="00EB76EC" w:rsidP="0058731F">
            <w:pPr>
              <w:jc w:val="center"/>
              <w:rPr>
                <w:b/>
              </w:rPr>
            </w:pPr>
            <w:r w:rsidRPr="003B66F6">
              <w:rPr>
                <w:b/>
              </w:rPr>
              <w:t xml:space="preserve">№ </w:t>
            </w:r>
            <w:proofErr w:type="spellStart"/>
            <w:proofErr w:type="gramStart"/>
            <w:r w:rsidRPr="003B66F6">
              <w:rPr>
                <w:b/>
              </w:rPr>
              <w:t>п</w:t>
            </w:r>
            <w:proofErr w:type="spellEnd"/>
            <w:proofErr w:type="gramEnd"/>
            <w:r w:rsidRPr="003B66F6">
              <w:rPr>
                <w:b/>
              </w:rPr>
              <w:t>/</w:t>
            </w:r>
            <w:proofErr w:type="spellStart"/>
            <w:r w:rsidRPr="003B66F6">
              <w:rPr>
                <w:b/>
              </w:rPr>
              <w:t>п</w:t>
            </w:r>
            <w:proofErr w:type="spellEnd"/>
          </w:p>
        </w:tc>
        <w:tc>
          <w:tcPr>
            <w:tcW w:w="3012" w:type="dxa"/>
            <w:tcBorders>
              <w:top w:val="single" w:sz="4" w:space="0" w:color="auto"/>
              <w:left w:val="single" w:sz="4" w:space="0" w:color="000000"/>
              <w:bottom w:val="single" w:sz="4" w:space="0" w:color="auto"/>
              <w:right w:val="single" w:sz="4" w:space="0" w:color="000000"/>
            </w:tcBorders>
            <w:hideMark/>
          </w:tcPr>
          <w:p w:rsidR="00EB76EC" w:rsidRPr="003B66F6" w:rsidRDefault="00EB76EC" w:rsidP="0058731F">
            <w:pPr>
              <w:jc w:val="center"/>
              <w:rPr>
                <w:b/>
                <w:lang w:val="en-US"/>
              </w:rPr>
            </w:pPr>
            <w:r w:rsidRPr="003B66F6">
              <w:rPr>
                <w:b/>
              </w:rPr>
              <w:t>Перечень основных требований</w:t>
            </w:r>
          </w:p>
        </w:tc>
        <w:tc>
          <w:tcPr>
            <w:tcW w:w="6662" w:type="dxa"/>
            <w:tcBorders>
              <w:top w:val="single" w:sz="4" w:space="0" w:color="auto"/>
              <w:left w:val="single" w:sz="4" w:space="0" w:color="000000"/>
              <w:bottom w:val="single" w:sz="4" w:space="0" w:color="auto"/>
              <w:right w:val="single" w:sz="4" w:space="0" w:color="auto"/>
            </w:tcBorders>
            <w:hideMark/>
          </w:tcPr>
          <w:p w:rsidR="00EB76EC" w:rsidRPr="003B66F6" w:rsidRDefault="00EB76EC" w:rsidP="0058731F">
            <w:pPr>
              <w:jc w:val="center"/>
              <w:rPr>
                <w:b/>
                <w:lang w:val="en-US"/>
              </w:rPr>
            </w:pPr>
            <w:r w:rsidRPr="003B66F6">
              <w:rPr>
                <w:b/>
              </w:rPr>
              <w:t>Содержание требований</w:t>
            </w:r>
          </w:p>
        </w:tc>
      </w:tr>
      <w:tr w:rsidR="00EB76EC" w:rsidRPr="003B66F6" w:rsidTr="0058731F">
        <w:tc>
          <w:tcPr>
            <w:tcW w:w="675" w:type="dxa"/>
            <w:tcBorders>
              <w:top w:val="single" w:sz="4" w:space="0" w:color="auto"/>
              <w:left w:val="single" w:sz="4" w:space="0" w:color="000000"/>
              <w:bottom w:val="single" w:sz="4" w:space="0" w:color="000000"/>
              <w:right w:val="single" w:sz="4" w:space="0" w:color="000000"/>
            </w:tcBorders>
            <w:hideMark/>
          </w:tcPr>
          <w:p w:rsidR="00EB76EC" w:rsidRPr="003B66F6" w:rsidRDefault="00EB76EC" w:rsidP="0058731F">
            <w:r w:rsidRPr="003B66F6">
              <w:t>1</w:t>
            </w:r>
          </w:p>
        </w:tc>
        <w:tc>
          <w:tcPr>
            <w:tcW w:w="3012" w:type="dxa"/>
            <w:tcBorders>
              <w:top w:val="single" w:sz="4" w:space="0" w:color="auto"/>
              <w:left w:val="single" w:sz="4" w:space="0" w:color="000000"/>
              <w:bottom w:val="single" w:sz="4" w:space="0" w:color="000000"/>
              <w:right w:val="single" w:sz="4" w:space="0" w:color="000000"/>
            </w:tcBorders>
            <w:hideMark/>
          </w:tcPr>
          <w:p w:rsidR="00EB76EC" w:rsidRPr="003B66F6" w:rsidRDefault="00EB76EC" w:rsidP="0058731F">
            <w:r w:rsidRPr="003B66F6">
              <w:t>Наименование выполняемых работ</w:t>
            </w:r>
          </w:p>
        </w:tc>
        <w:tc>
          <w:tcPr>
            <w:tcW w:w="6662" w:type="dxa"/>
            <w:tcBorders>
              <w:top w:val="single" w:sz="4" w:space="0" w:color="auto"/>
              <w:left w:val="single" w:sz="4" w:space="0" w:color="000000"/>
              <w:bottom w:val="single" w:sz="4" w:space="0" w:color="000000"/>
              <w:right w:val="single" w:sz="4" w:space="0" w:color="000000"/>
            </w:tcBorders>
            <w:hideMark/>
          </w:tcPr>
          <w:p w:rsidR="00EB76EC" w:rsidRPr="003B66F6" w:rsidRDefault="00EB76EC" w:rsidP="0058731F">
            <w:proofErr w:type="gramStart"/>
            <w:r>
              <w:t>Услуги по передаче сведений о принятой декларации о соответствии лекарственных средств в реестр деклараций о соответствии лекарственных средств для ее регистрации Федеральной службой по аккредитации с использованием федеральной государственной информационной системы (ФГИС)</w:t>
            </w:r>
            <w:r w:rsidRPr="003B66F6">
              <w:t xml:space="preserve"> </w:t>
            </w:r>
            <w:proofErr w:type="gramEnd"/>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2</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Количество выполняемых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По заявкам заказчика</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3</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г. Москва</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4</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Сроки (периоды)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Декларирование соответствия лекарственных средств – 3 рабочих дня</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5</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Цели использования результатов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 xml:space="preserve"> Оформленные и зарегистрированные декларации о соответствии лекарственных средств используются для дальнейшего обращения лекарственных средств на рынке Российской Федерации</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6</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Виды выполняемых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t>Услуги по передаче с использованием федеральной государственной информационной системы (ФГИС) сведений о принятой декларации о соответствии в реестр деклараций о соответствии лекарственных сре</w:t>
            </w:r>
            <w:proofErr w:type="gramStart"/>
            <w:r>
              <w:t>дств дл</w:t>
            </w:r>
            <w:proofErr w:type="gramEnd"/>
            <w:r>
              <w:t>я ее регистрации Федеральной службой по аккредитации</w:t>
            </w:r>
          </w:p>
        </w:tc>
      </w:tr>
      <w:tr w:rsidR="00EB76EC" w:rsidRPr="003B66F6" w:rsidTr="0058731F">
        <w:trPr>
          <w:trHeight w:val="2083"/>
        </w:trPr>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7</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Условия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Default="00EB76EC" w:rsidP="00EB76EC">
            <w:pPr>
              <w:numPr>
                <w:ilvl w:val="0"/>
                <w:numId w:val="57"/>
              </w:numPr>
              <w:spacing w:after="0"/>
              <w:jc w:val="left"/>
            </w:pPr>
            <w:r w:rsidRPr="003B66F6">
              <w:t xml:space="preserve">Наличие аттестата аккредитации органа по сертификации для проведения работ по подтверждению соответствия в области </w:t>
            </w:r>
            <w:r>
              <w:t xml:space="preserve">лекарственных средств (Федеральный закон от 28.12.2013 №412-ФЗ «Об аккредитации в национальной системе аккредитации»; Федеральный закон от 27.12.2002 №184-ФЗ «О техническом регулировании»); </w:t>
            </w:r>
          </w:p>
          <w:p w:rsidR="00EB76EC" w:rsidRDefault="00EB76EC" w:rsidP="00EB76EC">
            <w:pPr>
              <w:numPr>
                <w:ilvl w:val="0"/>
                <w:numId w:val="57"/>
              </w:numPr>
              <w:spacing w:after="0"/>
              <w:jc w:val="left"/>
            </w:pPr>
            <w:r>
              <w:t xml:space="preserve"> Н</w:t>
            </w:r>
            <w:r w:rsidRPr="003B66F6">
              <w:t>аличие базы нормативной документации по лекарственным средствам</w:t>
            </w:r>
            <w:r>
              <w:t>, в том числе наркотическим, психотропным и сильнодействующим</w:t>
            </w:r>
          </w:p>
          <w:p w:rsidR="00EB76EC" w:rsidRPr="00C15651" w:rsidRDefault="00EB76EC" w:rsidP="0058731F">
            <w:pPr>
              <w:ind w:left="720"/>
            </w:pPr>
            <w:r>
              <w:t xml:space="preserve"> </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8</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Порядок (последовательность, этапы)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Выполнение работ осуществляется по мере возникновения потребности у заказчика – по заявкам заказчика</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9</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Порядок сдачи и приемки результатов выполненных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После окончания выполнения работ оформляется акт сдачи-приемки выполненных работ и выставляется счет на оплату</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10</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Правовое регулирование приобретения и использования выполняемых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Закон № 61-ФЗ « Об обращении лекарственных средств»;</w:t>
            </w:r>
          </w:p>
          <w:p w:rsidR="00EB76EC" w:rsidRDefault="00EB76EC" w:rsidP="0058731F">
            <w:r w:rsidRPr="003B66F6">
              <w:t xml:space="preserve"> Приказ Минэкономразвития России от 24.11.2014 г № 752 «Об утверждении порядка регистрации деклараций о соответствии и порядка формирования и ведения реестра деклараций о соответствии продукции,  подлежащей декларированию соответствия»</w:t>
            </w:r>
            <w:r>
              <w:t xml:space="preserve">; </w:t>
            </w:r>
          </w:p>
          <w:p w:rsidR="00EB76EC" w:rsidRPr="003B66F6" w:rsidRDefault="00EB76EC" w:rsidP="0058731F">
            <w:r>
              <w:lastRenderedPageBreak/>
              <w:t xml:space="preserve">Постановление Правительства РФ от 01.12.2009 № 982 (ред. от 21.02.2018)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w:t>
            </w:r>
            <w:proofErr w:type="spellStart"/>
            <w:r>
              <w:t>изм</w:t>
            </w:r>
            <w:proofErr w:type="spellEnd"/>
            <w:r>
              <w:t>. и доп., вступ. в силу с 27.12.2018)</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lastRenderedPageBreak/>
              <w:t>11</w:t>
            </w:r>
          </w:p>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Требование к выполненным работам</w:t>
            </w:r>
          </w:p>
        </w:tc>
        <w:tc>
          <w:tcPr>
            <w:tcW w:w="666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r w:rsidRPr="003B66F6">
              <w:t xml:space="preserve">Выполненные работы должны </w:t>
            </w:r>
            <w:r>
              <w:t>отвечать требованиям</w:t>
            </w:r>
            <w:r w:rsidRPr="003B66F6">
              <w:t xml:space="preserve"> Заказчика, установленны</w:t>
            </w:r>
            <w:r>
              <w:t xml:space="preserve">м </w:t>
            </w:r>
            <w:r w:rsidRPr="003B66F6">
              <w:t>в Договоре, в полном объеме</w:t>
            </w:r>
          </w:p>
        </w:tc>
      </w:tr>
      <w:tr w:rsidR="00EB76EC" w:rsidRPr="003B66F6" w:rsidTr="0058731F">
        <w:tc>
          <w:tcPr>
            <w:tcW w:w="675"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tc>
        <w:tc>
          <w:tcPr>
            <w:tcW w:w="3012" w:type="dxa"/>
            <w:tcBorders>
              <w:top w:val="single" w:sz="4" w:space="0" w:color="000000"/>
              <w:left w:val="single" w:sz="4" w:space="0" w:color="000000"/>
              <w:bottom w:val="single" w:sz="4" w:space="0" w:color="000000"/>
              <w:right w:val="single" w:sz="4" w:space="0" w:color="000000"/>
            </w:tcBorders>
            <w:hideMark/>
          </w:tcPr>
          <w:p w:rsidR="00EB76EC" w:rsidRPr="003B66F6" w:rsidRDefault="00EB76EC" w:rsidP="0058731F"/>
        </w:tc>
        <w:tc>
          <w:tcPr>
            <w:tcW w:w="6662" w:type="dxa"/>
            <w:tcBorders>
              <w:top w:val="single" w:sz="4" w:space="0" w:color="000000"/>
              <w:left w:val="single" w:sz="4" w:space="0" w:color="000000"/>
              <w:bottom w:val="single" w:sz="4" w:space="0" w:color="000000"/>
              <w:right w:val="single" w:sz="4" w:space="0" w:color="000000"/>
            </w:tcBorders>
            <w:hideMark/>
          </w:tcPr>
          <w:p w:rsidR="00EB76EC" w:rsidRPr="00EE7A4F" w:rsidRDefault="00EB76EC" w:rsidP="0058731F"/>
        </w:tc>
      </w:tr>
    </w:tbl>
    <w:p w:rsidR="00FC0A78" w:rsidRPr="00FC0A78" w:rsidRDefault="00FC0A78" w:rsidP="00FC0A78">
      <w:pPr>
        <w:spacing w:after="0" w:line="235" w:lineRule="auto"/>
        <w:jc w:val="left"/>
        <w:rPr>
          <w:rFonts w:eastAsia="Calibri"/>
          <w:b/>
          <w:bCs/>
        </w:rPr>
      </w:pPr>
    </w:p>
    <w:p w:rsidR="00FC0A78" w:rsidRDefault="00EB76EC" w:rsidP="00EB76EC">
      <w:pPr>
        <w:pStyle w:val="afffc"/>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EB76EC" w:rsidRPr="00AE40C6" w:rsidRDefault="00EB76EC" w:rsidP="00EB76EC">
      <w:pPr>
        <w:autoSpaceDE w:val="0"/>
        <w:autoSpaceDN w:val="0"/>
        <w:adjustRightInd w:val="0"/>
        <w:spacing w:after="0"/>
        <w:rPr>
          <w:rFonts w:eastAsiaTheme="minorHAnsi"/>
          <w:b/>
          <w:u w:val="single"/>
          <w:lang w:eastAsia="en-US"/>
        </w:rPr>
      </w:pPr>
      <w:r w:rsidRPr="00AE40C6">
        <w:rPr>
          <w:rFonts w:eastAsiaTheme="minorHAnsi"/>
          <w:b/>
          <w:u w:val="single"/>
          <w:lang w:eastAsia="en-US"/>
        </w:rPr>
        <w:t xml:space="preserve">Цена за единицу </w:t>
      </w:r>
      <w:r>
        <w:rPr>
          <w:rFonts w:eastAsiaTheme="minorHAnsi"/>
          <w:b/>
          <w:u w:val="single"/>
          <w:lang w:eastAsia="en-US"/>
        </w:rPr>
        <w:t>товара (работы, услуги)</w:t>
      </w:r>
      <w:r w:rsidRPr="00AE40C6">
        <w:rPr>
          <w:rFonts w:eastAsiaTheme="minorHAnsi"/>
          <w:b/>
          <w:u w:val="single"/>
          <w:lang w:eastAsia="en-US"/>
        </w:rPr>
        <w:t xml:space="preserve">,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EB76EC" w:rsidRDefault="00EB76EC" w:rsidP="00EB76EC">
      <w:pPr>
        <w:pStyle w:val="26"/>
        <w:spacing w:after="0" w:line="240" w:lineRule="auto"/>
        <w:ind w:left="0"/>
        <w:rPr>
          <w:rFonts w:eastAsiaTheme="minorHAnsi"/>
          <w:b/>
          <w:u w:val="single"/>
          <w:lang w:eastAsia="en-US"/>
        </w:rPr>
      </w:pPr>
      <w:r w:rsidRPr="00AE40C6">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EB76EC" w:rsidRDefault="00EB76EC" w:rsidP="00EB76EC">
      <w:pPr>
        <w:pStyle w:val="26"/>
        <w:spacing w:after="0" w:line="240" w:lineRule="auto"/>
        <w:ind w:left="0"/>
        <w:rPr>
          <w:rFonts w:eastAsiaTheme="minorHAnsi"/>
          <w:b/>
          <w:u w:val="single"/>
          <w:lang w:eastAsia="en-US"/>
        </w:rPr>
      </w:pPr>
    </w:p>
    <w:p w:rsidR="00EB76EC" w:rsidRPr="00AE40C6" w:rsidRDefault="00EB76EC" w:rsidP="00EB76EC">
      <w:pPr>
        <w:pStyle w:val="26"/>
        <w:spacing w:after="0" w:line="240" w:lineRule="auto"/>
        <w:ind w:left="0"/>
        <w:rPr>
          <w:rFonts w:eastAsiaTheme="minorHAnsi"/>
          <w:b/>
          <w:u w:val="single"/>
          <w:lang w:eastAsia="en-US"/>
        </w:rPr>
      </w:pPr>
      <w:r w:rsidRPr="00191F17">
        <w:t xml:space="preserve">Стоимость Услуг </w:t>
      </w:r>
      <w:r w:rsidRPr="00191F17">
        <w:rPr>
          <w:bCs/>
        </w:rPr>
        <w:t xml:space="preserve">для одной (каждой) декларации о соответствии </w:t>
      </w:r>
      <w:r w:rsidRPr="00191F17">
        <w:t>составляет 2 208,00 (Две тысячи двести восемь) рублей, в том числе НДС (20%).</w:t>
      </w:r>
    </w:p>
    <w:p w:rsidR="00EB76EC" w:rsidRDefault="00EB76EC" w:rsidP="00EB76EC">
      <w:pPr>
        <w:pStyle w:val="26"/>
        <w:spacing w:after="0" w:line="240" w:lineRule="auto"/>
        <w:ind w:left="0"/>
        <w:rPr>
          <w:rFonts w:eastAsiaTheme="minorHAnsi"/>
          <w:lang w:eastAsia="en-US"/>
        </w:rPr>
      </w:pPr>
    </w:p>
    <w:p w:rsidR="00EB76EC" w:rsidRDefault="00EB76EC" w:rsidP="00EB76EC">
      <w:pPr>
        <w:pStyle w:val="afffc"/>
        <w:jc w:val="right"/>
        <w:rPr>
          <w:b/>
        </w:rPr>
      </w:pPr>
    </w:p>
    <w:p w:rsidR="00EA3BFF" w:rsidRPr="00EB76EC" w:rsidRDefault="00EA3BFF" w:rsidP="00EB76EC">
      <w:pPr>
        <w:spacing w:after="0"/>
        <w:rPr>
          <w:b/>
          <w:bCs/>
        </w:rPr>
      </w:pPr>
      <w:r>
        <w:rPr>
          <w:b/>
        </w:rPr>
        <w:br w:type="page"/>
      </w:r>
    </w:p>
    <w:p w:rsidR="00F76C36" w:rsidRPr="00D5269F" w:rsidRDefault="00F76C36" w:rsidP="00D5269F">
      <w:pPr>
        <w:pStyle w:val="afffc"/>
        <w:numPr>
          <w:ilvl w:val="0"/>
          <w:numId w:val="5"/>
        </w:numPr>
        <w:tabs>
          <w:tab w:val="clear" w:pos="3158"/>
        </w:tabs>
        <w:spacing w:after="0"/>
        <w:ind w:left="0" w:firstLine="0"/>
        <w:rPr>
          <w:b/>
        </w:rPr>
      </w:pPr>
      <w:r w:rsidRPr="00D5269F">
        <w:rPr>
          <w:b/>
        </w:rPr>
        <w:lastRenderedPageBreak/>
        <w:t>ПРОЕКТ ДОГОВОРА</w:t>
      </w:r>
    </w:p>
    <w:p w:rsidR="00D5269F" w:rsidRDefault="00D5269F" w:rsidP="00EB76EC">
      <w:pPr>
        <w:pStyle w:val="af8"/>
        <w:spacing w:after="0"/>
        <w:rPr>
          <w:b/>
        </w:rPr>
      </w:pPr>
    </w:p>
    <w:p w:rsidR="00EB76EC" w:rsidRDefault="00EB76EC" w:rsidP="00EB76EC">
      <w:pPr>
        <w:pStyle w:val="af8"/>
        <w:spacing w:after="0"/>
        <w:rPr>
          <w:b/>
        </w:rPr>
      </w:pPr>
    </w:p>
    <w:p w:rsidR="00EB76EC" w:rsidRDefault="00EB76EC" w:rsidP="00EB76EC">
      <w:pPr>
        <w:widowControl w:val="0"/>
        <w:autoSpaceDE w:val="0"/>
        <w:autoSpaceDN w:val="0"/>
        <w:adjustRightInd w:val="0"/>
        <w:spacing w:after="0"/>
        <w:jc w:val="center"/>
        <w:rPr>
          <w:b/>
          <w:bCs/>
        </w:rPr>
      </w:pPr>
      <w:r w:rsidRPr="00191F17">
        <w:rPr>
          <w:b/>
          <w:bCs/>
        </w:rPr>
        <w:t>Договор №___________</w:t>
      </w:r>
    </w:p>
    <w:p w:rsidR="00EB76EC" w:rsidRPr="001005E2" w:rsidRDefault="00EB76EC" w:rsidP="00EB76EC">
      <w:pPr>
        <w:widowControl w:val="0"/>
        <w:autoSpaceDE w:val="0"/>
        <w:autoSpaceDN w:val="0"/>
        <w:adjustRightInd w:val="0"/>
        <w:spacing w:after="0"/>
        <w:ind w:firstLine="567"/>
        <w:rPr>
          <w:b/>
        </w:rPr>
      </w:pPr>
    </w:p>
    <w:p w:rsidR="00EB76EC" w:rsidRDefault="00EB76EC" w:rsidP="00EB76EC">
      <w:pPr>
        <w:widowControl w:val="0"/>
        <w:tabs>
          <w:tab w:val="right" w:pos="10206"/>
        </w:tabs>
        <w:autoSpaceDE w:val="0"/>
        <w:autoSpaceDN w:val="0"/>
        <w:adjustRightInd w:val="0"/>
        <w:spacing w:after="0"/>
      </w:pPr>
      <w:r w:rsidRPr="00191F17">
        <w:t>г. Москва</w:t>
      </w:r>
      <w:r w:rsidRPr="00191F17">
        <w:tab/>
        <w:t>«___» _________ 20___ г.</w:t>
      </w:r>
    </w:p>
    <w:p w:rsidR="00EB76EC" w:rsidRPr="001005E2" w:rsidRDefault="00EB76EC" w:rsidP="00EB76EC">
      <w:pPr>
        <w:widowControl w:val="0"/>
        <w:autoSpaceDE w:val="0"/>
        <w:autoSpaceDN w:val="0"/>
        <w:adjustRightInd w:val="0"/>
        <w:spacing w:after="0"/>
        <w:ind w:firstLine="567"/>
      </w:pPr>
    </w:p>
    <w:p w:rsidR="00EB76EC" w:rsidRPr="001005E2" w:rsidRDefault="00EB76EC" w:rsidP="00EB76EC">
      <w:pPr>
        <w:widowControl w:val="0"/>
        <w:autoSpaceDE w:val="0"/>
        <w:autoSpaceDN w:val="0"/>
        <w:adjustRightInd w:val="0"/>
        <w:spacing w:after="0"/>
        <w:ind w:firstLine="567"/>
      </w:pPr>
      <w:proofErr w:type="gramStart"/>
      <w:r w:rsidRPr="00191F17">
        <w:rPr>
          <w:b/>
        </w:rPr>
        <w:t xml:space="preserve">_________________________________ (________________________), </w:t>
      </w:r>
      <w:r w:rsidRPr="00191F17">
        <w:t xml:space="preserve">именуемое в дальнейшем «Орган по сертификации», в лице _______________, действующего на основании _______________, с одной стороны, и </w:t>
      </w:r>
      <w:r w:rsidRPr="00191F17">
        <w:rPr>
          <w:b/>
        </w:rPr>
        <w:t>Федеральное государственное унитарное предприятие «Московский эндокринный завод»</w:t>
      </w:r>
      <w:r w:rsidRPr="00191F17">
        <w:t xml:space="preserve"> </w:t>
      </w:r>
      <w:r w:rsidRPr="00191F17">
        <w:rPr>
          <w:b/>
        </w:rPr>
        <w:t>(ФГУП «Московский эндокринный завод»)</w:t>
      </w:r>
      <w:r w:rsidRPr="00191F17">
        <w:t xml:space="preserve">, именуемое в дальнейшем «Заказчик», в лице Генерального директора Фонарева Михаила Юрьевича, действующего на основании Устава, с другой стороны, именуемые в договоре «Стороны», по результатам </w:t>
      </w:r>
      <w:r>
        <w:t xml:space="preserve"> конкурса</w:t>
      </w:r>
      <w:r w:rsidRPr="00191F17">
        <w:t xml:space="preserve"> объявленного Извещением о закупке от «___» __________ 20__ г. № ________ на основании</w:t>
      </w:r>
      <w:proofErr w:type="gramEnd"/>
      <w:r w:rsidRPr="00191F17">
        <w:t xml:space="preserve"> протокола заседания Закупочной комиссии ФГУП «Московский эндокринный завод» от «___» __________ 20__ г. № _______, заключили настоящий договор о нижеследующем:</w:t>
      </w:r>
    </w:p>
    <w:p w:rsidR="00EB76EC" w:rsidRPr="001005E2" w:rsidRDefault="00EB76EC" w:rsidP="00EB76EC">
      <w:pPr>
        <w:widowControl w:val="0"/>
        <w:autoSpaceDE w:val="0"/>
        <w:autoSpaceDN w:val="0"/>
        <w:adjustRightInd w:val="0"/>
        <w:spacing w:after="0"/>
        <w:ind w:firstLine="567"/>
        <w:rPr>
          <w:b/>
          <w:bCs/>
        </w:rPr>
      </w:pPr>
    </w:p>
    <w:p w:rsidR="00EB76EC" w:rsidRDefault="00EB76EC" w:rsidP="00EB76EC">
      <w:pPr>
        <w:widowControl w:val="0"/>
        <w:tabs>
          <w:tab w:val="left" w:pos="720"/>
        </w:tabs>
        <w:autoSpaceDE w:val="0"/>
        <w:autoSpaceDN w:val="0"/>
        <w:adjustRightInd w:val="0"/>
        <w:spacing w:after="0"/>
        <w:ind w:firstLine="567"/>
        <w:jc w:val="center"/>
        <w:rPr>
          <w:b/>
          <w:bCs/>
        </w:rPr>
      </w:pPr>
      <w:r w:rsidRPr="00191F17">
        <w:rPr>
          <w:b/>
          <w:bCs/>
        </w:rPr>
        <w:t>1. Предмет Договора</w:t>
      </w:r>
    </w:p>
    <w:p w:rsidR="00EB76EC" w:rsidRPr="001005E2" w:rsidRDefault="00EB76EC" w:rsidP="00EB76EC">
      <w:pPr>
        <w:widowControl w:val="0"/>
        <w:tabs>
          <w:tab w:val="left" w:pos="720"/>
        </w:tabs>
        <w:autoSpaceDE w:val="0"/>
        <w:autoSpaceDN w:val="0"/>
        <w:adjustRightInd w:val="0"/>
        <w:spacing w:after="0"/>
        <w:ind w:firstLine="567"/>
        <w:jc w:val="center"/>
        <w:rPr>
          <w:b/>
          <w:bCs/>
        </w:rPr>
      </w:pPr>
    </w:p>
    <w:p w:rsidR="00EB76EC" w:rsidRDefault="00EB76EC" w:rsidP="00EB76EC">
      <w:pPr>
        <w:widowControl w:val="0"/>
        <w:tabs>
          <w:tab w:val="left" w:pos="1134"/>
        </w:tabs>
        <w:autoSpaceDE w:val="0"/>
        <w:autoSpaceDN w:val="0"/>
        <w:adjustRightInd w:val="0"/>
        <w:spacing w:after="0"/>
        <w:ind w:firstLine="567"/>
      </w:pPr>
      <w:r w:rsidRPr="00191F17">
        <w:t>1.1.</w:t>
      </w:r>
      <w:r w:rsidRPr="00191F17">
        <w:tab/>
      </w:r>
      <w:proofErr w:type="gramStart"/>
      <w:r w:rsidRPr="00191F17">
        <w:t>В соответствии с законодательством о техническом регулировании, Орган по сертификации на основании заявлений Заказчика обязуется оказывать услуги по передаче с использованием федеральной государственной информационной системы (ФГИС) сведений о принятой декларации о соответствии в реестр деклараций о соответствии лекарственных средств (далее – продукции) для ее регистрации Федеральной службой по аккредитации (</w:t>
      </w:r>
      <w:proofErr w:type="spellStart"/>
      <w:r w:rsidRPr="00191F17">
        <w:t>Росаккредитация</w:t>
      </w:r>
      <w:proofErr w:type="spellEnd"/>
      <w:r w:rsidRPr="00191F17">
        <w:t>), в целях дальнейшего обращения лекарственного средства на рынке Российской Федерации (далее</w:t>
      </w:r>
      <w:proofErr w:type="gramEnd"/>
      <w:r w:rsidRPr="00191F17">
        <w:t xml:space="preserve"> – </w:t>
      </w:r>
      <w:proofErr w:type="gramStart"/>
      <w:r w:rsidRPr="00191F17">
        <w:t>Услуги).</w:t>
      </w:r>
      <w:proofErr w:type="gramEnd"/>
    </w:p>
    <w:p w:rsidR="00EB76EC" w:rsidRPr="001005E2" w:rsidRDefault="00EB76EC" w:rsidP="00EB76EC">
      <w:pPr>
        <w:widowControl w:val="0"/>
        <w:tabs>
          <w:tab w:val="left" w:pos="993"/>
        </w:tabs>
        <w:autoSpaceDE w:val="0"/>
        <w:autoSpaceDN w:val="0"/>
        <w:adjustRightInd w:val="0"/>
        <w:spacing w:after="0"/>
        <w:ind w:firstLine="567"/>
      </w:pPr>
      <w:r w:rsidRPr="00191F17">
        <w:t>1.2.</w:t>
      </w:r>
      <w:r w:rsidRPr="00191F17">
        <w:tab/>
        <w:t>Заказчик обязуется оплатить оказанные Услуги в соответствии с разделом 3 настоящего Договора.</w:t>
      </w:r>
    </w:p>
    <w:p w:rsidR="00EB76EC" w:rsidRPr="001005E2" w:rsidRDefault="00EB76EC" w:rsidP="00EB76EC">
      <w:pPr>
        <w:widowControl w:val="0"/>
        <w:autoSpaceDE w:val="0"/>
        <w:autoSpaceDN w:val="0"/>
        <w:adjustRightInd w:val="0"/>
        <w:spacing w:after="0"/>
        <w:ind w:firstLine="567"/>
      </w:pPr>
    </w:p>
    <w:p w:rsidR="00EB76EC" w:rsidRDefault="00EB76EC" w:rsidP="00EB76EC">
      <w:pPr>
        <w:widowControl w:val="0"/>
        <w:tabs>
          <w:tab w:val="left" w:pos="720"/>
        </w:tabs>
        <w:autoSpaceDE w:val="0"/>
        <w:autoSpaceDN w:val="0"/>
        <w:adjustRightInd w:val="0"/>
        <w:spacing w:after="0"/>
        <w:ind w:firstLine="567"/>
        <w:jc w:val="center"/>
        <w:rPr>
          <w:b/>
          <w:bCs/>
        </w:rPr>
      </w:pPr>
      <w:r w:rsidRPr="00191F17">
        <w:rPr>
          <w:b/>
          <w:bCs/>
        </w:rPr>
        <w:t>2. Права и обязанности Сторон</w:t>
      </w:r>
    </w:p>
    <w:p w:rsidR="00EB76EC" w:rsidRPr="001005E2" w:rsidRDefault="00EB76EC" w:rsidP="00EB76EC">
      <w:pPr>
        <w:widowControl w:val="0"/>
        <w:tabs>
          <w:tab w:val="left" w:pos="720"/>
        </w:tabs>
        <w:autoSpaceDE w:val="0"/>
        <w:autoSpaceDN w:val="0"/>
        <w:adjustRightInd w:val="0"/>
        <w:spacing w:after="0"/>
        <w:ind w:firstLine="567"/>
        <w:jc w:val="center"/>
        <w:rPr>
          <w:b/>
          <w:bCs/>
        </w:rPr>
      </w:pPr>
    </w:p>
    <w:p w:rsidR="00EB76EC" w:rsidRPr="001005E2" w:rsidRDefault="00EB76EC" w:rsidP="00EB76EC">
      <w:pPr>
        <w:widowControl w:val="0"/>
        <w:tabs>
          <w:tab w:val="left" w:pos="1134"/>
        </w:tabs>
        <w:autoSpaceDE w:val="0"/>
        <w:autoSpaceDN w:val="0"/>
        <w:adjustRightInd w:val="0"/>
        <w:spacing w:after="0"/>
        <w:ind w:firstLine="567"/>
      </w:pPr>
      <w:r w:rsidRPr="00191F17">
        <w:t>2.1.</w:t>
      </w:r>
      <w:r w:rsidRPr="00191F17">
        <w:tab/>
        <w:t>Права и обязанности Заказчика:</w:t>
      </w:r>
    </w:p>
    <w:p w:rsidR="00EB76EC" w:rsidRPr="001005E2" w:rsidRDefault="00EB76EC" w:rsidP="00EB76EC">
      <w:pPr>
        <w:widowControl w:val="0"/>
        <w:tabs>
          <w:tab w:val="left" w:pos="720"/>
          <w:tab w:val="left" w:pos="1134"/>
        </w:tabs>
        <w:autoSpaceDE w:val="0"/>
        <w:autoSpaceDN w:val="0"/>
        <w:adjustRightInd w:val="0"/>
        <w:spacing w:after="0"/>
        <w:ind w:firstLine="567"/>
      </w:pPr>
      <w:r w:rsidRPr="00191F17">
        <w:t>2.1.1.</w:t>
      </w:r>
      <w:r w:rsidRPr="00191F17">
        <w:tab/>
        <w:t>Предоставлять Органу по сертификации заявление на оказание Услуг с приложением декларации о соответствии лекарственных средств (далее – Декларация), сведения о которой подлежат передаче в реестр деклараций о соответствии продукции в целях ее регистрации.</w:t>
      </w:r>
    </w:p>
    <w:p w:rsidR="00EB76EC" w:rsidRPr="001005E2" w:rsidRDefault="00EB76EC" w:rsidP="00EB76EC">
      <w:pPr>
        <w:widowControl w:val="0"/>
        <w:tabs>
          <w:tab w:val="left" w:pos="720"/>
        </w:tabs>
        <w:autoSpaceDE w:val="0"/>
        <w:autoSpaceDN w:val="0"/>
        <w:adjustRightInd w:val="0"/>
        <w:spacing w:after="0"/>
        <w:ind w:firstLine="567"/>
      </w:pPr>
      <w:r w:rsidRPr="00191F17">
        <w:t>Предоставляемая Заказчиком Декларация должна быть оформлена в соответствии с требованиями нормативных актов Российской Федерации и содержать следующие сведения:</w:t>
      </w:r>
    </w:p>
    <w:p w:rsidR="00EB76EC" w:rsidRDefault="00EB76EC" w:rsidP="00EB76EC">
      <w:pPr>
        <w:widowControl w:val="0"/>
        <w:tabs>
          <w:tab w:val="left" w:pos="1134"/>
        </w:tabs>
        <w:autoSpaceDE w:val="0"/>
        <w:autoSpaceDN w:val="0"/>
        <w:adjustRightInd w:val="0"/>
        <w:spacing w:after="0"/>
        <w:ind w:firstLine="567"/>
      </w:pPr>
      <w:proofErr w:type="gramStart"/>
      <w:r w:rsidRPr="00191F17">
        <w:t>а)</w:t>
      </w:r>
      <w:r w:rsidRPr="00191F17">
        <w:tab/>
        <w:t>наименование юридического лица, зарегистрированного на территории Российской Федерации, выступающего в качестве заявителя, который является изготовителем или продавцом либо выполняет функции иностранного изготовителя на основании договора с ним в части обеспечения соответствия поставляемой продукции установленным требованиям и в части ответственности за несоответствие поставляемой продукции установленным требованиям (лицо, выполняющее функции иностранного изготовителя);</w:t>
      </w:r>
      <w:proofErr w:type="gramEnd"/>
    </w:p>
    <w:p w:rsidR="00EB76EC" w:rsidRPr="001005E2" w:rsidRDefault="00EB76EC" w:rsidP="00EB76EC">
      <w:pPr>
        <w:widowControl w:val="0"/>
        <w:tabs>
          <w:tab w:val="left" w:pos="720"/>
        </w:tabs>
        <w:autoSpaceDE w:val="0"/>
        <w:autoSpaceDN w:val="0"/>
        <w:adjustRightInd w:val="0"/>
        <w:spacing w:after="0"/>
        <w:ind w:firstLine="567"/>
      </w:pPr>
      <w:r w:rsidRPr="00191F17">
        <w:t>место нахождения юридического лица;</w:t>
      </w:r>
    </w:p>
    <w:p w:rsidR="00EB76EC" w:rsidRDefault="00EB76EC" w:rsidP="00EB76EC">
      <w:pPr>
        <w:widowControl w:val="0"/>
        <w:tabs>
          <w:tab w:val="left" w:pos="1134"/>
        </w:tabs>
        <w:autoSpaceDE w:val="0"/>
        <w:autoSpaceDN w:val="0"/>
        <w:adjustRightInd w:val="0"/>
        <w:spacing w:after="0"/>
        <w:ind w:firstLine="567"/>
      </w:pPr>
      <w:r w:rsidRPr="00191F17">
        <w:t>б)</w:t>
      </w:r>
      <w:r w:rsidRPr="00191F17">
        <w:tab/>
        <w:t>наименование юридического лица, являющегося изготовителем продукции, его место нахождения/фамилия, имя и отчество (в случае, если имеется) индивидуального предпринимателя, являющегося изготовителем продукции, его место жительства;</w:t>
      </w:r>
    </w:p>
    <w:p w:rsidR="00EB76EC" w:rsidRDefault="00EB76EC" w:rsidP="00EB76EC">
      <w:pPr>
        <w:widowControl w:val="0"/>
        <w:tabs>
          <w:tab w:val="left" w:pos="1134"/>
        </w:tabs>
        <w:autoSpaceDE w:val="0"/>
        <w:autoSpaceDN w:val="0"/>
        <w:adjustRightInd w:val="0"/>
        <w:spacing w:after="0"/>
        <w:ind w:firstLine="567"/>
      </w:pPr>
      <w:r w:rsidRPr="00191F17">
        <w:t>в)</w:t>
      </w:r>
      <w:r w:rsidRPr="00191F17">
        <w:tab/>
        <w:t>информация об объекте декларирования соответствия продукции установленным требованиям, позволяющая идентифицировать этот объект;</w:t>
      </w:r>
    </w:p>
    <w:p w:rsidR="00EB76EC" w:rsidRDefault="00EB76EC" w:rsidP="00EB76EC">
      <w:pPr>
        <w:widowControl w:val="0"/>
        <w:tabs>
          <w:tab w:val="left" w:pos="1134"/>
        </w:tabs>
        <w:autoSpaceDE w:val="0"/>
        <w:autoSpaceDN w:val="0"/>
        <w:adjustRightInd w:val="0"/>
        <w:spacing w:after="0"/>
        <w:ind w:firstLine="567"/>
      </w:pPr>
      <w:r w:rsidRPr="00191F17">
        <w:t>г)</w:t>
      </w:r>
      <w:r w:rsidRPr="00191F17">
        <w:tab/>
        <w:t>сведения о документах, соответствие продукции требованиям которых подтверждается;</w:t>
      </w:r>
    </w:p>
    <w:p w:rsidR="00EB76EC" w:rsidRDefault="00EB76EC" w:rsidP="00EB76EC">
      <w:pPr>
        <w:widowControl w:val="0"/>
        <w:tabs>
          <w:tab w:val="left" w:pos="1134"/>
        </w:tabs>
        <w:autoSpaceDE w:val="0"/>
        <w:autoSpaceDN w:val="0"/>
        <w:adjustRightInd w:val="0"/>
        <w:spacing w:after="0"/>
        <w:ind w:firstLine="567"/>
      </w:pPr>
      <w:proofErr w:type="spellStart"/>
      <w:r w:rsidRPr="00191F17">
        <w:t>д</w:t>
      </w:r>
      <w:proofErr w:type="spellEnd"/>
      <w:r w:rsidRPr="00191F17">
        <w:t>)</w:t>
      </w:r>
      <w:r w:rsidRPr="00191F17">
        <w:tab/>
        <w:t xml:space="preserve">сведения о проведенных исследованиях (испытаниях) и измерениях, сертификате </w:t>
      </w:r>
      <w:r w:rsidRPr="00191F17">
        <w:lastRenderedPageBreak/>
        <w:t>системы качества (при наличии), а также других документах, послуживших основанием для подтверждения соответствия продукции установленным требованиям;</w:t>
      </w:r>
    </w:p>
    <w:p w:rsidR="00EB76EC" w:rsidRDefault="00EB76EC" w:rsidP="00EB76EC">
      <w:pPr>
        <w:widowControl w:val="0"/>
        <w:tabs>
          <w:tab w:val="left" w:pos="1134"/>
        </w:tabs>
        <w:autoSpaceDE w:val="0"/>
        <w:autoSpaceDN w:val="0"/>
        <w:adjustRightInd w:val="0"/>
        <w:spacing w:after="0"/>
        <w:ind w:firstLine="567"/>
      </w:pPr>
      <w:r w:rsidRPr="00191F17">
        <w:t>е)</w:t>
      </w:r>
      <w:r w:rsidRPr="00191F17">
        <w:tab/>
        <w:t>срок действия декларации о соответствии;</w:t>
      </w:r>
    </w:p>
    <w:p w:rsidR="00EB76EC" w:rsidRDefault="00EB76EC" w:rsidP="00EB76EC">
      <w:pPr>
        <w:widowControl w:val="0"/>
        <w:tabs>
          <w:tab w:val="left" w:pos="1134"/>
        </w:tabs>
        <w:autoSpaceDE w:val="0"/>
        <w:autoSpaceDN w:val="0"/>
        <w:adjustRightInd w:val="0"/>
        <w:spacing w:after="0"/>
        <w:ind w:firstLine="567"/>
      </w:pPr>
      <w:r w:rsidRPr="00191F17">
        <w:t>ж)</w:t>
      </w:r>
      <w:r w:rsidRPr="00191F17">
        <w:tab/>
        <w:t>сведения о приложении (приложениях) к декларации о соответствии;</w:t>
      </w:r>
    </w:p>
    <w:p w:rsidR="00EB76EC" w:rsidRDefault="00EB76EC" w:rsidP="00EB76EC">
      <w:pPr>
        <w:widowControl w:val="0"/>
        <w:tabs>
          <w:tab w:val="left" w:pos="1134"/>
        </w:tabs>
        <w:autoSpaceDE w:val="0"/>
        <w:autoSpaceDN w:val="0"/>
        <w:adjustRightInd w:val="0"/>
        <w:spacing w:after="0"/>
        <w:ind w:firstLine="567"/>
      </w:pPr>
      <w:proofErr w:type="spellStart"/>
      <w:r w:rsidRPr="00191F17">
        <w:t>з</w:t>
      </w:r>
      <w:proofErr w:type="spellEnd"/>
      <w:r w:rsidRPr="00191F17">
        <w:t>)</w:t>
      </w:r>
      <w:r w:rsidRPr="00191F17">
        <w:tab/>
        <w:t>код (коды) единой Товарной номенклатуры внешнеэкономической деятельности Евразийского экономического союза либо код (коды) продукции в соответствии с Общероссийским классификатором продукции по видам экономической деятельности.</w:t>
      </w:r>
    </w:p>
    <w:p w:rsidR="00EB76EC" w:rsidRPr="001005E2" w:rsidRDefault="00EB76EC" w:rsidP="00EB76EC">
      <w:pPr>
        <w:widowControl w:val="0"/>
        <w:tabs>
          <w:tab w:val="left" w:pos="1134"/>
        </w:tabs>
        <w:autoSpaceDE w:val="0"/>
        <w:autoSpaceDN w:val="0"/>
        <w:adjustRightInd w:val="0"/>
        <w:spacing w:after="0"/>
        <w:ind w:firstLine="567"/>
      </w:pPr>
      <w:r w:rsidRPr="00191F17">
        <w:t>2.2.</w:t>
      </w:r>
      <w:r w:rsidRPr="00191F17">
        <w:tab/>
        <w:t>Права и обязанности Органа по сертификации:</w:t>
      </w:r>
    </w:p>
    <w:p w:rsidR="00EB76EC" w:rsidRPr="001005E2" w:rsidRDefault="00EB76EC" w:rsidP="00EB76EC">
      <w:pPr>
        <w:widowControl w:val="0"/>
        <w:tabs>
          <w:tab w:val="left" w:pos="720"/>
          <w:tab w:val="left" w:pos="1134"/>
        </w:tabs>
        <w:autoSpaceDE w:val="0"/>
        <w:autoSpaceDN w:val="0"/>
        <w:adjustRightInd w:val="0"/>
        <w:spacing w:after="0"/>
        <w:ind w:firstLine="567"/>
      </w:pPr>
      <w:r w:rsidRPr="00191F17">
        <w:t>2.2.1.</w:t>
      </w:r>
      <w:r w:rsidRPr="00191F17">
        <w:tab/>
        <w:t>Орган по сертификации обязан</w:t>
      </w:r>
      <w:r w:rsidRPr="00191F17">
        <w:rPr>
          <w:spacing w:val="-6"/>
          <w:kern w:val="2"/>
        </w:rPr>
        <w:t xml:space="preserve"> в течение 3 (трех) рабочих дней</w:t>
      </w:r>
      <w:r w:rsidRPr="00191F17">
        <w:t>:</w:t>
      </w:r>
    </w:p>
    <w:p w:rsidR="00EB76EC" w:rsidRDefault="00EB76EC" w:rsidP="00EB76EC">
      <w:pPr>
        <w:widowControl w:val="0"/>
        <w:tabs>
          <w:tab w:val="left" w:pos="1134"/>
        </w:tabs>
        <w:autoSpaceDE w:val="0"/>
        <w:autoSpaceDN w:val="0"/>
        <w:adjustRightInd w:val="0"/>
        <w:spacing w:after="0"/>
        <w:ind w:firstLine="567"/>
      </w:pPr>
      <w:r w:rsidRPr="00191F17">
        <w:t>-</w:t>
      </w:r>
      <w:r w:rsidRPr="00191F17">
        <w:tab/>
        <w:t>принять Заявление и Декларацию Заказчика;</w:t>
      </w:r>
    </w:p>
    <w:p w:rsidR="00EB76EC" w:rsidRDefault="00EB76EC" w:rsidP="00EB76EC">
      <w:pPr>
        <w:widowControl w:val="0"/>
        <w:tabs>
          <w:tab w:val="left" w:pos="1134"/>
        </w:tabs>
        <w:autoSpaceDE w:val="0"/>
        <w:autoSpaceDN w:val="0"/>
        <w:adjustRightInd w:val="0"/>
        <w:spacing w:after="0"/>
        <w:ind w:firstLine="567"/>
      </w:pPr>
      <w:r w:rsidRPr="00191F17">
        <w:t>-</w:t>
      </w:r>
      <w:r w:rsidRPr="00191F17">
        <w:tab/>
        <w:t>передать с использованием федеральной государственной информационной системы (ФГИС) сведения о предоставленной Заказчиком Декларации в реестр деклараций о соответствии продукции для ее регистрации Федеральной службой по аккредитации.</w:t>
      </w:r>
    </w:p>
    <w:p w:rsidR="00EB76EC" w:rsidRPr="001005E2" w:rsidRDefault="00EB76EC" w:rsidP="00EB76EC">
      <w:pPr>
        <w:widowControl w:val="0"/>
        <w:tabs>
          <w:tab w:val="left" w:pos="1134"/>
        </w:tabs>
        <w:autoSpaceDE w:val="0"/>
        <w:autoSpaceDN w:val="0"/>
        <w:adjustRightInd w:val="0"/>
        <w:spacing w:after="0"/>
        <w:ind w:firstLine="567"/>
      </w:pPr>
      <w:r w:rsidRPr="00191F17">
        <w:t>2.2.2.</w:t>
      </w:r>
      <w:r w:rsidRPr="00191F17">
        <w:tab/>
        <w:t>Орган по сертификации вправе приостановить выполнение принятых на себя обязатель</w:t>
      </w:r>
      <w:proofErr w:type="gramStart"/>
      <w:r w:rsidRPr="00191F17">
        <w:t>ств в сл</w:t>
      </w:r>
      <w:proofErr w:type="gramEnd"/>
      <w:r w:rsidRPr="00191F17">
        <w:t>учае, если Заказчиком не выполнены условия настоящего Договора в части оплаты Услуг Органа по сертификации.</w:t>
      </w:r>
    </w:p>
    <w:p w:rsidR="00EB76EC" w:rsidRPr="001005E2" w:rsidRDefault="00EB76EC" w:rsidP="00EB76EC">
      <w:pPr>
        <w:tabs>
          <w:tab w:val="left" w:pos="1134"/>
        </w:tabs>
        <w:autoSpaceDE w:val="0"/>
        <w:autoSpaceDN w:val="0"/>
        <w:adjustRightInd w:val="0"/>
        <w:spacing w:after="0"/>
        <w:ind w:firstLine="567"/>
      </w:pPr>
      <w:r w:rsidRPr="00191F17">
        <w:t>2.2.3.</w:t>
      </w:r>
      <w:r w:rsidRPr="00191F17">
        <w:tab/>
        <w:t>Орган по сертификации вправе привлекать третьих лиц для исполнения своих обязательств по настоящему Договору.</w:t>
      </w:r>
    </w:p>
    <w:p w:rsidR="00EB76EC" w:rsidRPr="001005E2" w:rsidRDefault="00EB76EC" w:rsidP="00EB76EC">
      <w:pPr>
        <w:tabs>
          <w:tab w:val="left" w:pos="1134"/>
        </w:tabs>
        <w:autoSpaceDE w:val="0"/>
        <w:autoSpaceDN w:val="0"/>
        <w:adjustRightInd w:val="0"/>
        <w:spacing w:after="0"/>
        <w:ind w:firstLine="567"/>
        <w:rPr>
          <w:bCs/>
        </w:rPr>
      </w:pPr>
      <w:proofErr w:type="gramStart"/>
      <w:r w:rsidRPr="00191F17">
        <w:t>В случае временного отсутствия у Органа по сертификации технической возможности передачи</w:t>
      </w:r>
      <w:r w:rsidRPr="00191F17">
        <w:rPr>
          <w:bCs/>
        </w:rPr>
        <w:t xml:space="preserve"> сведений о принятой декларации о соответствии в реестр деклараций о соответствии продукции для ее регистрации Федеральной службой по аккредитации через свой личный кабинет в ФГИС </w:t>
      </w:r>
      <w:proofErr w:type="spellStart"/>
      <w:r w:rsidRPr="00191F17">
        <w:rPr>
          <w:bCs/>
        </w:rPr>
        <w:t>Росаккредитации</w:t>
      </w:r>
      <w:proofErr w:type="spellEnd"/>
      <w:r w:rsidRPr="00191F17">
        <w:rPr>
          <w:bCs/>
        </w:rPr>
        <w:t>, то Орган по сертификации вправе оказать Услуги через личный кабинет иного органа по сертификации.</w:t>
      </w:r>
      <w:proofErr w:type="gramEnd"/>
    </w:p>
    <w:p w:rsidR="00EB76EC" w:rsidRPr="001005E2" w:rsidRDefault="00EB76EC" w:rsidP="00EB76EC">
      <w:pPr>
        <w:tabs>
          <w:tab w:val="left" w:pos="1134"/>
        </w:tabs>
        <w:autoSpaceDE w:val="0"/>
        <w:autoSpaceDN w:val="0"/>
        <w:adjustRightInd w:val="0"/>
        <w:spacing w:after="0"/>
        <w:ind w:firstLine="567"/>
        <w:rPr>
          <w:bCs/>
        </w:rPr>
      </w:pPr>
      <w:r w:rsidRPr="00191F17">
        <w:rPr>
          <w:bCs/>
        </w:rPr>
        <w:t>Орган по сертификации несет перед Заказчиком ответственность за последствия неисполнения или ненадлежащего исполнения обязательств иным органом по сертификации в соответствии с правилами пункта 1 статьи 313 и статьи 403 Гражданского кодекса РФ.</w:t>
      </w:r>
    </w:p>
    <w:p w:rsidR="00EB76EC" w:rsidRPr="001005E2" w:rsidRDefault="00EB76EC" w:rsidP="00EB76EC">
      <w:pPr>
        <w:tabs>
          <w:tab w:val="left" w:pos="1134"/>
        </w:tabs>
        <w:autoSpaceDE w:val="0"/>
        <w:autoSpaceDN w:val="0"/>
        <w:adjustRightInd w:val="0"/>
        <w:spacing w:after="0"/>
        <w:ind w:firstLine="567"/>
      </w:pPr>
      <w:r w:rsidRPr="00191F17">
        <w:t>Привлечение Органом по сертификации третьих лиц для исполнения своих обязательств перед Заказчиком по настоящему Договору не влияет на стоимость Услуг, указанную в пункте 3.1 настоящего Договора.</w:t>
      </w:r>
    </w:p>
    <w:p w:rsidR="00EB76EC" w:rsidRPr="001005E2" w:rsidRDefault="00EB76EC" w:rsidP="00EB76EC">
      <w:pPr>
        <w:tabs>
          <w:tab w:val="left" w:pos="1134"/>
        </w:tabs>
        <w:autoSpaceDE w:val="0"/>
        <w:autoSpaceDN w:val="0"/>
        <w:adjustRightInd w:val="0"/>
        <w:spacing w:after="0"/>
        <w:ind w:firstLine="567"/>
        <w:rPr>
          <w:bCs/>
        </w:rPr>
      </w:pPr>
      <w:r w:rsidRPr="00191F17">
        <w:t>2.2.4.</w:t>
      </w:r>
      <w:r w:rsidRPr="00191F17">
        <w:tab/>
        <w:t>В течение</w:t>
      </w:r>
      <w:r>
        <w:t xml:space="preserve"> 3 (трех)</w:t>
      </w:r>
      <w:r w:rsidRPr="00191F17">
        <w:t xml:space="preserve"> дней после оказания Услуг по соответствующему </w:t>
      </w:r>
      <w:r>
        <w:t>З</w:t>
      </w:r>
      <w:r w:rsidRPr="00191F17">
        <w:t>аявлению передать Заказчику подписанный со своей стороны Акт сдачи-приемки оказанных услуг в 2 (двух экземплярах) и счет.</w:t>
      </w:r>
    </w:p>
    <w:p w:rsidR="00EB76EC" w:rsidRPr="001005E2" w:rsidRDefault="00EB76EC" w:rsidP="00EB76EC">
      <w:pPr>
        <w:widowControl w:val="0"/>
        <w:tabs>
          <w:tab w:val="left" w:pos="1134"/>
        </w:tabs>
        <w:autoSpaceDE w:val="0"/>
        <w:autoSpaceDN w:val="0"/>
        <w:adjustRightInd w:val="0"/>
        <w:spacing w:after="0"/>
        <w:ind w:firstLine="567"/>
      </w:pPr>
    </w:p>
    <w:p w:rsidR="00EB76EC" w:rsidRDefault="00EB76EC" w:rsidP="00EB76EC">
      <w:pPr>
        <w:widowControl w:val="0"/>
        <w:tabs>
          <w:tab w:val="left" w:pos="720"/>
        </w:tabs>
        <w:autoSpaceDE w:val="0"/>
        <w:autoSpaceDN w:val="0"/>
        <w:adjustRightInd w:val="0"/>
        <w:spacing w:after="0"/>
        <w:ind w:firstLine="567"/>
        <w:jc w:val="center"/>
        <w:rPr>
          <w:b/>
          <w:bCs/>
        </w:rPr>
      </w:pPr>
      <w:r w:rsidRPr="00191F17">
        <w:rPr>
          <w:b/>
          <w:bCs/>
        </w:rPr>
        <w:t xml:space="preserve">3. Цена </w:t>
      </w:r>
      <w:r>
        <w:rPr>
          <w:b/>
          <w:bCs/>
        </w:rPr>
        <w:t>Д</w:t>
      </w:r>
      <w:r w:rsidRPr="00191F17">
        <w:rPr>
          <w:b/>
          <w:bCs/>
        </w:rPr>
        <w:t>оговора и порядок расчетов</w:t>
      </w:r>
    </w:p>
    <w:p w:rsidR="00EB76EC" w:rsidRPr="001005E2" w:rsidRDefault="00EB76EC" w:rsidP="00EB76EC">
      <w:pPr>
        <w:widowControl w:val="0"/>
        <w:tabs>
          <w:tab w:val="left" w:pos="720"/>
        </w:tabs>
        <w:autoSpaceDE w:val="0"/>
        <w:autoSpaceDN w:val="0"/>
        <w:adjustRightInd w:val="0"/>
        <w:spacing w:after="0"/>
        <w:ind w:firstLine="567"/>
        <w:jc w:val="center"/>
        <w:rPr>
          <w:b/>
          <w:bCs/>
        </w:rPr>
      </w:pPr>
    </w:p>
    <w:p w:rsidR="00EB76EC" w:rsidRDefault="00EB76EC" w:rsidP="00EB76EC">
      <w:pPr>
        <w:widowControl w:val="0"/>
        <w:tabs>
          <w:tab w:val="left" w:pos="1134"/>
        </w:tabs>
        <w:autoSpaceDE w:val="0"/>
        <w:autoSpaceDN w:val="0"/>
        <w:adjustRightInd w:val="0"/>
        <w:spacing w:after="0"/>
        <w:ind w:firstLine="567"/>
        <w:rPr>
          <w:bCs/>
        </w:rPr>
      </w:pPr>
      <w:r w:rsidRPr="00191F17">
        <w:rPr>
          <w:bCs/>
        </w:rPr>
        <w:t>3.1.</w:t>
      </w:r>
      <w:r w:rsidRPr="00191F17">
        <w:rPr>
          <w:bCs/>
        </w:rPr>
        <w:tab/>
        <w:t>Общая стоимость Услуг, оказанных в период действия настоящего Договора, не может превышать</w:t>
      </w:r>
      <w:proofErr w:type="gramStart"/>
      <w:r w:rsidRPr="00191F17">
        <w:rPr>
          <w:bCs/>
        </w:rPr>
        <w:t xml:space="preserve"> </w:t>
      </w:r>
      <w:r>
        <w:rPr>
          <w:bCs/>
        </w:rPr>
        <w:t>_________</w:t>
      </w:r>
      <w:r w:rsidRPr="00191F17">
        <w:rPr>
          <w:bCs/>
        </w:rPr>
        <w:t xml:space="preserve"> (</w:t>
      </w:r>
      <w:r>
        <w:rPr>
          <w:bCs/>
        </w:rPr>
        <w:t>________</w:t>
      </w:r>
      <w:r w:rsidRPr="00191F17">
        <w:rPr>
          <w:bCs/>
        </w:rPr>
        <w:t xml:space="preserve">) </w:t>
      </w:r>
      <w:proofErr w:type="gramEnd"/>
      <w:r w:rsidRPr="00191F17">
        <w:rPr>
          <w:bCs/>
        </w:rPr>
        <w:t>рублей 00 копеек, включая НДС (20%).</w:t>
      </w:r>
    </w:p>
    <w:p w:rsidR="00EB76EC" w:rsidRDefault="00EB76EC" w:rsidP="00EB76EC">
      <w:pPr>
        <w:widowControl w:val="0"/>
        <w:tabs>
          <w:tab w:val="left" w:pos="0"/>
          <w:tab w:val="left" w:pos="1134"/>
        </w:tabs>
        <w:autoSpaceDE w:val="0"/>
        <w:autoSpaceDN w:val="0"/>
        <w:adjustRightInd w:val="0"/>
        <w:spacing w:after="0"/>
        <w:ind w:firstLine="567"/>
      </w:pPr>
      <w:r w:rsidRPr="00191F17">
        <w:t>3.2.</w:t>
      </w:r>
      <w:r w:rsidRPr="00191F17">
        <w:tab/>
        <w:t xml:space="preserve">Стоимость Услуг </w:t>
      </w:r>
      <w:r w:rsidRPr="00191F17">
        <w:rPr>
          <w:bCs/>
        </w:rPr>
        <w:t xml:space="preserve">для одной (каждой) декларации о соответствии </w:t>
      </w:r>
      <w:r w:rsidRPr="00191F17">
        <w:t>составляет</w:t>
      </w:r>
      <w:proofErr w:type="gramStart"/>
      <w:r w:rsidRPr="00191F17">
        <w:t xml:space="preserve"> </w:t>
      </w:r>
      <w:r>
        <w:rPr>
          <w:bCs/>
        </w:rPr>
        <w:t>_________</w:t>
      </w:r>
      <w:r w:rsidRPr="00191F17">
        <w:rPr>
          <w:bCs/>
        </w:rPr>
        <w:t xml:space="preserve"> (</w:t>
      </w:r>
      <w:r>
        <w:rPr>
          <w:bCs/>
        </w:rPr>
        <w:t>________</w:t>
      </w:r>
      <w:r w:rsidRPr="00191F17">
        <w:rPr>
          <w:bCs/>
        </w:rPr>
        <w:t>)</w:t>
      </w:r>
      <w:r>
        <w:rPr>
          <w:bCs/>
        </w:rPr>
        <w:t xml:space="preserve"> </w:t>
      </w:r>
      <w:proofErr w:type="gramEnd"/>
      <w:r>
        <w:rPr>
          <w:bCs/>
        </w:rPr>
        <w:t>рублей</w:t>
      </w:r>
      <w:r w:rsidRPr="00191F17">
        <w:t>, в том числе НДС (20%).</w:t>
      </w:r>
    </w:p>
    <w:p w:rsidR="00EB76EC" w:rsidRDefault="00EB76EC" w:rsidP="00EB76EC">
      <w:pPr>
        <w:widowControl w:val="0"/>
        <w:tabs>
          <w:tab w:val="left" w:pos="1134"/>
        </w:tabs>
        <w:autoSpaceDE w:val="0"/>
        <w:autoSpaceDN w:val="0"/>
        <w:adjustRightInd w:val="0"/>
        <w:spacing w:after="0"/>
        <w:ind w:firstLine="567"/>
      </w:pPr>
      <w:r w:rsidRPr="00191F17">
        <w:t>3.3.</w:t>
      </w:r>
      <w:r w:rsidRPr="00191F17">
        <w:tab/>
        <w:t xml:space="preserve">Оплата стоимости Услуг производится после их фактического выполнения, что подтверждается подписанным Сторонами Актом сдачи-приемки оказанных услуг, на основании выставленного Органом по сертификации счета не позднее 3 (трех) рабочих дней </w:t>
      </w:r>
      <w:proofErr w:type="gramStart"/>
      <w:r w:rsidRPr="00191F17">
        <w:t>с даты передачи</w:t>
      </w:r>
      <w:proofErr w:type="gramEnd"/>
      <w:r w:rsidRPr="00191F17">
        <w:t xml:space="preserve"> по электронной почте его сканированной копии Заказчику (работнику/представителю Заказчика). Оплата Услуг совершается путем перечисления денежных средств на расчетный счет Органа по сертификации в размере, определенном в соответствии с п. 3.2 настоящего Договора. Датой оплаты считается дата поступления денежных средств на расчетный счет Органа по сертификации.</w:t>
      </w:r>
    </w:p>
    <w:p w:rsidR="00EB76EC" w:rsidRDefault="00EB76EC" w:rsidP="00EB76EC">
      <w:pPr>
        <w:widowControl w:val="0"/>
        <w:tabs>
          <w:tab w:val="left" w:pos="1134"/>
        </w:tabs>
        <w:autoSpaceDE w:val="0"/>
        <w:autoSpaceDN w:val="0"/>
        <w:adjustRightInd w:val="0"/>
        <w:spacing w:after="0"/>
        <w:ind w:firstLine="567"/>
      </w:pPr>
      <w:r w:rsidRPr="00191F17">
        <w:t>3.4.</w:t>
      </w:r>
      <w:r w:rsidRPr="00191F17">
        <w:tab/>
        <w:t xml:space="preserve">Орган по сертификации вправе не приступать к оказанию Услуг, а начатые Услуги приостановить в случае неполучения денежных средств за оказанные Услуги по ранее поданным Заявлениям и Декларациям (п. 2.1.1 настоящего Договора), независимо от поступления новых </w:t>
      </w:r>
      <w:r>
        <w:t>З</w:t>
      </w:r>
      <w:r w:rsidRPr="00191F17">
        <w:t>аявлений и Деклараций от Заказчика.</w:t>
      </w:r>
    </w:p>
    <w:p w:rsidR="00EB76EC" w:rsidRDefault="00EB76EC" w:rsidP="00EB76EC">
      <w:pPr>
        <w:widowControl w:val="0"/>
        <w:tabs>
          <w:tab w:val="left" w:pos="1134"/>
        </w:tabs>
        <w:autoSpaceDE w:val="0"/>
        <w:autoSpaceDN w:val="0"/>
        <w:adjustRightInd w:val="0"/>
        <w:spacing w:after="0"/>
        <w:ind w:firstLine="567"/>
      </w:pPr>
      <w:r>
        <w:t>3.5.</w:t>
      </w:r>
      <w:r>
        <w:tab/>
        <w:t xml:space="preserve">Стороны договорились, что на период отсрочки платежа, согласно условиям </w:t>
      </w:r>
      <w:r>
        <w:lastRenderedPageBreak/>
        <w:t>настоящего Договора, проценты за пользование денежными средствами не начисляются и не уплачиваются.</w:t>
      </w:r>
    </w:p>
    <w:p w:rsidR="00EB76EC" w:rsidRPr="001005E2" w:rsidRDefault="00EB76EC" w:rsidP="00EB76EC">
      <w:pPr>
        <w:widowControl w:val="0"/>
        <w:tabs>
          <w:tab w:val="left" w:pos="0"/>
        </w:tabs>
        <w:autoSpaceDE w:val="0"/>
        <w:autoSpaceDN w:val="0"/>
        <w:adjustRightInd w:val="0"/>
        <w:spacing w:after="0"/>
        <w:ind w:firstLine="567"/>
      </w:pPr>
    </w:p>
    <w:p w:rsidR="00EB76EC" w:rsidRDefault="00EB76EC" w:rsidP="00EB76EC">
      <w:pPr>
        <w:widowControl w:val="0"/>
        <w:tabs>
          <w:tab w:val="left" w:pos="390"/>
        </w:tabs>
        <w:autoSpaceDE w:val="0"/>
        <w:autoSpaceDN w:val="0"/>
        <w:adjustRightInd w:val="0"/>
        <w:spacing w:after="0"/>
        <w:ind w:firstLine="567"/>
        <w:jc w:val="center"/>
        <w:rPr>
          <w:b/>
          <w:bCs/>
        </w:rPr>
      </w:pPr>
      <w:r w:rsidRPr="00191F17">
        <w:rPr>
          <w:b/>
          <w:bCs/>
        </w:rPr>
        <w:t xml:space="preserve">4. Срок действия и порядок изменения условий </w:t>
      </w:r>
      <w:r>
        <w:rPr>
          <w:b/>
          <w:bCs/>
        </w:rPr>
        <w:t>Д</w:t>
      </w:r>
      <w:r w:rsidRPr="00191F17">
        <w:rPr>
          <w:b/>
          <w:bCs/>
        </w:rPr>
        <w:t>оговора</w:t>
      </w:r>
    </w:p>
    <w:p w:rsidR="00EB76EC" w:rsidRPr="001005E2" w:rsidRDefault="00EB76EC" w:rsidP="00EB76EC">
      <w:pPr>
        <w:widowControl w:val="0"/>
        <w:tabs>
          <w:tab w:val="left" w:pos="390"/>
        </w:tabs>
        <w:autoSpaceDE w:val="0"/>
        <w:autoSpaceDN w:val="0"/>
        <w:adjustRightInd w:val="0"/>
        <w:spacing w:after="0"/>
        <w:ind w:firstLine="567"/>
        <w:jc w:val="center"/>
        <w:rPr>
          <w:b/>
          <w:bCs/>
        </w:rPr>
      </w:pPr>
    </w:p>
    <w:p w:rsidR="00EB76EC" w:rsidRDefault="00EB76EC" w:rsidP="00EB76EC">
      <w:pPr>
        <w:widowControl w:val="0"/>
        <w:tabs>
          <w:tab w:val="left" w:pos="1134"/>
        </w:tabs>
        <w:autoSpaceDE w:val="0"/>
        <w:autoSpaceDN w:val="0"/>
        <w:adjustRightInd w:val="0"/>
        <w:spacing w:after="0"/>
        <w:ind w:firstLine="567"/>
      </w:pPr>
      <w:r w:rsidRPr="00191F17">
        <w:t>4.1.</w:t>
      </w:r>
      <w:r w:rsidRPr="00191F17">
        <w:tab/>
        <w:t xml:space="preserve">Настоящий Договор вступает в силу с момента его подписания Сторонами и действует до 31 декабря 2019 года, а в части исполнения </w:t>
      </w:r>
      <w:r>
        <w:t>С</w:t>
      </w:r>
      <w:r w:rsidRPr="00191F17">
        <w:t>торонами возникших обязательств по Договору, до их полного завершения.</w:t>
      </w:r>
    </w:p>
    <w:p w:rsidR="00EB76EC" w:rsidRDefault="00EB76EC" w:rsidP="00EB76EC">
      <w:pPr>
        <w:widowControl w:val="0"/>
        <w:tabs>
          <w:tab w:val="left" w:pos="1134"/>
        </w:tabs>
        <w:autoSpaceDE w:val="0"/>
        <w:autoSpaceDN w:val="0"/>
        <w:adjustRightInd w:val="0"/>
        <w:spacing w:after="0"/>
        <w:ind w:firstLine="567"/>
      </w:pPr>
      <w:r w:rsidRPr="00191F17">
        <w:t>4.2.</w:t>
      </w:r>
      <w:r w:rsidRPr="00191F17">
        <w:tab/>
        <w:t>Срок действия настоящего Договора может быть изменен по соглашению Сторон на условиях, предусматриваемых соответствующим дополнительным соглашением.</w:t>
      </w:r>
    </w:p>
    <w:p w:rsidR="00EB76EC" w:rsidRDefault="00EB76EC" w:rsidP="00EB76EC">
      <w:pPr>
        <w:widowControl w:val="0"/>
        <w:tabs>
          <w:tab w:val="left" w:pos="1134"/>
        </w:tabs>
        <w:autoSpaceDE w:val="0"/>
        <w:autoSpaceDN w:val="0"/>
        <w:adjustRightInd w:val="0"/>
        <w:spacing w:after="0"/>
        <w:ind w:firstLine="567"/>
      </w:pPr>
      <w:r w:rsidRPr="00191F17">
        <w:t>4.3.</w:t>
      </w:r>
      <w:r w:rsidRPr="00191F17">
        <w:tab/>
        <w:t>В случае досрочного расторжения Договора по инициативе Заказчика, Орган по сертификации, если иное не согласовано Сторонами, оказывает Услуги в отношении всех Деклараций, предоставленных Заказчиком до расторжения Договора, при этом весь объем Услуг, фактически оказанных Органом по сертификации на основании Договора, должен быть полностью оплачен Заказчиком.</w:t>
      </w:r>
    </w:p>
    <w:p w:rsidR="00EB76EC" w:rsidRDefault="00EB76EC" w:rsidP="00EB76EC">
      <w:pPr>
        <w:widowControl w:val="0"/>
        <w:tabs>
          <w:tab w:val="left" w:pos="1134"/>
        </w:tabs>
        <w:autoSpaceDE w:val="0"/>
        <w:autoSpaceDN w:val="0"/>
        <w:adjustRightInd w:val="0"/>
        <w:spacing w:after="0"/>
        <w:ind w:firstLine="567"/>
      </w:pPr>
      <w:r w:rsidRPr="00191F17">
        <w:t>4.4.</w:t>
      </w:r>
      <w:r w:rsidRPr="00191F17">
        <w:tab/>
        <w:t>Условия Договора могут быть изменены или дополнены в связи с принятием новых нормативных актов или по предложению одной из Сторон. Предложения Сторон об изменении или дополнении условий Договора рассматриваются в 5</w:t>
      </w:r>
      <w:r>
        <w:t xml:space="preserve"> (пяти</w:t>
      </w:r>
      <w:proofErr w:type="gramStart"/>
      <w:r>
        <w:t>)-</w:t>
      </w:r>
      <w:proofErr w:type="spellStart"/>
      <w:proofErr w:type="gramEnd"/>
      <w:r w:rsidRPr="00191F17">
        <w:t>дневный</w:t>
      </w:r>
      <w:proofErr w:type="spellEnd"/>
      <w:r w:rsidRPr="00191F17">
        <w:t xml:space="preserve"> срок с момента их поступления и в случае их принятия оформляются соответствующим дополнительным соглашением к Договору.</w:t>
      </w:r>
    </w:p>
    <w:p w:rsidR="00EB76EC" w:rsidRDefault="00EB76EC" w:rsidP="00EB76EC">
      <w:pPr>
        <w:widowControl w:val="0"/>
        <w:tabs>
          <w:tab w:val="left" w:pos="1134"/>
        </w:tabs>
        <w:autoSpaceDE w:val="0"/>
        <w:autoSpaceDN w:val="0"/>
        <w:adjustRightInd w:val="0"/>
        <w:spacing w:after="0"/>
        <w:ind w:firstLine="567"/>
      </w:pPr>
      <w:r w:rsidRPr="00191F17">
        <w:t>4.5.</w:t>
      </w:r>
      <w:r w:rsidRPr="00191F17">
        <w:tab/>
        <w:t>Досрочное прекращение действия Договора возможно по соглашению Сторон или в одностороннем порядке по инициативе любой из Сторон при письменном уведомлении другой Стороны не менее чем 30 (</w:t>
      </w:r>
      <w:r>
        <w:t>т</w:t>
      </w:r>
      <w:r w:rsidRPr="00191F17">
        <w:t>ридцать) дней до предполагаемого момента окончания срока действия Договора.</w:t>
      </w:r>
    </w:p>
    <w:p w:rsidR="00EB76EC" w:rsidRPr="001005E2" w:rsidRDefault="00EB76EC" w:rsidP="00EB76EC">
      <w:pPr>
        <w:widowControl w:val="0"/>
        <w:autoSpaceDE w:val="0"/>
        <w:autoSpaceDN w:val="0"/>
        <w:adjustRightInd w:val="0"/>
        <w:spacing w:after="0"/>
        <w:ind w:firstLine="567"/>
      </w:pPr>
    </w:p>
    <w:p w:rsidR="00EB76EC" w:rsidRDefault="00EB76EC" w:rsidP="00EB76EC">
      <w:pPr>
        <w:widowControl w:val="0"/>
        <w:tabs>
          <w:tab w:val="left" w:pos="390"/>
        </w:tabs>
        <w:autoSpaceDE w:val="0"/>
        <w:autoSpaceDN w:val="0"/>
        <w:adjustRightInd w:val="0"/>
        <w:spacing w:after="0"/>
        <w:ind w:firstLine="567"/>
        <w:jc w:val="center"/>
        <w:rPr>
          <w:b/>
          <w:bCs/>
        </w:rPr>
      </w:pPr>
      <w:r w:rsidRPr="00191F17">
        <w:rPr>
          <w:b/>
          <w:bCs/>
        </w:rPr>
        <w:t>5.</w:t>
      </w:r>
      <w:r>
        <w:rPr>
          <w:b/>
          <w:bCs/>
        </w:rPr>
        <w:t xml:space="preserve"> Ответственность Сторон и р</w:t>
      </w:r>
      <w:r w:rsidRPr="00191F17">
        <w:rPr>
          <w:b/>
          <w:bCs/>
        </w:rPr>
        <w:t>азрешение споров</w:t>
      </w:r>
    </w:p>
    <w:p w:rsidR="00EB76EC" w:rsidRPr="001005E2" w:rsidRDefault="00EB76EC" w:rsidP="00EB76EC">
      <w:pPr>
        <w:widowControl w:val="0"/>
        <w:tabs>
          <w:tab w:val="left" w:pos="390"/>
        </w:tabs>
        <w:autoSpaceDE w:val="0"/>
        <w:autoSpaceDN w:val="0"/>
        <w:adjustRightInd w:val="0"/>
        <w:spacing w:after="0"/>
        <w:ind w:firstLine="567"/>
        <w:jc w:val="center"/>
        <w:rPr>
          <w:b/>
          <w:bCs/>
        </w:rPr>
      </w:pPr>
    </w:p>
    <w:p w:rsidR="00EB76EC" w:rsidRDefault="00EB76EC" w:rsidP="00EB76EC">
      <w:pPr>
        <w:widowControl w:val="0"/>
        <w:tabs>
          <w:tab w:val="left" w:pos="1134"/>
        </w:tabs>
        <w:autoSpaceDE w:val="0"/>
        <w:autoSpaceDN w:val="0"/>
        <w:adjustRightInd w:val="0"/>
        <w:spacing w:after="0"/>
        <w:ind w:firstLine="567"/>
      </w:pPr>
      <w:r w:rsidRPr="00191F17">
        <w:t>5.1.</w:t>
      </w:r>
      <w:r w:rsidRPr="00191F17">
        <w:tab/>
      </w:r>
      <w:r>
        <w:t>За нарушение сроков выполнения Органом по сертификации обязательств по настоящему Договору Заказчик вправе потребовать от Органа по сертификации уплаты пени в размере 0,1% от стоимости услуг за каждый день просрочки.</w:t>
      </w:r>
    </w:p>
    <w:p w:rsidR="00EB76EC" w:rsidRPr="001005E2" w:rsidRDefault="00EB76EC" w:rsidP="00EB76EC">
      <w:pPr>
        <w:widowControl w:val="0"/>
        <w:tabs>
          <w:tab w:val="left" w:pos="1134"/>
        </w:tabs>
        <w:autoSpaceDE w:val="0"/>
        <w:autoSpaceDN w:val="0"/>
        <w:adjustRightInd w:val="0"/>
        <w:spacing w:after="0"/>
        <w:ind w:firstLine="567"/>
      </w:pPr>
      <w:r>
        <w:t>5.2.</w:t>
      </w:r>
      <w:r>
        <w:tab/>
      </w:r>
      <w:r w:rsidRPr="001005E2">
        <w:t>В случае неисполнения или ненадлежащего исполнения своих обязательств по настоящему Договору Сторона несет ответственность при наличии своей вины и в пределах суммы реального документально подтверждённого ущерба.</w:t>
      </w:r>
    </w:p>
    <w:p w:rsidR="00EB76EC" w:rsidRDefault="00EB76EC" w:rsidP="00EB76EC">
      <w:pPr>
        <w:widowControl w:val="0"/>
        <w:tabs>
          <w:tab w:val="left" w:pos="1134"/>
        </w:tabs>
        <w:autoSpaceDE w:val="0"/>
        <w:autoSpaceDN w:val="0"/>
        <w:adjustRightInd w:val="0"/>
        <w:spacing w:after="0"/>
        <w:ind w:firstLine="567"/>
      </w:pPr>
      <w:r>
        <w:t>5.3.</w:t>
      </w:r>
      <w:r>
        <w:tab/>
      </w:r>
      <w:r w:rsidRPr="00191F17">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EB76EC" w:rsidRDefault="00EB76EC" w:rsidP="00EB76EC">
      <w:pPr>
        <w:widowControl w:val="0"/>
        <w:tabs>
          <w:tab w:val="left" w:pos="1134"/>
        </w:tabs>
        <w:autoSpaceDE w:val="0"/>
        <w:autoSpaceDN w:val="0"/>
        <w:adjustRightInd w:val="0"/>
        <w:spacing w:after="0"/>
        <w:ind w:firstLine="567"/>
      </w:pPr>
      <w:r w:rsidRPr="00191F17">
        <w:t>5.</w:t>
      </w:r>
      <w:r>
        <w:t>4</w:t>
      </w:r>
      <w:r w:rsidRPr="00191F17">
        <w:t>.</w:t>
      </w:r>
      <w:r w:rsidRPr="00191F17">
        <w:tab/>
        <w:t>В случае если Стороны не придут к соглашению в течение 14 (</w:t>
      </w:r>
      <w:r>
        <w:t>ч</w:t>
      </w:r>
      <w:r w:rsidRPr="00191F17">
        <w:t xml:space="preserve">етырнадцати) календарных дней с даты направления первой претензии, споры, неурегулированные путем переговоров, подлежат рассмотрению в арбитражном суде </w:t>
      </w:r>
      <w:proofErr w:type="gramStart"/>
      <w:r w:rsidRPr="00191F17">
        <w:t>г</w:t>
      </w:r>
      <w:proofErr w:type="gramEnd"/>
      <w:r w:rsidRPr="00191F17">
        <w:t>. Москвы в установленном законодательством Р</w:t>
      </w:r>
      <w:r>
        <w:t xml:space="preserve">оссийской </w:t>
      </w:r>
      <w:r w:rsidRPr="00191F17">
        <w:t>Ф</w:t>
      </w:r>
      <w:r>
        <w:t>едерации</w:t>
      </w:r>
      <w:r w:rsidRPr="00191F17">
        <w:t xml:space="preserve"> порядке.</w:t>
      </w:r>
    </w:p>
    <w:p w:rsidR="00EB76EC" w:rsidRPr="001005E2" w:rsidRDefault="00EB76EC" w:rsidP="00EB76EC">
      <w:pPr>
        <w:widowControl w:val="0"/>
        <w:autoSpaceDE w:val="0"/>
        <w:autoSpaceDN w:val="0"/>
        <w:adjustRightInd w:val="0"/>
        <w:spacing w:after="0"/>
        <w:ind w:firstLine="567"/>
      </w:pPr>
    </w:p>
    <w:p w:rsidR="00EB76EC" w:rsidRDefault="00EB76EC" w:rsidP="00EB76EC">
      <w:pPr>
        <w:widowControl w:val="0"/>
        <w:tabs>
          <w:tab w:val="left" w:pos="390"/>
        </w:tabs>
        <w:autoSpaceDE w:val="0"/>
        <w:autoSpaceDN w:val="0"/>
        <w:adjustRightInd w:val="0"/>
        <w:spacing w:after="0"/>
        <w:ind w:firstLine="567"/>
        <w:jc w:val="center"/>
        <w:rPr>
          <w:b/>
          <w:bCs/>
        </w:rPr>
      </w:pPr>
      <w:r w:rsidRPr="00191F17">
        <w:rPr>
          <w:b/>
          <w:bCs/>
        </w:rPr>
        <w:t>6.</w:t>
      </w:r>
      <w:r>
        <w:rPr>
          <w:b/>
          <w:bCs/>
        </w:rPr>
        <w:t xml:space="preserve"> </w:t>
      </w:r>
      <w:r w:rsidRPr="00191F17">
        <w:rPr>
          <w:b/>
          <w:bCs/>
        </w:rPr>
        <w:t>Форс-мажорные обстоятельства</w:t>
      </w:r>
    </w:p>
    <w:p w:rsidR="00EB76EC" w:rsidRPr="001005E2" w:rsidRDefault="00EB76EC" w:rsidP="00EB76EC">
      <w:pPr>
        <w:widowControl w:val="0"/>
        <w:tabs>
          <w:tab w:val="left" w:pos="390"/>
        </w:tabs>
        <w:autoSpaceDE w:val="0"/>
        <w:autoSpaceDN w:val="0"/>
        <w:adjustRightInd w:val="0"/>
        <w:spacing w:after="0"/>
        <w:ind w:firstLine="567"/>
        <w:jc w:val="center"/>
        <w:rPr>
          <w:b/>
          <w:bCs/>
        </w:rPr>
      </w:pPr>
    </w:p>
    <w:p w:rsidR="00EB76EC" w:rsidRDefault="00EB76EC" w:rsidP="00EB76EC">
      <w:pPr>
        <w:widowControl w:val="0"/>
        <w:tabs>
          <w:tab w:val="left" w:pos="1134"/>
        </w:tabs>
        <w:autoSpaceDE w:val="0"/>
        <w:autoSpaceDN w:val="0"/>
        <w:adjustRightInd w:val="0"/>
        <w:spacing w:after="0"/>
        <w:ind w:firstLine="567"/>
      </w:pPr>
      <w:r w:rsidRPr="00191F17">
        <w:t>6.1.</w:t>
      </w:r>
      <w:r w:rsidRPr="00191F17">
        <w:tab/>
      </w:r>
      <w:proofErr w:type="gramStart"/>
      <w:r w:rsidRPr="00191F17">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(пожара, наводнения, землетрясения, военных действий и иных подобных обстоятельств), а также неправомерных действий третьих лиц и/или запретительных мер органов государственной власти/местного самоуправления, если эти обстоятельства повлияли на исполнение настоящего Договора.</w:t>
      </w:r>
      <w:proofErr w:type="gramEnd"/>
      <w:r w:rsidRPr="00191F17">
        <w:t xml:space="preserve"> При этом срок исполнения обязательств по Договору отодвигается соразмерно времени, в течение которого действовали такие обстоятельства. Наличие форс-мажорных обстоятельств и их продолжительность должны быть подтверждены компетентным независимым органом.</w:t>
      </w:r>
    </w:p>
    <w:p w:rsidR="00EB76EC" w:rsidRPr="001005E2" w:rsidRDefault="00EB76EC" w:rsidP="00EB76EC">
      <w:pPr>
        <w:widowControl w:val="0"/>
        <w:tabs>
          <w:tab w:val="left" w:pos="993"/>
        </w:tabs>
        <w:autoSpaceDE w:val="0"/>
        <w:autoSpaceDN w:val="0"/>
        <w:adjustRightInd w:val="0"/>
        <w:spacing w:after="0"/>
        <w:ind w:firstLine="567"/>
      </w:pPr>
    </w:p>
    <w:p w:rsidR="00EB76EC" w:rsidRDefault="00EB76EC" w:rsidP="00EB76EC">
      <w:pPr>
        <w:widowControl w:val="0"/>
        <w:tabs>
          <w:tab w:val="left" w:pos="390"/>
        </w:tabs>
        <w:autoSpaceDE w:val="0"/>
        <w:autoSpaceDN w:val="0"/>
        <w:adjustRightInd w:val="0"/>
        <w:spacing w:after="0"/>
        <w:ind w:firstLine="567"/>
        <w:jc w:val="center"/>
        <w:rPr>
          <w:b/>
          <w:bCs/>
        </w:rPr>
      </w:pPr>
      <w:r w:rsidRPr="00191F17">
        <w:rPr>
          <w:b/>
          <w:bCs/>
        </w:rPr>
        <w:lastRenderedPageBreak/>
        <w:t>7.</w:t>
      </w:r>
      <w:r>
        <w:rPr>
          <w:b/>
          <w:bCs/>
        </w:rPr>
        <w:t xml:space="preserve"> </w:t>
      </w:r>
      <w:r w:rsidRPr="00191F17">
        <w:rPr>
          <w:b/>
          <w:bCs/>
        </w:rPr>
        <w:t>Обеспечение конфиденциальности</w:t>
      </w:r>
    </w:p>
    <w:p w:rsidR="00EB76EC" w:rsidRPr="001005E2" w:rsidRDefault="00EB76EC" w:rsidP="00EB76EC">
      <w:pPr>
        <w:widowControl w:val="0"/>
        <w:tabs>
          <w:tab w:val="left" w:pos="390"/>
        </w:tabs>
        <w:autoSpaceDE w:val="0"/>
        <w:autoSpaceDN w:val="0"/>
        <w:adjustRightInd w:val="0"/>
        <w:spacing w:after="0"/>
        <w:ind w:firstLine="567"/>
        <w:jc w:val="center"/>
        <w:rPr>
          <w:b/>
          <w:bCs/>
        </w:rPr>
      </w:pPr>
    </w:p>
    <w:p w:rsidR="00EB76EC" w:rsidRDefault="00EB76EC" w:rsidP="00EB76EC">
      <w:pPr>
        <w:tabs>
          <w:tab w:val="left" w:pos="1134"/>
        </w:tabs>
        <w:spacing w:after="0"/>
        <w:ind w:right="142" w:firstLine="567"/>
        <w:contextualSpacing/>
      </w:pPr>
      <w:r w:rsidRPr="00191F17">
        <w:t>7.1.</w:t>
      </w:r>
      <w:r>
        <w:tab/>
      </w:r>
      <w:proofErr w:type="gramStart"/>
      <w:r w:rsidRPr="00191F17">
        <w:t>Информация, получаемая Сторонами друг от друга или ставшая известной одной из Сторон в связи с исполнением настоящего Договора, не должна передаваться третьим лицам в случае её соответствия признакам коммерческой тайны, установленным законодательством Российской Федерации, а также при условии однозначной идентификации такой информации в качестве конфиденциальной при передаче (далее – конфиденциальная информация).</w:t>
      </w:r>
      <w:proofErr w:type="gramEnd"/>
    </w:p>
    <w:p w:rsidR="00EB76EC" w:rsidRDefault="00EB76EC" w:rsidP="00EB76EC">
      <w:pPr>
        <w:tabs>
          <w:tab w:val="left" w:pos="1134"/>
        </w:tabs>
        <w:spacing w:after="0"/>
        <w:ind w:right="142" w:firstLine="567"/>
        <w:contextualSpacing/>
      </w:pPr>
      <w:r w:rsidRPr="00191F17">
        <w:t>Конфиденциальная информация может сообщаться третьим лицам только по соглашению Сторон, если иное не установлено действующим законодательством Российской Федерации.</w:t>
      </w:r>
    </w:p>
    <w:p w:rsidR="00EB76EC" w:rsidRDefault="00EB76EC" w:rsidP="00EB76EC">
      <w:pPr>
        <w:tabs>
          <w:tab w:val="left" w:pos="1134"/>
        </w:tabs>
        <w:spacing w:after="0"/>
        <w:ind w:right="142" w:firstLine="567"/>
        <w:contextualSpacing/>
      </w:pPr>
      <w:r w:rsidRPr="00191F17">
        <w:t>7.2.</w:t>
      </w:r>
      <w:r>
        <w:tab/>
      </w:r>
      <w:r w:rsidRPr="00191F17">
        <w:t>Условия настоящего Договора и дополнительных соглашений не подлежат разглашению третьим лицам в части содержащейся в них конфиденциальной информации.</w:t>
      </w:r>
    </w:p>
    <w:p w:rsidR="00EB76EC" w:rsidRDefault="00EB76EC" w:rsidP="00EB76EC">
      <w:pPr>
        <w:tabs>
          <w:tab w:val="left" w:pos="1134"/>
        </w:tabs>
        <w:spacing w:after="0"/>
        <w:ind w:right="142" w:firstLine="567"/>
        <w:contextualSpacing/>
      </w:pPr>
      <w:r w:rsidRPr="00191F17">
        <w:t>7.3.</w:t>
      </w:r>
      <w:r>
        <w:tab/>
      </w:r>
      <w:r w:rsidRPr="00191F17">
        <w:t>Стороны принимают необходимые меры для того, чтобы их сотрудники, представители, правопреемники и третьи лица, которым правомерно стала известна конфиденциальная информация, без предварительного согласия другой Стороны не раскрывали такую информацию третьим лицам.</w:t>
      </w:r>
    </w:p>
    <w:p w:rsidR="00EB76EC" w:rsidRDefault="00EB76EC" w:rsidP="00EB76EC">
      <w:pPr>
        <w:tabs>
          <w:tab w:val="left" w:pos="1134"/>
        </w:tabs>
        <w:spacing w:after="0"/>
        <w:ind w:right="142" w:firstLine="567"/>
        <w:contextualSpacing/>
      </w:pPr>
      <w:r w:rsidRPr="00191F17">
        <w:t>7.4.</w:t>
      </w:r>
      <w:r>
        <w:tab/>
      </w:r>
      <w:r w:rsidRPr="00191F17">
        <w:t>Орган по сертификации вправе передать сведения, полученные им от Заказчика при исполнении настоящего Договора, в рамках информационного обмена с органами по сертификации, а также органами государственной власти.</w:t>
      </w:r>
    </w:p>
    <w:p w:rsidR="00EB76EC" w:rsidRDefault="00EB76EC" w:rsidP="00EB76EC">
      <w:pPr>
        <w:tabs>
          <w:tab w:val="left" w:pos="1134"/>
        </w:tabs>
        <w:spacing w:after="0"/>
        <w:ind w:right="142" w:firstLine="567"/>
        <w:contextualSpacing/>
      </w:pPr>
      <w:r w:rsidRPr="00191F17">
        <w:t>7.5.</w:t>
      </w:r>
      <w:r w:rsidRPr="00191F17">
        <w:tab/>
      </w:r>
      <w:proofErr w:type="gramStart"/>
      <w:r w:rsidRPr="00191F17">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r>
        <w:t>.</w:t>
      </w:r>
      <w:proofErr w:type="gramEnd"/>
    </w:p>
    <w:p w:rsidR="00EB76EC" w:rsidRPr="001005E2" w:rsidRDefault="00EB76EC" w:rsidP="00EB76EC">
      <w:pPr>
        <w:widowControl w:val="0"/>
        <w:autoSpaceDE w:val="0"/>
        <w:autoSpaceDN w:val="0"/>
        <w:adjustRightInd w:val="0"/>
        <w:spacing w:after="0"/>
        <w:ind w:firstLine="567"/>
        <w:rPr>
          <w:b/>
          <w:bCs/>
        </w:rPr>
      </w:pPr>
    </w:p>
    <w:p w:rsidR="00EB76EC" w:rsidRDefault="00EB76EC" w:rsidP="00EB76EC">
      <w:pPr>
        <w:widowControl w:val="0"/>
        <w:tabs>
          <w:tab w:val="left" w:pos="390"/>
        </w:tabs>
        <w:autoSpaceDE w:val="0"/>
        <w:autoSpaceDN w:val="0"/>
        <w:adjustRightInd w:val="0"/>
        <w:spacing w:after="0"/>
        <w:ind w:firstLine="567"/>
        <w:jc w:val="center"/>
        <w:rPr>
          <w:b/>
          <w:bCs/>
        </w:rPr>
      </w:pPr>
      <w:r w:rsidRPr="00191F17">
        <w:rPr>
          <w:b/>
          <w:bCs/>
        </w:rPr>
        <w:t>8. Другие условия</w:t>
      </w:r>
    </w:p>
    <w:p w:rsidR="00EB76EC" w:rsidRPr="001005E2" w:rsidRDefault="00EB76EC" w:rsidP="00EB76EC">
      <w:pPr>
        <w:widowControl w:val="0"/>
        <w:tabs>
          <w:tab w:val="left" w:pos="390"/>
        </w:tabs>
        <w:autoSpaceDE w:val="0"/>
        <w:autoSpaceDN w:val="0"/>
        <w:adjustRightInd w:val="0"/>
        <w:spacing w:after="0"/>
        <w:ind w:firstLine="567"/>
        <w:jc w:val="center"/>
        <w:rPr>
          <w:b/>
          <w:bCs/>
        </w:rPr>
      </w:pPr>
    </w:p>
    <w:p w:rsidR="00EB76EC" w:rsidRDefault="00EB76EC" w:rsidP="00EB76EC">
      <w:pPr>
        <w:widowControl w:val="0"/>
        <w:tabs>
          <w:tab w:val="left" w:pos="1134"/>
        </w:tabs>
        <w:autoSpaceDE w:val="0"/>
        <w:autoSpaceDN w:val="0"/>
        <w:adjustRightInd w:val="0"/>
        <w:spacing w:after="0"/>
        <w:ind w:firstLine="567"/>
      </w:pPr>
      <w:r w:rsidRPr="00191F17">
        <w:t>8.1.</w:t>
      </w:r>
      <w:r w:rsidRPr="00191F17">
        <w:tab/>
        <w:t>Настоящий Договор может быть дополнен или изменен по согласованию Сторон. Все изменения и дополнения будут считаться действительными, если они будут оформлены в письменном виде и подписаны обеими Сторонами.</w:t>
      </w:r>
    </w:p>
    <w:p w:rsidR="00EB76EC" w:rsidRDefault="00EB76EC" w:rsidP="00EB76EC">
      <w:pPr>
        <w:widowControl w:val="0"/>
        <w:tabs>
          <w:tab w:val="left" w:pos="1134"/>
        </w:tabs>
        <w:autoSpaceDE w:val="0"/>
        <w:autoSpaceDN w:val="0"/>
        <w:adjustRightInd w:val="0"/>
        <w:spacing w:after="0"/>
        <w:ind w:firstLine="567"/>
      </w:pPr>
      <w:r w:rsidRPr="00191F17">
        <w:t>8.2.</w:t>
      </w:r>
      <w:r w:rsidRPr="00191F17">
        <w:tab/>
        <w:t>С момента подписания настоящего Договора все предыдущие переговоры и переписка по нему теряют силу.</w:t>
      </w:r>
    </w:p>
    <w:p w:rsidR="00EB76EC" w:rsidRDefault="00EB76EC" w:rsidP="00EB76EC">
      <w:pPr>
        <w:tabs>
          <w:tab w:val="left" w:pos="1134"/>
        </w:tabs>
        <w:spacing w:after="0"/>
        <w:ind w:firstLine="567"/>
      </w:pPr>
      <w:r w:rsidRPr="00191F17">
        <w:t>8.3.</w:t>
      </w:r>
      <w:r w:rsidRPr="00191F17">
        <w:tab/>
      </w:r>
      <w:proofErr w:type="gramStart"/>
      <w:r w:rsidRPr="00191F17">
        <w:t xml:space="preserve">Стороны условились о том, что в процессе исполнения настоящего Договора будут вправе осуществлять связь посредством обмена телефонограммами, </w:t>
      </w:r>
      <w:proofErr w:type="spellStart"/>
      <w:r w:rsidRPr="00191F17">
        <w:t>факсограммами</w:t>
      </w:r>
      <w:proofErr w:type="spellEnd"/>
      <w:r w:rsidRPr="00191F17">
        <w:t>, письмами, переданными по электронной почте, заказными письмами, а также иными средствами связи при условии, что переданная одной из Сторон информация с использованием указанных средств связи позволит достоверно определить, от какого отправителя исходит передаваемое сообщение.</w:t>
      </w:r>
      <w:proofErr w:type="gramEnd"/>
    </w:p>
    <w:p w:rsidR="00EB76EC" w:rsidRDefault="00EB76EC" w:rsidP="00EB76EC">
      <w:pPr>
        <w:tabs>
          <w:tab w:val="left" w:pos="1134"/>
        </w:tabs>
        <w:spacing w:after="0"/>
        <w:ind w:firstLine="567"/>
      </w:pPr>
      <w:r w:rsidRPr="00191F17">
        <w:t>Стороны условились о том, что переданные по факсимильной связи, а также электронной почте документы, которыми Стороны будут обмениваться в процессе исполнения настоящего договора, признаются имеющими юридическую силу оригинала документа на бумажном носителе, подписанного уполномоченным</w:t>
      </w:r>
      <w:proofErr w:type="gramStart"/>
      <w:r w:rsidRPr="00191F17">
        <w:t xml:space="preserve"> (-</w:t>
      </w:r>
      <w:proofErr w:type="spellStart"/>
      <w:proofErr w:type="gramEnd"/>
      <w:r w:rsidRPr="00191F17">
        <w:t>ыми</w:t>
      </w:r>
      <w:proofErr w:type="spellEnd"/>
      <w:r w:rsidRPr="00191F17">
        <w:t>) лицом (-</w:t>
      </w:r>
      <w:proofErr w:type="spellStart"/>
      <w:r w:rsidRPr="00191F17">
        <w:t>ами</w:t>
      </w:r>
      <w:proofErr w:type="spellEnd"/>
      <w:r w:rsidRPr="00191F17">
        <w:t>) со стороны отправителя, при одновременном соблюдении следующих условий:</w:t>
      </w:r>
    </w:p>
    <w:p w:rsidR="00EB76EC" w:rsidRDefault="00EB76EC" w:rsidP="00EB76EC">
      <w:pPr>
        <w:tabs>
          <w:tab w:val="left" w:pos="1134"/>
        </w:tabs>
        <w:spacing w:after="0"/>
        <w:ind w:firstLine="567"/>
      </w:pPr>
      <w:r w:rsidRPr="00191F17">
        <w:t>-</w:t>
      </w:r>
      <w:r>
        <w:tab/>
      </w:r>
      <w:r w:rsidRPr="00191F17">
        <w:t xml:space="preserve">полученное по факсу сообщение признается достоверно исходящим от Стороны настоящего </w:t>
      </w:r>
      <w:r>
        <w:t>Д</w:t>
      </w:r>
      <w:r w:rsidRPr="00191F17">
        <w:t xml:space="preserve">оговора, если оно содержит отметки факсимильного аппарата (для </w:t>
      </w:r>
      <w:proofErr w:type="spellStart"/>
      <w:r w:rsidRPr="00191F17">
        <w:t>факсового</w:t>
      </w:r>
      <w:proofErr w:type="spellEnd"/>
      <w:r w:rsidRPr="00191F17">
        <w:t xml:space="preserve"> сообщения) Стороны отправителя с номером телефона;</w:t>
      </w:r>
    </w:p>
    <w:p w:rsidR="00EB76EC" w:rsidRDefault="00EB76EC" w:rsidP="00EB76EC">
      <w:pPr>
        <w:tabs>
          <w:tab w:val="left" w:pos="1134"/>
        </w:tabs>
        <w:spacing w:after="0"/>
        <w:ind w:firstLine="567"/>
      </w:pPr>
      <w:r w:rsidRPr="00191F17">
        <w:t>-</w:t>
      </w:r>
      <w:r>
        <w:tab/>
      </w:r>
      <w:r w:rsidRPr="00191F17">
        <w:t xml:space="preserve">переданное сообщение подтверждается рапортом факсимильного аппарата (для </w:t>
      </w:r>
      <w:proofErr w:type="spellStart"/>
      <w:r w:rsidRPr="00191F17">
        <w:t>факсового</w:t>
      </w:r>
      <w:proofErr w:type="spellEnd"/>
      <w:r w:rsidRPr="00191F17">
        <w:t xml:space="preserve"> сообщения) Стороны – отправителя или уведомлением о доставке сообщения электронной почты, исходящего от адресата сообщения, содержащим сведения о приеме сообщения Стороной </w:t>
      </w:r>
      <w:r>
        <w:t>–</w:t>
      </w:r>
      <w:r w:rsidRPr="00191F17">
        <w:t xml:space="preserve"> получателем.</w:t>
      </w:r>
    </w:p>
    <w:p w:rsidR="00EB76EC" w:rsidRDefault="00EB76EC" w:rsidP="00EB76EC">
      <w:pPr>
        <w:widowControl w:val="0"/>
        <w:tabs>
          <w:tab w:val="left" w:pos="1134"/>
        </w:tabs>
        <w:autoSpaceDE w:val="0"/>
        <w:autoSpaceDN w:val="0"/>
        <w:adjustRightInd w:val="0"/>
        <w:spacing w:after="0"/>
        <w:ind w:firstLine="567"/>
      </w:pPr>
      <w:r w:rsidRPr="00191F17">
        <w:t>Стороны могут по взаимному согласованию утверждать для обязательного использования в процессе исполнения настоящего Договора образцы доверенностей, уведомлений, запросов и иных документов.</w:t>
      </w:r>
    </w:p>
    <w:p w:rsidR="00EB76EC" w:rsidRDefault="00EB76EC" w:rsidP="00EB76EC">
      <w:pPr>
        <w:tabs>
          <w:tab w:val="left" w:pos="1134"/>
        </w:tabs>
        <w:spacing w:after="0"/>
        <w:ind w:firstLine="426"/>
      </w:pPr>
      <w:r w:rsidRPr="00191F17">
        <w:lastRenderedPageBreak/>
        <w:t>8.</w:t>
      </w:r>
      <w:r w:rsidRPr="00DA2A8D">
        <w:t>4</w:t>
      </w:r>
      <w:r w:rsidRPr="00191F17">
        <w:t>.</w:t>
      </w:r>
      <w:r w:rsidRPr="00DA2A8D">
        <w:tab/>
      </w:r>
      <w:r w:rsidRPr="00191F17">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EB76EC" w:rsidRDefault="00EB76EC" w:rsidP="00EB76EC">
      <w:pPr>
        <w:widowControl w:val="0"/>
        <w:tabs>
          <w:tab w:val="left" w:pos="1134"/>
        </w:tabs>
        <w:autoSpaceDE w:val="0"/>
        <w:autoSpaceDN w:val="0"/>
        <w:adjustRightInd w:val="0"/>
        <w:spacing w:after="0"/>
        <w:ind w:firstLine="567"/>
      </w:pPr>
      <w:r w:rsidRPr="00136EF3">
        <w:t>8.5.</w:t>
      </w:r>
      <w:r w:rsidRPr="00136EF3">
        <w:tab/>
      </w:r>
      <w:r w:rsidRPr="00191F17">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1</w:t>
      </w:r>
      <w:r w:rsidRPr="00191F17">
        <w:rPr>
          <w:bCs/>
        </w:rPr>
        <w:t xml:space="preserve"> к настоящему Договору</w:t>
      </w:r>
      <w:r>
        <w:rPr>
          <w:bCs/>
        </w:rPr>
        <w:t>.</w:t>
      </w:r>
    </w:p>
    <w:p w:rsidR="00EB76EC" w:rsidRDefault="00EB76EC" w:rsidP="00EB76EC">
      <w:pPr>
        <w:widowControl w:val="0"/>
        <w:tabs>
          <w:tab w:val="left" w:pos="1134"/>
        </w:tabs>
        <w:autoSpaceDE w:val="0"/>
        <w:autoSpaceDN w:val="0"/>
        <w:adjustRightInd w:val="0"/>
        <w:spacing w:after="0"/>
        <w:ind w:firstLine="567"/>
      </w:pPr>
      <w:r w:rsidRPr="00136EF3">
        <w:t>8.6.</w:t>
      </w:r>
      <w:r w:rsidRPr="00136EF3">
        <w:tab/>
      </w:r>
      <w:r w:rsidRPr="00191F17">
        <w:t xml:space="preserve">Настоящий Договор составлен в </w:t>
      </w:r>
      <w:r>
        <w:t>2 (</w:t>
      </w:r>
      <w:r w:rsidRPr="00191F17">
        <w:t>двух</w:t>
      </w:r>
      <w:r>
        <w:t>)</w:t>
      </w:r>
      <w:r w:rsidRPr="00191F17">
        <w:t xml:space="preserve"> экземплярах: по </w:t>
      </w:r>
      <w:r>
        <w:t>1 (</w:t>
      </w:r>
      <w:r w:rsidRPr="00191F17">
        <w:t>одному</w:t>
      </w:r>
      <w:r>
        <w:t>)</w:t>
      </w:r>
      <w:r w:rsidRPr="00191F17">
        <w:t xml:space="preserve"> для каждой из Сторон, причем оба экземпляра имеют одинаковую юридическую силу</w:t>
      </w:r>
      <w:r>
        <w:t>.</w:t>
      </w:r>
    </w:p>
    <w:p w:rsidR="00EB76EC" w:rsidRDefault="00EB76EC" w:rsidP="00EB76EC">
      <w:pPr>
        <w:widowControl w:val="0"/>
        <w:tabs>
          <w:tab w:val="left" w:pos="1134"/>
        </w:tabs>
        <w:autoSpaceDE w:val="0"/>
        <w:autoSpaceDN w:val="0"/>
        <w:adjustRightInd w:val="0"/>
        <w:spacing w:after="0"/>
        <w:ind w:firstLine="567"/>
      </w:pPr>
    </w:p>
    <w:p w:rsidR="00EB76EC" w:rsidRPr="001005E2" w:rsidRDefault="00EB76EC" w:rsidP="00EB76EC">
      <w:pPr>
        <w:widowControl w:val="0"/>
        <w:tabs>
          <w:tab w:val="left" w:pos="390"/>
        </w:tabs>
        <w:autoSpaceDE w:val="0"/>
        <w:autoSpaceDN w:val="0"/>
        <w:adjustRightInd w:val="0"/>
        <w:spacing w:after="0"/>
        <w:jc w:val="center"/>
        <w:rPr>
          <w:b/>
          <w:bCs/>
        </w:rPr>
      </w:pPr>
      <w:r w:rsidRPr="00191F17">
        <w:rPr>
          <w:b/>
          <w:bCs/>
        </w:rPr>
        <w:t xml:space="preserve">9. Юридические адреса и реквизиты </w:t>
      </w:r>
      <w:r>
        <w:rPr>
          <w:b/>
          <w:bCs/>
        </w:rPr>
        <w:t>С</w:t>
      </w:r>
      <w:r w:rsidRPr="00191F17">
        <w:rPr>
          <w:b/>
          <w:bCs/>
        </w:rPr>
        <w:t>торон</w:t>
      </w:r>
    </w:p>
    <w:p w:rsidR="00EB76EC" w:rsidRPr="001005E2" w:rsidRDefault="00EB76EC" w:rsidP="00EB76EC">
      <w:pPr>
        <w:widowControl w:val="0"/>
        <w:autoSpaceDE w:val="0"/>
        <w:autoSpaceDN w:val="0"/>
        <w:adjustRightInd w:val="0"/>
        <w:spacing w:after="0"/>
        <w:rPr>
          <w:b/>
        </w:rPr>
      </w:pPr>
      <w:r w:rsidRPr="00191F17">
        <w:rPr>
          <w:b/>
        </w:rPr>
        <w:t>Заказчик:</w:t>
      </w:r>
    </w:p>
    <w:p w:rsidR="00EB76EC" w:rsidRPr="001005E2" w:rsidRDefault="00EB76EC" w:rsidP="00EB76EC">
      <w:pPr>
        <w:widowControl w:val="0"/>
        <w:autoSpaceDE w:val="0"/>
        <w:autoSpaceDN w:val="0"/>
        <w:adjustRightInd w:val="0"/>
        <w:spacing w:after="0"/>
      </w:pPr>
      <w:r w:rsidRPr="00191F17">
        <w:t>Федеральное государственное унитарное предприятие «Московский эндокринный завод»</w:t>
      </w:r>
    </w:p>
    <w:p w:rsidR="00EB76EC" w:rsidRPr="001005E2" w:rsidRDefault="00EB76EC" w:rsidP="00EB76EC">
      <w:pPr>
        <w:widowControl w:val="0"/>
        <w:autoSpaceDE w:val="0"/>
        <w:autoSpaceDN w:val="0"/>
        <w:adjustRightInd w:val="0"/>
        <w:spacing w:after="0"/>
      </w:pPr>
      <w:r w:rsidRPr="00191F17">
        <w:t>(ФГУП «Московский эндокринный завод»)</w:t>
      </w:r>
    </w:p>
    <w:p w:rsidR="00EB76EC" w:rsidRPr="001005E2" w:rsidRDefault="00EB76EC" w:rsidP="00EB76EC">
      <w:pPr>
        <w:widowControl w:val="0"/>
        <w:autoSpaceDE w:val="0"/>
        <w:autoSpaceDN w:val="0"/>
        <w:adjustRightInd w:val="0"/>
        <w:spacing w:after="0"/>
      </w:pPr>
      <w:r w:rsidRPr="00191F17">
        <w:t xml:space="preserve">Юридический адрес: 109052, г. Москва, ул. </w:t>
      </w:r>
      <w:proofErr w:type="spellStart"/>
      <w:r w:rsidRPr="00191F17">
        <w:t>Новохохловская</w:t>
      </w:r>
      <w:proofErr w:type="spellEnd"/>
      <w:r w:rsidRPr="00191F17">
        <w:t>, д.25</w:t>
      </w:r>
    </w:p>
    <w:p w:rsidR="00EB76EC" w:rsidRPr="001005E2" w:rsidRDefault="00EB76EC" w:rsidP="00EB76EC">
      <w:pPr>
        <w:widowControl w:val="0"/>
        <w:autoSpaceDE w:val="0"/>
        <w:autoSpaceDN w:val="0"/>
        <w:adjustRightInd w:val="0"/>
        <w:spacing w:after="0"/>
      </w:pPr>
      <w:r w:rsidRPr="00191F17">
        <w:t xml:space="preserve">Почтовый адрес: 109052, г. Москва, ул. </w:t>
      </w:r>
      <w:proofErr w:type="spellStart"/>
      <w:r w:rsidRPr="00191F17">
        <w:t>Новохохловская</w:t>
      </w:r>
      <w:proofErr w:type="spellEnd"/>
      <w:r w:rsidRPr="00191F17">
        <w:t>, д.25</w:t>
      </w:r>
    </w:p>
    <w:p w:rsidR="00EB76EC" w:rsidRPr="001005E2" w:rsidRDefault="00EB76EC" w:rsidP="00EB76EC">
      <w:pPr>
        <w:widowControl w:val="0"/>
        <w:autoSpaceDE w:val="0"/>
        <w:autoSpaceDN w:val="0"/>
        <w:adjustRightInd w:val="0"/>
        <w:spacing w:after="0"/>
      </w:pPr>
      <w:r w:rsidRPr="00191F17">
        <w:t>ОГРН: 1027700524840</w:t>
      </w:r>
    </w:p>
    <w:p w:rsidR="00EB76EC" w:rsidRPr="001005E2" w:rsidRDefault="00EB76EC" w:rsidP="00EB76EC">
      <w:pPr>
        <w:widowControl w:val="0"/>
        <w:autoSpaceDE w:val="0"/>
        <w:autoSpaceDN w:val="0"/>
        <w:adjustRightInd w:val="0"/>
        <w:spacing w:after="0"/>
      </w:pPr>
      <w:r w:rsidRPr="00191F17">
        <w:t>ИНН/КПП: 7722059711/772201001</w:t>
      </w:r>
    </w:p>
    <w:p w:rsidR="00EB76EC" w:rsidRPr="001005E2" w:rsidRDefault="00EB76EC" w:rsidP="00EB76EC">
      <w:pPr>
        <w:widowControl w:val="0"/>
        <w:autoSpaceDE w:val="0"/>
        <w:autoSpaceDN w:val="0"/>
        <w:adjustRightInd w:val="0"/>
        <w:spacing w:after="0"/>
      </w:pPr>
      <w:proofErr w:type="gramStart"/>
      <w:r w:rsidRPr="00191F17">
        <w:t>Р</w:t>
      </w:r>
      <w:proofErr w:type="gramEnd"/>
      <w:r w:rsidRPr="00191F17">
        <w:t>/с № 40502810500120000296 в филиале «Корпоративный» ПАО «</w:t>
      </w:r>
      <w:proofErr w:type="spellStart"/>
      <w:r w:rsidRPr="00191F17">
        <w:t>Совкомбанк</w:t>
      </w:r>
      <w:proofErr w:type="spellEnd"/>
      <w:r w:rsidRPr="00191F17">
        <w:t>»</w:t>
      </w:r>
    </w:p>
    <w:p w:rsidR="00EB76EC" w:rsidRPr="001005E2" w:rsidRDefault="00EB76EC" w:rsidP="00EB76EC">
      <w:pPr>
        <w:widowControl w:val="0"/>
        <w:autoSpaceDE w:val="0"/>
        <w:autoSpaceDN w:val="0"/>
        <w:adjustRightInd w:val="0"/>
        <w:spacing w:after="0"/>
      </w:pPr>
      <w:r w:rsidRPr="00191F17">
        <w:t>К/с № 30101810445250000360</w:t>
      </w:r>
    </w:p>
    <w:p w:rsidR="00EB76EC" w:rsidRPr="001005E2" w:rsidRDefault="00EB76EC" w:rsidP="00EB76EC">
      <w:pPr>
        <w:widowControl w:val="0"/>
        <w:autoSpaceDE w:val="0"/>
        <w:autoSpaceDN w:val="0"/>
        <w:adjustRightInd w:val="0"/>
        <w:spacing w:after="0"/>
      </w:pPr>
      <w:r w:rsidRPr="00191F17">
        <w:t>БИК: 044525360 ИНН/КПП: 4401116480/770343003</w:t>
      </w:r>
    </w:p>
    <w:p w:rsidR="00EB76EC" w:rsidRPr="001005E2" w:rsidRDefault="00EB76EC" w:rsidP="00EB76EC">
      <w:pPr>
        <w:widowControl w:val="0"/>
        <w:autoSpaceDE w:val="0"/>
        <w:autoSpaceDN w:val="0"/>
        <w:adjustRightInd w:val="0"/>
        <w:spacing w:after="0"/>
      </w:pPr>
    </w:p>
    <w:p w:rsidR="00EB76EC" w:rsidRDefault="00EB76EC" w:rsidP="00EB76EC">
      <w:pPr>
        <w:pStyle w:val="af8"/>
      </w:pPr>
      <w:r w:rsidRPr="00191F17">
        <w:rPr>
          <w:b/>
          <w:bCs/>
        </w:rPr>
        <w:t>Орган по сертификации:</w:t>
      </w: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p w:rsidR="00EB76EC" w:rsidRDefault="00EB76EC" w:rsidP="00EB76EC">
      <w:pPr>
        <w:widowControl w:val="0"/>
        <w:autoSpaceDE w:val="0"/>
        <w:autoSpaceDN w:val="0"/>
        <w:adjustRightInd w:val="0"/>
        <w:spacing w:after="0"/>
      </w:pPr>
    </w:p>
    <w:tbl>
      <w:tblPr>
        <w:tblW w:w="0" w:type="auto"/>
        <w:tblLook w:val="0000"/>
      </w:tblPr>
      <w:tblGrid>
        <w:gridCol w:w="5211"/>
        <w:gridCol w:w="5103"/>
      </w:tblGrid>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rPr>
                <w:b/>
                <w:bCs/>
              </w:rPr>
            </w:pPr>
            <w:r w:rsidRPr="00191F17">
              <w:rPr>
                <w:b/>
                <w:bCs/>
              </w:rPr>
              <w:t>Заказчик:</w:t>
            </w:r>
          </w:p>
        </w:tc>
        <w:tc>
          <w:tcPr>
            <w:tcW w:w="5103" w:type="dxa"/>
            <w:tcBorders>
              <w:top w:val="nil"/>
              <w:left w:val="nil"/>
              <w:bottom w:val="nil"/>
              <w:right w:val="nil"/>
            </w:tcBorders>
          </w:tcPr>
          <w:p w:rsidR="00EB76EC" w:rsidRDefault="00EB76EC" w:rsidP="0058731F">
            <w:pPr>
              <w:widowControl w:val="0"/>
              <w:autoSpaceDE w:val="0"/>
              <w:autoSpaceDN w:val="0"/>
              <w:adjustRightInd w:val="0"/>
              <w:spacing w:after="0"/>
              <w:rPr>
                <w:b/>
                <w:bCs/>
              </w:rPr>
            </w:pPr>
            <w:r w:rsidRPr="00191F17">
              <w:rPr>
                <w:b/>
                <w:bCs/>
              </w:rPr>
              <w:t>Орган по сертификации:</w:t>
            </w:r>
          </w:p>
        </w:tc>
      </w:tr>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rPr>
                <w:b/>
                <w:bCs/>
              </w:rPr>
            </w:pPr>
            <w:r>
              <w:rPr>
                <w:b/>
                <w:bCs/>
              </w:rPr>
              <w:t>ФГУП «Московский эндокринный завод»</w:t>
            </w:r>
          </w:p>
        </w:tc>
        <w:tc>
          <w:tcPr>
            <w:tcW w:w="5103" w:type="dxa"/>
            <w:tcBorders>
              <w:top w:val="nil"/>
              <w:left w:val="nil"/>
              <w:bottom w:val="nil"/>
              <w:right w:val="nil"/>
            </w:tcBorders>
          </w:tcPr>
          <w:p w:rsidR="00EB76EC" w:rsidRDefault="00EB76EC" w:rsidP="0058731F">
            <w:pPr>
              <w:widowControl w:val="0"/>
              <w:autoSpaceDE w:val="0"/>
              <w:autoSpaceDN w:val="0"/>
              <w:adjustRightInd w:val="0"/>
              <w:spacing w:after="0"/>
              <w:rPr>
                <w:b/>
                <w:bCs/>
              </w:rPr>
            </w:pPr>
          </w:p>
        </w:tc>
      </w:tr>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rPr>
                <w:bCs/>
              </w:rPr>
            </w:pPr>
            <w:r w:rsidRPr="00191F17">
              <w:rPr>
                <w:bCs/>
              </w:rPr>
              <w:t>Генеральный директор</w:t>
            </w:r>
          </w:p>
        </w:tc>
        <w:tc>
          <w:tcPr>
            <w:tcW w:w="5103" w:type="dxa"/>
            <w:tcBorders>
              <w:top w:val="nil"/>
              <w:left w:val="nil"/>
              <w:bottom w:val="nil"/>
              <w:right w:val="nil"/>
            </w:tcBorders>
          </w:tcPr>
          <w:p w:rsidR="00EB76EC" w:rsidRDefault="00EB76EC" w:rsidP="0058731F">
            <w:pPr>
              <w:widowControl w:val="0"/>
              <w:autoSpaceDE w:val="0"/>
              <w:autoSpaceDN w:val="0"/>
              <w:adjustRightInd w:val="0"/>
              <w:spacing w:after="0"/>
            </w:pPr>
          </w:p>
        </w:tc>
      </w:tr>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rPr>
                <w:b/>
                <w:bCs/>
              </w:rPr>
            </w:pPr>
          </w:p>
          <w:p w:rsidR="00EB76EC" w:rsidRDefault="00EB76EC" w:rsidP="0058731F">
            <w:pPr>
              <w:widowControl w:val="0"/>
              <w:autoSpaceDE w:val="0"/>
              <w:autoSpaceDN w:val="0"/>
              <w:adjustRightInd w:val="0"/>
              <w:spacing w:after="0"/>
              <w:rPr>
                <w:b/>
                <w:bCs/>
              </w:rPr>
            </w:pPr>
          </w:p>
        </w:tc>
        <w:tc>
          <w:tcPr>
            <w:tcW w:w="5103" w:type="dxa"/>
            <w:tcBorders>
              <w:top w:val="nil"/>
              <w:left w:val="nil"/>
              <w:bottom w:val="nil"/>
              <w:right w:val="nil"/>
            </w:tcBorders>
          </w:tcPr>
          <w:p w:rsidR="00EB76EC" w:rsidRDefault="00EB76EC" w:rsidP="0058731F">
            <w:pPr>
              <w:widowControl w:val="0"/>
              <w:autoSpaceDE w:val="0"/>
              <w:autoSpaceDN w:val="0"/>
              <w:adjustRightInd w:val="0"/>
              <w:spacing w:after="0"/>
            </w:pPr>
          </w:p>
        </w:tc>
      </w:tr>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rPr>
                <w:b/>
                <w:bCs/>
                <w:lang w:val="en-US"/>
              </w:rPr>
            </w:pPr>
            <w:r w:rsidRPr="00191F17">
              <w:t>________________ /М.Ю. Фонарев</w:t>
            </w:r>
          </w:p>
        </w:tc>
        <w:tc>
          <w:tcPr>
            <w:tcW w:w="5103" w:type="dxa"/>
            <w:tcBorders>
              <w:top w:val="nil"/>
              <w:left w:val="nil"/>
              <w:bottom w:val="nil"/>
              <w:right w:val="nil"/>
            </w:tcBorders>
          </w:tcPr>
          <w:p w:rsidR="00EB76EC" w:rsidRDefault="00EB76EC" w:rsidP="0058731F">
            <w:pPr>
              <w:widowControl w:val="0"/>
              <w:autoSpaceDE w:val="0"/>
              <w:autoSpaceDN w:val="0"/>
              <w:adjustRightInd w:val="0"/>
              <w:spacing w:after="0"/>
              <w:rPr>
                <w:b/>
                <w:bCs/>
              </w:rPr>
            </w:pPr>
            <w:r w:rsidRPr="00191F17">
              <w:t>___________________ / _________</w:t>
            </w:r>
          </w:p>
        </w:tc>
      </w:tr>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pPr>
            <w:r w:rsidRPr="00191F17">
              <w:t>м.п.</w:t>
            </w:r>
          </w:p>
        </w:tc>
        <w:tc>
          <w:tcPr>
            <w:tcW w:w="5103" w:type="dxa"/>
            <w:tcBorders>
              <w:top w:val="nil"/>
              <w:left w:val="nil"/>
              <w:bottom w:val="nil"/>
              <w:right w:val="nil"/>
            </w:tcBorders>
          </w:tcPr>
          <w:p w:rsidR="00EB76EC" w:rsidRDefault="00EB76EC" w:rsidP="0058731F">
            <w:pPr>
              <w:widowControl w:val="0"/>
              <w:autoSpaceDE w:val="0"/>
              <w:autoSpaceDN w:val="0"/>
              <w:adjustRightInd w:val="0"/>
              <w:spacing w:after="0"/>
              <w:rPr>
                <w:b/>
                <w:bCs/>
              </w:rPr>
            </w:pPr>
            <w:r w:rsidRPr="00191F17">
              <w:t>м.п.</w:t>
            </w:r>
          </w:p>
        </w:tc>
      </w:tr>
    </w:tbl>
    <w:p w:rsidR="00EB76EC" w:rsidRDefault="00EB76EC" w:rsidP="00EB76EC">
      <w:pPr>
        <w:spacing w:after="0"/>
      </w:pPr>
      <w:r>
        <w:br w:type="page"/>
      </w:r>
    </w:p>
    <w:p w:rsidR="00EB76EC" w:rsidRDefault="00EB76EC" w:rsidP="00EB76EC">
      <w:pPr>
        <w:spacing w:after="0"/>
        <w:ind w:firstLine="708"/>
        <w:jc w:val="right"/>
        <w:rPr>
          <w:b/>
          <w:bCs/>
        </w:rPr>
      </w:pPr>
      <w:r w:rsidRPr="00191F17">
        <w:rPr>
          <w:b/>
          <w:bCs/>
        </w:rPr>
        <w:lastRenderedPageBreak/>
        <w:t>Приложение № 1</w:t>
      </w:r>
    </w:p>
    <w:p w:rsidR="00EB76EC" w:rsidRDefault="00EB76EC" w:rsidP="00EB76EC">
      <w:pPr>
        <w:spacing w:after="0"/>
        <w:ind w:firstLine="708"/>
        <w:jc w:val="right"/>
        <w:rPr>
          <w:b/>
          <w:bCs/>
        </w:rPr>
      </w:pPr>
      <w:r w:rsidRPr="00191F17">
        <w:rPr>
          <w:b/>
          <w:bCs/>
        </w:rPr>
        <w:t>к Договору № __________</w:t>
      </w:r>
    </w:p>
    <w:p w:rsidR="00EB76EC" w:rsidRDefault="00EB76EC" w:rsidP="00EB76EC">
      <w:pPr>
        <w:spacing w:after="0"/>
        <w:ind w:firstLine="708"/>
        <w:jc w:val="right"/>
        <w:rPr>
          <w:b/>
          <w:bCs/>
        </w:rPr>
      </w:pPr>
      <w:r w:rsidRPr="00191F17">
        <w:rPr>
          <w:b/>
          <w:bCs/>
        </w:rPr>
        <w:t>от «____» __________ 2019 г.</w:t>
      </w:r>
    </w:p>
    <w:p w:rsidR="00EB76EC" w:rsidRDefault="00EB76EC" w:rsidP="00EB76EC">
      <w:pPr>
        <w:spacing w:after="0"/>
        <w:rPr>
          <w:b/>
          <w:bCs/>
        </w:rPr>
      </w:pPr>
    </w:p>
    <w:p w:rsidR="00EB76EC" w:rsidRDefault="00EB76EC" w:rsidP="00EB76EC">
      <w:pPr>
        <w:spacing w:after="0"/>
        <w:ind w:firstLine="708"/>
        <w:rPr>
          <w:b/>
        </w:rPr>
      </w:pPr>
      <w:r w:rsidRPr="00191F17">
        <w:rPr>
          <w:b/>
        </w:rPr>
        <w:t>ФОРМА</w:t>
      </w:r>
    </w:p>
    <w:p w:rsidR="00EB76EC" w:rsidRDefault="00EB76EC" w:rsidP="00EB76EC">
      <w:pPr>
        <w:spacing w:after="0"/>
        <w:ind w:firstLine="708"/>
        <w:rPr>
          <w:b/>
        </w:rPr>
      </w:pPr>
    </w:p>
    <w:p w:rsidR="00EB76EC" w:rsidRDefault="00EB76EC" w:rsidP="00EB76EC">
      <w:pPr>
        <w:spacing w:after="0"/>
        <w:jc w:val="center"/>
        <w:rPr>
          <w:b/>
          <w:bCs/>
        </w:rPr>
      </w:pPr>
      <w:r w:rsidRPr="00191F17">
        <w:rPr>
          <w:b/>
          <w:bCs/>
        </w:rPr>
        <w:t>АКТ</w:t>
      </w:r>
    </w:p>
    <w:p w:rsidR="00EB76EC" w:rsidRDefault="00EB76EC" w:rsidP="00EB76EC">
      <w:pPr>
        <w:spacing w:after="0"/>
        <w:jc w:val="center"/>
        <w:rPr>
          <w:b/>
          <w:bCs/>
        </w:rPr>
      </w:pPr>
      <w:r w:rsidRPr="00191F17">
        <w:rPr>
          <w:b/>
          <w:bCs/>
        </w:rPr>
        <w:t>об исполнении Договора № __________ от «___» __________ 20__г.</w:t>
      </w:r>
    </w:p>
    <w:p w:rsidR="00EB76EC" w:rsidRDefault="00EB76EC" w:rsidP="00EB76EC">
      <w:pPr>
        <w:spacing w:after="0"/>
        <w:ind w:firstLine="708"/>
        <w:rPr>
          <w:b/>
          <w:bCs/>
        </w:rPr>
      </w:pPr>
    </w:p>
    <w:p w:rsidR="00EB76EC" w:rsidRDefault="00EB76EC" w:rsidP="00EB76EC">
      <w:pPr>
        <w:tabs>
          <w:tab w:val="right" w:pos="10206"/>
        </w:tabs>
        <w:spacing w:after="0"/>
        <w:ind w:firstLine="567"/>
        <w:rPr>
          <w:b/>
          <w:bCs/>
        </w:rPr>
      </w:pPr>
      <w:r w:rsidRPr="00191F17">
        <w:rPr>
          <w:b/>
          <w:bCs/>
        </w:rPr>
        <w:t>г. Москва</w:t>
      </w:r>
      <w:r w:rsidRPr="00191F17">
        <w:rPr>
          <w:b/>
          <w:bCs/>
        </w:rPr>
        <w:tab/>
        <w:t>«___» __________ 20__ г.</w:t>
      </w:r>
    </w:p>
    <w:p w:rsidR="00EB76EC" w:rsidRDefault="00EB76EC" w:rsidP="00EB76EC">
      <w:pPr>
        <w:spacing w:after="0"/>
        <w:ind w:firstLine="567"/>
        <w:rPr>
          <w:b/>
          <w:bCs/>
        </w:rPr>
      </w:pPr>
    </w:p>
    <w:p w:rsidR="00EB76EC" w:rsidRDefault="00EB76EC" w:rsidP="00EB76EC">
      <w:pPr>
        <w:spacing w:after="0"/>
        <w:ind w:firstLine="567"/>
        <w:rPr>
          <w:bCs/>
          <w:iCs/>
        </w:rPr>
      </w:pPr>
      <w:proofErr w:type="gramStart"/>
      <w:r w:rsidRPr="00191F17">
        <w:rPr>
          <w:bCs/>
          <w:iCs/>
        </w:rPr>
        <w:t>Мы, нижеподписавшиеся, ________________________ (</w:t>
      </w:r>
      <w:r>
        <w:rPr>
          <w:bCs/>
          <w:iCs/>
        </w:rPr>
        <w:t>Орган по сертификации</w:t>
      </w:r>
      <w:r w:rsidRPr="00191F17">
        <w:rPr>
          <w:bCs/>
          <w:iCs/>
        </w:rPr>
        <w:t>),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EB76EC" w:rsidRDefault="00EB76EC" w:rsidP="00EB76EC">
      <w:pPr>
        <w:spacing w:after="0"/>
        <w:ind w:firstLine="567"/>
        <w:rPr>
          <w:bCs/>
          <w:iCs/>
        </w:rPr>
      </w:pPr>
      <w:r w:rsidRPr="00191F17">
        <w:rPr>
          <w:bCs/>
          <w:iCs/>
        </w:rPr>
        <w:t>Подписание настоящего акта не подтверждает отсутствие претензий у Заказчика в отношении услуг.</w:t>
      </w:r>
    </w:p>
    <w:p w:rsidR="00EB76EC" w:rsidRDefault="00EB76EC" w:rsidP="00EB76EC">
      <w:pPr>
        <w:spacing w:after="0"/>
        <w:ind w:firstLine="567"/>
        <w:rPr>
          <w:bCs/>
          <w:iCs/>
          <w:lang w:val="lv-LV"/>
        </w:rPr>
      </w:pPr>
      <w:r w:rsidRPr="00191F17">
        <w:rPr>
          <w:bCs/>
          <w:iCs/>
        </w:rPr>
        <w:t xml:space="preserve">Настоящий акт </w:t>
      </w:r>
      <w:r w:rsidRPr="00191F17">
        <w:rPr>
          <w:bCs/>
          <w:iCs/>
          <w:lang w:val="lv-LV"/>
        </w:rPr>
        <w:t>составлен</w:t>
      </w:r>
      <w:r w:rsidRPr="00191F17">
        <w:rPr>
          <w:bCs/>
          <w:iCs/>
        </w:rPr>
        <w:t xml:space="preserve"> </w:t>
      </w:r>
      <w:r w:rsidRPr="00191F17">
        <w:rPr>
          <w:bCs/>
          <w:iCs/>
          <w:lang w:val="lv-LV"/>
        </w:rPr>
        <w:t>в 2 (двух)</w:t>
      </w:r>
      <w:r w:rsidRPr="00191F17">
        <w:rPr>
          <w:bCs/>
          <w:iCs/>
        </w:rPr>
        <w:t xml:space="preserve"> </w:t>
      </w:r>
      <w:r w:rsidRPr="00191F17">
        <w:rPr>
          <w:bCs/>
          <w:iCs/>
          <w:lang w:val="lv-LV"/>
        </w:rPr>
        <w:t>экземплярах, имеющих</w:t>
      </w:r>
      <w:r w:rsidRPr="00191F17">
        <w:rPr>
          <w:bCs/>
          <w:iCs/>
        </w:rPr>
        <w:t xml:space="preserve"> </w:t>
      </w:r>
      <w:r w:rsidRPr="00191F17">
        <w:rPr>
          <w:bCs/>
          <w:iCs/>
          <w:lang w:val="lv-LV"/>
        </w:rPr>
        <w:t>одинаковую</w:t>
      </w:r>
      <w:r w:rsidRPr="00191F17">
        <w:rPr>
          <w:bCs/>
          <w:iCs/>
        </w:rPr>
        <w:t xml:space="preserve"> </w:t>
      </w:r>
      <w:r w:rsidRPr="00191F17">
        <w:rPr>
          <w:bCs/>
          <w:iCs/>
          <w:lang w:val="lv-LV"/>
        </w:rPr>
        <w:t>юридическую</w:t>
      </w:r>
      <w:r w:rsidRPr="00191F17">
        <w:rPr>
          <w:bCs/>
          <w:iCs/>
        </w:rPr>
        <w:t xml:space="preserve"> </w:t>
      </w:r>
      <w:r w:rsidRPr="00191F17">
        <w:rPr>
          <w:bCs/>
          <w:iCs/>
          <w:lang w:val="lv-LV"/>
        </w:rPr>
        <w:t>силу, по</w:t>
      </w:r>
      <w:r w:rsidRPr="00191F17">
        <w:rPr>
          <w:bCs/>
          <w:iCs/>
        </w:rPr>
        <w:t xml:space="preserve"> 1 (</w:t>
      </w:r>
      <w:r w:rsidRPr="00191F17">
        <w:rPr>
          <w:bCs/>
          <w:iCs/>
          <w:lang w:val="lv-LV"/>
        </w:rPr>
        <w:t>одному</w:t>
      </w:r>
      <w:r w:rsidRPr="00191F17">
        <w:rPr>
          <w:bCs/>
          <w:iCs/>
        </w:rPr>
        <w:t xml:space="preserve">) </w:t>
      </w:r>
      <w:r w:rsidRPr="00191F17">
        <w:rPr>
          <w:bCs/>
          <w:iCs/>
          <w:lang w:val="lv-LV"/>
        </w:rPr>
        <w:t>для</w:t>
      </w:r>
      <w:r w:rsidRPr="00191F17">
        <w:rPr>
          <w:bCs/>
          <w:iCs/>
        </w:rPr>
        <w:t xml:space="preserve"> </w:t>
      </w:r>
      <w:r w:rsidRPr="00191F17">
        <w:rPr>
          <w:bCs/>
          <w:iCs/>
          <w:lang w:val="lv-LV"/>
        </w:rPr>
        <w:t>каждой</w:t>
      </w:r>
      <w:r w:rsidRPr="00191F17">
        <w:rPr>
          <w:bCs/>
          <w:iCs/>
        </w:rPr>
        <w:t xml:space="preserve"> из </w:t>
      </w:r>
      <w:r w:rsidRPr="00191F17">
        <w:rPr>
          <w:bCs/>
          <w:iCs/>
          <w:lang w:val="lv-LV"/>
        </w:rPr>
        <w:t xml:space="preserve">Сторон. </w:t>
      </w:r>
    </w:p>
    <w:p w:rsidR="00EB76EC" w:rsidRDefault="00EB76EC" w:rsidP="00EB76EC">
      <w:pPr>
        <w:spacing w:after="0"/>
        <w:ind w:firstLine="708"/>
        <w:rPr>
          <w:b/>
          <w:bCs/>
          <w:iCs/>
        </w:rPr>
      </w:pPr>
    </w:p>
    <w:p w:rsidR="00EB76EC" w:rsidRDefault="00EB76EC" w:rsidP="00EB76EC">
      <w:pPr>
        <w:spacing w:after="0"/>
        <w:ind w:firstLine="708"/>
        <w:rPr>
          <w:b/>
          <w:bCs/>
          <w:iCs/>
        </w:rPr>
      </w:pPr>
    </w:p>
    <w:tbl>
      <w:tblPr>
        <w:tblW w:w="0" w:type="auto"/>
        <w:tblBorders>
          <w:bottom w:val="single" w:sz="4" w:space="0" w:color="auto"/>
        </w:tblBorders>
        <w:tblLook w:val="01E0"/>
      </w:tblPr>
      <w:tblGrid>
        <w:gridCol w:w="5211"/>
        <w:gridCol w:w="5103"/>
      </w:tblGrid>
      <w:tr w:rsidR="00EB76EC" w:rsidRPr="00B61794" w:rsidTr="0058731F">
        <w:trPr>
          <w:trHeight w:val="1252"/>
        </w:trPr>
        <w:tc>
          <w:tcPr>
            <w:tcW w:w="5211" w:type="dxa"/>
          </w:tcPr>
          <w:p w:rsidR="00EB76EC" w:rsidRDefault="00EB76EC" w:rsidP="0058731F">
            <w:pPr>
              <w:spacing w:after="0"/>
              <w:rPr>
                <w:b/>
                <w:bCs/>
                <w:iCs/>
              </w:rPr>
            </w:pPr>
            <w:r w:rsidRPr="00B61794">
              <w:rPr>
                <w:b/>
                <w:bCs/>
                <w:iCs/>
              </w:rPr>
              <w:t>Заказчик:</w:t>
            </w:r>
          </w:p>
          <w:p w:rsidR="00EB76EC" w:rsidRDefault="00EB76EC" w:rsidP="0058731F">
            <w:pPr>
              <w:spacing w:after="0"/>
              <w:rPr>
                <w:bCs/>
                <w:iCs/>
              </w:rPr>
            </w:pPr>
          </w:p>
          <w:p w:rsidR="00EB76EC" w:rsidRDefault="00EB76EC" w:rsidP="0058731F">
            <w:pPr>
              <w:spacing w:after="0"/>
              <w:rPr>
                <w:bCs/>
                <w:iCs/>
              </w:rPr>
            </w:pPr>
          </w:p>
          <w:p w:rsidR="00EB76EC" w:rsidRDefault="00EB76EC" w:rsidP="0058731F">
            <w:pPr>
              <w:spacing w:after="0"/>
              <w:rPr>
                <w:bCs/>
                <w:iCs/>
              </w:rPr>
            </w:pPr>
            <w:r w:rsidRPr="00191F17">
              <w:t>____________________</w:t>
            </w:r>
            <w:r w:rsidRPr="00191F17">
              <w:rPr>
                <w:bCs/>
                <w:iCs/>
              </w:rPr>
              <w:t xml:space="preserve"> / _______________</w:t>
            </w:r>
          </w:p>
        </w:tc>
        <w:tc>
          <w:tcPr>
            <w:tcW w:w="5103" w:type="dxa"/>
          </w:tcPr>
          <w:p w:rsidR="00EB76EC" w:rsidRDefault="00EB76EC" w:rsidP="0058731F">
            <w:pPr>
              <w:spacing w:after="0"/>
              <w:rPr>
                <w:b/>
                <w:bCs/>
                <w:iCs/>
              </w:rPr>
            </w:pPr>
            <w:r>
              <w:rPr>
                <w:b/>
                <w:bCs/>
                <w:iCs/>
              </w:rPr>
              <w:t>Орган по сертификации</w:t>
            </w:r>
            <w:r w:rsidRPr="00191F17">
              <w:rPr>
                <w:b/>
                <w:bCs/>
                <w:iCs/>
              </w:rPr>
              <w:t>:</w:t>
            </w:r>
          </w:p>
          <w:p w:rsidR="00EB76EC" w:rsidRDefault="00EB76EC" w:rsidP="0058731F">
            <w:pPr>
              <w:spacing w:after="0"/>
              <w:rPr>
                <w:bCs/>
                <w:iCs/>
              </w:rPr>
            </w:pPr>
          </w:p>
          <w:p w:rsidR="00EB76EC" w:rsidRDefault="00EB76EC" w:rsidP="0058731F">
            <w:pPr>
              <w:spacing w:after="0"/>
              <w:rPr>
                <w:bCs/>
                <w:iCs/>
              </w:rPr>
            </w:pPr>
          </w:p>
          <w:p w:rsidR="00EB76EC" w:rsidRDefault="00EB76EC" w:rsidP="0058731F">
            <w:pPr>
              <w:spacing w:after="0"/>
              <w:rPr>
                <w:bCs/>
                <w:iCs/>
              </w:rPr>
            </w:pPr>
            <w:r w:rsidRPr="00191F17">
              <w:t>____________________</w:t>
            </w:r>
            <w:r w:rsidRPr="00191F17">
              <w:rPr>
                <w:bCs/>
                <w:iCs/>
              </w:rPr>
              <w:t xml:space="preserve"> / _______________</w:t>
            </w:r>
          </w:p>
        </w:tc>
      </w:tr>
    </w:tbl>
    <w:p w:rsidR="00EB76EC" w:rsidRDefault="00EB76EC" w:rsidP="00EB76EC">
      <w:pPr>
        <w:spacing w:after="0"/>
        <w:ind w:firstLine="708"/>
        <w:rPr>
          <w:b/>
          <w:bCs/>
          <w:iCs/>
        </w:rPr>
      </w:pPr>
    </w:p>
    <w:p w:rsidR="00EB76EC" w:rsidRDefault="00EB76EC" w:rsidP="00EB76EC">
      <w:pPr>
        <w:spacing w:after="0"/>
        <w:ind w:firstLine="708"/>
        <w:jc w:val="center"/>
        <w:rPr>
          <w:b/>
          <w:bCs/>
          <w:iCs/>
        </w:rPr>
      </w:pPr>
      <w:r w:rsidRPr="00191F17">
        <w:rPr>
          <w:b/>
          <w:bCs/>
          <w:iCs/>
        </w:rPr>
        <w:t>ФОРМА АКТА СОГЛАСОВАНА:</w:t>
      </w:r>
    </w:p>
    <w:p w:rsidR="00EB76EC" w:rsidRDefault="00EB76EC" w:rsidP="00EB76EC">
      <w:pPr>
        <w:spacing w:after="0"/>
        <w:ind w:firstLine="708"/>
        <w:jc w:val="center"/>
        <w:rPr>
          <w:b/>
          <w:bCs/>
          <w:iCs/>
        </w:rPr>
      </w:pPr>
    </w:p>
    <w:tbl>
      <w:tblPr>
        <w:tblW w:w="0" w:type="auto"/>
        <w:tblLook w:val="0000"/>
      </w:tblPr>
      <w:tblGrid>
        <w:gridCol w:w="5211"/>
        <w:gridCol w:w="5103"/>
      </w:tblGrid>
      <w:tr w:rsidR="00EB76EC" w:rsidRPr="001005E2" w:rsidTr="0058731F">
        <w:tc>
          <w:tcPr>
            <w:tcW w:w="5211"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rPr>
            </w:pPr>
            <w:r w:rsidRPr="001005E2">
              <w:rPr>
                <w:b/>
                <w:bCs/>
              </w:rPr>
              <w:t>Заказчик:</w:t>
            </w:r>
          </w:p>
        </w:tc>
        <w:tc>
          <w:tcPr>
            <w:tcW w:w="5103"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rPr>
            </w:pPr>
            <w:r w:rsidRPr="001005E2">
              <w:rPr>
                <w:b/>
                <w:bCs/>
              </w:rPr>
              <w:t>Орган по сертификации:</w:t>
            </w:r>
          </w:p>
        </w:tc>
      </w:tr>
      <w:tr w:rsidR="00EB76EC" w:rsidRPr="001005E2" w:rsidTr="0058731F">
        <w:tc>
          <w:tcPr>
            <w:tcW w:w="5211"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rPr>
            </w:pPr>
            <w:r>
              <w:rPr>
                <w:b/>
                <w:bCs/>
              </w:rPr>
              <w:t>ФГУП «Московский эндокринный завод»</w:t>
            </w:r>
          </w:p>
        </w:tc>
        <w:tc>
          <w:tcPr>
            <w:tcW w:w="5103"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rPr>
            </w:pPr>
          </w:p>
        </w:tc>
      </w:tr>
      <w:tr w:rsidR="00EB76EC" w:rsidRPr="001005E2" w:rsidTr="0058731F">
        <w:tc>
          <w:tcPr>
            <w:tcW w:w="5211" w:type="dxa"/>
            <w:tcBorders>
              <w:top w:val="nil"/>
              <w:left w:val="nil"/>
              <w:bottom w:val="nil"/>
              <w:right w:val="nil"/>
            </w:tcBorders>
          </w:tcPr>
          <w:p w:rsidR="00EB76EC" w:rsidRPr="001005E2" w:rsidRDefault="00EB76EC" w:rsidP="0058731F">
            <w:pPr>
              <w:widowControl w:val="0"/>
              <w:autoSpaceDE w:val="0"/>
              <w:autoSpaceDN w:val="0"/>
              <w:adjustRightInd w:val="0"/>
              <w:spacing w:after="0"/>
              <w:rPr>
                <w:bCs/>
              </w:rPr>
            </w:pPr>
            <w:r w:rsidRPr="001005E2">
              <w:rPr>
                <w:bCs/>
              </w:rPr>
              <w:t>Генеральный директор</w:t>
            </w:r>
          </w:p>
        </w:tc>
        <w:tc>
          <w:tcPr>
            <w:tcW w:w="5103" w:type="dxa"/>
            <w:tcBorders>
              <w:top w:val="nil"/>
              <w:left w:val="nil"/>
              <w:bottom w:val="nil"/>
              <w:right w:val="nil"/>
            </w:tcBorders>
          </w:tcPr>
          <w:p w:rsidR="00EB76EC" w:rsidRPr="001005E2" w:rsidRDefault="00EB76EC" w:rsidP="0058731F">
            <w:pPr>
              <w:widowControl w:val="0"/>
              <w:autoSpaceDE w:val="0"/>
              <w:autoSpaceDN w:val="0"/>
              <w:adjustRightInd w:val="0"/>
              <w:spacing w:after="0"/>
            </w:pPr>
          </w:p>
        </w:tc>
      </w:tr>
      <w:tr w:rsidR="00EB76EC" w:rsidRPr="001005E2" w:rsidTr="0058731F">
        <w:tc>
          <w:tcPr>
            <w:tcW w:w="5211" w:type="dxa"/>
            <w:tcBorders>
              <w:top w:val="nil"/>
              <w:left w:val="nil"/>
              <w:bottom w:val="nil"/>
              <w:right w:val="nil"/>
            </w:tcBorders>
          </w:tcPr>
          <w:p w:rsidR="00EB76EC" w:rsidRDefault="00EB76EC" w:rsidP="0058731F">
            <w:pPr>
              <w:widowControl w:val="0"/>
              <w:autoSpaceDE w:val="0"/>
              <w:autoSpaceDN w:val="0"/>
              <w:adjustRightInd w:val="0"/>
              <w:spacing w:after="0"/>
              <w:rPr>
                <w:b/>
                <w:bCs/>
              </w:rPr>
            </w:pPr>
          </w:p>
          <w:p w:rsidR="00EB76EC" w:rsidRPr="001005E2" w:rsidRDefault="00EB76EC" w:rsidP="0058731F">
            <w:pPr>
              <w:widowControl w:val="0"/>
              <w:autoSpaceDE w:val="0"/>
              <w:autoSpaceDN w:val="0"/>
              <w:adjustRightInd w:val="0"/>
              <w:spacing w:after="0"/>
              <w:rPr>
                <w:b/>
                <w:bCs/>
              </w:rPr>
            </w:pPr>
          </w:p>
        </w:tc>
        <w:tc>
          <w:tcPr>
            <w:tcW w:w="5103" w:type="dxa"/>
            <w:tcBorders>
              <w:top w:val="nil"/>
              <w:left w:val="nil"/>
              <w:bottom w:val="nil"/>
              <w:right w:val="nil"/>
            </w:tcBorders>
          </w:tcPr>
          <w:p w:rsidR="00EB76EC" w:rsidRPr="001005E2" w:rsidRDefault="00EB76EC" w:rsidP="0058731F">
            <w:pPr>
              <w:widowControl w:val="0"/>
              <w:autoSpaceDE w:val="0"/>
              <w:autoSpaceDN w:val="0"/>
              <w:adjustRightInd w:val="0"/>
              <w:spacing w:after="0"/>
            </w:pPr>
          </w:p>
        </w:tc>
      </w:tr>
      <w:tr w:rsidR="00EB76EC" w:rsidRPr="001005E2" w:rsidTr="0058731F">
        <w:tc>
          <w:tcPr>
            <w:tcW w:w="5211"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lang w:val="en-US"/>
              </w:rPr>
            </w:pPr>
            <w:r w:rsidRPr="001005E2">
              <w:t>________________ /М.Ю. Фонарев</w:t>
            </w:r>
          </w:p>
        </w:tc>
        <w:tc>
          <w:tcPr>
            <w:tcW w:w="5103"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rPr>
            </w:pPr>
            <w:r w:rsidRPr="001005E2">
              <w:t>___________________ / _________</w:t>
            </w:r>
          </w:p>
        </w:tc>
      </w:tr>
      <w:tr w:rsidR="00EB76EC" w:rsidRPr="001005E2" w:rsidTr="0058731F">
        <w:tc>
          <w:tcPr>
            <w:tcW w:w="5211" w:type="dxa"/>
            <w:tcBorders>
              <w:top w:val="nil"/>
              <w:left w:val="nil"/>
              <w:bottom w:val="nil"/>
              <w:right w:val="nil"/>
            </w:tcBorders>
          </w:tcPr>
          <w:p w:rsidR="00EB76EC" w:rsidRPr="001005E2" w:rsidRDefault="00EB76EC" w:rsidP="0058731F">
            <w:pPr>
              <w:widowControl w:val="0"/>
              <w:autoSpaceDE w:val="0"/>
              <w:autoSpaceDN w:val="0"/>
              <w:adjustRightInd w:val="0"/>
              <w:spacing w:after="0"/>
            </w:pPr>
            <w:r w:rsidRPr="001005E2">
              <w:t>м.п.</w:t>
            </w:r>
          </w:p>
        </w:tc>
        <w:tc>
          <w:tcPr>
            <w:tcW w:w="5103" w:type="dxa"/>
            <w:tcBorders>
              <w:top w:val="nil"/>
              <w:left w:val="nil"/>
              <w:bottom w:val="nil"/>
              <w:right w:val="nil"/>
            </w:tcBorders>
          </w:tcPr>
          <w:p w:rsidR="00EB76EC" w:rsidRPr="001005E2" w:rsidRDefault="00EB76EC" w:rsidP="0058731F">
            <w:pPr>
              <w:widowControl w:val="0"/>
              <w:autoSpaceDE w:val="0"/>
              <w:autoSpaceDN w:val="0"/>
              <w:adjustRightInd w:val="0"/>
              <w:spacing w:after="0"/>
              <w:rPr>
                <w:b/>
                <w:bCs/>
              </w:rPr>
            </w:pPr>
            <w:r w:rsidRPr="001005E2">
              <w:t>м.п.</w:t>
            </w:r>
          </w:p>
        </w:tc>
      </w:tr>
    </w:tbl>
    <w:p w:rsidR="00EB76EC" w:rsidRDefault="00EB76EC" w:rsidP="00EB76EC">
      <w:pPr>
        <w:spacing w:after="0"/>
      </w:pPr>
    </w:p>
    <w:p w:rsidR="00EB76EC" w:rsidRPr="00D5269F" w:rsidRDefault="00EB76EC" w:rsidP="00EB76EC">
      <w:pPr>
        <w:pStyle w:val="af8"/>
        <w:spacing w:after="0"/>
        <w:rPr>
          <w:b/>
        </w:rPr>
      </w:pPr>
    </w:p>
    <w:sectPr w:rsidR="00EB76EC" w:rsidRPr="00D5269F" w:rsidSect="00FC0A78">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9F" w:rsidRDefault="00D5269F" w:rsidP="002F1225">
      <w:pPr>
        <w:spacing w:after="0"/>
      </w:pPr>
      <w:r>
        <w:separator/>
      </w:r>
    </w:p>
  </w:endnote>
  <w:endnote w:type="continuationSeparator" w:id="0">
    <w:p w:rsidR="00D5269F" w:rsidRDefault="00D5269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Default="00E768F6" w:rsidP="00D23D86">
    <w:pPr>
      <w:pStyle w:val="a8"/>
      <w:framePr w:wrap="around" w:vAnchor="text" w:hAnchor="margin" w:xAlign="right" w:y="1"/>
      <w:rPr>
        <w:rStyle w:val="aa"/>
      </w:rPr>
    </w:pPr>
    <w:r>
      <w:rPr>
        <w:rStyle w:val="aa"/>
      </w:rPr>
      <w:fldChar w:fldCharType="begin"/>
    </w:r>
    <w:r w:rsidR="00D5269F">
      <w:rPr>
        <w:rStyle w:val="aa"/>
      </w:rPr>
      <w:instrText xml:space="preserve">PAGE  </w:instrText>
    </w:r>
    <w:r>
      <w:rPr>
        <w:rStyle w:val="aa"/>
      </w:rPr>
      <w:fldChar w:fldCharType="separate"/>
    </w:r>
    <w:r w:rsidR="00D5269F">
      <w:rPr>
        <w:rStyle w:val="aa"/>
        <w:noProof/>
      </w:rPr>
      <w:t>6</w:t>
    </w:r>
    <w:r>
      <w:rPr>
        <w:rStyle w:val="aa"/>
      </w:rPr>
      <w:fldChar w:fldCharType="end"/>
    </w:r>
  </w:p>
  <w:p w:rsidR="00D5269F" w:rsidRDefault="00D5269F"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Default="00E768F6" w:rsidP="00D23D86">
    <w:pPr>
      <w:pStyle w:val="a8"/>
      <w:framePr w:wrap="around" w:vAnchor="text" w:hAnchor="margin" w:xAlign="right" w:y="1"/>
      <w:rPr>
        <w:rStyle w:val="aa"/>
      </w:rPr>
    </w:pPr>
    <w:r>
      <w:rPr>
        <w:rStyle w:val="aa"/>
      </w:rPr>
      <w:fldChar w:fldCharType="begin"/>
    </w:r>
    <w:r w:rsidR="00D5269F">
      <w:rPr>
        <w:rStyle w:val="aa"/>
      </w:rPr>
      <w:instrText xml:space="preserve">PAGE  </w:instrText>
    </w:r>
    <w:r>
      <w:rPr>
        <w:rStyle w:val="aa"/>
      </w:rPr>
      <w:fldChar w:fldCharType="separate"/>
    </w:r>
    <w:r w:rsidR="001351AB">
      <w:rPr>
        <w:rStyle w:val="aa"/>
        <w:noProof/>
      </w:rPr>
      <w:t>27</w:t>
    </w:r>
    <w:r>
      <w:rPr>
        <w:rStyle w:val="aa"/>
      </w:rPr>
      <w:fldChar w:fldCharType="end"/>
    </w:r>
  </w:p>
  <w:p w:rsidR="00D5269F" w:rsidRDefault="00D5269F"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20455"/>
      <w:docPartObj>
        <w:docPartGallery w:val="Page Numbers (Bottom of Page)"/>
        <w:docPartUnique/>
      </w:docPartObj>
    </w:sdtPr>
    <w:sdtContent>
      <w:p w:rsidR="00D5269F" w:rsidRDefault="00E768F6">
        <w:pPr>
          <w:pStyle w:val="a8"/>
          <w:jc w:val="right"/>
        </w:pPr>
        <w:fldSimple w:instr=" PAGE   \* MERGEFORMAT ">
          <w:r w:rsidR="001351AB">
            <w:rPr>
              <w:noProof/>
            </w:rPr>
            <w:t>1</w:t>
          </w:r>
        </w:fldSimple>
      </w:p>
    </w:sdtContent>
  </w:sdt>
  <w:p w:rsidR="00D5269F" w:rsidRDefault="00D5269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Default="00E768F6" w:rsidP="00774093">
    <w:pPr>
      <w:pStyle w:val="a8"/>
      <w:framePr w:wrap="around" w:vAnchor="text" w:hAnchor="margin" w:xAlign="right" w:y="1"/>
      <w:rPr>
        <w:rStyle w:val="aa"/>
      </w:rPr>
    </w:pPr>
    <w:r>
      <w:rPr>
        <w:rStyle w:val="aa"/>
      </w:rPr>
      <w:fldChar w:fldCharType="begin"/>
    </w:r>
    <w:r w:rsidR="00D5269F">
      <w:rPr>
        <w:rStyle w:val="aa"/>
      </w:rPr>
      <w:instrText xml:space="preserve">PAGE  </w:instrText>
    </w:r>
    <w:r>
      <w:rPr>
        <w:rStyle w:val="aa"/>
      </w:rPr>
      <w:fldChar w:fldCharType="end"/>
    </w:r>
  </w:p>
  <w:p w:rsidR="00D5269F" w:rsidRDefault="00D5269F"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Default="00D5269F" w:rsidP="00774093">
    <w:pPr>
      <w:pStyle w:val="a8"/>
      <w:framePr w:wrap="around" w:vAnchor="text" w:hAnchor="margin" w:xAlign="right" w:y="1"/>
      <w:rPr>
        <w:rStyle w:val="aa"/>
      </w:rPr>
    </w:pPr>
  </w:p>
  <w:p w:rsidR="00D5269F" w:rsidRPr="008A26D3" w:rsidRDefault="00D5269F"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Pr="000D1C18" w:rsidRDefault="00D5269F"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9F" w:rsidRDefault="00D5269F" w:rsidP="002F1225">
      <w:pPr>
        <w:spacing w:after="0"/>
      </w:pPr>
      <w:r>
        <w:separator/>
      </w:r>
    </w:p>
  </w:footnote>
  <w:footnote w:type="continuationSeparator" w:id="0">
    <w:p w:rsidR="00D5269F" w:rsidRDefault="00D5269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Default="00E768F6" w:rsidP="00774093">
    <w:pPr>
      <w:pStyle w:val="afff1"/>
      <w:framePr w:wrap="around" w:vAnchor="text" w:hAnchor="margin" w:xAlign="right" w:y="1"/>
      <w:rPr>
        <w:rStyle w:val="aa"/>
      </w:rPr>
    </w:pPr>
    <w:r>
      <w:rPr>
        <w:rStyle w:val="aa"/>
      </w:rPr>
      <w:fldChar w:fldCharType="begin"/>
    </w:r>
    <w:r w:rsidR="00D5269F">
      <w:rPr>
        <w:rStyle w:val="aa"/>
      </w:rPr>
      <w:instrText xml:space="preserve">PAGE  </w:instrText>
    </w:r>
    <w:r>
      <w:rPr>
        <w:rStyle w:val="aa"/>
      </w:rPr>
      <w:fldChar w:fldCharType="end"/>
    </w:r>
  </w:p>
  <w:p w:rsidR="00D5269F" w:rsidRDefault="00D5269F"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9F" w:rsidRDefault="00D5269F"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2">
    <w:nsid w:val="01430E87"/>
    <w:multiLevelType w:val="hybridMultilevel"/>
    <w:tmpl w:val="FEBE6E2E"/>
    <w:lvl w:ilvl="0" w:tplc="3D9630AA">
      <w:start w:val="1"/>
      <w:numFmt w:val="bullet"/>
      <w:lvlText w:val=""/>
      <w:lvlJc w:val="left"/>
      <w:pPr>
        <w:ind w:left="720" w:hanging="360"/>
      </w:pPr>
      <w:rPr>
        <w:rFonts w:ascii="Symbol" w:hAnsi="Symbol" w:hint="default"/>
      </w:rPr>
    </w:lvl>
    <w:lvl w:ilvl="1" w:tplc="526C6974" w:tentative="1">
      <w:start w:val="1"/>
      <w:numFmt w:val="bullet"/>
      <w:lvlText w:val="o"/>
      <w:lvlJc w:val="left"/>
      <w:pPr>
        <w:ind w:left="1440" w:hanging="360"/>
      </w:pPr>
      <w:rPr>
        <w:rFonts w:ascii="Courier New" w:hAnsi="Courier New" w:cs="Courier New" w:hint="default"/>
      </w:rPr>
    </w:lvl>
    <w:lvl w:ilvl="2" w:tplc="F9BEAFF2" w:tentative="1">
      <w:start w:val="1"/>
      <w:numFmt w:val="bullet"/>
      <w:lvlText w:val=""/>
      <w:lvlJc w:val="left"/>
      <w:pPr>
        <w:ind w:left="2160" w:hanging="360"/>
      </w:pPr>
      <w:rPr>
        <w:rFonts w:ascii="Wingdings" w:hAnsi="Wingdings" w:hint="default"/>
      </w:rPr>
    </w:lvl>
    <w:lvl w:ilvl="3" w:tplc="6BBCA884" w:tentative="1">
      <w:start w:val="1"/>
      <w:numFmt w:val="bullet"/>
      <w:lvlText w:val=""/>
      <w:lvlJc w:val="left"/>
      <w:pPr>
        <w:ind w:left="2880" w:hanging="360"/>
      </w:pPr>
      <w:rPr>
        <w:rFonts w:ascii="Symbol" w:hAnsi="Symbol" w:hint="default"/>
      </w:rPr>
    </w:lvl>
    <w:lvl w:ilvl="4" w:tplc="456A6EAE" w:tentative="1">
      <w:start w:val="1"/>
      <w:numFmt w:val="bullet"/>
      <w:lvlText w:val="o"/>
      <w:lvlJc w:val="left"/>
      <w:pPr>
        <w:ind w:left="3600" w:hanging="360"/>
      </w:pPr>
      <w:rPr>
        <w:rFonts w:ascii="Courier New" w:hAnsi="Courier New" w:cs="Courier New" w:hint="default"/>
      </w:rPr>
    </w:lvl>
    <w:lvl w:ilvl="5" w:tplc="64ACA6B8" w:tentative="1">
      <w:start w:val="1"/>
      <w:numFmt w:val="bullet"/>
      <w:lvlText w:val=""/>
      <w:lvlJc w:val="left"/>
      <w:pPr>
        <w:ind w:left="4320" w:hanging="360"/>
      </w:pPr>
      <w:rPr>
        <w:rFonts w:ascii="Wingdings" w:hAnsi="Wingdings" w:hint="default"/>
      </w:rPr>
    </w:lvl>
    <w:lvl w:ilvl="6" w:tplc="61067D92" w:tentative="1">
      <w:start w:val="1"/>
      <w:numFmt w:val="bullet"/>
      <w:lvlText w:val=""/>
      <w:lvlJc w:val="left"/>
      <w:pPr>
        <w:ind w:left="5040" w:hanging="360"/>
      </w:pPr>
      <w:rPr>
        <w:rFonts w:ascii="Symbol" w:hAnsi="Symbol" w:hint="default"/>
      </w:rPr>
    </w:lvl>
    <w:lvl w:ilvl="7" w:tplc="B2AE6E42" w:tentative="1">
      <w:start w:val="1"/>
      <w:numFmt w:val="bullet"/>
      <w:lvlText w:val="o"/>
      <w:lvlJc w:val="left"/>
      <w:pPr>
        <w:ind w:left="5760" w:hanging="360"/>
      </w:pPr>
      <w:rPr>
        <w:rFonts w:ascii="Courier New" w:hAnsi="Courier New" w:cs="Courier New" w:hint="default"/>
      </w:rPr>
    </w:lvl>
    <w:lvl w:ilvl="8" w:tplc="53D8198E" w:tentative="1">
      <w:start w:val="1"/>
      <w:numFmt w:val="bullet"/>
      <w:lvlText w:val=""/>
      <w:lvlJc w:val="left"/>
      <w:pPr>
        <w:ind w:left="6480" w:hanging="360"/>
      </w:pPr>
      <w:rPr>
        <w:rFonts w:ascii="Wingdings" w:hAnsi="Wingdings" w:hint="default"/>
      </w:rPr>
    </w:lvl>
  </w:abstractNum>
  <w:abstractNum w:abstractNumId="3">
    <w:nsid w:val="07A31931"/>
    <w:multiLevelType w:val="hybridMultilevel"/>
    <w:tmpl w:val="2228BDA4"/>
    <w:lvl w:ilvl="0" w:tplc="4440BE46">
      <w:start w:val="1"/>
      <w:numFmt w:val="bullet"/>
      <w:lvlText w:val=""/>
      <w:lvlJc w:val="left"/>
      <w:pPr>
        <w:ind w:left="720" w:hanging="360"/>
      </w:pPr>
      <w:rPr>
        <w:rFonts w:ascii="Symbol" w:hAnsi="Symbol" w:hint="default"/>
      </w:rPr>
    </w:lvl>
    <w:lvl w:ilvl="1" w:tplc="34E827D0" w:tentative="1">
      <w:start w:val="1"/>
      <w:numFmt w:val="bullet"/>
      <w:lvlText w:val="o"/>
      <w:lvlJc w:val="left"/>
      <w:pPr>
        <w:ind w:left="1440" w:hanging="360"/>
      </w:pPr>
      <w:rPr>
        <w:rFonts w:ascii="Courier New" w:hAnsi="Courier New" w:cs="Courier New" w:hint="default"/>
      </w:rPr>
    </w:lvl>
    <w:lvl w:ilvl="2" w:tplc="B650AAFC" w:tentative="1">
      <w:start w:val="1"/>
      <w:numFmt w:val="bullet"/>
      <w:lvlText w:val=""/>
      <w:lvlJc w:val="left"/>
      <w:pPr>
        <w:ind w:left="2160" w:hanging="360"/>
      </w:pPr>
      <w:rPr>
        <w:rFonts w:ascii="Wingdings" w:hAnsi="Wingdings" w:hint="default"/>
      </w:rPr>
    </w:lvl>
    <w:lvl w:ilvl="3" w:tplc="336AEE46" w:tentative="1">
      <w:start w:val="1"/>
      <w:numFmt w:val="bullet"/>
      <w:lvlText w:val=""/>
      <w:lvlJc w:val="left"/>
      <w:pPr>
        <w:ind w:left="2880" w:hanging="360"/>
      </w:pPr>
      <w:rPr>
        <w:rFonts w:ascii="Symbol" w:hAnsi="Symbol" w:hint="default"/>
      </w:rPr>
    </w:lvl>
    <w:lvl w:ilvl="4" w:tplc="8FF2B112" w:tentative="1">
      <w:start w:val="1"/>
      <w:numFmt w:val="bullet"/>
      <w:lvlText w:val="o"/>
      <w:lvlJc w:val="left"/>
      <w:pPr>
        <w:ind w:left="3600" w:hanging="360"/>
      </w:pPr>
      <w:rPr>
        <w:rFonts w:ascii="Courier New" w:hAnsi="Courier New" w:cs="Courier New" w:hint="default"/>
      </w:rPr>
    </w:lvl>
    <w:lvl w:ilvl="5" w:tplc="6FE8B94E" w:tentative="1">
      <w:start w:val="1"/>
      <w:numFmt w:val="bullet"/>
      <w:lvlText w:val=""/>
      <w:lvlJc w:val="left"/>
      <w:pPr>
        <w:ind w:left="4320" w:hanging="360"/>
      </w:pPr>
      <w:rPr>
        <w:rFonts w:ascii="Wingdings" w:hAnsi="Wingdings" w:hint="default"/>
      </w:rPr>
    </w:lvl>
    <w:lvl w:ilvl="6" w:tplc="952E8698" w:tentative="1">
      <w:start w:val="1"/>
      <w:numFmt w:val="bullet"/>
      <w:lvlText w:val=""/>
      <w:lvlJc w:val="left"/>
      <w:pPr>
        <w:ind w:left="5040" w:hanging="360"/>
      </w:pPr>
      <w:rPr>
        <w:rFonts w:ascii="Symbol" w:hAnsi="Symbol" w:hint="default"/>
      </w:rPr>
    </w:lvl>
    <w:lvl w:ilvl="7" w:tplc="14766412" w:tentative="1">
      <w:start w:val="1"/>
      <w:numFmt w:val="bullet"/>
      <w:lvlText w:val="o"/>
      <w:lvlJc w:val="left"/>
      <w:pPr>
        <w:ind w:left="5760" w:hanging="360"/>
      </w:pPr>
      <w:rPr>
        <w:rFonts w:ascii="Courier New" w:hAnsi="Courier New" w:cs="Courier New" w:hint="default"/>
      </w:rPr>
    </w:lvl>
    <w:lvl w:ilvl="8" w:tplc="99B8A042" w:tentative="1">
      <w:start w:val="1"/>
      <w:numFmt w:val="bullet"/>
      <w:lvlText w:val=""/>
      <w:lvlJc w:val="left"/>
      <w:pPr>
        <w:ind w:left="64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857E0B"/>
    <w:multiLevelType w:val="hybridMultilevel"/>
    <w:tmpl w:val="97E46DD6"/>
    <w:lvl w:ilvl="0" w:tplc="E9422D6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nsid w:val="0EF15461"/>
    <w:multiLevelType w:val="hybridMultilevel"/>
    <w:tmpl w:val="9E2CA6CA"/>
    <w:lvl w:ilvl="0" w:tplc="3EF22D26">
      <w:start w:val="1"/>
      <w:numFmt w:val="bullet"/>
      <w:lvlText w:val=""/>
      <w:lvlJc w:val="left"/>
      <w:pPr>
        <w:ind w:left="720" w:hanging="360"/>
      </w:pPr>
      <w:rPr>
        <w:rFonts w:ascii="Symbol" w:hAnsi="Symbol" w:hint="default"/>
      </w:rPr>
    </w:lvl>
    <w:lvl w:ilvl="1" w:tplc="7576946E" w:tentative="1">
      <w:start w:val="1"/>
      <w:numFmt w:val="bullet"/>
      <w:lvlText w:val="o"/>
      <w:lvlJc w:val="left"/>
      <w:pPr>
        <w:ind w:left="1440" w:hanging="360"/>
      </w:pPr>
      <w:rPr>
        <w:rFonts w:ascii="Courier New" w:hAnsi="Courier New" w:cs="Courier New" w:hint="default"/>
      </w:rPr>
    </w:lvl>
    <w:lvl w:ilvl="2" w:tplc="A9A0DEC6" w:tentative="1">
      <w:start w:val="1"/>
      <w:numFmt w:val="bullet"/>
      <w:lvlText w:val=""/>
      <w:lvlJc w:val="left"/>
      <w:pPr>
        <w:ind w:left="2160" w:hanging="360"/>
      </w:pPr>
      <w:rPr>
        <w:rFonts w:ascii="Wingdings" w:hAnsi="Wingdings" w:hint="default"/>
      </w:rPr>
    </w:lvl>
    <w:lvl w:ilvl="3" w:tplc="D5D6FCA8" w:tentative="1">
      <w:start w:val="1"/>
      <w:numFmt w:val="bullet"/>
      <w:lvlText w:val=""/>
      <w:lvlJc w:val="left"/>
      <w:pPr>
        <w:ind w:left="2880" w:hanging="360"/>
      </w:pPr>
      <w:rPr>
        <w:rFonts w:ascii="Symbol" w:hAnsi="Symbol" w:hint="default"/>
      </w:rPr>
    </w:lvl>
    <w:lvl w:ilvl="4" w:tplc="820A55D0" w:tentative="1">
      <w:start w:val="1"/>
      <w:numFmt w:val="bullet"/>
      <w:lvlText w:val="o"/>
      <w:lvlJc w:val="left"/>
      <w:pPr>
        <w:ind w:left="3600" w:hanging="360"/>
      </w:pPr>
      <w:rPr>
        <w:rFonts w:ascii="Courier New" w:hAnsi="Courier New" w:cs="Courier New" w:hint="default"/>
      </w:rPr>
    </w:lvl>
    <w:lvl w:ilvl="5" w:tplc="786E9A80" w:tentative="1">
      <w:start w:val="1"/>
      <w:numFmt w:val="bullet"/>
      <w:lvlText w:val=""/>
      <w:lvlJc w:val="left"/>
      <w:pPr>
        <w:ind w:left="4320" w:hanging="360"/>
      </w:pPr>
      <w:rPr>
        <w:rFonts w:ascii="Wingdings" w:hAnsi="Wingdings" w:hint="default"/>
      </w:rPr>
    </w:lvl>
    <w:lvl w:ilvl="6" w:tplc="86D2A3C2" w:tentative="1">
      <w:start w:val="1"/>
      <w:numFmt w:val="bullet"/>
      <w:lvlText w:val=""/>
      <w:lvlJc w:val="left"/>
      <w:pPr>
        <w:ind w:left="5040" w:hanging="360"/>
      </w:pPr>
      <w:rPr>
        <w:rFonts w:ascii="Symbol" w:hAnsi="Symbol" w:hint="default"/>
      </w:rPr>
    </w:lvl>
    <w:lvl w:ilvl="7" w:tplc="CF4E5ACE" w:tentative="1">
      <w:start w:val="1"/>
      <w:numFmt w:val="bullet"/>
      <w:lvlText w:val="o"/>
      <w:lvlJc w:val="left"/>
      <w:pPr>
        <w:ind w:left="5760" w:hanging="360"/>
      </w:pPr>
      <w:rPr>
        <w:rFonts w:ascii="Courier New" w:hAnsi="Courier New" w:cs="Courier New" w:hint="default"/>
      </w:rPr>
    </w:lvl>
    <w:lvl w:ilvl="8" w:tplc="12849BFC" w:tentative="1">
      <w:start w:val="1"/>
      <w:numFmt w:val="bullet"/>
      <w:lvlText w:val=""/>
      <w:lvlJc w:val="left"/>
      <w:pPr>
        <w:ind w:left="6480" w:hanging="360"/>
      </w:pPr>
      <w:rPr>
        <w:rFonts w:ascii="Wingdings" w:hAnsi="Wingdings" w:hint="default"/>
      </w:rPr>
    </w:lvl>
  </w:abstractNum>
  <w:abstractNum w:abstractNumId="9">
    <w:nsid w:val="158B1845"/>
    <w:multiLevelType w:val="hybridMultilevel"/>
    <w:tmpl w:val="8ADCAC68"/>
    <w:lvl w:ilvl="0" w:tplc="CCAEA922">
      <w:start w:val="1"/>
      <w:numFmt w:val="bullet"/>
      <w:pStyle w:val="tzlist2"/>
      <w:lvlText w:val=""/>
      <w:lvlJc w:val="left"/>
      <w:pPr>
        <w:tabs>
          <w:tab w:val="num" w:pos="1776"/>
        </w:tabs>
        <w:ind w:left="1776" w:hanging="360"/>
      </w:pPr>
      <w:rPr>
        <w:rFonts w:ascii="Symbol" w:hAnsi="Symbol" w:hint="default"/>
        <w:sz w:val="24"/>
      </w:rPr>
    </w:lvl>
    <w:lvl w:ilvl="1" w:tplc="2AE61AA8">
      <w:start w:val="1"/>
      <w:numFmt w:val="bullet"/>
      <w:lvlText w:val="o"/>
      <w:lvlJc w:val="left"/>
      <w:pPr>
        <w:tabs>
          <w:tab w:val="num" w:pos="2881"/>
        </w:tabs>
        <w:ind w:left="2881" w:hanging="360"/>
      </w:pPr>
      <w:rPr>
        <w:rFonts w:ascii="Courier New" w:hAnsi="Courier New" w:hint="default"/>
      </w:rPr>
    </w:lvl>
    <w:lvl w:ilvl="2" w:tplc="FDA42B60">
      <w:start w:val="1"/>
      <w:numFmt w:val="bullet"/>
      <w:lvlText w:val=""/>
      <w:lvlJc w:val="left"/>
      <w:pPr>
        <w:tabs>
          <w:tab w:val="num" w:pos="3601"/>
        </w:tabs>
        <w:ind w:left="3601" w:hanging="360"/>
      </w:pPr>
      <w:rPr>
        <w:rFonts w:ascii="Wingdings" w:hAnsi="Wingdings" w:hint="default"/>
      </w:rPr>
    </w:lvl>
    <w:lvl w:ilvl="3" w:tplc="83B0A0BE">
      <w:start w:val="1"/>
      <w:numFmt w:val="bullet"/>
      <w:lvlText w:val=""/>
      <w:lvlJc w:val="left"/>
      <w:pPr>
        <w:tabs>
          <w:tab w:val="num" w:pos="4321"/>
        </w:tabs>
        <w:ind w:left="4321" w:hanging="360"/>
      </w:pPr>
      <w:rPr>
        <w:rFonts w:ascii="Symbol" w:hAnsi="Symbol" w:hint="default"/>
      </w:rPr>
    </w:lvl>
    <w:lvl w:ilvl="4" w:tplc="39B67262">
      <w:start w:val="1"/>
      <w:numFmt w:val="bullet"/>
      <w:lvlText w:val="o"/>
      <w:lvlJc w:val="left"/>
      <w:pPr>
        <w:tabs>
          <w:tab w:val="num" w:pos="5041"/>
        </w:tabs>
        <w:ind w:left="5041" w:hanging="360"/>
      </w:pPr>
      <w:rPr>
        <w:rFonts w:ascii="Courier New" w:hAnsi="Courier New" w:hint="default"/>
      </w:rPr>
    </w:lvl>
    <w:lvl w:ilvl="5" w:tplc="A75E6976">
      <w:start w:val="1"/>
      <w:numFmt w:val="bullet"/>
      <w:lvlText w:val=""/>
      <w:lvlJc w:val="left"/>
      <w:pPr>
        <w:tabs>
          <w:tab w:val="num" w:pos="5761"/>
        </w:tabs>
        <w:ind w:left="5761" w:hanging="360"/>
      </w:pPr>
      <w:rPr>
        <w:rFonts w:ascii="Wingdings" w:hAnsi="Wingdings" w:hint="default"/>
      </w:rPr>
    </w:lvl>
    <w:lvl w:ilvl="6" w:tplc="6234BBC8">
      <w:start w:val="1"/>
      <w:numFmt w:val="bullet"/>
      <w:lvlText w:val=""/>
      <w:lvlJc w:val="left"/>
      <w:pPr>
        <w:tabs>
          <w:tab w:val="num" w:pos="6481"/>
        </w:tabs>
        <w:ind w:left="6481" w:hanging="360"/>
      </w:pPr>
      <w:rPr>
        <w:rFonts w:ascii="Symbol" w:hAnsi="Symbol" w:hint="default"/>
      </w:rPr>
    </w:lvl>
    <w:lvl w:ilvl="7" w:tplc="56128422">
      <w:start w:val="1"/>
      <w:numFmt w:val="bullet"/>
      <w:lvlText w:val="o"/>
      <w:lvlJc w:val="left"/>
      <w:pPr>
        <w:tabs>
          <w:tab w:val="num" w:pos="7201"/>
        </w:tabs>
        <w:ind w:left="7201" w:hanging="360"/>
      </w:pPr>
      <w:rPr>
        <w:rFonts w:ascii="Courier New" w:hAnsi="Courier New" w:hint="default"/>
      </w:rPr>
    </w:lvl>
    <w:lvl w:ilvl="8" w:tplc="6B868FA6">
      <w:start w:val="1"/>
      <w:numFmt w:val="bullet"/>
      <w:lvlText w:val=""/>
      <w:lvlJc w:val="left"/>
      <w:pPr>
        <w:tabs>
          <w:tab w:val="num" w:pos="7921"/>
        </w:tabs>
        <w:ind w:left="7921" w:hanging="360"/>
      </w:pPr>
      <w:rPr>
        <w:rFonts w:ascii="Wingdings" w:hAnsi="Wingdings" w:hint="default"/>
      </w:rPr>
    </w:lvl>
  </w:abstractNum>
  <w:abstractNum w:abstractNumId="10">
    <w:nsid w:val="16B142D2"/>
    <w:multiLevelType w:val="hybridMultilevel"/>
    <w:tmpl w:val="E3166488"/>
    <w:lvl w:ilvl="0" w:tplc="B0A8BCC0">
      <w:start w:val="1"/>
      <w:numFmt w:val="decimal"/>
      <w:lvlText w:val="%1."/>
      <w:lvlJc w:val="left"/>
      <w:pPr>
        <w:ind w:left="720" w:hanging="360"/>
      </w:pPr>
    </w:lvl>
    <w:lvl w:ilvl="1" w:tplc="B4861378" w:tentative="1">
      <w:start w:val="1"/>
      <w:numFmt w:val="lowerLetter"/>
      <w:lvlText w:val="%2."/>
      <w:lvlJc w:val="left"/>
      <w:pPr>
        <w:ind w:left="1440" w:hanging="360"/>
      </w:pPr>
    </w:lvl>
    <w:lvl w:ilvl="2" w:tplc="5274C6CE" w:tentative="1">
      <w:start w:val="1"/>
      <w:numFmt w:val="lowerRoman"/>
      <w:lvlText w:val="%3."/>
      <w:lvlJc w:val="right"/>
      <w:pPr>
        <w:ind w:left="2160" w:hanging="180"/>
      </w:pPr>
    </w:lvl>
    <w:lvl w:ilvl="3" w:tplc="41A2455A" w:tentative="1">
      <w:start w:val="1"/>
      <w:numFmt w:val="decimal"/>
      <w:lvlText w:val="%4."/>
      <w:lvlJc w:val="left"/>
      <w:pPr>
        <w:ind w:left="2880" w:hanging="360"/>
      </w:pPr>
    </w:lvl>
    <w:lvl w:ilvl="4" w:tplc="125CDB56" w:tentative="1">
      <w:start w:val="1"/>
      <w:numFmt w:val="lowerLetter"/>
      <w:lvlText w:val="%5."/>
      <w:lvlJc w:val="left"/>
      <w:pPr>
        <w:ind w:left="3600" w:hanging="360"/>
      </w:pPr>
    </w:lvl>
    <w:lvl w:ilvl="5" w:tplc="14C89366" w:tentative="1">
      <w:start w:val="1"/>
      <w:numFmt w:val="lowerRoman"/>
      <w:lvlText w:val="%6."/>
      <w:lvlJc w:val="right"/>
      <w:pPr>
        <w:ind w:left="4320" w:hanging="180"/>
      </w:pPr>
    </w:lvl>
    <w:lvl w:ilvl="6" w:tplc="37C4E246" w:tentative="1">
      <w:start w:val="1"/>
      <w:numFmt w:val="decimal"/>
      <w:lvlText w:val="%7."/>
      <w:lvlJc w:val="left"/>
      <w:pPr>
        <w:ind w:left="5040" w:hanging="360"/>
      </w:pPr>
    </w:lvl>
    <w:lvl w:ilvl="7" w:tplc="25825B2A" w:tentative="1">
      <w:start w:val="1"/>
      <w:numFmt w:val="lowerLetter"/>
      <w:lvlText w:val="%8."/>
      <w:lvlJc w:val="left"/>
      <w:pPr>
        <w:ind w:left="5760" w:hanging="360"/>
      </w:pPr>
    </w:lvl>
    <w:lvl w:ilvl="8" w:tplc="CBE25262" w:tentative="1">
      <w:start w:val="1"/>
      <w:numFmt w:val="lowerRoman"/>
      <w:lvlText w:val="%9."/>
      <w:lvlJc w:val="right"/>
      <w:pPr>
        <w:ind w:left="6480" w:hanging="180"/>
      </w:pPr>
    </w:lvl>
  </w:abstractNum>
  <w:abstractNum w:abstractNumId="11">
    <w:nsid w:val="2183451D"/>
    <w:multiLevelType w:val="hybridMultilevel"/>
    <w:tmpl w:val="7EFC000A"/>
    <w:lvl w:ilvl="0" w:tplc="4030F3AE">
      <w:start w:val="1"/>
      <w:numFmt w:val="bullet"/>
      <w:lvlText w:val=""/>
      <w:lvlJc w:val="left"/>
      <w:pPr>
        <w:ind w:left="720" w:hanging="360"/>
      </w:pPr>
      <w:rPr>
        <w:rFonts w:ascii="Symbol" w:hAnsi="Symbol" w:hint="default"/>
      </w:rPr>
    </w:lvl>
    <w:lvl w:ilvl="1" w:tplc="FFC0F96A" w:tentative="1">
      <w:start w:val="1"/>
      <w:numFmt w:val="bullet"/>
      <w:lvlText w:val="o"/>
      <w:lvlJc w:val="left"/>
      <w:pPr>
        <w:ind w:left="1440" w:hanging="360"/>
      </w:pPr>
      <w:rPr>
        <w:rFonts w:ascii="Courier New" w:hAnsi="Courier New" w:cs="Courier New" w:hint="default"/>
      </w:rPr>
    </w:lvl>
    <w:lvl w:ilvl="2" w:tplc="123A7C12" w:tentative="1">
      <w:start w:val="1"/>
      <w:numFmt w:val="bullet"/>
      <w:lvlText w:val=""/>
      <w:lvlJc w:val="left"/>
      <w:pPr>
        <w:ind w:left="2160" w:hanging="360"/>
      </w:pPr>
      <w:rPr>
        <w:rFonts w:ascii="Wingdings" w:hAnsi="Wingdings" w:hint="default"/>
      </w:rPr>
    </w:lvl>
    <w:lvl w:ilvl="3" w:tplc="5C022A36" w:tentative="1">
      <w:start w:val="1"/>
      <w:numFmt w:val="bullet"/>
      <w:lvlText w:val=""/>
      <w:lvlJc w:val="left"/>
      <w:pPr>
        <w:ind w:left="2880" w:hanging="360"/>
      </w:pPr>
      <w:rPr>
        <w:rFonts w:ascii="Symbol" w:hAnsi="Symbol" w:hint="default"/>
      </w:rPr>
    </w:lvl>
    <w:lvl w:ilvl="4" w:tplc="B6AED63C" w:tentative="1">
      <w:start w:val="1"/>
      <w:numFmt w:val="bullet"/>
      <w:lvlText w:val="o"/>
      <w:lvlJc w:val="left"/>
      <w:pPr>
        <w:ind w:left="3600" w:hanging="360"/>
      </w:pPr>
      <w:rPr>
        <w:rFonts w:ascii="Courier New" w:hAnsi="Courier New" w:cs="Courier New" w:hint="default"/>
      </w:rPr>
    </w:lvl>
    <w:lvl w:ilvl="5" w:tplc="4E429E62" w:tentative="1">
      <w:start w:val="1"/>
      <w:numFmt w:val="bullet"/>
      <w:lvlText w:val=""/>
      <w:lvlJc w:val="left"/>
      <w:pPr>
        <w:ind w:left="4320" w:hanging="360"/>
      </w:pPr>
      <w:rPr>
        <w:rFonts w:ascii="Wingdings" w:hAnsi="Wingdings" w:hint="default"/>
      </w:rPr>
    </w:lvl>
    <w:lvl w:ilvl="6" w:tplc="AA062C48" w:tentative="1">
      <w:start w:val="1"/>
      <w:numFmt w:val="bullet"/>
      <w:lvlText w:val=""/>
      <w:lvlJc w:val="left"/>
      <w:pPr>
        <w:ind w:left="5040" w:hanging="360"/>
      </w:pPr>
      <w:rPr>
        <w:rFonts w:ascii="Symbol" w:hAnsi="Symbol" w:hint="default"/>
      </w:rPr>
    </w:lvl>
    <w:lvl w:ilvl="7" w:tplc="4C2CA1EC" w:tentative="1">
      <w:start w:val="1"/>
      <w:numFmt w:val="bullet"/>
      <w:lvlText w:val="o"/>
      <w:lvlJc w:val="left"/>
      <w:pPr>
        <w:ind w:left="5760" w:hanging="360"/>
      </w:pPr>
      <w:rPr>
        <w:rFonts w:ascii="Courier New" w:hAnsi="Courier New" w:cs="Courier New" w:hint="default"/>
      </w:rPr>
    </w:lvl>
    <w:lvl w:ilvl="8" w:tplc="5F84D99A" w:tentative="1">
      <w:start w:val="1"/>
      <w:numFmt w:val="bullet"/>
      <w:lvlText w:val=""/>
      <w:lvlJc w:val="left"/>
      <w:pPr>
        <w:ind w:left="6480" w:hanging="360"/>
      </w:pPr>
      <w:rPr>
        <w:rFonts w:ascii="Wingdings" w:hAnsi="Wingdings" w:hint="default"/>
      </w:rPr>
    </w:lvl>
  </w:abstractNum>
  <w:abstractNum w:abstractNumId="12">
    <w:nsid w:val="24A629BE"/>
    <w:multiLevelType w:val="hybridMultilevel"/>
    <w:tmpl w:val="143E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07922"/>
    <w:multiLevelType w:val="hybridMultilevel"/>
    <w:tmpl w:val="D778A462"/>
    <w:lvl w:ilvl="0" w:tplc="C012F892">
      <w:start w:val="1"/>
      <w:numFmt w:val="bullet"/>
      <w:pStyle w:val="tzspisok2"/>
      <w:lvlText w:val=""/>
      <w:lvlJc w:val="left"/>
      <w:pPr>
        <w:tabs>
          <w:tab w:val="num" w:pos="1429"/>
        </w:tabs>
        <w:ind w:left="1429" w:hanging="360"/>
      </w:pPr>
      <w:rPr>
        <w:rFonts w:ascii="Wingdings" w:hAnsi="Wingdings" w:cs="Wingdings" w:hint="default"/>
      </w:rPr>
    </w:lvl>
    <w:lvl w:ilvl="1" w:tplc="AA920D2A">
      <w:start w:val="1"/>
      <w:numFmt w:val="bullet"/>
      <w:lvlText w:val="o"/>
      <w:lvlJc w:val="left"/>
      <w:pPr>
        <w:tabs>
          <w:tab w:val="num" w:pos="2509"/>
        </w:tabs>
        <w:ind w:left="2509" w:hanging="360"/>
      </w:pPr>
      <w:rPr>
        <w:rFonts w:ascii="Courier New" w:hAnsi="Courier New" w:cs="Courier New" w:hint="default"/>
      </w:rPr>
    </w:lvl>
    <w:lvl w:ilvl="2" w:tplc="65F03CA0">
      <w:start w:val="1"/>
      <w:numFmt w:val="bullet"/>
      <w:lvlText w:val=""/>
      <w:lvlJc w:val="left"/>
      <w:pPr>
        <w:tabs>
          <w:tab w:val="num" w:pos="3229"/>
        </w:tabs>
        <w:ind w:left="3229" w:hanging="360"/>
      </w:pPr>
      <w:rPr>
        <w:rFonts w:ascii="Wingdings" w:hAnsi="Wingdings" w:cs="Wingdings" w:hint="default"/>
      </w:rPr>
    </w:lvl>
    <w:lvl w:ilvl="3" w:tplc="23A4D3BC">
      <w:start w:val="1"/>
      <w:numFmt w:val="bullet"/>
      <w:lvlText w:val=""/>
      <w:lvlJc w:val="left"/>
      <w:pPr>
        <w:tabs>
          <w:tab w:val="num" w:pos="3949"/>
        </w:tabs>
        <w:ind w:left="3949" w:hanging="360"/>
      </w:pPr>
      <w:rPr>
        <w:rFonts w:ascii="Symbol" w:hAnsi="Symbol" w:cs="Symbol" w:hint="default"/>
      </w:rPr>
    </w:lvl>
    <w:lvl w:ilvl="4" w:tplc="7A68455A">
      <w:start w:val="1"/>
      <w:numFmt w:val="bullet"/>
      <w:lvlText w:val="o"/>
      <w:lvlJc w:val="left"/>
      <w:pPr>
        <w:tabs>
          <w:tab w:val="num" w:pos="4669"/>
        </w:tabs>
        <w:ind w:left="4669" w:hanging="360"/>
      </w:pPr>
      <w:rPr>
        <w:rFonts w:ascii="Courier New" w:hAnsi="Courier New" w:cs="Courier New" w:hint="default"/>
      </w:rPr>
    </w:lvl>
    <w:lvl w:ilvl="5" w:tplc="DCEE44EE">
      <w:start w:val="1"/>
      <w:numFmt w:val="bullet"/>
      <w:lvlText w:val=""/>
      <w:lvlJc w:val="left"/>
      <w:pPr>
        <w:tabs>
          <w:tab w:val="num" w:pos="5389"/>
        </w:tabs>
        <w:ind w:left="5389" w:hanging="360"/>
      </w:pPr>
      <w:rPr>
        <w:rFonts w:ascii="Wingdings" w:hAnsi="Wingdings" w:cs="Wingdings" w:hint="default"/>
      </w:rPr>
    </w:lvl>
    <w:lvl w:ilvl="6" w:tplc="F4B2D69A">
      <w:start w:val="1"/>
      <w:numFmt w:val="bullet"/>
      <w:lvlText w:val=""/>
      <w:lvlJc w:val="left"/>
      <w:pPr>
        <w:tabs>
          <w:tab w:val="num" w:pos="6109"/>
        </w:tabs>
        <w:ind w:left="6109" w:hanging="360"/>
      </w:pPr>
      <w:rPr>
        <w:rFonts w:ascii="Symbol" w:hAnsi="Symbol" w:cs="Symbol" w:hint="default"/>
      </w:rPr>
    </w:lvl>
    <w:lvl w:ilvl="7" w:tplc="5080CDC4">
      <w:start w:val="1"/>
      <w:numFmt w:val="bullet"/>
      <w:lvlText w:val="o"/>
      <w:lvlJc w:val="left"/>
      <w:pPr>
        <w:tabs>
          <w:tab w:val="num" w:pos="6829"/>
        </w:tabs>
        <w:ind w:left="6829" w:hanging="360"/>
      </w:pPr>
      <w:rPr>
        <w:rFonts w:ascii="Courier New" w:hAnsi="Courier New" w:cs="Courier New" w:hint="default"/>
      </w:rPr>
    </w:lvl>
    <w:lvl w:ilvl="8" w:tplc="92C406C2">
      <w:start w:val="1"/>
      <w:numFmt w:val="bullet"/>
      <w:lvlText w:val=""/>
      <w:lvlJc w:val="left"/>
      <w:pPr>
        <w:tabs>
          <w:tab w:val="num" w:pos="7549"/>
        </w:tabs>
        <w:ind w:left="7549" w:hanging="360"/>
      </w:pPr>
      <w:rPr>
        <w:rFonts w:ascii="Wingdings" w:hAnsi="Wingdings" w:cs="Wingdings" w:hint="default"/>
      </w:rPr>
    </w:lvl>
  </w:abstractNum>
  <w:abstractNum w:abstractNumId="14">
    <w:nsid w:val="2C12720F"/>
    <w:multiLevelType w:val="hybridMultilevel"/>
    <w:tmpl w:val="1818A9E8"/>
    <w:lvl w:ilvl="0" w:tplc="4DA29286">
      <w:start w:val="1"/>
      <w:numFmt w:val="bullet"/>
      <w:lvlText w:val=""/>
      <w:lvlJc w:val="left"/>
      <w:pPr>
        <w:ind w:left="720" w:hanging="360"/>
      </w:pPr>
      <w:rPr>
        <w:rFonts w:ascii="Symbol" w:hAnsi="Symbol" w:hint="default"/>
      </w:rPr>
    </w:lvl>
    <w:lvl w:ilvl="1" w:tplc="8354CB3E" w:tentative="1">
      <w:start w:val="1"/>
      <w:numFmt w:val="bullet"/>
      <w:lvlText w:val="o"/>
      <w:lvlJc w:val="left"/>
      <w:pPr>
        <w:ind w:left="1440" w:hanging="360"/>
      </w:pPr>
      <w:rPr>
        <w:rFonts w:ascii="Courier New" w:hAnsi="Courier New" w:cs="Courier New" w:hint="default"/>
      </w:rPr>
    </w:lvl>
    <w:lvl w:ilvl="2" w:tplc="99E21AC8" w:tentative="1">
      <w:start w:val="1"/>
      <w:numFmt w:val="bullet"/>
      <w:lvlText w:val=""/>
      <w:lvlJc w:val="left"/>
      <w:pPr>
        <w:ind w:left="2160" w:hanging="360"/>
      </w:pPr>
      <w:rPr>
        <w:rFonts w:ascii="Wingdings" w:hAnsi="Wingdings" w:hint="default"/>
      </w:rPr>
    </w:lvl>
    <w:lvl w:ilvl="3" w:tplc="DAFA2E30" w:tentative="1">
      <w:start w:val="1"/>
      <w:numFmt w:val="bullet"/>
      <w:lvlText w:val=""/>
      <w:lvlJc w:val="left"/>
      <w:pPr>
        <w:ind w:left="2880" w:hanging="360"/>
      </w:pPr>
      <w:rPr>
        <w:rFonts w:ascii="Symbol" w:hAnsi="Symbol" w:hint="default"/>
      </w:rPr>
    </w:lvl>
    <w:lvl w:ilvl="4" w:tplc="4A9EF768" w:tentative="1">
      <w:start w:val="1"/>
      <w:numFmt w:val="bullet"/>
      <w:lvlText w:val="o"/>
      <w:lvlJc w:val="left"/>
      <w:pPr>
        <w:ind w:left="3600" w:hanging="360"/>
      </w:pPr>
      <w:rPr>
        <w:rFonts w:ascii="Courier New" w:hAnsi="Courier New" w:cs="Courier New" w:hint="default"/>
      </w:rPr>
    </w:lvl>
    <w:lvl w:ilvl="5" w:tplc="D360A83A" w:tentative="1">
      <w:start w:val="1"/>
      <w:numFmt w:val="bullet"/>
      <w:lvlText w:val=""/>
      <w:lvlJc w:val="left"/>
      <w:pPr>
        <w:ind w:left="4320" w:hanging="360"/>
      </w:pPr>
      <w:rPr>
        <w:rFonts w:ascii="Wingdings" w:hAnsi="Wingdings" w:hint="default"/>
      </w:rPr>
    </w:lvl>
    <w:lvl w:ilvl="6" w:tplc="52BC4E46" w:tentative="1">
      <w:start w:val="1"/>
      <w:numFmt w:val="bullet"/>
      <w:lvlText w:val=""/>
      <w:lvlJc w:val="left"/>
      <w:pPr>
        <w:ind w:left="5040" w:hanging="360"/>
      </w:pPr>
      <w:rPr>
        <w:rFonts w:ascii="Symbol" w:hAnsi="Symbol" w:hint="default"/>
      </w:rPr>
    </w:lvl>
    <w:lvl w:ilvl="7" w:tplc="611869FA" w:tentative="1">
      <w:start w:val="1"/>
      <w:numFmt w:val="bullet"/>
      <w:lvlText w:val="o"/>
      <w:lvlJc w:val="left"/>
      <w:pPr>
        <w:ind w:left="5760" w:hanging="360"/>
      </w:pPr>
      <w:rPr>
        <w:rFonts w:ascii="Courier New" w:hAnsi="Courier New" w:cs="Courier New" w:hint="default"/>
      </w:rPr>
    </w:lvl>
    <w:lvl w:ilvl="8" w:tplc="04E289CE" w:tentative="1">
      <w:start w:val="1"/>
      <w:numFmt w:val="bullet"/>
      <w:lvlText w:val=""/>
      <w:lvlJc w:val="left"/>
      <w:pPr>
        <w:ind w:left="6480" w:hanging="360"/>
      </w:pPr>
      <w:rPr>
        <w:rFonts w:ascii="Wingdings" w:hAnsi="Wingdings" w:hint="default"/>
      </w:rPr>
    </w:lvl>
  </w:abstractNum>
  <w:abstractNum w:abstractNumId="15">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6">
    <w:nsid w:val="303A5DE3"/>
    <w:multiLevelType w:val="hybridMultilevel"/>
    <w:tmpl w:val="9B0A3ABA"/>
    <w:name w:val="WW8Num13"/>
    <w:lvl w:ilvl="0" w:tplc="D1A67BB2">
      <w:start w:val="1"/>
      <w:numFmt w:val="upperRoman"/>
      <w:pStyle w:val="a"/>
      <w:lvlText w:val="%1."/>
      <w:lvlJc w:val="right"/>
      <w:pPr>
        <w:tabs>
          <w:tab w:val="num" w:pos="180"/>
        </w:tabs>
        <w:ind w:left="180" w:hanging="180"/>
      </w:pPr>
      <w:rPr>
        <w:sz w:val="28"/>
        <w:szCs w:val="28"/>
      </w:rPr>
    </w:lvl>
    <w:lvl w:ilvl="1" w:tplc="D110FEFA">
      <w:numFmt w:val="none"/>
      <w:lvlText w:val=""/>
      <w:lvlJc w:val="left"/>
      <w:pPr>
        <w:tabs>
          <w:tab w:val="num" w:pos="360"/>
        </w:tabs>
      </w:pPr>
    </w:lvl>
    <w:lvl w:ilvl="2" w:tplc="44D8844E">
      <w:numFmt w:val="none"/>
      <w:lvlText w:val=""/>
      <w:lvlJc w:val="left"/>
      <w:pPr>
        <w:tabs>
          <w:tab w:val="num" w:pos="360"/>
        </w:tabs>
      </w:pPr>
    </w:lvl>
    <w:lvl w:ilvl="3" w:tplc="428E8F80">
      <w:numFmt w:val="none"/>
      <w:lvlText w:val=""/>
      <w:lvlJc w:val="left"/>
      <w:pPr>
        <w:tabs>
          <w:tab w:val="num" w:pos="360"/>
        </w:tabs>
      </w:pPr>
    </w:lvl>
    <w:lvl w:ilvl="4" w:tplc="C0201C14">
      <w:numFmt w:val="none"/>
      <w:lvlText w:val=""/>
      <w:lvlJc w:val="left"/>
      <w:pPr>
        <w:tabs>
          <w:tab w:val="num" w:pos="360"/>
        </w:tabs>
      </w:pPr>
    </w:lvl>
    <w:lvl w:ilvl="5" w:tplc="A3A472B0">
      <w:numFmt w:val="none"/>
      <w:lvlText w:val=""/>
      <w:lvlJc w:val="left"/>
      <w:pPr>
        <w:tabs>
          <w:tab w:val="num" w:pos="360"/>
        </w:tabs>
      </w:pPr>
    </w:lvl>
    <w:lvl w:ilvl="6" w:tplc="2A9CFBB6">
      <w:numFmt w:val="none"/>
      <w:lvlText w:val=""/>
      <w:lvlJc w:val="left"/>
      <w:pPr>
        <w:tabs>
          <w:tab w:val="num" w:pos="360"/>
        </w:tabs>
      </w:pPr>
    </w:lvl>
    <w:lvl w:ilvl="7" w:tplc="31BA2A78">
      <w:numFmt w:val="none"/>
      <w:lvlText w:val=""/>
      <w:lvlJc w:val="left"/>
      <w:pPr>
        <w:tabs>
          <w:tab w:val="num" w:pos="360"/>
        </w:tabs>
      </w:pPr>
    </w:lvl>
    <w:lvl w:ilvl="8" w:tplc="CCD47400">
      <w:numFmt w:val="none"/>
      <w:lvlText w:val=""/>
      <w:lvlJc w:val="left"/>
      <w:pPr>
        <w:tabs>
          <w:tab w:val="num" w:pos="360"/>
        </w:tabs>
      </w:pPr>
    </w:lvl>
  </w:abstractNum>
  <w:abstractNum w:abstractNumId="17">
    <w:nsid w:val="32B762EA"/>
    <w:multiLevelType w:val="hybridMultilevel"/>
    <w:tmpl w:val="8C8A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027E6"/>
    <w:multiLevelType w:val="hybridMultilevel"/>
    <w:tmpl w:val="DF381042"/>
    <w:lvl w:ilvl="0" w:tplc="57A0205C">
      <w:start w:val="1"/>
      <w:numFmt w:val="bullet"/>
      <w:lvlText w:val=""/>
      <w:lvlJc w:val="left"/>
      <w:pPr>
        <w:ind w:left="720" w:hanging="360"/>
      </w:pPr>
      <w:rPr>
        <w:rFonts w:ascii="Symbol" w:hAnsi="Symbol" w:hint="default"/>
      </w:rPr>
    </w:lvl>
    <w:lvl w:ilvl="1" w:tplc="E89A08CC" w:tentative="1">
      <w:start w:val="1"/>
      <w:numFmt w:val="bullet"/>
      <w:lvlText w:val="o"/>
      <w:lvlJc w:val="left"/>
      <w:pPr>
        <w:ind w:left="1440" w:hanging="360"/>
      </w:pPr>
      <w:rPr>
        <w:rFonts w:ascii="Courier New" w:hAnsi="Courier New" w:cs="Courier New" w:hint="default"/>
      </w:rPr>
    </w:lvl>
    <w:lvl w:ilvl="2" w:tplc="CB8A0C4C" w:tentative="1">
      <w:start w:val="1"/>
      <w:numFmt w:val="bullet"/>
      <w:lvlText w:val=""/>
      <w:lvlJc w:val="left"/>
      <w:pPr>
        <w:ind w:left="2160" w:hanging="360"/>
      </w:pPr>
      <w:rPr>
        <w:rFonts w:ascii="Wingdings" w:hAnsi="Wingdings" w:hint="default"/>
      </w:rPr>
    </w:lvl>
    <w:lvl w:ilvl="3" w:tplc="2CC61C7E" w:tentative="1">
      <w:start w:val="1"/>
      <w:numFmt w:val="bullet"/>
      <w:lvlText w:val=""/>
      <w:lvlJc w:val="left"/>
      <w:pPr>
        <w:ind w:left="2880" w:hanging="360"/>
      </w:pPr>
      <w:rPr>
        <w:rFonts w:ascii="Symbol" w:hAnsi="Symbol" w:hint="default"/>
      </w:rPr>
    </w:lvl>
    <w:lvl w:ilvl="4" w:tplc="4ED4707C" w:tentative="1">
      <w:start w:val="1"/>
      <w:numFmt w:val="bullet"/>
      <w:lvlText w:val="o"/>
      <w:lvlJc w:val="left"/>
      <w:pPr>
        <w:ind w:left="3600" w:hanging="360"/>
      </w:pPr>
      <w:rPr>
        <w:rFonts w:ascii="Courier New" w:hAnsi="Courier New" w:cs="Courier New" w:hint="default"/>
      </w:rPr>
    </w:lvl>
    <w:lvl w:ilvl="5" w:tplc="A63E1374" w:tentative="1">
      <w:start w:val="1"/>
      <w:numFmt w:val="bullet"/>
      <w:lvlText w:val=""/>
      <w:lvlJc w:val="left"/>
      <w:pPr>
        <w:ind w:left="4320" w:hanging="360"/>
      </w:pPr>
      <w:rPr>
        <w:rFonts w:ascii="Wingdings" w:hAnsi="Wingdings" w:hint="default"/>
      </w:rPr>
    </w:lvl>
    <w:lvl w:ilvl="6" w:tplc="B6CE9076" w:tentative="1">
      <w:start w:val="1"/>
      <w:numFmt w:val="bullet"/>
      <w:lvlText w:val=""/>
      <w:lvlJc w:val="left"/>
      <w:pPr>
        <w:ind w:left="5040" w:hanging="360"/>
      </w:pPr>
      <w:rPr>
        <w:rFonts w:ascii="Symbol" w:hAnsi="Symbol" w:hint="default"/>
      </w:rPr>
    </w:lvl>
    <w:lvl w:ilvl="7" w:tplc="93582B0A" w:tentative="1">
      <w:start w:val="1"/>
      <w:numFmt w:val="bullet"/>
      <w:lvlText w:val="o"/>
      <w:lvlJc w:val="left"/>
      <w:pPr>
        <w:ind w:left="5760" w:hanging="360"/>
      </w:pPr>
      <w:rPr>
        <w:rFonts w:ascii="Courier New" w:hAnsi="Courier New" w:cs="Courier New" w:hint="default"/>
      </w:rPr>
    </w:lvl>
    <w:lvl w:ilvl="8" w:tplc="6608DCCE" w:tentative="1">
      <w:start w:val="1"/>
      <w:numFmt w:val="bullet"/>
      <w:lvlText w:val=""/>
      <w:lvlJc w:val="left"/>
      <w:pPr>
        <w:ind w:left="6480" w:hanging="360"/>
      </w:pPr>
      <w:rPr>
        <w:rFonts w:ascii="Wingdings" w:hAnsi="Wingdings" w:hint="default"/>
      </w:rPr>
    </w:lvl>
  </w:abstractNum>
  <w:abstractNum w:abstractNumId="19">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0">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AE0116"/>
    <w:multiLevelType w:val="hybridMultilevel"/>
    <w:tmpl w:val="7390BE9A"/>
    <w:lvl w:ilvl="0" w:tplc="0D04D19C">
      <w:start w:val="1"/>
      <w:numFmt w:val="decimal"/>
      <w:lvlText w:val="%1)"/>
      <w:lvlJc w:val="left"/>
      <w:pPr>
        <w:ind w:left="502" w:hanging="360"/>
      </w:pPr>
      <w:rPr>
        <w:rFonts w:hint="default"/>
        <w:b/>
        <w:i w:val="0"/>
      </w:rPr>
    </w:lvl>
    <w:lvl w:ilvl="1" w:tplc="F8102446" w:tentative="1">
      <w:start w:val="1"/>
      <w:numFmt w:val="lowerLetter"/>
      <w:lvlText w:val="%2."/>
      <w:lvlJc w:val="left"/>
      <w:pPr>
        <w:ind w:left="1222" w:hanging="360"/>
      </w:pPr>
    </w:lvl>
    <w:lvl w:ilvl="2" w:tplc="EF6A5AF2" w:tentative="1">
      <w:start w:val="1"/>
      <w:numFmt w:val="lowerRoman"/>
      <w:lvlText w:val="%3."/>
      <w:lvlJc w:val="right"/>
      <w:pPr>
        <w:ind w:left="1942" w:hanging="180"/>
      </w:pPr>
    </w:lvl>
    <w:lvl w:ilvl="3" w:tplc="4ADEA0A6" w:tentative="1">
      <w:start w:val="1"/>
      <w:numFmt w:val="decimal"/>
      <w:lvlText w:val="%4."/>
      <w:lvlJc w:val="left"/>
      <w:pPr>
        <w:ind w:left="2662" w:hanging="360"/>
      </w:pPr>
    </w:lvl>
    <w:lvl w:ilvl="4" w:tplc="8D16EDEC" w:tentative="1">
      <w:start w:val="1"/>
      <w:numFmt w:val="lowerLetter"/>
      <w:lvlText w:val="%5."/>
      <w:lvlJc w:val="left"/>
      <w:pPr>
        <w:ind w:left="3382" w:hanging="360"/>
      </w:pPr>
    </w:lvl>
    <w:lvl w:ilvl="5" w:tplc="10ACEC86" w:tentative="1">
      <w:start w:val="1"/>
      <w:numFmt w:val="lowerRoman"/>
      <w:lvlText w:val="%6."/>
      <w:lvlJc w:val="right"/>
      <w:pPr>
        <w:ind w:left="4102" w:hanging="180"/>
      </w:pPr>
    </w:lvl>
    <w:lvl w:ilvl="6" w:tplc="9892BF7A" w:tentative="1">
      <w:start w:val="1"/>
      <w:numFmt w:val="decimal"/>
      <w:lvlText w:val="%7."/>
      <w:lvlJc w:val="left"/>
      <w:pPr>
        <w:ind w:left="4822" w:hanging="360"/>
      </w:pPr>
    </w:lvl>
    <w:lvl w:ilvl="7" w:tplc="2772991C" w:tentative="1">
      <w:start w:val="1"/>
      <w:numFmt w:val="lowerLetter"/>
      <w:lvlText w:val="%8."/>
      <w:lvlJc w:val="left"/>
      <w:pPr>
        <w:ind w:left="5542" w:hanging="360"/>
      </w:pPr>
    </w:lvl>
    <w:lvl w:ilvl="8" w:tplc="3F8660D0" w:tentative="1">
      <w:start w:val="1"/>
      <w:numFmt w:val="lowerRoman"/>
      <w:lvlText w:val="%9."/>
      <w:lvlJc w:val="right"/>
      <w:pPr>
        <w:ind w:left="6262" w:hanging="180"/>
      </w:pPr>
    </w:lvl>
  </w:abstractNum>
  <w:abstractNum w:abstractNumId="23">
    <w:nsid w:val="3C0E1449"/>
    <w:multiLevelType w:val="hybridMultilevel"/>
    <w:tmpl w:val="E3166488"/>
    <w:name w:val="WW8Num4"/>
    <w:lvl w:ilvl="0" w:tplc="0419000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CE738C8"/>
    <w:multiLevelType w:val="hybridMultilevel"/>
    <w:tmpl w:val="AF0A8A46"/>
    <w:lvl w:ilvl="0" w:tplc="0419000F">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DBB7479"/>
    <w:multiLevelType w:val="hybridMultilevel"/>
    <w:tmpl w:val="0CAC949A"/>
    <w:lvl w:ilvl="0" w:tplc="5D24B150">
      <w:start w:val="1"/>
      <w:numFmt w:val="bullet"/>
      <w:lvlText w:val=""/>
      <w:lvlJc w:val="left"/>
      <w:pPr>
        <w:ind w:left="720" w:hanging="360"/>
      </w:pPr>
      <w:rPr>
        <w:rFonts w:ascii="Symbol" w:hAnsi="Symbol" w:hint="default"/>
      </w:rPr>
    </w:lvl>
    <w:lvl w:ilvl="1" w:tplc="C1C8BF96" w:tentative="1">
      <w:start w:val="1"/>
      <w:numFmt w:val="bullet"/>
      <w:lvlText w:val="o"/>
      <w:lvlJc w:val="left"/>
      <w:pPr>
        <w:ind w:left="1440" w:hanging="360"/>
      </w:pPr>
      <w:rPr>
        <w:rFonts w:ascii="Courier New" w:hAnsi="Courier New" w:cs="Courier New" w:hint="default"/>
      </w:rPr>
    </w:lvl>
    <w:lvl w:ilvl="2" w:tplc="90103EDC" w:tentative="1">
      <w:start w:val="1"/>
      <w:numFmt w:val="bullet"/>
      <w:lvlText w:val=""/>
      <w:lvlJc w:val="left"/>
      <w:pPr>
        <w:ind w:left="2160" w:hanging="360"/>
      </w:pPr>
      <w:rPr>
        <w:rFonts w:ascii="Wingdings" w:hAnsi="Wingdings" w:hint="default"/>
      </w:rPr>
    </w:lvl>
    <w:lvl w:ilvl="3" w:tplc="0F4889B4" w:tentative="1">
      <w:start w:val="1"/>
      <w:numFmt w:val="bullet"/>
      <w:lvlText w:val=""/>
      <w:lvlJc w:val="left"/>
      <w:pPr>
        <w:ind w:left="2880" w:hanging="360"/>
      </w:pPr>
      <w:rPr>
        <w:rFonts w:ascii="Symbol" w:hAnsi="Symbol" w:hint="default"/>
      </w:rPr>
    </w:lvl>
    <w:lvl w:ilvl="4" w:tplc="6812DEEA" w:tentative="1">
      <w:start w:val="1"/>
      <w:numFmt w:val="bullet"/>
      <w:lvlText w:val="o"/>
      <w:lvlJc w:val="left"/>
      <w:pPr>
        <w:ind w:left="3600" w:hanging="360"/>
      </w:pPr>
      <w:rPr>
        <w:rFonts w:ascii="Courier New" w:hAnsi="Courier New" w:cs="Courier New" w:hint="default"/>
      </w:rPr>
    </w:lvl>
    <w:lvl w:ilvl="5" w:tplc="6F4E721C" w:tentative="1">
      <w:start w:val="1"/>
      <w:numFmt w:val="bullet"/>
      <w:lvlText w:val=""/>
      <w:lvlJc w:val="left"/>
      <w:pPr>
        <w:ind w:left="4320" w:hanging="360"/>
      </w:pPr>
      <w:rPr>
        <w:rFonts w:ascii="Wingdings" w:hAnsi="Wingdings" w:hint="default"/>
      </w:rPr>
    </w:lvl>
    <w:lvl w:ilvl="6" w:tplc="15802A76" w:tentative="1">
      <w:start w:val="1"/>
      <w:numFmt w:val="bullet"/>
      <w:lvlText w:val=""/>
      <w:lvlJc w:val="left"/>
      <w:pPr>
        <w:ind w:left="5040" w:hanging="360"/>
      </w:pPr>
      <w:rPr>
        <w:rFonts w:ascii="Symbol" w:hAnsi="Symbol" w:hint="default"/>
      </w:rPr>
    </w:lvl>
    <w:lvl w:ilvl="7" w:tplc="714C0260" w:tentative="1">
      <w:start w:val="1"/>
      <w:numFmt w:val="bullet"/>
      <w:lvlText w:val="o"/>
      <w:lvlJc w:val="left"/>
      <w:pPr>
        <w:ind w:left="5760" w:hanging="360"/>
      </w:pPr>
      <w:rPr>
        <w:rFonts w:ascii="Courier New" w:hAnsi="Courier New" w:cs="Courier New" w:hint="default"/>
      </w:rPr>
    </w:lvl>
    <w:lvl w:ilvl="8" w:tplc="7DA8097A" w:tentative="1">
      <w:start w:val="1"/>
      <w:numFmt w:val="bullet"/>
      <w:lvlText w:val=""/>
      <w:lvlJc w:val="left"/>
      <w:pPr>
        <w:ind w:left="6480" w:hanging="360"/>
      </w:pPr>
      <w:rPr>
        <w:rFonts w:ascii="Wingdings" w:hAnsi="Wingdings" w:hint="default"/>
      </w:rPr>
    </w:lvl>
  </w:abstractNum>
  <w:abstractNum w:abstractNumId="26">
    <w:nsid w:val="3E3F3885"/>
    <w:multiLevelType w:val="hybridMultilevel"/>
    <w:tmpl w:val="11D22C2C"/>
    <w:lvl w:ilvl="0" w:tplc="169E2CF4">
      <w:start w:val="1"/>
      <w:numFmt w:val="bullet"/>
      <w:lvlText w:val=""/>
      <w:lvlJc w:val="left"/>
      <w:pPr>
        <w:ind w:left="720" w:hanging="360"/>
      </w:pPr>
      <w:rPr>
        <w:rFonts w:ascii="Symbol" w:hAnsi="Symbol" w:hint="default"/>
      </w:rPr>
    </w:lvl>
    <w:lvl w:ilvl="1" w:tplc="DF32255A" w:tentative="1">
      <w:start w:val="1"/>
      <w:numFmt w:val="bullet"/>
      <w:lvlText w:val="o"/>
      <w:lvlJc w:val="left"/>
      <w:pPr>
        <w:ind w:left="1440" w:hanging="360"/>
      </w:pPr>
      <w:rPr>
        <w:rFonts w:ascii="Courier New" w:hAnsi="Courier New" w:cs="Courier New" w:hint="default"/>
      </w:rPr>
    </w:lvl>
    <w:lvl w:ilvl="2" w:tplc="3BB04DF2" w:tentative="1">
      <w:start w:val="1"/>
      <w:numFmt w:val="bullet"/>
      <w:lvlText w:val=""/>
      <w:lvlJc w:val="left"/>
      <w:pPr>
        <w:ind w:left="2160" w:hanging="360"/>
      </w:pPr>
      <w:rPr>
        <w:rFonts w:ascii="Wingdings" w:hAnsi="Wingdings" w:hint="default"/>
      </w:rPr>
    </w:lvl>
    <w:lvl w:ilvl="3" w:tplc="B674EE6E" w:tentative="1">
      <w:start w:val="1"/>
      <w:numFmt w:val="bullet"/>
      <w:lvlText w:val=""/>
      <w:lvlJc w:val="left"/>
      <w:pPr>
        <w:ind w:left="2880" w:hanging="360"/>
      </w:pPr>
      <w:rPr>
        <w:rFonts w:ascii="Symbol" w:hAnsi="Symbol" w:hint="default"/>
      </w:rPr>
    </w:lvl>
    <w:lvl w:ilvl="4" w:tplc="8C58AB72" w:tentative="1">
      <w:start w:val="1"/>
      <w:numFmt w:val="bullet"/>
      <w:lvlText w:val="o"/>
      <w:lvlJc w:val="left"/>
      <w:pPr>
        <w:ind w:left="3600" w:hanging="360"/>
      </w:pPr>
      <w:rPr>
        <w:rFonts w:ascii="Courier New" w:hAnsi="Courier New" w:cs="Courier New" w:hint="default"/>
      </w:rPr>
    </w:lvl>
    <w:lvl w:ilvl="5" w:tplc="AD02A046" w:tentative="1">
      <w:start w:val="1"/>
      <w:numFmt w:val="bullet"/>
      <w:lvlText w:val=""/>
      <w:lvlJc w:val="left"/>
      <w:pPr>
        <w:ind w:left="4320" w:hanging="360"/>
      </w:pPr>
      <w:rPr>
        <w:rFonts w:ascii="Wingdings" w:hAnsi="Wingdings" w:hint="default"/>
      </w:rPr>
    </w:lvl>
    <w:lvl w:ilvl="6" w:tplc="0D388304" w:tentative="1">
      <w:start w:val="1"/>
      <w:numFmt w:val="bullet"/>
      <w:lvlText w:val=""/>
      <w:lvlJc w:val="left"/>
      <w:pPr>
        <w:ind w:left="5040" w:hanging="360"/>
      </w:pPr>
      <w:rPr>
        <w:rFonts w:ascii="Symbol" w:hAnsi="Symbol" w:hint="default"/>
      </w:rPr>
    </w:lvl>
    <w:lvl w:ilvl="7" w:tplc="C02C0208" w:tentative="1">
      <w:start w:val="1"/>
      <w:numFmt w:val="bullet"/>
      <w:lvlText w:val="o"/>
      <w:lvlJc w:val="left"/>
      <w:pPr>
        <w:ind w:left="5760" w:hanging="360"/>
      </w:pPr>
      <w:rPr>
        <w:rFonts w:ascii="Courier New" w:hAnsi="Courier New" w:cs="Courier New" w:hint="default"/>
      </w:rPr>
    </w:lvl>
    <w:lvl w:ilvl="8" w:tplc="3536D81E" w:tentative="1">
      <w:start w:val="1"/>
      <w:numFmt w:val="bullet"/>
      <w:lvlText w:val=""/>
      <w:lvlJc w:val="left"/>
      <w:pPr>
        <w:ind w:left="6480" w:hanging="360"/>
      </w:pPr>
      <w:rPr>
        <w:rFonts w:ascii="Wingdings" w:hAnsi="Wingdings" w:hint="default"/>
      </w:rPr>
    </w:lvl>
  </w:abstractNum>
  <w:abstractNum w:abstractNumId="27">
    <w:nsid w:val="3E7720AB"/>
    <w:multiLevelType w:val="hybridMultilevel"/>
    <w:tmpl w:val="ED625CA4"/>
    <w:lvl w:ilvl="0" w:tplc="33C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30">
    <w:nsid w:val="46806E31"/>
    <w:multiLevelType w:val="hybridMultilevel"/>
    <w:tmpl w:val="2F1E0E1E"/>
    <w:lvl w:ilvl="0" w:tplc="5D1A0C18">
      <w:start w:val="1"/>
      <w:numFmt w:val="bullet"/>
      <w:lvlText w:val=""/>
      <w:lvlJc w:val="left"/>
      <w:pPr>
        <w:ind w:left="1080" w:hanging="360"/>
      </w:pPr>
      <w:rPr>
        <w:rFonts w:ascii="Symbol" w:hAnsi="Symbol" w:hint="default"/>
      </w:rPr>
    </w:lvl>
    <w:lvl w:ilvl="1" w:tplc="36142962" w:tentative="1">
      <w:start w:val="1"/>
      <w:numFmt w:val="bullet"/>
      <w:lvlText w:val="o"/>
      <w:lvlJc w:val="left"/>
      <w:pPr>
        <w:ind w:left="1800" w:hanging="360"/>
      </w:pPr>
      <w:rPr>
        <w:rFonts w:ascii="Courier New" w:hAnsi="Courier New" w:cs="Courier New" w:hint="default"/>
      </w:rPr>
    </w:lvl>
    <w:lvl w:ilvl="2" w:tplc="0F42A8DC" w:tentative="1">
      <w:start w:val="1"/>
      <w:numFmt w:val="bullet"/>
      <w:lvlText w:val=""/>
      <w:lvlJc w:val="left"/>
      <w:pPr>
        <w:ind w:left="2520" w:hanging="360"/>
      </w:pPr>
      <w:rPr>
        <w:rFonts w:ascii="Wingdings" w:hAnsi="Wingdings" w:hint="default"/>
      </w:rPr>
    </w:lvl>
    <w:lvl w:ilvl="3" w:tplc="A9641456" w:tentative="1">
      <w:start w:val="1"/>
      <w:numFmt w:val="bullet"/>
      <w:lvlText w:val=""/>
      <w:lvlJc w:val="left"/>
      <w:pPr>
        <w:ind w:left="3240" w:hanging="360"/>
      </w:pPr>
      <w:rPr>
        <w:rFonts w:ascii="Symbol" w:hAnsi="Symbol" w:hint="default"/>
      </w:rPr>
    </w:lvl>
    <w:lvl w:ilvl="4" w:tplc="A2C84904" w:tentative="1">
      <w:start w:val="1"/>
      <w:numFmt w:val="bullet"/>
      <w:lvlText w:val="o"/>
      <w:lvlJc w:val="left"/>
      <w:pPr>
        <w:ind w:left="3960" w:hanging="360"/>
      </w:pPr>
      <w:rPr>
        <w:rFonts w:ascii="Courier New" w:hAnsi="Courier New" w:cs="Courier New" w:hint="default"/>
      </w:rPr>
    </w:lvl>
    <w:lvl w:ilvl="5" w:tplc="AC76B358" w:tentative="1">
      <w:start w:val="1"/>
      <w:numFmt w:val="bullet"/>
      <w:lvlText w:val=""/>
      <w:lvlJc w:val="left"/>
      <w:pPr>
        <w:ind w:left="4680" w:hanging="360"/>
      </w:pPr>
      <w:rPr>
        <w:rFonts w:ascii="Wingdings" w:hAnsi="Wingdings" w:hint="default"/>
      </w:rPr>
    </w:lvl>
    <w:lvl w:ilvl="6" w:tplc="CBD8A6E6" w:tentative="1">
      <w:start w:val="1"/>
      <w:numFmt w:val="bullet"/>
      <w:lvlText w:val=""/>
      <w:lvlJc w:val="left"/>
      <w:pPr>
        <w:ind w:left="5400" w:hanging="360"/>
      </w:pPr>
      <w:rPr>
        <w:rFonts w:ascii="Symbol" w:hAnsi="Symbol" w:hint="default"/>
      </w:rPr>
    </w:lvl>
    <w:lvl w:ilvl="7" w:tplc="3A1CC65C" w:tentative="1">
      <w:start w:val="1"/>
      <w:numFmt w:val="bullet"/>
      <w:lvlText w:val="o"/>
      <w:lvlJc w:val="left"/>
      <w:pPr>
        <w:ind w:left="6120" w:hanging="360"/>
      </w:pPr>
      <w:rPr>
        <w:rFonts w:ascii="Courier New" w:hAnsi="Courier New" w:cs="Courier New" w:hint="default"/>
      </w:rPr>
    </w:lvl>
    <w:lvl w:ilvl="8" w:tplc="4740EEBA" w:tentative="1">
      <w:start w:val="1"/>
      <w:numFmt w:val="bullet"/>
      <w:lvlText w:val=""/>
      <w:lvlJc w:val="left"/>
      <w:pPr>
        <w:ind w:left="6840" w:hanging="360"/>
      </w:pPr>
      <w:rPr>
        <w:rFonts w:ascii="Wingdings" w:hAnsi="Wingdings" w:hint="default"/>
      </w:rPr>
    </w:lvl>
  </w:abstractNum>
  <w:abstractNum w:abstractNumId="31">
    <w:nsid w:val="48E52D8A"/>
    <w:multiLevelType w:val="hybridMultilevel"/>
    <w:tmpl w:val="8730BA9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91C6945"/>
    <w:multiLevelType w:val="hybridMultilevel"/>
    <w:tmpl w:val="D972640A"/>
    <w:lvl w:ilvl="0" w:tplc="04190001">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C0A6CB8"/>
    <w:multiLevelType w:val="hybridMultilevel"/>
    <w:tmpl w:val="453C9AA2"/>
    <w:lvl w:ilvl="0" w:tplc="E9422D6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31F007A"/>
    <w:multiLevelType w:val="hybridMultilevel"/>
    <w:tmpl w:val="E018763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60075F5"/>
    <w:multiLevelType w:val="hybridMultilevel"/>
    <w:tmpl w:val="DB78176C"/>
    <w:lvl w:ilvl="0" w:tplc="35F42C36">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38">
    <w:nsid w:val="59431E45"/>
    <w:multiLevelType w:val="hybridMultilevel"/>
    <w:tmpl w:val="C50E2D18"/>
    <w:lvl w:ilvl="0" w:tplc="E9422D6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9">
    <w:nsid w:val="5E1B072A"/>
    <w:multiLevelType w:val="hybridMultilevel"/>
    <w:tmpl w:val="041E47EC"/>
    <w:lvl w:ilvl="0" w:tplc="3D94D75E">
      <w:start w:val="1"/>
      <w:numFmt w:val="bullet"/>
      <w:lvlText w:val=""/>
      <w:lvlJc w:val="left"/>
      <w:pPr>
        <w:ind w:left="720" w:hanging="360"/>
      </w:pPr>
      <w:rPr>
        <w:rFonts w:ascii="Symbol" w:hAnsi="Symbol" w:hint="default"/>
      </w:rPr>
    </w:lvl>
    <w:lvl w:ilvl="1" w:tplc="D25A7878" w:tentative="1">
      <w:start w:val="1"/>
      <w:numFmt w:val="bullet"/>
      <w:lvlText w:val="o"/>
      <w:lvlJc w:val="left"/>
      <w:pPr>
        <w:ind w:left="1440" w:hanging="360"/>
      </w:pPr>
      <w:rPr>
        <w:rFonts w:ascii="Courier New" w:hAnsi="Courier New" w:cs="Courier New" w:hint="default"/>
      </w:rPr>
    </w:lvl>
    <w:lvl w:ilvl="2" w:tplc="2C647274" w:tentative="1">
      <w:start w:val="1"/>
      <w:numFmt w:val="bullet"/>
      <w:lvlText w:val=""/>
      <w:lvlJc w:val="left"/>
      <w:pPr>
        <w:ind w:left="2160" w:hanging="360"/>
      </w:pPr>
      <w:rPr>
        <w:rFonts w:ascii="Wingdings" w:hAnsi="Wingdings" w:hint="default"/>
      </w:rPr>
    </w:lvl>
    <w:lvl w:ilvl="3" w:tplc="5EF8D5A4" w:tentative="1">
      <w:start w:val="1"/>
      <w:numFmt w:val="bullet"/>
      <w:lvlText w:val=""/>
      <w:lvlJc w:val="left"/>
      <w:pPr>
        <w:ind w:left="2880" w:hanging="360"/>
      </w:pPr>
      <w:rPr>
        <w:rFonts w:ascii="Symbol" w:hAnsi="Symbol" w:hint="default"/>
      </w:rPr>
    </w:lvl>
    <w:lvl w:ilvl="4" w:tplc="932ED766" w:tentative="1">
      <w:start w:val="1"/>
      <w:numFmt w:val="bullet"/>
      <w:lvlText w:val="o"/>
      <w:lvlJc w:val="left"/>
      <w:pPr>
        <w:ind w:left="3600" w:hanging="360"/>
      </w:pPr>
      <w:rPr>
        <w:rFonts w:ascii="Courier New" w:hAnsi="Courier New" w:cs="Courier New" w:hint="default"/>
      </w:rPr>
    </w:lvl>
    <w:lvl w:ilvl="5" w:tplc="DF2C59C2" w:tentative="1">
      <w:start w:val="1"/>
      <w:numFmt w:val="bullet"/>
      <w:lvlText w:val=""/>
      <w:lvlJc w:val="left"/>
      <w:pPr>
        <w:ind w:left="4320" w:hanging="360"/>
      </w:pPr>
      <w:rPr>
        <w:rFonts w:ascii="Wingdings" w:hAnsi="Wingdings" w:hint="default"/>
      </w:rPr>
    </w:lvl>
    <w:lvl w:ilvl="6" w:tplc="D4E8629A" w:tentative="1">
      <w:start w:val="1"/>
      <w:numFmt w:val="bullet"/>
      <w:lvlText w:val=""/>
      <w:lvlJc w:val="left"/>
      <w:pPr>
        <w:ind w:left="5040" w:hanging="360"/>
      </w:pPr>
      <w:rPr>
        <w:rFonts w:ascii="Symbol" w:hAnsi="Symbol" w:hint="default"/>
      </w:rPr>
    </w:lvl>
    <w:lvl w:ilvl="7" w:tplc="25FC9F52" w:tentative="1">
      <w:start w:val="1"/>
      <w:numFmt w:val="bullet"/>
      <w:lvlText w:val="o"/>
      <w:lvlJc w:val="left"/>
      <w:pPr>
        <w:ind w:left="5760" w:hanging="360"/>
      </w:pPr>
      <w:rPr>
        <w:rFonts w:ascii="Courier New" w:hAnsi="Courier New" w:cs="Courier New" w:hint="default"/>
      </w:rPr>
    </w:lvl>
    <w:lvl w:ilvl="8" w:tplc="7E88A920" w:tentative="1">
      <w:start w:val="1"/>
      <w:numFmt w:val="bullet"/>
      <w:lvlText w:val=""/>
      <w:lvlJc w:val="left"/>
      <w:pPr>
        <w:ind w:left="6480" w:hanging="360"/>
      </w:pPr>
      <w:rPr>
        <w:rFonts w:ascii="Wingdings" w:hAnsi="Wingdings" w:hint="default"/>
      </w:rPr>
    </w:lvl>
  </w:abstractNum>
  <w:abstractNum w:abstractNumId="40">
    <w:nsid w:val="5E2F7602"/>
    <w:multiLevelType w:val="hybridMultilevel"/>
    <w:tmpl w:val="185A83A2"/>
    <w:lvl w:ilvl="0" w:tplc="AE36F0F0">
      <w:start w:val="1"/>
      <w:numFmt w:val="bullet"/>
      <w:lvlText w:val=""/>
      <w:lvlJc w:val="left"/>
      <w:pPr>
        <w:ind w:left="720" w:hanging="360"/>
      </w:pPr>
      <w:rPr>
        <w:rFonts w:ascii="Symbol" w:hAnsi="Symbol" w:hint="default"/>
      </w:rPr>
    </w:lvl>
    <w:lvl w:ilvl="1" w:tplc="D87460FE" w:tentative="1">
      <w:start w:val="1"/>
      <w:numFmt w:val="bullet"/>
      <w:lvlText w:val="o"/>
      <w:lvlJc w:val="left"/>
      <w:pPr>
        <w:ind w:left="1440" w:hanging="360"/>
      </w:pPr>
      <w:rPr>
        <w:rFonts w:ascii="Courier New" w:hAnsi="Courier New" w:cs="Courier New" w:hint="default"/>
      </w:rPr>
    </w:lvl>
    <w:lvl w:ilvl="2" w:tplc="84C4CAAC" w:tentative="1">
      <w:start w:val="1"/>
      <w:numFmt w:val="bullet"/>
      <w:lvlText w:val=""/>
      <w:lvlJc w:val="left"/>
      <w:pPr>
        <w:ind w:left="2160" w:hanging="360"/>
      </w:pPr>
      <w:rPr>
        <w:rFonts w:ascii="Wingdings" w:hAnsi="Wingdings" w:hint="default"/>
      </w:rPr>
    </w:lvl>
    <w:lvl w:ilvl="3" w:tplc="CB4816B4" w:tentative="1">
      <w:start w:val="1"/>
      <w:numFmt w:val="bullet"/>
      <w:lvlText w:val=""/>
      <w:lvlJc w:val="left"/>
      <w:pPr>
        <w:ind w:left="2880" w:hanging="360"/>
      </w:pPr>
      <w:rPr>
        <w:rFonts w:ascii="Symbol" w:hAnsi="Symbol" w:hint="default"/>
      </w:rPr>
    </w:lvl>
    <w:lvl w:ilvl="4" w:tplc="4A18FFBE" w:tentative="1">
      <w:start w:val="1"/>
      <w:numFmt w:val="bullet"/>
      <w:lvlText w:val="o"/>
      <w:lvlJc w:val="left"/>
      <w:pPr>
        <w:ind w:left="3600" w:hanging="360"/>
      </w:pPr>
      <w:rPr>
        <w:rFonts w:ascii="Courier New" w:hAnsi="Courier New" w:cs="Courier New" w:hint="default"/>
      </w:rPr>
    </w:lvl>
    <w:lvl w:ilvl="5" w:tplc="AF9A46F0" w:tentative="1">
      <w:start w:val="1"/>
      <w:numFmt w:val="bullet"/>
      <w:lvlText w:val=""/>
      <w:lvlJc w:val="left"/>
      <w:pPr>
        <w:ind w:left="4320" w:hanging="360"/>
      </w:pPr>
      <w:rPr>
        <w:rFonts w:ascii="Wingdings" w:hAnsi="Wingdings" w:hint="default"/>
      </w:rPr>
    </w:lvl>
    <w:lvl w:ilvl="6" w:tplc="D0C26052" w:tentative="1">
      <w:start w:val="1"/>
      <w:numFmt w:val="bullet"/>
      <w:lvlText w:val=""/>
      <w:lvlJc w:val="left"/>
      <w:pPr>
        <w:ind w:left="5040" w:hanging="360"/>
      </w:pPr>
      <w:rPr>
        <w:rFonts w:ascii="Symbol" w:hAnsi="Symbol" w:hint="default"/>
      </w:rPr>
    </w:lvl>
    <w:lvl w:ilvl="7" w:tplc="AA7A8E64" w:tentative="1">
      <w:start w:val="1"/>
      <w:numFmt w:val="bullet"/>
      <w:lvlText w:val="o"/>
      <w:lvlJc w:val="left"/>
      <w:pPr>
        <w:ind w:left="5760" w:hanging="360"/>
      </w:pPr>
      <w:rPr>
        <w:rFonts w:ascii="Courier New" w:hAnsi="Courier New" w:cs="Courier New" w:hint="default"/>
      </w:rPr>
    </w:lvl>
    <w:lvl w:ilvl="8" w:tplc="FACCEA7E" w:tentative="1">
      <w:start w:val="1"/>
      <w:numFmt w:val="bullet"/>
      <w:lvlText w:val=""/>
      <w:lvlJc w:val="left"/>
      <w:pPr>
        <w:ind w:left="6480" w:hanging="360"/>
      </w:pPr>
      <w:rPr>
        <w:rFonts w:ascii="Wingdings" w:hAnsi="Wingdings" w:hint="default"/>
      </w:rPr>
    </w:lvl>
  </w:abstractNum>
  <w:abstractNum w:abstractNumId="41">
    <w:nsid w:val="5EDA16BA"/>
    <w:multiLevelType w:val="hybridMultilevel"/>
    <w:tmpl w:val="99524D3A"/>
    <w:lvl w:ilvl="0" w:tplc="C086904E">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2">
    <w:nsid w:val="604B796E"/>
    <w:multiLevelType w:val="hybridMultilevel"/>
    <w:tmpl w:val="7E96D17A"/>
    <w:lvl w:ilvl="0" w:tplc="33C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B33573"/>
    <w:multiLevelType w:val="hybridMultilevel"/>
    <w:tmpl w:val="5E94B98E"/>
    <w:lvl w:ilvl="0" w:tplc="800238AE">
      <w:start w:val="1"/>
      <w:numFmt w:val="bullet"/>
      <w:lvlText w:val=""/>
      <w:lvlJc w:val="left"/>
      <w:pPr>
        <w:ind w:left="720" w:hanging="360"/>
      </w:pPr>
      <w:rPr>
        <w:rFonts w:ascii="Symbol" w:hAnsi="Symbol" w:hint="default"/>
      </w:rPr>
    </w:lvl>
    <w:lvl w:ilvl="1" w:tplc="CBF04212" w:tentative="1">
      <w:start w:val="1"/>
      <w:numFmt w:val="bullet"/>
      <w:lvlText w:val="o"/>
      <w:lvlJc w:val="left"/>
      <w:pPr>
        <w:ind w:left="1440" w:hanging="360"/>
      </w:pPr>
      <w:rPr>
        <w:rFonts w:ascii="Courier New" w:hAnsi="Courier New" w:cs="Courier New" w:hint="default"/>
      </w:rPr>
    </w:lvl>
    <w:lvl w:ilvl="2" w:tplc="317A914A" w:tentative="1">
      <w:start w:val="1"/>
      <w:numFmt w:val="bullet"/>
      <w:lvlText w:val=""/>
      <w:lvlJc w:val="left"/>
      <w:pPr>
        <w:ind w:left="2160" w:hanging="360"/>
      </w:pPr>
      <w:rPr>
        <w:rFonts w:ascii="Wingdings" w:hAnsi="Wingdings" w:hint="default"/>
      </w:rPr>
    </w:lvl>
    <w:lvl w:ilvl="3" w:tplc="52006458" w:tentative="1">
      <w:start w:val="1"/>
      <w:numFmt w:val="bullet"/>
      <w:lvlText w:val=""/>
      <w:lvlJc w:val="left"/>
      <w:pPr>
        <w:ind w:left="2880" w:hanging="360"/>
      </w:pPr>
      <w:rPr>
        <w:rFonts w:ascii="Symbol" w:hAnsi="Symbol" w:hint="default"/>
      </w:rPr>
    </w:lvl>
    <w:lvl w:ilvl="4" w:tplc="13CCC9F0" w:tentative="1">
      <w:start w:val="1"/>
      <w:numFmt w:val="bullet"/>
      <w:lvlText w:val="o"/>
      <w:lvlJc w:val="left"/>
      <w:pPr>
        <w:ind w:left="3600" w:hanging="360"/>
      </w:pPr>
      <w:rPr>
        <w:rFonts w:ascii="Courier New" w:hAnsi="Courier New" w:cs="Courier New" w:hint="default"/>
      </w:rPr>
    </w:lvl>
    <w:lvl w:ilvl="5" w:tplc="AB86B6EC" w:tentative="1">
      <w:start w:val="1"/>
      <w:numFmt w:val="bullet"/>
      <w:lvlText w:val=""/>
      <w:lvlJc w:val="left"/>
      <w:pPr>
        <w:ind w:left="4320" w:hanging="360"/>
      </w:pPr>
      <w:rPr>
        <w:rFonts w:ascii="Wingdings" w:hAnsi="Wingdings" w:hint="default"/>
      </w:rPr>
    </w:lvl>
    <w:lvl w:ilvl="6" w:tplc="1248ADF6" w:tentative="1">
      <w:start w:val="1"/>
      <w:numFmt w:val="bullet"/>
      <w:lvlText w:val=""/>
      <w:lvlJc w:val="left"/>
      <w:pPr>
        <w:ind w:left="5040" w:hanging="360"/>
      </w:pPr>
      <w:rPr>
        <w:rFonts w:ascii="Symbol" w:hAnsi="Symbol" w:hint="default"/>
      </w:rPr>
    </w:lvl>
    <w:lvl w:ilvl="7" w:tplc="6144C550" w:tentative="1">
      <w:start w:val="1"/>
      <w:numFmt w:val="bullet"/>
      <w:lvlText w:val="o"/>
      <w:lvlJc w:val="left"/>
      <w:pPr>
        <w:ind w:left="5760" w:hanging="360"/>
      </w:pPr>
      <w:rPr>
        <w:rFonts w:ascii="Courier New" w:hAnsi="Courier New" w:cs="Courier New" w:hint="default"/>
      </w:rPr>
    </w:lvl>
    <w:lvl w:ilvl="8" w:tplc="18DC2C1C" w:tentative="1">
      <w:start w:val="1"/>
      <w:numFmt w:val="bullet"/>
      <w:lvlText w:val=""/>
      <w:lvlJc w:val="left"/>
      <w:pPr>
        <w:ind w:left="6480" w:hanging="360"/>
      </w:pPr>
      <w:rPr>
        <w:rFonts w:ascii="Wingdings" w:hAnsi="Wingdings" w:hint="default"/>
      </w:rPr>
    </w:lvl>
  </w:abstractNum>
  <w:abstractNum w:abstractNumId="44">
    <w:nsid w:val="66EC4094"/>
    <w:multiLevelType w:val="singleLevel"/>
    <w:tmpl w:val="1A42A242"/>
    <w:lvl w:ilvl="0">
      <w:start w:val="1"/>
      <w:numFmt w:val="decimal"/>
      <w:pStyle w:val="a2"/>
      <w:lvlText w:val="%1)"/>
      <w:lvlJc w:val="left"/>
      <w:pPr>
        <w:tabs>
          <w:tab w:val="num" w:pos="360"/>
        </w:tabs>
        <w:ind w:left="360" w:hanging="360"/>
      </w:pPr>
    </w:lvl>
  </w:abstractNum>
  <w:abstractNum w:abstractNumId="45">
    <w:nsid w:val="670A349B"/>
    <w:multiLevelType w:val="hybridMultilevel"/>
    <w:tmpl w:val="C500125E"/>
    <w:lvl w:ilvl="0" w:tplc="0FDE030E">
      <w:start w:val="1"/>
      <w:numFmt w:val="bullet"/>
      <w:lvlText w:val=""/>
      <w:lvlJc w:val="left"/>
      <w:pPr>
        <w:ind w:left="720" w:hanging="360"/>
      </w:pPr>
      <w:rPr>
        <w:rFonts w:ascii="Symbol" w:hAnsi="Symbol" w:hint="default"/>
      </w:rPr>
    </w:lvl>
    <w:lvl w:ilvl="1" w:tplc="820A2ECC" w:tentative="1">
      <w:start w:val="1"/>
      <w:numFmt w:val="bullet"/>
      <w:lvlText w:val="o"/>
      <w:lvlJc w:val="left"/>
      <w:pPr>
        <w:ind w:left="1440" w:hanging="360"/>
      </w:pPr>
      <w:rPr>
        <w:rFonts w:ascii="Courier New" w:hAnsi="Courier New" w:cs="Courier New" w:hint="default"/>
      </w:rPr>
    </w:lvl>
    <w:lvl w:ilvl="2" w:tplc="B9580BB4" w:tentative="1">
      <w:start w:val="1"/>
      <w:numFmt w:val="bullet"/>
      <w:lvlText w:val=""/>
      <w:lvlJc w:val="left"/>
      <w:pPr>
        <w:ind w:left="2160" w:hanging="360"/>
      </w:pPr>
      <w:rPr>
        <w:rFonts w:ascii="Wingdings" w:hAnsi="Wingdings" w:hint="default"/>
      </w:rPr>
    </w:lvl>
    <w:lvl w:ilvl="3" w:tplc="4CD61DD2" w:tentative="1">
      <w:start w:val="1"/>
      <w:numFmt w:val="bullet"/>
      <w:lvlText w:val=""/>
      <w:lvlJc w:val="left"/>
      <w:pPr>
        <w:ind w:left="2880" w:hanging="360"/>
      </w:pPr>
      <w:rPr>
        <w:rFonts w:ascii="Symbol" w:hAnsi="Symbol" w:hint="default"/>
      </w:rPr>
    </w:lvl>
    <w:lvl w:ilvl="4" w:tplc="6A9EB9D2" w:tentative="1">
      <w:start w:val="1"/>
      <w:numFmt w:val="bullet"/>
      <w:lvlText w:val="o"/>
      <w:lvlJc w:val="left"/>
      <w:pPr>
        <w:ind w:left="3600" w:hanging="360"/>
      </w:pPr>
      <w:rPr>
        <w:rFonts w:ascii="Courier New" w:hAnsi="Courier New" w:cs="Courier New" w:hint="default"/>
      </w:rPr>
    </w:lvl>
    <w:lvl w:ilvl="5" w:tplc="427E4FB4" w:tentative="1">
      <w:start w:val="1"/>
      <w:numFmt w:val="bullet"/>
      <w:lvlText w:val=""/>
      <w:lvlJc w:val="left"/>
      <w:pPr>
        <w:ind w:left="4320" w:hanging="360"/>
      </w:pPr>
      <w:rPr>
        <w:rFonts w:ascii="Wingdings" w:hAnsi="Wingdings" w:hint="default"/>
      </w:rPr>
    </w:lvl>
    <w:lvl w:ilvl="6" w:tplc="46AEE3F6" w:tentative="1">
      <w:start w:val="1"/>
      <w:numFmt w:val="bullet"/>
      <w:lvlText w:val=""/>
      <w:lvlJc w:val="left"/>
      <w:pPr>
        <w:ind w:left="5040" w:hanging="360"/>
      </w:pPr>
      <w:rPr>
        <w:rFonts w:ascii="Symbol" w:hAnsi="Symbol" w:hint="default"/>
      </w:rPr>
    </w:lvl>
    <w:lvl w:ilvl="7" w:tplc="160C4640" w:tentative="1">
      <w:start w:val="1"/>
      <w:numFmt w:val="bullet"/>
      <w:lvlText w:val="o"/>
      <w:lvlJc w:val="left"/>
      <w:pPr>
        <w:ind w:left="5760" w:hanging="360"/>
      </w:pPr>
      <w:rPr>
        <w:rFonts w:ascii="Courier New" w:hAnsi="Courier New" w:cs="Courier New" w:hint="default"/>
      </w:rPr>
    </w:lvl>
    <w:lvl w:ilvl="8" w:tplc="647A3BA2" w:tentative="1">
      <w:start w:val="1"/>
      <w:numFmt w:val="bullet"/>
      <w:lvlText w:val=""/>
      <w:lvlJc w:val="left"/>
      <w:pPr>
        <w:ind w:left="6480" w:hanging="360"/>
      </w:pPr>
      <w:rPr>
        <w:rFonts w:ascii="Wingdings" w:hAnsi="Wingdings" w:hint="default"/>
      </w:rPr>
    </w:lvl>
  </w:abstractNum>
  <w:abstractNum w:abstractNumId="46">
    <w:nsid w:val="670F00D2"/>
    <w:multiLevelType w:val="hybridMultilevel"/>
    <w:tmpl w:val="F7ECBEC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A51424"/>
    <w:multiLevelType w:val="hybridMultilevel"/>
    <w:tmpl w:val="A92A5ABA"/>
    <w:lvl w:ilvl="0" w:tplc="2C8684E6">
      <w:start w:val="1"/>
      <w:numFmt w:val="bullet"/>
      <w:lvlText w:val=""/>
      <w:lvlJc w:val="left"/>
      <w:pPr>
        <w:ind w:left="720" w:hanging="360"/>
      </w:pPr>
      <w:rPr>
        <w:rFonts w:ascii="Symbol" w:hAnsi="Symbol" w:hint="default"/>
      </w:rPr>
    </w:lvl>
    <w:lvl w:ilvl="1" w:tplc="DF1265CE" w:tentative="1">
      <w:start w:val="1"/>
      <w:numFmt w:val="bullet"/>
      <w:lvlText w:val="o"/>
      <w:lvlJc w:val="left"/>
      <w:pPr>
        <w:ind w:left="1440" w:hanging="360"/>
      </w:pPr>
      <w:rPr>
        <w:rFonts w:ascii="Courier New" w:hAnsi="Courier New" w:cs="Courier New" w:hint="default"/>
      </w:rPr>
    </w:lvl>
    <w:lvl w:ilvl="2" w:tplc="21449730" w:tentative="1">
      <w:start w:val="1"/>
      <w:numFmt w:val="bullet"/>
      <w:lvlText w:val=""/>
      <w:lvlJc w:val="left"/>
      <w:pPr>
        <w:ind w:left="2160" w:hanging="360"/>
      </w:pPr>
      <w:rPr>
        <w:rFonts w:ascii="Wingdings" w:hAnsi="Wingdings" w:hint="default"/>
      </w:rPr>
    </w:lvl>
    <w:lvl w:ilvl="3" w:tplc="BB1A8978" w:tentative="1">
      <w:start w:val="1"/>
      <w:numFmt w:val="bullet"/>
      <w:lvlText w:val=""/>
      <w:lvlJc w:val="left"/>
      <w:pPr>
        <w:ind w:left="2880" w:hanging="360"/>
      </w:pPr>
      <w:rPr>
        <w:rFonts w:ascii="Symbol" w:hAnsi="Symbol" w:hint="default"/>
      </w:rPr>
    </w:lvl>
    <w:lvl w:ilvl="4" w:tplc="3F6A3B70" w:tentative="1">
      <w:start w:val="1"/>
      <w:numFmt w:val="bullet"/>
      <w:lvlText w:val="o"/>
      <w:lvlJc w:val="left"/>
      <w:pPr>
        <w:ind w:left="3600" w:hanging="360"/>
      </w:pPr>
      <w:rPr>
        <w:rFonts w:ascii="Courier New" w:hAnsi="Courier New" w:cs="Courier New" w:hint="default"/>
      </w:rPr>
    </w:lvl>
    <w:lvl w:ilvl="5" w:tplc="C32293A2" w:tentative="1">
      <w:start w:val="1"/>
      <w:numFmt w:val="bullet"/>
      <w:lvlText w:val=""/>
      <w:lvlJc w:val="left"/>
      <w:pPr>
        <w:ind w:left="4320" w:hanging="360"/>
      </w:pPr>
      <w:rPr>
        <w:rFonts w:ascii="Wingdings" w:hAnsi="Wingdings" w:hint="default"/>
      </w:rPr>
    </w:lvl>
    <w:lvl w:ilvl="6" w:tplc="12DCEF4E" w:tentative="1">
      <w:start w:val="1"/>
      <w:numFmt w:val="bullet"/>
      <w:lvlText w:val=""/>
      <w:lvlJc w:val="left"/>
      <w:pPr>
        <w:ind w:left="5040" w:hanging="360"/>
      </w:pPr>
      <w:rPr>
        <w:rFonts w:ascii="Symbol" w:hAnsi="Symbol" w:hint="default"/>
      </w:rPr>
    </w:lvl>
    <w:lvl w:ilvl="7" w:tplc="2C0059D4" w:tentative="1">
      <w:start w:val="1"/>
      <w:numFmt w:val="bullet"/>
      <w:lvlText w:val="o"/>
      <w:lvlJc w:val="left"/>
      <w:pPr>
        <w:ind w:left="5760" w:hanging="360"/>
      </w:pPr>
      <w:rPr>
        <w:rFonts w:ascii="Courier New" w:hAnsi="Courier New" w:cs="Courier New" w:hint="default"/>
      </w:rPr>
    </w:lvl>
    <w:lvl w:ilvl="8" w:tplc="747C575E" w:tentative="1">
      <w:start w:val="1"/>
      <w:numFmt w:val="bullet"/>
      <w:lvlText w:val=""/>
      <w:lvlJc w:val="left"/>
      <w:pPr>
        <w:ind w:left="6480" w:hanging="360"/>
      </w:pPr>
      <w:rPr>
        <w:rFonts w:ascii="Wingdings" w:hAnsi="Wingdings" w:hint="default"/>
      </w:rPr>
    </w:lvl>
  </w:abstractNum>
  <w:abstractNum w:abstractNumId="48">
    <w:nsid w:val="6B9D3E43"/>
    <w:multiLevelType w:val="hybridMultilevel"/>
    <w:tmpl w:val="BE00872A"/>
    <w:lvl w:ilvl="0" w:tplc="33886CF2">
      <w:start w:val="1"/>
      <w:numFmt w:val="bullet"/>
      <w:lvlText w:val=""/>
      <w:lvlJc w:val="left"/>
      <w:pPr>
        <w:ind w:left="720" w:hanging="360"/>
      </w:pPr>
      <w:rPr>
        <w:rFonts w:ascii="Symbol" w:hAnsi="Symbol" w:hint="default"/>
      </w:rPr>
    </w:lvl>
    <w:lvl w:ilvl="1" w:tplc="15D25644" w:tentative="1">
      <w:start w:val="1"/>
      <w:numFmt w:val="bullet"/>
      <w:lvlText w:val="o"/>
      <w:lvlJc w:val="left"/>
      <w:pPr>
        <w:ind w:left="1440" w:hanging="360"/>
      </w:pPr>
      <w:rPr>
        <w:rFonts w:ascii="Courier New" w:hAnsi="Courier New" w:cs="Courier New" w:hint="default"/>
      </w:rPr>
    </w:lvl>
    <w:lvl w:ilvl="2" w:tplc="0AA6F760" w:tentative="1">
      <w:start w:val="1"/>
      <w:numFmt w:val="bullet"/>
      <w:lvlText w:val=""/>
      <w:lvlJc w:val="left"/>
      <w:pPr>
        <w:ind w:left="2160" w:hanging="360"/>
      </w:pPr>
      <w:rPr>
        <w:rFonts w:ascii="Wingdings" w:hAnsi="Wingdings" w:hint="default"/>
      </w:rPr>
    </w:lvl>
    <w:lvl w:ilvl="3" w:tplc="D05AAF8C" w:tentative="1">
      <w:start w:val="1"/>
      <w:numFmt w:val="bullet"/>
      <w:lvlText w:val=""/>
      <w:lvlJc w:val="left"/>
      <w:pPr>
        <w:ind w:left="2880" w:hanging="360"/>
      </w:pPr>
      <w:rPr>
        <w:rFonts w:ascii="Symbol" w:hAnsi="Symbol" w:hint="default"/>
      </w:rPr>
    </w:lvl>
    <w:lvl w:ilvl="4" w:tplc="3C806DB2" w:tentative="1">
      <w:start w:val="1"/>
      <w:numFmt w:val="bullet"/>
      <w:lvlText w:val="o"/>
      <w:lvlJc w:val="left"/>
      <w:pPr>
        <w:ind w:left="3600" w:hanging="360"/>
      </w:pPr>
      <w:rPr>
        <w:rFonts w:ascii="Courier New" w:hAnsi="Courier New" w:cs="Courier New" w:hint="default"/>
      </w:rPr>
    </w:lvl>
    <w:lvl w:ilvl="5" w:tplc="DA408212" w:tentative="1">
      <w:start w:val="1"/>
      <w:numFmt w:val="bullet"/>
      <w:lvlText w:val=""/>
      <w:lvlJc w:val="left"/>
      <w:pPr>
        <w:ind w:left="4320" w:hanging="360"/>
      </w:pPr>
      <w:rPr>
        <w:rFonts w:ascii="Wingdings" w:hAnsi="Wingdings" w:hint="default"/>
      </w:rPr>
    </w:lvl>
    <w:lvl w:ilvl="6" w:tplc="516E421E" w:tentative="1">
      <w:start w:val="1"/>
      <w:numFmt w:val="bullet"/>
      <w:lvlText w:val=""/>
      <w:lvlJc w:val="left"/>
      <w:pPr>
        <w:ind w:left="5040" w:hanging="360"/>
      </w:pPr>
      <w:rPr>
        <w:rFonts w:ascii="Symbol" w:hAnsi="Symbol" w:hint="default"/>
      </w:rPr>
    </w:lvl>
    <w:lvl w:ilvl="7" w:tplc="DC205B8E" w:tentative="1">
      <w:start w:val="1"/>
      <w:numFmt w:val="bullet"/>
      <w:lvlText w:val="o"/>
      <w:lvlJc w:val="left"/>
      <w:pPr>
        <w:ind w:left="5760" w:hanging="360"/>
      </w:pPr>
      <w:rPr>
        <w:rFonts w:ascii="Courier New" w:hAnsi="Courier New" w:cs="Courier New" w:hint="default"/>
      </w:rPr>
    </w:lvl>
    <w:lvl w:ilvl="8" w:tplc="EFE4A448" w:tentative="1">
      <w:start w:val="1"/>
      <w:numFmt w:val="bullet"/>
      <w:lvlText w:val=""/>
      <w:lvlJc w:val="left"/>
      <w:pPr>
        <w:ind w:left="6480" w:hanging="360"/>
      </w:pPr>
      <w:rPr>
        <w:rFonts w:ascii="Wingdings" w:hAnsi="Wingdings" w:hint="default"/>
      </w:rPr>
    </w:lvl>
  </w:abstractNum>
  <w:abstractNum w:abstractNumId="49">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E3C34A2"/>
    <w:multiLevelType w:val="hybridMultilevel"/>
    <w:tmpl w:val="A1F4BE56"/>
    <w:lvl w:ilvl="0" w:tplc="04190001">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1">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52">
    <w:nsid w:val="71DB22AF"/>
    <w:multiLevelType w:val="hybridMultilevel"/>
    <w:tmpl w:val="A18E597E"/>
    <w:lvl w:ilvl="0" w:tplc="9F62E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4">
    <w:nsid w:val="769A3851"/>
    <w:multiLevelType w:val="hybridMultilevel"/>
    <w:tmpl w:val="62C0CEA0"/>
    <w:lvl w:ilvl="0" w:tplc="17767184">
      <w:start w:val="1"/>
      <w:numFmt w:val="bullet"/>
      <w:lvlText w:val=""/>
      <w:lvlJc w:val="left"/>
      <w:pPr>
        <w:ind w:left="720" w:hanging="360"/>
      </w:pPr>
      <w:rPr>
        <w:rFonts w:ascii="Symbol" w:hAnsi="Symbol" w:hint="default"/>
      </w:rPr>
    </w:lvl>
    <w:lvl w:ilvl="1" w:tplc="46AEDE60" w:tentative="1">
      <w:start w:val="1"/>
      <w:numFmt w:val="bullet"/>
      <w:lvlText w:val="o"/>
      <w:lvlJc w:val="left"/>
      <w:pPr>
        <w:ind w:left="1440" w:hanging="360"/>
      </w:pPr>
      <w:rPr>
        <w:rFonts w:ascii="Courier New" w:hAnsi="Courier New" w:cs="Courier New" w:hint="default"/>
      </w:rPr>
    </w:lvl>
    <w:lvl w:ilvl="2" w:tplc="9082520A" w:tentative="1">
      <w:start w:val="1"/>
      <w:numFmt w:val="bullet"/>
      <w:lvlText w:val=""/>
      <w:lvlJc w:val="left"/>
      <w:pPr>
        <w:ind w:left="2160" w:hanging="360"/>
      </w:pPr>
      <w:rPr>
        <w:rFonts w:ascii="Wingdings" w:hAnsi="Wingdings" w:hint="default"/>
      </w:rPr>
    </w:lvl>
    <w:lvl w:ilvl="3" w:tplc="DAA46030" w:tentative="1">
      <w:start w:val="1"/>
      <w:numFmt w:val="bullet"/>
      <w:lvlText w:val=""/>
      <w:lvlJc w:val="left"/>
      <w:pPr>
        <w:ind w:left="2880" w:hanging="360"/>
      </w:pPr>
      <w:rPr>
        <w:rFonts w:ascii="Symbol" w:hAnsi="Symbol" w:hint="default"/>
      </w:rPr>
    </w:lvl>
    <w:lvl w:ilvl="4" w:tplc="AAE8184A" w:tentative="1">
      <w:start w:val="1"/>
      <w:numFmt w:val="bullet"/>
      <w:lvlText w:val="o"/>
      <w:lvlJc w:val="left"/>
      <w:pPr>
        <w:ind w:left="3600" w:hanging="360"/>
      </w:pPr>
      <w:rPr>
        <w:rFonts w:ascii="Courier New" w:hAnsi="Courier New" w:cs="Courier New" w:hint="default"/>
      </w:rPr>
    </w:lvl>
    <w:lvl w:ilvl="5" w:tplc="4708522C" w:tentative="1">
      <w:start w:val="1"/>
      <w:numFmt w:val="bullet"/>
      <w:lvlText w:val=""/>
      <w:lvlJc w:val="left"/>
      <w:pPr>
        <w:ind w:left="4320" w:hanging="360"/>
      </w:pPr>
      <w:rPr>
        <w:rFonts w:ascii="Wingdings" w:hAnsi="Wingdings" w:hint="default"/>
      </w:rPr>
    </w:lvl>
    <w:lvl w:ilvl="6" w:tplc="B47471C0" w:tentative="1">
      <w:start w:val="1"/>
      <w:numFmt w:val="bullet"/>
      <w:lvlText w:val=""/>
      <w:lvlJc w:val="left"/>
      <w:pPr>
        <w:ind w:left="5040" w:hanging="360"/>
      </w:pPr>
      <w:rPr>
        <w:rFonts w:ascii="Symbol" w:hAnsi="Symbol" w:hint="default"/>
      </w:rPr>
    </w:lvl>
    <w:lvl w:ilvl="7" w:tplc="39365F1C" w:tentative="1">
      <w:start w:val="1"/>
      <w:numFmt w:val="bullet"/>
      <w:lvlText w:val="o"/>
      <w:lvlJc w:val="left"/>
      <w:pPr>
        <w:ind w:left="5760" w:hanging="360"/>
      </w:pPr>
      <w:rPr>
        <w:rFonts w:ascii="Courier New" w:hAnsi="Courier New" w:cs="Courier New" w:hint="default"/>
      </w:rPr>
    </w:lvl>
    <w:lvl w:ilvl="8" w:tplc="41748FA6" w:tentative="1">
      <w:start w:val="1"/>
      <w:numFmt w:val="bullet"/>
      <w:lvlText w:val=""/>
      <w:lvlJc w:val="left"/>
      <w:pPr>
        <w:ind w:left="6480" w:hanging="360"/>
      </w:pPr>
      <w:rPr>
        <w:rFonts w:ascii="Wingdings" w:hAnsi="Wingdings" w:hint="default"/>
      </w:rPr>
    </w:lvl>
  </w:abstractNum>
  <w:abstractNum w:abstractNumId="5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6">
    <w:nsid w:val="7C81316F"/>
    <w:multiLevelType w:val="hybridMultilevel"/>
    <w:tmpl w:val="762CD454"/>
    <w:lvl w:ilvl="0" w:tplc="C79AE5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0"/>
  </w:num>
  <w:num w:numId="4">
    <w:abstractNumId w:val="6"/>
  </w:num>
  <w:num w:numId="5">
    <w:abstractNumId w:val="50"/>
  </w:num>
  <w:num w:numId="6">
    <w:abstractNumId w:val="55"/>
  </w:num>
  <w:num w:numId="7">
    <w:abstractNumId w:val="21"/>
  </w:num>
  <w:num w:numId="8">
    <w:abstractNumId w:val="4"/>
  </w:num>
  <w:num w:numId="9">
    <w:abstractNumId w:val="23"/>
  </w:num>
  <w:num w:numId="10">
    <w:abstractNumId w:val="22"/>
  </w:num>
  <w:num w:numId="11">
    <w:abstractNumId w:val="26"/>
  </w:num>
  <w:num w:numId="12">
    <w:abstractNumId w:val="42"/>
  </w:num>
  <w:num w:numId="13">
    <w:abstractNumId w:val="48"/>
  </w:num>
  <w:num w:numId="14">
    <w:abstractNumId w:val="18"/>
  </w:num>
  <w:num w:numId="15">
    <w:abstractNumId w:val="45"/>
  </w:num>
  <w:num w:numId="16">
    <w:abstractNumId w:val="11"/>
  </w:num>
  <w:num w:numId="17">
    <w:abstractNumId w:val="54"/>
  </w:num>
  <w:num w:numId="18">
    <w:abstractNumId w:val="3"/>
  </w:num>
  <w:num w:numId="19">
    <w:abstractNumId w:val="2"/>
  </w:num>
  <w:num w:numId="20">
    <w:abstractNumId w:val="39"/>
  </w:num>
  <w:num w:numId="21">
    <w:abstractNumId w:val="52"/>
  </w:num>
  <w:num w:numId="22">
    <w:abstractNumId w:val="31"/>
  </w:num>
  <w:num w:numId="23">
    <w:abstractNumId w:val="43"/>
  </w:num>
  <w:num w:numId="24">
    <w:abstractNumId w:val="36"/>
  </w:num>
  <w:num w:numId="25">
    <w:abstractNumId w:val="8"/>
  </w:num>
  <w:num w:numId="26">
    <w:abstractNumId w:val="47"/>
  </w:num>
  <w:num w:numId="27">
    <w:abstractNumId w:val="27"/>
  </w:num>
  <w:num w:numId="28">
    <w:abstractNumId w:val="14"/>
  </w:num>
  <w:num w:numId="29">
    <w:abstractNumId w:val="40"/>
  </w:num>
  <w:num w:numId="30">
    <w:abstractNumId w:val="28"/>
  </w:num>
  <w:num w:numId="31">
    <w:abstractNumId w:val="34"/>
  </w:num>
  <w:num w:numId="32">
    <w:abstractNumId w:val="24"/>
  </w:num>
  <w:num w:numId="33">
    <w:abstractNumId w:val="44"/>
  </w:num>
  <w:num w:numId="34">
    <w:abstractNumId w:val="32"/>
  </w:num>
  <w:num w:numId="35">
    <w:abstractNumId w:val="9"/>
  </w:num>
  <w:num w:numId="36">
    <w:abstractNumId w:val="37"/>
  </w:num>
  <w:num w:numId="37">
    <w:abstractNumId w:val="41"/>
  </w:num>
  <w:num w:numId="38">
    <w:abstractNumId w:val="29"/>
  </w:num>
  <w:num w:numId="39">
    <w:abstractNumId w:val="13"/>
  </w:num>
  <w:num w:numId="40">
    <w:abstractNumId w:val="19"/>
  </w:num>
  <w:num w:numId="41">
    <w:abstractNumId w:val="53"/>
  </w:num>
  <w:num w:numId="42">
    <w:abstractNumId w:val="5"/>
  </w:num>
  <w:num w:numId="43">
    <w:abstractNumId w:val="51"/>
  </w:num>
  <w:num w:numId="44">
    <w:abstractNumId w:val="15"/>
  </w:num>
  <w:num w:numId="45">
    <w:abstractNumId w:val="16"/>
  </w:num>
  <w:num w:numId="46">
    <w:abstractNumId w:val="1"/>
  </w:num>
  <w:num w:numId="47">
    <w:abstractNumId w:val="46"/>
  </w:num>
  <w:num w:numId="48">
    <w:abstractNumId w:val="20"/>
  </w:num>
  <w:num w:numId="49">
    <w:abstractNumId w:val="10"/>
  </w:num>
  <w:num w:numId="50">
    <w:abstractNumId w:val="30"/>
  </w:num>
  <w:num w:numId="51">
    <w:abstractNumId w:val="56"/>
  </w:num>
  <w:num w:numId="52">
    <w:abstractNumId w:val="25"/>
  </w:num>
  <w:num w:numId="53">
    <w:abstractNumId w:val="7"/>
  </w:num>
  <w:num w:numId="54">
    <w:abstractNumId w:val="12"/>
  </w:num>
  <w:num w:numId="55">
    <w:abstractNumId w:val="33"/>
  </w:num>
  <w:num w:numId="56">
    <w:abstractNumId w:val="38"/>
  </w:num>
  <w:num w:numId="57">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77E55"/>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EBB"/>
    <w:rsid w:val="000B7A9E"/>
    <w:rsid w:val="000C22B0"/>
    <w:rsid w:val="000C3E7E"/>
    <w:rsid w:val="000C455B"/>
    <w:rsid w:val="000C4ABE"/>
    <w:rsid w:val="000C5283"/>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6DA3"/>
    <w:rsid w:val="00117563"/>
    <w:rsid w:val="00120CF6"/>
    <w:rsid w:val="00124CC0"/>
    <w:rsid w:val="00126D9A"/>
    <w:rsid w:val="001275FB"/>
    <w:rsid w:val="00133BB4"/>
    <w:rsid w:val="00133D58"/>
    <w:rsid w:val="001351AB"/>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CDC"/>
    <w:rsid w:val="001B3D2E"/>
    <w:rsid w:val="001B4D1B"/>
    <w:rsid w:val="001B5C64"/>
    <w:rsid w:val="001B7132"/>
    <w:rsid w:val="001C0415"/>
    <w:rsid w:val="001C0619"/>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478F4"/>
    <w:rsid w:val="002506E7"/>
    <w:rsid w:val="0025289F"/>
    <w:rsid w:val="00252B57"/>
    <w:rsid w:val="00254B8B"/>
    <w:rsid w:val="0025526F"/>
    <w:rsid w:val="00255BB3"/>
    <w:rsid w:val="00256591"/>
    <w:rsid w:val="00256DE7"/>
    <w:rsid w:val="00257D9E"/>
    <w:rsid w:val="002615A0"/>
    <w:rsid w:val="002617C1"/>
    <w:rsid w:val="00262B7F"/>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576"/>
    <w:rsid w:val="003D4B39"/>
    <w:rsid w:val="003E1D01"/>
    <w:rsid w:val="003F0168"/>
    <w:rsid w:val="003F1914"/>
    <w:rsid w:val="003F2D2E"/>
    <w:rsid w:val="003F4403"/>
    <w:rsid w:val="003F4CD5"/>
    <w:rsid w:val="003F529C"/>
    <w:rsid w:val="003F6330"/>
    <w:rsid w:val="003F67FA"/>
    <w:rsid w:val="003F699A"/>
    <w:rsid w:val="003F7EEF"/>
    <w:rsid w:val="00400DA9"/>
    <w:rsid w:val="004018A1"/>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23C"/>
    <w:rsid w:val="004A3D4D"/>
    <w:rsid w:val="004A662A"/>
    <w:rsid w:val="004A7D38"/>
    <w:rsid w:val="004B0B92"/>
    <w:rsid w:val="004B26F6"/>
    <w:rsid w:val="004B6A13"/>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4F22"/>
    <w:rsid w:val="004F62A4"/>
    <w:rsid w:val="004F692D"/>
    <w:rsid w:val="004F6A52"/>
    <w:rsid w:val="005025D7"/>
    <w:rsid w:val="0050327D"/>
    <w:rsid w:val="00506080"/>
    <w:rsid w:val="00506529"/>
    <w:rsid w:val="00510C77"/>
    <w:rsid w:val="00512DCC"/>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31BD5"/>
    <w:rsid w:val="006320A8"/>
    <w:rsid w:val="006357EC"/>
    <w:rsid w:val="00636228"/>
    <w:rsid w:val="00640B77"/>
    <w:rsid w:val="00641AE0"/>
    <w:rsid w:val="00642D0F"/>
    <w:rsid w:val="00644590"/>
    <w:rsid w:val="00646084"/>
    <w:rsid w:val="0065045C"/>
    <w:rsid w:val="0065139F"/>
    <w:rsid w:val="006516AC"/>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77D97"/>
    <w:rsid w:val="006839B4"/>
    <w:rsid w:val="006849E1"/>
    <w:rsid w:val="00687DD1"/>
    <w:rsid w:val="0069103B"/>
    <w:rsid w:val="006915BB"/>
    <w:rsid w:val="00694683"/>
    <w:rsid w:val="006953F1"/>
    <w:rsid w:val="00697F03"/>
    <w:rsid w:val="006A13C6"/>
    <w:rsid w:val="006A3023"/>
    <w:rsid w:val="006A5919"/>
    <w:rsid w:val="006A6212"/>
    <w:rsid w:val="006A7173"/>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24A1"/>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4CE8"/>
    <w:rsid w:val="007D57D5"/>
    <w:rsid w:val="007D5F06"/>
    <w:rsid w:val="007E008A"/>
    <w:rsid w:val="007E093E"/>
    <w:rsid w:val="007E73E7"/>
    <w:rsid w:val="007F3CDB"/>
    <w:rsid w:val="007F410C"/>
    <w:rsid w:val="007F45EC"/>
    <w:rsid w:val="00800887"/>
    <w:rsid w:val="008061EA"/>
    <w:rsid w:val="0080661C"/>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47AC"/>
    <w:rsid w:val="00895773"/>
    <w:rsid w:val="00896057"/>
    <w:rsid w:val="00896E22"/>
    <w:rsid w:val="00896E82"/>
    <w:rsid w:val="008975AA"/>
    <w:rsid w:val="008A0876"/>
    <w:rsid w:val="008A0B89"/>
    <w:rsid w:val="008A5370"/>
    <w:rsid w:val="008A6E41"/>
    <w:rsid w:val="008B0AA7"/>
    <w:rsid w:val="008B176C"/>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2D02"/>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06"/>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70878"/>
    <w:rsid w:val="00A71647"/>
    <w:rsid w:val="00A74707"/>
    <w:rsid w:val="00A762C2"/>
    <w:rsid w:val="00A80977"/>
    <w:rsid w:val="00A815FF"/>
    <w:rsid w:val="00A85695"/>
    <w:rsid w:val="00A856D1"/>
    <w:rsid w:val="00A866BE"/>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0AC"/>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24DE"/>
    <w:rsid w:val="00B8322D"/>
    <w:rsid w:val="00B83576"/>
    <w:rsid w:val="00B84090"/>
    <w:rsid w:val="00B86083"/>
    <w:rsid w:val="00B86D8A"/>
    <w:rsid w:val="00B86E2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AD0"/>
    <w:rsid w:val="00BE4DA2"/>
    <w:rsid w:val="00BE50CB"/>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443"/>
    <w:rsid w:val="00CF78D5"/>
    <w:rsid w:val="00D04F66"/>
    <w:rsid w:val="00D06AD3"/>
    <w:rsid w:val="00D076D8"/>
    <w:rsid w:val="00D1093B"/>
    <w:rsid w:val="00D11F32"/>
    <w:rsid w:val="00D215E7"/>
    <w:rsid w:val="00D21F20"/>
    <w:rsid w:val="00D221C4"/>
    <w:rsid w:val="00D23D86"/>
    <w:rsid w:val="00D24AAC"/>
    <w:rsid w:val="00D30B92"/>
    <w:rsid w:val="00D34606"/>
    <w:rsid w:val="00D362E4"/>
    <w:rsid w:val="00D4044D"/>
    <w:rsid w:val="00D45EBA"/>
    <w:rsid w:val="00D46640"/>
    <w:rsid w:val="00D50F49"/>
    <w:rsid w:val="00D5269F"/>
    <w:rsid w:val="00D52C73"/>
    <w:rsid w:val="00D532D3"/>
    <w:rsid w:val="00D54832"/>
    <w:rsid w:val="00D55A81"/>
    <w:rsid w:val="00D5749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0C78"/>
    <w:rsid w:val="00E51C8A"/>
    <w:rsid w:val="00E55FDB"/>
    <w:rsid w:val="00E615FE"/>
    <w:rsid w:val="00E623A4"/>
    <w:rsid w:val="00E63598"/>
    <w:rsid w:val="00E6453F"/>
    <w:rsid w:val="00E647C7"/>
    <w:rsid w:val="00E64980"/>
    <w:rsid w:val="00E64D3B"/>
    <w:rsid w:val="00E70A92"/>
    <w:rsid w:val="00E731D5"/>
    <w:rsid w:val="00E75E4D"/>
    <w:rsid w:val="00E768F6"/>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B76EC"/>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3E57"/>
    <w:rsid w:val="00EF42CA"/>
    <w:rsid w:val="00EF6A58"/>
    <w:rsid w:val="00F04053"/>
    <w:rsid w:val="00F07DA0"/>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43D6"/>
    <w:rsid w:val="00F85B58"/>
    <w:rsid w:val="00F85D15"/>
    <w:rsid w:val="00F86FA4"/>
    <w:rsid w:val="00F9096E"/>
    <w:rsid w:val="00F9318E"/>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8DD"/>
    <w:rsid w:val="00FF1CC8"/>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uiPriority w:val="9"/>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uiPriority w:val="9"/>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uiPriority w:val="9"/>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uiPriority w:val="99"/>
    <w:rsid w:val="006A6212"/>
    <w:pPr>
      <w:tabs>
        <w:tab w:val="center" w:pos="4677"/>
        <w:tab w:val="right" w:pos="9355"/>
      </w:tabs>
    </w:pPr>
  </w:style>
  <w:style w:type="character" w:customStyle="1" w:styleId="a9">
    <w:name w:val="Нижний колонтитул Знак"/>
    <w:basedOn w:val="a4"/>
    <w:link w:val="a8"/>
    <w:uiPriority w:val="99"/>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nhideWhenUsed/>
    <w:rsid w:val="006A6212"/>
    <w:pPr>
      <w:spacing w:after="120"/>
      <w:ind w:left="283"/>
    </w:pPr>
    <w:rPr>
      <w:sz w:val="16"/>
      <w:szCs w:val="16"/>
    </w:rPr>
  </w:style>
  <w:style w:type="character" w:customStyle="1" w:styleId="39">
    <w:name w:val="Основной текст с отступом 3 Знак"/>
    <w:basedOn w:val="a4"/>
    <w:link w:val="38"/>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3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3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3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3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3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3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3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3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3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3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3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3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3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3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40"/>
      </w:numPr>
    </w:pPr>
  </w:style>
  <w:style w:type="numbering" w:customStyle="1" w:styleId="41">
    <w:name w:val="Список 41"/>
    <w:basedOn w:val="a6"/>
    <w:rsid w:val="00F9318E"/>
    <w:pPr>
      <w:numPr>
        <w:numId w:val="42"/>
      </w:numPr>
    </w:pPr>
  </w:style>
  <w:style w:type="numbering" w:customStyle="1" w:styleId="51">
    <w:name w:val="Список 51"/>
    <w:basedOn w:val="a6"/>
    <w:rsid w:val="00F9318E"/>
    <w:pPr>
      <w:numPr>
        <w:numId w:val="41"/>
      </w:numPr>
    </w:pPr>
  </w:style>
  <w:style w:type="numbering" w:customStyle="1" w:styleId="List11">
    <w:name w:val="List 11"/>
    <w:basedOn w:val="a6"/>
    <w:rsid w:val="00F9318E"/>
    <w:pPr>
      <w:numPr>
        <w:numId w:val="43"/>
      </w:numPr>
    </w:pPr>
  </w:style>
  <w:style w:type="numbering" w:customStyle="1" w:styleId="List12">
    <w:name w:val="List 12"/>
    <w:basedOn w:val="a6"/>
    <w:rsid w:val="00F9318E"/>
    <w:pPr>
      <w:numPr>
        <w:numId w:val="44"/>
      </w:numPr>
    </w:pPr>
  </w:style>
  <w:style w:type="numbering" w:customStyle="1" w:styleId="2411">
    <w:name w:val="Стиль2411"/>
    <w:rsid w:val="00F9318E"/>
    <w:pPr>
      <w:numPr>
        <w:numId w:val="46"/>
      </w:numPr>
    </w:pPr>
  </w:style>
  <w:style w:type="paragraph" w:customStyle="1" w:styleId="a">
    <w:name w:val="раздел_документа"/>
    <w:basedOn w:val="10"/>
    <w:autoRedefine/>
    <w:semiHidden/>
    <w:rsid w:val="00F9318E"/>
    <w:pPr>
      <w:keepNext w:val="0"/>
      <w:pageBreakBefore/>
      <w:widowControl w:val="0"/>
      <w:numPr>
        <w:numId w:val="4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2750CB"/>
    <w:rsid w:val="002833F4"/>
    <w:rsid w:val="002B2727"/>
    <w:rsid w:val="002B5BF1"/>
    <w:rsid w:val="002C3C95"/>
    <w:rsid w:val="00302095"/>
    <w:rsid w:val="00334FB5"/>
    <w:rsid w:val="00373E91"/>
    <w:rsid w:val="00377424"/>
    <w:rsid w:val="00383649"/>
    <w:rsid w:val="003D6FC9"/>
    <w:rsid w:val="0040651E"/>
    <w:rsid w:val="004C0E97"/>
    <w:rsid w:val="004D4BA1"/>
    <w:rsid w:val="00511670"/>
    <w:rsid w:val="00527C2D"/>
    <w:rsid w:val="00585F82"/>
    <w:rsid w:val="005C4148"/>
    <w:rsid w:val="005D0022"/>
    <w:rsid w:val="00625438"/>
    <w:rsid w:val="00635018"/>
    <w:rsid w:val="006E0455"/>
    <w:rsid w:val="00734730"/>
    <w:rsid w:val="007A1411"/>
    <w:rsid w:val="008311D1"/>
    <w:rsid w:val="00863DE9"/>
    <w:rsid w:val="00891EEE"/>
    <w:rsid w:val="008B290C"/>
    <w:rsid w:val="008B5E0A"/>
    <w:rsid w:val="008B6A39"/>
    <w:rsid w:val="009414DD"/>
    <w:rsid w:val="00990D87"/>
    <w:rsid w:val="009F4DBA"/>
    <w:rsid w:val="009F6FA5"/>
    <w:rsid w:val="00A04951"/>
    <w:rsid w:val="00A51BE0"/>
    <w:rsid w:val="00A52725"/>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6FA5"/>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1689-0139-4421-97ED-302442E6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35</Pages>
  <Words>11478</Words>
  <Characters>65431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436</cp:revision>
  <cp:lastPrinted>2019-05-17T05:41:00Z</cp:lastPrinted>
  <dcterms:created xsi:type="dcterms:W3CDTF">2016-10-25T08:46:00Z</dcterms:created>
  <dcterms:modified xsi:type="dcterms:W3CDTF">2019-06-10T12:32:00Z</dcterms:modified>
</cp:coreProperties>
</file>