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EC3925">
        <w:rPr>
          <w:b/>
          <w:bCs/>
        </w:rPr>
        <w:t>в</w:t>
      </w:r>
      <w:r w:rsidR="00EC3925" w:rsidRPr="00EC3925">
        <w:rPr>
          <w:b/>
          <w:bCs/>
        </w:rPr>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 от 28.08.2018) для применения у пациентов детского возраста (ФГУП «Московский эндокринный завод», Россия)</w:t>
      </w:r>
      <w:r w:rsidR="0005363A" w:rsidRPr="0005363A">
        <w:rPr>
          <w:b/>
          <w:bCs/>
        </w:rPr>
        <w:t>.</w:t>
      </w:r>
      <w:r w:rsidR="00827D48" w:rsidRPr="00827D48">
        <w:rPr>
          <w:b/>
          <w:bCs/>
        </w:rPr>
        <w:t xml:space="preserve"> </w:t>
      </w:r>
      <w:r w:rsidR="00DD7097" w:rsidRPr="005840D5">
        <w:rPr>
          <w:b/>
          <w:bCs/>
        </w:rPr>
        <w:t xml:space="preserve"> </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E22B39">
        <w:rPr>
          <w:b/>
          <w:bCs/>
          <w:sz w:val="24"/>
          <w:szCs w:val="24"/>
        </w:rPr>
        <w:t>24</w:t>
      </w:r>
      <w:r w:rsidR="00B946F3" w:rsidRPr="005840D5">
        <w:rPr>
          <w:b/>
          <w:bCs/>
          <w:sz w:val="24"/>
          <w:szCs w:val="24"/>
        </w:rPr>
        <w:t>/1</w:t>
      </w:r>
      <w:r w:rsidR="00821D9B">
        <w:rPr>
          <w:b/>
          <w:bCs/>
          <w:sz w:val="24"/>
          <w:szCs w:val="24"/>
        </w:rPr>
        <w:t>8</w:t>
      </w:r>
    </w:p>
    <w:p w:rsidR="0026022F" w:rsidRPr="005840D5" w:rsidRDefault="0026022F" w:rsidP="00E63FBD">
      <w:pPr>
        <w:jc w:val="center"/>
        <w:rPr>
          <w:spacing w:val="-8"/>
        </w:rPr>
      </w:pPr>
    </w:p>
    <w:p w:rsidR="0026022F" w:rsidRDefault="00EC3925" w:rsidP="00E63FBD">
      <w:pPr>
        <w:jc w:val="right"/>
        <w:rPr>
          <w:b/>
          <w:bCs/>
        </w:rPr>
      </w:pPr>
      <w:r>
        <w:rPr>
          <w:b/>
          <w:bCs/>
        </w:rPr>
        <w:t>11</w:t>
      </w:r>
      <w:r w:rsidR="004D1420" w:rsidRPr="005840D5">
        <w:rPr>
          <w:b/>
          <w:bCs/>
        </w:rPr>
        <w:t xml:space="preserve"> </w:t>
      </w:r>
      <w:r>
        <w:rPr>
          <w:b/>
          <w:bCs/>
        </w:rPr>
        <w:t>декабря</w:t>
      </w:r>
      <w:r w:rsidR="0026022F" w:rsidRPr="005840D5">
        <w:rPr>
          <w:b/>
          <w:bCs/>
        </w:rPr>
        <w:t xml:space="preserve"> 201</w:t>
      </w:r>
      <w:r w:rsidR="00821D9B">
        <w:rPr>
          <w:b/>
          <w:bCs/>
        </w:rPr>
        <w:t>8</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EC3925">
        <w:rPr>
          <w:bCs/>
        </w:rPr>
        <w:t>в</w:t>
      </w:r>
      <w:r w:rsidR="00EC3925" w:rsidRPr="00EC3925">
        <w:rPr>
          <w:bCs/>
        </w:rPr>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w:t>
      </w:r>
      <w:proofErr w:type="gramEnd"/>
      <w:r w:rsidR="00EC3925" w:rsidRPr="00EC3925">
        <w:rPr>
          <w:bCs/>
        </w:rPr>
        <w:t xml:space="preserve"> </w:t>
      </w:r>
      <w:proofErr w:type="gramStart"/>
      <w:r w:rsidR="00EC3925" w:rsidRPr="00EC3925">
        <w:rPr>
          <w:bCs/>
        </w:rPr>
        <w:t>от 28.08.2018) для применения у пациентов детского возраста (ФГУП «Московс</w:t>
      </w:r>
      <w:r w:rsidR="00EC3925">
        <w:rPr>
          <w:bCs/>
        </w:rPr>
        <w:t>кий эндокринный завод», Россия)</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roofErr w:type="gramEnd"/>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6D4452">
              <w:t>Котельникова Ирина Геннад</w:t>
            </w:r>
            <w:r w:rsidR="007C2B08">
              <w:t>ь</w:t>
            </w:r>
            <w:r w:rsidR="006D4452">
              <w:t>евна</w:t>
            </w:r>
            <w:r>
              <w:t xml:space="preserve">, тел. +7 (495) 234-61-92 </w:t>
            </w:r>
            <w:proofErr w:type="spellStart"/>
            <w:r>
              <w:t>доб</w:t>
            </w:r>
            <w:proofErr w:type="spellEnd"/>
            <w:r>
              <w:t xml:space="preserve">. </w:t>
            </w:r>
            <w:r w:rsidR="006D4452">
              <w:t>574</w:t>
            </w:r>
            <w:r>
              <w:t>.</w:t>
            </w:r>
          </w:p>
          <w:p w:rsidR="0019478E"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FD7694"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EC3925" w:rsidP="005E7CF0">
            <w:pPr>
              <w:tabs>
                <w:tab w:val="left" w:pos="737"/>
                <w:tab w:val="left" w:pos="5740"/>
                <w:tab w:val="left" w:pos="9639"/>
              </w:tabs>
              <w:overflowPunct w:val="0"/>
              <w:autoSpaceDE w:val="0"/>
              <w:autoSpaceDN w:val="0"/>
              <w:adjustRightInd w:val="0"/>
              <w:jc w:val="both"/>
              <w:rPr>
                <w:b/>
                <w:bCs/>
              </w:rPr>
            </w:pPr>
            <w:r w:rsidRPr="00EC3925">
              <w:rPr>
                <w:b/>
                <w:bCs/>
              </w:rPr>
              <w:t>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 от 28.08.2018) для применения у пациентов детского возраста (ФГУП «Московс</w:t>
            </w:r>
            <w:r>
              <w:rPr>
                <w:b/>
                <w:bCs/>
              </w:rPr>
              <w:t>кий эндокринный завод», Россия)</w:t>
            </w:r>
            <w:r w:rsidR="00CC0756">
              <w:rPr>
                <w:b/>
                <w:bCs/>
              </w:rPr>
              <w:t>.</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 xml:space="preserve">«Проект договора» документации о </w:t>
            </w:r>
            <w:r w:rsidR="00EC3925">
              <w:lastRenderedPageBreak/>
              <w:t>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013EF4" w:rsidP="004F276C">
            <w:pPr>
              <w:rPr>
                <w:highlight w:val="yellow"/>
              </w:rPr>
            </w:pPr>
            <w:r w:rsidRPr="00013EF4">
              <w:t>72.19.30.000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6D4452" w:rsidP="004F276C">
            <w:pPr>
              <w:rPr>
                <w:highlight w:val="yellow"/>
              </w:rPr>
            </w:pPr>
            <w:r w:rsidRPr="006D4452">
              <w:t>72.19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8533F2" w:rsidP="008533F2">
            <w:pPr>
              <w:rPr>
                <w:b/>
              </w:rPr>
            </w:pPr>
            <w:r>
              <w:rPr>
                <w:b/>
                <w:bCs/>
              </w:rPr>
              <w:t>11</w:t>
            </w:r>
            <w:r w:rsidR="00B23CCE">
              <w:rPr>
                <w:b/>
                <w:bCs/>
              </w:rPr>
              <w:t xml:space="preserve"> </w:t>
            </w:r>
            <w:r>
              <w:rPr>
                <w:b/>
                <w:bCs/>
              </w:rPr>
              <w:t>декабря</w:t>
            </w:r>
            <w:r w:rsidR="00344A92" w:rsidRPr="005840D5">
              <w:rPr>
                <w:b/>
                <w:bCs/>
              </w:rPr>
              <w:t xml:space="preserve"> 201</w:t>
            </w:r>
            <w:r w:rsidR="00BB21A5">
              <w:rPr>
                <w:b/>
                <w:bCs/>
              </w:rPr>
              <w:t>8</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5E7CF0" w:rsidP="008533F2">
            <w:pPr>
              <w:rPr>
                <w:b/>
              </w:rPr>
            </w:pPr>
            <w:r>
              <w:rPr>
                <w:b/>
                <w:bCs/>
              </w:rPr>
              <w:t>1</w:t>
            </w:r>
            <w:r w:rsidR="008533F2">
              <w:rPr>
                <w:b/>
                <w:bCs/>
              </w:rPr>
              <w:t>9</w:t>
            </w:r>
            <w:r w:rsidR="00726839">
              <w:rPr>
                <w:b/>
                <w:bCs/>
              </w:rPr>
              <w:t xml:space="preserve"> </w:t>
            </w:r>
            <w:r>
              <w:rPr>
                <w:b/>
                <w:bCs/>
              </w:rPr>
              <w:t>декабря</w:t>
            </w:r>
            <w:r w:rsidR="00726839" w:rsidRPr="005840D5">
              <w:rPr>
                <w:b/>
                <w:bCs/>
              </w:rPr>
              <w:t xml:space="preserve"> </w:t>
            </w:r>
            <w:r w:rsidR="00344A92" w:rsidRPr="005840D5">
              <w:rPr>
                <w:b/>
                <w:bCs/>
              </w:rPr>
              <w:t>201</w:t>
            </w:r>
            <w:r w:rsidR="00BB21A5">
              <w:rPr>
                <w:b/>
                <w:bCs/>
              </w:rPr>
              <w:t>8</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7539AE">
              <w:rPr>
                <w:b/>
                <w:bCs/>
              </w:rPr>
              <w:t>1</w:t>
            </w:r>
            <w:r w:rsidR="008533F2">
              <w:rPr>
                <w:b/>
                <w:bCs/>
              </w:rPr>
              <w:t>9</w:t>
            </w:r>
            <w:r w:rsidR="007539AE">
              <w:rPr>
                <w:b/>
                <w:bCs/>
              </w:rPr>
              <w:t xml:space="preserve"> декабря</w:t>
            </w:r>
            <w:r w:rsidR="007539AE" w:rsidRPr="005840D5">
              <w:rPr>
                <w:b/>
                <w:bCs/>
              </w:rPr>
              <w:t xml:space="preserve"> </w:t>
            </w:r>
            <w:r w:rsidR="00BB21A5" w:rsidRPr="005840D5">
              <w:rPr>
                <w:b/>
                <w:bCs/>
              </w:rPr>
              <w:t>201</w:t>
            </w:r>
            <w:r w:rsidR="00BB21A5">
              <w:rPr>
                <w:b/>
                <w:bCs/>
              </w:rPr>
              <w:t>8</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8533F2">
              <w:rPr>
                <w:b/>
                <w:bCs/>
              </w:rPr>
              <w:t>21</w:t>
            </w:r>
            <w:r w:rsidR="007539AE">
              <w:rPr>
                <w:b/>
                <w:bCs/>
              </w:rPr>
              <w:t xml:space="preserve"> декабря</w:t>
            </w:r>
            <w:r w:rsidR="007539AE" w:rsidRPr="005840D5">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7539AE">
            <w:pPr>
              <w:jc w:val="both"/>
              <w:rPr>
                <w:bCs/>
                <w:snapToGrid w:val="0"/>
              </w:rPr>
            </w:pPr>
            <w:r w:rsidRPr="005840D5">
              <w:t xml:space="preserve">Подведение итогов закупки будет осуществляться                       </w:t>
            </w:r>
            <w:r w:rsidR="008533F2">
              <w:rPr>
                <w:b/>
                <w:bCs/>
              </w:rPr>
              <w:t>2</w:t>
            </w:r>
            <w:r w:rsidR="007539AE">
              <w:rPr>
                <w:b/>
                <w:bCs/>
              </w:rPr>
              <w:t>4</w:t>
            </w:r>
            <w:r w:rsidR="00984991">
              <w:rPr>
                <w:b/>
                <w:bCs/>
              </w:rPr>
              <w:t xml:space="preserve"> </w:t>
            </w:r>
            <w:r w:rsidR="0048074D">
              <w:rPr>
                <w:b/>
                <w:bCs/>
              </w:rPr>
              <w:t>декабря</w:t>
            </w:r>
            <w:r w:rsidR="00984991" w:rsidRPr="005840D5">
              <w:rPr>
                <w:b/>
                <w:bCs/>
              </w:rPr>
              <w:t xml:space="preserve"> </w:t>
            </w:r>
            <w:r w:rsidR="00BB21A5" w:rsidRPr="005840D5">
              <w:rPr>
                <w:b/>
                <w:bCs/>
              </w:rPr>
              <w:t>201</w:t>
            </w:r>
            <w:r w:rsidR="00BB21A5">
              <w:rPr>
                <w:b/>
                <w:bCs/>
              </w:rPr>
              <w:t>8</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7C2B08" w:rsidP="004F4E2E">
            <w:pPr>
              <w:jc w:val="both"/>
            </w:pPr>
            <w:r>
              <w:t xml:space="preserve">Работы будут выполняться </w:t>
            </w:r>
            <w:r w:rsidR="004F4E2E">
              <w:t>по месту</w:t>
            </w:r>
            <w:r>
              <w:t xml:space="preserve">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8533F2" w:rsidP="00A40731">
            <w:pPr>
              <w:tabs>
                <w:tab w:val="left" w:pos="9639"/>
              </w:tabs>
              <w:autoSpaceDE w:val="0"/>
              <w:autoSpaceDN w:val="0"/>
              <w:adjustRightInd w:val="0"/>
              <w:jc w:val="both"/>
              <w:rPr>
                <w:b/>
              </w:rPr>
            </w:pPr>
            <w:r w:rsidRPr="008533F2">
              <w:rPr>
                <w:b/>
              </w:rPr>
              <w:t>770</w:t>
            </w:r>
            <w:r>
              <w:rPr>
                <w:b/>
              </w:rPr>
              <w:t xml:space="preserve"> </w:t>
            </w:r>
            <w:r w:rsidRPr="008533F2">
              <w:rPr>
                <w:b/>
              </w:rPr>
              <w:t xml:space="preserve">000 </w:t>
            </w:r>
            <w:r w:rsidR="00A40731">
              <w:rPr>
                <w:b/>
              </w:rPr>
              <w:t>(</w:t>
            </w:r>
            <w:r>
              <w:rPr>
                <w:b/>
              </w:rPr>
              <w:t>семьсот семьдесят тысяч</w:t>
            </w:r>
            <w:r w:rsidR="00A40731" w:rsidRPr="008C2B48">
              <w:rPr>
                <w:b/>
              </w:rPr>
              <w:t xml:space="preserve">) рублей </w:t>
            </w:r>
            <w:r>
              <w:rPr>
                <w:b/>
              </w:rPr>
              <w:t>00</w:t>
            </w:r>
            <w:r w:rsidR="00A40731" w:rsidRPr="008C2B48">
              <w:rPr>
                <w:b/>
              </w:rPr>
              <w:t xml:space="preserve"> копе</w:t>
            </w:r>
            <w:r>
              <w:rPr>
                <w:b/>
              </w:rPr>
              <w:t>ек</w:t>
            </w:r>
            <w:r w:rsidR="00A40731" w:rsidRPr="008C2B48">
              <w:rPr>
                <w:b/>
              </w:rPr>
              <w:t xml:space="preserve">, в т.ч. </w:t>
            </w:r>
            <w:r w:rsidR="004F4E2E">
              <w:rPr>
                <w:b/>
              </w:rPr>
              <w:t>НДС</w:t>
            </w:r>
            <w:r w:rsidR="00A40731" w:rsidRPr="008C2B48">
              <w:rPr>
                <w:b/>
              </w:rPr>
              <w:t xml:space="preserve"> </w:t>
            </w:r>
          </w:p>
          <w:p w:rsidR="0019478E" w:rsidRPr="00C60422" w:rsidRDefault="006D44BF" w:rsidP="006D44BF">
            <w:pPr>
              <w:pStyle w:val="aff2"/>
              <w:ind w:left="16"/>
              <w:jc w:val="both"/>
              <w:rPr>
                <w:bCs/>
                <w:color w:val="000000"/>
              </w:rPr>
            </w:pPr>
            <w:r w:rsidRPr="006D44BF">
              <w:t>Стоимость Работ включает компенсацию издержек Исполнителя, которые он понесет в связи с исполнением обязанностей по Договору, в том числе выплаты третьим лицам, которые будут привлечены Исполнителем для выполнения Работ по Договору</w:t>
            </w:r>
            <w:r w:rsidR="00C60422">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816A8F">
              <w:rPr>
                <w:b/>
                <w:bCs/>
              </w:rPr>
              <w:t>11</w:t>
            </w:r>
            <w:r w:rsidR="00897E44">
              <w:rPr>
                <w:b/>
                <w:bCs/>
              </w:rPr>
              <w:t xml:space="preserve"> </w:t>
            </w:r>
            <w:r w:rsidR="00816A8F">
              <w:rPr>
                <w:b/>
                <w:bCs/>
              </w:rPr>
              <w:t>декабря</w:t>
            </w:r>
            <w:r w:rsidR="00897E44" w:rsidRPr="005840D5">
              <w:rPr>
                <w:b/>
                <w:bCs/>
              </w:rPr>
              <w:t xml:space="preserve"> </w:t>
            </w:r>
            <w:r w:rsidR="00344A92" w:rsidRPr="005840D5">
              <w:rPr>
                <w:b/>
                <w:bCs/>
              </w:rPr>
              <w:t>201</w:t>
            </w:r>
            <w:r w:rsidR="00B93661">
              <w:rPr>
                <w:b/>
                <w:bCs/>
              </w:rPr>
              <w:t>8</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A45750">
              <w:rPr>
                <w:b/>
                <w:bCs/>
              </w:rPr>
              <w:t>1</w:t>
            </w:r>
            <w:r w:rsidR="00816A8F">
              <w:rPr>
                <w:b/>
                <w:bCs/>
              </w:rPr>
              <w:t>9</w:t>
            </w:r>
            <w:r w:rsidR="00897E44">
              <w:rPr>
                <w:b/>
                <w:bCs/>
              </w:rPr>
              <w:t xml:space="preserve"> </w:t>
            </w:r>
            <w:r w:rsidR="00A45750">
              <w:rPr>
                <w:b/>
                <w:bCs/>
              </w:rPr>
              <w:t>декабря</w:t>
            </w:r>
            <w:r w:rsidR="005370AC" w:rsidRPr="005840D5">
              <w:rPr>
                <w:b/>
                <w:bCs/>
              </w:rPr>
              <w:t xml:space="preserve"> </w:t>
            </w:r>
            <w:r w:rsidR="00344A92" w:rsidRPr="005840D5">
              <w:rPr>
                <w:b/>
                <w:bCs/>
              </w:rPr>
              <w:t>201</w:t>
            </w:r>
            <w:r w:rsidR="00B93661">
              <w:rPr>
                <w:b/>
                <w:bCs/>
              </w:rPr>
              <w:t>8</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 xml:space="preserve">Плата за предоставление документации в письменной форме не </w:t>
            </w:r>
            <w:r w:rsidRPr="005840D5">
              <w:lastRenderedPageBreak/>
              <w:t>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 xml:space="preserve">Не </w:t>
            </w:r>
            <w:proofErr w:type="gramStart"/>
            <w:r w:rsidRPr="000C3F81">
              <w:t>установлен</w:t>
            </w:r>
            <w:proofErr w:type="gramEnd"/>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576B86" w:rsidRPr="005840D5" w:rsidRDefault="00174380" w:rsidP="0098607F">
      <w:pPr>
        <w:tabs>
          <w:tab w:val="left" w:pos="9639"/>
        </w:tabs>
        <w:ind w:left="-142"/>
      </w:pPr>
      <w:r>
        <w:t>Генеральный</w:t>
      </w:r>
      <w:r w:rsidR="0098607F">
        <w:t xml:space="preserve"> д</w:t>
      </w:r>
      <w:r w:rsidR="007D53A9" w:rsidRPr="005840D5">
        <w:t xml:space="preserve">иректор                                                                     </w:t>
      </w:r>
      <w:r w:rsidR="0080507D" w:rsidRPr="005840D5">
        <w:t xml:space="preserve">                    </w:t>
      </w:r>
      <w:r w:rsidR="0098607F">
        <w:t xml:space="preserve">        </w:t>
      </w:r>
      <w:r w:rsidR="007D53A9" w:rsidRPr="005840D5">
        <w:t xml:space="preserve">   </w:t>
      </w:r>
      <w:r>
        <w:t xml:space="preserve">    </w:t>
      </w:r>
      <w:r w:rsidR="007D53A9" w:rsidRPr="005840D5">
        <w:t xml:space="preserve">   </w:t>
      </w:r>
      <w:r>
        <w:t>М.Ю. Фонарев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Pr="006152AA" w:rsidRDefault="00174380"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AD0F44" w:rsidRPr="006152AA" w:rsidRDefault="00AD0F44"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98607F" w:rsidRDefault="00174380" w:rsidP="00E63FBD">
      <w:pPr>
        <w:tabs>
          <w:tab w:val="left" w:pos="9639"/>
        </w:tabs>
        <w:ind w:left="5664" w:firstLine="708"/>
      </w:pPr>
      <w:r>
        <w:t>Генеральный</w:t>
      </w:r>
      <w:r w:rsidR="0098607F">
        <w:t xml:space="preserve"> д</w:t>
      </w:r>
      <w:r w:rsidR="007D53A9" w:rsidRPr="005840D5">
        <w:t>иректор</w:t>
      </w:r>
    </w:p>
    <w:p w:rsidR="007D53A9" w:rsidRPr="005840D5" w:rsidRDefault="007D53A9" w:rsidP="00E63FBD">
      <w:pPr>
        <w:tabs>
          <w:tab w:val="left" w:pos="9639"/>
        </w:tabs>
        <w:ind w:left="5664" w:firstLine="708"/>
      </w:pPr>
      <w:r w:rsidRPr="005840D5">
        <w:t>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00174380">
        <w:t>М.Ю. Фонарев</w:t>
      </w:r>
    </w:p>
    <w:p w:rsidR="007D53A9" w:rsidRPr="005840D5" w:rsidRDefault="007D53A9" w:rsidP="00E63FBD">
      <w:pPr>
        <w:tabs>
          <w:tab w:val="left" w:pos="5970"/>
          <w:tab w:val="left" w:pos="9639"/>
        </w:tabs>
        <w:rPr>
          <w:b/>
        </w:rPr>
      </w:pPr>
      <w:r w:rsidRPr="005840D5">
        <w:tab/>
        <w:t xml:space="preserve">      «</w:t>
      </w:r>
      <w:r w:rsidR="006D4452">
        <w:t>__</w:t>
      </w:r>
      <w:r w:rsidRPr="005840D5">
        <w:t xml:space="preserve">» </w:t>
      </w:r>
      <w:r w:rsidR="006D4452">
        <w:t>__________</w:t>
      </w:r>
      <w:r w:rsidRPr="005840D5">
        <w:t xml:space="preserve"> </w:t>
      </w:r>
      <w:r w:rsidR="005E08C5" w:rsidRPr="005840D5">
        <w:t>201</w:t>
      </w:r>
      <w:r w:rsidR="00AC7980">
        <w:t>8</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816A8F" w:rsidRPr="005840D5" w:rsidRDefault="00174380" w:rsidP="00816A8F">
      <w:pPr>
        <w:tabs>
          <w:tab w:val="center" w:pos="4677"/>
          <w:tab w:val="right" w:pos="9355"/>
        </w:tabs>
        <w:jc w:val="center"/>
        <w:rPr>
          <w:b/>
          <w:bCs/>
        </w:rPr>
      </w:pPr>
      <w:r w:rsidRPr="001E4589">
        <w:rPr>
          <w:b/>
          <w:bCs/>
        </w:rPr>
        <w:t xml:space="preserve">на </w:t>
      </w:r>
      <w:r w:rsidR="00816A8F">
        <w:rPr>
          <w:b/>
          <w:bCs/>
        </w:rPr>
        <w:t>в</w:t>
      </w:r>
      <w:r w:rsidR="00816A8F" w:rsidRPr="00EC3925">
        <w:rPr>
          <w:b/>
          <w:bCs/>
        </w:rPr>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 от 28.08.2018) для применения у пациентов детского возраста (ФГУП «Московский эндокринный завод», Россия)</w:t>
      </w:r>
      <w:r w:rsidR="00816A8F" w:rsidRPr="0005363A">
        <w:rPr>
          <w:b/>
          <w:bCs/>
        </w:rPr>
        <w:t>.</w:t>
      </w:r>
      <w:r w:rsidR="00816A8F" w:rsidRPr="00827D48">
        <w:rPr>
          <w:b/>
          <w:bCs/>
        </w:rPr>
        <w:t xml:space="preserve"> </w:t>
      </w:r>
      <w:r w:rsidR="00816A8F" w:rsidRPr="005840D5">
        <w:rPr>
          <w:b/>
          <w:bCs/>
        </w:rPr>
        <w:t xml:space="preserve"> </w:t>
      </w:r>
    </w:p>
    <w:p w:rsidR="00D50753" w:rsidRPr="005840D5" w:rsidRDefault="00816A8F" w:rsidP="00816A8F">
      <w:pPr>
        <w:tabs>
          <w:tab w:val="center" w:pos="4677"/>
          <w:tab w:val="right" w:pos="9355"/>
        </w:tabs>
        <w:jc w:val="center"/>
        <w:rPr>
          <w:b/>
          <w:bCs/>
        </w:rPr>
      </w:pPr>
      <w:r w:rsidRPr="005840D5">
        <w:rPr>
          <w:b/>
          <w:bCs/>
        </w:rPr>
        <w:t xml:space="preserve">№ </w:t>
      </w:r>
      <w:r w:rsidR="007571C0">
        <w:rPr>
          <w:b/>
          <w:bCs/>
        </w:rPr>
        <w:t>24</w:t>
      </w:r>
      <w:r w:rsidRPr="005840D5">
        <w:rPr>
          <w:b/>
          <w:bCs/>
        </w:rPr>
        <w:t>/1</w:t>
      </w:r>
      <w:r>
        <w:rPr>
          <w:b/>
          <w:bCs/>
        </w:rPr>
        <w:t>8</w:t>
      </w: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AC7980">
        <w:rPr>
          <w:b/>
          <w:bCs/>
        </w:rPr>
        <w:t>8</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AC5A0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AC5A0E" w:rsidRPr="005840D5" w:rsidRDefault="00AC5A0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AC5A0E" w:rsidRPr="005840D5" w:rsidRDefault="00AC5A0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AC5A0E" w:rsidRPr="005840D5" w:rsidRDefault="00AC5A0E" w:rsidP="00AC5A0E">
            <w:pPr>
              <w:keepNext/>
              <w:keepLines/>
              <w:widowControl w:val="0"/>
              <w:suppressLineNumbers/>
              <w:suppressAutoHyphens/>
              <w:jc w:val="both"/>
            </w:pPr>
            <w:r w:rsidRPr="005840D5">
              <w:t>Наименование: ФГУП «Московский эндокринный завод»</w:t>
            </w:r>
          </w:p>
          <w:p w:rsidR="00AC5A0E" w:rsidRPr="005840D5" w:rsidRDefault="00AC5A0E" w:rsidP="00AC5A0E">
            <w:pPr>
              <w:keepNext/>
              <w:keepLines/>
              <w:widowControl w:val="0"/>
              <w:suppressLineNumbers/>
              <w:suppressAutoHyphens/>
              <w:jc w:val="both"/>
            </w:pPr>
            <w:r w:rsidRPr="005840D5">
              <w:t>Место нахождения</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Почтовый адрес</w:t>
            </w:r>
          </w:p>
          <w:p w:rsidR="00AC5A0E" w:rsidRPr="005840D5" w:rsidRDefault="00AC5A0E" w:rsidP="00AC5A0E">
            <w:pPr>
              <w:keepNext/>
              <w:keepLines/>
              <w:widowControl w:val="0"/>
              <w:suppressLineNumbers/>
              <w:suppressAutoHyphens/>
              <w:jc w:val="both"/>
            </w:pPr>
            <w:r w:rsidRPr="005840D5">
              <w:t>109052, г. Москва, ул. Новохохловская, д. 25</w:t>
            </w:r>
          </w:p>
          <w:p w:rsidR="00AC5A0E" w:rsidRPr="005840D5" w:rsidRDefault="00AC5A0E" w:rsidP="00AC5A0E">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AC5A0E" w:rsidRPr="005840D5" w:rsidRDefault="00AC5A0E" w:rsidP="00AC5A0E">
            <w:pPr>
              <w:keepNext/>
              <w:keepLines/>
              <w:widowControl w:val="0"/>
              <w:suppressLineNumbers/>
              <w:suppressAutoHyphens/>
              <w:jc w:val="both"/>
            </w:pPr>
            <w:r w:rsidRPr="005840D5">
              <w:t>Факс: +7 (495) 911-42-10</w:t>
            </w:r>
          </w:p>
          <w:p w:rsidR="00AC5A0E" w:rsidRPr="005840D5" w:rsidRDefault="00AC5A0E" w:rsidP="00AC5A0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AC5A0E" w:rsidRDefault="00AC5A0E" w:rsidP="00AC5A0E">
            <w:pPr>
              <w:keepNext/>
              <w:keepLines/>
              <w:widowControl w:val="0"/>
              <w:suppressLineNumbers/>
              <w:suppressAutoHyphens/>
            </w:pPr>
            <w:r>
              <w:t>Контактные лица</w:t>
            </w:r>
            <w:r w:rsidRPr="00253929">
              <w:t xml:space="preserve">: </w:t>
            </w:r>
          </w:p>
          <w:p w:rsidR="00AC5A0E" w:rsidRDefault="00AC5A0E" w:rsidP="00AC5A0E">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AC5A0E" w:rsidRPr="005840D5" w:rsidRDefault="00AC5A0E" w:rsidP="00AC5A0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A45750">
            <w:pPr>
              <w:tabs>
                <w:tab w:val="left" w:pos="737"/>
                <w:tab w:val="left" w:pos="5740"/>
                <w:tab w:val="left" w:pos="9639"/>
              </w:tabs>
              <w:overflowPunct w:val="0"/>
              <w:autoSpaceDE w:val="0"/>
              <w:autoSpaceDN w:val="0"/>
              <w:adjustRightInd w:val="0"/>
              <w:jc w:val="both"/>
              <w:rPr>
                <w:bCs/>
              </w:rPr>
            </w:pPr>
            <w:proofErr w:type="gramStart"/>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816A8F">
              <w:t>в</w:t>
            </w:r>
            <w:r w:rsidR="00816A8F" w:rsidRPr="00816A8F">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 от 28.08.2018) для применения у пациентов детского возраста (ФГУП «Московский эндокринный завод», Россия)</w:t>
            </w:r>
            <w:r w:rsidR="00A45750">
              <w:t>.</w:t>
            </w:r>
            <w:proofErr w:type="gramEnd"/>
          </w:p>
        </w:tc>
      </w:tr>
      <w:tr w:rsidR="00816A8F"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816A8F" w:rsidRPr="005840D5" w:rsidRDefault="00816A8F"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16A8F" w:rsidRPr="005840D5" w:rsidRDefault="00816A8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816A8F" w:rsidRPr="005840D5" w:rsidRDefault="00816A8F" w:rsidP="00816A8F">
            <w:pPr>
              <w:tabs>
                <w:tab w:val="left" w:pos="737"/>
                <w:tab w:val="left" w:pos="5740"/>
                <w:tab w:val="left" w:pos="9639"/>
              </w:tabs>
              <w:overflowPunct w:val="0"/>
              <w:autoSpaceDE w:val="0"/>
              <w:autoSpaceDN w:val="0"/>
              <w:adjustRightInd w:val="0"/>
              <w:jc w:val="both"/>
              <w:rPr>
                <w:b/>
                <w:bCs/>
              </w:rPr>
            </w:pPr>
            <w:r w:rsidRPr="00EC3925">
              <w:rPr>
                <w:b/>
                <w:bCs/>
              </w:rPr>
              <w:t>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 от 28.08.2018) для применения у пациентов детского возраста (ФГУП «Московс</w:t>
            </w:r>
            <w:r>
              <w:rPr>
                <w:b/>
                <w:bCs/>
              </w:rPr>
              <w:t>кий эндокринный завод», Россия).</w:t>
            </w:r>
          </w:p>
          <w:p w:rsidR="00816A8F" w:rsidRPr="005840D5" w:rsidRDefault="00816A8F" w:rsidP="00816A8F">
            <w:pPr>
              <w:tabs>
                <w:tab w:val="left" w:pos="737"/>
                <w:tab w:val="left" w:pos="5740"/>
                <w:tab w:val="left" w:pos="9639"/>
              </w:tabs>
              <w:overflowPunct w:val="0"/>
              <w:autoSpaceDE w:val="0"/>
              <w:autoSpaceDN w:val="0"/>
              <w:adjustRightInd w:val="0"/>
              <w:jc w:val="both"/>
              <w:rPr>
                <w:lang w:eastAsia="en-US"/>
              </w:rPr>
            </w:pPr>
          </w:p>
          <w:p w:rsidR="00816A8F" w:rsidRPr="00B93661" w:rsidRDefault="00816A8F" w:rsidP="00816A8F">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5840D5">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w:t>
            </w:r>
            <w:r>
              <w:lastRenderedPageBreak/>
              <w:t xml:space="preserve">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w:t>
            </w:r>
            <w:r w:rsidRPr="00DC2A33">
              <w:lastRenderedPageBreak/>
              <w:t>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lastRenderedPageBreak/>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w:t>
            </w:r>
            <w:r w:rsidRPr="00BC6286">
              <w:rPr>
                <w:rFonts w:eastAsia="Calibri"/>
                <w:lang w:eastAsia="en-US"/>
              </w:rPr>
              <w:lastRenderedPageBreak/>
              <w:t>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 xml:space="preserve">Сведения, которые содержатся в заявках участников закупки, не </w:t>
            </w:r>
            <w:r w:rsidRPr="00E63598">
              <w:lastRenderedPageBreak/>
              <w:t>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DC2A33" w:rsidRPr="00753212" w:rsidRDefault="00DC2A33" w:rsidP="00DC2A33">
            <w:pPr>
              <w:jc w:val="both"/>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p>
          <w:p w:rsidR="00DC2A33" w:rsidRPr="00E63598" w:rsidRDefault="00DC2A33"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w:t>
            </w:r>
            <w:r w:rsidRPr="005840D5">
              <w:lastRenderedPageBreak/>
              <w:t>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lastRenderedPageBreak/>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w:t>
            </w:r>
            <w:r w:rsidR="003B604F">
              <w:t xml:space="preserve"> </w:t>
            </w:r>
            <w:r w:rsidRPr="005840D5">
              <w:t>«ФОРМЫ ДЛЯ ЗАПОЛНЕНИЯ УЧАСТНИКАМИ ЗАКУПКИ».</w:t>
            </w:r>
          </w:p>
          <w:p w:rsidR="00D67440" w:rsidRPr="006D4452" w:rsidRDefault="00CC5A38" w:rsidP="00E63FBD">
            <w:pPr>
              <w:jc w:val="both"/>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AE5753" w:rsidP="004F4E2E">
            <w:pPr>
              <w:keepNext/>
              <w:keepLines/>
              <w:widowControl w:val="0"/>
              <w:suppressLineNumbers/>
              <w:suppressAutoHyphens/>
            </w:pPr>
            <w:r>
              <w:t xml:space="preserve">Работы будут выполняться </w:t>
            </w:r>
            <w:r w:rsidR="004F4E2E">
              <w:t>по месту</w:t>
            </w:r>
            <w:r>
              <w:t xml:space="preserve">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B9300E" w:rsidRDefault="004663C7" w:rsidP="009D4BD7">
            <w:pPr>
              <w:jc w:val="both"/>
              <w:rPr>
                <w:lang w:eastAsia="en-US"/>
              </w:rPr>
            </w:pPr>
            <w:r>
              <w:t xml:space="preserve">Содержание и сроки выполнения Работ (этапов Работ) определяются </w:t>
            </w:r>
            <w:r>
              <w:rPr>
                <w:iCs/>
              </w:rPr>
              <w:t>Календарным планом (Приложение №2 к проекту Договора)</w:t>
            </w:r>
            <w:r>
              <w:t>, который является неотъемлемой частью настоящей документации о закупке.</w:t>
            </w:r>
          </w:p>
          <w:p w:rsidR="00ED440D" w:rsidRPr="005840D5" w:rsidRDefault="004663C7" w:rsidP="00AC753C">
            <w:pPr>
              <w:jc w:val="both"/>
            </w:pPr>
            <w:r>
              <w:rPr>
                <w:color w:val="000000"/>
              </w:rPr>
              <w:t>Договор вступает в силу с момента его подписания обеими Сторонами и действует по 31 декабря 20</w:t>
            </w:r>
            <w:r w:rsidR="00114C30">
              <w:rPr>
                <w:color w:val="000000"/>
              </w:rPr>
              <w:t>2</w:t>
            </w:r>
            <w:r w:rsidR="00AC753C">
              <w:rPr>
                <w:color w:val="000000"/>
              </w:rPr>
              <w:t>1</w:t>
            </w:r>
            <w:r>
              <w:rPr>
                <w:color w:val="000000"/>
              </w:rPr>
              <w:t xml:space="preserve"> года</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1F4BCE" w:rsidRDefault="001F4BCE" w:rsidP="001F4BCE">
            <w:pPr>
              <w:tabs>
                <w:tab w:val="left" w:pos="9639"/>
              </w:tabs>
              <w:autoSpaceDE w:val="0"/>
              <w:autoSpaceDN w:val="0"/>
              <w:adjustRightInd w:val="0"/>
              <w:jc w:val="both"/>
              <w:rPr>
                <w:b/>
              </w:rPr>
            </w:pPr>
            <w:r w:rsidRPr="008533F2">
              <w:rPr>
                <w:b/>
              </w:rPr>
              <w:t>770</w:t>
            </w:r>
            <w:r>
              <w:rPr>
                <w:b/>
              </w:rPr>
              <w:t xml:space="preserve"> </w:t>
            </w:r>
            <w:r w:rsidRPr="008533F2">
              <w:rPr>
                <w:b/>
              </w:rPr>
              <w:t xml:space="preserve">000 </w:t>
            </w:r>
            <w:r>
              <w:rPr>
                <w:b/>
              </w:rPr>
              <w:t>(семьсот семьдесят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r w:rsidRPr="008C2B48">
              <w:rPr>
                <w:b/>
              </w:rPr>
              <w:t xml:space="preserve"> </w:t>
            </w:r>
          </w:p>
          <w:p w:rsidR="00AC753C" w:rsidRDefault="00AC753C" w:rsidP="001F4BCE">
            <w:pPr>
              <w:tabs>
                <w:tab w:val="left" w:pos="9639"/>
              </w:tabs>
              <w:autoSpaceDE w:val="0"/>
              <w:autoSpaceDN w:val="0"/>
              <w:adjustRightInd w:val="0"/>
              <w:jc w:val="both"/>
              <w:rPr>
                <w:b/>
              </w:rPr>
            </w:pPr>
          </w:p>
          <w:p w:rsidR="00367F19" w:rsidRPr="00ED440D" w:rsidRDefault="00367F19" w:rsidP="00AC753C">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803181" w:rsidRDefault="0048756A" w:rsidP="0048756A">
            <w:pPr>
              <w:pStyle w:val="a1"/>
              <w:numPr>
                <w:ilvl w:val="0"/>
                <w:numId w:val="0"/>
              </w:numPr>
              <w:tabs>
                <w:tab w:val="clear" w:pos="1134"/>
                <w:tab w:val="left" w:pos="709"/>
              </w:tabs>
              <w:rPr>
                <w:szCs w:val="24"/>
              </w:rPr>
            </w:pPr>
            <w:r>
              <w:t>Оплата Работ по Договору производится Заказчиком поэтапно в соответствии с Календарным планом (Приложение № 2 к проекту Договора).</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AC753C" w:rsidRDefault="000D063D" w:rsidP="00AC753C">
            <w:pPr>
              <w:tabs>
                <w:tab w:val="left" w:pos="9639"/>
              </w:tabs>
              <w:autoSpaceDE w:val="0"/>
              <w:autoSpaceDN w:val="0"/>
              <w:adjustRightInd w:val="0"/>
              <w:jc w:val="both"/>
              <w:rPr>
                <w:b/>
              </w:rPr>
            </w:pPr>
            <w:r w:rsidRPr="006D44BF">
              <w:t>Стоимость Работ включает компенсацию издержек Исполнителя, которые он понесет в связи с исполнением обязанностей по Договору, в том числе выплаты третьим лицам, которые будут привлечены Исполнителем для выполнения Работ по Договору</w:t>
            </w:r>
            <w:r>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 xml:space="preserve">Порядок, место, дата начала и дата окончания срока </w:t>
            </w:r>
            <w:r w:rsidRPr="00FE2AFF">
              <w:lastRenderedPageBreak/>
              <w:t>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lastRenderedPageBreak/>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lastRenderedPageBreak/>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0D063D">
            <w:pPr>
              <w:jc w:val="both"/>
            </w:pPr>
            <w:r w:rsidRPr="00C72794">
              <w:t xml:space="preserve">Дата окончания срока подачи заявок на участие в закупке является </w:t>
            </w:r>
            <w:r w:rsidRPr="00C72794">
              <w:rPr>
                <w:b/>
              </w:rPr>
              <w:t>«</w:t>
            </w:r>
            <w:r w:rsidR="00AC753C">
              <w:rPr>
                <w:b/>
              </w:rPr>
              <w:t>1</w:t>
            </w:r>
            <w:r w:rsidR="000D063D">
              <w:rPr>
                <w:b/>
              </w:rPr>
              <w:t>9</w:t>
            </w:r>
            <w:r w:rsidRPr="00C72794">
              <w:rPr>
                <w:b/>
              </w:rPr>
              <w:t xml:space="preserve">» </w:t>
            </w:r>
            <w:r w:rsidR="00AC753C">
              <w:rPr>
                <w:b/>
              </w:rPr>
              <w:t>декабря</w:t>
            </w:r>
            <w:r w:rsidRPr="00C72794">
              <w:rPr>
                <w:b/>
              </w:rPr>
              <w:t xml:space="preserve"> </w:t>
            </w:r>
            <w:r>
              <w:rPr>
                <w:b/>
              </w:rPr>
              <w:t>2018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F542C1" w:rsidRPr="00A40731"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562A1F">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w:t>
            </w:r>
            <w:r w:rsidRPr="003E5641">
              <w:rPr>
                <w:rFonts w:eastAsia="Calibri"/>
                <w:color w:val="000000"/>
                <w:lang w:eastAsia="en-US"/>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7E41" w:rsidRPr="00117E41" w:rsidRDefault="00A32E82" w:rsidP="007F3319">
            <w:pPr>
              <w:tabs>
                <w:tab w:val="num" w:pos="68"/>
                <w:tab w:val="left" w:pos="142"/>
                <w:tab w:val="left" w:pos="540"/>
                <w:tab w:val="left" w:pos="900"/>
                <w:tab w:val="num" w:pos="1080"/>
              </w:tabs>
              <w:jc w:val="both"/>
              <w:rPr>
                <w:rFonts w:eastAsia="Calibri"/>
                <w:color w:val="000000"/>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A32E82" w:rsidP="00A32E82">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0D063D">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w:t>
            </w:r>
            <w:r w:rsidRPr="00331F2B">
              <w:rPr>
                <w:rFonts w:ascii="Times New Roman" w:hAnsi="Times New Roman" w:cs="Times New Roman"/>
                <w:bCs/>
              </w:rPr>
              <w:lastRenderedPageBreak/>
              <w:t xml:space="preserve">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0D063D">
              <w:rPr>
                <w:rFonts w:ascii="Times New Roman" w:hAnsi="Times New Roman" w:cs="Times New Roman"/>
                <w:b/>
                <w:bCs/>
              </w:rPr>
              <w:t>11</w:t>
            </w:r>
            <w:r w:rsidRPr="00331F2B">
              <w:rPr>
                <w:rFonts w:ascii="Times New Roman" w:hAnsi="Times New Roman" w:cs="Times New Roman"/>
                <w:b/>
                <w:bCs/>
              </w:rPr>
              <w:t xml:space="preserve">» </w:t>
            </w:r>
            <w:r w:rsidR="000D063D">
              <w:rPr>
                <w:rFonts w:ascii="Times New Roman" w:hAnsi="Times New Roman" w:cs="Times New Roman"/>
                <w:b/>
                <w:bCs/>
              </w:rPr>
              <w:t>декабря</w:t>
            </w:r>
            <w:r w:rsidRPr="00331F2B">
              <w:rPr>
                <w:rFonts w:ascii="Times New Roman" w:hAnsi="Times New Roman" w:cs="Times New Roman"/>
                <w:b/>
                <w:bCs/>
              </w:rPr>
              <w:t xml:space="preserve"> по «</w:t>
            </w:r>
            <w:r w:rsidR="000D063D">
              <w:rPr>
                <w:rFonts w:ascii="Times New Roman" w:hAnsi="Times New Roman" w:cs="Times New Roman"/>
                <w:b/>
                <w:bCs/>
              </w:rPr>
              <w:t>16</w:t>
            </w:r>
            <w:r w:rsidRPr="00331F2B">
              <w:rPr>
                <w:rFonts w:ascii="Times New Roman" w:hAnsi="Times New Roman" w:cs="Times New Roman"/>
                <w:b/>
                <w:bCs/>
              </w:rPr>
              <w:t xml:space="preserve">» </w:t>
            </w:r>
            <w:r w:rsidR="00AC753C">
              <w:rPr>
                <w:rFonts w:ascii="Times New Roman" w:hAnsi="Times New Roman" w:cs="Times New Roman"/>
                <w:b/>
                <w:bCs/>
              </w:rPr>
              <w:t>декабря</w:t>
            </w:r>
            <w:r w:rsidRPr="00331F2B">
              <w:rPr>
                <w:rFonts w:ascii="Times New Roman" w:hAnsi="Times New Roman" w:cs="Times New Roman"/>
                <w:b/>
                <w:bCs/>
              </w:rPr>
              <w:t xml:space="preserve"> 2018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A32E82" w:rsidRDefault="00A32E82" w:rsidP="00A32E82">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5344B0" w:rsidRPr="00331F2B">
              <w:rPr>
                <w:b/>
                <w:bCs/>
              </w:rPr>
              <w:t>«</w:t>
            </w:r>
            <w:r w:rsidR="00671C8F">
              <w:rPr>
                <w:b/>
                <w:bCs/>
              </w:rPr>
              <w:t>1</w:t>
            </w:r>
            <w:r w:rsidR="000D063D">
              <w:rPr>
                <w:b/>
                <w:bCs/>
              </w:rPr>
              <w:t>9</w:t>
            </w:r>
            <w:r w:rsidR="005344B0" w:rsidRPr="00331F2B">
              <w:rPr>
                <w:b/>
                <w:bCs/>
              </w:rPr>
              <w:t xml:space="preserve">» </w:t>
            </w:r>
            <w:r w:rsidR="00671C8F">
              <w:rPr>
                <w:b/>
                <w:bCs/>
              </w:rPr>
              <w:t>декабря</w:t>
            </w:r>
            <w:r w:rsidR="00671C8F" w:rsidRPr="00331F2B">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Default="00A32E82" w:rsidP="00A32E82">
            <w:pPr>
              <w:jc w:val="both"/>
            </w:pPr>
          </w:p>
          <w:p w:rsidR="00A32E82" w:rsidRPr="005840D5" w:rsidRDefault="00A32E82" w:rsidP="00A32E82">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952A92" w:rsidRPr="00331F2B">
              <w:rPr>
                <w:b/>
                <w:bCs/>
              </w:rPr>
              <w:t>«</w:t>
            </w:r>
            <w:r w:rsidR="000D063D">
              <w:rPr>
                <w:b/>
                <w:bCs/>
              </w:rPr>
              <w:t>21</w:t>
            </w:r>
            <w:r w:rsidR="00952A92" w:rsidRPr="00331F2B">
              <w:rPr>
                <w:b/>
                <w:bCs/>
              </w:rPr>
              <w:t xml:space="preserve">» </w:t>
            </w:r>
            <w:r w:rsidR="00952A92">
              <w:rPr>
                <w:b/>
                <w:bCs/>
              </w:rPr>
              <w:t>декабря</w:t>
            </w:r>
            <w:r w:rsidR="00952A92" w:rsidRPr="00331F2B">
              <w:rPr>
                <w:b/>
                <w:bCs/>
              </w:rPr>
              <w:t xml:space="preserve"> </w:t>
            </w:r>
            <w:r w:rsidRPr="005840D5">
              <w:rPr>
                <w:b/>
                <w:bCs/>
              </w:rPr>
              <w:t>201</w:t>
            </w:r>
            <w:r>
              <w:rPr>
                <w:b/>
                <w:bCs/>
              </w:rPr>
              <w:t>8</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A32E82" w:rsidRPr="005840D5" w:rsidRDefault="00A32E82" w:rsidP="00A32E82">
            <w:pPr>
              <w:jc w:val="both"/>
            </w:pPr>
          </w:p>
          <w:p w:rsidR="00A32E82" w:rsidRPr="005840D5" w:rsidRDefault="00A32E82" w:rsidP="000D063D">
            <w:pPr>
              <w:jc w:val="both"/>
              <w:rPr>
                <w:bCs/>
                <w:snapToGrid w:val="0"/>
              </w:rPr>
            </w:pPr>
            <w:r w:rsidRPr="005840D5">
              <w:t xml:space="preserve">Подведение итогов закупки будет осуществляться                       </w:t>
            </w:r>
            <w:r w:rsidR="005344B0" w:rsidRPr="00331F2B">
              <w:rPr>
                <w:b/>
                <w:bCs/>
              </w:rPr>
              <w:t>«</w:t>
            </w:r>
            <w:r w:rsidR="000D063D">
              <w:rPr>
                <w:b/>
                <w:bCs/>
              </w:rPr>
              <w:t>24</w:t>
            </w:r>
            <w:r w:rsidR="005344B0" w:rsidRPr="00331F2B">
              <w:rPr>
                <w:b/>
                <w:bCs/>
              </w:rPr>
              <w:t xml:space="preserve">» </w:t>
            </w:r>
            <w:r w:rsidR="00E32831">
              <w:rPr>
                <w:b/>
                <w:bCs/>
              </w:rPr>
              <w:t>декабря</w:t>
            </w:r>
            <w:r w:rsidR="005344B0" w:rsidRPr="00331F2B">
              <w:rPr>
                <w:b/>
                <w:bCs/>
              </w:rPr>
              <w:t xml:space="preserve"> </w:t>
            </w:r>
            <w:r w:rsidRPr="005840D5">
              <w:rPr>
                <w:b/>
                <w:bCs/>
              </w:rPr>
              <w:t>201</w:t>
            </w:r>
            <w:r>
              <w:rPr>
                <w:b/>
                <w:bCs/>
              </w:rPr>
              <w:t>8</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r w:rsidRPr="005840D5">
              <w:rPr>
                <w:bCs/>
                <w:snapToGrid w:val="0"/>
              </w:rPr>
              <w:t xml:space="preserve"> </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w:t>
            </w:r>
            <w:r w:rsidRPr="005840D5">
              <w:rPr>
                <w:b w:val="0"/>
                <w:sz w:val="24"/>
                <w:szCs w:val="24"/>
              </w:rPr>
              <w:lastRenderedPageBreak/>
              <w:t>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tblGrid>
            <w:tr w:rsidR="000D063D" w:rsidRPr="00BB360D" w:rsidTr="00976CD8">
              <w:trPr>
                <w:trHeight w:val="1203"/>
              </w:trPr>
              <w:tc>
                <w:tcPr>
                  <w:tcW w:w="611" w:type="dxa"/>
                  <w:vAlign w:val="center"/>
                </w:tcPr>
                <w:p w:rsidR="000D063D" w:rsidRPr="00BB360D" w:rsidRDefault="000D063D" w:rsidP="00976CD8">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0D063D" w:rsidRPr="00BB360D" w:rsidRDefault="000D063D" w:rsidP="00976CD8">
                  <w:pPr>
                    <w:tabs>
                      <w:tab w:val="left" w:pos="9639"/>
                    </w:tabs>
                    <w:jc w:val="center"/>
                    <w:rPr>
                      <w:b/>
                      <w:sz w:val="20"/>
                      <w:szCs w:val="20"/>
                    </w:rPr>
                  </w:pPr>
                  <w:r w:rsidRPr="00BB360D">
                    <w:rPr>
                      <w:b/>
                      <w:sz w:val="20"/>
                      <w:szCs w:val="20"/>
                    </w:rPr>
                    <w:t>Наименование критерия</w:t>
                  </w:r>
                </w:p>
                <w:p w:rsidR="000D063D" w:rsidRPr="00BB360D" w:rsidRDefault="000D063D" w:rsidP="00976CD8">
                  <w:pPr>
                    <w:tabs>
                      <w:tab w:val="left" w:pos="9639"/>
                    </w:tabs>
                    <w:jc w:val="center"/>
                    <w:rPr>
                      <w:b/>
                      <w:sz w:val="20"/>
                      <w:szCs w:val="20"/>
                    </w:rPr>
                  </w:pPr>
                </w:p>
              </w:tc>
              <w:tc>
                <w:tcPr>
                  <w:tcW w:w="709" w:type="dxa"/>
                  <w:vAlign w:val="center"/>
                </w:tcPr>
                <w:p w:rsidR="000D063D" w:rsidRPr="00BB360D" w:rsidRDefault="000D063D" w:rsidP="00976CD8">
                  <w:pPr>
                    <w:tabs>
                      <w:tab w:val="left" w:pos="9639"/>
                    </w:tabs>
                    <w:jc w:val="center"/>
                    <w:rPr>
                      <w:b/>
                      <w:sz w:val="20"/>
                      <w:szCs w:val="20"/>
                    </w:rPr>
                  </w:pPr>
                  <w:r w:rsidRPr="00BB360D">
                    <w:rPr>
                      <w:b/>
                      <w:sz w:val="20"/>
                      <w:szCs w:val="20"/>
                    </w:rPr>
                    <w:t>Единица измерения</w:t>
                  </w:r>
                </w:p>
              </w:tc>
              <w:tc>
                <w:tcPr>
                  <w:tcW w:w="840" w:type="dxa"/>
                  <w:vAlign w:val="center"/>
                </w:tcPr>
                <w:p w:rsidR="000D063D" w:rsidRPr="00BB360D" w:rsidRDefault="000D063D" w:rsidP="00976CD8">
                  <w:pPr>
                    <w:tabs>
                      <w:tab w:val="left" w:pos="9639"/>
                    </w:tabs>
                    <w:jc w:val="center"/>
                    <w:rPr>
                      <w:b/>
                      <w:sz w:val="20"/>
                      <w:szCs w:val="20"/>
                    </w:rPr>
                  </w:pPr>
                  <w:r w:rsidRPr="00BB360D">
                    <w:rPr>
                      <w:b/>
                      <w:sz w:val="20"/>
                      <w:szCs w:val="20"/>
                    </w:rPr>
                    <w:t>Значимость критерия</w:t>
                  </w:r>
                </w:p>
              </w:tc>
              <w:tc>
                <w:tcPr>
                  <w:tcW w:w="2835" w:type="dxa"/>
                  <w:vAlign w:val="center"/>
                </w:tcPr>
                <w:p w:rsidR="000D063D" w:rsidRPr="00BB360D" w:rsidRDefault="000D063D" w:rsidP="00976CD8">
                  <w:pPr>
                    <w:tabs>
                      <w:tab w:val="left" w:pos="9639"/>
                    </w:tabs>
                    <w:jc w:val="center"/>
                    <w:rPr>
                      <w:b/>
                      <w:sz w:val="20"/>
                      <w:szCs w:val="20"/>
                    </w:rPr>
                  </w:pPr>
                  <w:r w:rsidRPr="00BB360D">
                    <w:rPr>
                      <w:b/>
                      <w:sz w:val="20"/>
                      <w:szCs w:val="20"/>
                    </w:rPr>
                    <w:t>Примечание</w:t>
                  </w:r>
                </w:p>
              </w:tc>
            </w:tr>
            <w:tr w:rsidR="000D063D" w:rsidRPr="00BB360D" w:rsidTr="00976CD8">
              <w:trPr>
                <w:trHeight w:val="1387"/>
              </w:trPr>
              <w:tc>
                <w:tcPr>
                  <w:tcW w:w="611" w:type="dxa"/>
                  <w:vAlign w:val="center"/>
                </w:tcPr>
                <w:p w:rsidR="000D063D" w:rsidRPr="00BB360D" w:rsidRDefault="000D063D" w:rsidP="00976CD8">
                  <w:pPr>
                    <w:tabs>
                      <w:tab w:val="left" w:pos="9639"/>
                    </w:tabs>
                    <w:jc w:val="center"/>
                    <w:rPr>
                      <w:sz w:val="20"/>
                      <w:szCs w:val="20"/>
                    </w:rPr>
                  </w:pPr>
                  <w:r w:rsidRPr="00BB360D">
                    <w:rPr>
                      <w:sz w:val="20"/>
                      <w:szCs w:val="20"/>
                    </w:rPr>
                    <w:t>1.</w:t>
                  </w:r>
                </w:p>
              </w:tc>
              <w:tc>
                <w:tcPr>
                  <w:tcW w:w="1340" w:type="dxa"/>
                  <w:vAlign w:val="center"/>
                </w:tcPr>
                <w:p w:rsidR="000D063D" w:rsidRPr="00BB360D" w:rsidRDefault="000D063D" w:rsidP="00976CD8">
                  <w:pPr>
                    <w:tabs>
                      <w:tab w:val="left" w:pos="9639"/>
                    </w:tabs>
                    <w:jc w:val="center"/>
                    <w:rPr>
                      <w:sz w:val="20"/>
                      <w:szCs w:val="20"/>
                    </w:rPr>
                  </w:pPr>
                  <w:r w:rsidRPr="00BB360D">
                    <w:rPr>
                      <w:sz w:val="20"/>
                      <w:szCs w:val="20"/>
                    </w:rPr>
                    <w:t>Цена договора (с учетом НДС)</w:t>
                  </w:r>
                </w:p>
              </w:tc>
              <w:tc>
                <w:tcPr>
                  <w:tcW w:w="709" w:type="dxa"/>
                  <w:vAlign w:val="center"/>
                </w:tcPr>
                <w:p w:rsidR="000D063D" w:rsidRPr="00BB360D" w:rsidRDefault="000D063D" w:rsidP="00976CD8">
                  <w:pPr>
                    <w:tabs>
                      <w:tab w:val="left" w:pos="9639"/>
                    </w:tabs>
                    <w:jc w:val="center"/>
                    <w:rPr>
                      <w:sz w:val="20"/>
                      <w:szCs w:val="20"/>
                    </w:rPr>
                  </w:pPr>
                  <w:r w:rsidRPr="00BB360D">
                    <w:rPr>
                      <w:sz w:val="20"/>
                      <w:szCs w:val="20"/>
                    </w:rPr>
                    <w:t>Рубли</w:t>
                  </w:r>
                </w:p>
              </w:tc>
              <w:tc>
                <w:tcPr>
                  <w:tcW w:w="840" w:type="dxa"/>
                  <w:vAlign w:val="center"/>
                </w:tcPr>
                <w:p w:rsidR="000D063D" w:rsidRPr="00BB360D" w:rsidRDefault="000D063D" w:rsidP="00976CD8">
                  <w:pPr>
                    <w:tabs>
                      <w:tab w:val="left" w:pos="9639"/>
                    </w:tabs>
                    <w:jc w:val="center"/>
                    <w:rPr>
                      <w:sz w:val="20"/>
                      <w:szCs w:val="20"/>
                    </w:rPr>
                  </w:pPr>
                  <w:r w:rsidRPr="00BB360D">
                    <w:rPr>
                      <w:sz w:val="20"/>
                      <w:szCs w:val="20"/>
                    </w:rPr>
                    <w:t>30%</w:t>
                  </w:r>
                </w:p>
              </w:tc>
              <w:tc>
                <w:tcPr>
                  <w:tcW w:w="2835" w:type="dxa"/>
                  <w:vAlign w:val="center"/>
                </w:tcPr>
                <w:p w:rsidR="000D063D" w:rsidRPr="00BB360D" w:rsidRDefault="000D063D" w:rsidP="00976CD8">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770 000,00 </w:t>
                  </w:r>
                  <w:r w:rsidRPr="00BB360D">
                    <w:rPr>
                      <w:sz w:val="20"/>
                      <w:szCs w:val="20"/>
                    </w:rPr>
                    <w:t xml:space="preserve">рублей. </w:t>
                  </w:r>
                </w:p>
              </w:tc>
            </w:tr>
            <w:tr w:rsidR="000D063D" w:rsidRPr="00BB360D" w:rsidTr="00976CD8">
              <w:trPr>
                <w:trHeight w:val="983"/>
              </w:trPr>
              <w:tc>
                <w:tcPr>
                  <w:tcW w:w="611" w:type="dxa"/>
                  <w:vAlign w:val="center"/>
                </w:tcPr>
                <w:p w:rsidR="000D063D" w:rsidRPr="00BB360D" w:rsidRDefault="000D063D" w:rsidP="00976CD8">
                  <w:pPr>
                    <w:tabs>
                      <w:tab w:val="left" w:pos="9639"/>
                    </w:tabs>
                    <w:jc w:val="center"/>
                    <w:rPr>
                      <w:sz w:val="20"/>
                      <w:szCs w:val="20"/>
                    </w:rPr>
                  </w:pPr>
                  <w:r w:rsidRPr="00BB360D">
                    <w:rPr>
                      <w:sz w:val="20"/>
                      <w:szCs w:val="20"/>
                    </w:rPr>
                    <w:t>2.</w:t>
                  </w:r>
                </w:p>
              </w:tc>
              <w:tc>
                <w:tcPr>
                  <w:tcW w:w="1340" w:type="dxa"/>
                  <w:vAlign w:val="center"/>
                </w:tcPr>
                <w:p w:rsidR="000D063D" w:rsidRPr="00BB360D" w:rsidRDefault="000D063D" w:rsidP="00976CD8">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709" w:type="dxa"/>
                  <w:vAlign w:val="center"/>
                </w:tcPr>
                <w:p w:rsidR="000D063D" w:rsidRPr="00BB360D" w:rsidRDefault="000D063D" w:rsidP="00976CD8">
                  <w:pPr>
                    <w:tabs>
                      <w:tab w:val="left" w:pos="9639"/>
                    </w:tabs>
                    <w:jc w:val="center"/>
                    <w:rPr>
                      <w:sz w:val="20"/>
                      <w:szCs w:val="20"/>
                    </w:rPr>
                  </w:pPr>
                  <w:r w:rsidRPr="00BB360D">
                    <w:rPr>
                      <w:sz w:val="20"/>
                      <w:szCs w:val="20"/>
                    </w:rPr>
                    <w:t>См. ниже.</w:t>
                  </w:r>
                </w:p>
              </w:tc>
              <w:tc>
                <w:tcPr>
                  <w:tcW w:w="840" w:type="dxa"/>
                  <w:vAlign w:val="center"/>
                </w:tcPr>
                <w:p w:rsidR="000D063D" w:rsidRPr="00BB360D" w:rsidRDefault="000D063D" w:rsidP="00976CD8">
                  <w:pPr>
                    <w:tabs>
                      <w:tab w:val="left" w:pos="9639"/>
                    </w:tabs>
                    <w:jc w:val="center"/>
                    <w:rPr>
                      <w:sz w:val="20"/>
                      <w:szCs w:val="20"/>
                    </w:rPr>
                  </w:pPr>
                  <w:r w:rsidRPr="00BB360D">
                    <w:rPr>
                      <w:sz w:val="20"/>
                      <w:szCs w:val="20"/>
                    </w:rPr>
                    <w:t>70%</w:t>
                  </w:r>
                </w:p>
              </w:tc>
              <w:tc>
                <w:tcPr>
                  <w:tcW w:w="2835" w:type="dxa"/>
                  <w:vAlign w:val="center"/>
                </w:tcPr>
                <w:p w:rsidR="000D063D" w:rsidRPr="00BB360D" w:rsidRDefault="000D063D" w:rsidP="00976CD8">
                  <w:pPr>
                    <w:tabs>
                      <w:tab w:val="left" w:pos="9639"/>
                    </w:tabs>
                    <w:jc w:val="center"/>
                    <w:rPr>
                      <w:sz w:val="20"/>
                      <w:szCs w:val="20"/>
                    </w:rPr>
                  </w:pPr>
                </w:p>
                <w:p w:rsidR="000D063D" w:rsidRPr="00BB360D" w:rsidRDefault="000D063D" w:rsidP="00976CD8">
                  <w:pPr>
                    <w:tabs>
                      <w:tab w:val="left" w:pos="9639"/>
                    </w:tabs>
                    <w:jc w:val="center"/>
                    <w:rPr>
                      <w:sz w:val="20"/>
                      <w:szCs w:val="20"/>
                    </w:rPr>
                  </w:pPr>
                </w:p>
                <w:p w:rsidR="000D063D" w:rsidRPr="00BB360D" w:rsidRDefault="000D063D" w:rsidP="00976CD8">
                  <w:pPr>
                    <w:tabs>
                      <w:tab w:val="left" w:pos="9639"/>
                    </w:tabs>
                    <w:jc w:val="center"/>
                    <w:rPr>
                      <w:sz w:val="20"/>
                      <w:szCs w:val="20"/>
                    </w:rPr>
                  </w:pPr>
                  <w:r w:rsidRPr="00BB360D">
                    <w:rPr>
                      <w:sz w:val="20"/>
                      <w:szCs w:val="20"/>
                    </w:rPr>
                    <w:t>См. ниже</w:t>
                  </w:r>
                </w:p>
                <w:p w:rsidR="000D063D" w:rsidRPr="00BB360D" w:rsidRDefault="000D063D" w:rsidP="00976CD8">
                  <w:pPr>
                    <w:tabs>
                      <w:tab w:val="left" w:pos="9639"/>
                    </w:tabs>
                    <w:jc w:val="center"/>
                    <w:rPr>
                      <w:sz w:val="20"/>
                      <w:szCs w:val="20"/>
                    </w:rPr>
                  </w:pPr>
                </w:p>
                <w:p w:rsidR="000D063D" w:rsidRPr="00BB360D" w:rsidRDefault="000D063D" w:rsidP="00976CD8">
                  <w:pPr>
                    <w:tabs>
                      <w:tab w:val="left" w:pos="9639"/>
                    </w:tabs>
                    <w:jc w:val="center"/>
                    <w:rPr>
                      <w:sz w:val="20"/>
                      <w:szCs w:val="20"/>
                    </w:rPr>
                  </w:pPr>
                </w:p>
              </w:tc>
            </w:tr>
          </w:tbl>
          <w:p w:rsidR="006D1891" w:rsidRDefault="006D1891" w:rsidP="006D1891">
            <w:pPr>
              <w:tabs>
                <w:tab w:val="left" w:pos="9639"/>
              </w:tabs>
              <w:jc w:val="right"/>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019"/>
              <w:gridCol w:w="850"/>
              <w:gridCol w:w="1119"/>
              <w:gridCol w:w="1843"/>
            </w:tblGrid>
            <w:tr w:rsidR="000D063D" w:rsidRPr="000D063D" w:rsidTr="000D063D">
              <w:trPr>
                <w:trHeight w:val="418"/>
              </w:trPr>
              <w:tc>
                <w:tcPr>
                  <w:tcW w:w="641" w:type="dxa"/>
                  <w:vAlign w:val="center"/>
                </w:tcPr>
                <w:p w:rsidR="000D063D" w:rsidRPr="000D063D" w:rsidRDefault="000D063D" w:rsidP="000D063D">
                  <w:pPr>
                    <w:tabs>
                      <w:tab w:val="left" w:pos="9639"/>
                    </w:tabs>
                    <w:jc w:val="center"/>
                    <w:rPr>
                      <w:b/>
                      <w:sz w:val="20"/>
                      <w:szCs w:val="20"/>
                    </w:rPr>
                  </w:pPr>
                  <w:r w:rsidRPr="000D063D">
                    <w:rPr>
                      <w:b/>
                      <w:sz w:val="20"/>
                      <w:szCs w:val="20"/>
                    </w:rPr>
                    <w:t xml:space="preserve">№ </w:t>
                  </w:r>
                  <w:proofErr w:type="spellStart"/>
                  <w:proofErr w:type="gramStart"/>
                  <w:r w:rsidRPr="000D063D">
                    <w:rPr>
                      <w:b/>
                      <w:sz w:val="20"/>
                      <w:szCs w:val="20"/>
                    </w:rPr>
                    <w:t>п</w:t>
                  </w:r>
                  <w:proofErr w:type="spellEnd"/>
                  <w:proofErr w:type="gramEnd"/>
                  <w:r w:rsidRPr="000D063D">
                    <w:rPr>
                      <w:b/>
                      <w:sz w:val="20"/>
                      <w:szCs w:val="20"/>
                    </w:rPr>
                    <w:t>/</w:t>
                  </w:r>
                  <w:proofErr w:type="spellStart"/>
                  <w:r w:rsidRPr="000D063D">
                    <w:rPr>
                      <w:b/>
                      <w:sz w:val="20"/>
                      <w:szCs w:val="20"/>
                    </w:rPr>
                    <w:t>п</w:t>
                  </w:r>
                  <w:proofErr w:type="spellEnd"/>
                </w:p>
              </w:tc>
              <w:tc>
                <w:tcPr>
                  <w:tcW w:w="2019" w:type="dxa"/>
                  <w:vAlign w:val="center"/>
                </w:tcPr>
                <w:p w:rsidR="000D063D" w:rsidRPr="000D063D" w:rsidRDefault="000D063D" w:rsidP="000D063D">
                  <w:pPr>
                    <w:tabs>
                      <w:tab w:val="left" w:pos="9639"/>
                    </w:tabs>
                    <w:jc w:val="center"/>
                    <w:rPr>
                      <w:b/>
                      <w:sz w:val="20"/>
                      <w:szCs w:val="20"/>
                    </w:rPr>
                  </w:pPr>
                  <w:r w:rsidRPr="000D063D">
                    <w:rPr>
                      <w:b/>
                      <w:sz w:val="20"/>
                      <w:szCs w:val="20"/>
                    </w:rPr>
                    <w:t>Наименование показателя</w:t>
                  </w:r>
                </w:p>
              </w:tc>
              <w:tc>
                <w:tcPr>
                  <w:tcW w:w="850" w:type="dxa"/>
                  <w:vAlign w:val="center"/>
                </w:tcPr>
                <w:p w:rsidR="000D063D" w:rsidRPr="000D063D" w:rsidRDefault="000D063D" w:rsidP="000D063D">
                  <w:pPr>
                    <w:tabs>
                      <w:tab w:val="left" w:pos="9639"/>
                    </w:tabs>
                    <w:ind w:left="-118"/>
                    <w:jc w:val="center"/>
                    <w:rPr>
                      <w:b/>
                      <w:sz w:val="20"/>
                      <w:szCs w:val="20"/>
                    </w:rPr>
                  </w:pPr>
                  <w:r w:rsidRPr="000D063D">
                    <w:rPr>
                      <w:b/>
                      <w:sz w:val="20"/>
                      <w:szCs w:val="20"/>
                    </w:rPr>
                    <w:t>Единица измерения</w:t>
                  </w:r>
                </w:p>
              </w:tc>
              <w:tc>
                <w:tcPr>
                  <w:tcW w:w="1119" w:type="dxa"/>
                  <w:vAlign w:val="center"/>
                </w:tcPr>
                <w:p w:rsidR="000D063D" w:rsidRPr="000D063D" w:rsidRDefault="000D063D" w:rsidP="000D063D">
                  <w:pPr>
                    <w:tabs>
                      <w:tab w:val="left" w:pos="9639"/>
                    </w:tabs>
                    <w:jc w:val="center"/>
                    <w:rPr>
                      <w:b/>
                      <w:sz w:val="20"/>
                      <w:szCs w:val="20"/>
                    </w:rPr>
                  </w:pPr>
                  <w:r w:rsidRPr="000D063D">
                    <w:rPr>
                      <w:b/>
                      <w:sz w:val="20"/>
                      <w:szCs w:val="20"/>
                    </w:rPr>
                    <w:t>Значимость показателя</w:t>
                  </w:r>
                </w:p>
              </w:tc>
              <w:tc>
                <w:tcPr>
                  <w:tcW w:w="1843" w:type="dxa"/>
                  <w:vAlign w:val="center"/>
                </w:tcPr>
                <w:p w:rsidR="000D063D" w:rsidRPr="000D063D" w:rsidRDefault="000D063D" w:rsidP="000D063D">
                  <w:pPr>
                    <w:tabs>
                      <w:tab w:val="left" w:pos="9639"/>
                    </w:tabs>
                    <w:jc w:val="center"/>
                    <w:rPr>
                      <w:b/>
                      <w:sz w:val="20"/>
                      <w:szCs w:val="20"/>
                    </w:rPr>
                  </w:pPr>
                  <w:r w:rsidRPr="000D063D">
                    <w:rPr>
                      <w:b/>
                      <w:sz w:val="20"/>
                      <w:szCs w:val="20"/>
                    </w:rPr>
                    <w:t>Примечание</w:t>
                  </w:r>
                </w:p>
              </w:tc>
            </w:tr>
            <w:tr w:rsidR="000D063D" w:rsidRPr="000D063D" w:rsidTr="000D063D">
              <w:trPr>
                <w:trHeight w:val="841"/>
              </w:trPr>
              <w:tc>
                <w:tcPr>
                  <w:tcW w:w="641" w:type="dxa"/>
                  <w:vMerge w:val="restart"/>
                  <w:shd w:val="clear" w:color="auto" w:fill="auto"/>
                  <w:vAlign w:val="center"/>
                </w:tcPr>
                <w:p w:rsidR="000D063D" w:rsidRPr="000D063D" w:rsidRDefault="000D063D" w:rsidP="000D063D">
                  <w:pPr>
                    <w:tabs>
                      <w:tab w:val="left" w:pos="9639"/>
                    </w:tabs>
                    <w:jc w:val="center"/>
                    <w:rPr>
                      <w:sz w:val="20"/>
                      <w:szCs w:val="20"/>
                    </w:rPr>
                  </w:pPr>
                  <w:r w:rsidRPr="000D063D">
                    <w:rPr>
                      <w:sz w:val="20"/>
                      <w:szCs w:val="20"/>
                    </w:rPr>
                    <w:t>1.</w:t>
                  </w:r>
                </w:p>
              </w:tc>
              <w:tc>
                <w:tcPr>
                  <w:tcW w:w="2019" w:type="dxa"/>
                  <w:vMerge w:val="restart"/>
                  <w:shd w:val="clear" w:color="auto" w:fill="auto"/>
                  <w:vAlign w:val="center"/>
                </w:tcPr>
                <w:p w:rsidR="000D063D" w:rsidRPr="000D063D" w:rsidRDefault="000D063D" w:rsidP="000D063D">
                  <w:pPr>
                    <w:rPr>
                      <w:sz w:val="20"/>
                      <w:szCs w:val="20"/>
                    </w:rPr>
                  </w:pPr>
                  <w:r w:rsidRPr="000D063D">
                    <w:rPr>
                      <w:sz w:val="20"/>
                      <w:szCs w:val="20"/>
                    </w:rPr>
                    <w:t xml:space="preserve">Наличие в штате участника закупки квалифицированных специалистов для проведения </w:t>
                  </w:r>
                  <w:r w:rsidRPr="000D063D">
                    <w:rPr>
                      <w:sz w:val="20"/>
                      <w:szCs w:val="20"/>
                    </w:rPr>
                    <w:lastRenderedPageBreak/>
                    <w:t xml:space="preserve">исследования, </w:t>
                  </w:r>
                  <w:r w:rsidRPr="000D063D">
                    <w:rPr>
                      <w:rFonts w:eastAsia="Arial"/>
                      <w:sz w:val="20"/>
                      <w:szCs w:val="20"/>
                    </w:rPr>
                    <w:t xml:space="preserve">  </w:t>
                  </w:r>
                  <w:r w:rsidRPr="000D063D">
                    <w:rPr>
                      <w:sz w:val="20"/>
                      <w:szCs w:val="20"/>
                    </w:rPr>
                    <w:t xml:space="preserve">имеющих ученую степень по направлению исследования (кандидат/доктор медицинских,  биологических,  фармацевтических наук) и </w:t>
                  </w:r>
                  <w:r w:rsidRPr="000D063D">
                    <w:rPr>
                      <w:bCs/>
                      <w:sz w:val="20"/>
                      <w:szCs w:val="20"/>
                    </w:rPr>
                    <w:t xml:space="preserve">наличие  действующего сертификата </w:t>
                  </w:r>
                  <w:r w:rsidRPr="000D063D">
                    <w:rPr>
                      <w:bCs/>
                      <w:sz w:val="20"/>
                      <w:szCs w:val="20"/>
                      <w:lang w:val="en-US"/>
                    </w:rPr>
                    <w:t>GCP</w:t>
                  </w:r>
                  <w:r w:rsidRPr="000D063D">
                    <w:rPr>
                      <w:bCs/>
                      <w:sz w:val="20"/>
                      <w:szCs w:val="20"/>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850" w:type="dxa"/>
                  <w:vMerge w:val="restart"/>
                  <w:shd w:val="clear" w:color="auto" w:fill="auto"/>
                  <w:vAlign w:val="center"/>
                </w:tcPr>
                <w:p w:rsidR="000D063D" w:rsidRPr="000D063D" w:rsidRDefault="000D063D" w:rsidP="000D063D">
                  <w:pPr>
                    <w:tabs>
                      <w:tab w:val="left" w:pos="9639"/>
                    </w:tabs>
                    <w:ind w:left="-118"/>
                    <w:jc w:val="center"/>
                    <w:rPr>
                      <w:sz w:val="20"/>
                      <w:szCs w:val="20"/>
                    </w:rPr>
                  </w:pPr>
                  <w:r w:rsidRPr="000D063D">
                    <w:rPr>
                      <w:sz w:val="20"/>
                      <w:szCs w:val="20"/>
                    </w:rPr>
                    <w:lastRenderedPageBreak/>
                    <w:t>Чел.</w:t>
                  </w:r>
                </w:p>
              </w:tc>
              <w:tc>
                <w:tcPr>
                  <w:tcW w:w="1119" w:type="dxa"/>
                  <w:shd w:val="clear" w:color="auto" w:fill="auto"/>
                </w:tcPr>
                <w:p w:rsidR="000D063D" w:rsidRPr="000D063D" w:rsidRDefault="000D063D" w:rsidP="000D063D">
                  <w:pPr>
                    <w:rPr>
                      <w:rFonts w:eastAsia="Arial"/>
                      <w:sz w:val="20"/>
                      <w:szCs w:val="20"/>
                    </w:rPr>
                  </w:pPr>
                  <w:r w:rsidRPr="000D063D">
                    <w:rPr>
                      <w:rFonts w:eastAsia="Arial"/>
                      <w:sz w:val="20"/>
                      <w:szCs w:val="20"/>
                    </w:rPr>
                    <w:t>Отсутствие сотрудников – 0 баллов</w:t>
                  </w:r>
                </w:p>
              </w:tc>
              <w:tc>
                <w:tcPr>
                  <w:tcW w:w="1843" w:type="dxa"/>
                  <w:vMerge w:val="restart"/>
                  <w:shd w:val="clear" w:color="auto" w:fill="auto"/>
                  <w:vAlign w:val="center"/>
                </w:tcPr>
                <w:p w:rsidR="000D063D" w:rsidRPr="000D063D" w:rsidRDefault="000D063D" w:rsidP="000D063D">
                  <w:pPr>
                    <w:tabs>
                      <w:tab w:val="left" w:pos="9639"/>
                    </w:tabs>
                    <w:rPr>
                      <w:sz w:val="20"/>
                      <w:szCs w:val="20"/>
                    </w:rPr>
                  </w:pPr>
                  <w:r w:rsidRPr="000D063D">
                    <w:rPr>
                      <w:sz w:val="20"/>
                      <w:szCs w:val="20"/>
                    </w:rPr>
                    <w:t xml:space="preserve">В качестве подтверждающих документов участник закупки предоставляет по </w:t>
                  </w:r>
                  <w:r w:rsidRPr="000D063D">
                    <w:rPr>
                      <w:sz w:val="20"/>
                      <w:szCs w:val="20"/>
                    </w:rPr>
                    <w:lastRenderedPageBreak/>
                    <w:t>каждому сотруднику:</w:t>
                  </w:r>
                </w:p>
                <w:p w:rsidR="000D063D" w:rsidRPr="000D063D" w:rsidRDefault="000D063D" w:rsidP="000D063D">
                  <w:pPr>
                    <w:tabs>
                      <w:tab w:val="left" w:pos="9639"/>
                    </w:tabs>
                    <w:rPr>
                      <w:sz w:val="20"/>
                      <w:szCs w:val="20"/>
                    </w:rPr>
                  </w:pPr>
                  <w:r w:rsidRPr="000D063D">
                    <w:rPr>
                      <w:sz w:val="20"/>
                      <w:szCs w:val="20"/>
                    </w:rPr>
                    <w:t>- копию диплома, подтверждающего наличие ученой степени по направлению исследования (кандидат/доктор медицинских,  биологических,  фармацевтических наук)</w:t>
                  </w:r>
                </w:p>
                <w:p w:rsidR="000D063D" w:rsidRPr="000D063D" w:rsidRDefault="000D063D" w:rsidP="000D063D">
                  <w:pPr>
                    <w:tabs>
                      <w:tab w:val="left" w:pos="9639"/>
                    </w:tabs>
                    <w:rPr>
                      <w:rFonts w:eastAsia="Arial"/>
                      <w:sz w:val="20"/>
                      <w:szCs w:val="20"/>
                    </w:rPr>
                  </w:pPr>
                  <w:r w:rsidRPr="000D063D">
                    <w:rPr>
                      <w:sz w:val="20"/>
                      <w:szCs w:val="20"/>
                    </w:rPr>
                    <w:t xml:space="preserve">-  </w:t>
                  </w:r>
                  <w:r w:rsidRPr="000D063D">
                    <w:rPr>
                      <w:rFonts w:eastAsia="Arial"/>
                      <w:sz w:val="20"/>
                      <w:szCs w:val="20"/>
                    </w:rPr>
                    <w:t>заверенные копии трудовых договоров на каждого сотрудника или актуальная выписка из штатного расписания</w:t>
                  </w:r>
                </w:p>
                <w:p w:rsidR="000D063D" w:rsidRPr="000D063D" w:rsidRDefault="000D063D" w:rsidP="000D063D">
                  <w:pPr>
                    <w:tabs>
                      <w:tab w:val="left" w:pos="9639"/>
                    </w:tabs>
                    <w:rPr>
                      <w:bCs/>
                      <w:sz w:val="20"/>
                      <w:szCs w:val="20"/>
                    </w:rPr>
                  </w:pPr>
                  <w:r w:rsidRPr="000D063D">
                    <w:rPr>
                      <w:rFonts w:eastAsia="Arial"/>
                      <w:sz w:val="20"/>
                      <w:szCs w:val="20"/>
                    </w:rPr>
                    <w:t xml:space="preserve">- заверенные копии  соответствующих сертификатов  - копию сертификата </w:t>
                  </w:r>
                  <w:r w:rsidRPr="000D063D">
                    <w:rPr>
                      <w:rFonts w:eastAsia="Arial"/>
                      <w:sz w:val="20"/>
                      <w:szCs w:val="20"/>
                      <w:lang w:val="en-US"/>
                    </w:rPr>
                    <w:t>GCP</w:t>
                  </w:r>
                  <w:r w:rsidRPr="000D063D">
                    <w:rPr>
                      <w:rFonts w:eastAsia="Arial"/>
                      <w:sz w:val="20"/>
                      <w:szCs w:val="20"/>
                    </w:rPr>
                    <w:t xml:space="preserve">, подтверждающего наличие дополнительного образования в области клинических исследований </w:t>
                  </w:r>
                  <w:r w:rsidRPr="000D063D">
                    <w:rPr>
                      <w:bCs/>
                      <w:sz w:val="20"/>
                      <w:szCs w:val="20"/>
                    </w:rPr>
                    <w:t>лекарственных препаратов;</w:t>
                  </w:r>
                </w:p>
                <w:p w:rsidR="000D063D" w:rsidRPr="000D063D" w:rsidRDefault="000D063D" w:rsidP="000D063D">
                  <w:pPr>
                    <w:tabs>
                      <w:tab w:val="left" w:pos="9639"/>
                    </w:tabs>
                    <w:rPr>
                      <w:sz w:val="20"/>
                      <w:szCs w:val="20"/>
                    </w:rPr>
                  </w:pPr>
                  <w:r w:rsidRPr="000D063D">
                    <w:rPr>
                      <w:bCs/>
                      <w:sz w:val="20"/>
                      <w:szCs w:val="20"/>
                    </w:rPr>
                    <w:t>В случае отсутствия указанных выше  документов в полном объеме на каждого сотрудника, данные сотрудники оценке не подлежат</w:t>
                  </w:r>
                  <w:r w:rsidRPr="000D063D">
                    <w:rPr>
                      <w:sz w:val="20"/>
                      <w:szCs w:val="20"/>
                    </w:rPr>
                    <w:t xml:space="preserve"> </w:t>
                  </w:r>
                </w:p>
              </w:tc>
            </w:tr>
            <w:tr w:rsidR="000D063D" w:rsidRPr="000D063D" w:rsidTr="000D063D">
              <w:trPr>
                <w:trHeight w:val="1091"/>
              </w:trPr>
              <w:tc>
                <w:tcPr>
                  <w:tcW w:w="641" w:type="dxa"/>
                  <w:vMerge/>
                  <w:shd w:val="clear" w:color="auto" w:fill="auto"/>
                  <w:vAlign w:val="center"/>
                </w:tcPr>
                <w:p w:rsidR="000D063D" w:rsidRPr="000D063D" w:rsidRDefault="000D063D" w:rsidP="000D063D">
                  <w:pPr>
                    <w:tabs>
                      <w:tab w:val="left" w:pos="9639"/>
                    </w:tabs>
                    <w:jc w:val="center"/>
                    <w:rPr>
                      <w:sz w:val="20"/>
                      <w:szCs w:val="20"/>
                    </w:rPr>
                  </w:pPr>
                </w:p>
              </w:tc>
              <w:tc>
                <w:tcPr>
                  <w:tcW w:w="2019" w:type="dxa"/>
                  <w:vMerge/>
                  <w:shd w:val="clear" w:color="auto" w:fill="auto"/>
                  <w:vAlign w:val="center"/>
                </w:tcPr>
                <w:p w:rsidR="000D063D" w:rsidRPr="000D063D" w:rsidRDefault="000D063D" w:rsidP="000D063D">
                  <w:pPr>
                    <w:rPr>
                      <w:rFonts w:eastAsia="Arial"/>
                      <w:sz w:val="20"/>
                      <w:szCs w:val="20"/>
                    </w:rPr>
                  </w:pPr>
                </w:p>
              </w:tc>
              <w:tc>
                <w:tcPr>
                  <w:tcW w:w="850" w:type="dxa"/>
                  <w:vMerge/>
                  <w:shd w:val="clear" w:color="auto" w:fill="auto"/>
                  <w:vAlign w:val="center"/>
                </w:tcPr>
                <w:p w:rsidR="000D063D" w:rsidRPr="000D063D" w:rsidRDefault="000D063D" w:rsidP="000D063D">
                  <w:pPr>
                    <w:tabs>
                      <w:tab w:val="left" w:pos="9639"/>
                    </w:tabs>
                    <w:ind w:left="-118"/>
                    <w:jc w:val="center"/>
                    <w:rPr>
                      <w:sz w:val="20"/>
                      <w:szCs w:val="20"/>
                    </w:rPr>
                  </w:pPr>
                </w:p>
              </w:tc>
              <w:tc>
                <w:tcPr>
                  <w:tcW w:w="1119" w:type="dxa"/>
                  <w:shd w:val="clear" w:color="auto" w:fill="auto"/>
                </w:tcPr>
                <w:p w:rsidR="000D063D" w:rsidRPr="000D063D" w:rsidRDefault="000D063D" w:rsidP="000D063D">
                  <w:pPr>
                    <w:rPr>
                      <w:rFonts w:eastAsia="Arial"/>
                      <w:sz w:val="20"/>
                      <w:szCs w:val="20"/>
                    </w:rPr>
                  </w:pPr>
                  <w:r w:rsidRPr="000D063D">
                    <w:rPr>
                      <w:rFonts w:eastAsia="Arial"/>
                      <w:sz w:val="20"/>
                      <w:szCs w:val="20"/>
                    </w:rPr>
                    <w:t>1  сотрудник   – 20 баллов</w:t>
                  </w:r>
                </w:p>
              </w:tc>
              <w:tc>
                <w:tcPr>
                  <w:tcW w:w="1843" w:type="dxa"/>
                  <w:vMerge/>
                  <w:shd w:val="clear" w:color="auto" w:fill="auto"/>
                  <w:vAlign w:val="center"/>
                </w:tcPr>
                <w:p w:rsidR="000D063D" w:rsidRPr="000D063D" w:rsidRDefault="000D063D" w:rsidP="000D063D">
                  <w:pPr>
                    <w:tabs>
                      <w:tab w:val="left" w:pos="9639"/>
                    </w:tabs>
                    <w:autoSpaceDE w:val="0"/>
                    <w:autoSpaceDN w:val="0"/>
                    <w:adjustRightInd w:val="0"/>
                    <w:rPr>
                      <w:sz w:val="20"/>
                      <w:szCs w:val="20"/>
                    </w:rPr>
                  </w:pPr>
                </w:p>
              </w:tc>
            </w:tr>
            <w:tr w:rsidR="000D063D" w:rsidRPr="000D063D" w:rsidTr="000D063D">
              <w:trPr>
                <w:trHeight w:val="2930"/>
              </w:trPr>
              <w:tc>
                <w:tcPr>
                  <w:tcW w:w="641" w:type="dxa"/>
                  <w:vMerge/>
                  <w:shd w:val="clear" w:color="auto" w:fill="auto"/>
                  <w:vAlign w:val="center"/>
                </w:tcPr>
                <w:p w:rsidR="000D063D" w:rsidRPr="000D063D" w:rsidRDefault="000D063D" w:rsidP="000D063D">
                  <w:pPr>
                    <w:tabs>
                      <w:tab w:val="left" w:pos="9639"/>
                    </w:tabs>
                    <w:jc w:val="center"/>
                    <w:rPr>
                      <w:sz w:val="20"/>
                      <w:szCs w:val="20"/>
                    </w:rPr>
                  </w:pPr>
                </w:p>
              </w:tc>
              <w:tc>
                <w:tcPr>
                  <w:tcW w:w="2019" w:type="dxa"/>
                  <w:vMerge/>
                  <w:shd w:val="clear" w:color="auto" w:fill="auto"/>
                  <w:vAlign w:val="center"/>
                </w:tcPr>
                <w:p w:rsidR="000D063D" w:rsidRPr="000D063D" w:rsidRDefault="000D063D" w:rsidP="000D063D">
                  <w:pPr>
                    <w:rPr>
                      <w:rFonts w:eastAsia="Arial"/>
                      <w:sz w:val="20"/>
                      <w:szCs w:val="20"/>
                    </w:rPr>
                  </w:pPr>
                </w:p>
              </w:tc>
              <w:tc>
                <w:tcPr>
                  <w:tcW w:w="850" w:type="dxa"/>
                  <w:vMerge/>
                  <w:shd w:val="clear" w:color="auto" w:fill="auto"/>
                  <w:vAlign w:val="center"/>
                </w:tcPr>
                <w:p w:rsidR="000D063D" w:rsidRPr="000D063D" w:rsidRDefault="000D063D" w:rsidP="000D063D">
                  <w:pPr>
                    <w:tabs>
                      <w:tab w:val="left" w:pos="9639"/>
                    </w:tabs>
                    <w:ind w:left="-118"/>
                    <w:jc w:val="center"/>
                    <w:rPr>
                      <w:sz w:val="20"/>
                      <w:szCs w:val="20"/>
                    </w:rPr>
                  </w:pPr>
                </w:p>
              </w:tc>
              <w:tc>
                <w:tcPr>
                  <w:tcW w:w="1119" w:type="dxa"/>
                  <w:shd w:val="clear" w:color="auto" w:fill="auto"/>
                </w:tcPr>
                <w:p w:rsidR="000D063D" w:rsidRPr="000D063D" w:rsidRDefault="000D063D" w:rsidP="000D063D">
                  <w:pPr>
                    <w:rPr>
                      <w:rFonts w:eastAsia="Arial"/>
                      <w:sz w:val="20"/>
                      <w:szCs w:val="20"/>
                    </w:rPr>
                  </w:pPr>
                  <w:r w:rsidRPr="000D063D">
                    <w:rPr>
                      <w:rFonts w:eastAsia="Arial"/>
                      <w:sz w:val="20"/>
                      <w:szCs w:val="20"/>
                    </w:rPr>
                    <w:t>2 сотрудник  – 30 баллов</w:t>
                  </w:r>
                </w:p>
              </w:tc>
              <w:tc>
                <w:tcPr>
                  <w:tcW w:w="1843" w:type="dxa"/>
                  <w:vMerge/>
                  <w:shd w:val="clear" w:color="auto" w:fill="auto"/>
                  <w:vAlign w:val="center"/>
                </w:tcPr>
                <w:p w:rsidR="000D063D" w:rsidRPr="000D063D" w:rsidRDefault="000D063D" w:rsidP="000D063D">
                  <w:pPr>
                    <w:tabs>
                      <w:tab w:val="left" w:pos="9639"/>
                    </w:tabs>
                    <w:autoSpaceDE w:val="0"/>
                    <w:autoSpaceDN w:val="0"/>
                    <w:adjustRightInd w:val="0"/>
                    <w:rPr>
                      <w:sz w:val="20"/>
                      <w:szCs w:val="20"/>
                    </w:rPr>
                  </w:pPr>
                </w:p>
              </w:tc>
            </w:tr>
            <w:tr w:rsidR="000D063D" w:rsidRPr="000D063D" w:rsidTr="000D063D">
              <w:trPr>
                <w:trHeight w:val="4176"/>
              </w:trPr>
              <w:tc>
                <w:tcPr>
                  <w:tcW w:w="641" w:type="dxa"/>
                  <w:vMerge/>
                  <w:shd w:val="clear" w:color="auto" w:fill="auto"/>
                  <w:vAlign w:val="center"/>
                </w:tcPr>
                <w:p w:rsidR="000D063D" w:rsidRPr="000D063D" w:rsidRDefault="000D063D" w:rsidP="000D063D">
                  <w:pPr>
                    <w:tabs>
                      <w:tab w:val="left" w:pos="9639"/>
                    </w:tabs>
                    <w:jc w:val="center"/>
                    <w:rPr>
                      <w:sz w:val="20"/>
                      <w:szCs w:val="20"/>
                    </w:rPr>
                  </w:pPr>
                </w:p>
              </w:tc>
              <w:tc>
                <w:tcPr>
                  <w:tcW w:w="2019" w:type="dxa"/>
                  <w:vMerge/>
                  <w:shd w:val="clear" w:color="auto" w:fill="auto"/>
                  <w:vAlign w:val="center"/>
                </w:tcPr>
                <w:p w:rsidR="000D063D" w:rsidRPr="000D063D" w:rsidRDefault="000D063D" w:rsidP="000D063D">
                  <w:pPr>
                    <w:rPr>
                      <w:rFonts w:eastAsia="Arial"/>
                      <w:sz w:val="20"/>
                      <w:szCs w:val="20"/>
                    </w:rPr>
                  </w:pPr>
                </w:p>
              </w:tc>
              <w:tc>
                <w:tcPr>
                  <w:tcW w:w="850" w:type="dxa"/>
                  <w:vMerge/>
                  <w:shd w:val="clear" w:color="auto" w:fill="auto"/>
                  <w:vAlign w:val="center"/>
                </w:tcPr>
                <w:p w:rsidR="000D063D" w:rsidRPr="000D063D" w:rsidRDefault="000D063D" w:rsidP="000D063D">
                  <w:pPr>
                    <w:tabs>
                      <w:tab w:val="left" w:pos="9639"/>
                    </w:tabs>
                    <w:ind w:left="-118"/>
                    <w:jc w:val="center"/>
                    <w:rPr>
                      <w:sz w:val="20"/>
                      <w:szCs w:val="20"/>
                    </w:rPr>
                  </w:pPr>
                </w:p>
              </w:tc>
              <w:tc>
                <w:tcPr>
                  <w:tcW w:w="1119" w:type="dxa"/>
                  <w:shd w:val="clear" w:color="auto" w:fill="auto"/>
                </w:tcPr>
                <w:p w:rsidR="000D063D" w:rsidRPr="000D063D" w:rsidRDefault="000D063D" w:rsidP="000D063D">
                  <w:pPr>
                    <w:rPr>
                      <w:rFonts w:eastAsia="Arial"/>
                      <w:sz w:val="20"/>
                      <w:szCs w:val="20"/>
                    </w:rPr>
                  </w:pPr>
                  <w:r w:rsidRPr="000D063D">
                    <w:rPr>
                      <w:rFonts w:eastAsia="Arial"/>
                      <w:sz w:val="20"/>
                      <w:szCs w:val="20"/>
                    </w:rPr>
                    <w:t>3 сотрудника и более  – 40 баллов</w:t>
                  </w:r>
                </w:p>
              </w:tc>
              <w:tc>
                <w:tcPr>
                  <w:tcW w:w="1843" w:type="dxa"/>
                  <w:vMerge/>
                  <w:shd w:val="clear" w:color="auto" w:fill="auto"/>
                  <w:vAlign w:val="center"/>
                </w:tcPr>
                <w:p w:rsidR="000D063D" w:rsidRPr="000D063D" w:rsidRDefault="000D063D" w:rsidP="000D063D">
                  <w:pPr>
                    <w:tabs>
                      <w:tab w:val="left" w:pos="9639"/>
                    </w:tabs>
                    <w:autoSpaceDE w:val="0"/>
                    <w:autoSpaceDN w:val="0"/>
                    <w:adjustRightInd w:val="0"/>
                    <w:rPr>
                      <w:sz w:val="20"/>
                      <w:szCs w:val="20"/>
                    </w:rPr>
                  </w:pPr>
                </w:p>
              </w:tc>
            </w:tr>
            <w:tr w:rsidR="000D063D" w:rsidRPr="000D063D" w:rsidTr="000D063D">
              <w:trPr>
                <w:trHeight w:val="2467"/>
              </w:trPr>
              <w:tc>
                <w:tcPr>
                  <w:tcW w:w="641" w:type="dxa"/>
                  <w:vMerge w:val="restart"/>
                  <w:shd w:val="clear" w:color="auto" w:fill="auto"/>
                  <w:vAlign w:val="center"/>
                </w:tcPr>
                <w:p w:rsidR="000D063D" w:rsidRPr="000D063D" w:rsidRDefault="000D063D" w:rsidP="000D063D">
                  <w:pPr>
                    <w:tabs>
                      <w:tab w:val="left" w:pos="9639"/>
                    </w:tabs>
                    <w:jc w:val="center"/>
                    <w:rPr>
                      <w:sz w:val="20"/>
                      <w:szCs w:val="20"/>
                    </w:rPr>
                  </w:pPr>
                  <w:r w:rsidRPr="000D063D">
                    <w:rPr>
                      <w:sz w:val="20"/>
                      <w:szCs w:val="20"/>
                    </w:rPr>
                    <w:t>2.</w:t>
                  </w:r>
                </w:p>
              </w:tc>
              <w:tc>
                <w:tcPr>
                  <w:tcW w:w="2019" w:type="dxa"/>
                  <w:vMerge w:val="restart"/>
                  <w:shd w:val="clear" w:color="auto" w:fill="auto"/>
                  <w:vAlign w:val="center"/>
                </w:tcPr>
                <w:p w:rsidR="000D063D" w:rsidRPr="000D063D" w:rsidRDefault="000D063D" w:rsidP="000D063D">
                  <w:pPr>
                    <w:tabs>
                      <w:tab w:val="left" w:pos="9639"/>
                    </w:tabs>
                    <w:rPr>
                      <w:bCs/>
                      <w:sz w:val="20"/>
                      <w:szCs w:val="20"/>
                    </w:rPr>
                  </w:pPr>
                  <w:r w:rsidRPr="000D063D">
                    <w:rPr>
                      <w:bCs/>
                      <w:sz w:val="20"/>
                      <w:szCs w:val="20"/>
                    </w:rPr>
                    <w:t xml:space="preserve">Наличие актов выполненных работ по проектам, связанным с выполнение работ по разработке документов, необходимых для подачи в Минздрав России в составе </w:t>
                  </w:r>
                  <w:r w:rsidRPr="000D063D">
                    <w:rPr>
                      <w:bCs/>
                      <w:sz w:val="20"/>
                      <w:szCs w:val="20"/>
                    </w:rPr>
                    <w:lastRenderedPageBreak/>
                    <w:t>досье, с целью получения разрешения на проведение клинического исследования наркотических препаратов</w:t>
                  </w:r>
                  <w:r w:rsidRPr="000D063D" w:rsidDel="00D151E3">
                    <w:rPr>
                      <w:bCs/>
                      <w:sz w:val="20"/>
                      <w:szCs w:val="20"/>
                    </w:rPr>
                    <w:t xml:space="preserve"> </w:t>
                  </w:r>
                </w:p>
              </w:tc>
              <w:tc>
                <w:tcPr>
                  <w:tcW w:w="850" w:type="dxa"/>
                  <w:vMerge w:val="restart"/>
                  <w:shd w:val="clear" w:color="auto" w:fill="auto"/>
                  <w:vAlign w:val="center"/>
                </w:tcPr>
                <w:p w:rsidR="000D063D" w:rsidRPr="000D063D" w:rsidRDefault="000D063D" w:rsidP="000D063D">
                  <w:pPr>
                    <w:tabs>
                      <w:tab w:val="left" w:pos="9639"/>
                    </w:tabs>
                    <w:ind w:left="-118"/>
                    <w:jc w:val="center"/>
                    <w:rPr>
                      <w:bCs/>
                      <w:sz w:val="20"/>
                      <w:szCs w:val="20"/>
                    </w:rPr>
                  </w:pPr>
                  <w:r w:rsidRPr="000D063D">
                    <w:rPr>
                      <w:bCs/>
                      <w:sz w:val="20"/>
                      <w:szCs w:val="20"/>
                    </w:rPr>
                    <w:lastRenderedPageBreak/>
                    <w:t>Шт.</w:t>
                  </w:r>
                </w:p>
              </w:tc>
              <w:tc>
                <w:tcPr>
                  <w:tcW w:w="1119" w:type="dxa"/>
                  <w:shd w:val="clear" w:color="auto" w:fill="auto"/>
                  <w:vAlign w:val="center"/>
                </w:tcPr>
                <w:p w:rsidR="000D063D" w:rsidRPr="000D063D" w:rsidRDefault="000D063D" w:rsidP="000D063D">
                  <w:pPr>
                    <w:tabs>
                      <w:tab w:val="left" w:pos="9639"/>
                    </w:tabs>
                    <w:rPr>
                      <w:bCs/>
                      <w:sz w:val="20"/>
                      <w:szCs w:val="20"/>
                    </w:rPr>
                  </w:pPr>
                  <w:r w:rsidRPr="000D063D">
                    <w:rPr>
                      <w:bCs/>
                      <w:sz w:val="20"/>
                      <w:szCs w:val="20"/>
                    </w:rPr>
                    <w:t>Отсутствие актов выполненных работ   - 0 баллов</w:t>
                  </w:r>
                </w:p>
              </w:tc>
              <w:tc>
                <w:tcPr>
                  <w:tcW w:w="1843" w:type="dxa"/>
                  <w:vMerge w:val="restart"/>
                  <w:shd w:val="clear" w:color="auto" w:fill="auto"/>
                  <w:vAlign w:val="center"/>
                </w:tcPr>
                <w:p w:rsidR="000D063D" w:rsidRPr="000D063D" w:rsidRDefault="000D063D" w:rsidP="000D063D">
                  <w:pPr>
                    <w:rPr>
                      <w:bCs/>
                      <w:sz w:val="20"/>
                      <w:szCs w:val="20"/>
                    </w:rPr>
                  </w:pPr>
                </w:p>
                <w:p w:rsidR="000D063D" w:rsidRPr="000D063D" w:rsidRDefault="000D063D" w:rsidP="000D063D">
                  <w:pPr>
                    <w:tabs>
                      <w:tab w:val="left" w:pos="9639"/>
                    </w:tabs>
                    <w:autoSpaceDE w:val="0"/>
                    <w:autoSpaceDN w:val="0"/>
                    <w:adjustRightInd w:val="0"/>
                    <w:rPr>
                      <w:bCs/>
                      <w:sz w:val="20"/>
                      <w:szCs w:val="20"/>
                    </w:rPr>
                  </w:pPr>
                  <w:r w:rsidRPr="000D063D">
                    <w:rPr>
                      <w:bCs/>
                      <w:sz w:val="20"/>
                      <w:szCs w:val="20"/>
                    </w:rPr>
                    <w:t xml:space="preserve">В качестве подтверждающих документов участник представляет копии актов выполненных работ по проектам, </w:t>
                  </w:r>
                  <w:r w:rsidRPr="000D063D">
                    <w:rPr>
                      <w:bCs/>
                      <w:sz w:val="20"/>
                      <w:szCs w:val="20"/>
                    </w:rPr>
                    <w:lastRenderedPageBreak/>
                    <w:t>связанным с разработкой документов, необходимых для подачи в Минздрав России в составе досье, с целью получения разрешения на проведение клинического исследования наркотических препаратов</w:t>
                  </w:r>
                  <w:r w:rsidRPr="000D063D" w:rsidDel="00D151E3">
                    <w:rPr>
                      <w:bCs/>
                      <w:sz w:val="20"/>
                      <w:szCs w:val="20"/>
                    </w:rPr>
                    <w:t xml:space="preserve"> </w:t>
                  </w:r>
                  <w:r w:rsidRPr="000D063D">
                    <w:rPr>
                      <w:bCs/>
                      <w:sz w:val="20"/>
                      <w:szCs w:val="20"/>
                    </w:rPr>
                    <w:t>организацией проведения клинических исследований наркотических препаратов и/или мониторингом клинического исследования наркотических препаратов.</w:t>
                  </w:r>
                </w:p>
                <w:p w:rsidR="000D063D" w:rsidRPr="000D063D" w:rsidRDefault="000D063D" w:rsidP="000D063D">
                  <w:pPr>
                    <w:rPr>
                      <w:bCs/>
                      <w:sz w:val="20"/>
                      <w:szCs w:val="20"/>
                    </w:rPr>
                  </w:pPr>
                </w:p>
                <w:p w:rsidR="000D063D" w:rsidRPr="000D063D" w:rsidRDefault="000D063D" w:rsidP="000D063D">
                  <w:pPr>
                    <w:keepNext/>
                    <w:tabs>
                      <w:tab w:val="left" w:pos="9639"/>
                    </w:tabs>
                    <w:autoSpaceDE w:val="0"/>
                    <w:autoSpaceDN w:val="0"/>
                    <w:adjustRightInd w:val="0"/>
                    <w:outlineLvl w:val="0"/>
                    <w:rPr>
                      <w:bCs/>
                      <w:sz w:val="20"/>
                      <w:szCs w:val="20"/>
                    </w:rPr>
                  </w:pPr>
                </w:p>
              </w:tc>
            </w:tr>
            <w:tr w:rsidR="000D063D" w:rsidRPr="000D063D" w:rsidTr="000D063D">
              <w:trPr>
                <w:trHeight w:val="2467"/>
              </w:trPr>
              <w:tc>
                <w:tcPr>
                  <w:tcW w:w="641" w:type="dxa"/>
                  <w:vMerge/>
                  <w:shd w:val="clear" w:color="auto" w:fill="auto"/>
                  <w:vAlign w:val="center"/>
                </w:tcPr>
                <w:p w:rsidR="000D063D" w:rsidRPr="000D063D" w:rsidRDefault="000D063D" w:rsidP="000D063D">
                  <w:pPr>
                    <w:tabs>
                      <w:tab w:val="left" w:pos="9639"/>
                    </w:tabs>
                    <w:jc w:val="center"/>
                    <w:rPr>
                      <w:sz w:val="20"/>
                      <w:szCs w:val="20"/>
                    </w:rPr>
                  </w:pPr>
                </w:p>
              </w:tc>
              <w:tc>
                <w:tcPr>
                  <w:tcW w:w="2019" w:type="dxa"/>
                  <w:vMerge/>
                  <w:shd w:val="clear" w:color="auto" w:fill="auto"/>
                  <w:vAlign w:val="center"/>
                </w:tcPr>
                <w:p w:rsidR="000D063D" w:rsidRPr="000D063D" w:rsidRDefault="000D063D" w:rsidP="000D063D">
                  <w:pPr>
                    <w:tabs>
                      <w:tab w:val="left" w:pos="9639"/>
                    </w:tabs>
                    <w:rPr>
                      <w:bCs/>
                      <w:sz w:val="20"/>
                      <w:szCs w:val="20"/>
                    </w:rPr>
                  </w:pPr>
                </w:p>
              </w:tc>
              <w:tc>
                <w:tcPr>
                  <w:tcW w:w="850" w:type="dxa"/>
                  <w:vMerge/>
                  <w:shd w:val="clear" w:color="auto" w:fill="auto"/>
                  <w:vAlign w:val="center"/>
                </w:tcPr>
                <w:p w:rsidR="000D063D" w:rsidRPr="000D063D" w:rsidRDefault="000D063D" w:rsidP="000D063D">
                  <w:pPr>
                    <w:tabs>
                      <w:tab w:val="left" w:pos="9639"/>
                    </w:tabs>
                    <w:ind w:left="-118"/>
                    <w:jc w:val="center"/>
                    <w:rPr>
                      <w:bCs/>
                      <w:sz w:val="20"/>
                      <w:szCs w:val="20"/>
                    </w:rPr>
                  </w:pPr>
                </w:p>
              </w:tc>
              <w:tc>
                <w:tcPr>
                  <w:tcW w:w="1119" w:type="dxa"/>
                  <w:shd w:val="clear" w:color="auto" w:fill="auto"/>
                  <w:vAlign w:val="center"/>
                </w:tcPr>
                <w:p w:rsidR="000D063D" w:rsidRPr="000D063D" w:rsidRDefault="000D063D" w:rsidP="000D063D">
                  <w:pPr>
                    <w:tabs>
                      <w:tab w:val="left" w:pos="9639"/>
                    </w:tabs>
                    <w:rPr>
                      <w:bCs/>
                      <w:sz w:val="20"/>
                      <w:szCs w:val="20"/>
                    </w:rPr>
                  </w:pPr>
                  <w:r w:rsidRPr="000D063D">
                    <w:rPr>
                      <w:bCs/>
                      <w:sz w:val="20"/>
                      <w:szCs w:val="20"/>
                    </w:rPr>
                    <w:t>Наличие актов выполненных работ- 60 баллов</w:t>
                  </w:r>
                </w:p>
              </w:tc>
              <w:tc>
                <w:tcPr>
                  <w:tcW w:w="1843" w:type="dxa"/>
                  <w:vMerge/>
                  <w:shd w:val="clear" w:color="auto" w:fill="auto"/>
                  <w:vAlign w:val="center"/>
                </w:tcPr>
                <w:p w:rsidR="000D063D" w:rsidRPr="000D063D" w:rsidRDefault="000D063D" w:rsidP="000D063D">
                  <w:pPr>
                    <w:rPr>
                      <w:bCs/>
                      <w:sz w:val="20"/>
                      <w:szCs w:val="20"/>
                    </w:rPr>
                  </w:pPr>
                </w:p>
              </w:tc>
            </w:tr>
          </w:tbl>
          <w:p w:rsidR="00D16D38" w:rsidRPr="00CD4083" w:rsidRDefault="00D16D38"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3" o:title=""/>
                </v:shape>
                <o:OLEObject Type="Embed" ProgID="Equation.3" ShapeID="_x0000_i1025" DrawAspect="Content" ObjectID="_1605957338"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lastRenderedPageBreak/>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w:t>
            </w:r>
            <w:r w:rsidRPr="0024542A">
              <w:lastRenderedPageBreak/>
              <w:t>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0D063D" w:rsidRPr="00863D34" w:rsidRDefault="008C5CC0" w:rsidP="000D063D">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r w:rsidR="00FF104B" w:rsidRPr="00FF104B">
        <w:rPr>
          <w:b/>
          <w:sz w:val="22"/>
          <w:szCs w:val="22"/>
        </w:rPr>
        <w:t xml:space="preserve"> </w:t>
      </w:r>
      <w:proofErr w:type="gramEnd"/>
    </w:p>
    <w:p w:rsidR="00F001D9" w:rsidRDefault="00F001D9" w:rsidP="00F001D9">
      <w:pPr>
        <w:tabs>
          <w:tab w:val="left" w:pos="9639"/>
        </w:tabs>
        <w:rPr>
          <w:bCs/>
        </w:rPr>
      </w:pPr>
    </w:p>
    <w:p w:rsidR="008D21C1" w:rsidRPr="00863D34" w:rsidRDefault="00A602C4" w:rsidP="00D63FB0">
      <w:pPr>
        <w:tabs>
          <w:tab w:val="left" w:pos="9639"/>
        </w:tabs>
        <w:rPr>
          <w:bCs/>
        </w:rPr>
      </w:pPr>
      <w:r w:rsidRPr="005840D5">
        <w:rPr>
          <w:bCs/>
        </w:rPr>
        <w:t>Таблица № 1</w:t>
      </w:r>
      <w:r w:rsidR="00F47605" w:rsidRPr="00F47605">
        <w:rPr>
          <w:bCs/>
        </w:rPr>
        <w:t xml:space="preserve"> </w:t>
      </w:r>
    </w:p>
    <w:p w:rsidR="008D21C1" w:rsidRPr="00863D34" w:rsidRDefault="008D21C1" w:rsidP="008D21C1">
      <w:pPr>
        <w:pStyle w:val="af7"/>
        <w:tabs>
          <w:tab w:val="left" w:pos="9639"/>
        </w:tabs>
        <w:spacing w:after="0"/>
        <w:jc w:val="center"/>
        <w:rPr>
          <w:bCs/>
        </w:rPr>
      </w:pPr>
    </w:p>
    <w:p w:rsidR="002A60BF" w:rsidRPr="00FF355F" w:rsidRDefault="002A60BF" w:rsidP="002A60BF">
      <w:pPr>
        <w:tabs>
          <w:tab w:val="left" w:pos="9639"/>
        </w:tabs>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019"/>
        <w:gridCol w:w="850"/>
        <w:gridCol w:w="1843"/>
        <w:gridCol w:w="2268"/>
        <w:gridCol w:w="2693"/>
      </w:tblGrid>
      <w:tr w:rsidR="000D063D" w:rsidRPr="000D063D" w:rsidTr="000D063D">
        <w:trPr>
          <w:trHeight w:val="418"/>
        </w:trPr>
        <w:tc>
          <w:tcPr>
            <w:tcW w:w="641" w:type="dxa"/>
            <w:vAlign w:val="center"/>
          </w:tcPr>
          <w:p w:rsidR="000D063D" w:rsidRPr="000D063D" w:rsidRDefault="000D063D" w:rsidP="000D063D">
            <w:pPr>
              <w:tabs>
                <w:tab w:val="left" w:pos="9639"/>
              </w:tabs>
              <w:jc w:val="center"/>
              <w:rPr>
                <w:b/>
              </w:rPr>
            </w:pPr>
            <w:r w:rsidRPr="000D063D">
              <w:rPr>
                <w:b/>
              </w:rPr>
              <w:t xml:space="preserve">№ </w:t>
            </w:r>
            <w:proofErr w:type="spellStart"/>
            <w:proofErr w:type="gramStart"/>
            <w:r w:rsidRPr="000D063D">
              <w:rPr>
                <w:b/>
              </w:rPr>
              <w:t>п</w:t>
            </w:r>
            <w:proofErr w:type="spellEnd"/>
            <w:proofErr w:type="gramEnd"/>
            <w:r w:rsidRPr="000D063D">
              <w:rPr>
                <w:b/>
              </w:rPr>
              <w:t>/</w:t>
            </w:r>
            <w:proofErr w:type="spellStart"/>
            <w:r w:rsidRPr="000D063D">
              <w:rPr>
                <w:b/>
              </w:rPr>
              <w:t>п</w:t>
            </w:r>
            <w:proofErr w:type="spellEnd"/>
          </w:p>
        </w:tc>
        <w:tc>
          <w:tcPr>
            <w:tcW w:w="2019" w:type="dxa"/>
            <w:vAlign w:val="center"/>
          </w:tcPr>
          <w:p w:rsidR="000D063D" w:rsidRPr="000D063D" w:rsidRDefault="000D063D" w:rsidP="000D063D">
            <w:pPr>
              <w:tabs>
                <w:tab w:val="left" w:pos="9639"/>
              </w:tabs>
              <w:jc w:val="center"/>
              <w:rPr>
                <w:b/>
              </w:rPr>
            </w:pPr>
            <w:r w:rsidRPr="000D063D">
              <w:rPr>
                <w:b/>
              </w:rPr>
              <w:t>Наименование показателя</w:t>
            </w:r>
          </w:p>
        </w:tc>
        <w:tc>
          <w:tcPr>
            <w:tcW w:w="850" w:type="dxa"/>
            <w:vAlign w:val="center"/>
          </w:tcPr>
          <w:p w:rsidR="000D063D" w:rsidRPr="000D063D" w:rsidRDefault="000D063D" w:rsidP="000D063D">
            <w:pPr>
              <w:tabs>
                <w:tab w:val="left" w:pos="9639"/>
              </w:tabs>
              <w:ind w:left="-118"/>
              <w:jc w:val="center"/>
              <w:rPr>
                <w:b/>
              </w:rPr>
            </w:pPr>
            <w:r w:rsidRPr="000D063D">
              <w:rPr>
                <w:b/>
              </w:rPr>
              <w:t>Единица измерения</w:t>
            </w:r>
          </w:p>
        </w:tc>
        <w:tc>
          <w:tcPr>
            <w:tcW w:w="1843" w:type="dxa"/>
            <w:vAlign w:val="center"/>
          </w:tcPr>
          <w:p w:rsidR="000D063D" w:rsidRPr="000D063D" w:rsidRDefault="000D063D" w:rsidP="000D063D">
            <w:pPr>
              <w:tabs>
                <w:tab w:val="left" w:pos="9639"/>
              </w:tabs>
              <w:jc w:val="center"/>
              <w:rPr>
                <w:b/>
              </w:rPr>
            </w:pPr>
            <w:r w:rsidRPr="000D063D">
              <w:rPr>
                <w:b/>
              </w:rPr>
              <w:t>Значимость показателя</w:t>
            </w:r>
          </w:p>
        </w:tc>
        <w:tc>
          <w:tcPr>
            <w:tcW w:w="2268" w:type="dxa"/>
          </w:tcPr>
          <w:p w:rsidR="000D063D" w:rsidRPr="000D063D" w:rsidRDefault="000D063D" w:rsidP="000D063D">
            <w:pPr>
              <w:tabs>
                <w:tab w:val="left" w:pos="9639"/>
              </w:tabs>
              <w:jc w:val="center"/>
              <w:rPr>
                <w:b/>
              </w:rPr>
            </w:pPr>
            <w:r w:rsidRPr="000D063D">
              <w:rPr>
                <w:b/>
              </w:rPr>
              <w:t>Предложение участника закупки</w:t>
            </w:r>
          </w:p>
          <w:p w:rsidR="000D063D" w:rsidRPr="000D063D" w:rsidRDefault="000D063D" w:rsidP="000D063D">
            <w:pPr>
              <w:tabs>
                <w:tab w:val="left" w:pos="9639"/>
              </w:tabs>
              <w:jc w:val="center"/>
              <w:rPr>
                <w:b/>
              </w:rPr>
            </w:pPr>
            <w:r w:rsidRPr="000D063D">
              <w:rPr>
                <w:b/>
              </w:rPr>
              <w:t>Значение</w:t>
            </w:r>
          </w:p>
          <w:p w:rsidR="000D063D" w:rsidRPr="000D063D" w:rsidRDefault="000D063D" w:rsidP="000D063D">
            <w:pPr>
              <w:tabs>
                <w:tab w:val="left" w:pos="9639"/>
              </w:tabs>
              <w:jc w:val="center"/>
              <w:rPr>
                <w:b/>
              </w:rPr>
            </w:pPr>
            <w:proofErr w:type="gramStart"/>
            <w:r w:rsidRPr="000D063D">
              <w:rPr>
                <w:b/>
              </w:rPr>
              <w:t>(цифрами и</w:t>
            </w:r>
            <w:proofErr w:type="gramEnd"/>
          </w:p>
          <w:p w:rsidR="000D063D" w:rsidRPr="000D063D" w:rsidRDefault="000D063D" w:rsidP="000D063D">
            <w:pPr>
              <w:tabs>
                <w:tab w:val="left" w:pos="9639"/>
              </w:tabs>
              <w:jc w:val="center"/>
              <w:rPr>
                <w:b/>
              </w:rPr>
            </w:pPr>
            <w:r w:rsidRPr="000D063D">
              <w:rPr>
                <w:b/>
              </w:rPr>
              <w:t>прописью)</w:t>
            </w:r>
          </w:p>
        </w:tc>
        <w:tc>
          <w:tcPr>
            <w:tcW w:w="2693" w:type="dxa"/>
            <w:vAlign w:val="center"/>
          </w:tcPr>
          <w:p w:rsidR="000D063D" w:rsidRPr="000D063D" w:rsidRDefault="000D063D" w:rsidP="000D063D">
            <w:pPr>
              <w:tabs>
                <w:tab w:val="left" w:pos="9639"/>
              </w:tabs>
              <w:jc w:val="center"/>
              <w:rPr>
                <w:b/>
              </w:rPr>
            </w:pPr>
            <w:r w:rsidRPr="000D063D">
              <w:rPr>
                <w:b/>
              </w:rPr>
              <w:t>Примечание</w:t>
            </w:r>
          </w:p>
        </w:tc>
      </w:tr>
      <w:tr w:rsidR="000D063D" w:rsidRPr="000D063D" w:rsidTr="000D063D">
        <w:trPr>
          <w:trHeight w:val="841"/>
        </w:trPr>
        <w:tc>
          <w:tcPr>
            <w:tcW w:w="641" w:type="dxa"/>
            <w:vMerge w:val="restart"/>
            <w:shd w:val="clear" w:color="auto" w:fill="auto"/>
            <w:vAlign w:val="center"/>
          </w:tcPr>
          <w:p w:rsidR="000D063D" w:rsidRPr="000D063D" w:rsidRDefault="000D063D" w:rsidP="000D063D">
            <w:pPr>
              <w:tabs>
                <w:tab w:val="left" w:pos="9639"/>
              </w:tabs>
              <w:jc w:val="center"/>
            </w:pPr>
            <w:r w:rsidRPr="000D063D">
              <w:t>1.</w:t>
            </w:r>
          </w:p>
        </w:tc>
        <w:tc>
          <w:tcPr>
            <w:tcW w:w="2019" w:type="dxa"/>
            <w:vMerge w:val="restart"/>
            <w:shd w:val="clear" w:color="auto" w:fill="auto"/>
            <w:vAlign w:val="center"/>
          </w:tcPr>
          <w:p w:rsidR="000D063D" w:rsidRPr="000D063D" w:rsidRDefault="000D063D" w:rsidP="000D063D">
            <w:r w:rsidRPr="000D063D">
              <w:t xml:space="preserve">Наличие в штате участника закупки квалифицированных специалистов для проведения </w:t>
            </w:r>
            <w:r w:rsidRPr="000D063D">
              <w:lastRenderedPageBreak/>
              <w:t xml:space="preserve">исследования, </w:t>
            </w:r>
            <w:r w:rsidRPr="000D063D">
              <w:rPr>
                <w:rFonts w:eastAsia="Arial"/>
              </w:rPr>
              <w:t xml:space="preserve">  </w:t>
            </w:r>
            <w:r w:rsidRPr="000D063D">
              <w:t xml:space="preserve">имеющих ученую степень по направлению исследования (кандидат/доктор медицинских,  биологических,  фармацевтических наук) и </w:t>
            </w:r>
            <w:r w:rsidRPr="000D063D">
              <w:rPr>
                <w:bCs/>
              </w:rPr>
              <w:t xml:space="preserve">наличие  действующего сертификата </w:t>
            </w:r>
            <w:r w:rsidRPr="000D063D">
              <w:rPr>
                <w:bCs/>
                <w:lang w:val="en-US"/>
              </w:rPr>
              <w:t>GCP</w:t>
            </w:r>
            <w:r w:rsidRPr="000D063D">
              <w:rPr>
                <w:bCs/>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p>
        </w:tc>
        <w:tc>
          <w:tcPr>
            <w:tcW w:w="850" w:type="dxa"/>
            <w:vMerge w:val="restart"/>
            <w:shd w:val="clear" w:color="auto" w:fill="auto"/>
            <w:vAlign w:val="center"/>
          </w:tcPr>
          <w:p w:rsidR="000D063D" w:rsidRPr="000D063D" w:rsidRDefault="000D063D" w:rsidP="000D063D">
            <w:pPr>
              <w:tabs>
                <w:tab w:val="left" w:pos="9639"/>
              </w:tabs>
              <w:ind w:left="-118"/>
              <w:jc w:val="center"/>
            </w:pPr>
            <w:r w:rsidRPr="000D063D">
              <w:lastRenderedPageBreak/>
              <w:t>Чел.</w:t>
            </w:r>
          </w:p>
        </w:tc>
        <w:tc>
          <w:tcPr>
            <w:tcW w:w="1843" w:type="dxa"/>
            <w:shd w:val="clear" w:color="auto" w:fill="auto"/>
          </w:tcPr>
          <w:p w:rsidR="000D063D" w:rsidRPr="000D063D" w:rsidRDefault="000D063D" w:rsidP="000D063D">
            <w:pPr>
              <w:rPr>
                <w:rFonts w:eastAsia="Arial"/>
              </w:rPr>
            </w:pPr>
            <w:r w:rsidRPr="000D063D">
              <w:rPr>
                <w:rFonts w:eastAsia="Arial"/>
              </w:rPr>
              <w:t>Отсутствие сотрудников – 0 баллов</w:t>
            </w:r>
          </w:p>
        </w:tc>
        <w:tc>
          <w:tcPr>
            <w:tcW w:w="2268" w:type="dxa"/>
            <w:vMerge w:val="restart"/>
          </w:tcPr>
          <w:p w:rsidR="000D063D" w:rsidRPr="000D063D" w:rsidRDefault="000D063D" w:rsidP="000D063D">
            <w:pPr>
              <w:tabs>
                <w:tab w:val="left" w:pos="9639"/>
              </w:tabs>
            </w:pPr>
          </w:p>
        </w:tc>
        <w:tc>
          <w:tcPr>
            <w:tcW w:w="2693" w:type="dxa"/>
            <w:vMerge w:val="restart"/>
            <w:shd w:val="clear" w:color="auto" w:fill="auto"/>
            <w:vAlign w:val="center"/>
          </w:tcPr>
          <w:p w:rsidR="000D063D" w:rsidRPr="000D063D" w:rsidRDefault="000D063D" w:rsidP="000D063D">
            <w:pPr>
              <w:tabs>
                <w:tab w:val="left" w:pos="9639"/>
              </w:tabs>
            </w:pPr>
            <w:r w:rsidRPr="000D063D">
              <w:t>В качестве подтверждающих документов участник закупки предоставляет по каждому сотруднику:</w:t>
            </w:r>
          </w:p>
          <w:p w:rsidR="000D063D" w:rsidRPr="000D063D" w:rsidRDefault="000D063D" w:rsidP="000D063D">
            <w:pPr>
              <w:tabs>
                <w:tab w:val="left" w:pos="9639"/>
              </w:tabs>
            </w:pPr>
            <w:r w:rsidRPr="000D063D">
              <w:t xml:space="preserve">- копию диплома, </w:t>
            </w:r>
            <w:r w:rsidRPr="000D063D">
              <w:lastRenderedPageBreak/>
              <w:t>подтверждающего наличие ученой степени по направлению исследования (кандидат/доктор медицинских,  биологических,  фармацевтических наук)</w:t>
            </w:r>
          </w:p>
          <w:p w:rsidR="000D063D" w:rsidRPr="000D063D" w:rsidRDefault="000D063D" w:rsidP="000D063D">
            <w:pPr>
              <w:tabs>
                <w:tab w:val="left" w:pos="9639"/>
              </w:tabs>
              <w:rPr>
                <w:rFonts w:eastAsia="Arial"/>
              </w:rPr>
            </w:pPr>
            <w:r w:rsidRPr="000D063D">
              <w:t xml:space="preserve">-  </w:t>
            </w:r>
            <w:r w:rsidRPr="000D063D">
              <w:rPr>
                <w:rFonts w:eastAsia="Arial"/>
              </w:rPr>
              <w:t>заверенные копии трудовых договоров на каждого сотрудника или актуальная выписка из штатного расписания</w:t>
            </w:r>
          </w:p>
          <w:p w:rsidR="000D063D" w:rsidRPr="000D063D" w:rsidRDefault="000D063D" w:rsidP="000D063D">
            <w:pPr>
              <w:tabs>
                <w:tab w:val="left" w:pos="9639"/>
              </w:tabs>
              <w:rPr>
                <w:bCs/>
              </w:rPr>
            </w:pPr>
            <w:r w:rsidRPr="000D063D">
              <w:rPr>
                <w:rFonts w:eastAsia="Arial"/>
              </w:rPr>
              <w:t xml:space="preserve">- заверенные копии  соответствующих сертификатов  - копию сертификата </w:t>
            </w:r>
            <w:r w:rsidRPr="000D063D">
              <w:rPr>
                <w:rFonts w:eastAsia="Arial"/>
                <w:lang w:val="en-US"/>
              </w:rPr>
              <w:t>GCP</w:t>
            </w:r>
            <w:r w:rsidRPr="000D063D">
              <w:rPr>
                <w:rFonts w:eastAsia="Arial"/>
              </w:rPr>
              <w:t xml:space="preserve">, подтверждающего наличие дополнительного образования в области клинических исследований </w:t>
            </w:r>
            <w:r w:rsidRPr="000D063D">
              <w:rPr>
                <w:bCs/>
              </w:rPr>
              <w:t>лекарственных препаратов;</w:t>
            </w:r>
          </w:p>
          <w:p w:rsidR="000D063D" w:rsidRPr="000D063D" w:rsidRDefault="000D063D" w:rsidP="000D063D">
            <w:pPr>
              <w:tabs>
                <w:tab w:val="left" w:pos="9639"/>
              </w:tabs>
            </w:pPr>
            <w:r w:rsidRPr="000D063D">
              <w:rPr>
                <w:bCs/>
              </w:rPr>
              <w:t>В случае отсутствия указанных выше  документов в полном объеме на каждого сотрудника, данные сотрудники оценке не подлежат</w:t>
            </w:r>
            <w:r w:rsidRPr="000D063D">
              <w:t xml:space="preserve"> </w:t>
            </w:r>
          </w:p>
        </w:tc>
      </w:tr>
      <w:tr w:rsidR="000D063D" w:rsidRPr="000D063D" w:rsidTr="000D063D">
        <w:trPr>
          <w:trHeight w:val="1091"/>
        </w:trPr>
        <w:tc>
          <w:tcPr>
            <w:tcW w:w="641" w:type="dxa"/>
            <w:vMerge/>
            <w:shd w:val="clear" w:color="auto" w:fill="auto"/>
            <w:vAlign w:val="center"/>
          </w:tcPr>
          <w:p w:rsidR="000D063D" w:rsidRPr="000D063D" w:rsidRDefault="000D063D" w:rsidP="000D063D">
            <w:pPr>
              <w:tabs>
                <w:tab w:val="left" w:pos="9639"/>
              </w:tabs>
              <w:jc w:val="center"/>
            </w:pPr>
          </w:p>
        </w:tc>
        <w:tc>
          <w:tcPr>
            <w:tcW w:w="2019" w:type="dxa"/>
            <w:vMerge/>
            <w:shd w:val="clear" w:color="auto" w:fill="auto"/>
            <w:vAlign w:val="center"/>
          </w:tcPr>
          <w:p w:rsidR="000D063D" w:rsidRPr="000D063D" w:rsidRDefault="000D063D" w:rsidP="000D063D">
            <w:pPr>
              <w:rPr>
                <w:rFonts w:eastAsia="Arial"/>
              </w:rPr>
            </w:pPr>
          </w:p>
        </w:tc>
        <w:tc>
          <w:tcPr>
            <w:tcW w:w="850" w:type="dxa"/>
            <w:vMerge/>
            <w:shd w:val="clear" w:color="auto" w:fill="auto"/>
            <w:vAlign w:val="center"/>
          </w:tcPr>
          <w:p w:rsidR="000D063D" w:rsidRPr="000D063D" w:rsidRDefault="000D063D" w:rsidP="000D063D">
            <w:pPr>
              <w:tabs>
                <w:tab w:val="left" w:pos="9639"/>
              </w:tabs>
              <w:ind w:left="-118"/>
              <w:jc w:val="center"/>
            </w:pPr>
          </w:p>
        </w:tc>
        <w:tc>
          <w:tcPr>
            <w:tcW w:w="1843" w:type="dxa"/>
            <w:shd w:val="clear" w:color="auto" w:fill="auto"/>
          </w:tcPr>
          <w:p w:rsidR="000D063D" w:rsidRPr="000D063D" w:rsidRDefault="000D063D" w:rsidP="000D063D">
            <w:pPr>
              <w:rPr>
                <w:rFonts w:eastAsia="Arial"/>
              </w:rPr>
            </w:pPr>
            <w:r w:rsidRPr="000D063D">
              <w:rPr>
                <w:rFonts w:eastAsia="Arial"/>
              </w:rPr>
              <w:t>1  сотрудник   – 20 баллов</w:t>
            </w:r>
          </w:p>
        </w:tc>
        <w:tc>
          <w:tcPr>
            <w:tcW w:w="2268" w:type="dxa"/>
            <w:vMerge/>
          </w:tcPr>
          <w:p w:rsidR="000D063D" w:rsidRPr="000D063D" w:rsidRDefault="000D063D" w:rsidP="000D063D">
            <w:pPr>
              <w:tabs>
                <w:tab w:val="left" w:pos="9639"/>
              </w:tabs>
              <w:autoSpaceDE w:val="0"/>
              <w:autoSpaceDN w:val="0"/>
              <w:adjustRightInd w:val="0"/>
            </w:pPr>
          </w:p>
        </w:tc>
        <w:tc>
          <w:tcPr>
            <w:tcW w:w="2693" w:type="dxa"/>
            <w:vMerge/>
            <w:shd w:val="clear" w:color="auto" w:fill="auto"/>
            <w:vAlign w:val="center"/>
          </w:tcPr>
          <w:p w:rsidR="000D063D" w:rsidRPr="000D063D" w:rsidRDefault="000D063D" w:rsidP="000D063D">
            <w:pPr>
              <w:tabs>
                <w:tab w:val="left" w:pos="9639"/>
              </w:tabs>
              <w:autoSpaceDE w:val="0"/>
              <w:autoSpaceDN w:val="0"/>
              <w:adjustRightInd w:val="0"/>
            </w:pPr>
          </w:p>
        </w:tc>
      </w:tr>
      <w:tr w:rsidR="000D063D" w:rsidRPr="000D063D" w:rsidTr="000D063D">
        <w:trPr>
          <w:trHeight w:val="2930"/>
        </w:trPr>
        <w:tc>
          <w:tcPr>
            <w:tcW w:w="641" w:type="dxa"/>
            <w:vMerge/>
            <w:shd w:val="clear" w:color="auto" w:fill="auto"/>
            <w:vAlign w:val="center"/>
          </w:tcPr>
          <w:p w:rsidR="000D063D" w:rsidRPr="000D063D" w:rsidRDefault="000D063D" w:rsidP="000D063D">
            <w:pPr>
              <w:tabs>
                <w:tab w:val="left" w:pos="9639"/>
              </w:tabs>
              <w:jc w:val="center"/>
            </w:pPr>
          </w:p>
        </w:tc>
        <w:tc>
          <w:tcPr>
            <w:tcW w:w="2019" w:type="dxa"/>
            <w:vMerge/>
            <w:shd w:val="clear" w:color="auto" w:fill="auto"/>
            <w:vAlign w:val="center"/>
          </w:tcPr>
          <w:p w:rsidR="000D063D" w:rsidRPr="000D063D" w:rsidRDefault="000D063D" w:rsidP="000D063D">
            <w:pPr>
              <w:rPr>
                <w:rFonts w:eastAsia="Arial"/>
              </w:rPr>
            </w:pPr>
          </w:p>
        </w:tc>
        <w:tc>
          <w:tcPr>
            <w:tcW w:w="850" w:type="dxa"/>
            <w:vMerge/>
            <w:shd w:val="clear" w:color="auto" w:fill="auto"/>
            <w:vAlign w:val="center"/>
          </w:tcPr>
          <w:p w:rsidR="000D063D" w:rsidRPr="000D063D" w:rsidRDefault="000D063D" w:rsidP="000D063D">
            <w:pPr>
              <w:tabs>
                <w:tab w:val="left" w:pos="9639"/>
              </w:tabs>
              <w:ind w:left="-118"/>
              <w:jc w:val="center"/>
            </w:pPr>
          </w:p>
        </w:tc>
        <w:tc>
          <w:tcPr>
            <w:tcW w:w="1843" w:type="dxa"/>
            <w:shd w:val="clear" w:color="auto" w:fill="auto"/>
          </w:tcPr>
          <w:p w:rsidR="000D063D" w:rsidRPr="000D063D" w:rsidRDefault="000D063D" w:rsidP="000D063D">
            <w:pPr>
              <w:rPr>
                <w:rFonts w:eastAsia="Arial"/>
              </w:rPr>
            </w:pPr>
            <w:r w:rsidRPr="000D063D">
              <w:rPr>
                <w:rFonts w:eastAsia="Arial"/>
              </w:rPr>
              <w:t>2 сотрудник  – 30 баллов</w:t>
            </w:r>
          </w:p>
        </w:tc>
        <w:tc>
          <w:tcPr>
            <w:tcW w:w="2268" w:type="dxa"/>
            <w:vMerge w:val="restart"/>
          </w:tcPr>
          <w:p w:rsidR="000D063D" w:rsidRPr="000D063D" w:rsidRDefault="000D063D" w:rsidP="009F7586">
            <w:pPr>
              <w:tabs>
                <w:tab w:val="left" w:pos="9639"/>
              </w:tabs>
            </w:pPr>
          </w:p>
        </w:tc>
        <w:tc>
          <w:tcPr>
            <w:tcW w:w="2693" w:type="dxa"/>
            <w:vMerge/>
            <w:shd w:val="clear" w:color="auto" w:fill="auto"/>
            <w:vAlign w:val="center"/>
          </w:tcPr>
          <w:p w:rsidR="000D063D" w:rsidRPr="000D063D" w:rsidRDefault="000D063D" w:rsidP="000D063D">
            <w:pPr>
              <w:tabs>
                <w:tab w:val="left" w:pos="9639"/>
              </w:tabs>
              <w:autoSpaceDE w:val="0"/>
              <w:autoSpaceDN w:val="0"/>
              <w:adjustRightInd w:val="0"/>
            </w:pPr>
          </w:p>
        </w:tc>
      </w:tr>
      <w:tr w:rsidR="000D063D" w:rsidRPr="000D063D" w:rsidTr="000D063D">
        <w:trPr>
          <w:trHeight w:val="4176"/>
        </w:trPr>
        <w:tc>
          <w:tcPr>
            <w:tcW w:w="641" w:type="dxa"/>
            <w:vMerge/>
            <w:shd w:val="clear" w:color="auto" w:fill="auto"/>
            <w:vAlign w:val="center"/>
          </w:tcPr>
          <w:p w:rsidR="000D063D" w:rsidRPr="000D063D" w:rsidRDefault="000D063D" w:rsidP="000D063D">
            <w:pPr>
              <w:tabs>
                <w:tab w:val="left" w:pos="9639"/>
              </w:tabs>
              <w:jc w:val="center"/>
            </w:pPr>
          </w:p>
        </w:tc>
        <w:tc>
          <w:tcPr>
            <w:tcW w:w="2019" w:type="dxa"/>
            <w:vMerge/>
            <w:shd w:val="clear" w:color="auto" w:fill="auto"/>
            <w:vAlign w:val="center"/>
          </w:tcPr>
          <w:p w:rsidR="000D063D" w:rsidRPr="000D063D" w:rsidRDefault="000D063D" w:rsidP="000D063D">
            <w:pPr>
              <w:rPr>
                <w:rFonts w:eastAsia="Arial"/>
              </w:rPr>
            </w:pPr>
          </w:p>
        </w:tc>
        <w:tc>
          <w:tcPr>
            <w:tcW w:w="850" w:type="dxa"/>
            <w:vMerge/>
            <w:shd w:val="clear" w:color="auto" w:fill="auto"/>
            <w:vAlign w:val="center"/>
          </w:tcPr>
          <w:p w:rsidR="000D063D" w:rsidRPr="000D063D" w:rsidRDefault="000D063D" w:rsidP="000D063D">
            <w:pPr>
              <w:tabs>
                <w:tab w:val="left" w:pos="9639"/>
              </w:tabs>
              <w:ind w:left="-118"/>
              <w:jc w:val="center"/>
            </w:pPr>
          </w:p>
        </w:tc>
        <w:tc>
          <w:tcPr>
            <w:tcW w:w="1843" w:type="dxa"/>
            <w:shd w:val="clear" w:color="auto" w:fill="auto"/>
          </w:tcPr>
          <w:p w:rsidR="000D063D" w:rsidRPr="000D063D" w:rsidRDefault="000D063D" w:rsidP="000D063D">
            <w:pPr>
              <w:rPr>
                <w:rFonts w:eastAsia="Arial"/>
              </w:rPr>
            </w:pPr>
            <w:r w:rsidRPr="000D063D">
              <w:rPr>
                <w:rFonts w:eastAsia="Arial"/>
              </w:rPr>
              <w:t>3 сотрудника и более  – 40 баллов</w:t>
            </w:r>
          </w:p>
        </w:tc>
        <w:tc>
          <w:tcPr>
            <w:tcW w:w="2268" w:type="dxa"/>
            <w:vMerge/>
          </w:tcPr>
          <w:p w:rsidR="000D063D" w:rsidRPr="000D063D" w:rsidRDefault="000D063D" w:rsidP="000D063D">
            <w:pPr>
              <w:tabs>
                <w:tab w:val="left" w:pos="9639"/>
              </w:tabs>
              <w:autoSpaceDE w:val="0"/>
              <w:autoSpaceDN w:val="0"/>
              <w:adjustRightInd w:val="0"/>
            </w:pPr>
          </w:p>
        </w:tc>
        <w:tc>
          <w:tcPr>
            <w:tcW w:w="2693" w:type="dxa"/>
            <w:vMerge/>
            <w:shd w:val="clear" w:color="auto" w:fill="auto"/>
            <w:vAlign w:val="center"/>
          </w:tcPr>
          <w:p w:rsidR="000D063D" w:rsidRPr="000D063D" w:rsidRDefault="000D063D" w:rsidP="000D063D">
            <w:pPr>
              <w:tabs>
                <w:tab w:val="left" w:pos="9639"/>
              </w:tabs>
              <w:autoSpaceDE w:val="0"/>
              <w:autoSpaceDN w:val="0"/>
              <w:adjustRightInd w:val="0"/>
            </w:pPr>
          </w:p>
        </w:tc>
      </w:tr>
      <w:tr w:rsidR="000D063D" w:rsidRPr="000D063D" w:rsidTr="000D063D">
        <w:trPr>
          <w:trHeight w:val="2467"/>
        </w:trPr>
        <w:tc>
          <w:tcPr>
            <w:tcW w:w="641" w:type="dxa"/>
            <w:vMerge w:val="restart"/>
            <w:shd w:val="clear" w:color="auto" w:fill="auto"/>
            <w:vAlign w:val="center"/>
          </w:tcPr>
          <w:p w:rsidR="000D063D" w:rsidRPr="000D063D" w:rsidRDefault="000D063D" w:rsidP="000D063D">
            <w:pPr>
              <w:tabs>
                <w:tab w:val="left" w:pos="9639"/>
              </w:tabs>
              <w:jc w:val="center"/>
            </w:pPr>
            <w:r w:rsidRPr="000D063D">
              <w:t>2.</w:t>
            </w:r>
          </w:p>
        </w:tc>
        <w:tc>
          <w:tcPr>
            <w:tcW w:w="2019" w:type="dxa"/>
            <w:vMerge w:val="restart"/>
            <w:shd w:val="clear" w:color="auto" w:fill="auto"/>
            <w:vAlign w:val="center"/>
          </w:tcPr>
          <w:p w:rsidR="000D063D" w:rsidRPr="000D063D" w:rsidRDefault="000D063D" w:rsidP="000D063D">
            <w:pPr>
              <w:tabs>
                <w:tab w:val="left" w:pos="9639"/>
              </w:tabs>
              <w:rPr>
                <w:bCs/>
              </w:rPr>
            </w:pPr>
            <w:r w:rsidRPr="000D063D">
              <w:rPr>
                <w:bCs/>
              </w:rPr>
              <w:t xml:space="preserve">Наличие актов выполненных работ по проектам, связанным с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наркотических </w:t>
            </w:r>
            <w:r w:rsidRPr="000D063D">
              <w:rPr>
                <w:bCs/>
              </w:rPr>
              <w:lastRenderedPageBreak/>
              <w:t>препаратов</w:t>
            </w:r>
            <w:r w:rsidRPr="000D063D" w:rsidDel="00D151E3">
              <w:rPr>
                <w:bCs/>
              </w:rPr>
              <w:t xml:space="preserve"> </w:t>
            </w:r>
          </w:p>
        </w:tc>
        <w:tc>
          <w:tcPr>
            <w:tcW w:w="850" w:type="dxa"/>
            <w:vMerge w:val="restart"/>
            <w:shd w:val="clear" w:color="auto" w:fill="auto"/>
            <w:vAlign w:val="center"/>
          </w:tcPr>
          <w:p w:rsidR="000D063D" w:rsidRPr="000D063D" w:rsidRDefault="000D063D" w:rsidP="000D063D">
            <w:pPr>
              <w:tabs>
                <w:tab w:val="left" w:pos="9639"/>
              </w:tabs>
              <w:ind w:left="-118"/>
              <w:jc w:val="center"/>
              <w:rPr>
                <w:bCs/>
              </w:rPr>
            </w:pPr>
            <w:r w:rsidRPr="000D063D">
              <w:rPr>
                <w:bCs/>
              </w:rPr>
              <w:lastRenderedPageBreak/>
              <w:t>Шт.</w:t>
            </w:r>
          </w:p>
        </w:tc>
        <w:tc>
          <w:tcPr>
            <w:tcW w:w="1843" w:type="dxa"/>
            <w:shd w:val="clear" w:color="auto" w:fill="auto"/>
            <w:vAlign w:val="center"/>
          </w:tcPr>
          <w:p w:rsidR="000D063D" w:rsidRPr="000D063D" w:rsidRDefault="000D063D" w:rsidP="000D063D">
            <w:pPr>
              <w:tabs>
                <w:tab w:val="left" w:pos="9639"/>
              </w:tabs>
              <w:rPr>
                <w:bCs/>
              </w:rPr>
            </w:pPr>
            <w:r w:rsidRPr="000D063D">
              <w:rPr>
                <w:bCs/>
              </w:rPr>
              <w:t>Отсутствие актов выполненных работ   - 0 баллов</w:t>
            </w:r>
          </w:p>
        </w:tc>
        <w:tc>
          <w:tcPr>
            <w:tcW w:w="2268" w:type="dxa"/>
            <w:vMerge w:val="restart"/>
          </w:tcPr>
          <w:p w:rsidR="000D063D" w:rsidRPr="000D063D" w:rsidRDefault="000D063D" w:rsidP="000D063D">
            <w:pPr>
              <w:rPr>
                <w:bCs/>
              </w:rPr>
            </w:pPr>
          </w:p>
        </w:tc>
        <w:tc>
          <w:tcPr>
            <w:tcW w:w="2693" w:type="dxa"/>
            <w:vMerge w:val="restart"/>
            <w:shd w:val="clear" w:color="auto" w:fill="auto"/>
            <w:vAlign w:val="center"/>
          </w:tcPr>
          <w:p w:rsidR="000D063D" w:rsidRPr="000D063D" w:rsidRDefault="000D063D" w:rsidP="000D063D">
            <w:pPr>
              <w:rPr>
                <w:bCs/>
              </w:rPr>
            </w:pPr>
          </w:p>
          <w:p w:rsidR="000D063D" w:rsidRPr="000D063D" w:rsidRDefault="000D063D" w:rsidP="000D063D">
            <w:pPr>
              <w:tabs>
                <w:tab w:val="left" w:pos="9639"/>
              </w:tabs>
              <w:autoSpaceDE w:val="0"/>
              <w:autoSpaceDN w:val="0"/>
              <w:adjustRightInd w:val="0"/>
              <w:rPr>
                <w:bCs/>
              </w:rPr>
            </w:pPr>
            <w:r w:rsidRPr="000D063D">
              <w:rPr>
                <w:bCs/>
              </w:rPr>
              <w:t>В качестве подтверждающих документов участник представляет копии актов выполненных работ по проектам, связанным с разработкой документов, необходимых для подачи в Минздрав России в составе досье, с целью получения разрешения на проведение клинического исследования наркотических препаратов</w:t>
            </w:r>
            <w:r w:rsidRPr="000D063D" w:rsidDel="00D151E3">
              <w:rPr>
                <w:bCs/>
              </w:rPr>
              <w:t xml:space="preserve"> </w:t>
            </w:r>
            <w:r w:rsidRPr="000D063D">
              <w:rPr>
                <w:bCs/>
              </w:rPr>
              <w:lastRenderedPageBreak/>
              <w:t>организацией проведения клинических исследований наркотических препаратов и/или мониторингом клинического исследования наркотических препаратов.</w:t>
            </w:r>
          </w:p>
          <w:p w:rsidR="000D063D" w:rsidRPr="000D063D" w:rsidRDefault="000D063D" w:rsidP="000D063D">
            <w:pPr>
              <w:rPr>
                <w:bCs/>
              </w:rPr>
            </w:pPr>
          </w:p>
          <w:p w:rsidR="000D063D" w:rsidRPr="000D063D" w:rsidRDefault="000D063D" w:rsidP="000D063D">
            <w:pPr>
              <w:keepNext/>
              <w:tabs>
                <w:tab w:val="left" w:pos="9639"/>
              </w:tabs>
              <w:autoSpaceDE w:val="0"/>
              <w:autoSpaceDN w:val="0"/>
              <w:adjustRightInd w:val="0"/>
              <w:outlineLvl w:val="0"/>
              <w:rPr>
                <w:bCs/>
              </w:rPr>
            </w:pPr>
          </w:p>
        </w:tc>
      </w:tr>
      <w:tr w:rsidR="000D063D" w:rsidRPr="000D063D" w:rsidTr="000D063D">
        <w:trPr>
          <w:trHeight w:val="2467"/>
        </w:trPr>
        <w:tc>
          <w:tcPr>
            <w:tcW w:w="641" w:type="dxa"/>
            <w:vMerge/>
            <w:shd w:val="clear" w:color="auto" w:fill="auto"/>
            <w:vAlign w:val="center"/>
          </w:tcPr>
          <w:p w:rsidR="000D063D" w:rsidRPr="000D063D" w:rsidRDefault="000D063D" w:rsidP="000D063D">
            <w:pPr>
              <w:tabs>
                <w:tab w:val="left" w:pos="9639"/>
              </w:tabs>
              <w:jc w:val="center"/>
            </w:pPr>
          </w:p>
        </w:tc>
        <w:tc>
          <w:tcPr>
            <w:tcW w:w="2019" w:type="dxa"/>
            <w:vMerge/>
            <w:shd w:val="clear" w:color="auto" w:fill="auto"/>
            <w:vAlign w:val="center"/>
          </w:tcPr>
          <w:p w:rsidR="000D063D" w:rsidRPr="000D063D" w:rsidRDefault="000D063D" w:rsidP="000D063D">
            <w:pPr>
              <w:tabs>
                <w:tab w:val="left" w:pos="9639"/>
              </w:tabs>
              <w:rPr>
                <w:bCs/>
              </w:rPr>
            </w:pPr>
          </w:p>
        </w:tc>
        <w:tc>
          <w:tcPr>
            <w:tcW w:w="850" w:type="dxa"/>
            <w:vMerge/>
            <w:shd w:val="clear" w:color="auto" w:fill="auto"/>
            <w:vAlign w:val="center"/>
          </w:tcPr>
          <w:p w:rsidR="000D063D" w:rsidRPr="000D063D" w:rsidRDefault="000D063D" w:rsidP="000D063D">
            <w:pPr>
              <w:tabs>
                <w:tab w:val="left" w:pos="9639"/>
              </w:tabs>
              <w:ind w:left="-118"/>
              <w:jc w:val="center"/>
              <w:rPr>
                <w:bCs/>
              </w:rPr>
            </w:pPr>
          </w:p>
        </w:tc>
        <w:tc>
          <w:tcPr>
            <w:tcW w:w="1843" w:type="dxa"/>
            <w:shd w:val="clear" w:color="auto" w:fill="auto"/>
            <w:vAlign w:val="center"/>
          </w:tcPr>
          <w:p w:rsidR="000D063D" w:rsidRPr="000D063D" w:rsidRDefault="000D063D" w:rsidP="000D063D">
            <w:pPr>
              <w:tabs>
                <w:tab w:val="left" w:pos="9639"/>
              </w:tabs>
              <w:rPr>
                <w:bCs/>
              </w:rPr>
            </w:pPr>
            <w:r w:rsidRPr="000D063D">
              <w:rPr>
                <w:bCs/>
              </w:rPr>
              <w:t>Наличие актов выполненных работ- 60 баллов</w:t>
            </w:r>
          </w:p>
        </w:tc>
        <w:tc>
          <w:tcPr>
            <w:tcW w:w="2268" w:type="dxa"/>
            <w:vMerge/>
          </w:tcPr>
          <w:p w:rsidR="000D063D" w:rsidRPr="000D063D" w:rsidRDefault="000D063D" w:rsidP="000D063D">
            <w:pPr>
              <w:rPr>
                <w:bCs/>
              </w:rPr>
            </w:pPr>
          </w:p>
        </w:tc>
        <w:tc>
          <w:tcPr>
            <w:tcW w:w="2693" w:type="dxa"/>
            <w:vMerge/>
            <w:shd w:val="clear" w:color="auto" w:fill="auto"/>
            <w:vAlign w:val="center"/>
          </w:tcPr>
          <w:p w:rsidR="000D063D" w:rsidRPr="000D063D" w:rsidRDefault="000D063D" w:rsidP="000D063D">
            <w:pPr>
              <w:rPr>
                <w:bCs/>
              </w:rPr>
            </w:pPr>
          </w:p>
        </w:tc>
      </w:tr>
    </w:tbl>
    <w:p w:rsidR="002A60BF" w:rsidRPr="00EC7683" w:rsidRDefault="002A60BF" w:rsidP="002A60BF"/>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lastRenderedPageBreak/>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450297">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0D063D" w:rsidRPr="000D063D">
        <w:rPr>
          <w:sz w:val="28"/>
          <w:szCs w:val="28"/>
        </w:rPr>
        <w:t>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 от 28.08.2018) для применения у пациентов</w:t>
      </w:r>
      <w:proofErr w:type="gramEnd"/>
      <w:r w:rsidR="000D063D" w:rsidRPr="000D063D">
        <w:rPr>
          <w:sz w:val="28"/>
          <w:szCs w:val="28"/>
        </w:rPr>
        <w:t xml:space="preserve"> детского возраста (ФГУП «Московский эндокринный завод», Россия)</w:t>
      </w:r>
      <w:r>
        <w:rPr>
          <w:sz w:val="28"/>
          <w:szCs w:val="28"/>
        </w:rPr>
        <w:t xml:space="preserve"> </w:t>
      </w:r>
      <w:r w:rsidRPr="00615B4A">
        <w:rPr>
          <w:sz w:val="28"/>
          <w:szCs w:val="28"/>
        </w:rPr>
        <w:t xml:space="preserve">№ </w:t>
      </w:r>
      <w:r w:rsidR="007310C1">
        <w:rPr>
          <w:sz w:val="28"/>
          <w:szCs w:val="28"/>
        </w:rPr>
        <w:t>24</w:t>
      </w:r>
      <w:r w:rsidRPr="00615B4A">
        <w:rPr>
          <w:sz w:val="28"/>
          <w:szCs w:val="28"/>
        </w:rPr>
        <w:t>/1</w:t>
      </w:r>
      <w:r w:rsidR="00023925">
        <w:rPr>
          <w:sz w:val="28"/>
          <w:szCs w:val="28"/>
        </w:rPr>
        <w:t>8</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Pr="0087732B" w:rsidRDefault="00F84BF0" w:rsidP="00615B4A">
      <w:pPr>
        <w:tabs>
          <w:tab w:val="left" w:pos="9639"/>
        </w:tabs>
        <w:ind w:firstLine="709"/>
        <w:jc w:val="both"/>
        <w:rPr>
          <w:b/>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t>III</w:t>
      </w:r>
      <w:r w:rsidRPr="00615B4A">
        <w:rPr>
          <w:b/>
          <w:sz w:val="24"/>
          <w:szCs w:val="24"/>
        </w:rPr>
        <w:t xml:space="preserve">. Техническое здание </w:t>
      </w:r>
    </w:p>
    <w:p w:rsidR="00162696" w:rsidRDefault="00162696" w:rsidP="000D063D">
      <w:pPr>
        <w:tabs>
          <w:tab w:val="center" w:pos="4677"/>
          <w:tab w:val="right" w:pos="9355"/>
        </w:tabs>
        <w:jc w:val="center"/>
        <w:rPr>
          <w:b/>
          <w:bCs/>
        </w:rPr>
      </w:pPr>
      <w:r w:rsidRPr="001E4589">
        <w:rPr>
          <w:b/>
          <w:bCs/>
        </w:rPr>
        <w:t xml:space="preserve">на </w:t>
      </w:r>
      <w:r w:rsidR="000D063D">
        <w:rPr>
          <w:b/>
          <w:bCs/>
        </w:rPr>
        <w:t>в</w:t>
      </w:r>
      <w:r w:rsidR="000D063D" w:rsidRPr="00EC3925">
        <w:rPr>
          <w:b/>
          <w:bCs/>
        </w:rPr>
        <w:t>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Морфин, таблетки, покрытые пленочной оболочкой 5 мг (РУ ЛП-005012 от 28.08.2018) для применения у пациентов детского возраста (ФГУП «Московский эндокринный завод», Россия)</w:t>
      </w:r>
      <w:r w:rsidR="00CD2687" w:rsidRPr="00CD2687">
        <w:rPr>
          <w:b/>
          <w:bCs/>
        </w:rPr>
        <w:t>.</w:t>
      </w:r>
    </w:p>
    <w:p w:rsidR="0096538F" w:rsidRPr="003B604F" w:rsidRDefault="0096538F" w:rsidP="0096538F">
      <w:pPr>
        <w:rPr>
          <w:b/>
        </w:rPr>
      </w:pPr>
    </w:p>
    <w:p w:rsidR="000D063D" w:rsidRDefault="000D063D" w:rsidP="000D063D">
      <w:pPr>
        <w:rPr>
          <w:b/>
        </w:rPr>
      </w:pPr>
      <w:r>
        <w:rPr>
          <w:b/>
        </w:rPr>
        <w:t>Цель проведения работы:</w:t>
      </w:r>
    </w:p>
    <w:p w:rsidR="000D063D" w:rsidRDefault="000D063D" w:rsidP="000D063D">
      <w: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лекарственного препарата </w:t>
      </w:r>
      <w:r w:rsidRPr="00253C6A">
        <w:rPr>
          <w:b/>
        </w:rPr>
        <w:t>Морфин, таблетки, покрытые пленочной оболочкой</w:t>
      </w:r>
      <w:r>
        <w:rPr>
          <w:b/>
        </w:rPr>
        <w:t>,</w:t>
      </w:r>
      <w:r w:rsidRPr="00253C6A">
        <w:rPr>
          <w:b/>
        </w:rPr>
        <w:t xml:space="preserve"> 5 мг</w:t>
      </w:r>
      <w:r>
        <w:rPr>
          <w:b/>
        </w:rPr>
        <w:t xml:space="preserve"> (РУ </w:t>
      </w:r>
      <w:r w:rsidRPr="002877DD">
        <w:rPr>
          <w:b/>
        </w:rPr>
        <w:t>ЛП-005012</w:t>
      </w:r>
      <w:r>
        <w:rPr>
          <w:b/>
        </w:rPr>
        <w:t xml:space="preserve"> от </w:t>
      </w:r>
      <w:r w:rsidRPr="002877DD">
        <w:rPr>
          <w:b/>
        </w:rPr>
        <w:t>28.08.2018</w:t>
      </w:r>
      <w:r>
        <w:rPr>
          <w:b/>
        </w:rPr>
        <w:t>) для применения у пациентов детского возраста</w:t>
      </w:r>
      <w:r>
        <w:t xml:space="preserve"> </w:t>
      </w:r>
      <w:r w:rsidRPr="00253C6A">
        <w:rPr>
          <w:b/>
        </w:rPr>
        <w:t>(ФГУП «Московский эндокринный завод», Россия).</w:t>
      </w:r>
    </w:p>
    <w:p w:rsidR="000D063D" w:rsidRDefault="000D063D" w:rsidP="000D063D">
      <w:pPr>
        <w:rPr>
          <w:b/>
          <w:bCs/>
        </w:rPr>
      </w:pPr>
    </w:p>
    <w:p w:rsidR="000D063D" w:rsidRDefault="000D063D" w:rsidP="000D063D">
      <w:pPr>
        <w:pStyle w:val="rmciloaw"/>
        <w:spacing w:before="0" w:beforeAutospacing="0" w:after="0" w:afterAutospacing="0"/>
        <w:jc w:val="both"/>
        <w:rPr>
          <w:b/>
          <w:bCs/>
          <w:iCs/>
        </w:rPr>
      </w:pPr>
      <w:r>
        <w:rPr>
          <w:b/>
          <w:bCs/>
          <w:iCs/>
        </w:rPr>
        <w:t>Задачи работы:</w:t>
      </w:r>
    </w:p>
    <w:p w:rsidR="000D063D" w:rsidRDefault="000D063D" w:rsidP="000D063D">
      <w:pPr>
        <w:pStyle w:val="rmciloaw"/>
        <w:spacing w:before="0" w:beforeAutospacing="0" w:after="0" w:afterAutospacing="0"/>
        <w:jc w:val="both"/>
        <w:rPr>
          <w:bCs/>
          <w:iCs/>
        </w:rPr>
      </w:pPr>
      <w:r>
        <w:rPr>
          <w:bCs/>
          <w:iCs/>
        </w:rPr>
        <w:t>Исполнитель в ходе выполнения работ по Договору должен:</w:t>
      </w:r>
    </w:p>
    <w:p w:rsidR="000D063D" w:rsidRDefault="000D063D" w:rsidP="000D063D">
      <w:pPr>
        <w:pStyle w:val="aff2"/>
        <w:widowControl w:val="0"/>
        <w:numPr>
          <w:ilvl w:val="0"/>
          <w:numId w:val="20"/>
        </w:numPr>
        <w:autoSpaceDE w:val="0"/>
        <w:autoSpaceDN w:val="0"/>
        <w:adjustRightInd w:val="0"/>
        <w:ind w:left="0" w:firstLine="0"/>
        <w:jc w:val="both"/>
      </w:pPr>
      <w:r>
        <w:t>Предоставить перечень СОП и ознакомить Заказчика с текстом СОП.</w:t>
      </w:r>
    </w:p>
    <w:p w:rsidR="000D063D" w:rsidRDefault="000D063D" w:rsidP="000D063D">
      <w:pPr>
        <w:pStyle w:val="aff2"/>
        <w:widowControl w:val="0"/>
        <w:numPr>
          <w:ilvl w:val="0"/>
          <w:numId w:val="20"/>
        </w:numPr>
        <w:tabs>
          <w:tab w:val="left" w:pos="709"/>
        </w:tabs>
        <w:suppressAutoHyphens/>
        <w:autoSpaceDE w:val="0"/>
        <w:autoSpaceDN w:val="0"/>
        <w:adjustRightInd w:val="0"/>
        <w:ind w:left="0" w:firstLine="0"/>
        <w:jc w:val="both"/>
      </w:pPr>
      <w:r>
        <w:t xml:space="preserve">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 На основании разработанного комплекта документов запланировано проведение клинического исследования с участием пациентов от 2-х до 18-ти лет. </w:t>
      </w:r>
    </w:p>
    <w:p w:rsidR="000D063D" w:rsidRPr="006D7B66" w:rsidRDefault="000D063D" w:rsidP="000D063D">
      <w:pPr>
        <w:numPr>
          <w:ilvl w:val="0"/>
          <w:numId w:val="20"/>
        </w:numPr>
        <w:tabs>
          <w:tab w:val="left" w:pos="709"/>
        </w:tabs>
        <w:suppressAutoHyphens/>
        <w:ind w:left="0" w:firstLine="0"/>
        <w:jc w:val="both"/>
      </w:pPr>
      <w:r>
        <w:t xml:space="preserve">В течение 5 (пяти) </w:t>
      </w:r>
      <w:r w:rsidRPr="006D7B66">
        <w:t xml:space="preserve">рабочих дней с момента заключения </w:t>
      </w:r>
      <w:r>
        <w:t>Д</w:t>
      </w:r>
      <w:r w:rsidRPr="006D7B66">
        <w:t xml:space="preserve">оговора предоставить информацию о наименовании Протокола клинического исследования и количестве </w:t>
      </w:r>
      <w:r>
        <w:t>пациентов</w:t>
      </w:r>
      <w:r w:rsidRPr="006D7B66">
        <w:t xml:space="preserve">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0D063D" w:rsidRDefault="000D063D" w:rsidP="000D063D">
      <w:pPr>
        <w:pStyle w:val="aff2"/>
        <w:widowControl w:val="0"/>
        <w:numPr>
          <w:ilvl w:val="0"/>
          <w:numId w:val="20"/>
        </w:numPr>
        <w:autoSpaceDE w:val="0"/>
        <w:autoSpaceDN w:val="0"/>
        <w:adjustRightInd w:val="0"/>
        <w:ind w:left="0" w:firstLine="0"/>
        <w:jc w:val="both"/>
      </w:pPr>
      <w:r w:rsidRPr="006D7B66">
        <w:t xml:space="preserve">Обеспечить </w:t>
      </w:r>
      <w:r>
        <w:t>информационную поддержку Заказчика при прохождении экспертизы документов в Минздраве России</w:t>
      </w:r>
      <w:r>
        <w:rPr>
          <w:u w:val="single"/>
        </w:rPr>
        <w:t xml:space="preserve"> до получения разрешения на проведение клинического исследования</w:t>
      </w:r>
      <w:r>
        <w:t xml:space="preserve">. </w:t>
      </w:r>
    </w:p>
    <w:p w:rsidR="000D063D" w:rsidRDefault="000D063D" w:rsidP="000D063D">
      <w:pPr>
        <w:pStyle w:val="aff2"/>
        <w:widowControl w:val="0"/>
        <w:numPr>
          <w:ilvl w:val="0"/>
          <w:numId w:val="20"/>
        </w:numPr>
        <w:autoSpaceDE w:val="0"/>
        <w:autoSpaceDN w:val="0"/>
        <w:adjustRightInd w:val="0"/>
        <w:ind w:left="0" w:firstLine="0"/>
        <w:jc w:val="both"/>
      </w:pPr>
      <w:r>
        <w:t>В случае отказа Минздрава России в проведении клинического исследования по предложенному дизайну, разработать необходимый пакет документов для повторной подачи в Минздрав</w:t>
      </w:r>
      <w:r w:rsidRPr="006D7B66">
        <w:t xml:space="preserve"> Р</w:t>
      </w:r>
      <w:r>
        <w:t>оссии</w:t>
      </w:r>
      <w:r w:rsidRPr="006D7B66">
        <w:t xml:space="preserve"> на получение разрешения на проведение </w:t>
      </w:r>
      <w:r>
        <w:t>клинического исследования</w:t>
      </w:r>
      <w:r w:rsidRPr="006D7B66">
        <w:t xml:space="preserve"> по альтернативному дизайну</w:t>
      </w:r>
      <w:r>
        <w:t xml:space="preserve"> без дополнительной оплаты</w:t>
      </w:r>
      <w:r w:rsidRPr="006D7B66">
        <w:t>.</w:t>
      </w:r>
    </w:p>
    <w:p w:rsidR="000D063D" w:rsidRDefault="000D063D" w:rsidP="000D063D">
      <w:pPr>
        <w:pStyle w:val="aff2"/>
        <w:widowControl w:val="0"/>
        <w:autoSpaceDE w:val="0"/>
        <w:autoSpaceDN w:val="0"/>
        <w:adjustRightInd w:val="0"/>
        <w:ind w:left="0"/>
      </w:pPr>
    </w:p>
    <w:p w:rsidR="000D063D" w:rsidRPr="006D7B66" w:rsidRDefault="000D063D" w:rsidP="000D063D">
      <w:pPr>
        <w:shd w:val="clear" w:color="auto" w:fill="FFFFFF"/>
        <w:suppressAutoHyphens/>
        <w:rPr>
          <w:b/>
          <w:bCs/>
        </w:rPr>
      </w:pPr>
      <w:r w:rsidRPr="006D7B66">
        <w:rPr>
          <w:b/>
          <w:bCs/>
        </w:rPr>
        <w:t>Дополнительные требования к Работам, выполняемым в рамках настоящего Договора:</w:t>
      </w:r>
    </w:p>
    <w:p w:rsidR="000D063D" w:rsidRPr="006D7B66" w:rsidRDefault="000D063D" w:rsidP="000D063D">
      <w:pPr>
        <w:shd w:val="clear" w:color="auto" w:fill="FFFFFF"/>
        <w:suppressAutoHyphens/>
        <w:rPr>
          <w:bCs/>
        </w:rPr>
      </w:pPr>
      <w:r w:rsidRPr="006D7B66">
        <w:rPr>
          <w:bCs/>
        </w:rPr>
        <w:t xml:space="preserve">При выполнении </w:t>
      </w:r>
      <w:r>
        <w:rPr>
          <w:bCs/>
        </w:rPr>
        <w:t>Р</w:t>
      </w:r>
      <w:r w:rsidRPr="006D7B66">
        <w:rPr>
          <w:bCs/>
        </w:rPr>
        <w:t>абот по данному Договору Исполнитель обязуется руководствоваться требованиями, разработанными Советом Европейской Экономической Комиссии (Решени</w:t>
      </w:r>
      <w:r>
        <w:rPr>
          <w:bCs/>
        </w:rPr>
        <w:t>е</w:t>
      </w:r>
      <w:r w:rsidRPr="006D7B66">
        <w:rPr>
          <w:bCs/>
        </w:rPr>
        <w:t xml:space="preserve"> 79), Федерального закона от 12.04.2010</w:t>
      </w:r>
      <w:r>
        <w:rPr>
          <w:bCs/>
        </w:rPr>
        <w:t xml:space="preserve"> N 61-ФЗ «Об обращении лекарственных средств», Приказа Минздрава России от 01 апреля 2016 г. N 200н «Об утверждении правил надлежащей клинической практики». Содержание, порядок разработки, согласования и утверждения», другими нормативными документами. Исполнитель гарантирует, что выполняемая им работа будет выполняться им с учётом требований стандарта надлежащей клинической практики ЕАЭС (G</w:t>
      </w:r>
      <w:proofErr w:type="gramStart"/>
      <w:r>
        <w:rPr>
          <w:bCs/>
        </w:rPr>
        <w:t>С</w:t>
      </w:r>
      <w:proofErr w:type="gramEnd"/>
      <w:r>
        <w:rPr>
          <w:bCs/>
        </w:rPr>
        <w:t>P, Решение № 79).</w:t>
      </w:r>
    </w:p>
    <w:p w:rsidR="000D063D" w:rsidRPr="006D7B66" w:rsidRDefault="000D063D" w:rsidP="000D063D">
      <w:pPr>
        <w:shd w:val="clear" w:color="auto" w:fill="FFFFFF"/>
        <w:suppressAutoHyphens/>
        <w:rPr>
          <w:b/>
          <w:bCs/>
        </w:rPr>
      </w:pPr>
    </w:p>
    <w:p w:rsidR="000D063D" w:rsidRPr="006D7B66" w:rsidRDefault="000D063D" w:rsidP="000D063D">
      <w:pPr>
        <w:shd w:val="clear" w:color="auto" w:fill="FFFFFF"/>
        <w:suppressAutoHyphens/>
        <w:rPr>
          <w:b/>
          <w:bCs/>
        </w:rPr>
      </w:pPr>
      <w:r>
        <w:rPr>
          <w:b/>
          <w:bCs/>
        </w:rPr>
        <w:t xml:space="preserve">Исполнитель передаёт Заказчику по окончании соответствующего этапа Работ: </w:t>
      </w:r>
    </w:p>
    <w:p w:rsidR="000D063D" w:rsidRDefault="000D063D" w:rsidP="000D063D">
      <w:pPr>
        <w:shd w:val="clear" w:color="auto" w:fill="FFFFFF"/>
        <w:suppressAutoHyphens/>
        <w:rPr>
          <w:bCs/>
        </w:rPr>
      </w:pPr>
      <w:r>
        <w:rPr>
          <w:bCs/>
        </w:rPr>
        <w:t xml:space="preserve">По 2 (два) экземпляра отчета по каждому этапу исследования на бумажном и электронном </w:t>
      </w:r>
      <w:proofErr w:type="gramStart"/>
      <w:r>
        <w:rPr>
          <w:bCs/>
        </w:rPr>
        <w:t>носителях</w:t>
      </w:r>
      <w:proofErr w:type="gramEnd"/>
      <w:r>
        <w:rPr>
          <w:bCs/>
        </w:rPr>
        <w:t>, отчетные документы, предусмотренные Техническим заданием (Приложение №1 к Договору) и Календарным планом (Приложение №2 к Договору), в том числе:</w:t>
      </w:r>
    </w:p>
    <w:p w:rsidR="000D063D" w:rsidRDefault="000D063D" w:rsidP="000D063D">
      <w:pPr>
        <w:pStyle w:val="aff2"/>
        <w:numPr>
          <w:ilvl w:val="0"/>
          <w:numId w:val="8"/>
        </w:numPr>
        <w:shd w:val="clear" w:color="auto" w:fill="FFFFFF"/>
        <w:suppressAutoHyphens/>
        <w:ind w:left="0" w:firstLine="0"/>
        <w:jc w:val="both"/>
        <w:rPr>
          <w:bCs/>
        </w:rPr>
      </w:pPr>
      <w:r>
        <w:rPr>
          <w:bCs/>
        </w:rPr>
        <w:t>Протокол клинического исследования.</w:t>
      </w:r>
    </w:p>
    <w:p w:rsidR="000D063D" w:rsidRDefault="000D063D" w:rsidP="000D063D">
      <w:pPr>
        <w:pStyle w:val="aff2"/>
        <w:numPr>
          <w:ilvl w:val="0"/>
          <w:numId w:val="8"/>
        </w:numPr>
        <w:shd w:val="clear" w:color="auto" w:fill="FFFFFF"/>
        <w:suppressAutoHyphens/>
        <w:ind w:left="0" w:firstLine="0"/>
        <w:jc w:val="both"/>
        <w:rPr>
          <w:bCs/>
        </w:rPr>
      </w:pPr>
      <w:r>
        <w:rPr>
          <w:bCs/>
        </w:rPr>
        <w:t>Брошюру исследователя.</w:t>
      </w:r>
    </w:p>
    <w:p w:rsidR="000D063D" w:rsidRDefault="000D063D" w:rsidP="000D063D">
      <w:pPr>
        <w:pStyle w:val="aff2"/>
        <w:numPr>
          <w:ilvl w:val="0"/>
          <w:numId w:val="8"/>
        </w:numPr>
        <w:shd w:val="clear" w:color="auto" w:fill="FFFFFF"/>
        <w:suppressAutoHyphens/>
        <w:ind w:left="0" w:firstLine="0"/>
        <w:jc w:val="both"/>
        <w:rPr>
          <w:bCs/>
        </w:rPr>
      </w:pPr>
      <w:r>
        <w:t>Информационный листок пациента с формой Информированного согласия.</w:t>
      </w:r>
    </w:p>
    <w:p w:rsidR="000D063D" w:rsidRDefault="000D063D" w:rsidP="000D063D">
      <w:pPr>
        <w:pStyle w:val="aff2"/>
        <w:numPr>
          <w:ilvl w:val="0"/>
          <w:numId w:val="8"/>
        </w:numPr>
        <w:shd w:val="clear" w:color="auto" w:fill="FFFFFF"/>
        <w:suppressAutoHyphens/>
        <w:ind w:left="0" w:firstLine="0"/>
        <w:jc w:val="both"/>
        <w:rPr>
          <w:bCs/>
        </w:rPr>
      </w:pPr>
      <w:r>
        <w:rPr>
          <w:bCs/>
          <w:lang w:val="en-US"/>
        </w:rPr>
        <w:t>CV</w:t>
      </w:r>
      <w:r>
        <w:rPr>
          <w:bCs/>
        </w:rPr>
        <w:t xml:space="preserve"> главных исследователей.</w:t>
      </w:r>
    </w:p>
    <w:p w:rsidR="000D063D" w:rsidRDefault="000D063D" w:rsidP="000D063D">
      <w:pPr>
        <w:pStyle w:val="aff2"/>
        <w:numPr>
          <w:ilvl w:val="0"/>
          <w:numId w:val="8"/>
        </w:numPr>
        <w:shd w:val="clear" w:color="auto" w:fill="FFFFFF"/>
        <w:suppressAutoHyphens/>
        <w:ind w:left="0" w:firstLine="0"/>
        <w:jc w:val="both"/>
        <w:rPr>
          <w:bCs/>
        </w:rPr>
      </w:pPr>
      <w:r>
        <w:rPr>
          <w:bCs/>
        </w:rPr>
        <w:lastRenderedPageBreak/>
        <w:t>Информацию о клинических центрах (</w:t>
      </w:r>
      <w:r>
        <w:t>наименование клинического центра, юридический адрес и адрес места осуществления деятельности)</w:t>
      </w:r>
      <w:r>
        <w:rPr>
          <w:bCs/>
        </w:rPr>
        <w:t xml:space="preserve"> </w:t>
      </w:r>
    </w:p>
    <w:p w:rsidR="000D063D" w:rsidRDefault="000D063D" w:rsidP="000D063D">
      <w:pPr>
        <w:pStyle w:val="aff2"/>
        <w:shd w:val="clear" w:color="auto" w:fill="FFFFFF"/>
        <w:suppressAutoHyphens/>
        <w:ind w:left="0"/>
        <w:rPr>
          <w:bCs/>
        </w:rPr>
      </w:pPr>
    </w:p>
    <w:p w:rsidR="00450297" w:rsidRPr="009E4E3B" w:rsidRDefault="000D063D" w:rsidP="000D063D">
      <w:pPr>
        <w:pStyle w:val="aff2"/>
        <w:shd w:val="clear" w:color="auto" w:fill="FFFFFF"/>
        <w:suppressAutoHyphens/>
        <w:ind w:left="0"/>
        <w:jc w:val="both"/>
        <w:rPr>
          <w:bCs/>
        </w:rPr>
      </w:pPr>
      <w:r>
        <w:rPr>
          <w:bCs/>
        </w:rPr>
        <w:t>Сроки выполнения Работ по Договору (отдельному Этапу выполнения Работ) и сроки передачи отчетной документации Заказчику определяются Календарным планом.</w:t>
      </w:r>
    </w:p>
    <w:p w:rsidR="00162696" w:rsidRPr="002739E0" w:rsidRDefault="00162696" w:rsidP="002739E0">
      <w:pPr>
        <w:sectPr w:rsidR="00162696" w:rsidRPr="002739E0" w:rsidSect="004F231C">
          <w:footerReference w:type="default" r:id="rId15"/>
          <w:pgSz w:w="11906" w:h="16838"/>
          <w:pgMar w:top="567" w:right="566" w:bottom="568" w:left="1134" w:header="709" w:footer="709" w:gutter="0"/>
          <w:cols w:space="708"/>
          <w:docGrid w:linePitch="360"/>
        </w:sectPr>
      </w:pPr>
    </w:p>
    <w:p w:rsidR="008B68AD" w:rsidRPr="003B604F" w:rsidRDefault="00BD03C3" w:rsidP="008C2B48">
      <w:pPr>
        <w:jc w:val="center"/>
        <w:rPr>
          <w:b/>
        </w:rPr>
      </w:pPr>
      <w:r w:rsidRPr="0096538F">
        <w:rPr>
          <w:b/>
          <w:lang w:val="en-US"/>
        </w:rPr>
        <w:lastRenderedPageBreak/>
        <w:t>IV</w:t>
      </w:r>
      <w:r w:rsidRPr="0096538F">
        <w:rPr>
          <w:b/>
        </w:rPr>
        <w:t>. ПРОЕКТ ДОГОВОРА</w:t>
      </w:r>
    </w:p>
    <w:p w:rsidR="000D063D" w:rsidRPr="006D7B66" w:rsidRDefault="000D063D" w:rsidP="000D063D">
      <w:pPr>
        <w:jc w:val="center"/>
        <w:rPr>
          <w:b/>
          <w:bCs/>
        </w:rPr>
      </w:pPr>
      <w:bookmarkStart w:id="58" w:name="YANDEX_7"/>
      <w:bookmarkStart w:id="59" w:name="YANDEX_13"/>
      <w:bookmarkStart w:id="60" w:name="YANDEX_14"/>
      <w:bookmarkEnd w:id="24"/>
      <w:bookmarkEnd w:id="25"/>
      <w:bookmarkEnd w:id="57"/>
      <w:bookmarkEnd w:id="58"/>
      <w:bookmarkEnd w:id="59"/>
      <w:bookmarkEnd w:id="60"/>
      <w:r w:rsidRPr="006D7B66">
        <w:rPr>
          <w:b/>
          <w:bCs/>
        </w:rPr>
        <w:t>ДОГОВОР № _________________</w:t>
      </w:r>
    </w:p>
    <w:p w:rsidR="000D063D" w:rsidRPr="006D7B66" w:rsidRDefault="000D063D" w:rsidP="000D063D">
      <w:pPr>
        <w:jc w:val="center"/>
        <w:rPr>
          <w:b/>
          <w:bCs/>
        </w:rPr>
      </w:pPr>
    </w:p>
    <w:p w:rsidR="000D063D" w:rsidRPr="006D7B66" w:rsidRDefault="000D063D" w:rsidP="000D063D">
      <w:pPr>
        <w:tabs>
          <w:tab w:val="left" w:pos="7371"/>
        </w:tabs>
        <w:rPr>
          <w:b/>
          <w:bCs/>
        </w:rPr>
      </w:pPr>
      <w:r>
        <w:rPr>
          <w:b/>
          <w:bCs/>
        </w:rPr>
        <w:t>г. Москва</w:t>
      </w:r>
      <w:r>
        <w:rPr>
          <w:b/>
          <w:bCs/>
        </w:rPr>
        <w:tab/>
        <w:t>«___»____________ 2018г.</w:t>
      </w:r>
    </w:p>
    <w:p w:rsidR="000D063D" w:rsidRPr="006D7B66" w:rsidRDefault="000D063D" w:rsidP="000D063D">
      <w:pPr>
        <w:rPr>
          <w:b/>
          <w:bCs/>
        </w:rPr>
      </w:pPr>
    </w:p>
    <w:p w:rsidR="000D063D" w:rsidRDefault="000D063D" w:rsidP="000D063D">
      <w:pPr>
        <w:ind w:firstLine="567"/>
      </w:pPr>
      <w:proofErr w:type="gramStart"/>
      <w:r>
        <w:rPr>
          <w:b/>
        </w:rPr>
        <w:t>Федеральное государственное унитарное предприятие «Московский эндокринный завод» (ФГУП «Московский эндокринный завод»)</w:t>
      </w:r>
      <w:r>
        <w:t xml:space="preserve">, именуемое в дальнейшем </w:t>
      </w:r>
      <w:r>
        <w:rPr>
          <w:b/>
        </w:rPr>
        <w:t>«Заказчик»</w:t>
      </w:r>
      <w:r>
        <w:t xml:space="preserve">, в лице Генерального директора Фонарева Михаила Юрьевича, действующего на основании Устава, с одной стороны, и </w:t>
      </w:r>
      <w:r>
        <w:rPr>
          <w:bCs/>
        </w:rPr>
        <w:t>_________________,</w:t>
      </w:r>
      <w:r>
        <w:t xml:space="preserve"> именуемое в дальнейшем </w:t>
      </w:r>
      <w:r>
        <w:rPr>
          <w:b/>
        </w:rPr>
        <w:t>«Исполнитель»,</w:t>
      </w:r>
      <w:r>
        <w:t xml:space="preserve"> в лице </w:t>
      </w:r>
      <w:r>
        <w:rPr>
          <w:bCs/>
        </w:rPr>
        <w:t>_____________________________</w:t>
      </w:r>
      <w:r>
        <w:t xml:space="preserve">, действующего на основании _________ с другой стороны, далее совместно именуемые «Стороны», а по отдельности «Сторона», </w:t>
      </w:r>
      <w:proofErr w:type="gramEnd"/>
    </w:p>
    <w:p w:rsidR="000D063D" w:rsidRDefault="000D063D" w:rsidP="000D063D">
      <w:pPr>
        <w:ind w:firstLine="567"/>
        <w:rPr>
          <w:spacing w:val="-5"/>
        </w:rPr>
      </w:pPr>
      <w:r>
        <w:t>по результатам проведения _____________________________, объявленного Извещением о закупке от «___» ____________ 2018 года № __________ на основании протокола заседания Закупочной комиссии ФГУП «Московский эндокринный завод» от «___» ____________ 2018 года № __________, з</w:t>
      </w:r>
      <w:r>
        <w:rPr>
          <w:spacing w:val="-5"/>
        </w:rPr>
        <w:t>аключили настоящий Договор о нижеследующем:</w:t>
      </w:r>
    </w:p>
    <w:p w:rsidR="000D063D" w:rsidRDefault="000D063D" w:rsidP="000D063D">
      <w:pPr>
        <w:ind w:firstLine="567"/>
      </w:pPr>
    </w:p>
    <w:p w:rsidR="000D063D" w:rsidRDefault="000D063D" w:rsidP="000D063D">
      <w:pPr>
        <w:numPr>
          <w:ilvl w:val="0"/>
          <w:numId w:val="13"/>
        </w:numPr>
        <w:tabs>
          <w:tab w:val="clear" w:pos="1200"/>
        </w:tabs>
        <w:ind w:left="0" w:firstLine="0"/>
        <w:jc w:val="center"/>
        <w:rPr>
          <w:b/>
          <w:bCs/>
        </w:rPr>
      </w:pPr>
      <w:r>
        <w:rPr>
          <w:b/>
          <w:bCs/>
        </w:rPr>
        <w:t>ПРЕДМЕТ ДОГОВОРА</w:t>
      </w:r>
    </w:p>
    <w:p w:rsidR="000D063D" w:rsidRDefault="000D063D" w:rsidP="000D063D">
      <w:pPr>
        <w:rPr>
          <w:b/>
          <w:bCs/>
        </w:rPr>
      </w:pPr>
    </w:p>
    <w:p w:rsidR="000D063D" w:rsidRDefault="000D063D" w:rsidP="000D063D">
      <w:pPr>
        <w:tabs>
          <w:tab w:val="left" w:pos="1276"/>
        </w:tabs>
        <w:ind w:firstLine="567"/>
      </w:pPr>
      <w:r>
        <w:t>1.1.</w:t>
      </w:r>
      <w:r>
        <w:tab/>
      </w:r>
      <w:proofErr w:type="gramStart"/>
      <w:r>
        <w:t>Исполнитель обязуется по заданию Заказчика выполнить работы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w:t>
      </w:r>
      <w:r w:rsidRPr="006D7B66">
        <w:t xml:space="preserve"> </w:t>
      </w:r>
      <w:r>
        <w:t xml:space="preserve">и сопровождению документов Заказчика до получения Разрешения на проведение клинического исследования </w:t>
      </w:r>
      <w:r w:rsidRPr="006D7B66">
        <w:t>л</w:t>
      </w:r>
      <w:r>
        <w:t xml:space="preserve">екарственного препарата </w:t>
      </w:r>
      <w:r w:rsidRPr="00253C6A">
        <w:rPr>
          <w:b/>
        </w:rPr>
        <w:t>Морфин, таблетки, покрытые пленочной оболочкой</w:t>
      </w:r>
      <w:r>
        <w:rPr>
          <w:b/>
        </w:rPr>
        <w:t>,</w:t>
      </w:r>
      <w:r w:rsidRPr="00253C6A">
        <w:rPr>
          <w:b/>
        </w:rPr>
        <w:t xml:space="preserve"> 5 мг </w:t>
      </w:r>
      <w:r>
        <w:rPr>
          <w:b/>
        </w:rPr>
        <w:t xml:space="preserve">(РУ </w:t>
      </w:r>
      <w:r w:rsidRPr="002877DD">
        <w:rPr>
          <w:b/>
        </w:rPr>
        <w:t>ЛП-005012</w:t>
      </w:r>
      <w:r>
        <w:rPr>
          <w:b/>
        </w:rPr>
        <w:t xml:space="preserve"> от </w:t>
      </w:r>
      <w:r w:rsidRPr="002877DD">
        <w:rPr>
          <w:b/>
        </w:rPr>
        <w:t>28.08.2018</w:t>
      </w:r>
      <w:r>
        <w:rPr>
          <w:b/>
        </w:rPr>
        <w:t xml:space="preserve">) для применения у пациентов детского возраста </w:t>
      </w:r>
      <w:r w:rsidRPr="00253C6A">
        <w:rPr>
          <w:b/>
        </w:rPr>
        <w:t>(ФГУП «Московский эндокринный</w:t>
      </w:r>
      <w:proofErr w:type="gramEnd"/>
      <w:r w:rsidRPr="00253C6A">
        <w:rPr>
          <w:b/>
        </w:rPr>
        <w:t xml:space="preserve"> завод», Россия)</w:t>
      </w:r>
      <w:r w:rsidRPr="003F18EF">
        <w:t>,</w:t>
      </w:r>
      <w:r w:rsidRPr="003F18EF">
        <w:rPr>
          <w:noProof/>
        </w:rPr>
        <w:t xml:space="preserve"> далее по тексту – Работы</w:t>
      </w:r>
      <w:r w:rsidRPr="003F18EF">
        <w:t>, согласованные в соответствующем Техническом задании</w:t>
      </w:r>
      <w:r w:rsidRPr="00AD2B1E">
        <w:t xml:space="preserve"> (Приложение №1 к настоящему Договору), являющемся неотъемлемой частью настоящего Договора.</w:t>
      </w:r>
    </w:p>
    <w:p w:rsidR="000D063D" w:rsidRDefault="000D063D" w:rsidP="000D063D">
      <w:pPr>
        <w:tabs>
          <w:tab w:val="left" w:pos="1276"/>
        </w:tabs>
        <w:ind w:firstLine="567"/>
      </w:pPr>
      <w:r w:rsidRPr="00AD2B1E">
        <w:t>1.2.</w:t>
      </w:r>
      <w:r>
        <w:tab/>
      </w:r>
      <w:r w:rsidRPr="00AD2B1E">
        <w:t>Препарат сравнения, указанный в наименовании протокола клинического исследования, может быть заменен в соответствии с запросом Минздрава России.</w:t>
      </w:r>
    </w:p>
    <w:p w:rsidR="000D063D" w:rsidRPr="003F18EF" w:rsidRDefault="000D063D" w:rsidP="000D063D">
      <w:pPr>
        <w:tabs>
          <w:tab w:val="left" w:pos="1276"/>
        </w:tabs>
        <w:ind w:firstLine="567"/>
      </w:pPr>
      <w:r w:rsidRPr="00AD2B1E">
        <w:t>1.3.</w:t>
      </w:r>
      <w:r>
        <w:tab/>
      </w:r>
      <w:r w:rsidRPr="00AD2B1E">
        <w:t xml:space="preserve">Научные, </w:t>
      </w:r>
      <w:r w:rsidRPr="003F18EF">
        <w:t xml:space="preserve">технические и другие требования к Работам, выполняемым в рамках настоящего Договора, изложены в </w:t>
      </w:r>
      <w:r w:rsidRPr="003F18EF">
        <w:rPr>
          <w:iCs/>
        </w:rPr>
        <w:t>Техническом задании.</w:t>
      </w:r>
    </w:p>
    <w:p w:rsidR="000D063D" w:rsidRPr="003F18EF" w:rsidRDefault="000D063D" w:rsidP="000D063D">
      <w:pPr>
        <w:tabs>
          <w:tab w:val="left" w:pos="1276"/>
        </w:tabs>
        <w:suppressAutoHyphens/>
        <w:ind w:firstLine="567"/>
      </w:pPr>
      <w:r w:rsidRPr="003F18EF">
        <w:t>1.4.</w:t>
      </w:r>
      <w:r>
        <w:tab/>
      </w:r>
      <w:r w:rsidRPr="003F18EF">
        <w:t xml:space="preserve">Содержание и сроки выполнения Работ (этапов Работ) определяются </w:t>
      </w:r>
      <w:r w:rsidRPr="003F18EF">
        <w:rPr>
          <w:iCs/>
        </w:rPr>
        <w:t>Календарным планом</w:t>
      </w:r>
      <w:r w:rsidRPr="003F18EF">
        <w:t xml:space="preserve">, который является неотъемлемой частью настоящего Договора </w:t>
      </w:r>
      <w:r w:rsidRPr="003F18EF">
        <w:rPr>
          <w:iCs/>
        </w:rPr>
        <w:t>(Приложение №2 к настоящему Договору)</w:t>
      </w:r>
      <w:r w:rsidRPr="003F18EF">
        <w:t>.</w:t>
      </w:r>
    </w:p>
    <w:p w:rsidR="000D063D" w:rsidRDefault="000D063D" w:rsidP="000D063D">
      <w:pPr>
        <w:tabs>
          <w:tab w:val="left" w:pos="1276"/>
        </w:tabs>
        <w:suppressAutoHyphens/>
        <w:ind w:firstLine="567"/>
      </w:pPr>
      <w:r w:rsidRPr="003F18EF">
        <w:t>1.5.</w:t>
      </w:r>
      <w:r>
        <w:tab/>
      </w:r>
      <w:r w:rsidRPr="003F18EF">
        <w:t>Исполнитель гарантирует Заказчику проведение Работ в помещениях</w:t>
      </w:r>
      <w:r w:rsidRPr="00AD2B1E">
        <w:t xml:space="preserve">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0D063D" w:rsidRDefault="000D063D" w:rsidP="000D063D">
      <w:pPr>
        <w:tabs>
          <w:tab w:val="left" w:pos="1276"/>
        </w:tabs>
        <w:ind w:firstLine="567"/>
      </w:pPr>
      <w:r w:rsidRPr="00AD2B1E">
        <w:t>1.6.</w:t>
      </w:r>
      <w:r>
        <w:tab/>
      </w:r>
      <w:r w:rsidRPr="00AD2B1E">
        <w:t>Исполнитель вправе привлекать третьих лиц в качестве соисполнителей для выполнения обязательств по настоящему Договору.</w:t>
      </w:r>
    </w:p>
    <w:p w:rsidR="000D063D" w:rsidRDefault="000D063D" w:rsidP="000D063D">
      <w:pPr>
        <w:ind w:firstLine="567"/>
      </w:pPr>
    </w:p>
    <w:p w:rsidR="000D063D" w:rsidRDefault="000D063D" w:rsidP="000D063D">
      <w:pPr>
        <w:pStyle w:val="aff2"/>
        <w:numPr>
          <w:ilvl w:val="0"/>
          <w:numId w:val="13"/>
        </w:numPr>
        <w:tabs>
          <w:tab w:val="clear" w:pos="1200"/>
        </w:tabs>
        <w:suppressAutoHyphens/>
        <w:ind w:left="0" w:firstLine="0"/>
        <w:jc w:val="center"/>
        <w:rPr>
          <w:b/>
          <w:bCs/>
        </w:rPr>
      </w:pPr>
      <w:r w:rsidRPr="00AD2B1E">
        <w:rPr>
          <w:b/>
          <w:bCs/>
        </w:rPr>
        <w:t>СТОИМОСТЬ РАБОТ И ПОРЯДОК РАСЧЕТОВ</w:t>
      </w:r>
    </w:p>
    <w:p w:rsidR="000D063D" w:rsidRDefault="000D063D" w:rsidP="000D063D">
      <w:pPr>
        <w:suppressAutoHyphens/>
        <w:jc w:val="center"/>
        <w:rPr>
          <w:b/>
          <w:bCs/>
        </w:rPr>
      </w:pPr>
    </w:p>
    <w:p w:rsidR="000D063D" w:rsidRDefault="000D063D" w:rsidP="000D063D">
      <w:pPr>
        <w:tabs>
          <w:tab w:val="left" w:pos="1134"/>
        </w:tabs>
        <w:ind w:firstLine="567"/>
      </w:pPr>
      <w:r w:rsidRPr="00AD2B1E">
        <w:t>2.1.</w:t>
      </w:r>
      <w:r>
        <w:tab/>
      </w:r>
      <w:r w:rsidRPr="00AD2B1E">
        <w:t xml:space="preserve">За выполнение Работ, согласно настоящему Договору, Заказчик оплачивает Исполнителю сумму в размере______________ (_______) рублей </w:t>
      </w:r>
      <w:r>
        <w:t xml:space="preserve">__ коп., </w:t>
      </w:r>
      <w:r w:rsidRPr="0042154C">
        <w:rPr>
          <w:bCs/>
        </w:rPr>
        <w:t>в том числе НДС по ставке, установленной п. 3 ст. 164 Налогового кодекса Российской Федерации</w:t>
      </w:r>
      <w:r>
        <w:rPr>
          <w:bCs/>
        </w:rPr>
        <w:t xml:space="preserve"> / НДС не облагается на основании _______________ </w:t>
      </w:r>
      <w:r w:rsidRPr="00C81903">
        <w:rPr>
          <w:bCs/>
          <w:i/>
        </w:rPr>
        <w:t>(</w:t>
      </w:r>
      <w:proofErr w:type="gramStart"/>
      <w:r w:rsidRPr="00C81903">
        <w:rPr>
          <w:bCs/>
          <w:i/>
        </w:rPr>
        <w:t>выбирается</w:t>
      </w:r>
      <w:proofErr w:type="gramEnd"/>
      <w:r w:rsidRPr="00C81903">
        <w:rPr>
          <w:bCs/>
          <w:i/>
        </w:rPr>
        <w:t xml:space="preserve"> и заполнятся по результатам проведения процедуры закупки)</w:t>
      </w:r>
      <w:r w:rsidRPr="0042154C">
        <w:t>.</w:t>
      </w:r>
    </w:p>
    <w:p w:rsidR="000D063D" w:rsidRPr="003F18EF" w:rsidRDefault="000D063D" w:rsidP="000D063D">
      <w:pPr>
        <w:tabs>
          <w:tab w:val="left" w:pos="1134"/>
        </w:tabs>
        <w:autoSpaceDE w:val="0"/>
        <w:autoSpaceDN w:val="0"/>
        <w:adjustRightInd w:val="0"/>
        <w:ind w:firstLine="567"/>
      </w:pPr>
      <w:r w:rsidRPr="00AD2B1E">
        <w:t xml:space="preserve">Стоимость Работ включает компенсацию издержек Исполнителя, которые он понесет в связи с исполнением обязанностей по настоящему Договору, в том числе выплаты третьим лицам, которые будут привлечены Исполнителем для </w:t>
      </w:r>
      <w:r w:rsidRPr="003F18EF">
        <w:t>выполнения Работ по настоящему Договору.</w:t>
      </w:r>
    </w:p>
    <w:p w:rsidR="000D063D" w:rsidRPr="003F18EF" w:rsidRDefault="000D063D" w:rsidP="000D063D">
      <w:pPr>
        <w:tabs>
          <w:tab w:val="left" w:pos="0"/>
          <w:tab w:val="left" w:pos="1134"/>
        </w:tabs>
        <w:ind w:firstLine="567"/>
      </w:pPr>
      <w:r w:rsidRPr="003F18EF">
        <w:t>2.2.</w:t>
      </w:r>
      <w:r>
        <w:tab/>
      </w:r>
      <w:r w:rsidRPr="003F18EF">
        <w:t xml:space="preserve">Оплата </w:t>
      </w:r>
      <w:r>
        <w:t xml:space="preserve">стоимости </w:t>
      </w:r>
      <w:r w:rsidRPr="003F18EF">
        <w:t>Работ по настоящему Договору производится Заказчиком поэтапно в соответствии с Календарным планом (Приложение № 2 к настоящему Договору):</w:t>
      </w:r>
    </w:p>
    <w:p w:rsidR="000D063D" w:rsidRPr="003F18EF" w:rsidRDefault="000D063D" w:rsidP="000D063D">
      <w:pPr>
        <w:tabs>
          <w:tab w:val="left" w:pos="0"/>
          <w:tab w:val="left" w:pos="1134"/>
        </w:tabs>
        <w:ind w:firstLine="567"/>
      </w:pPr>
      <w:r w:rsidRPr="003F18EF">
        <w:lastRenderedPageBreak/>
        <w:t>Выполнение Работ по этапам, предусмотренным настоящим Договором, подтверждается подписанием уполномоченными представителями Сторон актов сдачи-приемки выполненных Работ по соответствующим этапам.</w:t>
      </w:r>
    </w:p>
    <w:p w:rsidR="000D063D" w:rsidRPr="003F18EF" w:rsidRDefault="000D063D" w:rsidP="000D063D">
      <w:pPr>
        <w:tabs>
          <w:tab w:val="left" w:pos="1134"/>
        </w:tabs>
        <w:suppressAutoHyphens/>
        <w:ind w:firstLine="567"/>
      </w:pPr>
      <w:r w:rsidRPr="003F18EF">
        <w:t>2.3.</w:t>
      </w:r>
      <w:r>
        <w:tab/>
      </w:r>
      <w:r w:rsidRPr="003F18EF">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0D063D" w:rsidRPr="003F18EF" w:rsidRDefault="000D063D" w:rsidP="000D063D">
      <w:pPr>
        <w:tabs>
          <w:tab w:val="left" w:pos="1134"/>
        </w:tabs>
        <w:suppressAutoHyphens/>
        <w:ind w:firstLine="567"/>
      </w:pPr>
      <w:r w:rsidRPr="003F18EF">
        <w:t>2.4.</w:t>
      </w:r>
      <w:r>
        <w:tab/>
      </w:r>
      <w:r w:rsidRPr="003F18EF">
        <w:t xml:space="preserve">Обязательства Заказчика по оплате </w:t>
      </w:r>
      <w:r>
        <w:t xml:space="preserve">стоимости </w:t>
      </w:r>
      <w:r w:rsidRPr="003F18EF">
        <w:t>Работ считаются исполненными с момента поступления денежных средств на счет Исполнителя.</w:t>
      </w:r>
    </w:p>
    <w:p w:rsidR="000D063D" w:rsidRPr="003F18EF" w:rsidRDefault="000D063D" w:rsidP="000D063D">
      <w:pPr>
        <w:tabs>
          <w:tab w:val="left" w:pos="1134"/>
        </w:tabs>
        <w:suppressAutoHyphens/>
        <w:ind w:firstLine="567"/>
      </w:pPr>
      <w:r w:rsidRPr="003F18EF">
        <w:t>2.5.</w:t>
      </w:r>
      <w:r>
        <w:tab/>
      </w:r>
      <w:r w:rsidRPr="003F18EF">
        <w:t>Стороны договорились, что на авансовый платеж, а также на период отсрочки платежа, согласно условиям Договора, проценты за пользование чужими денежными средствами не начисляются и не уплачиваются.</w:t>
      </w:r>
    </w:p>
    <w:p w:rsidR="000D063D" w:rsidRDefault="000D063D" w:rsidP="000D063D">
      <w:pPr>
        <w:suppressAutoHyphens/>
        <w:ind w:firstLine="567"/>
        <w:rPr>
          <w:b/>
          <w:bCs/>
        </w:rPr>
      </w:pPr>
    </w:p>
    <w:p w:rsidR="000D063D" w:rsidRDefault="000D063D" w:rsidP="000D063D">
      <w:pPr>
        <w:pStyle w:val="aff2"/>
        <w:numPr>
          <w:ilvl w:val="0"/>
          <w:numId w:val="13"/>
        </w:numPr>
        <w:tabs>
          <w:tab w:val="clear" w:pos="1200"/>
        </w:tabs>
        <w:suppressAutoHyphens/>
        <w:ind w:left="0" w:firstLine="0"/>
        <w:jc w:val="center"/>
        <w:rPr>
          <w:b/>
          <w:bCs/>
        </w:rPr>
      </w:pPr>
      <w:r w:rsidRPr="00C81903">
        <w:rPr>
          <w:b/>
          <w:bCs/>
        </w:rPr>
        <w:t>ПОРЯДОК СДАЧИ И ПРИЕМКИ РАБОТ</w:t>
      </w:r>
    </w:p>
    <w:p w:rsidR="000D063D" w:rsidRDefault="000D063D" w:rsidP="000D063D">
      <w:pPr>
        <w:suppressAutoHyphens/>
        <w:jc w:val="center"/>
        <w:rPr>
          <w:b/>
          <w:bCs/>
        </w:rPr>
      </w:pPr>
    </w:p>
    <w:p w:rsidR="000D063D" w:rsidRPr="003F18EF" w:rsidRDefault="000D063D" w:rsidP="000D063D">
      <w:pPr>
        <w:tabs>
          <w:tab w:val="left" w:pos="1134"/>
        </w:tabs>
        <w:suppressAutoHyphens/>
        <w:ind w:firstLine="567"/>
      </w:pPr>
      <w:r w:rsidRPr="00AD2B1E">
        <w:t>3.1.</w:t>
      </w:r>
      <w:r>
        <w:tab/>
      </w:r>
      <w:r w:rsidRPr="003F18EF">
        <w:t xml:space="preserve">Перечень научной, технической и другой документации, подлежащей оформлению и сдаче Исполнителем Заказчику в ходе выполнения Договора и (или) по окончании его, определен </w:t>
      </w:r>
      <w:r w:rsidRPr="003F18EF">
        <w:rPr>
          <w:iCs/>
        </w:rPr>
        <w:t xml:space="preserve">Календарным планом. </w:t>
      </w:r>
    </w:p>
    <w:p w:rsidR="000D063D" w:rsidRPr="003F18EF" w:rsidRDefault="000D063D" w:rsidP="000D063D">
      <w:pPr>
        <w:widowControl w:val="0"/>
        <w:tabs>
          <w:tab w:val="left" w:pos="1134"/>
        </w:tabs>
        <w:autoSpaceDE w:val="0"/>
        <w:autoSpaceDN w:val="0"/>
        <w:adjustRightInd w:val="0"/>
        <w:ind w:firstLine="567"/>
      </w:pPr>
      <w:r w:rsidRPr="003F18EF">
        <w:t>3.2.</w:t>
      </w:r>
      <w:r>
        <w:tab/>
      </w:r>
      <w:r w:rsidRPr="003F18EF">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0D063D" w:rsidRPr="003F18EF" w:rsidRDefault="000D063D" w:rsidP="000D063D">
      <w:pPr>
        <w:widowControl w:val="0"/>
        <w:tabs>
          <w:tab w:val="left" w:pos="1134"/>
        </w:tabs>
        <w:autoSpaceDE w:val="0"/>
        <w:autoSpaceDN w:val="0"/>
        <w:adjustRightInd w:val="0"/>
        <w:ind w:firstLine="567"/>
      </w:pPr>
      <w:r w:rsidRPr="003F18EF">
        <w:t>3.3.</w:t>
      </w:r>
      <w:r>
        <w:tab/>
      </w:r>
      <w:r w:rsidRPr="003F18EF">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0D063D" w:rsidRPr="003F18EF" w:rsidRDefault="000D063D" w:rsidP="000D063D">
      <w:pPr>
        <w:widowControl w:val="0"/>
        <w:tabs>
          <w:tab w:val="left" w:pos="1134"/>
        </w:tabs>
        <w:autoSpaceDE w:val="0"/>
        <w:autoSpaceDN w:val="0"/>
        <w:adjustRightInd w:val="0"/>
        <w:ind w:firstLine="567"/>
      </w:pPr>
      <w:r w:rsidRPr="003F18EF">
        <w:t>3.4.</w:t>
      </w:r>
      <w:r>
        <w:tab/>
      </w:r>
      <w:r w:rsidRPr="003F18EF">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0D063D" w:rsidRPr="003F18EF" w:rsidRDefault="000D063D" w:rsidP="000D063D">
      <w:pPr>
        <w:widowControl w:val="0"/>
        <w:tabs>
          <w:tab w:val="left" w:pos="1134"/>
        </w:tabs>
        <w:autoSpaceDE w:val="0"/>
        <w:autoSpaceDN w:val="0"/>
        <w:adjustRightInd w:val="0"/>
        <w:ind w:firstLine="567"/>
      </w:pPr>
      <w:r w:rsidRPr="003F18EF">
        <w:t>3.5.</w:t>
      </w:r>
      <w:r>
        <w:tab/>
      </w:r>
      <w:r w:rsidRPr="003F18EF">
        <w:t xml:space="preserve">Вся документация, подлежащая сдаче Заказчику, представляется Исполнителем на бумажном и электронном носителях. </w:t>
      </w:r>
    </w:p>
    <w:p w:rsidR="000D063D" w:rsidRPr="003F18EF" w:rsidRDefault="000D063D" w:rsidP="000D063D">
      <w:pPr>
        <w:pStyle w:val="a"/>
        <w:numPr>
          <w:ilvl w:val="0"/>
          <w:numId w:val="0"/>
        </w:numPr>
        <w:tabs>
          <w:tab w:val="left" w:pos="1134"/>
        </w:tabs>
        <w:spacing w:after="0"/>
        <w:ind w:firstLine="567"/>
      </w:pPr>
      <w:r w:rsidRPr="003F18EF">
        <w:t>3.6.</w:t>
      </w:r>
      <w:r>
        <w:tab/>
      </w:r>
      <w:r w:rsidRPr="003F18EF">
        <w:t xml:space="preserve">Заказчик в течение 15 (пятнадцати) рабочих дней </w:t>
      </w:r>
      <w:proofErr w:type="gramStart"/>
      <w:r w:rsidRPr="003F18EF">
        <w:t>с даты получения</w:t>
      </w:r>
      <w:proofErr w:type="gramEnd"/>
      <w:r w:rsidRPr="003F18EF">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0D063D" w:rsidRPr="003F18EF" w:rsidRDefault="000D063D" w:rsidP="000D063D">
      <w:pPr>
        <w:widowControl w:val="0"/>
        <w:tabs>
          <w:tab w:val="left" w:pos="1134"/>
        </w:tabs>
        <w:autoSpaceDE w:val="0"/>
        <w:autoSpaceDN w:val="0"/>
        <w:adjustRightInd w:val="0"/>
        <w:ind w:firstLine="567"/>
      </w:pPr>
      <w:r w:rsidRPr="003F18EF">
        <w:t>3.7.</w:t>
      </w:r>
      <w:r>
        <w:tab/>
      </w:r>
      <w:r w:rsidRPr="003F18EF">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0D063D" w:rsidRPr="003F18EF" w:rsidRDefault="000D063D" w:rsidP="000D063D">
      <w:pPr>
        <w:widowControl w:val="0"/>
        <w:tabs>
          <w:tab w:val="left" w:pos="1134"/>
        </w:tabs>
        <w:autoSpaceDE w:val="0"/>
        <w:autoSpaceDN w:val="0"/>
        <w:adjustRightInd w:val="0"/>
        <w:ind w:firstLine="567"/>
      </w:pPr>
      <w:r w:rsidRPr="003F18EF">
        <w:t>3.8.</w:t>
      </w:r>
      <w:r>
        <w:tab/>
      </w:r>
      <w:r w:rsidRPr="003F18EF">
        <w:t xml:space="preserve">Исполнитель обязан своими силами и за свой счет устранить в установленные </w:t>
      </w:r>
      <w:proofErr w:type="gramStart"/>
      <w:r w:rsidRPr="003F18EF">
        <w:t>сроки</w:t>
      </w:r>
      <w:proofErr w:type="gramEnd"/>
      <w:r w:rsidRPr="003F18EF">
        <w:t xml:space="preserve"> допущенные по его вине недостатки выполненных Работ, а также ошибки в расчетах и аналитических выводах.</w:t>
      </w:r>
    </w:p>
    <w:p w:rsidR="000D063D" w:rsidRPr="003F18EF" w:rsidRDefault="000D063D" w:rsidP="000D063D">
      <w:pPr>
        <w:tabs>
          <w:tab w:val="left" w:pos="1134"/>
        </w:tabs>
        <w:suppressAutoHyphens/>
        <w:ind w:right="-3" w:firstLine="567"/>
      </w:pPr>
      <w:r w:rsidRPr="003F18EF">
        <w:t>Акт сдачи-приемки выполненных работ подписывается после устранения Исполнителем всех выявленных при приемке недостатков.</w:t>
      </w:r>
    </w:p>
    <w:p w:rsidR="000D063D" w:rsidRDefault="000D063D" w:rsidP="000D063D">
      <w:pPr>
        <w:tabs>
          <w:tab w:val="left" w:pos="993"/>
          <w:tab w:val="left" w:pos="1134"/>
        </w:tabs>
        <w:suppressAutoHyphens/>
        <w:ind w:right="-3" w:firstLine="567"/>
      </w:pPr>
      <w:r w:rsidRPr="003F18EF">
        <w:t>3.9.</w:t>
      </w:r>
      <w:r>
        <w:tab/>
        <w:t>Подтверждением факта</w:t>
      </w:r>
      <w:r w:rsidRPr="003F18EF">
        <w:t xml:space="preserve"> выполнения всех Работ по настоящему Договору буд</w:t>
      </w:r>
      <w:r>
        <w:t>у</w:t>
      </w:r>
      <w:r w:rsidRPr="003F18EF">
        <w:t>т являться подписанны</w:t>
      </w:r>
      <w:r>
        <w:t>е</w:t>
      </w:r>
      <w:r w:rsidRPr="003F18EF">
        <w:t xml:space="preserve"> Сторонами Акт</w:t>
      </w:r>
      <w:r>
        <w:t xml:space="preserve">ы </w:t>
      </w:r>
      <w:r w:rsidRPr="003F18EF">
        <w:t>сдачи-приемки выполненных</w:t>
      </w:r>
      <w:r w:rsidRPr="00AD2B1E">
        <w:t xml:space="preserve"> Работ по</w:t>
      </w:r>
      <w:r>
        <w:t xml:space="preserve"> всем этапам Договора</w:t>
      </w:r>
      <w:r w:rsidRPr="00AD2B1E">
        <w:t>.</w:t>
      </w:r>
    </w:p>
    <w:p w:rsidR="000D063D" w:rsidRDefault="000D063D" w:rsidP="000D063D">
      <w:pPr>
        <w:tabs>
          <w:tab w:val="left" w:pos="851"/>
        </w:tabs>
        <w:suppressAutoHyphens/>
        <w:ind w:right="-3"/>
      </w:pPr>
    </w:p>
    <w:p w:rsidR="000D063D" w:rsidRDefault="000D063D" w:rsidP="000D063D">
      <w:pPr>
        <w:pStyle w:val="aff2"/>
        <w:keepNext/>
        <w:numPr>
          <w:ilvl w:val="0"/>
          <w:numId w:val="13"/>
        </w:numPr>
        <w:tabs>
          <w:tab w:val="clear" w:pos="1200"/>
        </w:tabs>
        <w:suppressAutoHyphens/>
        <w:ind w:left="0" w:firstLine="0"/>
        <w:jc w:val="center"/>
        <w:rPr>
          <w:b/>
          <w:bCs/>
        </w:rPr>
      </w:pPr>
      <w:r w:rsidRPr="00C81903">
        <w:rPr>
          <w:b/>
          <w:bCs/>
        </w:rPr>
        <w:t xml:space="preserve">ПРАВА И ОБЯЗАННОСТИ СТОРОН </w:t>
      </w:r>
    </w:p>
    <w:p w:rsidR="000D063D" w:rsidRDefault="000D063D" w:rsidP="000D063D">
      <w:pPr>
        <w:keepNext/>
        <w:tabs>
          <w:tab w:val="left" w:pos="360"/>
        </w:tabs>
        <w:suppressAutoHyphens/>
        <w:ind w:firstLine="567"/>
      </w:pPr>
    </w:p>
    <w:p w:rsidR="000D063D" w:rsidRDefault="000D063D" w:rsidP="000D063D">
      <w:pPr>
        <w:keepNext/>
        <w:tabs>
          <w:tab w:val="left" w:pos="1134"/>
        </w:tabs>
        <w:suppressAutoHyphens/>
        <w:ind w:firstLine="567"/>
      </w:pPr>
      <w:r w:rsidRPr="00AD2B1E">
        <w:t>4.1.</w:t>
      </w:r>
      <w:r>
        <w:tab/>
      </w:r>
      <w:r w:rsidRPr="00AD2B1E">
        <w:t>Заказчик обязуется:</w:t>
      </w:r>
    </w:p>
    <w:p w:rsidR="000D063D" w:rsidRDefault="000D063D" w:rsidP="000D063D">
      <w:pPr>
        <w:numPr>
          <w:ilvl w:val="0"/>
          <w:numId w:val="10"/>
        </w:numPr>
        <w:tabs>
          <w:tab w:val="clear" w:pos="720"/>
          <w:tab w:val="left" w:pos="1134"/>
        </w:tabs>
        <w:suppressAutoHyphens/>
        <w:ind w:left="0" w:firstLine="567"/>
        <w:jc w:val="both"/>
      </w:pPr>
      <w:r w:rsidRPr="00AD2B1E">
        <w:t>содействовать Исполнителю в выполнении им Работ по настоящему Договору;</w:t>
      </w:r>
    </w:p>
    <w:p w:rsidR="000D063D" w:rsidRDefault="000D063D" w:rsidP="000D063D">
      <w:pPr>
        <w:numPr>
          <w:ilvl w:val="0"/>
          <w:numId w:val="10"/>
        </w:numPr>
        <w:tabs>
          <w:tab w:val="clear" w:pos="720"/>
          <w:tab w:val="left" w:pos="1134"/>
        </w:tabs>
        <w:suppressAutoHyphens/>
        <w:ind w:left="0" w:firstLine="567"/>
        <w:jc w:val="both"/>
      </w:pPr>
      <w:r w:rsidRPr="00AD2B1E">
        <w:t>предоставить Исполнителю информацию о составе препарата, проект Инструкции по медицинскому применению, результаты проведенных доклинических исследований (реферат (резюме), результаты). Копии документов могут быть отправлены по электронной почте;</w:t>
      </w:r>
    </w:p>
    <w:p w:rsidR="000D063D" w:rsidRDefault="000D063D" w:rsidP="000D063D">
      <w:pPr>
        <w:numPr>
          <w:ilvl w:val="0"/>
          <w:numId w:val="11"/>
        </w:numPr>
        <w:tabs>
          <w:tab w:val="clear" w:pos="720"/>
          <w:tab w:val="left" w:pos="0"/>
          <w:tab w:val="left" w:pos="1134"/>
        </w:tabs>
        <w:suppressAutoHyphens/>
        <w:ind w:left="0" w:firstLine="567"/>
        <w:jc w:val="both"/>
      </w:pPr>
      <w:r w:rsidRPr="006D7B66">
        <w:t>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0D063D" w:rsidRDefault="000D063D" w:rsidP="000D063D">
      <w:pPr>
        <w:numPr>
          <w:ilvl w:val="0"/>
          <w:numId w:val="11"/>
        </w:numPr>
        <w:tabs>
          <w:tab w:val="clear" w:pos="720"/>
          <w:tab w:val="left" w:pos="0"/>
          <w:tab w:val="left" w:pos="1134"/>
        </w:tabs>
        <w:suppressAutoHyphens/>
        <w:ind w:left="0" w:firstLine="567"/>
        <w:jc w:val="both"/>
      </w:pPr>
      <w:r w:rsidRPr="006D7B66">
        <w:lastRenderedPageBreak/>
        <w:t>В случае по</w:t>
      </w:r>
      <w:r w:rsidRPr="00AD2B1E">
        <w:t>лучения запроса от регуляторных органов из Минздрава России, Заказчик сопровождает подготовку ответа на замечания и запросы.</w:t>
      </w:r>
    </w:p>
    <w:p w:rsidR="000D063D" w:rsidRDefault="000D063D" w:rsidP="000D063D">
      <w:pPr>
        <w:tabs>
          <w:tab w:val="left" w:pos="0"/>
          <w:tab w:val="left" w:pos="1134"/>
        </w:tabs>
        <w:suppressAutoHyphens/>
        <w:ind w:firstLine="567"/>
      </w:pPr>
      <w:r w:rsidRPr="00AD2B1E">
        <w:t>4.2.</w:t>
      </w:r>
      <w:r>
        <w:tab/>
      </w:r>
      <w:r w:rsidRPr="00AD2B1E">
        <w:t>Исполнитель обязуется:</w:t>
      </w:r>
    </w:p>
    <w:p w:rsidR="000D063D" w:rsidRPr="003F18EF" w:rsidRDefault="000D063D" w:rsidP="000D063D">
      <w:pPr>
        <w:numPr>
          <w:ilvl w:val="0"/>
          <w:numId w:val="11"/>
        </w:numPr>
        <w:tabs>
          <w:tab w:val="clear" w:pos="720"/>
          <w:tab w:val="left" w:pos="1134"/>
        </w:tabs>
        <w:suppressAutoHyphens/>
        <w:ind w:left="0" w:firstLine="567"/>
        <w:jc w:val="both"/>
      </w:pPr>
      <w:r w:rsidRPr="00AD2B1E">
        <w:t xml:space="preserve">выполнить своими </w:t>
      </w:r>
      <w:r w:rsidRPr="003F18EF">
        <w:t xml:space="preserve">или привлеченными силами и средствами Работы по настоящему Договору в соответствии с требованиями </w:t>
      </w:r>
      <w:r w:rsidRPr="003F18EF">
        <w:rPr>
          <w:iCs/>
        </w:rPr>
        <w:t xml:space="preserve">Технического задания </w:t>
      </w:r>
      <w:r w:rsidRPr="003F18EF">
        <w:t xml:space="preserve">и </w:t>
      </w:r>
      <w:r w:rsidRPr="003F18EF">
        <w:rPr>
          <w:iCs/>
        </w:rPr>
        <w:t>Календарного плана</w:t>
      </w:r>
      <w:r w:rsidRPr="003F18EF">
        <w:t>;</w:t>
      </w:r>
    </w:p>
    <w:p w:rsidR="000D063D" w:rsidRPr="003F18EF" w:rsidRDefault="000D063D" w:rsidP="000D063D">
      <w:pPr>
        <w:numPr>
          <w:ilvl w:val="0"/>
          <w:numId w:val="11"/>
        </w:numPr>
        <w:tabs>
          <w:tab w:val="clear" w:pos="720"/>
          <w:tab w:val="left" w:pos="1134"/>
        </w:tabs>
        <w:suppressAutoHyphens/>
        <w:ind w:left="0" w:firstLine="567"/>
        <w:jc w:val="both"/>
      </w:pPr>
      <w:r w:rsidRPr="003F18EF">
        <w:t xml:space="preserve">в течение 5 (пяти) рабочих дней с момента заключения Договора предоставить информацию о наименовании Протокола клинического исследования и количестве </w:t>
      </w:r>
      <w:r>
        <w:t>пациентов</w:t>
      </w:r>
      <w:r w:rsidRPr="003F18EF">
        <w:t xml:space="preserve">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0D063D" w:rsidRDefault="000D063D" w:rsidP="000D063D">
      <w:pPr>
        <w:numPr>
          <w:ilvl w:val="0"/>
          <w:numId w:val="11"/>
        </w:numPr>
        <w:tabs>
          <w:tab w:val="clear" w:pos="720"/>
          <w:tab w:val="left" w:pos="1134"/>
        </w:tabs>
        <w:suppressAutoHyphens/>
        <w:ind w:left="0" w:firstLine="567"/>
        <w:jc w:val="both"/>
      </w:pPr>
      <w:r w:rsidRPr="003F18EF">
        <w:t>сдать Заказчику результаты выполненных Работ по настоящему Договору по акту сдачи-приемки выполненных работ в порядке, установленном</w:t>
      </w:r>
      <w:r w:rsidRPr="00AD2B1E">
        <w:t xml:space="preserve"> в разделе 3 настоящего Договора и передать Заказчику результаты выполненных Работ по настоящему Договору;</w:t>
      </w:r>
    </w:p>
    <w:p w:rsidR="000D063D" w:rsidRDefault="000D063D" w:rsidP="000D063D">
      <w:pPr>
        <w:numPr>
          <w:ilvl w:val="0"/>
          <w:numId w:val="11"/>
        </w:numPr>
        <w:tabs>
          <w:tab w:val="clear" w:pos="720"/>
          <w:tab w:val="left" w:pos="1134"/>
        </w:tabs>
        <w:suppressAutoHyphens/>
        <w:ind w:left="0" w:firstLine="567"/>
        <w:jc w:val="both"/>
      </w:pPr>
      <w:r w:rsidRPr="00AD2B1E">
        <w:t>проводить Работы в соответствии с требованиями регуляторных органов;</w:t>
      </w:r>
    </w:p>
    <w:p w:rsidR="000D063D" w:rsidRDefault="000D063D" w:rsidP="000D063D">
      <w:pPr>
        <w:numPr>
          <w:ilvl w:val="0"/>
          <w:numId w:val="11"/>
        </w:numPr>
        <w:tabs>
          <w:tab w:val="clear" w:pos="720"/>
          <w:tab w:val="left" w:pos="0"/>
          <w:tab w:val="left" w:pos="1134"/>
        </w:tabs>
        <w:suppressAutoHyphens/>
        <w:ind w:left="0" w:firstLine="567"/>
        <w:jc w:val="both"/>
      </w:pPr>
      <w:r w:rsidRPr="00AD2B1E">
        <w:t>своими силами и за свой счет устранять недостатки в результатах выполненных Работ по настоящему Договору, допущенных по вине Исполнителя;</w:t>
      </w:r>
    </w:p>
    <w:p w:rsidR="000D063D" w:rsidRDefault="000D063D" w:rsidP="000D063D">
      <w:pPr>
        <w:pStyle w:val="rmciloaw"/>
        <w:numPr>
          <w:ilvl w:val="0"/>
          <w:numId w:val="11"/>
        </w:numPr>
        <w:tabs>
          <w:tab w:val="clear" w:pos="720"/>
          <w:tab w:val="left" w:pos="1134"/>
        </w:tabs>
        <w:spacing w:before="0" w:beforeAutospacing="0" w:after="0" w:afterAutospacing="0"/>
        <w:ind w:left="0" w:firstLine="567"/>
        <w:jc w:val="both"/>
      </w:pPr>
      <w:r w:rsidRPr="00AD2B1E">
        <w:t xml:space="preserve">Исполнитель готовит проект ответа на запрос регуляторных органов, а Заказчик самостоятельно подает комплект документов в Минздрав России. </w:t>
      </w:r>
    </w:p>
    <w:p w:rsidR="000D063D" w:rsidRPr="006D7B66" w:rsidRDefault="000D063D" w:rsidP="000D063D">
      <w:pPr>
        <w:pStyle w:val="rmciloaw"/>
        <w:tabs>
          <w:tab w:val="left" w:pos="1134"/>
        </w:tabs>
        <w:spacing w:before="0" w:beforeAutospacing="0" w:after="0" w:afterAutospacing="0"/>
        <w:ind w:firstLine="567"/>
        <w:jc w:val="both"/>
      </w:pPr>
      <w:r w:rsidRPr="00AD2B1E">
        <w:t>Исполнитель должен гарантировать и нести ответственность за соответствие процесса выполнения Работ требованиям законодательства Российской Федерации (Федеральный закон №</w:t>
      </w:r>
      <w:r>
        <w:t> </w:t>
      </w:r>
      <w:r w:rsidRPr="006D7B66">
        <w:t>61-ФЗ «Об обращении лекарственных средств</w:t>
      </w:r>
      <w:r>
        <w:t>»</w:t>
      </w:r>
      <w:r w:rsidRPr="006D7B66">
        <w:t>;</w:t>
      </w:r>
    </w:p>
    <w:p w:rsidR="000D063D" w:rsidRPr="006D7B66" w:rsidRDefault="000D063D" w:rsidP="000D063D">
      <w:pPr>
        <w:numPr>
          <w:ilvl w:val="0"/>
          <w:numId w:val="11"/>
        </w:numPr>
        <w:tabs>
          <w:tab w:val="clear" w:pos="720"/>
          <w:tab w:val="left" w:pos="1134"/>
        </w:tabs>
        <w:suppressAutoHyphens/>
        <w:ind w:left="0" w:firstLine="567"/>
        <w:jc w:val="both"/>
      </w:pPr>
      <w:r w:rsidRPr="006D7B66">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0D063D" w:rsidRPr="006D7B66" w:rsidRDefault="000D063D" w:rsidP="000D063D">
      <w:pPr>
        <w:numPr>
          <w:ilvl w:val="0"/>
          <w:numId w:val="11"/>
        </w:numPr>
        <w:tabs>
          <w:tab w:val="clear" w:pos="720"/>
          <w:tab w:val="left" w:pos="1134"/>
        </w:tabs>
        <w:suppressAutoHyphens/>
        <w:ind w:left="0" w:firstLine="567"/>
        <w:jc w:val="both"/>
      </w:pPr>
      <w:r w:rsidRPr="00AD2B1E">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t>.</w:t>
      </w:r>
    </w:p>
    <w:p w:rsidR="000D063D" w:rsidRDefault="000D063D" w:rsidP="000D063D">
      <w:pPr>
        <w:tabs>
          <w:tab w:val="left" w:pos="1134"/>
        </w:tabs>
        <w:suppressAutoHyphens/>
        <w:ind w:firstLine="567"/>
      </w:pPr>
      <w:r w:rsidRPr="00AD2B1E">
        <w:t>4.3.</w:t>
      </w:r>
      <w:r>
        <w:tab/>
      </w:r>
      <w:r w:rsidRPr="00AD2B1E">
        <w:t>Заказчик имеет право:</w:t>
      </w:r>
    </w:p>
    <w:p w:rsidR="000D063D" w:rsidRDefault="000D063D" w:rsidP="000D063D">
      <w:pPr>
        <w:numPr>
          <w:ilvl w:val="0"/>
          <w:numId w:val="9"/>
        </w:numPr>
        <w:tabs>
          <w:tab w:val="num" w:pos="0"/>
          <w:tab w:val="num" w:pos="928"/>
          <w:tab w:val="left" w:pos="1134"/>
        </w:tabs>
        <w:suppressAutoHyphens/>
        <w:ind w:left="0" w:firstLine="567"/>
        <w:jc w:val="both"/>
      </w:pPr>
      <w:r w:rsidRPr="00AD2B1E">
        <w:t>контролировать выполнение работ Исполнителем.</w:t>
      </w:r>
    </w:p>
    <w:p w:rsidR="000D063D" w:rsidRDefault="000D063D" w:rsidP="000D063D">
      <w:pPr>
        <w:tabs>
          <w:tab w:val="left" w:pos="360"/>
        </w:tabs>
        <w:suppressAutoHyphens/>
        <w:ind w:firstLine="567"/>
      </w:pPr>
    </w:p>
    <w:p w:rsidR="000D063D" w:rsidRDefault="000D063D" w:rsidP="000D063D">
      <w:pPr>
        <w:numPr>
          <w:ilvl w:val="0"/>
          <w:numId w:val="12"/>
        </w:numPr>
        <w:ind w:left="0" w:firstLine="0"/>
        <w:jc w:val="center"/>
        <w:rPr>
          <w:b/>
          <w:bCs/>
        </w:rPr>
      </w:pPr>
      <w:r w:rsidRPr="00AD2B1E">
        <w:rPr>
          <w:b/>
          <w:bCs/>
        </w:rPr>
        <w:t>ОТВЕТСТВЕННОСТЬ СТОРОН</w:t>
      </w:r>
    </w:p>
    <w:p w:rsidR="000D063D" w:rsidRDefault="000D063D" w:rsidP="000D063D">
      <w:pPr>
        <w:ind w:left="720"/>
        <w:rPr>
          <w:b/>
          <w:bCs/>
        </w:rPr>
      </w:pPr>
    </w:p>
    <w:p w:rsidR="000D063D" w:rsidRDefault="000D063D" w:rsidP="000D063D">
      <w:pPr>
        <w:tabs>
          <w:tab w:val="left" w:pos="1134"/>
        </w:tabs>
        <w:ind w:right="-6" w:firstLine="540"/>
        <w:rPr>
          <w:color w:val="000000"/>
          <w:spacing w:val="-1"/>
        </w:rPr>
      </w:pPr>
      <w:r w:rsidRPr="00AD2B1E">
        <w:rPr>
          <w:color w:val="000000"/>
          <w:spacing w:val="-3"/>
        </w:rPr>
        <w:t>5.1.</w:t>
      </w:r>
      <w:r>
        <w:rPr>
          <w:color w:val="000000"/>
          <w:spacing w:val="-3"/>
        </w:rPr>
        <w:tab/>
      </w:r>
      <w:r w:rsidRPr="00AD2B1E">
        <w:rPr>
          <w:color w:val="000000"/>
          <w:spacing w:val="-3"/>
        </w:rPr>
        <w:t xml:space="preserve">Стороны несут ответственность за неисполнение или ненадлежащее исполнение своих </w:t>
      </w:r>
      <w:r w:rsidRPr="00AD2B1E">
        <w:rPr>
          <w:color w:val="000000"/>
          <w:spacing w:val="1"/>
        </w:rPr>
        <w:t xml:space="preserve">обязательств по настоящему Договору в порядке, установленном действующим законодательством </w:t>
      </w:r>
      <w:r w:rsidRPr="00AD2B1E">
        <w:rPr>
          <w:color w:val="000000"/>
          <w:spacing w:val="-16"/>
        </w:rPr>
        <w:t>Российской Федерации.</w:t>
      </w:r>
    </w:p>
    <w:p w:rsidR="000D063D" w:rsidRDefault="000D063D" w:rsidP="000D063D">
      <w:pPr>
        <w:tabs>
          <w:tab w:val="left" w:pos="1134"/>
        </w:tabs>
        <w:ind w:right="-6" w:firstLine="540"/>
        <w:rPr>
          <w:color w:val="000000"/>
          <w:spacing w:val="-1"/>
        </w:rPr>
      </w:pPr>
      <w:r w:rsidRPr="00AD2B1E">
        <w:rPr>
          <w:color w:val="000000"/>
          <w:spacing w:val="-1"/>
        </w:rPr>
        <w:t>5.2.</w:t>
      </w:r>
      <w:r>
        <w:rPr>
          <w:color w:val="000000"/>
          <w:spacing w:val="-1"/>
        </w:rPr>
        <w:tab/>
      </w:r>
      <w:r w:rsidRPr="00AD2B1E">
        <w:rPr>
          <w:color w:val="000000"/>
          <w:spacing w:val="-1"/>
        </w:rPr>
        <w:t xml:space="preserve">Всю ответственность за содержание документов, подготовленных Исполнителем в соответствии с Договором и представленных Заказчиком регуляторным органам, несет Исполнитель. Информация, предоставляемая Заказчиком должна быть достоверной, полной и исчерпывающей. Ответственность за представление неполной, ложной или недостоверной информации </w:t>
      </w:r>
      <w:r>
        <w:rPr>
          <w:color w:val="000000"/>
          <w:spacing w:val="-1"/>
        </w:rPr>
        <w:t xml:space="preserve">Исполнителю </w:t>
      </w:r>
      <w:r w:rsidRPr="00AD2B1E">
        <w:rPr>
          <w:color w:val="000000"/>
          <w:spacing w:val="-1"/>
        </w:rPr>
        <w:t>несет Заказчик.</w:t>
      </w:r>
    </w:p>
    <w:p w:rsidR="000D063D" w:rsidRPr="005663D1" w:rsidRDefault="000D063D" w:rsidP="000D063D">
      <w:pPr>
        <w:tabs>
          <w:tab w:val="left" w:pos="1134"/>
        </w:tabs>
        <w:ind w:right="-6" w:firstLine="540"/>
        <w:rPr>
          <w:color w:val="000000"/>
          <w:spacing w:val="-3"/>
        </w:rPr>
      </w:pPr>
      <w:r w:rsidRPr="005663D1">
        <w:rPr>
          <w:color w:val="000000"/>
          <w:spacing w:val="-16"/>
        </w:rPr>
        <w:t>5.3.</w:t>
      </w:r>
      <w:r>
        <w:rPr>
          <w:color w:val="000000"/>
          <w:spacing w:val="-16"/>
        </w:rPr>
        <w:tab/>
      </w:r>
      <w:r w:rsidRPr="005663D1">
        <w:rPr>
          <w:color w:val="000000"/>
          <w:spacing w:val="-4"/>
        </w:rPr>
        <w:t xml:space="preserve">За просрочку выполнения Исполнителем Работ (этапов Работ) Заказчик </w:t>
      </w:r>
      <w:r w:rsidRPr="005663D1">
        <w:rPr>
          <w:color w:val="000000"/>
          <w:spacing w:val="-1"/>
        </w:rPr>
        <w:t xml:space="preserve">вправе требовать с Исполнителя уплаты пени в размере 0,1% от стоимости просроченных выполнением Работ </w:t>
      </w:r>
      <w:r w:rsidRPr="005663D1">
        <w:rPr>
          <w:color w:val="000000"/>
          <w:spacing w:val="-3"/>
        </w:rPr>
        <w:t xml:space="preserve">за каждый день просрочки, но не более 20% от договорной стоимости Работ, </w:t>
      </w:r>
      <w:r w:rsidRPr="005663D1">
        <w:rPr>
          <w:rFonts w:eastAsia="Calibri"/>
          <w:color w:val="000000"/>
          <w:spacing w:val="-3"/>
          <w:lang w:eastAsia="en-US"/>
        </w:rPr>
        <w:t>только если просрочка выполнения Исполнителем Работ (этапов Работ) не вызвана виной Заказчика.</w:t>
      </w:r>
    </w:p>
    <w:p w:rsidR="000D063D" w:rsidRDefault="000D063D" w:rsidP="000D063D">
      <w:pPr>
        <w:tabs>
          <w:tab w:val="left" w:pos="1134"/>
        </w:tabs>
        <w:ind w:right="-11" w:firstLine="540"/>
        <w:rPr>
          <w:color w:val="000000"/>
          <w:spacing w:val="-3"/>
        </w:rPr>
      </w:pPr>
      <w:r w:rsidRPr="005663D1">
        <w:rPr>
          <w:color w:val="000000"/>
          <w:spacing w:val="-3"/>
        </w:rPr>
        <w:t>5.4.</w:t>
      </w:r>
      <w:r>
        <w:rPr>
          <w:color w:val="000000"/>
          <w:spacing w:val="-3"/>
        </w:rPr>
        <w:tab/>
      </w:r>
      <w:r w:rsidRPr="005663D1">
        <w:rPr>
          <w:color w:val="000000"/>
          <w:spacing w:val="-3"/>
        </w:rPr>
        <w:t xml:space="preserve">За просрочку оплаты выполненной Работы Исполнитель имеет право требовать от Заказчика уплаты </w:t>
      </w:r>
      <w:r w:rsidRPr="005663D1">
        <w:rPr>
          <w:color w:val="000000"/>
          <w:spacing w:val="-1"/>
        </w:rPr>
        <w:t>пени в размере 0,1 % от размера просроченных оплатой платежей</w:t>
      </w:r>
      <w:r w:rsidRPr="005663D1">
        <w:rPr>
          <w:color w:val="000000"/>
          <w:spacing w:val="-3"/>
        </w:rPr>
        <w:t xml:space="preserve"> за каждый день просрочки, но не более 20% от договорной стоимости Работ, </w:t>
      </w:r>
      <w:r w:rsidRPr="005663D1">
        <w:rPr>
          <w:rFonts w:eastAsia="Calibri"/>
          <w:color w:val="000000"/>
          <w:spacing w:val="-3"/>
          <w:lang w:eastAsia="en-US"/>
        </w:rPr>
        <w:t>только если просрочка оплаты Заказчиком выполненной Исполнителем Работы не вызвана виной Исполнителя.</w:t>
      </w:r>
    </w:p>
    <w:p w:rsidR="000D063D" w:rsidRDefault="000D063D" w:rsidP="000D063D">
      <w:pPr>
        <w:widowControl w:val="0"/>
        <w:tabs>
          <w:tab w:val="left" w:pos="1134"/>
        </w:tabs>
        <w:suppressAutoHyphens/>
        <w:ind w:firstLine="540"/>
      </w:pPr>
      <w:r w:rsidRPr="00AD2B1E">
        <w:rPr>
          <w:spacing w:val="-3"/>
        </w:rPr>
        <w:t>5.</w:t>
      </w:r>
      <w:r>
        <w:rPr>
          <w:spacing w:val="-3"/>
        </w:rPr>
        <w:t>5</w:t>
      </w:r>
      <w:r w:rsidRPr="00AD2B1E">
        <w:rPr>
          <w:spacing w:val="-3"/>
        </w:rPr>
        <w:t>.</w:t>
      </w:r>
      <w:r>
        <w:rPr>
          <w:spacing w:val="-3"/>
        </w:rPr>
        <w:tab/>
      </w:r>
      <w:r>
        <w:rPr>
          <w:rStyle w:val="highlighthighlightactive"/>
        </w:rPr>
        <w:t>Сторона</w:t>
      </w:r>
      <w:hyperlink r:id="rId16" w:anchor="YANDEX_7" w:history="1"/>
      <w:r w:rsidRPr="006D7B66">
        <w:t xml:space="preserve">, не исполнившая или ненадлежащим образом исполнившая обязательства по настоящему Договору, обязана возместить другой </w:t>
      </w:r>
      <w:hyperlink r:id="rId17" w:anchor="YANDEX_6" w:history="1"/>
      <w:r w:rsidRPr="006D7B66">
        <w:rPr>
          <w:rStyle w:val="highlighthighlightactive"/>
        </w:rPr>
        <w:t>Стороне</w:t>
      </w:r>
      <w:hyperlink r:id="rId18" w:anchor="YANDEX_8" w:history="1"/>
      <w:r w:rsidRPr="006D7B66">
        <w:t xml:space="preserve"> причиненные таким неисполнением убытки в виде реального ущерба.</w:t>
      </w:r>
    </w:p>
    <w:p w:rsidR="000D063D" w:rsidRDefault="000D063D" w:rsidP="000D063D">
      <w:pPr>
        <w:widowControl w:val="0"/>
        <w:tabs>
          <w:tab w:val="left" w:pos="1134"/>
        </w:tabs>
        <w:suppressAutoHyphens/>
        <w:ind w:firstLine="540"/>
        <w:rPr>
          <w:spacing w:val="-3"/>
        </w:rPr>
      </w:pPr>
      <w:r w:rsidRPr="006D7B66">
        <w:rPr>
          <w:rStyle w:val="highlighthighlightactive"/>
        </w:rPr>
        <w:t>5.</w:t>
      </w:r>
      <w:r>
        <w:rPr>
          <w:rStyle w:val="highlighthighlightactive"/>
        </w:rPr>
        <w:t>6</w:t>
      </w:r>
      <w:r w:rsidRPr="006D7B66">
        <w:rPr>
          <w:rStyle w:val="highlighthighlightactive"/>
        </w:rPr>
        <w:t>.</w:t>
      </w:r>
      <w:r>
        <w:rPr>
          <w:rStyle w:val="highlighthighlightactive"/>
        </w:rPr>
        <w:tab/>
      </w:r>
      <w:r w:rsidRPr="006D7B66">
        <w:t>Стороны не несут ответственность за убытки, в виде упущенной выгоды. Материальная ответственность Исполнителя не может превышать размер</w:t>
      </w:r>
      <w:r>
        <w:t xml:space="preserve"> стоимости его Работ по настоящему Договору. </w:t>
      </w:r>
    </w:p>
    <w:p w:rsidR="000D063D" w:rsidRDefault="000D063D" w:rsidP="000D063D">
      <w:pPr>
        <w:tabs>
          <w:tab w:val="left" w:pos="1134"/>
        </w:tabs>
        <w:ind w:right="-11" w:firstLine="540"/>
      </w:pPr>
      <w:r>
        <w:rPr>
          <w:color w:val="000000"/>
          <w:spacing w:val="-3"/>
        </w:rPr>
        <w:lastRenderedPageBreak/>
        <w:t>5.7.</w:t>
      </w:r>
      <w:r>
        <w:rPr>
          <w:color w:val="000000"/>
          <w:spacing w:val="-3"/>
        </w:rPr>
        <w:tab/>
      </w:r>
      <w: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для целей бухгалтерского и налогового учёта с момента вступления в силу судебного решения.</w:t>
      </w:r>
    </w:p>
    <w:p w:rsidR="000D063D" w:rsidRDefault="000D063D" w:rsidP="000D063D">
      <w:pPr>
        <w:tabs>
          <w:tab w:val="left" w:pos="1134"/>
        </w:tabs>
        <w:ind w:right="-11" w:firstLine="540"/>
      </w:pPr>
      <w:r>
        <w:t>5.8.</w:t>
      </w:r>
      <w:r>
        <w:tab/>
        <w:t>Уплата штрафных санкций не освобождает Сторону от выполнения ею предусмотренных настоящим Договором обязательств.</w:t>
      </w:r>
    </w:p>
    <w:p w:rsidR="000D063D" w:rsidRDefault="000D063D" w:rsidP="000D063D">
      <w:pPr>
        <w:tabs>
          <w:tab w:val="left" w:pos="1134"/>
        </w:tabs>
        <w:ind w:right="-11" w:firstLine="540"/>
      </w:pPr>
      <w:r>
        <w:t>5.9.</w:t>
      </w:r>
      <w:r>
        <w:tab/>
      </w:r>
      <w:r w:rsidRPr="00DB6740">
        <w:t xml:space="preserve">Исполнитель несет ответственность за качество </w:t>
      </w:r>
      <w:r>
        <w:t xml:space="preserve">разработанных документов. </w:t>
      </w:r>
      <w:r w:rsidRPr="00DB6740">
        <w:rPr>
          <w:bCs/>
        </w:rPr>
        <w:t xml:space="preserve">В случае получения запроса и/ или замечаний от Минздрава России, Исполнитель обязуется самостоятельно и за свой счет устранить выявленные недостатки. </w:t>
      </w:r>
      <w:r w:rsidRPr="00DB6740">
        <w:t xml:space="preserve">В случае отказа Исполнителя </w:t>
      </w:r>
      <w:r w:rsidRPr="00DB6740">
        <w:rPr>
          <w:bCs/>
        </w:rPr>
        <w:t>от устранения замечаний и ошибок Заказчик</w:t>
      </w:r>
      <w:r w:rsidRPr="00DB6740">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w:t>
      </w:r>
      <w:r>
        <w:t>.</w:t>
      </w:r>
    </w:p>
    <w:p w:rsidR="000D063D" w:rsidRDefault="000D063D" w:rsidP="000D063D">
      <w:pPr>
        <w:tabs>
          <w:tab w:val="left" w:pos="1134"/>
        </w:tabs>
        <w:autoSpaceDE w:val="0"/>
        <w:autoSpaceDN w:val="0"/>
        <w:ind w:firstLine="540"/>
      </w:pPr>
      <w:r>
        <w:t>5.10.</w:t>
      </w:r>
      <w:r>
        <w:tab/>
        <w:t>Исполнитель несет ответственность за действия третьих лиц, привлеченных им для выполнения обязательств по настоящему Договору.</w:t>
      </w:r>
    </w:p>
    <w:p w:rsidR="000D063D" w:rsidRDefault="000D063D" w:rsidP="000D063D">
      <w:pPr>
        <w:suppressAutoHyphens/>
      </w:pPr>
    </w:p>
    <w:p w:rsidR="000D063D" w:rsidRDefault="000D063D" w:rsidP="000D063D">
      <w:pPr>
        <w:numPr>
          <w:ilvl w:val="0"/>
          <w:numId w:val="12"/>
        </w:numPr>
        <w:autoSpaceDE w:val="0"/>
        <w:autoSpaceDN w:val="0"/>
        <w:ind w:left="0" w:firstLine="0"/>
        <w:jc w:val="center"/>
        <w:rPr>
          <w:b/>
          <w:bCs/>
        </w:rPr>
      </w:pPr>
      <w:r>
        <w:rPr>
          <w:b/>
          <w:bCs/>
        </w:rPr>
        <w:t>ОБСТОЯТЕЛЬСТВА ФОРС-МАЖОРА</w:t>
      </w:r>
    </w:p>
    <w:p w:rsidR="000D063D" w:rsidRDefault="000D063D" w:rsidP="000D063D">
      <w:pPr>
        <w:autoSpaceDE w:val="0"/>
        <w:autoSpaceDN w:val="0"/>
        <w:ind w:left="720"/>
        <w:rPr>
          <w:b/>
          <w:bCs/>
        </w:rPr>
      </w:pPr>
    </w:p>
    <w:p w:rsidR="000D063D" w:rsidRDefault="000D063D" w:rsidP="000D063D">
      <w:pPr>
        <w:tabs>
          <w:tab w:val="left" w:pos="1134"/>
        </w:tabs>
        <w:autoSpaceDE w:val="0"/>
        <w:autoSpaceDN w:val="0"/>
        <w:ind w:firstLine="567"/>
      </w:pPr>
      <w:r>
        <w:t>6.1.</w:t>
      </w:r>
      <w:r>
        <w:tab/>
      </w:r>
      <w:proofErr w:type="gramStart"/>
      <w:r>
        <w:t>Под обстоятельствами форс-мажора понимаются, например: пожар, наводнение,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0D063D" w:rsidRDefault="000D063D" w:rsidP="000D063D">
      <w:pPr>
        <w:tabs>
          <w:tab w:val="left" w:pos="1134"/>
        </w:tabs>
        <w:autoSpaceDE w:val="0"/>
        <w:autoSpaceDN w:val="0"/>
        <w:ind w:firstLine="567"/>
      </w:pPr>
      <w:r>
        <w:t>6.2.</w:t>
      </w:r>
      <w:r>
        <w:tab/>
        <w:t>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0D063D" w:rsidRDefault="000D063D" w:rsidP="000D063D">
      <w:pPr>
        <w:tabs>
          <w:tab w:val="left" w:pos="1134"/>
        </w:tabs>
        <w:autoSpaceDE w:val="0"/>
        <w:autoSpaceDN w:val="0"/>
        <w:ind w:firstLine="567"/>
      </w:pPr>
      <w:r>
        <w:t>6.3.</w:t>
      </w:r>
      <w:r>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0D063D" w:rsidRDefault="000D063D" w:rsidP="000D063D">
      <w:pPr>
        <w:tabs>
          <w:tab w:val="left" w:pos="1134"/>
        </w:tabs>
        <w:autoSpaceDE w:val="0"/>
        <w:autoSpaceDN w:val="0"/>
        <w:ind w:firstLine="567"/>
      </w:pPr>
      <w:r>
        <w:t>6.4.</w:t>
      </w:r>
      <w:r>
        <w:tab/>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0D063D" w:rsidRDefault="000D063D" w:rsidP="000D063D">
      <w:pPr>
        <w:tabs>
          <w:tab w:val="left" w:pos="1134"/>
        </w:tabs>
        <w:autoSpaceDE w:val="0"/>
        <w:autoSpaceDN w:val="0"/>
        <w:ind w:firstLine="567"/>
      </w:pPr>
      <w:r>
        <w:t>6.5.</w:t>
      </w:r>
      <w:r>
        <w:tab/>
        <w:t>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0D063D" w:rsidRDefault="000D063D" w:rsidP="000D063D">
      <w:pPr>
        <w:tabs>
          <w:tab w:val="left" w:pos="1134"/>
        </w:tabs>
        <w:autoSpaceDE w:val="0"/>
        <w:autoSpaceDN w:val="0"/>
        <w:ind w:firstLine="567"/>
      </w:pPr>
      <w:r>
        <w:t>6.6.</w:t>
      </w:r>
      <w:r>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0D063D" w:rsidRDefault="000D063D" w:rsidP="000D063D">
      <w:pPr>
        <w:tabs>
          <w:tab w:val="left" w:pos="1134"/>
        </w:tabs>
        <w:autoSpaceDE w:val="0"/>
        <w:autoSpaceDN w:val="0"/>
        <w:ind w:firstLine="567"/>
      </w:pPr>
      <w:r>
        <w:t>6.7.</w:t>
      </w:r>
      <w:r>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D063D" w:rsidRDefault="000D063D" w:rsidP="000D063D">
      <w:pPr>
        <w:tabs>
          <w:tab w:val="left" w:pos="1134"/>
        </w:tabs>
        <w:autoSpaceDE w:val="0"/>
        <w:autoSpaceDN w:val="0"/>
        <w:ind w:firstLine="567"/>
      </w:pPr>
      <w:r>
        <w:t>6.8.</w:t>
      </w:r>
      <w:r>
        <w:tab/>
      </w:r>
      <w:proofErr w:type="gramStart"/>
      <w:r>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 </w:t>
      </w:r>
    </w:p>
    <w:p w:rsidR="000D063D" w:rsidRDefault="000D063D" w:rsidP="000D063D">
      <w:pPr>
        <w:autoSpaceDE w:val="0"/>
        <w:autoSpaceDN w:val="0"/>
      </w:pPr>
    </w:p>
    <w:p w:rsidR="000D063D" w:rsidRDefault="000D063D" w:rsidP="000D063D">
      <w:pPr>
        <w:numPr>
          <w:ilvl w:val="0"/>
          <w:numId w:val="12"/>
        </w:numPr>
        <w:ind w:left="0" w:firstLine="0"/>
        <w:jc w:val="center"/>
        <w:outlineLvl w:val="0"/>
        <w:rPr>
          <w:b/>
          <w:bCs/>
        </w:rPr>
      </w:pPr>
      <w:r>
        <w:rPr>
          <w:b/>
          <w:bCs/>
        </w:rPr>
        <w:t>ПРАВА НА РЕЗУЛЬТАТЫ ВЫПОЛНЕННЫХ РАБОТ</w:t>
      </w:r>
    </w:p>
    <w:p w:rsidR="000D063D" w:rsidRDefault="000D063D" w:rsidP="000D063D">
      <w:pPr>
        <w:outlineLvl w:val="0"/>
        <w:rPr>
          <w:bCs/>
        </w:rPr>
      </w:pPr>
    </w:p>
    <w:p w:rsidR="000D063D" w:rsidRDefault="000D063D" w:rsidP="000D063D">
      <w:pPr>
        <w:tabs>
          <w:tab w:val="left" w:pos="1134"/>
        </w:tabs>
        <w:ind w:firstLine="567"/>
        <w:outlineLvl w:val="0"/>
      </w:pPr>
      <w:r>
        <w:t>7.1.</w:t>
      </w:r>
      <w:r>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0D063D" w:rsidRDefault="000D063D" w:rsidP="000D063D">
      <w:pPr>
        <w:tabs>
          <w:tab w:val="left" w:pos="1134"/>
        </w:tabs>
        <w:ind w:firstLine="567"/>
        <w:outlineLvl w:val="0"/>
      </w:pPr>
      <w:r>
        <w:t>7.2.</w:t>
      </w:r>
      <w:r>
        <w:tab/>
        <w:t xml:space="preserve">Результаты выполненных Работ, полученные в соответствии с настоящим Договором, не могут быть использованы Исполнителем </w:t>
      </w:r>
      <w:r>
        <w:rPr>
          <w:spacing w:val="-2"/>
        </w:rPr>
        <w:t>без получения предварительного письменного согласия</w:t>
      </w:r>
      <w:r>
        <w:t xml:space="preserve"> Заказчика. Результаты выполненных Работ, полученные в соответствии с настоящим Договором, и вся документация к ним.</w:t>
      </w:r>
    </w:p>
    <w:p w:rsidR="000D063D" w:rsidRDefault="000D063D" w:rsidP="000D063D">
      <w:pPr>
        <w:tabs>
          <w:tab w:val="left" w:pos="1134"/>
        </w:tabs>
        <w:ind w:firstLine="567"/>
        <w:outlineLvl w:val="0"/>
      </w:pPr>
      <w:r>
        <w:t>7.3.</w:t>
      </w:r>
      <w:r>
        <w:tab/>
        <w:t>Исполнитель гарантирует, что вся информация или данные, полученные Исполнителем, его сотрудниками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0D063D" w:rsidRDefault="000D063D" w:rsidP="000D063D">
      <w:pPr>
        <w:tabs>
          <w:tab w:val="left" w:pos="1134"/>
        </w:tabs>
        <w:ind w:firstLine="567"/>
        <w:outlineLvl w:val="0"/>
        <w:rPr>
          <w:b/>
          <w:bCs/>
        </w:rPr>
      </w:pPr>
      <w:r>
        <w:t>7.4.</w:t>
      </w:r>
      <w:r>
        <w:tab/>
        <w:t>Исполнитель гарантирует передачу полученных по настоящему Договору результатов, не нарушающих исключительных прав третьих лиц.</w:t>
      </w:r>
    </w:p>
    <w:p w:rsidR="000D063D" w:rsidRDefault="000D063D" w:rsidP="000D063D">
      <w:pPr>
        <w:shd w:val="clear" w:color="auto" w:fill="FFFFFF"/>
        <w:tabs>
          <w:tab w:val="left" w:pos="1134"/>
          <w:tab w:val="left" w:pos="3686"/>
        </w:tabs>
        <w:ind w:firstLine="567"/>
        <w:rPr>
          <w:color w:val="000000"/>
          <w:spacing w:val="-8"/>
        </w:rPr>
      </w:pPr>
      <w:r>
        <w:rPr>
          <w:color w:val="000000"/>
          <w:spacing w:val="-1"/>
        </w:rPr>
        <w:t>7.5.</w:t>
      </w:r>
      <w:r>
        <w:rPr>
          <w:color w:val="000000"/>
          <w:spacing w:val="-1"/>
        </w:rPr>
        <w:tab/>
        <w:t xml:space="preserve">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отчетной документации.</w:t>
      </w:r>
    </w:p>
    <w:p w:rsidR="000D063D" w:rsidRDefault="000D063D" w:rsidP="000D063D">
      <w:pPr>
        <w:shd w:val="clear" w:color="auto" w:fill="FFFFFF"/>
        <w:tabs>
          <w:tab w:val="left" w:pos="1134"/>
          <w:tab w:val="left" w:pos="3686"/>
        </w:tabs>
        <w:ind w:firstLine="567"/>
        <w:rPr>
          <w:spacing w:val="-1"/>
        </w:rPr>
      </w:pPr>
      <w:r>
        <w:rPr>
          <w:spacing w:val="-1"/>
        </w:rPr>
        <w:t>7.6.</w:t>
      </w:r>
      <w:r>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0D063D" w:rsidRDefault="000D063D" w:rsidP="000D063D">
      <w:pPr>
        <w:pStyle w:val="af"/>
        <w:tabs>
          <w:tab w:val="left" w:pos="1134"/>
        </w:tabs>
        <w:spacing w:after="0"/>
        <w:ind w:firstLine="567"/>
        <w:rPr>
          <w:color w:val="000000"/>
          <w:spacing w:val="-1"/>
          <w:sz w:val="24"/>
          <w:szCs w:val="24"/>
        </w:rPr>
      </w:pPr>
      <w:r>
        <w:rPr>
          <w:color w:val="000000"/>
          <w:spacing w:val="-1"/>
          <w:sz w:val="24"/>
          <w:szCs w:val="24"/>
        </w:rPr>
        <w:t>7.7.</w:t>
      </w:r>
      <w:r>
        <w:rPr>
          <w:color w:val="000000"/>
          <w:spacing w:val="-1"/>
          <w:sz w:val="24"/>
          <w:szCs w:val="24"/>
        </w:rPr>
        <w:tab/>
        <w:t xml:space="preserve">Права на </w:t>
      </w:r>
      <w:proofErr w:type="gramStart"/>
      <w:r>
        <w:rPr>
          <w:color w:val="000000"/>
          <w:spacing w:val="-1"/>
          <w:sz w:val="24"/>
          <w:szCs w:val="24"/>
        </w:rPr>
        <w:t>объекты интеллектуальной собственности, созданные при выполнении Работ по настоящему Договору принадлежат</w:t>
      </w:r>
      <w:proofErr w:type="gramEnd"/>
      <w:r>
        <w:rPr>
          <w:color w:val="000000"/>
          <w:spacing w:val="-1"/>
          <w:sz w:val="24"/>
          <w:szCs w:val="24"/>
        </w:rPr>
        <w:t xml:space="preserve"> Заказчику.</w:t>
      </w:r>
    </w:p>
    <w:p w:rsidR="000D063D" w:rsidRPr="006D7B66" w:rsidRDefault="000D063D" w:rsidP="000D063D">
      <w:pPr>
        <w:tabs>
          <w:tab w:val="left" w:pos="1134"/>
        </w:tabs>
        <w:ind w:firstLine="567"/>
        <w:rPr>
          <w:spacing w:val="-1"/>
        </w:rPr>
      </w:pPr>
      <w:r>
        <w:rPr>
          <w:color w:val="000000"/>
          <w:spacing w:val="-1"/>
        </w:rPr>
        <w:t>7.8.</w:t>
      </w:r>
      <w:r>
        <w:rPr>
          <w:color w:val="000000"/>
          <w:spacing w:val="-1"/>
        </w:rPr>
        <w:tab/>
        <w:t>Право на подачу заявки</w:t>
      </w:r>
      <w:r>
        <w:rPr>
          <w:spacing w:val="-1"/>
        </w:rPr>
        <w:t xml:space="preserve">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0D063D" w:rsidRPr="006D7B66" w:rsidRDefault="000D063D" w:rsidP="000D063D">
      <w:pPr>
        <w:rPr>
          <w:spacing w:val="-1"/>
        </w:rPr>
      </w:pPr>
    </w:p>
    <w:p w:rsidR="000D063D" w:rsidRPr="006D7B66" w:rsidRDefault="000D063D" w:rsidP="000D063D">
      <w:pPr>
        <w:numPr>
          <w:ilvl w:val="0"/>
          <w:numId w:val="12"/>
        </w:numPr>
        <w:shd w:val="clear" w:color="auto" w:fill="FFFFFF"/>
        <w:ind w:left="0" w:firstLine="0"/>
        <w:jc w:val="center"/>
        <w:rPr>
          <w:b/>
          <w:bCs/>
          <w:color w:val="000000"/>
        </w:rPr>
      </w:pPr>
      <w:r>
        <w:rPr>
          <w:b/>
          <w:bCs/>
          <w:color w:val="000000"/>
        </w:rPr>
        <w:t>УСЛОВИЯ КОНФИДЕНЦИАЛЬНОСТИ</w:t>
      </w:r>
    </w:p>
    <w:p w:rsidR="000D063D" w:rsidRPr="006D7B66" w:rsidRDefault="000D063D" w:rsidP="000D063D">
      <w:pPr>
        <w:shd w:val="clear" w:color="auto" w:fill="FFFFFF"/>
        <w:tabs>
          <w:tab w:val="left" w:pos="1354"/>
          <w:tab w:val="left" w:pos="3686"/>
        </w:tabs>
        <w:rPr>
          <w:color w:val="000000"/>
        </w:rPr>
      </w:pPr>
    </w:p>
    <w:p w:rsidR="000D063D" w:rsidRDefault="000D063D" w:rsidP="000D063D">
      <w:pPr>
        <w:shd w:val="clear" w:color="auto" w:fill="FFFFFF"/>
        <w:tabs>
          <w:tab w:val="left" w:pos="1134"/>
          <w:tab w:val="left" w:pos="3686"/>
        </w:tabs>
        <w:ind w:firstLine="567"/>
        <w:rPr>
          <w:u w:val="single"/>
        </w:rPr>
      </w:pPr>
      <w:r>
        <w:rPr>
          <w:color w:val="000000"/>
        </w:rPr>
        <w:t>8.1.</w:t>
      </w:r>
      <w:r>
        <w:rPr>
          <w:color w:val="000000"/>
        </w:rPr>
        <w:tab/>
        <w:t>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0D063D" w:rsidRDefault="000D063D" w:rsidP="000D063D">
      <w:pPr>
        <w:tabs>
          <w:tab w:val="left" w:pos="1134"/>
        </w:tabs>
        <w:ind w:firstLine="567"/>
      </w:pPr>
      <w:r>
        <w:rPr>
          <w:color w:val="000000"/>
          <w:spacing w:val="1"/>
        </w:rPr>
        <w:t>8.2.</w:t>
      </w:r>
      <w:r>
        <w:rPr>
          <w:color w:val="000000"/>
          <w:spacing w:val="1"/>
        </w:rPr>
        <w:tab/>
      </w:r>
      <w:r>
        <w:t>Любая информация и/или документы, ставшие доступными Стороне по настоящему Договору, являются конфиденциальными.</w:t>
      </w:r>
    </w:p>
    <w:p w:rsidR="000D063D" w:rsidRDefault="000D063D" w:rsidP="000D063D">
      <w:pPr>
        <w:tabs>
          <w:tab w:val="left" w:pos="1134"/>
        </w:tabs>
        <w:ind w:firstLine="567"/>
      </w:pPr>
      <w:r>
        <w:t>8.3.</w:t>
      </w:r>
      <w:r>
        <w:tab/>
        <w:t>Стороны согласились считать весь объем информации и документации, полученной при заключении и в ходе исполнения настоящего Договора, конфиденциальной информацией.</w:t>
      </w:r>
    </w:p>
    <w:p w:rsidR="000D063D" w:rsidRDefault="000D063D" w:rsidP="000D063D">
      <w:pPr>
        <w:shd w:val="clear" w:color="auto" w:fill="FFFFFF"/>
        <w:tabs>
          <w:tab w:val="left" w:pos="1134"/>
          <w:tab w:val="left" w:pos="3686"/>
        </w:tabs>
        <w:ind w:firstLine="567"/>
      </w:pPr>
      <w:r>
        <w:rPr>
          <w:color w:val="000000"/>
        </w:rPr>
        <w:t>8.4.</w:t>
      </w:r>
      <w:r>
        <w:rPr>
          <w:color w:val="000000"/>
        </w:rPr>
        <w:tab/>
        <w:t xml:space="preserve">Указанные сведения предназначены исключительно для Сторон, соисполнителей и клинических центров и не могут </w:t>
      </w:r>
      <w:r>
        <w:rPr>
          <w:color w:val="000000"/>
          <w:spacing w:val="6"/>
        </w:rPr>
        <w:t xml:space="preserve">быть полностью (частично) переданы (опубликованы, разглашены) иным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0D063D" w:rsidRDefault="000D063D" w:rsidP="000D063D">
      <w:pPr>
        <w:numPr>
          <w:ilvl w:val="1"/>
          <w:numId w:val="21"/>
        </w:numPr>
        <w:tabs>
          <w:tab w:val="clear" w:pos="360"/>
          <w:tab w:val="num" w:pos="0"/>
          <w:tab w:val="left" w:pos="1134"/>
        </w:tabs>
        <w:ind w:left="0" w:firstLine="567"/>
        <w:jc w:val="both"/>
      </w:pPr>
      <w:r>
        <w:t>Стороны обязуются делать конфиденциальную информацию доступной третьим лицам, не являющимся соисполнителями и клиническими центрами,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0D063D" w:rsidRDefault="000D063D" w:rsidP="000D063D">
      <w:pPr>
        <w:numPr>
          <w:ilvl w:val="1"/>
          <w:numId w:val="21"/>
        </w:numPr>
        <w:tabs>
          <w:tab w:val="clear" w:pos="360"/>
          <w:tab w:val="num" w:pos="0"/>
          <w:tab w:val="left" w:pos="1134"/>
        </w:tabs>
        <w:ind w:left="0" w:firstLine="567"/>
        <w:jc w:val="both"/>
      </w:pPr>
      <w:r>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0D063D" w:rsidRDefault="000D063D" w:rsidP="000D063D">
      <w:pPr>
        <w:numPr>
          <w:ilvl w:val="1"/>
          <w:numId w:val="21"/>
        </w:numPr>
        <w:tabs>
          <w:tab w:val="clear" w:pos="360"/>
          <w:tab w:val="num" w:pos="0"/>
          <w:tab w:val="left" w:pos="1134"/>
        </w:tabs>
        <w:ind w:left="0" w:firstLine="567"/>
        <w:jc w:val="both"/>
      </w:pPr>
      <w: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0D063D" w:rsidRPr="000410CA" w:rsidRDefault="000D063D" w:rsidP="000D063D">
      <w:pPr>
        <w:numPr>
          <w:ilvl w:val="1"/>
          <w:numId w:val="21"/>
        </w:numPr>
        <w:tabs>
          <w:tab w:val="clear" w:pos="360"/>
          <w:tab w:val="num" w:pos="0"/>
          <w:tab w:val="left" w:pos="1134"/>
        </w:tabs>
        <w:ind w:left="0" w:firstLine="567"/>
        <w:jc w:val="both"/>
      </w:pPr>
      <w:r w:rsidRPr="000410CA">
        <w:t xml:space="preserve">В случае доказанного разглашения конфиденциальной информации, Сторона, нарушившая обязательства по ее сохранению обязана возместить другой </w:t>
      </w:r>
      <w:r>
        <w:t>С</w:t>
      </w:r>
      <w:r w:rsidRPr="000410CA">
        <w:t>тороне вызванные этим убытки</w:t>
      </w:r>
      <w:r>
        <w:t>.</w:t>
      </w:r>
    </w:p>
    <w:p w:rsidR="000D063D" w:rsidRDefault="000D063D" w:rsidP="000D063D">
      <w:pPr>
        <w:numPr>
          <w:ilvl w:val="1"/>
          <w:numId w:val="21"/>
        </w:numPr>
        <w:tabs>
          <w:tab w:val="clear" w:pos="360"/>
          <w:tab w:val="num" w:pos="0"/>
          <w:tab w:val="left" w:pos="1134"/>
        </w:tabs>
        <w:ind w:left="0" w:firstLine="567"/>
        <w:jc w:val="both"/>
      </w:pPr>
      <w:r>
        <w:t xml:space="preserve">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w:t>
      </w:r>
      <w:r>
        <w:lastRenderedPageBreak/>
        <w:t>нужд ФГУП «Московский эндокринный завод» сведения и документы подлежат размещению на официальном сайте для размещения информации о закупках.</w:t>
      </w:r>
    </w:p>
    <w:p w:rsidR="000D063D" w:rsidRDefault="000D063D" w:rsidP="000D063D"/>
    <w:p w:rsidR="000D063D" w:rsidRDefault="000D063D" w:rsidP="000D063D">
      <w:pPr>
        <w:pStyle w:val="aff2"/>
        <w:numPr>
          <w:ilvl w:val="0"/>
          <w:numId w:val="21"/>
        </w:numPr>
        <w:tabs>
          <w:tab w:val="clear" w:pos="360"/>
        </w:tabs>
        <w:ind w:left="0" w:firstLine="0"/>
        <w:jc w:val="center"/>
        <w:outlineLvl w:val="0"/>
        <w:rPr>
          <w:b/>
          <w:bCs/>
        </w:rPr>
      </w:pPr>
      <w:r w:rsidRPr="00C81903">
        <w:rPr>
          <w:b/>
          <w:bCs/>
        </w:rPr>
        <w:t>ЗАКЛЮЧИТЕЛЬНЫЕ ПОЛОЖЕНИЯ</w:t>
      </w:r>
    </w:p>
    <w:p w:rsidR="000D063D" w:rsidRDefault="000D063D" w:rsidP="000D063D">
      <w:pPr>
        <w:jc w:val="center"/>
        <w:outlineLvl w:val="0"/>
        <w:rPr>
          <w:b/>
          <w:bCs/>
        </w:rPr>
      </w:pPr>
    </w:p>
    <w:p w:rsidR="000D063D" w:rsidRDefault="000D063D" w:rsidP="000D063D">
      <w:pPr>
        <w:tabs>
          <w:tab w:val="left" w:pos="1134"/>
        </w:tabs>
        <w:autoSpaceDE w:val="0"/>
        <w:autoSpaceDN w:val="0"/>
        <w:adjustRightInd w:val="0"/>
        <w:ind w:firstLine="540"/>
        <w:rPr>
          <w:rFonts w:eastAsiaTheme="minorHAnsi"/>
          <w:lang w:eastAsia="en-US"/>
        </w:rPr>
      </w:pPr>
      <w:r>
        <w:rPr>
          <w:rFonts w:eastAsiaTheme="minorHAnsi"/>
          <w:lang w:eastAsia="en-US"/>
        </w:rPr>
        <w:t>9.1.</w:t>
      </w:r>
      <w:r>
        <w:rPr>
          <w:rFonts w:eastAsiaTheme="minorHAnsi"/>
          <w:lang w:eastAsia="en-US"/>
        </w:rPr>
        <w:tab/>
      </w:r>
      <w:proofErr w:type="gramStart"/>
      <w:r>
        <w:rPr>
          <w:rFonts w:eastAsiaTheme="minorHAnsi"/>
          <w:lang w:eastAsia="en-U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rFonts w:eastAsiaTheme="minorHAnsi"/>
          <w:lang w:eastAsia="en-U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rFonts w:eastAsiaTheme="minorHAnsi"/>
          <w:lang w:eastAsia="en-US"/>
        </w:rPr>
        <w:t>в</w:t>
      </w:r>
      <w:proofErr w:type="gramEnd"/>
      <w:r>
        <w:rPr>
          <w:rFonts w:eastAsiaTheme="minorHAnsi"/>
          <w:lang w:eastAsia="en-US"/>
        </w:rPr>
        <w:t xml:space="preserve"> </w:t>
      </w:r>
      <w:proofErr w:type="gramStart"/>
      <w:r>
        <w:rPr>
          <w:rFonts w:eastAsiaTheme="minorHAnsi"/>
          <w:lang w:eastAsia="en-US"/>
        </w:rPr>
        <w:t>рабочий</w:t>
      </w:r>
      <w:proofErr w:type="gramEnd"/>
      <w:r>
        <w:rPr>
          <w:rFonts w:eastAsiaTheme="minorHAnsi"/>
          <w:lang w:eastAsia="en-US"/>
        </w:rPr>
        <w:t xml:space="preserve"> день, вступают в силу с даты их получения или, соответственно, вручения.</w:t>
      </w:r>
    </w:p>
    <w:p w:rsidR="000D063D" w:rsidRDefault="000D063D" w:rsidP="000D063D">
      <w:pPr>
        <w:tabs>
          <w:tab w:val="left" w:pos="1134"/>
        </w:tabs>
        <w:suppressAutoHyphens/>
        <w:ind w:right="-3" w:firstLine="540"/>
      </w:pPr>
      <w:r>
        <w:rPr>
          <w:rFonts w:eastAsiaTheme="minorHAnsi"/>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D063D" w:rsidRDefault="000D063D" w:rsidP="000D063D">
      <w:pPr>
        <w:tabs>
          <w:tab w:val="left" w:pos="1134"/>
        </w:tabs>
        <w:ind w:firstLine="540"/>
      </w:pPr>
      <w:r>
        <w:t>9.2.</w:t>
      </w:r>
      <w:r>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t>г</w:t>
      </w:r>
      <w:proofErr w:type="gramEnd"/>
      <w:r>
        <w:t>. Москвы в порядке, предусмотренном законодательством Российской Федерации.</w:t>
      </w:r>
    </w:p>
    <w:p w:rsidR="000D063D" w:rsidRDefault="000D063D" w:rsidP="000D063D">
      <w:pPr>
        <w:tabs>
          <w:tab w:val="left" w:pos="1134"/>
        </w:tabs>
        <w:ind w:firstLine="540"/>
      </w:pPr>
      <w:r>
        <w:t>9.3.</w:t>
      </w:r>
      <w:r>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0D063D" w:rsidRDefault="000D063D" w:rsidP="000D063D">
      <w:pPr>
        <w:tabs>
          <w:tab w:val="left" w:pos="1134"/>
        </w:tabs>
        <w:ind w:firstLine="540"/>
      </w:pPr>
      <w:r>
        <w:t>9.4.</w:t>
      </w:r>
      <w:r>
        <w:tab/>
        <w:t>Любые изменения и дополнения к настоящему Договору становятся его неотъемлемыми частями с момента их подписания обеими Сторонами.</w:t>
      </w:r>
    </w:p>
    <w:p w:rsidR="000D063D" w:rsidRDefault="000D063D" w:rsidP="000D063D">
      <w:pPr>
        <w:tabs>
          <w:tab w:val="left" w:pos="1134"/>
        </w:tabs>
        <w:ind w:firstLine="540"/>
      </w:pPr>
      <w:r>
        <w:t>9.5.</w:t>
      </w:r>
      <w:r>
        <w:tab/>
        <w:t>Во всем, что не оговорено в настоящем Договоре, Стороны руководствуются законодательством Российской Федерации.</w:t>
      </w:r>
    </w:p>
    <w:p w:rsidR="000D063D" w:rsidRDefault="000D063D" w:rsidP="000D063D">
      <w:pPr>
        <w:tabs>
          <w:tab w:val="left" w:pos="1134"/>
        </w:tabs>
        <w:ind w:firstLine="540"/>
      </w:pPr>
      <w:r>
        <w:t>9.6.</w:t>
      </w:r>
      <w:r>
        <w:tab/>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0D063D" w:rsidRDefault="000D063D" w:rsidP="000D063D">
      <w:pPr>
        <w:tabs>
          <w:tab w:val="left" w:pos="1134"/>
        </w:tabs>
        <w:ind w:firstLine="540"/>
      </w:pPr>
      <w:r>
        <w:t>9.7.</w:t>
      </w:r>
      <w:r>
        <w:tab/>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0D063D" w:rsidRDefault="000D063D" w:rsidP="000D063D">
      <w:pPr>
        <w:jc w:val="center"/>
        <w:rPr>
          <w:b/>
          <w:bCs/>
        </w:rPr>
      </w:pPr>
    </w:p>
    <w:p w:rsidR="000D063D" w:rsidRDefault="000D063D" w:rsidP="000D063D">
      <w:pPr>
        <w:jc w:val="center"/>
        <w:rPr>
          <w:b/>
          <w:bCs/>
        </w:rPr>
      </w:pPr>
      <w:r>
        <w:rPr>
          <w:b/>
          <w:bCs/>
        </w:rPr>
        <w:t>10.</w:t>
      </w:r>
      <w:r>
        <w:rPr>
          <w:b/>
          <w:bCs/>
        </w:rPr>
        <w:tab/>
        <w:t>СРОК ДЕЙСТВИЯ ДОГОВОРА</w:t>
      </w:r>
    </w:p>
    <w:p w:rsidR="000D063D" w:rsidRDefault="000D063D" w:rsidP="000D063D">
      <w:pPr>
        <w:tabs>
          <w:tab w:val="left" w:pos="1134"/>
        </w:tabs>
        <w:ind w:firstLine="567"/>
      </w:pPr>
      <w:r>
        <w:t>10.1.</w:t>
      </w:r>
      <w:r>
        <w:tab/>
        <w:t>Настоящий Договор вступает в силу с момента его подписания обеими Сторонами и действует по 31 декабря 2021 года, а в части урегулирования споров, в том числе в досудебном порядке – до полного их урегулирования.</w:t>
      </w:r>
    </w:p>
    <w:p w:rsidR="000D063D" w:rsidRDefault="000D063D" w:rsidP="000D063D">
      <w:pPr>
        <w:tabs>
          <w:tab w:val="left" w:pos="1134"/>
        </w:tabs>
        <w:ind w:firstLine="567"/>
      </w:pPr>
      <w:r>
        <w:t>10.2.</w:t>
      </w:r>
      <w:r>
        <w:tab/>
        <w:t>Расторжение настоящего Договора возможно по соглашению Сторон либо в одностороннем порядке в случаях, предусмотренных действующим законодательством Российской Федерации.</w:t>
      </w:r>
    </w:p>
    <w:p w:rsidR="000D063D" w:rsidRDefault="000D063D" w:rsidP="000D063D">
      <w:pPr>
        <w:ind w:firstLine="426"/>
        <w:rPr>
          <w:i/>
          <w:iCs/>
        </w:rPr>
      </w:pPr>
    </w:p>
    <w:p w:rsidR="000D063D" w:rsidRDefault="000D063D" w:rsidP="000D063D">
      <w:pPr>
        <w:jc w:val="center"/>
        <w:rPr>
          <w:b/>
          <w:bCs/>
        </w:rPr>
      </w:pPr>
      <w:r>
        <w:rPr>
          <w:b/>
          <w:bCs/>
        </w:rPr>
        <w:t>11.</w:t>
      </w:r>
      <w:r>
        <w:rPr>
          <w:b/>
          <w:bCs/>
        </w:rPr>
        <w:tab/>
        <w:t>ПЕРЕЧЕНЬ ПРИЛОЖЕНИЙ</w:t>
      </w:r>
    </w:p>
    <w:p w:rsidR="000D063D" w:rsidRDefault="000D063D" w:rsidP="000D063D">
      <w:pPr>
        <w:jc w:val="center"/>
      </w:pPr>
    </w:p>
    <w:p w:rsidR="000D063D" w:rsidRDefault="000D063D" w:rsidP="000D063D">
      <w:pPr>
        <w:widowControl w:val="0"/>
        <w:tabs>
          <w:tab w:val="left" w:pos="1134"/>
        </w:tabs>
        <w:autoSpaceDE w:val="0"/>
        <w:autoSpaceDN w:val="0"/>
        <w:adjustRightInd w:val="0"/>
        <w:ind w:firstLine="567"/>
      </w:pPr>
      <w:r>
        <w:t>11.1</w:t>
      </w:r>
      <w:r>
        <w:tab/>
        <w:t>Неотъемлемой частью настоящего Договора являются следующие приложения:</w:t>
      </w:r>
    </w:p>
    <w:p w:rsidR="000D063D" w:rsidRDefault="000D063D" w:rsidP="000D063D">
      <w:pPr>
        <w:widowControl w:val="0"/>
        <w:autoSpaceDE w:val="0"/>
        <w:autoSpaceDN w:val="0"/>
        <w:adjustRightInd w:val="0"/>
        <w:ind w:left="540"/>
      </w:pPr>
      <w:r>
        <w:t xml:space="preserve">- </w:t>
      </w:r>
      <w:r>
        <w:rPr>
          <w:i/>
        </w:rPr>
        <w:t>Техническое задание</w:t>
      </w:r>
      <w:r>
        <w:t xml:space="preserve"> (Приложение № 1);</w:t>
      </w:r>
    </w:p>
    <w:p w:rsidR="000D063D" w:rsidRDefault="000D063D" w:rsidP="000D063D">
      <w:pPr>
        <w:widowControl w:val="0"/>
        <w:autoSpaceDE w:val="0"/>
        <w:autoSpaceDN w:val="0"/>
        <w:adjustRightInd w:val="0"/>
        <w:ind w:left="540"/>
      </w:pPr>
      <w:r>
        <w:t xml:space="preserve">- </w:t>
      </w:r>
      <w:r>
        <w:rPr>
          <w:i/>
        </w:rPr>
        <w:t>Календарный план</w:t>
      </w:r>
      <w:r>
        <w:t xml:space="preserve"> (Приложение № 2);</w:t>
      </w:r>
    </w:p>
    <w:p w:rsidR="000D063D" w:rsidRDefault="000D063D" w:rsidP="000D063D">
      <w:pPr>
        <w:widowControl w:val="0"/>
        <w:autoSpaceDE w:val="0"/>
        <w:autoSpaceDN w:val="0"/>
        <w:adjustRightInd w:val="0"/>
        <w:ind w:left="540"/>
      </w:pPr>
      <w:r w:rsidRPr="0042154C">
        <w:t xml:space="preserve">- </w:t>
      </w:r>
      <w:r w:rsidRPr="00C81903">
        <w:rPr>
          <w:i/>
        </w:rPr>
        <w:t>Форма Акта об исполнении Договора</w:t>
      </w:r>
      <w:r w:rsidRPr="0042154C">
        <w:t xml:space="preserve"> (Приложение № 3);</w:t>
      </w:r>
    </w:p>
    <w:p w:rsidR="000D063D" w:rsidRDefault="000D063D" w:rsidP="000D063D">
      <w:pPr>
        <w:widowControl w:val="0"/>
        <w:autoSpaceDE w:val="0"/>
        <w:autoSpaceDN w:val="0"/>
        <w:adjustRightInd w:val="0"/>
        <w:ind w:left="540"/>
      </w:pPr>
      <w:r>
        <w:t xml:space="preserve">- </w:t>
      </w:r>
      <w:proofErr w:type="spellStart"/>
      <w:r>
        <w:rPr>
          <w:i/>
        </w:rPr>
        <w:t>Антикоррупционная</w:t>
      </w:r>
      <w:proofErr w:type="spellEnd"/>
      <w:r>
        <w:rPr>
          <w:i/>
        </w:rPr>
        <w:t xml:space="preserve"> оговорка</w:t>
      </w:r>
      <w:r>
        <w:t xml:space="preserve"> (Приложение № 4).</w:t>
      </w:r>
    </w:p>
    <w:p w:rsidR="000D063D" w:rsidRDefault="000D063D" w:rsidP="000D063D">
      <w:pPr>
        <w:suppressAutoHyphens/>
        <w:ind w:left="426" w:hanging="426"/>
        <w:jc w:val="center"/>
        <w:rPr>
          <w:b/>
          <w:bCs/>
        </w:rPr>
      </w:pPr>
    </w:p>
    <w:p w:rsidR="000D063D" w:rsidRDefault="000D063D" w:rsidP="000D063D">
      <w:pPr>
        <w:numPr>
          <w:ilvl w:val="0"/>
          <w:numId w:val="22"/>
        </w:numPr>
        <w:tabs>
          <w:tab w:val="clear" w:pos="720"/>
        </w:tabs>
        <w:suppressAutoHyphens/>
        <w:ind w:left="0" w:firstLine="0"/>
        <w:jc w:val="center"/>
        <w:rPr>
          <w:b/>
          <w:bCs/>
        </w:rPr>
      </w:pPr>
      <w:r>
        <w:rPr>
          <w:b/>
          <w:bCs/>
        </w:rPr>
        <w:t>ЮРИДИЧЕСКИЕ АДРЕСА, БАНКОВСКИЕ РЕКВИЗИТЫ И ПОДПИСИ СТОРОН</w:t>
      </w:r>
    </w:p>
    <w:p w:rsidR="000D063D" w:rsidRDefault="000D063D" w:rsidP="000D063D">
      <w:pPr>
        <w:suppressAutoHyphens/>
        <w:rPr>
          <w:b/>
          <w:bCs/>
        </w:rPr>
      </w:pPr>
    </w:p>
    <w:tbl>
      <w:tblPr>
        <w:tblW w:w="0" w:type="auto"/>
        <w:tblLook w:val="00A0"/>
      </w:tblPr>
      <w:tblGrid>
        <w:gridCol w:w="5211"/>
        <w:gridCol w:w="5103"/>
      </w:tblGrid>
      <w:tr w:rsidR="000D063D" w:rsidRPr="006D7B66" w:rsidTr="00976CD8">
        <w:tc>
          <w:tcPr>
            <w:tcW w:w="5211" w:type="dxa"/>
          </w:tcPr>
          <w:p w:rsidR="000D063D" w:rsidRPr="003F18EF" w:rsidRDefault="000D063D" w:rsidP="00976CD8">
            <w:r>
              <w:rPr>
                <w:b/>
                <w:bCs/>
              </w:rPr>
              <w:t>ЗАКАЗЧИК</w:t>
            </w:r>
            <w:r w:rsidRPr="003F18EF">
              <w:rPr>
                <w:b/>
                <w:bCs/>
              </w:rPr>
              <w:t>:</w:t>
            </w:r>
          </w:p>
          <w:p w:rsidR="000D063D" w:rsidRPr="003F18EF" w:rsidRDefault="000D063D" w:rsidP="00976CD8">
            <w:pPr>
              <w:shd w:val="clear" w:color="auto" w:fill="FFFFFF"/>
              <w:rPr>
                <w:b/>
                <w:bCs/>
              </w:rPr>
            </w:pPr>
            <w:r w:rsidRPr="003F18EF">
              <w:rPr>
                <w:b/>
                <w:bCs/>
              </w:rPr>
              <w:t>ФГУП «Московский эндокринный завод»</w:t>
            </w:r>
          </w:p>
          <w:p w:rsidR="000D063D" w:rsidRDefault="000D063D" w:rsidP="00976CD8">
            <w:pPr>
              <w:shd w:val="clear" w:color="auto" w:fill="FFFFFF"/>
              <w:rPr>
                <w:bCs/>
              </w:rPr>
            </w:pPr>
            <w:r w:rsidRPr="003F18EF">
              <w:rPr>
                <w:bCs/>
              </w:rPr>
              <w:t>Юр. адрес: 109052, г. Москва,</w:t>
            </w:r>
          </w:p>
          <w:p w:rsidR="000D063D" w:rsidRPr="003F18EF" w:rsidRDefault="000D063D" w:rsidP="00976CD8">
            <w:pPr>
              <w:shd w:val="clear" w:color="auto" w:fill="FFFFFF"/>
              <w:rPr>
                <w:bCs/>
              </w:rPr>
            </w:pPr>
            <w:r w:rsidRPr="003F18EF">
              <w:rPr>
                <w:bCs/>
              </w:rPr>
              <w:t>ул. Новохохловская, д.25</w:t>
            </w:r>
          </w:p>
          <w:p w:rsidR="000D063D" w:rsidRPr="003F18EF" w:rsidRDefault="000D063D" w:rsidP="00976CD8">
            <w:pPr>
              <w:pStyle w:val="Normalunindented"/>
              <w:keepNext/>
              <w:spacing w:before="0" w:after="0" w:line="240" w:lineRule="auto"/>
              <w:rPr>
                <w:sz w:val="24"/>
                <w:szCs w:val="24"/>
              </w:rPr>
            </w:pPr>
            <w:r w:rsidRPr="003F18EF">
              <w:rPr>
                <w:sz w:val="24"/>
                <w:szCs w:val="24"/>
              </w:rPr>
              <w:t>ИНН 7722059711 КПП 772201001</w:t>
            </w:r>
          </w:p>
          <w:p w:rsidR="000D063D" w:rsidRPr="003F18EF" w:rsidRDefault="000D063D" w:rsidP="00976CD8">
            <w:pPr>
              <w:pStyle w:val="Normalunindented"/>
              <w:keepNext/>
              <w:spacing w:before="0" w:after="0" w:line="240" w:lineRule="auto"/>
              <w:rPr>
                <w:sz w:val="24"/>
                <w:szCs w:val="24"/>
              </w:rPr>
            </w:pPr>
            <w:proofErr w:type="gramStart"/>
            <w:r w:rsidRPr="003F18EF">
              <w:rPr>
                <w:sz w:val="24"/>
                <w:szCs w:val="24"/>
              </w:rPr>
              <w:t>Р</w:t>
            </w:r>
            <w:proofErr w:type="gramEnd"/>
            <w:r w:rsidRPr="003F18EF">
              <w:rPr>
                <w:sz w:val="24"/>
                <w:szCs w:val="24"/>
              </w:rPr>
              <w:t>/с 40502810400000100006</w:t>
            </w:r>
          </w:p>
          <w:p w:rsidR="000D063D" w:rsidRPr="003F18EF" w:rsidRDefault="000D063D" w:rsidP="00976CD8">
            <w:pPr>
              <w:pStyle w:val="Normalunindented"/>
              <w:keepNext/>
              <w:spacing w:before="0" w:after="0" w:line="240" w:lineRule="auto"/>
              <w:rPr>
                <w:sz w:val="24"/>
                <w:szCs w:val="24"/>
              </w:rPr>
            </w:pPr>
            <w:r w:rsidRPr="003F18EF">
              <w:rPr>
                <w:sz w:val="24"/>
                <w:szCs w:val="24"/>
              </w:rPr>
              <w:t>в ООО КБ «АРЕСБАНК» г. Москва</w:t>
            </w:r>
          </w:p>
          <w:p w:rsidR="000D063D" w:rsidRPr="003F18EF" w:rsidRDefault="000D063D" w:rsidP="00976CD8">
            <w:pPr>
              <w:pStyle w:val="Normalunindented"/>
              <w:keepNext/>
              <w:spacing w:before="0" w:after="0" w:line="240" w:lineRule="auto"/>
              <w:rPr>
                <w:sz w:val="24"/>
                <w:szCs w:val="24"/>
              </w:rPr>
            </w:pPr>
            <w:r w:rsidRPr="003F18EF">
              <w:rPr>
                <w:sz w:val="24"/>
                <w:szCs w:val="24"/>
              </w:rPr>
              <w:t>к/с 30101810845250000229</w:t>
            </w:r>
          </w:p>
          <w:p w:rsidR="000D063D" w:rsidRPr="003F18EF" w:rsidRDefault="000D063D" w:rsidP="00976CD8">
            <w:pPr>
              <w:pStyle w:val="Normalunindented"/>
              <w:keepNext/>
              <w:spacing w:before="0" w:after="0" w:line="240" w:lineRule="auto"/>
              <w:rPr>
                <w:sz w:val="24"/>
                <w:szCs w:val="24"/>
              </w:rPr>
            </w:pPr>
            <w:r w:rsidRPr="003F18EF">
              <w:rPr>
                <w:sz w:val="24"/>
                <w:szCs w:val="24"/>
              </w:rPr>
              <w:t>БИК 044525229</w:t>
            </w:r>
          </w:p>
          <w:p w:rsidR="000D063D" w:rsidRDefault="000D063D" w:rsidP="00976CD8">
            <w:r w:rsidRPr="003F18EF">
              <w:t>ОКПО 40393587</w:t>
            </w:r>
          </w:p>
        </w:tc>
        <w:tc>
          <w:tcPr>
            <w:tcW w:w="5103" w:type="dxa"/>
          </w:tcPr>
          <w:p w:rsidR="000D063D" w:rsidRPr="003F18EF" w:rsidRDefault="000D063D" w:rsidP="00976CD8">
            <w:pPr>
              <w:keepNext/>
              <w:outlineLvl w:val="2"/>
              <w:rPr>
                <w:b/>
                <w:bCs/>
              </w:rPr>
            </w:pPr>
            <w:r>
              <w:rPr>
                <w:b/>
                <w:bCs/>
              </w:rPr>
              <w:t>ИСПОЛНИТЕЛЬ</w:t>
            </w:r>
            <w:r w:rsidRPr="003F18EF">
              <w:rPr>
                <w:b/>
                <w:bCs/>
              </w:rPr>
              <w:t>:</w:t>
            </w:r>
          </w:p>
          <w:p w:rsidR="000D063D" w:rsidRPr="003F18EF" w:rsidRDefault="000D063D" w:rsidP="00976CD8">
            <w:pPr>
              <w:keepNext/>
              <w:outlineLvl w:val="2"/>
            </w:pPr>
          </w:p>
        </w:tc>
      </w:tr>
      <w:tr w:rsidR="000D063D" w:rsidRPr="006D7B66" w:rsidTr="00976CD8">
        <w:tc>
          <w:tcPr>
            <w:tcW w:w="10314" w:type="dxa"/>
            <w:gridSpan w:val="2"/>
          </w:tcPr>
          <w:p w:rsidR="000D063D" w:rsidRPr="003F18EF" w:rsidRDefault="000D063D" w:rsidP="00976CD8">
            <w:pPr>
              <w:suppressAutoHyphens/>
              <w:rPr>
                <w:b/>
                <w:bCs/>
                <w:u w:val="single"/>
              </w:rPr>
            </w:pPr>
          </w:p>
        </w:tc>
      </w:tr>
      <w:tr w:rsidR="000D063D" w:rsidRPr="006D7B66" w:rsidTr="00976CD8">
        <w:tc>
          <w:tcPr>
            <w:tcW w:w="5211" w:type="dxa"/>
          </w:tcPr>
          <w:p w:rsidR="000D063D" w:rsidRPr="003F18EF" w:rsidRDefault="000D063D" w:rsidP="00976CD8">
            <w:pPr>
              <w:autoSpaceDE w:val="0"/>
              <w:autoSpaceDN w:val="0"/>
              <w:adjustRightInd w:val="0"/>
              <w:rPr>
                <w:bCs/>
              </w:rPr>
            </w:pPr>
            <w:r w:rsidRPr="003F18EF">
              <w:rPr>
                <w:bCs/>
              </w:rPr>
              <w:t>Генеральный директор</w:t>
            </w:r>
          </w:p>
          <w:p w:rsidR="000D063D" w:rsidRPr="003F18EF" w:rsidRDefault="000D063D" w:rsidP="00976CD8">
            <w:pPr>
              <w:autoSpaceDE w:val="0"/>
              <w:autoSpaceDN w:val="0"/>
              <w:adjustRightInd w:val="0"/>
              <w:rPr>
                <w:u w:val="single"/>
              </w:rPr>
            </w:pPr>
          </w:p>
          <w:p w:rsidR="000D063D" w:rsidRPr="003F18EF" w:rsidRDefault="000D063D" w:rsidP="00976CD8">
            <w:pPr>
              <w:autoSpaceDE w:val="0"/>
              <w:autoSpaceDN w:val="0"/>
              <w:adjustRightInd w:val="0"/>
              <w:rPr>
                <w:u w:val="single"/>
              </w:rPr>
            </w:pPr>
          </w:p>
          <w:p w:rsidR="000D063D" w:rsidRPr="003F18EF" w:rsidRDefault="000D063D" w:rsidP="00976CD8">
            <w:pPr>
              <w:rPr>
                <w:b/>
                <w:u w:val="single"/>
              </w:rPr>
            </w:pPr>
            <w:r w:rsidRPr="003F18EF">
              <w:rPr>
                <w:bCs/>
              </w:rPr>
              <w:t>_________________ / М.Ю. Фонарев</w:t>
            </w:r>
          </w:p>
        </w:tc>
        <w:tc>
          <w:tcPr>
            <w:tcW w:w="5103" w:type="dxa"/>
          </w:tcPr>
          <w:p w:rsidR="000D063D" w:rsidRPr="003F18EF" w:rsidRDefault="000D063D" w:rsidP="00976CD8">
            <w:pPr>
              <w:autoSpaceDE w:val="0"/>
              <w:autoSpaceDN w:val="0"/>
              <w:adjustRightInd w:val="0"/>
              <w:rPr>
                <w:b/>
                <w:bCs/>
              </w:rPr>
            </w:pPr>
          </w:p>
          <w:p w:rsidR="000D063D" w:rsidRPr="003F18EF" w:rsidRDefault="000D063D" w:rsidP="00976CD8">
            <w:pPr>
              <w:rPr>
                <w:b/>
                <w:bCs/>
              </w:rPr>
            </w:pPr>
          </w:p>
          <w:p w:rsidR="000D063D" w:rsidRPr="003F18EF" w:rsidRDefault="000D063D" w:rsidP="00976CD8">
            <w:pPr>
              <w:rPr>
                <w:b/>
                <w:bCs/>
              </w:rPr>
            </w:pPr>
          </w:p>
          <w:p w:rsidR="000D063D" w:rsidRPr="003F18EF" w:rsidRDefault="000D063D" w:rsidP="00976CD8">
            <w:pPr>
              <w:rPr>
                <w:b/>
                <w:bCs/>
              </w:rPr>
            </w:pPr>
            <w:r w:rsidRPr="003F18EF">
              <w:rPr>
                <w:b/>
                <w:bCs/>
              </w:rPr>
              <w:t xml:space="preserve">_________________ / </w:t>
            </w:r>
          </w:p>
        </w:tc>
      </w:tr>
    </w:tbl>
    <w:p w:rsidR="000D063D" w:rsidRPr="00253C6A" w:rsidRDefault="000D063D" w:rsidP="000D063D">
      <w:pPr>
        <w:pStyle w:val="rmciloaw"/>
        <w:spacing w:before="0" w:beforeAutospacing="0" w:after="0" w:afterAutospacing="0"/>
        <w:jc w:val="right"/>
        <w:rPr>
          <w:b/>
        </w:rPr>
      </w:pPr>
      <w:r w:rsidRPr="006D7B66">
        <w:br w:type="page"/>
      </w:r>
      <w:r w:rsidRPr="00253C6A">
        <w:rPr>
          <w:b/>
        </w:rPr>
        <w:lastRenderedPageBreak/>
        <w:t>Приложение №1</w:t>
      </w:r>
    </w:p>
    <w:p w:rsidR="000D063D" w:rsidRPr="00253C6A" w:rsidRDefault="000D063D" w:rsidP="000D063D">
      <w:pPr>
        <w:ind w:left="2832" w:firstLine="708"/>
        <w:jc w:val="right"/>
        <w:rPr>
          <w:b/>
          <w:bCs/>
        </w:rPr>
      </w:pPr>
      <w:r w:rsidRPr="00253C6A">
        <w:rPr>
          <w:b/>
          <w:bCs/>
        </w:rPr>
        <w:t>к Договору №__________</w:t>
      </w:r>
    </w:p>
    <w:p w:rsidR="000D063D" w:rsidRPr="00253C6A" w:rsidRDefault="000D063D" w:rsidP="000D063D">
      <w:pPr>
        <w:ind w:left="2832" w:firstLine="708"/>
        <w:jc w:val="right"/>
        <w:rPr>
          <w:b/>
          <w:bCs/>
        </w:rPr>
      </w:pPr>
      <w:r w:rsidRPr="00253C6A">
        <w:rPr>
          <w:b/>
          <w:bCs/>
        </w:rPr>
        <w:t>от «____»____________ 2018г.</w:t>
      </w:r>
    </w:p>
    <w:p w:rsidR="000D063D" w:rsidRPr="006D7B66" w:rsidRDefault="000D063D" w:rsidP="000D063D">
      <w:pPr>
        <w:jc w:val="right"/>
      </w:pPr>
    </w:p>
    <w:p w:rsidR="000D063D" w:rsidRPr="006D7B66" w:rsidRDefault="000D063D" w:rsidP="000D063D">
      <w:pPr>
        <w:ind w:left="426"/>
        <w:jc w:val="center"/>
        <w:rPr>
          <w:b/>
          <w:bCs/>
        </w:rPr>
      </w:pPr>
    </w:p>
    <w:p w:rsidR="000D063D" w:rsidRDefault="000D063D" w:rsidP="000D063D">
      <w:pPr>
        <w:ind w:left="426"/>
        <w:jc w:val="center"/>
        <w:rPr>
          <w:b/>
          <w:bCs/>
        </w:rPr>
      </w:pPr>
      <w:r>
        <w:rPr>
          <w:b/>
          <w:bCs/>
        </w:rPr>
        <w:t xml:space="preserve">ТЕХНИЧЕСКОЕ ЗАДАНИЕ </w:t>
      </w:r>
    </w:p>
    <w:p w:rsidR="000D063D" w:rsidRPr="00B00E73" w:rsidRDefault="000D063D" w:rsidP="000D063D">
      <w:pPr>
        <w:jc w:val="center"/>
        <w:rPr>
          <w:b/>
          <w:bCs/>
        </w:rPr>
      </w:pPr>
      <w:r w:rsidRPr="00B00E73">
        <w:rPr>
          <w:b/>
          <w:bCs/>
        </w:rPr>
        <w:t xml:space="preserve">на выполнение работ по разработке документов, необходимых для подачи </w:t>
      </w:r>
    </w:p>
    <w:p w:rsidR="000D063D" w:rsidRPr="00B00E73" w:rsidRDefault="000D063D" w:rsidP="000D063D">
      <w:pPr>
        <w:jc w:val="center"/>
        <w:rPr>
          <w:b/>
          <w:bCs/>
        </w:rPr>
      </w:pPr>
      <w:r w:rsidRPr="00B00E73">
        <w:rPr>
          <w:b/>
          <w:bCs/>
        </w:rPr>
        <w:t xml:space="preserve">в Минздрав России в составе досье, с целью получения разрешения </w:t>
      </w:r>
    </w:p>
    <w:p w:rsidR="000D063D" w:rsidRPr="00B00E73" w:rsidRDefault="000D063D" w:rsidP="000D063D">
      <w:pPr>
        <w:jc w:val="center"/>
        <w:rPr>
          <w:b/>
          <w:bCs/>
        </w:rPr>
      </w:pPr>
      <w:r w:rsidRPr="00B00E73">
        <w:rPr>
          <w:b/>
          <w:bCs/>
        </w:rPr>
        <w:t xml:space="preserve">на проведение клинического исследования лекарственного препарата </w:t>
      </w:r>
    </w:p>
    <w:p w:rsidR="000D063D" w:rsidRPr="00B00E73" w:rsidRDefault="000D063D" w:rsidP="000D063D">
      <w:pPr>
        <w:jc w:val="center"/>
        <w:rPr>
          <w:b/>
          <w:noProof/>
        </w:rPr>
      </w:pPr>
      <w:r w:rsidRPr="00253C6A">
        <w:rPr>
          <w:b/>
        </w:rPr>
        <w:t>Морфин, таблетки, покрытые пленочной оболочкой</w:t>
      </w:r>
      <w:r>
        <w:rPr>
          <w:b/>
        </w:rPr>
        <w:t>,</w:t>
      </w:r>
      <w:r w:rsidRPr="00253C6A">
        <w:rPr>
          <w:b/>
        </w:rPr>
        <w:t xml:space="preserve"> 5 мг </w:t>
      </w:r>
      <w:r>
        <w:rPr>
          <w:b/>
        </w:rPr>
        <w:t>для применения у пациентов детского возраста</w:t>
      </w:r>
    </w:p>
    <w:p w:rsidR="000D063D" w:rsidRDefault="000D063D" w:rsidP="000D063D">
      <w:pPr>
        <w:jc w:val="center"/>
      </w:pPr>
    </w:p>
    <w:p w:rsidR="000D063D" w:rsidRDefault="000D063D" w:rsidP="000D063D">
      <w:pPr>
        <w:jc w:val="center"/>
        <w:rPr>
          <w:bCs/>
        </w:rPr>
      </w:pPr>
      <w:r>
        <w:t xml:space="preserve">по Договору № ____________ </w:t>
      </w:r>
      <w:r>
        <w:rPr>
          <w:bCs/>
        </w:rPr>
        <w:t>от «____»____________ 2018г.</w:t>
      </w:r>
    </w:p>
    <w:p w:rsidR="000D063D" w:rsidRDefault="000D063D" w:rsidP="000D063D">
      <w:pPr>
        <w:jc w:val="center"/>
      </w:pPr>
    </w:p>
    <w:p w:rsidR="000D063D" w:rsidRDefault="000D063D" w:rsidP="000D063D">
      <w:pPr>
        <w:rPr>
          <w:b/>
        </w:rPr>
      </w:pPr>
      <w:r>
        <w:rPr>
          <w:b/>
        </w:rPr>
        <w:t>Цель проведения работы:</w:t>
      </w:r>
    </w:p>
    <w:p w:rsidR="000D063D" w:rsidRDefault="000D063D" w:rsidP="000D063D">
      <w: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лекарственного препарата </w:t>
      </w:r>
      <w:r w:rsidRPr="00253C6A">
        <w:rPr>
          <w:b/>
        </w:rPr>
        <w:t>Морфин, таблетки, покрытые пленочной оболочкой</w:t>
      </w:r>
      <w:r>
        <w:rPr>
          <w:b/>
        </w:rPr>
        <w:t>,</w:t>
      </w:r>
      <w:r w:rsidRPr="00253C6A">
        <w:rPr>
          <w:b/>
        </w:rPr>
        <w:t xml:space="preserve"> 5 мг</w:t>
      </w:r>
      <w:r>
        <w:rPr>
          <w:b/>
        </w:rPr>
        <w:t xml:space="preserve"> (РУ </w:t>
      </w:r>
      <w:r w:rsidRPr="002877DD">
        <w:rPr>
          <w:b/>
        </w:rPr>
        <w:t>ЛП-005012</w:t>
      </w:r>
      <w:r>
        <w:rPr>
          <w:b/>
        </w:rPr>
        <w:t xml:space="preserve"> от </w:t>
      </w:r>
      <w:r w:rsidRPr="002877DD">
        <w:rPr>
          <w:b/>
        </w:rPr>
        <w:t>28.08.2018</w:t>
      </w:r>
      <w:r>
        <w:rPr>
          <w:b/>
        </w:rPr>
        <w:t>) для применения у пациентов детского возраста</w:t>
      </w:r>
      <w:r>
        <w:t xml:space="preserve"> </w:t>
      </w:r>
      <w:r w:rsidRPr="00253C6A">
        <w:rPr>
          <w:b/>
        </w:rPr>
        <w:t>(ФГУП «Московский эндокринный завод», Россия).</w:t>
      </w:r>
    </w:p>
    <w:p w:rsidR="000D063D" w:rsidRDefault="000D063D" w:rsidP="000D063D">
      <w:pPr>
        <w:rPr>
          <w:b/>
          <w:bCs/>
        </w:rPr>
      </w:pPr>
    </w:p>
    <w:p w:rsidR="000D063D" w:rsidRDefault="000D063D" w:rsidP="000D063D">
      <w:pPr>
        <w:pStyle w:val="rmciloaw"/>
        <w:spacing w:before="0" w:beforeAutospacing="0" w:after="0" w:afterAutospacing="0"/>
        <w:jc w:val="both"/>
        <w:rPr>
          <w:b/>
          <w:bCs/>
          <w:iCs/>
        </w:rPr>
      </w:pPr>
      <w:r>
        <w:rPr>
          <w:b/>
          <w:bCs/>
          <w:iCs/>
        </w:rPr>
        <w:t>Задачи работы:</w:t>
      </w:r>
    </w:p>
    <w:p w:rsidR="000D063D" w:rsidRDefault="000D063D" w:rsidP="000D063D">
      <w:pPr>
        <w:pStyle w:val="rmciloaw"/>
        <w:spacing w:before="0" w:beforeAutospacing="0" w:after="0" w:afterAutospacing="0"/>
        <w:jc w:val="both"/>
        <w:rPr>
          <w:bCs/>
          <w:iCs/>
        </w:rPr>
      </w:pPr>
      <w:r>
        <w:rPr>
          <w:bCs/>
          <w:iCs/>
        </w:rPr>
        <w:t>Исполнитель в ходе выполнения работ по Договору должен:</w:t>
      </w:r>
    </w:p>
    <w:p w:rsidR="000D063D" w:rsidRDefault="000D063D" w:rsidP="000D063D">
      <w:pPr>
        <w:pStyle w:val="aff2"/>
        <w:widowControl w:val="0"/>
        <w:numPr>
          <w:ilvl w:val="0"/>
          <w:numId w:val="20"/>
        </w:numPr>
        <w:autoSpaceDE w:val="0"/>
        <w:autoSpaceDN w:val="0"/>
        <w:adjustRightInd w:val="0"/>
        <w:ind w:left="0" w:firstLine="0"/>
        <w:jc w:val="both"/>
      </w:pPr>
      <w:r>
        <w:t>Предоставить перечень СОП и ознакомить Заказчика с текстом СОП.</w:t>
      </w:r>
    </w:p>
    <w:p w:rsidR="000D063D" w:rsidRDefault="000D063D" w:rsidP="000D063D">
      <w:pPr>
        <w:pStyle w:val="aff2"/>
        <w:widowControl w:val="0"/>
        <w:numPr>
          <w:ilvl w:val="0"/>
          <w:numId w:val="20"/>
        </w:numPr>
        <w:tabs>
          <w:tab w:val="left" w:pos="709"/>
        </w:tabs>
        <w:suppressAutoHyphens/>
        <w:autoSpaceDE w:val="0"/>
        <w:autoSpaceDN w:val="0"/>
        <w:adjustRightInd w:val="0"/>
        <w:ind w:left="0" w:firstLine="0"/>
        <w:jc w:val="both"/>
      </w:pPr>
      <w:r>
        <w:t xml:space="preserve">Осуществить разработку комплекта документов, необходимых для получения разрешения в Минздраве России на проведение клинического исследования: Протокол клинического исследования, Брошюра исследователя, Информационный листок пациента с формой Информированного согласия. На основании разработанного комплекта документов запланировано проведение клинического исследования с участием пациентов от 2-х до 18-ти лет. </w:t>
      </w:r>
    </w:p>
    <w:p w:rsidR="000D063D" w:rsidRPr="006D7B66" w:rsidRDefault="000D063D" w:rsidP="000D063D">
      <w:pPr>
        <w:numPr>
          <w:ilvl w:val="0"/>
          <w:numId w:val="20"/>
        </w:numPr>
        <w:tabs>
          <w:tab w:val="left" w:pos="709"/>
        </w:tabs>
        <w:suppressAutoHyphens/>
        <w:ind w:left="0" w:firstLine="0"/>
        <w:jc w:val="both"/>
      </w:pPr>
      <w:r>
        <w:t xml:space="preserve">В течение 5 (пяти) </w:t>
      </w:r>
      <w:r w:rsidRPr="006D7B66">
        <w:t xml:space="preserve">рабочих дней с момента заключения </w:t>
      </w:r>
      <w:r>
        <w:t>Д</w:t>
      </w:r>
      <w:r w:rsidRPr="006D7B66">
        <w:t xml:space="preserve">оговора предоставить информацию о наименовании Протокола клинического исследования и количестве </w:t>
      </w:r>
      <w:r>
        <w:t>пациентов</w:t>
      </w:r>
      <w:r w:rsidRPr="006D7B66">
        <w:t xml:space="preserve"> для заключения Заказчиком договора обязательного медицинского страхования жизни и здоровья пациента, участвующего в клинических исследованиях лекарственного препарата. </w:t>
      </w:r>
    </w:p>
    <w:p w:rsidR="000D063D" w:rsidRDefault="000D063D" w:rsidP="000D063D">
      <w:pPr>
        <w:pStyle w:val="aff2"/>
        <w:widowControl w:val="0"/>
        <w:numPr>
          <w:ilvl w:val="0"/>
          <w:numId w:val="20"/>
        </w:numPr>
        <w:autoSpaceDE w:val="0"/>
        <w:autoSpaceDN w:val="0"/>
        <w:adjustRightInd w:val="0"/>
        <w:ind w:left="0" w:firstLine="0"/>
        <w:jc w:val="both"/>
      </w:pPr>
      <w:r w:rsidRPr="006D7B66">
        <w:t xml:space="preserve">Обеспечить </w:t>
      </w:r>
      <w:r>
        <w:t>информационную поддержку Заказчика при прохождении экспертизы документов в Минздраве России</w:t>
      </w:r>
      <w:r>
        <w:rPr>
          <w:u w:val="single"/>
        </w:rPr>
        <w:t xml:space="preserve"> до получения разрешения на проведение клинического исследования</w:t>
      </w:r>
      <w:r>
        <w:t xml:space="preserve">. </w:t>
      </w:r>
    </w:p>
    <w:p w:rsidR="000D063D" w:rsidRDefault="000D063D" w:rsidP="000D063D">
      <w:pPr>
        <w:pStyle w:val="aff2"/>
        <w:widowControl w:val="0"/>
        <w:numPr>
          <w:ilvl w:val="0"/>
          <w:numId w:val="20"/>
        </w:numPr>
        <w:autoSpaceDE w:val="0"/>
        <w:autoSpaceDN w:val="0"/>
        <w:adjustRightInd w:val="0"/>
        <w:ind w:left="0" w:firstLine="0"/>
        <w:jc w:val="both"/>
      </w:pPr>
      <w:r>
        <w:t>В случае отказа Минздрава России в проведении клинического исследования по предложенному дизайну, разработать необходимый пакет документов для повторной подачи в Минздрав</w:t>
      </w:r>
      <w:r w:rsidRPr="006D7B66">
        <w:t xml:space="preserve"> Р</w:t>
      </w:r>
      <w:r>
        <w:t>оссии</w:t>
      </w:r>
      <w:r w:rsidRPr="006D7B66">
        <w:t xml:space="preserve"> на получение разрешения на проведение </w:t>
      </w:r>
      <w:r>
        <w:t>клинического исследования</w:t>
      </w:r>
      <w:r w:rsidRPr="006D7B66">
        <w:t xml:space="preserve"> по альтернативному дизайну</w:t>
      </w:r>
      <w:r>
        <w:t xml:space="preserve"> без дополнительной оплаты</w:t>
      </w:r>
      <w:r w:rsidRPr="006D7B66">
        <w:t>.</w:t>
      </w:r>
    </w:p>
    <w:p w:rsidR="000D063D" w:rsidRDefault="000D063D" w:rsidP="000D063D">
      <w:pPr>
        <w:pStyle w:val="aff2"/>
        <w:widowControl w:val="0"/>
        <w:autoSpaceDE w:val="0"/>
        <w:autoSpaceDN w:val="0"/>
        <w:adjustRightInd w:val="0"/>
        <w:ind w:left="0"/>
      </w:pPr>
    </w:p>
    <w:p w:rsidR="000D063D" w:rsidRPr="006D7B66" w:rsidRDefault="000D063D" w:rsidP="000D063D">
      <w:pPr>
        <w:shd w:val="clear" w:color="auto" w:fill="FFFFFF"/>
        <w:suppressAutoHyphens/>
        <w:rPr>
          <w:b/>
          <w:bCs/>
        </w:rPr>
      </w:pPr>
      <w:r w:rsidRPr="006D7B66">
        <w:rPr>
          <w:b/>
          <w:bCs/>
        </w:rPr>
        <w:t>Дополнительные требования к Работам, выполняемым в рамках настоящего Договора:</w:t>
      </w:r>
    </w:p>
    <w:p w:rsidR="000D063D" w:rsidRPr="006D7B66" w:rsidRDefault="000D063D" w:rsidP="000D063D">
      <w:pPr>
        <w:shd w:val="clear" w:color="auto" w:fill="FFFFFF"/>
        <w:suppressAutoHyphens/>
        <w:rPr>
          <w:bCs/>
        </w:rPr>
      </w:pPr>
      <w:r w:rsidRPr="006D7B66">
        <w:rPr>
          <w:bCs/>
        </w:rPr>
        <w:t xml:space="preserve">При выполнении </w:t>
      </w:r>
      <w:r>
        <w:rPr>
          <w:bCs/>
        </w:rPr>
        <w:t>Р</w:t>
      </w:r>
      <w:r w:rsidRPr="006D7B66">
        <w:rPr>
          <w:bCs/>
        </w:rPr>
        <w:t>абот по данному Договору Исполнитель обязуется руководствоваться требованиями, разработанными Советом Европейской Экономической Комиссии (Решени</w:t>
      </w:r>
      <w:r>
        <w:rPr>
          <w:bCs/>
        </w:rPr>
        <w:t>е</w:t>
      </w:r>
      <w:r w:rsidRPr="006D7B66">
        <w:rPr>
          <w:bCs/>
        </w:rPr>
        <w:t xml:space="preserve"> 79), Федерального закона от 12.04.2010</w:t>
      </w:r>
      <w:r>
        <w:rPr>
          <w:bCs/>
        </w:rPr>
        <w:t xml:space="preserve"> N 61-ФЗ «Об обращении лекарственных средств», Приказа Минздрава России от 01 апреля 2016 г. N 200н «Об утверждении правил надлежащей клинической практики». Содержание, порядок разработки, согласования и утверждения», другими нормативными документами. Исполнитель гарантирует, что выполняемая им работа будет выполняться им с учётом требований стандарта надлежащей клинической практики ЕАЭС (G</w:t>
      </w:r>
      <w:proofErr w:type="gramStart"/>
      <w:r>
        <w:rPr>
          <w:bCs/>
        </w:rPr>
        <w:t>С</w:t>
      </w:r>
      <w:proofErr w:type="gramEnd"/>
      <w:r>
        <w:rPr>
          <w:bCs/>
        </w:rPr>
        <w:t>P, Решение № 79).</w:t>
      </w:r>
    </w:p>
    <w:p w:rsidR="000D063D" w:rsidRPr="006D7B66" w:rsidRDefault="000D063D" w:rsidP="000D063D">
      <w:pPr>
        <w:shd w:val="clear" w:color="auto" w:fill="FFFFFF"/>
        <w:suppressAutoHyphens/>
        <w:rPr>
          <w:b/>
          <w:bCs/>
        </w:rPr>
      </w:pPr>
    </w:p>
    <w:p w:rsidR="000D063D" w:rsidRPr="006D7B66" w:rsidRDefault="000D063D" w:rsidP="000D063D">
      <w:pPr>
        <w:shd w:val="clear" w:color="auto" w:fill="FFFFFF"/>
        <w:suppressAutoHyphens/>
        <w:rPr>
          <w:b/>
          <w:bCs/>
        </w:rPr>
      </w:pPr>
      <w:r>
        <w:rPr>
          <w:b/>
          <w:bCs/>
        </w:rPr>
        <w:t xml:space="preserve">Исполнитель передаёт Заказчику по окончании соответствующего этапа Работ: </w:t>
      </w:r>
    </w:p>
    <w:p w:rsidR="000D063D" w:rsidRDefault="000D063D" w:rsidP="000D063D">
      <w:pPr>
        <w:shd w:val="clear" w:color="auto" w:fill="FFFFFF"/>
        <w:suppressAutoHyphens/>
        <w:rPr>
          <w:bCs/>
        </w:rPr>
      </w:pPr>
      <w:r>
        <w:rPr>
          <w:bCs/>
        </w:rPr>
        <w:t xml:space="preserve">По 2 (два) экземпляра отчета по каждому этапу исследования на бумажном и электронном </w:t>
      </w:r>
      <w:proofErr w:type="gramStart"/>
      <w:r>
        <w:rPr>
          <w:bCs/>
        </w:rPr>
        <w:t>носителях</w:t>
      </w:r>
      <w:proofErr w:type="gramEnd"/>
      <w:r>
        <w:rPr>
          <w:bCs/>
        </w:rPr>
        <w:t>, отчетные документы, предусмотренные Техническим заданием (Приложение №1 к Договору) и Календарным планом (Приложение №2 к Договору), в том числе:</w:t>
      </w:r>
    </w:p>
    <w:p w:rsidR="000D063D" w:rsidRDefault="000D063D" w:rsidP="000D063D">
      <w:pPr>
        <w:pStyle w:val="aff2"/>
        <w:numPr>
          <w:ilvl w:val="0"/>
          <w:numId w:val="8"/>
        </w:numPr>
        <w:shd w:val="clear" w:color="auto" w:fill="FFFFFF"/>
        <w:suppressAutoHyphens/>
        <w:ind w:left="0" w:firstLine="0"/>
        <w:jc w:val="both"/>
        <w:rPr>
          <w:bCs/>
        </w:rPr>
      </w:pPr>
      <w:r>
        <w:rPr>
          <w:bCs/>
        </w:rPr>
        <w:t>Протокол клинического исследования.</w:t>
      </w:r>
    </w:p>
    <w:p w:rsidR="000D063D" w:rsidRDefault="000D063D" w:rsidP="000D063D">
      <w:pPr>
        <w:pStyle w:val="aff2"/>
        <w:numPr>
          <w:ilvl w:val="0"/>
          <w:numId w:val="8"/>
        </w:numPr>
        <w:shd w:val="clear" w:color="auto" w:fill="FFFFFF"/>
        <w:suppressAutoHyphens/>
        <w:ind w:left="0" w:firstLine="0"/>
        <w:jc w:val="both"/>
        <w:rPr>
          <w:bCs/>
        </w:rPr>
      </w:pPr>
      <w:r>
        <w:rPr>
          <w:bCs/>
        </w:rPr>
        <w:lastRenderedPageBreak/>
        <w:t>Брошюру исследователя.</w:t>
      </w:r>
    </w:p>
    <w:p w:rsidR="000D063D" w:rsidRDefault="000D063D" w:rsidP="000D063D">
      <w:pPr>
        <w:pStyle w:val="aff2"/>
        <w:numPr>
          <w:ilvl w:val="0"/>
          <w:numId w:val="8"/>
        </w:numPr>
        <w:shd w:val="clear" w:color="auto" w:fill="FFFFFF"/>
        <w:suppressAutoHyphens/>
        <w:ind w:left="0" w:firstLine="0"/>
        <w:jc w:val="both"/>
        <w:rPr>
          <w:bCs/>
        </w:rPr>
      </w:pPr>
      <w:r>
        <w:t>Информационный листок пациента с формой Информированного согласия.</w:t>
      </w:r>
    </w:p>
    <w:p w:rsidR="000D063D" w:rsidRDefault="000D063D" w:rsidP="000D063D">
      <w:pPr>
        <w:pStyle w:val="aff2"/>
        <w:numPr>
          <w:ilvl w:val="0"/>
          <w:numId w:val="8"/>
        </w:numPr>
        <w:shd w:val="clear" w:color="auto" w:fill="FFFFFF"/>
        <w:suppressAutoHyphens/>
        <w:ind w:left="0" w:firstLine="0"/>
        <w:jc w:val="both"/>
        <w:rPr>
          <w:bCs/>
        </w:rPr>
      </w:pPr>
      <w:r>
        <w:rPr>
          <w:bCs/>
          <w:lang w:val="en-US"/>
        </w:rPr>
        <w:t>CV</w:t>
      </w:r>
      <w:r>
        <w:rPr>
          <w:bCs/>
        </w:rPr>
        <w:t xml:space="preserve"> главных исследователей.</w:t>
      </w:r>
    </w:p>
    <w:p w:rsidR="000D063D" w:rsidRDefault="000D063D" w:rsidP="000D063D">
      <w:pPr>
        <w:pStyle w:val="aff2"/>
        <w:numPr>
          <w:ilvl w:val="0"/>
          <w:numId w:val="8"/>
        </w:numPr>
        <w:shd w:val="clear" w:color="auto" w:fill="FFFFFF"/>
        <w:suppressAutoHyphens/>
        <w:ind w:left="0" w:firstLine="0"/>
        <w:jc w:val="both"/>
        <w:rPr>
          <w:bCs/>
        </w:rPr>
      </w:pPr>
      <w:r>
        <w:rPr>
          <w:bCs/>
        </w:rPr>
        <w:t>Информацию о клинических центрах (</w:t>
      </w:r>
      <w:r>
        <w:t>наименование клинического центра, юридический адрес и адрес места осуществления деятельности)</w:t>
      </w:r>
      <w:r>
        <w:rPr>
          <w:bCs/>
        </w:rPr>
        <w:t xml:space="preserve"> </w:t>
      </w:r>
    </w:p>
    <w:p w:rsidR="000D063D" w:rsidRDefault="000D063D" w:rsidP="000D063D">
      <w:pPr>
        <w:pStyle w:val="aff2"/>
        <w:shd w:val="clear" w:color="auto" w:fill="FFFFFF"/>
        <w:suppressAutoHyphens/>
        <w:ind w:left="0"/>
        <w:rPr>
          <w:bCs/>
        </w:rPr>
      </w:pPr>
    </w:p>
    <w:p w:rsidR="000D063D" w:rsidRDefault="000D063D" w:rsidP="000D063D">
      <w:pPr>
        <w:pStyle w:val="aff2"/>
        <w:shd w:val="clear" w:color="auto" w:fill="FFFFFF"/>
        <w:suppressAutoHyphens/>
        <w:ind w:left="0"/>
        <w:rPr>
          <w:bCs/>
        </w:rPr>
      </w:pPr>
      <w:r>
        <w:rPr>
          <w:bCs/>
        </w:rPr>
        <w:t>Сроки выполнения Работ по Договору (отдельному Этапу выполнения Работ) и сроки передачи отчетной документации Заказчику определяются Календарным планом.</w:t>
      </w:r>
    </w:p>
    <w:p w:rsidR="000D063D" w:rsidRPr="006D7B66" w:rsidRDefault="000D063D" w:rsidP="000D063D"/>
    <w:p w:rsidR="000D063D" w:rsidRPr="006D7B66" w:rsidRDefault="000D063D" w:rsidP="000D063D">
      <w:pPr>
        <w:pStyle w:val="rmciloaw"/>
        <w:spacing w:before="0" w:beforeAutospacing="0" w:after="0" w:afterAutospacing="0"/>
        <w:jc w:val="both"/>
        <w:rPr>
          <w:b/>
          <w:bCs/>
          <w:iCs/>
        </w:rPr>
      </w:pPr>
    </w:p>
    <w:tbl>
      <w:tblPr>
        <w:tblW w:w="10314" w:type="dxa"/>
        <w:tblLook w:val="00A0"/>
      </w:tblPr>
      <w:tblGrid>
        <w:gridCol w:w="5211"/>
        <w:gridCol w:w="5103"/>
      </w:tblGrid>
      <w:tr w:rsidR="000D063D" w:rsidRPr="006D7B66" w:rsidTr="00976CD8">
        <w:trPr>
          <w:trHeight w:val="645"/>
        </w:trPr>
        <w:tc>
          <w:tcPr>
            <w:tcW w:w="5211" w:type="dxa"/>
          </w:tcPr>
          <w:p w:rsidR="000D063D" w:rsidRPr="003F18EF" w:rsidRDefault="000D063D" w:rsidP="00976CD8">
            <w:pPr>
              <w:rPr>
                <w:b/>
                <w:bCs/>
              </w:rPr>
            </w:pPr>
            <w:r>
              <w:rPr>
                <w:b/>
                <w:bCs/>
              </w:rPr>
              <w:t>ЗАКАЗЧИК</w:t>
            </w:r>
            <w:r w:rsidRPr="003F18EF">
              <w:rPr>
                <w:b/>
                <w:bCs/>
              </w:rPr>
              <w:t>:</w:t>
            </w:r>
          </w:p>
          <w:p w:rsidR="000D063D" w:rsidRDefault="000D063D" w:rsidP="00976CD8">
            <w:pPr>
              <w:rPr>
                <w:b/>
                <w:bCs/>
              </w:rPr>
            </w:pPr>
            <w:r w:rsidRPr="003F18EF">
              <w:rPr>
                <w:b/>
                <w:bCs/>
              </w:rPr>
              <w:t xml:space="preserve">ФГУП «Московский эндокринный завод» </w:t>
            </w:r>
          </w:p>
          <w:p w:rsidR="000D063D" w:rsidRPr="003F18EF" w:rsidRDefault="000D063D" w:rsidP="00976CD8">
            <w:pPr>
              <w:rPr>
                <w:u w:val="single"/>
              </w:rPr>
            </w:pPr>
            <w:r w:rsidRPr="003F18EF">
              <w:rPr>
                <w:bCs/>
              </w:rPr>
              <w:t>Генеральный директор</w:t>
            </w:r>
          </w:p>
        </w:tc>
        <w:tc>
          <w:tcPr>
            <w:tcW w:w="5103" w:type="dxa"/>
          </w:tcPr>
          <w:p w:rsidR="000D063D" w:rsidRPr="003F18EF" w:rsidRDefault="000D063D" w:rsidP="00976CD8">
            <w:pPr>
              <w:rPr>
                <w:b/>
                <w:bCs/>
              </w:rPr>
            </w:pPr>
            <w:r>
              <w:rPr>
                <w:b/>
                <w:bCs/>
              </w:rPr>
              <w:t>ИСПОЛНИТЕЛЬ</w:t>
            </w:r>
            <w:r w:rsidRPr="003F18EF">
              <w:rPr>
                <w:b/>
                <w:bCs/>
              </w:rPr>
              <w:t>:</w:t>
            </w:r>
          </w:p>
          <w:p w:rsidR="000D063D" w:rsidRPr="003F18EF" w:rsidRDefault="000D063D" w:rsidP="00976CD8">
            <w:pPr>
              <w:rPr>
                <w:b/>
                <w:bCs/>
              </w:rPr>
            </w:pPr>
          </w:p>
        </w:tc>
      </w:tr>
      <w:tr w:rsidR="000D063D" w:rsidRPr="006D7B66" w:rsidTr="00976CD8">
        <w:trPr>
          <w:trHeight w:val="1047"/>
        </w:trPr>
        <w:tc>
          <w:tcPr>
            <w:tcW w:w="5211" w:type="dxa"/>
          </w:tcPr>
          <w:p w:rsidR="000D063D" w:rsidRPr="003F18EF" w:rsidRDefault="000D063D" w:rsidP="00976CD8">
            <w:pPr>
              <w:rPr>
                <w:b/>
                <w:bCs/>
              </w:rPr>
            </w:pPr>
          </w:p>
          <w:p w:rsidR="000D063D" w:rsidRPr="003F18EF" w:rsidRDefault="000D063D" w:rsidP="00976CD8">
            <w:pPr>
              <w:rPr>
                <w:b/>
                <w:bCs/>
              </w:rPr>
            </w:pPr>
          </w:p>
          <w:p w:rsidR="000D063D" w:rsidRPr="003F18EF" w:rsidRDefault="000D063D" w:rsidP="00976CD8">
            <w:pPr>
              <w:rPr>
                <w:b/>
                <w:bCs/>
              </w:rPr>
            </w:pPr>
            <w:r w:rsidRPr="003F18EF">
              <w:rPr>
                <w:bCs/>
              </w:rPr>
              <w:t xml:space="preserve">________________ </w:t>
            </w:r>
            <w:r>
              <w:rPr>
                <w:bCs/>
              </w:rPr>
              <w:t xml:space="preserve">/ </w:t>
            </w:r>
            <w:r w:rsidRPr="003F18EF">
              <w:rPr>
                <w:bCs/>
              </w:rPr>
              <w:t>М.Ю. Фонарев</w:t>
            </w:r>
          </w:p>
        </w:tc>
        <w:tc>
          <w:tcPr>
            <w:tcW w:w="5103" w:type="dxa"/>
          </w:tcPr>
          <w:p w:rsidR="000D063D" w:rsidRPr="003F18EF" w:rsidRDefault="000D063D" w:rsidP="00976CD8">
            <w:pPr>
              <w:rPr>
                <w:bCs/>
              </w:rPr>
            </w:pPr>
          </w:p>
          <w:p w:rsidR="000D063D" w:rsidRPr="003F18EF" w:rsidRDefault="000D063D" w:rsidP="00976CD8">
            <w:pPr>
              <w:rPr>
                <w:bCs/>
              </w:rPr>
            </w:pPr>
          </w:p>
          <w:p w:rsidR="000D063D" w:rsidRPr="003F18EF" w:rsidRDefault="000D063D" w:rsidP="00976CD8">
            <w:pPr>
              <w:rPr>
                <w:bCs/>
              </w:rPr>
            </w:pPr>
            <w:r w:rsidRPr="003F18EF">
              <w:rPr>
                <w:bCs/>
              </w:rPr>
              <w:t xml:space="preserve">_________________ </w:t>
            </w:r>
            <w:r>
              <w:rPr>
                <w:bCs/>
              </w:rPr>
              <w:t xml:space="preserve">/ </w:t>
            </w:r>
          </w:p>
        </w:tc>
      </w:tr>
    </w:tbl>
    <w:p w:rsidR="000D063D" w:rsidRPr="00253C6A" w:rsidRDefault="000D063D" w:rsidP="000D063D">
      <w:pPr>
        <w:jc w:val="right"/>
        <w:rPr>
          <w:b/>
        </w:rPr>
      </w:pPr>
      <w:r>
        <w:rPr>
          <w:b/>
          <w:bCs/>
        </w:rPr>
        <w:br w:type="page"/>
      </w:r>
      <w:r w:rsidRPr="00253C6A">
        <w:rPr>
          <w:b/>
        </w:rPr>
        <w:lastRenderedPageBreak/>
        <w:t>Приложение №2</w:t>
      </w:r>
    </w:p>
    <w:p w:rsidR="000D063D" w:rsidRPr="00253C6A" w:rsidRDefault="000D063D" w:rsidP="000D063D">
      <w:pPr>
        <w:ind w:left="2832"/>
        <w:jc w:val="right"/>
        <w:rPr>
          <w:b/>
          <w:bCs/>
        </w:rPr>
      </w:pPr>
      <w:r w:rsidRPr="00253C6A">
        <w:rPr>
          <w:b/>
          <w:bCs/>
        </w:rPr>
        <w:t>к Договору №__________</w:t>
      </w:r>
    </w:p>
    <w:p w:rsidR="000D063D" w:rsidRPr="00253C6A" w:rsidRDefault="000D063D" w:rsidP="000D063D">
      <w:pPr>
        <w:ind w:left="2832"/>
        <w:jc w:val="right"/>
        <w:rPr>
          <w:b/>
          <w:bCs/>
        </w:rPr>
      </w:pPr>
      <w:r w:rsidRPr="00253C6A">
        <w:rPr>
          <w:b/>
          <w:bCs/>
        </w:rPr>
        <w:t>от «____» ____________ 2018г.</w:t>
      </w:r>
    </w:p>
    <w:p w:rsidR="000D063D" w:rsidRPr="006D7B66" w:rsidRDefault="000D063D" w:rsidP="000D063D">
      <w:pPr>
        <w:jc w:val="right"/>
      </w:pPr>
    </w:p>
    <w:p w:rsidR="000D063D" w:rsidRPr="006D7B66" w:rsidRDefault="000D063D" w:rsidP="000D063D">
      <w:pPr>
        <w:jc w:val="center"/>
        <w:rPr>
          <w:b/>
          <w:bCs/>
        </w:rPr>
      </w:pPr>
      <w:r w:rsidRPr="00AD2B1E">
        <w:rPr>
          <w:b/>
          <w:bCs/>
        </w:rPr>
        <w:t>КАЛЕНДАРНЫЙ ПЛАН</w:t>
      </w:r>
    </w:p>
    <w:p w:rsidR="000D063D" w:rsidRPr="00B00E73" w:rsidRDefault="000D063D" w:rsidP="000D063D">
      <w:pPr>
        <w:jc w:val="center"/>
        <w:rPr>
          <w:b/>
          <w:bCs/>
        </w:rPr>
      </w:pPr>
      <w:r w:rsidRPr="00B00E73">
        <w:rPr>
          <w:b/>
          <w:bCs/>
        </w:rPr>
        <w:t xml:space="preserve">на выполнение работ по разработке документов, необходимых для подачи </w:t>
      </w:r>
    </w:p>
    <w:p w:rsidR="000D063D" w:rsidRPr="00B00E73" w:rsidRDefault="000D063D" w:rsidP="000D063D">
      <w:pPr>
        <w:jc w:val="center"/>
        <w:rPr>
          <w:b/>
          <w:bCs/>
        </w:rPr>
      </w:pPr>
      <w:r w:rsidRPr="00B00E73">
        <w:rPr>
          <w:b/>
          <w:bCs/>
        </w:rPr>
        <w:t xml:space="preserve">в Минздрав России в составе досье, с целью получения разрешения </w:t>
      </w:r>
    </w:p>
    <w:p w:rsidR="000D063D" w:rsidRPr="00B00E73" w:rsidRDefault="000D063D" w:rsidP="000D063D">
      <w:pPr>
        <w:jc w:val="center"/>
        <w:rPr>
          <w:b/>
          <w:bCs/>
        </w:rPr>
      </w:pPr>
      <w:r w:rsidRPr="00B00E73">
        <w:rPr>
          <w:b/>
          <w:bCs/>
        </w:rPr>
        <w:t xml:space="preserve">на проведение клинического исследования лекарственного препарата </w:t>
      </w:r>
    </w:p>
    <w:p w:rsidR="000D063D" w:rsidRPr="00B00E73" w:rsidRDefault="000D063D" w:rsidP="000D063D">
      <w:pPr>
        <w:jc w:val="center"/>
        <w:rPr>
          <w:b/>
          <w:noProof/>
        </w:rPr>
      </w:pPr>
      <w:r w:rsidRPr="00253C6A">
        <w:rPr>
          <w:b/>
        </w:rPr>
        <w:t>Морфин, таблетки, покрытые пленочной оболочкой</w:t>
      </w:r>
      <w:r>
        <w:rPr>
          <w:b/>
        </w:rPr>
        <w:t>,</w:t>
      </w:r>
      <w:r w:rsidRPr="00253C6A">
        <w:rPr>
          <w:b/>
        </w:rPr>
        <w:t xml:space="preserve"> 5 мг </w:t>
      </w:r>
      <w:r>
        <w:rPr>
          <w:b/>
        </w:rPr>
        <w:t>для применения у пациентов детского возраста</w:t>
      </w:r>
    </w:p>
    <w:p w:rsidR="000D063D" w:rsidRPr="004D0194" w:rsidRDefault="000D063D" w:rsidP="000D063D">
      <w:pPr>
        <w:jc w:val="center"/>
        <w:rPr>
          <w:b/>
        </w:rPr>
      </w:pPr>
    </w:p>
    <w:p w:rsidR="000D063D" w:rsidRDefault="000D063D" w:rsidP="000D063D">
      <w:pPr>
        <w:jc w:val="center"/>
      </w:pPr>
      <w:r w:rsidRPr="006D7B66">
        <w:t xml:space="preserve">по Договору № _______ от </w:t>
      </w:r>
      <w:r w:rsidRPr="006D7B66">
        <w:rPr>
          <w:bCs/>
        </w:rPr>
        <w:t>«___» ____________ 2018г.</w:t>
      </w:r>
    </w:p>
    <w:p w:rsidR="000D063D" w:rsidRDefault="000D063D" w:rsidP="000D063D">
      <w:pPr>
        <w:ind w:firstLine="567"/>
        <w:jc w:val="cente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60"/>
        <w:gridCol w:w="1683"/>
        <w:gridCol w:w="1264"/>
        <w:gridCol w:w="1963"/>
        <w:gridCol w:w="2911"/>
      </w:tblGrid>
      <w:tr w:rsidR="000D063D" w:rsidRPr="006D7B66" w:rsidTr="00976CD8">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0D063D" w:rsidRDefault="000D063D" w:rsidP="00976CD8">
            <w:pPr>
              <w:jc w:val="center"/>
              <w:rPr>
                <w:bCs/>
              </w:rPr>
            </w:pPr>
            <w:r w:rsidRPr="006D7B66">
              <w:rPr>
                <w:bCs/>
              </w:rPr>
              <w:t>№№Этапа</w:t>
            </w:r>
          </w:p>
        </w:tc>
        <w:tc>
          <w:tcPr>
            <w:tcW w:w="1960" w:type="dxa"/>
            <w:tcBorders>
              <w:top w:val="single" w:sz="4" w:space="0" w:color="000000"/>
              <w:left w:val="single" w:sz="4" w:space="0" w:color="000000"/>
              <w:bottom w:val="single" w:sz="4" w:space="0" w:color="auto"/>
              <w:right w:val="single" w:sz="4" w:space="0" w:color="000000"/>
            </w:tcBorders>
            <w:vAlign w:val="center"/>
          </w:tcPr>
          <w:p w:rsidR="000D063D" w:rsidRDefault="000D063D" w:rsidP="00976CD8">
            <w:pPr>
              <w:jc w:val="center"/>
              <w:rPr>
                <w:bCs/>
              </w:rPr>
            </w:pPr>
            <w:r w:rsidRPr="006D7B66">
              <w:rPr>
                <w:bCs/>
              </w:rPr>
              <w:t>Наименование Работ</w:t>
            </w:r>
          </w:p>
        </w:tc>
        <w:tc>
          <w:tcPr>
            <w:tcW w:w="1683" w:type="dxa"/>
            <w:tcBorders>
              <w:top w:val="single" w:sz="4" w:space="0" w:color="000000"/>
              <w:left w:val="single" w:sz="4" w:space="0" w:color="000000"/>
              <w:bottom w:val="single" w:sz="4" w:space="0" w:color="auto"/>
              <w:right w:val="single" w:sz="4" w:space="0" w:color="000000"/>
            </w:tcBorders>
            <w:vAlign w:val="center"/>
          </w:tcPr>
          <w:p w:rsidR="000D063D" w:rsidRDefault="000D063D" w:rsidP="00976CD8">
            <w:pPr>
              <w:jc w:val="center"/>
              <w:rPr>
                <w:bCs/>
              </w:rPr>
            </w:pPr>
            <w:r w:rsidRPr="006D7B66">
              <w:rPr>
                <w:bCs/>
              </w:rPr>
              <w:t>Сроки выполнения Работ</w:t>
            </w:r>
          </w:p>
        </w:tc>
        <w:tc>
          <w:tcPr>
            <w:tcW w:w="1264" w:type="dxa"/>
            <w:tcBorders>
              <w:top w:val="single" w:sz="4" w:space="0" w:color="000000"/>
              <w:left w:val="single" w:sz="4" w:space="0" w:color="000000"/>
              <w:bottom w:val="single" w:sz="4" w:space="0" w:color="auto"/>
              <w:right w:val="single" w:sz="4" w:space="0" w:color="000000"/>
            </w:tcBorders>
            <w:vAlign w:val="center"/>
          </w:tcPr>
          <w:p w:rsidR="000D063D" w:rsidRDefault="000D063D" w:rsidP="00976CD8">
            <w:pPr>
              <w:ind w:left="-62"/>
              <w:jc w:val="center"/>
              <w:rPr>
                <w:bCs/>
              </w:rPr>
            </w:pPr>
            <w:r w:rsidRPr="006D7B66">
              <w:rPr>
                <w:bCs/>
              </w:rPr>
              <w:t>Стоимость</w:t>
            </w:r>
          </w:p>
          <w:p w:rsidR="000D063D" w:rsidRDefault="000D063D" w:rsidP="00976CD8">
            <w:pPr>
              <w:ind w:left="-62"/>
              <w:jc w:val="center"/>
              <w:rPr>
                <w:bCs/>
              </w:rPr>
            </w:pPr>
            <w:r w:rsidRPr="006D7B66">
              <w:rPr>
                <w:bCs/>
              </w:rPr>
              <w:t xml:space="preserve">Этапа </w:t>
            </w:r>
            <w:proofErr w:type="gramStart"/>
            <w:r w:rsidRPr="006D7B66">
              <w:rPr>
                <w:bCs/>
              </w:rPr>
              <w:t>в</w:t>
            </w:r>
            <w:proofErr w:type="gramEnd"/>
            <w:r w:rsidRPr="006D7B66">
              <w:rPr>
                <w:bCs/>
              </w:rPr>
              <w:t xml:space="preserve"> % от общей стоимости Работ по Договору</w:t>
            </w:r>
          </w:p>
        </w:tc>
        <w:tc>
          <w:tcPr>
            <w:tcW w:w="1963" w:type="dxa"/>
            <w:tcBorders>
              <w:top w:val="single" w:sz="4" w:space="0" w:color="000000"/>
              <w:left w:val="single" w:sz="4" w:space="0" w:color="000000"/>
              <w:bottom w:val="single" w:sz="4" w:space="0" w:color="auto"/>
              <w:right w:val="single" w:sz="4" w:space="0" w:color="000000"/>
            </w:tcBorders>
            <w:vAlign w:val="center"/>
          </w:tcPr>
          <w:p w:rsidR="000D063D" w:rsidRPr="004D0194" w:rsidRDefault="000D063D" w:rsidP="00976CD8">
            <w:pPr>
              <w:jc w:val="center"/>
              <w:rPr>
                <w:bCs/>
              </w:rPr>
            </w:pPr>
            <w:r w:rsidRPr="00AD2B1E">
              <w:rPr>
                <w:bCs/>
              </w:rPr>
              <w:t>Срок оплаты</w:t>
            </w:r>
          </w:p>
        </w:tc>
        <w:tc>
          <w:tcPr>
            <w:tcW w:w="2911" w:type="dxa"/>
            <w:tcBorders>
              <w:top w:val="single" w:sz="4" w:space="0" w:color="000000"/>
              <w:left w:val="single" w:sz="4" w:space="0" w:color="000000"/>
              <w:bottom w:val="single" w:sz="4" w:space="0" w:color="auto"/>
              <w:right w:val="single" w:sz="4" w:space="0" w:color="000000"/>
            </w:tcBorders>
            <w:vAlign w:val="center"/>
          </w:tcPr>
          <w:p w:rsidR="000D063D" w:rsidRPr="004D0194" w:rsidRDefault="000D063D" w:rsidP="00976CD8">
            <w:pPr>
              <w:jc w:val="center"/>
              <w:rPr>
                <w:bCs/>
              </w:rPr>
            </w:pPr>
            <w:r w:rsidRPr="00AD2B1E">
              <w:rPr>
                <w:bCs/>
              </w:rPr>
              <w:t>Результат Работ</w:t>
            </w:r>
          </w:p>
        </w:tc>
      </w:tr>
      <w:tr w:rsidR="000D063D" w:rsidRPr="006D7B66" w:rsidTr="00976CD8">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jc w:val="center"/>
              <w:rPr>
                <w:bCs/>
              </w:rPr>
            </w:pPr>
            <w:r w:rsidRPr="00AD2B1E">
              <w:rPr>
                <w:bCs/>
              </w:rPr>
              <w:t>1.</w:t>
            </w:r>
          </w:p>
        </w:tc>
        <w:tc>
          <w:tcPr>
            <w:tcW w:w="1960"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rPr>
                <w:bCs/>
              </w:rPr>
            </w:pPr>
            <w:r w:rsidRPr="00AD2B1E">
              <w:rPr>
                <w:bCs/>
              </w:rPr>
              <w:t xml:space="preserve">-Предоставить перечень СОП; </w:t>
            </w:r>
          </w:p>
          <w:p w:rsidR="000D063D" w:rsidRPr="006D7B66" w:rsidRDefault="000D063D" w:rsidP="00976CD8">
            <w:pPr>
              <w:rPr>
                <w:bCs/>
              </w:rPr>
            </w:pPr>
            <w:r w:rsidRPr="00AD2B1E">
              <w:rPr>
                <w:bCs/>
              </w:rPr>
              <w:t xml:space="preserve">-Подготовить комплект документов для подачи в Минздрав России для получения разрешения на проведение </w:t>
            </w:r>
            <w:r>
              <w:rPr>
                <w:bCs/>
              </w:rPr>
              <w:t>клинического исследования</w:t>
            </w:r>
            <w:r w:rsidRPr="00AD2B1E">
              <w:rPr>
                <w:bCs/>
              </w:rPr>
              <w:t>.</w:t>
            </w:r>
          </w:p>
          <w:p w:rsidR="000D063D" w:rsidRPr="006D7B66" w:rsidRDefault="000D063D" w:rsidP="00976CD8">
            <w:pPr>
              <w:rPr>
                <w:bCs/>
              </w:rPr>
            </w:pPr>
          </w:p>
        </w:tc>
        <w:tc>
          <w:tcPr>
            <w:tcW w:w="1683"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jc w:val="center"/>
              <w:rPr>
                <w:bCs/>
              </w:rPr>
            </w:pPr>
            <w:r w:rsidRPr="00AD2B1E">
              <w:rPr>
                <w:bCs/>
              </w:rPr>
              <w:t>В течение 30 (тридцати) рабочих дней с момента заклю</w:t>
            </w:r>
            <w:bookmarkStart w:id="61" w:name="_GoBack"/>
            <w:bookmarkEnd w:id="61"/>
            <w:r w:rsidRPr="00AD2B1E">
              <w:rPr>
                <w:bCs/>
              </w:rPr>
              <w:t>чения Договора</w:t>
            </w:r>
          </w:p>
        </w:tc>
        <w:tc>
          <w:tcPr>
            <w:tcW w:w="1264"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ind w:left="-62"/>
              <w:jc w:val="center"/>
              <w:rPr>
                <w:bCs/>
              </w:rPr>
            </w:pPr>
            <w:r>
              <w:rPr>
                <w:bCs/>
              </w:rPr>
              <w:t>3</w:t>
            </w:r>
            <w:r w:rsidRPr="00AD2B1E">
              <w:rPr>
                <w:bCs/>
              </w:rPr>
              <w:t>0 %</w:t>
            </w:r>
          </w:p>
        </w:tc>
        <w:tc>
          <w:tcPr>
            <w:tcW w:w="1963"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jc w:val="center"/>
              <w:rPr>
                <w:bCs/>
              </w:rPr>
            </w:pPr>
            <w:r w:rsidRPr="00AD2B1E">
              <w:rPr>
                <w:bCs/>
              </w:rPr>
              <w:t xml:space="preserve">Авансовый платеж в течение 15 (пятнадцати) </w:t>
            </w:r>
            <w:r>
              <w:rPr>
                <w:bCs/>
              </w:rPr>
              <w:t>банковских</w:t>
            </w:r>
            <w:r w:rsidRPr="00AD2B1E">
              <w:rPr>
                <w:bCs/>
              </w:rPr>
              <w:t xml:space="preserve"> дней </w:t>
            </w:r>
            <w:proofErr w:type="gramStart"/>
            <w:r w:rsidRPr="00AD2B1E">
              <w:rPr>
                <w:bCs/>
              </w:rPr>
              <w:t>с даты заключения</w:t>
            </w:r>
            <w:proofErr w:type="gramEnd"/>
            <w:r w:rsidRPr="00AD2B1E">
              <w:rPr>
                <w:bCs/>
              </w:rPr>
              <w:t xml:space="preserve"> Договора </w:t>
            </w:r>
          </w:p>
        </w:tc>
        <w:tc>
          <w:tcPr>
            <w:tcW w:w="2911"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spacing w:before="120"/>
              <w:rPr>
                <w:bCs/>
              </w:rPr>
            </w:pPr>
            <w:r w:rsidRPr="00AD2B1E">
              <w:rPr>
                <w:bCs/>
              </w:rPr>
              <w:t xml:space="preserve">1.Перечень СОП. </w:t>
            </w:r>
          </w:p>
          <w:p w:rsidR="000D063D" w:rsidRPr="006D7B66" w:rsidRDefault="000D063D" w:rsidP="00976CD8">
            <w:pPr>
              <w:rPr>
                <w:bCs/>
              </w:rPr>
            </w:pPr>
            <w:r w:rsidRPr="00AD2B1E">
              <w:rPr>
                <w:bCs/>
              </w:rPr>
              <w:t>2.Информация о клиническ</w:t>
            </w:r>
            <w:r>
              <w:rPr>
                <w:bCs/>
              </w:rPr>
              <w:t>их</w:t>
            </w:r>
            <w:r w:rsidRPr="00AD2B1E">
              <w:rPr>
                <w:bCs/>
              </w:rPr>
              <w:t xml:space="preserve"> центр</w:t>
            </w:r>
            <w:r>
              <w:rPr>
                <w:bCs/>
              </w:rPr>
              <w:t>ах</w:t>
            </w:r>
            <w:r w:rsidRPr="00AD2B1E">
              <w:rPr>
                <w:bCs/>
              </w:rPr>
              <w:t xml:space="preserve">. Копия лицензии на медицинскую деятельность клинического центра. Копия лицензии на осуществлении деятельности по обороту наркотических средств, психотропных веществ и их </w:t>
            </w:r>
            <w:proofErr w:type="spellStart"/>
            <w:r w:rsidRPr="00AD2B1E">
              <w:rPr>
                <w:bCs/>
              </w:rPr>
              <w:t>прекурсоров</w:t>
            </w:r>
            <w:proofErr w:type="spellEnd"/>
            <w:r w:rsidRPr="00AD2B1E">
              <w:rPr>
                <w:bCs/>
              </w:rPr>
              <w:t>.</w:t>
            </w:r>
          </w:p>
          <w:p w:rsidR="000D063D" w:rsidRPr="006D7B66" w:rsidRDefault="000D063D" w:rsidP="00976CD8">
            <w:pPr>
              <w:rPr>
                <w:bCs/>
              </w:rPr>
            </w:pPr>
            <w:r w:rsidRPr="00AD2B1E">
              <w:rPr>
                <w:bCs/>
              </w:rPr>
              <w:t>3.</w:t>
            </w:r>
            <w:r w:rsidRPr="00AD2B1E">
              <w:rPr>
                <w:bCs/>
                <w:lang w:val="en-US"/>
              </w:rPr>
              <w:t>CV</w:t>
            </w:r>
            <w:r w:rsidRPr="00AD2B1E">
              <w:rPr>
                <w:bCs/>
              </w:rPr>
              <w:t xml:space="preserve"> главн</w:t>
            </w:r>
            <w:r>
              <w:rPr>
                <w:bCs/>
              </w:rPr>
              <w:t xml:space="preserve">ых </w:t>
            </w:r>
            <w:r w:rsidRPr="00AD2B1E">
              <w:rPr>
                <w:bCs/>
              </w:rPr>
              <w:t>исследовател</w:t>
            </w:r>
            <w:r>
              <w:rPr>
                <w:bCs/>
              </w:rPr>
              <w:t>ей</w:t>
            </w:r>
            <w:r w:rsidRPr="00AD2B1E">
              <w:rPr>
                <w:bCs/>
              </w:rPr>
              <w:t>.</w:t>
            </w:r>
          </w:p>
          <w:p w:rsidR="000D063D" w:rsidRPr="006D7B66" w:rsidRDefault="000D063D" w:rsidP="00976CD8">
            <w:pPr>
              <w:spacing w:after="240"/>
              <w:rPr>
                <w:bCs/>
              </w:rPr>
            </w:pPr>
            <w:r>
              <w:rPr>
                <w:bCs/>
              </w:rPr>
              <w:t>4</w:t>
            </w:r>
            <w:r w:rsidRPr="00AD2B1E">
              <w:rPr>
                <w:bCs/>
              </w:rPr>
              <w:t>.</w:t>
            </w:r>
            <w:r w:rsidRPr="00AD2B1E">
              <w:t>Протокол клинического исследования, Брошюра исследователя, Информационный листок пациента с формой Информированного согласия</w:t>
            </w:r>
            <w:r>
              <w:t>.</w:t>
            </w:r>
          </w:p>
        </w:tc>
      </w:tr>
      <w:tr w:rsidR="000D063D" w:rsidRPr="006D7B66" w:rsidTr="00976CD8">
        <w:trPr>
          <w:trHeight w:val="750"/>
        </w:trPr>
        <w:tc>
          <w:tcPr>
            <w:tcW w:w="567"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jc w:val="center"/>
              <w:rPr>
                <w:bCs/>
              </w:rPr>
            </w:pPr>
            <w:r w:rsidRPr="00AD2B1E">
              <w:rPr>
                <w:bCs/>
              </w:rPr>
              <w:t>2.</w:t>
            </w:r>
          </w:p>
        </w:tc>
        <w:tc>
          <w:tcPr>
            <w:tcW w:w="1960"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rPr>
                <w:bCs/>
              </w:rPr>
            </w:pPr>
            <w:r>
              <w:t xml:space="preserve">Сопровождение пакета Документов Заказчика до получения Разрешения на проведение клинического исследования, включая ответы </w:t>
            </w:r>
            <w:r>
              <w:lastRenderedPageBreak/>
              <w:t>на запросы Минздрава России</w:t>
            </w:r>
          </w:p>
        </w:tc>
        <w:tc>
          <w:tcPr>
            <w:tcW w:w="1683"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spacing w:after="240"/>
              <w:jc w:val="center"/>
              <w:rPr>
                <w:bCs/>
              </w:rPr>
            </w:pPr>
            <w:r>
              <w:rPr>
                <w:bCs/>
              </w:rPr>
              <w:lastRenderedPageBreak/>
              <w:t xml:space="preserve">В течение срока проведения экспертизы документов в Минздраве России, установленного в соответствии </w:t>
            </w:r>
            <w:r>
              <w:rPr>
                <w:bCs/>
              </w:rPr>
              <w:lastRenderedPageBreak/>
              <w:t>с действующим законодательством Российской Федерации</w:t>
            </w:r>
          </w:p>
        </w:tc>
        <w:tc>
          <w:tcPr>
            <w:tcW w:w="1264"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ind w:left="-62"/>
              <w:jc w:val="center"/>
              <w:rPr>
                <w:bCs/>
              </w:rPr>
            </w:pPr>
            <w:r>
              <w:rPr>
                <w:bCs/>
              </w:rPr>
              <w:lastRenderedPageBreak/>
              <w:t>7</w:t>
            </w:r>
            <w:r w:rsidRPr="00AD2B1E">
              <w:rPr>
                <w:bCs/>
              </w:rPr>
              <w:t>0%</w:t>
            </w:r>
          </w:p>
        </w:tc>
        <w:tc>
          <w:tcPr>
            <w:tcW w:w="1963"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spacing w:before="120"/>
              <w:jc w:val="center"/>
              <w:rPr>
                <w:bCs/>
              </w:rPr>
            </w:pPr>
            <w:r w:rsidRPr="006D7B66">
              <w:rPr>
                <w:bCs/>
              </w:rPr>
              <w:t xml:space="preserve">В течение 15 (пятнадцати) </w:t>
            </w:r>
            <w:r>
              <w:rPr>
                <w:bCs/>
              </w:rPr>
              <w:t>банковских</w:t>
            </w:r>
            <w:r w:rsidRPr="006D7B66">
              <w:rPr>
                <w:bCs/>
              </w:rPr>
              <w:t xml:space="preserve"> дней с </w:t>
            </w:r>
            <w:r>
              <w:rPr>
                <w:bCs/>
              </w:rPr>
              <w:t>момента</w:t>
            </w:r>
            <w:r w:rsidRPr="006D7B66">
              <w:rPr>
                <w:bCs/>
              </w:rPr>
              <w:t xml:space="preserve"> подписания </w:t>
            </w:r>
            <w:r>
              <w:rPr>
                <w:bCs/>
              </w:rPr>
              <w:t xml:space="preserve">Сторонами </w:t>
            </w:r>
            <w:r w:rsidRPr="00AD2B1E">
              <w:rPr>
                <w:bCs/>
              </w:rPr>
              <w:t xml:space="preserve">Акта сдачи-приемки выполненных работ по </w:t>
            </w:r>
            <w:r>
              <w:rPr>
                <w:bCs/>
              </w:rPr>
              <w:t xml:space="preserve">данному этапу </w:t>
            </w:r>
            <w:r>
              <w:rPr>
                <w:bCs/>
              </w:rPr>
              <w:lastRenderedPageBreak/>
              <w:t>Договора</w:t>
            </w:r>
          </w:p>
        </w:tc>
        <w:tc>
          <w:tcPr>
            <w:tcW w:w="2911" w:type="dxa"/>
            <w:tcBorders>
              <w:top w:val="single" w:sz="4" w:space="0" w:color="000000"/>
              <w:left w:val="single" w:sz="4" w:space="0" w:color="000000"/>
              <w:bottom w:val="single" w:sz="4" w:space="0" w:color="auto"/>
              <w:right w:val="single" w:sz="4" w:space="0" w:color="000000"/>
            </w:tcBorders>
            <w:vAlign w:val="center"/>
          </w:tcPr>
          <w:p w:rsidR="000D063D" w:rsidRPr="006D7B66" w:rsidRDefault="000D063D" w:rsidP="00976CD8">
            <w:pPr>
              <w:rPr>
                <w:bCs/>
              </w:rPr>
            </w:pPr>
            <w:r w:rsidRPr="00AD2B1E">
              <w:rPr>
                <w:bCs/>
              </w:rPr>
              <w:lastRenderedPageBreak/>
              <w:t xml:space="preserve">Разрешение на проведение клинического исследования, полученное Заказчиком в Минздраве России. </w:t>
            </w:r>
          </w:p>
        </w:tc>
      </w:tr>
    </w:tbl>
    <w:p w:rsidR="000D063D" w:rsidRDefault="000D063D" w:rsidP="000D063D">
      <w:pPr>
        <w:ind w:firstLine="567"/>
        <w:jc w:val="center"/>
      </w:pPr>
    </w:p>
    <w:p w:rsidR="000D063D" w:rsidRPr="006D7B66" w:rsidRDefault="000D063D" w:rsidP="000D063D">
      <w:pPr>
        <w:ind w:firstLine="567"/>
        <w:jc w:val="center"/>
      </w:pPr>
    </w:p>
    <w:tbl>
      <w:tblPr>
        <w:tblpPr w:leftFromText="180" w:rightFromText="180" w:vertAnchor="text" w:horzAnchor="margin" w:tblpX="-67" w:tblpY="32"/>
        <w:tblW w:w="10456" w:type="dxa"/>
        <w:tblLook w:val="00A0"/>
      </w:tblPr>
      <w:tblGrid>
        <w:gridCol w:w="5211"/>
        <w:gridCol w:w="5245"/>
      </w:tblGrid>
      <w:tr w:rsidR="000D063D" w:rsidRPr="006D7B66" w:rsidTr="00976CD8">
        <w:tc>
          <w:tcPr>
            <w:tcW w:w="5211" w:type="dxa"/>
          </w:tcPr>
          <w:p w:rsidR="000D063D" w:rsidRDefault="000D063D" w:rsidP="00976CD8">
            <w:pPr>
              <w:rPr>
                <w:b/>
                <w:bCs/>
              </w:rPr>
            </w:pPr>
            <w:r>
              <w:rPr>
                <w:b/>
                <w:bCs/>
              </w:rPr>
              <w:t>ЗАКАЗЧИК</w:t>
            </w:r>
            <w:r w:rsidRPr="00AD2B1E">
              <w:rPr>
                <w:b/>
                <w:bCs/>
              </w:rPr>
              <w:t>:</w:t>
            </w:r>
          </w:p>
          <w:p w:rsidR="000D063D" w:rsidRDefault="000D063D" w:rsidP="00976CD8">
            <w:pPr>
              <w:rPr>
                <w:b/>
                <w:bCs/>
              </w:rPr>
            </w:pPr>
            <w:r w:rsidRPr="00AD2B1E">
              <w:rPr>
                <w:b/>
                <w:bCs/>
              </w:rPr>
              <w:t>ФГУП «Московский эндокринный завод»</w:t>
            </w:r>
          </w:p>
          <w:p w:rsidR="000D063D" w:rsidRPr="008514DD" w:rsidRDefault="000D063D" w:rsidP="00976CD8">
            <w:pPr>
              <w:rPr>
                <w:bCs/>
              </w:rPr>
            </w:pPr>
            <w:r w:rsidRPr="008514DD">
              <w:rPr>
                <w:bCs/>
              </w:rPr>
              <w:t>Генеральный директор</w:t>
            </w:r>
          </w:p>
        </w:tc>
        <w:tc>
          <w:tcPr>
            <w:tcW w:w="5245" w:type="dxa"/>
          </w:tcPr>
          <w:p w:rsidR="000D063D" w:rsidRDefault="000D063D" w:rsidP="00976CD8">
            <w:pPr>
              <w:rPr>
                <w:b/>
                <w:bCs/>
              </w:rPr>
            </w:pPr>
            <w:r>
              <w:rPr>
                <w:b/>
                <w:bCs/>
              </w:rPr>
              <w:t>ИСПОЛНИТЕЛЬ</w:t>
            </w:r>
            <w:r w:rsidRPr="00AD2B1E">
              <w:rPr>
                <w:b/>
                <w:bCs/>
              </w:rPr>
              <w:t>:</w:t>
            </w:r>
          </w:p>
          <w:p w:rsidR="000D063D" w:rsidRDefault="000D063D" w:rsidP="00976CD8">
            <w:pPr>
              <w:autoSpaceDE w:val="0"/>
              <w:autoSpaceDN w:val="0"/>
              <w:adjustRightInd w:val="0"/>
              <w:rPr>
                <w:b/>
                <w:bCs/>
              </w:rPr>
            </w:pPr>
          </w:p>
        </w:tc>
      </w:tr>
      <w:tr w:rsidR="000D063D" w:rsidRPr="006D7B66" w:rsidTr="00976CD8">
        <w:trPr>
          <w:trHeight w:val="877"/>
        </w:trPr>
        <w:tc>
          <w:tcPr>
            <w:tcW w:w="5211" w:type="dxa"/>
          </w:tcPr>
          <w:p w:rsidR="000D063D" w:rsidRPr="008514DD" w:rsidRDefault="000D063D" w:rsidP="00976CD8">
            <w:pPr>
              <w:rPr>
                <w:bCs/>
              </w:rPr>
            </w:pPr>
          </w:p>
          <w:p w:rsidR="000D063D" w:rsidRDefault="000D063D" w:rsidP="00976CD8">
            <w:pPr>
              <w:rPr>
                <w:bCs/>
              </w:rPr>
            </w:pPr>
          </w:p>
          <w:p w:rsidR="000D063D" w:rsidRDefault="000D063D" w:rsidP="00976CD8">
            <w:pPr>
              <w:rPr>
                <w:highlight w:val="yellow"/>
                <w:u w:val="single"/>
              </w:rPr>
            </w:pPr>
            <w:r w:rsidRPr="008514DD">
              <w:rPr>
                <w:bCs/>
              </w:rPr>
              <w:t>_________________ / М.Ю. Фонарев</w:t>
            </w:r>
          </w:p>
        </w:tc>
        <w:tc>
          <w:tcPr>
            <w:tcW w:w="5245" w:type="dxa"/>
          </w:tcPr>
          <w:p w:rsidR="000D063D" w:rsidRPr="008514DD" w:rsidRDefault="000D063D" w:rsidP="00976CD8">
            <w:pPr>
              <w:tabs>
                <w:tab w:val="left" w:pos="9639"/>
              </w:tabs>
              <w:autoSpaceDE w:val="0"/>
              <w:autoSpaceDN w:val="0"/>
              <w:adjustRightInd w:val="0"/>
              <w:rPr>
                <w:bCs/>
              </w:rPr>
            </w:pPr>
          </w:p>
          <w:p w:rsidR="000D063D" w:rsidRDefault="000D063D" w:rsidP="00976CD8">
            <w:pPr>
              <w:tabs>
                <w:tab w:val="left" w:pos="9639"/>
              </w:tabs>
              <w:autoSpaceDE w:val="0"/>
              <w:autoSpaceDN w:val="0"/>
              <w:adjustRightInd w:val="0"/>
              <w:rPr>
                <w:bCs/>
              </w:rPr>
            </w:pPr>
          </w:p>
          <w:p w:rsidR="000D063D" w:rsidRDefault="000D063D" w:rsidP="00976CD8">
            <w:pPr>
              <w:rPr>
                <w:b/>
                <w:bCs/>
              </w:rPr>
            </w:pPr>
            <w:r w:rsidRPr="008514DD">
              <w:rPr>
                <w:bCs/>
              </w:rPr>
              <w:t>_________________</w:t>
            </w:r>
            <w:r>
              <w:rPr>
                <w:bCs/>
              </w:rPr>
              <w:t xml:space="preserve"> / </w:t>
            </w:r>
          </w:p>
        </w:tc>
      </w:tr>
    </w:tbl>
    <w:p w:rsidR="000D063D" w:rsidRPr="0042154C" w:rsidRDefault="000D063D" w:rsidP="000D063D">
      <w:pPr>
        <w:jc w:val="right"/>
        <w:rPr>
          <w:b/>
          <w:bCs/>
          <w:lang w:eastAsia="en-US"/>
        </w:rPr>
      </w:pPr>
      <w:r w:rsidRPr="00AD2B1E">
        <w:rPr>
          <w:bCs/>
        </w:rPr>
        <w:br w:type="page"/>
      </w:r>
      <w:r w:rsidRPr="0042154C">
        <w:rPr>
          <w:b/>
          <w:bCs/>
          <w:lang w:eastAsia="en-US"/>
        </w:rPr>
        <w:lastRenderedPageBreak/>
        <w:t>Приложение № 3</w:t>
      </w:r>
    </w:p>
    <w:p w:rsidR="000D063D" w:rsidRPr="0042154C" w:rsidRDefault="000D063D" w:rsidP="000D063D">
      <w:pPr>
        <w:jc w:val="right"/>
        <w:rPr>
          <w:b/>
          <w:bCs/>
          <w:lang w:eastAsia="en-US"/>
        </w:rPr>
      </w:pPr>
      <w:r w:rsidRPr="0042154C">
        <w:rPr>
          <w:b/>
          <w:bCs/>
          <w:lang w:eastAsia="en-US"/>
        </w:rPr>
        <w:t>к Договору № __________</w:t>
      </w:r>
    </w:p>
    <w:p w:rsidR="000D063D" w:rsidRPr="0042154C" w:rsidRDefault="000D063D" w:rsidP="000D063D">
      <w:pPr>
        <w:jc w:val="right"/>
        <w:rPr>
          <w:b/>
          <w:bCs/>
          <w:lang w:eastAsia="en-US"/>
        </w:rPr>
      </w:pPr>
      <w:r w:rsidRPr="0042154C">
        <w:rPr>
          <w:b/>
          <w:bCs/>
          <w:lang w:eastAsia="en-US"/>
        </w:rPr>
        <w:t>от «___» ____________ 2018г.</w:t>
      </w:r>
    </w:p>
    <w:p w:rsidR="000D063D" w:rsidRPr="0042154C" w:rsidRDefault="000D063D" w:rsidP="000D063D">
      <w:pPr>
        <w:jc w:val="right"/>
        <w:rPr>
          <w:bCs/>
          <w:lang w:eastAsia="en-US"/>
        </w:rPr>
      </w:pPr>
    </w:p>
    <w:p w:rsidR="000D063D" w:rsidRPr="0042154C" w:rsidRDefault="000D063D" w:rsidP="000D063D">
      <w:pPr>
        <w:pBdr>
          <w:bottom w:val="single" w:sz="12" w:space="1" w:color="auto"/>
        </w:pBdr>
        <w:rPr>
          <w:b/>
          <w:bCs/>
          <w:lang w:eastAsia="en-US"/>
        </w:rPr>
      </w:pPr>
      <w:r w:rsidRPr="0042154C">
        <w:rPr>
          <w:b/>
          <w:bCs/>
          <w:lang w:eastAsia="en-US"/>
        </w:rPr>
        <w:t>ФОРМА</w:t>
      </w:r>
    </w:p>
    <w:p w:rsidR="000D063D" w:rsidRPr="0042154C" w:rsidRDefault="000D063D" w:rsidP="000D063D">
      <w:pPr>
        <w:rPr>
          <w:b/>
          <w:bCs/>
          <w:lang w:eastAsia="en-US"/>
        </w:rPr>
      </w:pPr>
    </w:p>
    <w:p w:rsidR="000D063D" w:rsidRPr="0042154C" w:rsidRDefault="000D063D" w:rsidP="000D063D">
      <w:pPr>
        <w:jc w:val="center"/>
        <w:rPr>
          <w:b/>
          <w:bCs/>
          <w:lang w:eastAsia="en-US"/>
        </w:rPr>
      </w:pPr>
      <w:r w:rsidRPr="0042154C">
        <w:rPr>
          <w:b/>
          <w:bCs/>
          <w:lang w:eastAsia="en-US"/>
        </w:rPr>
        <w:t>АКТ</w:t>
      </w:r>
    </w:p>
    <w:p w:rsidR="000D063D" w:rsidRPr="0042154C" w:rsidRDefault="000D063D" w:rsidP="000D063D">
      <w:pPr>
        <w:jc w:val="center"/>
        <w:rPr>
          <w:b/>
          <w:bCs/>
          <w:lang w:eastAsia="en-US"/>
        </w:rPr>
      </w:pPr>
      <w:r w:rsidRPr="0042154C">
        <w:rPr>
          <w:b/>
          <w:bCs/>
          <w:lang w:eastAsia="en-US"/>
        </w:rPr>
        <w:t>об исполнении Договора № __________ от «___» __________ 20__г.</w:t>
      </w:r>
    </w:p>
    <w:p w:rsidR="000D063D" w:rsidRPr="0042154C" w:rsidRDefault="000D063D" w:rsidP="000D063D">
      <w:pPr>
        <w:rPr>
          <w:b/>
          <w:bCs/>
          <w:lang w:eastAsia="en-US"/>
        </w:rPr>
      </w:pPr>
    </w:p>
    <w:p w:rsidR="000D063D" w:rsidRPr="0042154C" w:rsidRDefault="000D063D" w:rsidP="000D063D">
      <w:pPr>
        <w:tabs>
          <w:tab w:val="right" w:pos="10206"/>
        </w:tabs>
        <w:rPr>
          <w:bCs/>
          <w:lang w:eastAsia="en-US"/>
        </w:rPr>
      </w:pPr>
      <w:r w:rsidRPr="0042154C">
        <w:rPr>
          <w:bCs/>
          <w:lang w:eastAsia="en-US"/>
        </w:rPr>
        <w:t>г. Москва</w:t>
      </w:r>
      <w:r w:rsidRPr="0042154C">
        <w:rPr>
          <w:bCs/>
          <w:lang w:eastAsia="en-US"/>
        </w:rPr>
        <w:tab/>
        <w:t>«___» __________ 20__ г.</w:t>
      </w:r>
    </w:p>
    <w:p w:rsidR="000D063D" w:rsidRPr="0042154C" w:rsidRDefault="000D063D" w:rsidP="000D063D">
      <w:pPr>
        <w:rPr>
          <w:b/>
          <w:bCs/>
          <w:lang w:eastAsia="en-US"/>
        </w:rPr>
      </w:pPr>
    </w:p>
    <w:p w:rsidR="000D063D" w:rsidRPr="0042154C" w:rsidRDefault="000D063D" w:rsidP="000D063D">
      <w:pPr>
        <w:rPr>
          <w:bCs/>
          <w:iCs/>
          <w:lang w:eastAsia="en-US"/>
        </w:rPr>
      </w:pPr>
      <w:proofErr w:type="gramStart"/>
      <w:r w:rsidRPr="0042154C">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0D063D" w:rsidRPr="0042154C" w:rsidRDefault="000D063D" w:rsidP="000D063D">
      <w:pPr>
        <w:rPr>
          <w:bCs/>
          <w:iCs/>
          <w:lang w:eastAsia="en-US"/>
        </w:rPr>
      </w:pPr>
      <w:r w:rsidRPr="0042154C">
        <w:rPr>
          <w:bCs/>
          <w:iCs/>
          <w:lang w:eastAsia="en-US"/>
        </w:rPr>
        <w:t>Подписание настоящего акта не подтверждает отсутствие претензий у Заказчика в отношении работ.</w:t>
      </w:r>
    </w:p>
    <w:p w:rsidR="000D063D" w:rsidRPr="0042154C" w:rsidRDefault="000D063D" w:rsidP="000D063D">
      <w:pPr>
        <w:rPr>
          <w:bCs/>
          <w:iCs/>
          <w:lang w:val="lv-LV" w:eastAsia="en-US"/>
        </w:rPr>
      </w:pPr>
      <w:r w:rsidRPr="0042154C">
        <w:rPr>
          <w:bCs/>
          <w:iCs/>
          <w:lang w:eastAsia="en-US"/>
        </w:rPr>
        <w:t xml:space="preserve">Настоящий акт </w:t>
      </w:r>
      <w:r w:rsidRPr="0042154C">
        <w:rPr>
          <w:bCs/>
          <w:iCs/>
          <w:lang w:val="lv-LV" w:eastAsia="en-US"/>
        </w:rPr>
        <w:t>составлен</w:t>
      </w:r>
      <w:r w:rsidRPr="0042154C">
        <w:rPr>
          <w:bCs/>
          <w:iCs/>
          <w:lang w:eastAsia="en-US"/>
        </w:rPr>
        <w:t xml:space="preserve"> </w:t>
      </w:r>
      <w:r w:rsidRPr="0042154C">
        <w:rPr>
          <w:bCs/>
          <w:iCs/>
          <w:lang w:val="lv-LV" w:eastAsia="en-US"/>
        </w:rPr>
        <w:t>в 2 (двух)</w:t>
      </w:r>
      <w:r w:rsidRPr="0042154C">
        <w:rPr>
          <w:bCs/>
          <w:iCs/>
          <w:lang w:eastAsia="en-US"/>
        </w:rPr>
        <w:t xml:space="preserve"> </w:t>
      </w:r>
      <w:r w:rsidRPr="0042154C">
        <w:rPr>
          <w:bCs/>
          <w:iCs/>
          <w:lang w:val="lv-LV" w:eastAsia="en-US"/>
        </w:rPr>
        <w:t>экземплярах, имеющих</w:t>
      </w:r>
      <w:r w:rsidRPr="0042154C">
        <w:rPr>
          <w:bCs/>
          <w:iCs/>
          <w:lang w:eastAsia="en-US"/>
        </w:rPr>
        <w:t xml:space="preserve"> </w:t>
      </w:r>
      <w:r w:rsidRPr="0042154C">
        <w:rPr>
          <w:bCs/>
          <w:iCs/>
          <w:lang w:val="lv-LV" w:eastAsia="en-US"/>
        </w:rPr>
        <w:t>одинаковую</w:t>
      </w:r>
      <w:r w:rsidRPr="0042154C">
        <w:rPr>
          <w:bCs/>
          <w:iCs/>
          <w:lang w:eastAsia="en-US"/>
        </w:rPr>
        <w:t xml:space="preserve"> </w:t>
      </w:r>
      <w:r w:rsidRPr="0042154C">
        <w:rPr>
          <w:bCs/>
          <w:iCs/>
          <w:lang w:val="lv-LV" w:eastAsia="en-US"/>
        </w:rPr>
        <w:t>юридическую</w:t>
      </w:r>
      <w:r w:rsidRPr="0042154C">
        <w:rPr>
          <w:bCs/>
          <w:iCs/>
          <w:lang w:eastAsia="en-US"/>
        </w:rPr>
        <w:t xml:space="preserve"> </w:t>
      </w:r>
      <w:r w:rsidRPr="0042154C">
        <w:rPr>
          <w:bCs/>
          <w:iCs/>
          <w:lang w:val="lv-LV" w:eastAsia="en-US"/>
        </w:rPr>
        <w:t>силу, по</w:t>
      </w:r>
      <w:r w:rsidRPr="0042154C">
        <w:rPr>
          <w:bCs/>
          <w:iCs/>
          <w:lang w:eastAsia="en-US"/>
        </w:rPr>
        <w:t xml:space="preserve"> </w:t>
      </w:r>
      <w:r w:rsidRPr="0042154C">
        <w:rPr>
          <w:bCs/>
          <w:iCs/>
          <w:lang w:val="lv-LV" w:eastAsia="en-US"/>
        </w:rPr>
        <w:t>одному</w:t>
      </w:r>
      <w:r w:rsidRPr="0042154C">
        <w:rPr>
          <w:bCs/>
          <w:iCs/>
          <w:lang w:eastAsia="en-US"/>
        </w:rPr>
        <w:t xml:space="preserve"> </w:t>
      </w:r>
      <w:r w:rsidRPr="0042154C">
        <w:rPr>
          <w:bCs/>
          <w:iCs/>
          <w:lang w:val="lv-LV" w:eastAsia="en-US"/>
        </w:rPr>
        <w:t>для</w:t>
      </w:r>
      <w:r w:rsidRPr="0042154C">
        <w:rPr>
          <w:bCs/>
          <w:iCs/>
          <w:lang w:eastAsia="en-US"/>
        </w:rPr>
        <w:t xml:space="preserve"> </w:t>
      </w:r>
      <w:r w:rsidRPr="0042154C">
        <w:rPr>
          <w:bCs/>
          <w:iCs/>
          <w:lang w:val="lv-LV" w:eastAsia="en-US"/>
        </w:rPr>
        <w:t>каждой</w:t>
      </w:r>
      <w:r w:rsidRPr="0042154C">
        <w:rPr>
          <w:bCs/>
          <w:iCs/>
          <w:lang w:eastAsia="en-US"/>
        </w:rPr>
        <w:t xml:space="preserve"> из </w:t>
      </w:r>
      <w:r w:rsidRPr="0042154C">
        <w:rPr>
          <w:bCs/>
          <w:iCs/>
          <w:lang w:val="lv-LV" w:eastAsia="en-US"/>
        </w:rPr>
        <w:t xml:space="preserve">Сторон. </w:t>
      </w:r>
    </w:p>
    <w:p w:rsidR="000D063D" w:rsidRPr="0042154C" w:rsidRDefault="000D063D" w:rsidP="000D063D">
      <w:pPr>
        <w:rPr>
          <w:bCs/>
          <w:iCs/>
          <w:lang w:eastAsia="en-US"/>
        </w:rPr>
      </w:pPr>
    </w:p>
    <w:p w:rsidR="000D063D" w:rsidRPr="0042154C" w:rsidRDefault="000D063D" w:rsidP="000D063D">
      <w:pPr>
        <w:rPr>
          <w:bCs/>
          <w:iCs/>
          <w:lang w:eastAsia="en-US"/>
        </w:rPr>
      </w:pPr>
    </w:p>
    <w:tbl>
      <w:tblPr>
        <w:tblW w:w="0" w:type="auto"/>
        <w:tblLook w:val="01E0"/>
      </w:tblPr>
      <w:tblGrid>
        <w:gridCol w:w="5211"/>
        <w:gridCol w:w="5103"/>
      </w:tblGrid>
      <w:tr w:rsidR="000D063D" w:rsidRPr="0042154C" w:rsidTr="00976CD8">
        <w:trPr>
          <w:trHeight w:val="1252"/>
        </w:trPr>
        <w:tc>
          <w:tcPr>
            <w:tcW w:w="5211" w:type="dxa"/>
          </w:tcPr>
          <w:p w:rsidR="000D063D" w:rsidRPr="0042154C" w:rsidRDefault="000D063D" w:rsidP="00976CD8">
            <w:pPr>
              <w:rPr>
                <w:b/>
                <w:bCs/>
                <w:iCs/>
                <w:lang w:eastAsia="en-US"/>
              </w:rPr>
            </w:pPr>
            <w:r w:rsidRPr="0042154C">
              <w:rPr>
                <w:b/>
                <w:bCs/>
                <w:iCs/>
                <w:lang w:eastAsia="en-US"/>
              </w:rPr>
              <w:t>ЗАКАЗЧИК:</w:t>
            </w:r>
          </w:p>
          <w:p w:rsidR="000D063D" w:rsidRPr="0042154C" w:rsidRDefault="000D063D" w:rsidP="00976CD8">
            <w:pPr>
              <w:rPr>
                <w:bCs/>
                <w:iCs/>
                <w:lang w:eastAsia="en-US"/>
              </w:rPr>
            </w:pPr>
          </w:p>
          <w:p w:rsidR="000D063D" w:rsidRPr="0042154C" w:rsidRDefault="000D063D" w:rsidP="00976CD8">
            <w:pPr>
              <w:rPr>
                <w:bCs/>
                <w:iCs/>
                <w:lang w:eastAsia="en-US"/>
              </w:rPr>
            </w:pPr>
          </w:p>
          <w:p w:rsidR="000D063D" w:rsidRPr="0042154C" w:rsidRDefault="000D063D" w:rsidP="00976CD8">
            <w:pPr>
              <w:rPr>
                <w:bCs/>
                <w:iCs/>
                <w:lang w:eastAsia="en-US"/>
              </w:rPr>
            </w:pPr>
            <w:r w:rsidRPr="0042154C">
              <w:rPr>
                <w:bCs/>
                <w:iCs/>
                <w:lang w:eastAsia="en-US"/>
              </w:rPr>
              <w:t>_______________ /_______________</w:t>
            </w:r>
          </w:p>
        </w:tc>
        <w:tc>
          <w:tcPr>
            <w:tcW w:w="5103" w:type="dxa"/>
          </w:tcPr>
          <w:p w:rsidR="000D063D" w:rsidRPr="0042154C" w:rsidRDefault="000D063D" w:rsidP="00976CD8">
            <w:pPr>
              <w:rPr>
                <w:b/>
                <w:bCs/>
                <w:iCs/>
                <w:lang w:eastAsia="en-US"/>
              </w:rPr>
            </w:pPr>
            <w:r w:rsidRPr="0042154C">
              <w:rPr>
                <w:b/>
                <w:bCs/>
                <w:iCs/>
                <w:lang w:eastAsia="en-US"/>
              </w:rPr>
              <w:t>ИСПОЛНИТЕЛЬ:</w:t>
            </w:r>
          </w:p>
          <w:p w:rsidR="000D063D" w:rsidRPr="0042154C" w:rsidRDefault="000D063D" w:rsidP="00976CD8">
            <w:pPr>
              <w:rPr>
                <w:bCs/>
                <w:iCs/>
                <w:lang w:eastAsia="en-US"/>
              </w:rPr>
            </w:pPr>
          </w:p>
          <w:p w:rsidR="000D063D" w:rsidRPr="0042154C" w:rsidRDefault="000D063D" w:rsidP="00976CD8">
            <w:pPr>
              <w:rPr>
                <w:bCs/>
                <w:iCs/>
                <w:lang w:eastAsia="en-US"/>
              </w:rPr>
            </w:pPr>
          </w:p>
          <w:p w:rsidR="000D063D" w:rsidRPr="0042154C" w:rsidRDefault="000D063D" w:rsidP="00976CD8">
            <w:pPr>
              <w:rPr>
                <w:bCs/>
                <w:iCs/>
                <w:lang w:eastAsia="en-US"/>
              </w:rPr>
            </w:pPr>
            <w:r w:rsidRPr="0042154C">
              <w:rPr>
                <w:bCs/>
                <w:iCs/>
                <w:lang w:eastAsia="en-US"/>
              </w:rPr>
              <w:t>_______________ /_______________</w:t>
            </w:r>
          </w:p>
        </w:tc>
      </w:tr>
    </w:tbl>
    <w:p w:rsidR="000D063D" w:rsidRPr="0042154C" w:rsidRDefault="000D063D" w:rsidP="000D063D">
      <w:pPr>
        <w:rPr>
          <w:bCs/>
          <w:iCs/>
          <w:lang w:eastAsia="en-US"/>
        </w:rPr>
      </w:pPr>
    </w:p>
    <w:p w:rsidR="000D063D" w:rsidRPr="0042154C" w:rsidRDefault="000D063D" w:rsidP="000D063D">
      <w:pPr>
        <w:jc w:val="center"/>
        <w:rPr>
          <w:b/>
          <w:bCs/>
          <w:iCs/>
          <w:lang w:eastAsia="en-US"/>
        </w:rPr>
      </w:pPr>
      <w:r w:rsidRPr="0042154C">
        <w:rPr>
          <w:b/>
          <w:bCs/>
          <w:iCs/>
          <w:lang w:eastAsia="en-US"/>
        </w:rPr>
        <w:t>Форма акта согласована Сторонами:</w:t>
      </w:r>
    </w:p>
    <w:p w:rsidR="000D063D" w:rsidRPr="0042154C" w:rsidRDefault="000D063D" w:rsidP="000D063D">
      <w:pPr>
        <w:rPr>
          <w:bCs/>
          <w:lang w:eastAsia="en-US"/>
        </w:rPr>
      </w:pPr>
    </w:p>
    <w:tbl>
      <w:tblPr>
        <w:tblW w:w="10314" w:type="dxa"/>
        <w:tblLayout w:type="fixed"/>
        <w:tblLook w:val="00A0"/>
      </w:tblPr>
      <w:tblGrid>
        <w:gridCol w:w="5211"/>
        <w:gridCol w:w="5103"/>
      </w:tblGrid>
      <w:tr w:rsidR="000D063D" w:rsidRPr="0042154C" w:rsidTr="00976CD8">
        <w:tc>
          <w:tcPr>
            <w:tcW w:w="5211" w:type="dxa"/>
          </w:tcPr>
          <w:p w:rsidR="000D063D" w:rsidRPr="0042154C" w:rsidRDefault="000D063D" w:rsidP="00976CD8">
            <w:pPr>
              <w:rPr>
                <w:b/>
                <w:bCs/>
                <w:lang w:eastAsia="en-US"/>
              </w:rPr>
            </w:pPr>
            <w:r w:rsidRPr="0042154C">
              <w:rPr>
                <w:b/>
                <w:bCs/>
                <w:lang w:eastAsia="en-US"/>
              </w:rPr>
              <w:t>ЗАКАЗЧИК:</w:t>
            </w:r>
          </w:p>
        </w:tc>
        <w:tc>
          <w:tcPr>
            <w:tcW w:w="5103" w:type="dxa"/>
          </w:tcPr>
          <w:p w:rsidR="000D063D" w:rsidRPr="0042154C" w:rsidRDefault="000D063D" w:rsidP="00976CD8">
            <w:pPr>
              <w:rPr>
                <w:b/>
                <w:bCs/>
                <w:lang w:eastAsia="en-US"/>
              </w:rPr>
            </w:pPr>
            <w:r w:rsidRPr="0042154C">
              <w:rPr>
                <w:b/>
                <w:bCs/>
                <w:lang w:eastAsia="en-US"/>
              </w:rPr>
              <w:t>ИСПОЛНИТЕЛЬ:</w:t>
            </w:r>
          </w:p>
        </w:tc>
      </w:tr>
      <w:tr w:rsidR="000D063D" w:rsidRPr="0042154C" w:rsidTr="00976CD8">
        <w:trPr>
          <w:trHeight w:val="283"/>
        </w:trPr>
        <w:tc>
          <w:tcPr>
            <w:tcW w:w="5211" w:type="dxa"/>
          </w:tcPr>
          <w:p w:rsidR="000D063D" w:rsidRPr="0042154C" w:rsidRDefault="000D063D" w:rsidP="00976CD8">
            <w:pPr>
              <w:rPr>
                <w:b/>
                <w:bCs/>
                <w:lang w:eastAsia="en-US"/>
              </w:rPr>
            </w:pPr>
            <w:r w:rsidRPr="0042154C">
              <w:rPr>
                <w:b/>
                <w:bCs/>
                <w:lang w:eastAsia="en-US"/>
              </w:rPr>
              <w:t xml:space="preserve">ФГУП «Московский эндокринный завод» </w:t>
            </w:r>
          </w:p>
          <w:p w:rsidR="000D063D" w:rsidRPr="0042154C" w:rsidRDefault="000D063D" w:rsidP="00976CD8">
            <w:pPr>
              <w:rPr>
                <w:bCs/>
                <w:lang w:eastAsia="en-US"/>
              </w:rPr>
            </w:pPr>
            <w:r w:rsidRPr="0042154C">
              <w:rPr>
                <w:bCs/>
                <w:lang w:eastAsia="en-US"/>
              </w:rPr>
              <w:t>Генеральный директор</w:t>
            </w:r>
          </w:p>
          <w:p w:rsidR="000D063D" w:rsidRPr="0042154C" w:rsidRDefault="000D063D" w:rsidP="00976CD8">
            <w:pPr>
              <w:rPr>
                <w:bCs/>
                <w:lang w:eastAsia="en-US"/>
              </w:rPr>
            </w:pPr>
          </w:p>
          <w:p w:rsidR="000D063D" w:rsidRPr="0042154C" w:rsidRDefault="000D063D" w:rsidP="00976CD8">
            <w:pPr>
              <w:rPr>
                <w:bCs/>
                <w:lang w:eastAsia="en-US"/>
              </w:rPr>
            </w:pPr>
          </w:p>
          <w:p w:rsidR="000D063D" w:rsidRPr="0042154C" w:rsidRDefault="000D063D" w:rsidP="00976CD8">
            <w:pPr>
              <w:rPr>
                <w:bCs/>
                <w:lang w:eastAsia="en-US"/>
              </w:rPr>
            </w:pPr>
            <w:r w:rsidRPr="0042154C">
              <w:rPr>
                <w:bCs/>
                <w:lang w:eastAsia="en-US"/>
              </w:rPr>
              <w:t>_________________ / М.Ю. Фонарев</w:t>
            </w:r>
          </w:p>
        </w:tc>
        <w:tc>
          <w:tcPr>
            <w:tcW w:w="5103" w:type="dxa"/>
          </w:tcPr>
          <w:p w:rsidR="000D063D" w:rsidRPr="0042154C" w:rsidRDefault="000D063D" w:rsidP="00976CD8">
            <w:pPr>
              <w:rPr>
                <w:bCs/>
                <w:lang w:eastAsia="en-US"/>
              </w:rPr>
            </w:pPr>
          </w:p>
          <w:p w:rsidR="000D063D" w:rsidRPr="0042154C" w:rsidRDefault="000D063D" w:rsidP="00976CD8">
            <w:pPr>
              <w:rPr>
                <w:bCs/>
                <w:lang w:eastAsia="en-US"/>
              </w:rPr>
            </w:pPr>
          </w:p>
          <w:p w:rsidR="000D063D" w:rsidRPr="0042154C" w:rsidRDefault="000D063D" w:rsidP="00976CD8">
            <w:pPr>
              <w:rPr>
                <w:bCs/>
                <w:lang w:eastAsia="en-US"/>
              </w:rPr>
            </w:pPr>
          </w:p>
          <w:p w:rsidR="000D063D" w:rsidRPr="0042154C" w:rsidRDefault="000D063D" w:rsidP="00976CD8">
            <w:pPr>
              <w:rPr>
                <w:bCs/>
                <w:lang w:eastAsia="en-US"/>
              </w:rPr>
            </w:pPr>
          </w:p>
          <w:p w:rsidR="000D063D" w:rsidRPr="0042154C" w:rsidRDefault="000D063D" w:rsidP="00976CD8">
            <w:pPr>
              <w:rPr>
                <w:bCs/>
                <w:lang w:eastAsia="en-US"/>
              </w:rPr>
            </w:pPr>
            <w:r w:rsidRPr="0042154C">
              <w:rPr>
                <w:bCs/>
                <w:lang w:eastAsia="en-US"/>
              </w:rPr>
              <w:t xml:space="preserve">_________________ / </w:t>
            </w:r>
          </w:p>
        </w:tc>
      </w:tr>
    </w:tbl>
    <w:p w:rsidR="000D063D" w:rsidRPr="006D7B66" w:rsidRDefault="000D063D" w:rsidP="000D063D">
      <w:pPr>
        <w:rPr>
          <w:bCs/>
        </w:rPr>
      </w:pPr>
      <w:r w:rsidRPr="0042154C">
        <w:br w:type="page"/>
      </w:r>
    </w:p>
    <w:p w:rsidR="000D063D" w:rsidRPr="00253C6A" w:rsidRDefault="000D063D" w:rsidP="000D063D">
      <w:pPr>
        <w:jc w:val="right"/>
        <w:rPr>
          <w:b/>
          <w:bCs/>
        </w:rPr>
      </w:pPr>
      <w:r w:rsidRPr="00253C6A">
        <w:rPr>
          <w:b/>
          <w:bCs/>
        </w:rPr>
        <w:lastRenderedPageBreak/>
        <w:t>Приложение № 4</w:t>
      </w:r>
    </w:p>
    <w:p w:rsidR="000D063D" w:rsidRPr="00253C6A" w:rsidRDefault="000D063D" w:rsidP="000D063D">
      <w:pPr>
        <w:ind w:left="2832"/>
        <w:jc w:val="right"/>
        <w:rPr>
          <w:b/>
          <w:bCs/>
        </w:rPr>
      </w:pPr>
      <w:r w:rsidRPr="00253C6A">
        <w:rPr>
          <w:b/>
          <w:bCs/>
        </w:rPr>
        <w:t xml:space="preserve">к Договору №__________ </w:t>
      </w:r>
    </w:p>
    <w:p w:rsidR="000D063D" w:rsidRPr="00253C6A" w:rsidRDefault="000D063D" w:rsidP="000D063D">
      <w:pPr>
        <w:ind w:left="2832"/>
        <w:jc w:val="right"/>
        <w:rPr>
          <w:b/>
          <w:bCs/>
        </w:rPr>
      </w:pPr>
      <w:r w:rsidRPr="00253C6A">
        <w:rPr>
          <w:b/>
          <w:bCs/>
        </w:rPr>
        <w:t>от «____» ____________ 2018г.</w:t>
      </w:r>
    </w:p>
    <w:p w:rsidR="000D063D" w:rsidRPr="006D7B66" w:rsidRDefault="000D063D" w:rsidP="000D063D">
      <w:pPr>
        <w:ind w:left="2832"/>
        <w:jc w:val="right"/>
        <w:rPr>
          <w:bCs/>
        </w:rPr>
      </w:pPr>
    </w:p>
    <w:p w:rsidR="000D063D" w:rsidRDefault="000D063D" w:rsidP="000D063D">
      <w:pPr>
        <w:jc w:val="center"/>
        <w:rPr>
          <w:b/>
          <w:bCs/>
        </w:rPr>
      </w:pPr>
      <w:r w:rsidRPr="00AD2B1E">
        <w:rPr>
          <w:b/>
          <w:bCs/>
        </w:rPr>
        <w:t>АНТИКОРРУПЦИОННАЯ ОГОВОРКА</w:t>
      </w:r>
    </w:p>
    <w:p w:rsidR="000D063D" w:rsidRDefault="000D063D" w:rsidP="000D063D">
      <w:pPr>
        <w:pStyle w:val="Text"/>
        <w:spacing w:after="0"/>
        <w:jc w:val="both"/>
        <w:rPr>
          <w:szCs w:val="24"/>
          <w:lang w:val="ru-RU"/>
        </w:rPr>
      </w:pPr>
    </w:p>
    <w:p w:rsidR="000D063D" w:rsidRDefault="000D063D" w:rsidP="000D063D">
      <w:pPr>
        <w:pStyle w:val="Text"/>
        <w:spacing w:after="0"/>
        <w:rPr>
          <w:b/>
          <w:szCs w:val="24"/>
          <w:lang w:val="ru-RU"/>
        </w:rPr>
      </w:pPr>
      <w:r w:rsidRPr="00AD2B1E">
        <w:rPr>
          <w:b/>
          <w:szCs w:val="24"/>
          <w:lang w:val="ru-RU"/>
        </w:rPr>
        <w:t>Статья 1</w:t>
      </w:r>
    </w:p>
    <w:p w:rsidR="000D063D" w:rsidRDefault="000D063D" w:rsidP="000D063D">
      <w:pPr>
        <w:autoSpaceDE w:val="0"/>
        <w:autoSpaceDN w:val="0"/>
        <w:adjustRightInd w:val="0"/>
      </w:pPr>
      <w:r w:rsidRPr="00AD2B1E">
        <w:t>1.1. Настоящим каждая Сторона гарантирует, что при заключении настоящего Договора и исполнении своих обязательств по нему, Стороны:</w:t>
      </w:r>
    </w:p>
    <w:p w:rsidR="000D063D" w:rsidRDefault="000D063D" w:rsidP="000D063D">
      <w:pPr>
        <w:autoSpaceDE w:val="0"/>
        <w:autoSpaceDN w:val="0"/>
        <w:adjustRightInd w:val="0"/>
      </w:pPr>
      <w:r w:rsidRPr="00AD2B1E">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D063D" w:rsidRDefault="000D063D" w:rsidP="000D063D">
      <w:pPr>
        <w:pStyle w:val="Text"/>
        <w:spacing w:after="0"/>
        <w:jc w:val="both"/>
        <w:rPr>
          <w:szCs w:val="24"/>
          <w:lang w:val="ru-RU"/>
        </w:rPr>
      </w:pPr>
      <w:r w:rsidRPr="00AD2B1E">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63D" w:rsidRDefault="000D063D" w:rsidP="000D063D">
      <w:pPr>
        <w:pStyle w:val="Text"/>
        <w:spacing w:after="0"/>
        <w:jc w:val="both"/>
        <w:rPr>
          <w:szCs w:val="24"/>
          <w:lang w:val="ru-RU"/>
        </w:rPr>
      </w:pPr>
      <w:r w:rsidRPr="00AD2B1E">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D063D" w:rsidRDefault="000D063D" w:rsidP="000D063D">
      <w:pPr>
        <w:pStyle w:val="Text"/>
        <w:spacing w:after="0"/>
        <w:jc w:val="both"/>
        <w:rPr>
          <w:szCs w:val="24"/>
          <w:lang w:val="ru-RU"/>
        </w:rPr>
      </w:pPr>
      <w:r w:rsidRPr="00AD2B1E">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63D" w:rsidRDefault="000D063D" w:rsidP="000D063D">
      <w:pPr>
        <w:pStyle w:val="Text"/>
        <w:spacing w:after="0"/>
        <w:jc w:val="both"/>
        <w:rPr>
          <w:szCs w:val="24"/>
          <w:lang w:val="ru-RU"/>
        </w:rPr>
      </w:pPr>
      <w:r w:rsidRPr="00AD2B1E">
        <w:rPr>
          <w:szCs w:val="24"/>
          <w:lang w:val="ru-RU"/>
        </w:rPr>
        <w:t>1.1.5. запрещают своим работникам принимать или предлагать любым лицам выплатит</w:t>
      </w:r>
      <w:proofErr w:type="gramStart"/>
      <w:r w:rsidRPr="00AD2B1E">
        <w:rPr>
          <w:szCs w:val="24"/>
          <w:lang w:val="ru-RU"/>
        </w:rPr>
        <w:t>ь(</w:t>
      </w:r>
      <w:proofErr w:type="gramEnd"/>
      <w:r w:rsidRPr="00AD2B1E">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D063D" w:rsidRDefault="000D063D" w:rsidP="000D063D">
      <w:pPr>
        <w:pStyle w:val="Text"/>
        <w:spacing w:after="0"/>
        <w:jc w:val="both"/>
        <w:rPr>
          <w:szCs w:val="24"/>
          <w:lang w:val="ru-RU"/>
        </w:rPr>
      </w:pPr>
      <w:r w:rsidRPr="00AD2B1E">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D2B1E">
        <w:rPr>
          <w:szCs w:val="24"/>
          <w:lang w:val="ru-RU"/>
        </w:rPr>
        <w:t>аффилированных</w:t>
      </w:r>
      <w:proofErr w:type="spellEnd"/>
      <w:r w:rsidRPr="00AD2B1E">
        <w:rPr>
          <w:szCs w:val="24"/>
          <w:lang w:val="ru-RU"/>
        </w:rPr>
        <w:t xml:space="preserve"> лиц или </w:t>
      </w:r>
      <w:proofErr w:type="spellStart"/>
      <w:r w:rsidRPr="00AD2B1E">
        <w:rPr>
          <w:szCs w:val="24"/>
          <w:lang w:val="ru-RU"/>
        </w:rPr>
        <w:t>субисполнителей</w:t>
      </w:r>
      <w:proofErr w:type="spellEnd"/>
      <w:r w:rsidRPr="00AD2B1E">
        <w:rPr>
          <w:szCs w:val="24"/>
          <w:lang w:val="ru-RU"/>
        </w:rPr>
        <w:t>, субподрядчиков, консультантов, агентов, юристов, иных представителей и прочих посредников, действующих от имени Стороны (далее - Посредники).</w:t>
      </w:r>
    </w:p>
    <w:p w:rsidR="000D063D" w:rsidRDefault="000D063D" w:rsidP="000D063D">
      <w:pPr>
        <w:pStyle w:val="Text"/>
        <w:spacing w:after="0"/>
        <w:jc w:val="both"/>
        <w:rPr>
          <w:szCs w:val="24"/>
          <w:lang w:val="ru-RU"/>
        </w:rPr>
      </w:pPr>
      <w:r w:rsidRPr="00AD2B1E">
        <w:rPr>
          <w:szCs w:val="24"/>
          <w:lang w:val="ru-RU"/>
        </w:rPr>
        <w:t xml:space="preserve">1.2. Под «разумными мерами» для предотвращения совершения коррупционных действий со стороны их </w:t>
      </w:r>
      <w:proofErr w:type="spellStart"/>
      <w:r w:rsidRPr="00AD2B1E">
        <w:rPr>
          <w:szCs w:val="24"/>
          <w:lang w:val="ru-RU"/>
        </w:rPr>
        <w:t>аффилированных</w:t>
      </w:r>
      <w:proofErr w:type="spellEnd"/>
      <w:r w:rsidRPr="00AD2B1E">
        <w:rPr>
          <w:szCs w:val="24"/>
          <w:lang w:val="ru-RU"/>
        </w:rPr>
        <w:t xml:space="preserve"> лиц или посредников, помимо прочего, Стороны понимают:</w:t>
      </w:r>
    </w:p>
    <w:p w:rsidR="000D063D" w:rsidRDefault="000D063D" w:rsidP="000D063D">
      <w:pPr>
        <w:pStyle w:val="Text"/>
        <w:spacing w:after="0"/>
        <w:jc w:val="both"/>
        <w:rPr>
          <w:szCs w:val="24"/>
          <w:lang w:val="ru-RU"/>
        </w:rPr>
      </w:pPr>
      <w:r w:rsidRPr="00AD2B1E">
        <w:rPr>
          <w:szCs w:val="24"/>
          <w:lang w:val="ru-RU"/>
        </w:rPr>
        <w:t xml:space="preserve">1.2.1. проведение инструктажа </w:t>
      </w:r>
      <w:proofErr w:type="spellStart"/>
      <w:r w:rsidRPr="00AD2B1E">
        <w:rPr>
          <w:szCs w:val="24"/>
          <w:lang w:val="ru-RU"/>
        </w:rPr>
        <w:t>аффилированных</w:t>
      </w:r>
      <w:proofErr w:type="spellEnd"/>
      <w:r w:rsidRPr="00AD2B1E">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D063D" w:rsidRDefault="000D063D" w:rsidP="000D063D">
      <w:pPr>
        <w:pStyle w:val="Text"/>
        <w:spacing w:after="0"/>
        <w:jc w:val="both"/>
        <w:rPr>
          <w:szCs w:val="24"/>
          <w:lang w:val="ru-RU"/>
        </w:rPr>
      </w:pPr>
      <w:r w:rsidRPr="00AD2B1E">
        <w:rPr>
          <w:szCs w:val="24"/>
          <w:lang w:val="ru-RU"/>
        </w:rPr>
        <w:t xml:space="preserve">1.2.2. включение в договоры с </w:t>
      </w:r>
      <w:proofErr w:type="spellStart"/>
      <w:r w:rsidRPr="00AD2B1E">
        <w:rPr>
          <w:szCs w:val="24"/>
          <w:lang w:val="ru-RU"/>
        </w:rPr>
        <w:t>аффилированными</w:t>
      </w:r>
      <w:proofErr w:type="spellEnd"/>
      <w:r w:rsidRPr="00AD2B1E">
        <w:rPr>
          <w:szCs w:val="24"/>
          <w:lang w:val="ru-RU"/>
        </w:rPr>
        <w:t xml:space="preserve"> лицами или посредниками </w:t>
      </w:r>
      <w:proofErr w:type="spellStart"/>
      <w:r w:rsidRPr="00AD2B1E">
        <w:rPr>
          <w:szCs w:val="24"/>
          <w:lang w:val="ru-RU"/>
        </w:rPr>
        <w:t>антикоррупционной</w:t>
      </w:r>
      <w:proofErr w:type="spellEnd"/>
      <w:r w:rsidRPr="00AD2B1E">
        <w:rPr>
          <w:szCs w:val="24"/>
          <w:lang w:val="ru-RU"/>
        </w:rPr>
        <w:t xml:space="preserve"> оговорки;</w:t>
      </w:r>
    </w:p>
    <w:p w:rsidR="000D063D" w:rsidRDefault="000D063D" w:rsidP="000D063D">
      <w:pPr>
        <w:pStyle w:val="Text"/>
        <w:spacing w:after="0"/>
        <w:jc w:val="both"/>
        <w:rPr>
          <w:szCs w:val="24"/>
          <w:lang w:val="ru-RU"/>
        </w:rPr>
      </w:pPr>
      <w:r w:rsidRPr="00AD2B1E">
        <w:rPr>
          <w:szCs w:val="24"/>
          <w:lang w:val="ru-RU"/>
        </w:rPr>
        <w:t xml:space="preserve">1.2.3. неиспользование </w:t>
      </w:r>
      <w:proofErr w:type="spellStart"/>
      <w:r w:rsidRPr="00AD2B1E">
        <w:rPr>
          <w:szCs w:val="24"/>
          <w:lang w:val="ru-RU"/>
        </w:rPr>
        <w:t>аффилированных</w:t>
      </w:r>
      <w:proofErr w:type="spellEnd"/>
      <w:r w:rsidRPr="00AD2B1E">
        <w:rPr>
          <w:szCs w:val="24"/>
          <w:lang w:val="ru-RU"/>
        </w:rPr>
        <w:t xml:space="preserve"> лиц или посредников в качестве канала </w:t>
      </w:r>
      <w:proofErr w:type="spellStart"/>
      <w:r w:rsidRPr="00AD2B1E">
        <w:rPr>
          <w:szCs w:val="24"/>
          <w:lang w:val="ru-RU"/>
        </w:rPr>
        <w:t>аффилированных</w:t>
      </w:r>
      <w:proofErr w:type="spellEnd"/>
      <w:r w:rsidRPr="00AD2B1E">
        <w:rPr>
          <w:szCs w:val="24"/>
          <w:lang w:val="ru-RU"/>
        </w:rPr>
        <w:t xml:space="preserve"> лиц или любых посредников для совершения коррупционных действий;</w:t>
      </w:r>
    </w:p>
    <w:p w:rsidR="000D063D" w:rsidRDefault="000D063D" w:rsidP="000D063D">
      <w:pPr>
        <w:pStyle w:val="Text"/>
        <w:spacing w:after="0"/>
        <w:jc w:val="both"/>
        <w:rPr>
          <w:szCs w:val="24"/>
          <w:lang w:val="ru-RU"/>
        </w:rPr>
      </w:pPr>
      <w:r w:rsidRPr="00AD2B1E">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D063D" w:rsidRDefault="000D063D" w:rsidP="000D063D">
      <w:pPr>
        <w:pStyle w:val="Text"/>
        <w:spacing w:after="0"/>
        <w:jc w:val="both"/>
        <w:rPr>
          <w:szCs w:val="24"/>
          <w:lang w:val="ru-RU"/>
        </w:rPr>
      </w:pPr>
      <w:r w:rsidRPr="00AD2B1E">
        <w:rPr>
          <w:szCs w:val="24"/>
          <w:lang w:val="ru-RU"/>
        </w:rPr>
        <w:t xml:space="preserve">1.2.5. осуществление выплат </w:t>
      </w:r>
      <w:proofErr w:type="spellStart"/>
      <w:r w:rsidRPr="00AD2B1E">
        <w:rPr>
          <w:szCs w:val="24"/>
          <w:lang w:val="ru-RU"/>
        </w:rPr>
        <w:t>аффилированным</w:t>
      </w:r>
      <w:proofErr w:type="spellEnd"/>
      <w:r w:rsidRPr="00AD2B1E">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D063D" w:rsidRDefault="000D063D" w:rsidP="000D063D">
      <w:pPr>
        <w:pStyle w:val="Text"/>
        <w:spacing w:after="0"/>
        <w:jc w:val="both"/>
        <w:rPr>
          <w:szCs w:val="24"/>
          <w:lang w:val="ru-RU"/>
        </w:rPr>
      </w:pPr>
    </w:p>
    <w:p w:rsidR="000D063D" w:rsidRDefault="000D063D" w:rsidP="000D063D">
      <w:pPr>
        <w:pStyle w:val="Text"/>
        <w:spacing w:after="0"/>
        <w:jc w:val="both"/>
        <w:rPr>
          <w:b/>
          <w:szCs w:val="24"/>
          <w:lang w:val="ru-RU"/>
        </w:rPr>
      </w:pPr>
      <w:r w:rsidRPr="00AD2B1E">
        <w:rPr>
          <w:b/>
          <w:szCs w:val="24"/>
          <w:lang w:val="ru-RU"/>
        </w:rPr>
        <w:t>Статья 2</w:t>
      </w:r>
    </w:p>
    <w:p w:rsidR="000D063D" w:rsidRDefault="000D063D" w:rsidP="000D063D">
      <w:pPr>
        <w:pStyle w:val="Text"/>
        <w:spacing w:after="0"/>
        <w:jc w:val="both"/>
        <w:rPr>
          <w:szCs w:val="24"/>
          <w:lang w:val="ru-RU"/>
        </w:rPr>
      </w:pPr>
      <w:r w:rsidRPr="00AD2B1E">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D063D" w:rsidRDefault="000D063D" w:rsidP="000D063D">
      <w:pPr>
        <w:pStyle w:val="Text"/>
        <w:spacing w:after="0"/>
        <w:jc w:val="both"/>
        <w:rPr>
          <w:bCs/>
          <w:szCs w:val="24"/>
          <w:lang w:val="ru-RU"/>
        </w:rPr>
      </w:pPr>
      <w:r w:rsidRPr="00AD2B1E">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AD2B1E">
        <w:rPr>
          <w:bCs/>
          <w:szCs w:val="24"/>
          <w:lang w:val="ru-RU"/>
        </w:rPr>
        <w:t xml:space="preserve">Это </w:t>
      </w:r>
      <w:r w:rsidRPr="00AD2B1E">
        <w:rPr>
          <w:bCs/>
          <w:szCs w:val="24"/>
          <w:lang w:val="ru-RU"/>
        </w:rPr>
        <w:lastRenderedPageBreak/>
        <w:t>подтверждение должно быть направлено в течение десяти рабочих дней с даты направления письменного уведомления;</w:t>
      </w:r>
    </w:p>
    <w:p w:rsidR="000D063D" w:rsidRDefault="000D063D" w:rsidP="000D063D">
      <w:pPr>
        <w:pStyle w:val="Text"/>
        <w:spacing w:after="0"/>
        <w:jc w:val="both"/>
        <w:rPr>
          <w:szCs w:val="24"/>
          <w:lang w:val="ru-RU"/>
        </w:rPr>
      </w:pPr>
      <w:r w:rsidRPr="00AD2B1E">
        <w:rPr>
          <w:bCs/>
          <w:szCs w:val="24"/>
          <w:lang w:val="ru-RU"/>
        </w:rPr>
        <w:t xml:space="preserve">2.1.2. </w:t>
      </w:r>
      <w:r w:rsidRPr="00AD2B1E">
        <w:rPr>
          <w:szCs w:val="24"/>
          <w:lang w:val="ru-RU"/>
        </w:rPr>
        <w:t>обеспечить конфиденциальность указанной информации вплоть до полного выяснения обстоятель</w:t>
      </w:r>
      <w:proofErr w:type="gramStart"/>
      <w:r w:rsidRPr="00AD2B1E">
        <w:rPr>
          <w:szCs w:val="24"/>
          <w:lang w:val="ru-RU"/>
        </w:rPr>
        <w:t>ств Ст</w:t>
      </w:r>
      <w:proofErr w:type="gramEnd"/>
      <w:r w:rsidRPr="00AD2B1E">
        <w:rPr>
          <w:szCs w:val="24"/>
          <w:lang w:val="ru-RU"/>
        </w:rPr>
        <w:t>оронами;</w:t>
      </w:r>
    </w:p>
    <w:p w:rsidR="000D063D" w:rsidRDefault="000D063D" w:rsidP="000D063D">
      <w:pPr>
        <w:pStyle w:val="Text"/>
        <w:spacing w:after="0"/>
        <w:jc w:val="both"/>
        <w:rPr>
          <w:szCs w:val="24"/>
          <w:lang w:val="ru-RU"/>
        </w:rPr>
      </w:pPr>
      <w:r w:rsidRPr="00AD2B1E">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D063D" w:rsidRDefault="000D063D" w:rsidP="000D063D">
      <w:pPr>
        <w:pStyle w:val="Text"/>
        <w:spacing w:after="0"/>
        <w:jc w:val="both"/>
        <w:rPr>
          <w:szCs w:val="24"/>
          <w:lang w:val="ru-RU"/>
        </w:rPr>
      </w:pPr>
      <w:r w:rsidRPr="00AD2B1E">
        <w:rPr>
          <w:szCs w:val="24"/>
          <w:lang w:val="ru-RU"/>
        </w:rPr>
        <w:t>2.1.4. оказать полное содействие при сборе доказатель</w:t>
      </w:r>
      <w:proofErr w:type="gramStart"/>
      <w:r w:rsidRPr="00AD2B1E">
        <w:rPr>
          <w:szCs w:val="24"/>
          <w:lang w:val="ru-RU"/>
        </w:rPr>
        <w:t>ств пр</w:t>
      </w:r>
      <w:proofErr w:type="gramEnd"/>
      <w:r w:rsidRPr="00AD2B1E">
        <w:rPr>
          <w:szCs w:val="24"/>
          <w:lang w:val="ru-RU"/>
        </w:rPr>
        <w:t>и проведении аудита</w:t>
      </w:r>
      <w:r w:rsidRPr="00AD2B1E">
        <w:rPr>
          <w:bCs/>
          <w:szCs w:val="24"/>
          <w:lang w:val="ru-RU"/>
        </w:rPr>
        <w:t>.</w:t>
      </w:r>
    </w:p>
    <w:p w:rsidR="000D063D" w:rsidRDefault="000D063D" w:rsidP="000D063D">
      <w:pPr>
        <w:pStyle w:val="Text"/>
        <w:spacing w:after="0"/>
        <w:jc w:val="both"/>
        <w:rPr>
          <w:szCs w:val="24"/>
          <w:lang w:val="ru-RU"/>
        </w:rPr>
      </w:pPr>
      <w:r w:rsidRPr="00AD2B1E">
        <w:rPr>
          <w:szCs w:val="24"/>
          <w:lang w:val="ru-RU"/>
        </w:rPr>
        <w:t xml:space="preserve">2.2. </w:t>
      </w:r>
      <w:proofErr w:type="gramStart"/>
      <w:r w:rsidRPr="00AD2B1E">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D2B1E">
        <w:rPr>
          <w:szCs w:val="24"/>
          <w:lang w:val="ru-RU"/>
        </w:rPr>
        <w:t>аффилированными</w:t>
      </w:r>
      <w:proofErr w:type="spellEnd"/>
      <w:r w:rsidRPr="00AD2B1E">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D2B1E">
        <w:rPr>
          <w:szCs w:val="24"/>
          <w:lang w:val="ru-RU"/>
        </w:rPr>
        <w:t xml:space="preserve"> доходов, полученных преступным путем.</w:t>
      </w:r>
    </w:p>
    <w:p w:rsidR="000D063D" w:rsidRDefault="000D063D" w:rsidP="000D063D">
      <w:pPr>
        <w:pStyle w:val="Text"/>
        <w:spacing w:after="0"/>
        <w:jc w:val="both"/>
        <w:rPr>
          <w:b/>
          <w:bCs/>
          <w:szCs w:val="24"/>
          <w:lang w:val="ru-RU"/>
        </w:rPr>
      </w:pPr>
    </w:p>
    <w:p w:rsidR="000D063D" w:rsidRDefault="000D063D" w:rsidP="000D063D">
      <w:pPr>
        <w:pStyle w:val="Text"/>
        <w:spacing w:after="0"/>
        <w:jc w:val="both"/>
        <w:rPr>
          <w:b/>
          <w:szCs w:val="24"/>
          <w:lang w:val="ru-RU"/>
        </w:rPr>
      </w:pPr>
      <w:r w:rsidRPr="00AD2B1E">
        <w:rPr>
          <w:b/>
          <w:szCs w:val="24"/>
          <w:lang w:val="ru-RU"/>
        </w:rPr>
        <w:t>Статья 3</w:t>
      </w:r>
    </w:p>
    <w:p w:rsidR="000D063D" w:rsidRDefault="000D063D" w:rsidP="000D063D">
      <w:pPr>
        <w:pStyle w:val="text0"/>
        <w:spacing w:after="0"/>
        <w:jc w:val="both"/>
      </w:pPr>
      <w:r w:rsidRPr="00AD2B1E">
        <w:t xml:space="preserve">3.1. </w:t>
      </w:r>
      <w:proofErr w:type="gramStart"/>
      <w:r w:rsidRPr="00AD2B1E">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AD2B1E">
        <w:t>оговор в одностороннем внесудебном порядке полностью или в части, направив письменное уведомление о расторжении.</w:t>
      </w:r>
      <w:proofErr w:type="gramEnd"/>
      <w:r w:rsidRPr="00AD2B1E">
        <w:t xml:space="preserve"> Сторона, по чьей инициативе </w:t>
      </w:r>
      <w:proofErr w:type="gramStart"/>
      <w:r w:rsidRPr="00AD2B1E">
        <w:t>был</w:t>
      </w:r>
      <w:proofErr w:type="gramEnd"/>
      <w:r w:rsidRPr="00AD2B1E">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D063D" w:rsidRDefault="000D063D" w:rsidP="000D063D">
      <w:pPr>
        <w:pStyle w:val="text0"/>
        <w:spacing w:after="0"/>
        <w:jc w:val="both"/>
      </w:pPr>
    </w:p>
    <w:p w:rsidR="000D063D" w:rsidRDefault="000D063D" w:rsidP="000D063D">
      <w:pPr>
        <w:pStyle w:val="text0"/>
        <w:spacing w:after="0"/>
        <w:jc w:val="both"/>
      </w:pPr>
    </w:p>
    <w:tbl>
      <w:tblPr>
        <w:tblW w:w="0" w:type="auto"/>
        <w:tblLook w:val="04A0"/>
      </w:tblPr>
      <w:tblGrid>
        <w:gridCol w:w="5211"/>
        <w:gridCol w:w="5103"/>
      </w:tblGrid>
      <w:tr w:rsidR="000D063D" w:rsidRPr="006D7B66" w:rsidTr="00976CD8">
        <w:tc>
          <w:tcPr>
            <w:tcW w:w="5211" w:type="dxa"/>
            <w:shd w:val="clear" w:color="auto" w:fill="auto"/>
          </w:tcPr>
          <w:p w:rsidR="000D063D" w:rsidRDefault="000D063D" w:rsidP="00976CD8">
            <w:pPr>
              <w:pStyle w:val="text0"/>
              <w:spacing w:after="0"/>
              <w:jc w:val="both"/>
              <w:rPr>
                <w:b/>
                <w:u w:val="single"/>
              </w:rPr>
            </w:pPr>
            <w:r>
              <w:rPr>
                <w:b/>
              </w:rPr>
              <w:t>ЗАКАЗЧИК</w:t>
            </w:r>
            <w:r w:rsidRPr="00AD2B1E">
              <w:rPr>
                <w:b/>
              </w:rPr>
              <w:t>:</w:t>
            </w:r>
          </w:p>
          <w:p w:rsidR="000D063D" w:rsidRDefault="000D063D" w:rsidP="00976CD8">
            <w:pPr>
              <w:pStyle w:val="text0"/>
              <w:spacing w:after="0"/>
              <w:jc w:val="both"/>
              <w:rPr>
                <w:b/>
              </w:rPr>
            </w:pPr>
            <w:r w:rsidRPr="00AD2B1E">
              <w:rPr>
                <w:b/>
              </w:rPr>
              <w:t>ФГУП «Московский эндокринный завод»</w:t>
            </w:r>
          </w:p>
          <w:p w:rsidR="000D063D" w:rsidRPr="008514DD" w:rsidRDefault="000D063D" w:rsidP="00976CD8">
            <w:pPr>
              <w:pStyle w:val="text0"/>
              <w:spacing w:after="0"/>
              <w:jc w:val="both"/>
            </w:pPr>
            <w:r>
              <w:t>Генеральный директор</w:t>
            </w:r>
          </w:p>
          <w:p w:rsidR="000D063D" w:rsidRDefault="000D063D" w:rsidP="00976CD8">
            <w:pPr>
              <w:pStyle w:val="text0"/>
              <w:spacing w:after="0"/>
              <w:jc w:val="both"/>
              <w:rPr>
                <w:b/>
              </w:rPr>
            </w:pPr>
          </w:p>
          <w:p w:rsidR="000D063D" w:rsidRPr="004D0194" w:rsidRDefault="000D063D" w:rsidP="00976CD8">
            <w:pPr>
              <w:pStyle w:val="text0"/>
              <w:spacing w:after="0"/>
              <w:jc w:val="both"/>
              <w:rPr>
                <w:b/>
              </w:rPr>
            </w:pPr>
          </w:p>
          <w:p w:rsidR="000D063D" w:rsidRPr="002F1A2A" w:rsidRDefault="000D063D" w:rsidP="00976CD8">
            <w:pPr>
              <w:pStyle w:val="text0"/>
              <w:spacing w:after="0"/>
            </w:pPr>
            <w:r w:rsidRPr="002F1A2A">
              <w:t>___________________ / М.Ю. Фонарев</w:t>
            </w:r>
          </w:p>
        </w:tc>
        <w:tc>
          <w:tcPr>
            <w:tcW w:w="5103" w:type="dxa"/>
            <w:shd w:val="clear" w:color="auto" w:fill="auto"/>
          </w:tcPr>
          <w:p w:rsidR="000D063D" w:rsidRDefault="000D063D" w:rsidP="00976CD8">
            <w:pPr>
              <w:pStyle w:val="text0"/>
              <w:spacing w:after="0"/>
              <w:jc w:val="both"/>
              <w:rPr>
                <w:b/>
              </w:rPr>
            </w:pPr>
            <w:r>
              <w:rPr>
                <w:b/>
              </w:rPr>
              <w:t>ИСПОЛНИТЕЛЬ</w:t>
            </w:r>
            <w:r w:rsidRPr="00AD2B1E">
              <w:rPr>
                <w:b/>
              </w:rPr>
              <w:t>:</w:t>
            </w:r>
          </w:p>
          <w:p w:rsidR="000D063D" w:rsidRDefault="000D063D" w:rsidP="00976CD8">
            <w:pPr>
              <w:pStyle w:val="text0"/>
              <w:spacing w:after="0"/>
              <w:jc w:val="both"/>
              <w:rPr>
                <w:b/>
              </w:rPr>
            </w:pPr>
          </w:p>
          <w:p w:rsidR="000D063D" w:rsidRDefault="000D063D" w:rsidP="00976CD8">
            <w:pPr>
              <w:pStyle w:val="text0"/>
              <w:spacing w:after="0"/>
              <w:jc w:val="both"/>
              <w:rPr>
                <w:b/>
              </w:rPr>
            </w:pPr>
          </w:p>
          <w:p w:rsidR="000D063D" w:rsidRDefault="000D063D" w:rsidP="00976CD8">
            <w:pPr>
              <w:pStyle w:val="text0"/>
              <w:spacing w:after="0"/>
              <w:jc w:val="both"/>
              <w:rPr>
                <w:b/>
              </w:rPr>
            </w:pPr>
          </w:p>
          <w:p w:rsidR="000D063D" w:rsidRPr="004D0194" w:rsidRDefault="000D063D" w:rsidP="00976CD8">
            <w:pPr>
              <w:pStyle w:val="text0"/>
              <w:spacing w:after="0"/>
              <w:jc w:val="both"/>
              <w:rPr>
                <w:b/>
              </w:rPr>
            </w:pPr>
          </w:p>
          <w:p w:rsidR="000D063D" w:rsidRPr="008514DD" w:rsidRDefault="000D063D" w:rsidP="00976CD8">
            <w:pPr>
              <w:pStyle w:val="text0"/>
              <w:spacing w:after="0"/>
              <w:jc w:val="both"/>
            </w:pPr>
            <w:r w:rsidRPr="008514DD">
              <w:t xml:space="preserve">___________________ / </w:t>
            </w:r>
          </w:p>
        </w:tc>
      </w:tr>
    </w:tbl>
    <w:p w:rsidR="000D063D" w:rsidRPr="006D7B66" w:rsidRDefault="000D063D" w:rsidP="000D063D"/>
    <w:p w:rsidR="00DC034C" w:rsidRDefault="00DC034C" w:rsidP="00752281">
      <w:pPr>
        <w:spacing w:after="60"/>
        <w:ind w:left="284"/>
        <w:jc w:val="right"/>
        <w:rPr>
          <w:b/>
          <w:bCs/>
        </w:rPr>
      </w:pPr>
    </w:p>
    <w:sectPr w:rsidR="00DC034C" w:rsidSect="00162696">
      <w:footerReference w:type="default" r:id="rId19"/>
      <w:pgSz w:w="11906" w:h="16838"/>
      <w:pgMar w:top="720" w:right="720" w:bottom="851"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CE" w:rsidRDefault="001F4BCE" w:rsidP="0030578F">
      <w:r>
        <w:separator/>
      </w:r>
    </w:p>
  </w:endnote>
  <w:endnote w:type="continuationSeparator" w:id="0">
    <w:p w:rsidR="001F4BCE" w:rsidRDefault="001F4BCE"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E" w:rsidRDefault="00FD7694" w:rsidP="0086612F">
    <w:pPr>
      <w:pStyle w:val="a7"/>
      <w:framePr w:wrap="auto" w:vAnchor="text" w:hAnchor="margin" w:xAlign="right" w:y="1"/>
      <w:rPr>
        <w:rStyle w:val="a9"/>
      </w:rPr>
    </w:pPr>
    <w:r>
      <w:rPr>
        <w:rStyle w:val="a9"/>
      </w:rPr>
      <w:fldChar w:fldCharType="begin"/>
    </w:r>
    <w:r w:rsidR="001F4BCE">
      <w:rPr>
        <w:rStyle w:val="a9"/>
      </w:rPr>
      <w:instrText xml:space="preserve">PAGE  </w:instrText>
    </w:r>
    <w:r>
      <w:rPr>
        <w:rStyle w:val="a9"/>
      </w:rPr>
      <w:fldChar w:fldCharType="separate"/>
    </w:r>
    <w:r w:rsidR="007310C1">
      <w:rPr>
        <w:rStyle w:val="a9"/>
        <w:noProof/>
      </w:rPr>
      <w:t>30</w:t>
    </w:r>
    <w:r>
      <w:rPr>
        <w:rStyle w:val="a9"/>
      </w:rPr>
      <w:fldChar w:fldCharType="end"/>
    </w:r>
  </w:p>
  <w:p w:rsidR="001F4BCE" w:rsidRDefault="001F4BCE"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E" w:rsidRPr="00737057" w:rsidRDefault="00FD7694">
    <w:pPr>
      <w:pStyle w:val="a7"/>
      <w:jc w:val="right"/>
    </w:pPr>
    <w:fldSimple w:instr=" PAGE   \* MERGEFORMAT ">
      <w:r w:rsidR="007571C0">
        <w:rPr>
          <w:noProof/>
        </w:rPr>
        <w:t>47</w:t>
      </w:r>
    </w:fldSimple>
  </w:p>
  <w:p w:rsidR="001F4BCE" w:rsidRDefault="001F4B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CE" w:rsidRDefault="001F4BCE" w:rsidP="0030578F">
      <w:r>
        <w:separator/>
      </w:r>
    </w:p>
  </w:footnote>
  <w:footnote w:type="continuationSeparator" w:id="0">
    <w:p w:rsidR="001F4BCE" w:rsidRDefault="001F4BCE"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A30B6C"/>
    <w:multiLevelType w:val="hybridMultilevel"/>
    <w:tmpl w:val="3528C84C"/>
    <w:lvl w:ilvl="0" w:tplc="DB20F4C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2B9075B7"/>
    <w:multiLevelType w:val="hybridMultilevel"/>
    <w:tmpl w:val="3B1A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32B60"/>
    <w:multiLevelType w:val="hybridMultilevel"/>
    <w:tmpl w:val="2AE02C6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04147C"/>
    <w:multiLevelType w:val="hybridMultilevel"/>
    <w:tmpl w:val="B0900292"/>
    <w:lvl w:ilvl="0" w:tplc="E7BCBA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5423C89"/>
    <w:multiLevelType w:val="hybridMultilevel"/>
    <w:tmpl w:val="9F983A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6737E03"/>
    <w:multiLevelType w:val="hybridMultilevel"/>
    <w:tmpl w:val="872E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900C50E"/>
    <w:multiLevelType w:val="multilevel"/>
    <w:tmpl w:val="4D90A502"/>
    <w:lvl w:ilvl="0">
      <w:start w:val="6"/>
      <w:numFmt w:val="decimal"/>
      <w:lvlText w:val="%1."/>
      <w:lvlJc w:val="left"/>
      <w:pPr>
        <w:tabs>
          <w:tab w:val="num" w:pos="0"/>
        </w:tabs>
        <w:ind w:left="360" w:hanging="360"/>
      </w:pPr>
      <w:rPr>
        <w:rFonts w:ascii="Times New Roman" w:hAnsi="Times New Roman" w:cs="Times New Roman"/>
        <w:b/>
        <w:bCs/>
        <w:sz w:val="24"/>
        <w:szCs w:val="24"/>
      </w:rPr>
    </w:lvl>
    <w:lvl w:ilvl="1">
      <w:start w:val="1"/>
      <w:numFmt w:val="decimal"/>
      <w:lvlText w:val="%1.%2."/>
      <w:lvlJc w:val="left"/>
      <w:pPr>
        <w:tabs>
          <w:tab w:val="num" w:pos="0"/>
        </w:tabs>
        <w:ind w:left="495" w:hanging="360"/>
      </w:pPr>
      <w:rPr>
        <w:rFonts w:ascii="Times New Roman" w:hAnsi="Times New Roman" w:cs="Times New Roman"/>
        <w:sz w:val="24"/>
        <w:szCs w:val="24"/>
      </w:rPr>
    </w:lvl>
    <w:lvl w:ilvl="2">
      <w:start w:val="1"/>
      <w:numFmt w:val="decimal"/>
      <w:lvlText w:val="%1.%2.%3."/>
      <w:lvlJc w:val="left"/>
      <w:pPr>
        <w:tabs>
          <w:tab w:val="num" w:pos="0"/>
        </w:tabs>
        <w:ind w:left="2880" w:hanging="720"/>
      </w:pPr>
      <w:rPr>
        <w:rFonts w:ascii="Times New Roman" w:hAnsi="Times New Roman" w:cs="Times New Roman"/>
        <w:sz w:val="24"/>
        <w:szCs w:val="24"/>
      </w:rPr>
    </w:lvl>
    <w:lvl w:ilvl="3">
      <w:start w:val="1"/>
      <w:numFmt w:val="decimal"/>
      <w:lvlText w:val="%1.%2.%3.%4."/>
      <w:lvlJc w:val="left"/>
      <w:pPr>
        <w:tabs>
          <w:tab w:val="num" w:pos="0"/>
        </w:tabs>
        <w:ind w:left="3960" w:hanging="720"/>
      </w:pPr>
      <w:rPr>
        <w:rFonts w:ascii="Times New Roman" w:hAnsi="Times New Roman" w:cs="Times New Roman"/>
        <w:sz w:val="24"/>
        <w:szCs w:val="24"/>
      </w:rPr>
    </w:lvl>
    <w:lvl w:ilvl="4">
      <w:start w:val="1"/>
      <w:numFmt w:val="decimal"/>
      <w:lvlText w:val="%1.%2.%3.%4.%5."/>
      <w:lvlJc w:val="left"/>
      <w:pPr>
        <w:tabs>
          <w:tab w:val="num" w:pos="0"/>
        </w:tabs>
        <w:ind w:left="5400" w:hanging="1080"/>
      </w:pPr>
      <w:rPr>
        <w:rFonts w:ascii="Times New Roman" w:hAnsi="Times New Roman" w:cs="Times New Roman"/>
        <w:sz w:val="24"/>
        <w:szCs w:val="24"/>
      </w:rPr>
    </w:lvl>
    <w:lvl w:ilvl="5">
      <w:start w:val="1"/>
      <w:numFmt w:val="decimal"/>
      <w:lvlText w:val="%1.%2.%3.%4.%5.%6."/>
      <w:lvlJc w:val="left"/>
      <w:pPr>
        <w:tabs>
          <w:tab w:val="num" w:pos="0"/>
        </w:tabs>
        <w:ind w:left="6480" w:hanging="1080"/>
      </w:pPr>
      <w:rPr>
        <w:rFonts w:ascii="Times New Roman" w:hAnsi="Times New Roman" w:cs="Times New Roman"/>
        <w:sz w:val="24"/>
        <w:szCs w:val="24"/>
      </w:rPr>
    </w:lvl>
    <w:lvl w:ilvl="6">
      <w:start w:val="1"/>
      <w:numFmt w:val="decimal"/>
      <w:lvlText w:val="%1.%2.%3.%4.%5.%6.%7."/>
      <w:lvlJc w:val="left"/>
      <w:pPr>
        <w:tabs>
          <w:tab w:val="num" w:pos="0"/>
        </w:tabs>
        <w:ind w:left="7920" w:hanging="1440"/>
      </w:pPr>
      <w:rPr>
        <w:rFonts w:ascii="Times New Roman" w:hAnsi="Times New Roman" w:cs="Times New Roman"/>
        <w:sz w:val="24"/>
        <w:szCs w:val="24"/>
      </w:rPr>
    </w:lvl>
    <w:lvl w:ilvl="7">
      <w:start w:val="1"/>
      <w:numFmt w:val="decimal"/>
      <w:lvlText w:val="%1.%2.%3.%4.%5.%6.%7.%8."/>
      <w:lvlJc w:val="left"/>
      <w:pPr>
        <w:tabs>
          <w:tab w:val="num" w:pos="0"/>
        </w:tabs>
        <w:ind w:left="9000" w:hanging="1440"/>
      </w:pPr>
      <w:rPr>
        <w:rFonts w:ascii="Times New Roman" w:hAnsi="Times New Roman" w:cs="Times New Roman"/>
        <w:sz w:val="24"/>
        <w:szCs w:val="24"/>
      </w:rPr>
    </w:lvl>
    <w:lvl w:ilvl="8">
      <w:start w:val="1"/>
      <w:numFmt w:val="decimal"/>
      <w:lvlText w:val="%1.%2.%3.%4.%5.%6.%7.%8.%9."/>
      <w:lvlJc w:val="left"/>
      <w:pPr>
        <w:tabs>
          <w:tab w:val="num" w:pos="0"/>
        </w:tabs>
        <w:ind w:left="10440" w:hanging="1800"/>
      </w:pPr>
      <w:rPr>
        <w:rFonts w:ascii="Times New Roman" w:hAnsi="Times New Roman" w:cs="Times New Roman"/>
        <w:sz w:val="24"/>
        <w:szCs w:val="24"/>
      </w:rPr>
    </w:lvl>
  </w:abstractNum>
  <w:abstractNum w:abstractNumId="23">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62C57DD2"/>
    <w:multiLevelType w:val="hybridMultilevel"/>
    <w:tmpl w:val="26F62758"/>
    <w:lvl w:ilvl="0" w:tplc="D8D631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F6C1E76"/>
    <w:multiLevelType w:val="hybridMultilevel"/>
    <w:tmpl w:val="7CD6AED2"/>
    <w:lvl w:ilvl="0" w:tplc="57F0013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5"/>
  </w:num>
  <w:num w:numId="3">
    <w:abstractNumId w:val="25"/>
  </w:num>
  <w:num w:numId="4">
    <w:abstractNumId w:val="6"/>
  </w:num>
  <w:num w:numId="5">
    <w:abstractNumId w:val="16"/>
  </w:num>
  <w:num w:numId="6">
    <w:abstractNumId w:val="14"/>
  </w:num>
  <w:num w:numId="7">
    <w:abstractNumId w:val="21"/>
  </w:num>
  <w:num w:numId="8">
    <w:abstractNumId w:val="13"/>
  </w:num>
  <w:num w:numId="9">
    <w:abstractNumId w:val="15"/>
  </w:num>
  <w:num w:numId="10">
    <w:abstractNumId w:val="9"/>
  </w:num>
  <w:num w:numId="11">
    <w:abstractNumId w:val="18"/>
  </w:num>
  <w:num w:numId="12">
    <w:abstractNumId w:val="27"/>
  </w:num>
  <w:num w:numId="13">
    <w:abstractNumId w:val="23"/>
  </w:num>
  <w:num w:numId="14">
    <w:abstractNumId w:val="0"/>
  </w:num>
  <w:num w:numId="15">
    <w:abstractNumId w:val="22"/>
  </w:num>
  <w:num w:numId="16">
    <w:abstractNumId w:val="11"/>
  </w:num>
  <w:num w:numId="17">
    <w:abstractNumId w:val="17"/>
  </w:num>
  <w:num w:numId="18">
    <w:abstractNumId w:val="7"/>
  </w:num>
  <w:num w:numId="19">
    <w:abstractNumId w:val="19"/>
  </w:num>
  <w:num w:numId="20">
    <w:abstractNumId w:val="24"/>
  </w:num>
  <w:num w:numId="21">
    <w:abstractNumId w:val="8"/>
  </w:num>
  <w:num w:numId="22">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71F5"/>
    <w:rsid w:val="000D754B"/>
    <w:rsid w:val="000E0A8C"/>
    <w:rsid w:val="000F66AC"/>
    <w:rsid w:val="001019F5"/>
    <w:rsid w:val="00110675"/>
    <w:rsid w:val="001127A4"/>
    <w:rsid w:val="00114A80"/>
    <w:rsid w:val="00114C30"/>
    <w:rsid w:val="001169B7"/>
    <w:rsid w:val="00117E41"/>
    <w:rsid w:val="0012489E"/>
    <w:rsid w:val="001261C7"/>
    <w:rsid w:val="00135506"/>
    <w:rsid w:val="001362DC"/>
    <w:rsid w:val="00137FC8"/>
    <w:rsid w:val="00145492"/>
    <w:rsid w:val="00145667"/>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372C"/>
    <w:rsid w:val="001B58A5"/>
    <w:rsid w:val="001B6B3C"/>
    <w:rsid w:val="001C11FB"/>
    <w:rsid w:val="001C2D40"/>
    <w:rsid w:val="001D2608"/>
    <w:rsid w:val="001D28AB"/>
    <w:rsid w:val="001D474B"/>
    <w:rsid w:val="001D496A"/>
    <w:rsid w:val="001D6DDC"/>
    <w:rsid w:val="001E4589"/>
    <w:rsid w:val="001E6BFA"/>
    <w:rsid w:val="001F1929"/>
    <w:rsid w:val="001F4BCE"/>
    <w:rsid w:val="00200CB4"/>
    <w:rsid w:val="002022EF"/>
    <w:rsid w:val="00206A3B"/>
    <w:rsid w:val="0021444F"/>
    <w:rsid w:val="002156E6"/>
    <w:rsid w:val="002165E9"/>
    <w:rsid w:val="00217034"/>
    <w:rsid w:val="0022079A"/>
    <w:rsid w:val="00220EFE"/>
    <w:rsid w:val="0022112A"/>
    <w:rsid w:val="002230E9"/>
    <w:rsid w:val="0022491B"/>
    <w:rsid w:val="00227527"/>
    <w:rsid w:val="002310B9"/>
    <w:rsid w:val="00231418"/>
    <w:rsid w:val="00242502"/>
    <w:rsid w:val="00242BF3"/>
    <w:rsid w:val="00245DC0"/>
    <w:rsid w:val="00252648"/>
    <w:rsid w:val="00257F76"/>
    <w:rsid w:val="0026022F"/>
    <w:rsid w:val="00263561"/>
    <w:rsid w:val="00264286"/>
    <w:rsid w:val="00272183"/>
    <w:rsid w:val="002739E0"/>
    <w:rsid w:val="00273C78"/>
    <w:rsid w:val="002774B0"/>
    <w:rsid w:val="00280562"/>
    <w:rsid w:val="00280F55"/>
    <w:rsid w:val="00282D27"/>
    <w:rsid w:val="00290113"/>
    <w:rsid w:val="00290B4E"/>
    <w:rsid w:val="002929B0"/>
    <w:rsid w:val="002944EE"/>
    <w:rsid w:val="00296121"/>
    <w:rsid w:val="00297B2F"/>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4328"/>
    <w:rsid w:val="003B52B2"/>
    <w:rsid w:val="003B5916"/>
    <w:rsid w:val="003B604F"/>
    <w:rsid w:val="003B7ACD"/>
    <w:rsid w:val="003C0B3C"/>
    <w:rsid w:val="003C37CF"/>
    <w:rsid w:val="003C408C"/>
    <w:rsid w:val="003C4729"/>
    <w:rsid w:val="003D0B4A"/>
    <w:rsid w:val="003D2E8F"/>
    <w:rsid w:val="003D59D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44B0"/>
    <w:rsid w:val="00536393"/>
    <w:rsid w:val="005370AC"/>
    <w:rsid w:val="0054363F"/>
    <w:rsid w:val="005446B7"/>
    <w:rsid w:val="00545B0D"/>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CE0"/>
    <w:rsid w:val="005D7C32"/>
    <w:rsid w:val="005D7CAF"/>
    <w:rsid w:val="005D7CDB"/>
    <w:rsid w:val="005E08C5"/>
    <w:rsid w:val="005E487A"/>
    <w:rsid w:val="005E7CF0"/>
    <w:rsid w:val="005F2B47"/>
    <w:rsid w:val="00607646"/>
    <w:rsid w:val="00612F31"/>
    <w:rsid w:val="006135A1"/>
    <w:rsid w:val="006152AA"/>
    <w:rsid w:val="00615B4A"/>
    <w:rsid w:val="006204B6"/>
    <w:rsid w:val="00621127"/>
    <w:rsid w:val="00634C7A"/>
    <w:rsid w:val="0063653E"/>
    <w:rsid w:val="006432B3"/>
    <w:rsid w:val="006531F8"/>
    <w:rsid w:val="006604F8"/>
    <w:rsid w:val="00667EFB"/>
    <w:rsid w:val="00670902"/>
    <w:rsid w:val="00671C8F"/>
    <w:rsid w:val="0067357E"/>
    <w:rsid w:val="006748D5"/>
    <w:rsid w:val="006758B1"/>
    <w:rsid w:val="00676990"/>
    <w:rsid w:val="00681A2F"/>
    <w:rsid w:val="00682322"/>
    <w:rsid w:val="00685C98"/>
    <w:rsid w:val="00686028"/>
    <w:rsid w:val="0069300E"/>
    <w:rsid w:val="00693C43"/>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C1DB5"/>
    <w:rsid w:val="007C27A4"/>
    <w:rsid w:val="007C2B08"/>
    <w:rsid w:val="007C6995"/>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3E9E"/>
    <w:rsid w:val="00825B19"/>
    <w:rsid w:val="00827BE5"/>
    <w:rsid w:val="00827D48"/>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405C"/>
    <w:rsid w:val="00936E6F"/>
    <w:rsid w:val="00941432"/>
    <w:rsid w:val="009457D2"/>
    <w:rsid w:val="00952A92"/>
    <w:rsid w:val="00956D85"/>
    <w:rsid w:val="00956E15"/>
    <w:rsid w:val="00957974"/>
    <w:rsid w:val="0096538F"/>
    <w:rsid w:val="0096658F"/>
    <w:rsid w:val="00972200"/>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324B1"/>
    <w:rsid w:val="00A32E82"/>
    <w:rsid w:val="00A34EE1"/>
    <w:rsid w:val="00A3527E"/>
    <w:rsid w:val="00A36056"/>
    <w:rsid w:val="00A36B84"/>
    <w:rsid w:val="00A40731"/>
    <w:rsid w:val="00A45750"/>
    <w:rsid w:val="00A559FD"/>
    <w:rsid w:val="00A57795"/>
    <w:rsid w:val="00A602C4"/>
    <w:rsid w:val="00A62460"/>
    <w:rsid w:val="00A65469"/>
    <w:rsid w:val="00A6700C"/>
    <w:rsid w:val="00A703FF"/>
    <w:rsid w:val="00A709C7"/>
    <w:rsid w:val="00A77297"/>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53C"/>
    <w:rsid w:val="00AC7980"/>
    <w:rsid w:val="00AD0F44"/>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0542"/>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6C2D"/>
    <w:rsid w:val="00BF1C45"/>
    <w:rsid w:val="00BF3938"/>
    <w:rsid w:val="00BF4A12"/>
    <w:rsid w:val="00BF6DA0"/>
    <w:rsid w:val="00BF6E48"/>
    <w:rsid w:val="00BF7261"/>
    <w:rsid w:val="00BF7748"/>
    <w:rsid w:val="00C005B9"/>
    <w:rsid w:val="00C00B3C"/>
    <w:rsid w:val="00C10C9A"/>
    <w:rsid w:val="00C14CEA"/>
    <w:rsid w:val="00C224DD"/>
    <w:rsid w:val="00C250F1"/>
    <w:rsid w:val="00C25E9A"/>
    <w:rsid w:val="00C27F7B"/>
    <w:rsid w:val="00C30DFE"/>
    <w:rsid w:val="00C3288E"/>
    <w:rsid w:val="00C359A1"/>
    <w:rsid w:val="00C60422"/>
    <w:rsid w:val="00C63316"/>
    <w:rsid w:val="00C67170"/>
    <w:rsid w:val="00C72077"/>
    <w:rsid w:val="00C74243"/>
    <w:rsid w:val="00C771CC"/>
    <w:rsid w:val="00C82510"/>
    <w:rsid w:val="00C82F65"/>
    <w:rsid w:val="00C83684"/>
    <w:rsid w:val="00C8370A"/>
    <w:rsid w:val="00C8442E"/>
    <w:rsid w:val="00C861ED"/>
    <w:rsid w:val="00C87913"/>
    <w:rsid w:val="00C918E8"/>
    <w:rsid w:val="00C9204E"/>
    <w:rsid w:val="00C94594"/>
    <w:rsid w:val="00C957C9"/>
    <w:rsid w:val="00C97F1D"/>
    <w:rsid w:val="00CA5F97"/>
    <w:rsid w:val="00CA6AC5"/>
    <w:rsid w:val="00CB000C"/>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6458"/>
    <w:rsid w:val="00E1656D"/>
    <w:rsid w:val="00E21231"/>
    <w:rsid w:val="00E22B39"/>
    <w:rsid w:val="00E247BC"/>
    <w:rsid w:val="00E25467"/>
    <w:rsid w:val="00E25914"/>
    <w:rsid w:val="00E2666B"/>
    <w:rsid w:val="00E270A7"/>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61F3"/>
    <w:rsid w:val="00E77673"/>
    <w:rsid w:val="00E8215B"/>
    <w:rsid w:val="00E86FD7"/>
    <w:rsid w:val="00E87CE7"/>
    <w:rsid w:val="00E901E7"/>
    <w:rsid w:val="00E92CF0"/>
    <w:rsid w:val="00E97E52"/>
    <w:rsid w:val="00EA41A4"/>
    <w:rsid w:val="00EB2EE1"/>
    <w:rsid w:val="00EB42F3"/>
    <w:rsid w:val="00EC0FE8"/>
    <w:rsid w:val="00EC3925"/>
    <w:rsid w:val="00ED2C50"/>
    <w:rsid w:val="00ED39D7"/>
    <w:rsid w:val="00ED437D"/>
    <w:rsid w:val="00ED440D"/>
    <w:rsid w:val="00EE5450"/>
    <w:rsid w:val="00EF0DCB"/>
    <w:rsid w:val="00EF1459"/>
    <w:rsid w:val="00EF1FBA"/>
    <w:rsid w:val="00EF362E"/>
    <w:rsid w:val="00EF667E"/>
    <w:rsid w:val="00F001D9"/>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7BB3"/>
    <w:rsid w:val="00FC1B8F"/>
    <w:rsid w:val="00FC309D"/>
    <w:rsid w:val="00FC431F"/>
    <w:rsid w:val="00FC71DC"/>
    <w:rsid w:val="00FD0AD9"/>
    <w:rsid w:val="00FD5A39"/>
    <w:rsid w:val="00FD6D6B"/>
    <w:rsid w:val="00FD7694"/>
    <w:rsid w:val="00FE1F3B"/>
    <w:rsid w:val="00FE294B"/>
    <w:rsid w:val="00FE2AFF"/>
    <w:rsid w:val="00FE441F"/>
    <w:rsid w:val="00FE4FDE"/>
    <w:rsid w:val="00FE7FE6"/>
    <w:rsid w:val="00FF04EE"/>
    <w:rsid w:val="00FF104B"/>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uiPriority w:val="9"/>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uiPriority w:val="9"/>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uiPriority w:val="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uiPriority w:val="9"/>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uiPriority w:val="9"/>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uiPriority w:val="99"/>
    <w:rsid w:val="0026022F"/>
    <w:pPr>
      <w:spacing w:after="120" w:line="480" w:lineRule="auto"/>
      <w:ind w:left="283"/>
      <w:jc w:val="both"/>
    </w:pPr>
  </w:style>
  <w:style w:type="character" w:customStyle="1" w:styleId="25">
    <w:name w:val="Основной текст с отступом 2 Знак"/>
    <w:basedOn w:val="a3"/>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rsid w:val="0026022F"/>
    <w:pPr>
      <w:tabs>
        <w:tab w:val="center" w:pos="4677"/>
        <w:tab w:val="right" w:pos="9355"/>
      </w:tabs>
      <w:spacing w:after="60"/>
      <w:jc w:val="both"/>
    </w:pPr>
  </w:style>
  <w:style w:type="character" w:customStyle="1" w:styleId="a8">
    <w:name w:val="Нижний колонтитул Знак"/>
    <w:basedOn w:val="a3"/>
    <w:link w:val="a7"/>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uiPriority w:val="99"/>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uiPriority w:val="99"/>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uiPriority w:val="10"/>
    <w:qFormat/>
    <w:rsid w:val="0026022F"/>
    <w:pPr>
      <w:spacing w:line="360" w:lineRule="auto"/>
      <w:ind w:left="198"/>
      <w:jc w:val="center"/>
    </w:pPr>
    <w:rPr>
      <w:b/>
      <w:bCs/>
      <w:sz w:val="36"/>
      <w:szCs w:val="36"/>
      <w:lang w:val="en-US"/>
    </w:rPr>
  </w:style>
  <w:style w:type="character" w:customStyle="1" w:styleId="afe">
    <w:name w:val="Название Знак"/>
    <w:basedOn w:val="a3"/>
    <w:link w:val="afd"/>
    <w:uiPriority w:val="10"/>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nhideWhenUsed/>
    <w:rsid w:val="0026022F"/>
    <w:pPr>
      <w:spacing w:after="120"/>
      <w:ind w:left="283"/>
    </w:pPr>
  </w:style>
  <w:style w:type="character" w:customStyle="1" w:styleId="aff5">
    <w:name w:val="Основной текст с отступом Знак"/>
    <w:basedOn w:val="a3"/>
    <w:link w:val="aff4"/>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uiPriority w:val="99"/>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uiPriority w:val="99"/>
    <w:rsid w:val="00A57795"/>
    <w:pPr>
      <w:spacing w:after="120"/>
      <w:ind w:left="283"/>
    </w:pPr>
    <w:rPr>
      <w:sz w:val="16"/>
      <w:szCs w:val="16"/>
    </w:rPr>
  </w:style>
  <w:style w:type="character" w:customStyle="1" w:styleId="37">
    <w:name w:val="Основной текст с отступом 3 Знак"/>
    <w:basedOn w:val="a3"/>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14"/>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FD9D-DAA2-456A-990E-BA913288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47</Pages>
  <Words>15622</Words>
  <Characters>89046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197</cp:revision>
  <cp:lastPrinted>2018-12-10T11:29:00Z</cp:lastPrinted>
  <dcterms:created xsi:type="dcterms:W3CDTF">2016-12-20T06:28:00Z</dcterms:created>
  <dcterms:modified xsi:type="dcterms:W3CDTF">2018-12-10T11:29:00Z</dcterms:modified>
</cp:coreProperties>
</file>