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BE343C" w:rsidRDefault="001E4589" w:rsidP="00BE343C">
      <w:pPr>
        <w:tabs>
          <w:tab w:val="center" w:pos="4677"/>
          <w:tab w:val="right" w:pos="9355"/>
        </w:tabs>
        <w:jc w:val="center"/>
        <w:rPr>
          <w:b/>
          <w:bCs/>
        </w:rPr>
      </w:pPr>
      <w:r w:rsidRPr="001E4589">
        <w:rPr>
          <w:b/>
          <w:bCs/>
        </w:rPr>
        <w:t xml:space="preserve">на </w:t>
      </w:r>
      <w:r w:rsidR="00BE343C">
        <w:rPr>
          <w:b/>
          <w:bCs/>
        </w:rPr>
        <w:t>п</w:t>
      </w:r>
      <w:r w:rsidR="00BE343C" w:rsidRPr="00BE343C">
        <w:rPr>
          <w:b/>
          <w:bCs/>
        </w:rPr>
        <w:t>оставк</w:t>
      </w:r>
      <w:r w:rsidR="00BE343C">
        <w:rPr>
          <w:b/>
          <w:bCs/>
        </w:rPr>
        <w:t>у</w:t>
      </w:r>
      <w:r w:rsidR="00BE343C" w:rsidRPr="00BE343C">
        <w:rPr>
          <w:b/>
          <w:bCs/>
        </w:rPr>
        <w:t xml:space="preserve">, монтаж, </w:t>
      </w:r>
      <w:proofErr w:type="spellStart"/>
      <w:r w:rsidR="00BE343C" w:rsidRPr="00BE343C">
        <w:rPr>
          <w:b/>
          <w:bCs/>
        </w:rPr>
        <w:t>пусконаладк</w:t>
      </w:r>
      <w:r w:rsidR="00BE343C">
        <w:rPr>
          <w:b/>
          <w:bCs/>
        </w:rPr>
        <w:t>у</w:t>
      </w:r>
      <w:proofErr w:type="spellEnd"/>
      <w:r w:rsidR="00BE343C" w:rsidRPr="00BE343C">
        <w:rPr>
          <w:b/>
          <w:bCs/>
        </w:rPr>
        <w:t xml:space="preserve"> оборудования для участка </w:t>
      </w:r>
      <w:r w:rsidR="00BE343C">
        <w:rPr>
          <w:b/>
          <w:bCs/>
        </w:rPr>
        <w:t>в</w:t>
      </w:r>
      <w:r w:rsidR="00BE343C" w:rsidRPr="00BE343C">
        <w:rPr>
          <w:b/>
          <w:bCs/>
        </w:rPr>
        <w:t>одоподготовки</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C957C9">
        <w:rPr>
          <w:b/>
          <w:bCs/>
          <w:sz w:val="24"/>
          <w:szCs w:val="24"/>
        </w:rPr>
        <w:t>1</w:t>
      </w:r>
      <w:r w:rsidR="00B91001">
        <w:rPr>
          <w:b/>
          <w:bCs/>
          <w:sz w:val="24"/>
          <w:szCs w:val="24"/>
        </w:rPr>
        <w:t>4</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0857BA" w:rsidP="00E63FBD">
      <w:pPr>
        <w:jc w:val="right"/>
        <w:rPr>
          <w:b/>
          <w:bCs/>
        </w:rPr>
      </w:pPr>
      <w:r>
        <w:rPr>
          <w:b/>
          <w:bCs/>
        </w:rPr>
        <w:t>12</w:t>
      </w:r>
      <w:r w:rsidR="004D1420" w:rsidRPr="005840D5">
        <w:rPr>
          <w:b/>
          <w:bCs/>
        </w:rPr>
        <w:t xml:space="preserve"> </w:t>
      </w:r>
      <w:r w:rsidR="00B91001">
        <w:rPr>
          <w:b/>
          <w:bCs/>
        </w:rPr>
        <w:t>ноября</w:t>
      </w:r>
      <w:r w:rsidR="0026022F" w:rsidRPr="005840D5">
        <w:rPr>
          <w:b/>
          <w:bCs/>
        </w:rPr>
        <w:t xml:space="preserve"> 201</w:t>
      </w:r>
      <w:r w:rsidR="00821D9B">
        <w:rPr>
          <w:b/>
          <w:bCs/>
        </w:rPr>
        <w:t>8</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BE343C" w:rsidRPr="00BE343C">
        <w:rPr>
          <w:bCs/>
        </w:rPr>
        <w:t xml:space="preserve">поставку, монтаж, </w:t>
      </w:r>
      <w:proofErr w:type="spellStart"/>
      <w:r w:rsidR="00BE343C" w:rsidRPr="00BE343C">
        <w:rPr>
          <w:bCs/>
        </w:rPr>
        <w:t>пусконаладку</w:t>
      </w:r>
      <w:proofErr w:type="spellEnd"/>
      <w:r w:rsidR="00BE343C" w:rsidRPr="00BE343C">
        <w:rPr>
          <w:bCs/>
        </w:rPr>
        <w:t xml:space="preserve"> оборудования для участка водоподготовки</w:t>
      </w:r>
      <w:r w:rsidR="00BE343C">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497587">
              <w:t>7</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497587">
              <w:t>Лебедев Виталий Анатольевич</w:t>
            </w:r>
            <w:r>
              <w:t xml:space="preserve">, тел. +7 (495) 234-61-92 </w:t>
            </w:r>
            <w:proofErr w:type="spellStart"/>
            <w:r>
              <w:t>доб</w:t>
            </w:r>
            <w:proofErr w:type="spellEnd"/>
            <w:r>
              <w:t xml:space="preserve">. </w:t>
            </w:r>
            <w:r w:rsidR="006D4452">
              <w:t>574</w:t>
            </w:r>
            <w:r>
              <w:t>.</w:t>
            </w:r>
          </w:p>
          <w:p w:rsidR="0019478E" w:rsidRPr="005840D5" w:rsidRDefault="008D088E" w:rsidP="00497587">
            <w:pPr>
              <w:keepNext/>
              <w:keepLines/>
              <w:widowControl w:val="0"/>
              <w:suppressLineNumbers/>
              <w:suppressAutoHyphens/>
            </w:pPr>
            <w:r>
              <w:t xml:space="preserve">по организационным вопросам </w:t>
            </w:r>
            <w:r w:rsidR="00497587">
              <w:t>–</w:t>
            </w:r>
            <w:r>
              <w:t xml:space="preserve"> </w:t>
            </w:r>
            <w:r w:rsidR="00497587">
              <w:t>Уткин Сергей Александрович</w:t>
            </w:r>
            <w:r>
              <w:t xml:space="preserve">, тел. +7 (495) 234-61-92 </w:t>
            </w:r>
            <w:proofErr w:type="spellStart"/>
            <w:r>
              <w:t>доб</w:t>
            </w:r>
            <w:proofErr w:type="spellEnd"/>
            <w:r>
              <w:t>. 62</w:t>
            </w:r>
            <w:r w:rsidR="00497587">
              <w:t>7</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9534EC"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34C7A" w:rsidRDefault="00BE343C" w:rsidP="00E63FBD">
            <w:pPr>
              <w:tabs>
                <w:tab w:val="left" w:pos="737"/>
                <w:tab w:val="left" w:pos="5740"/>
                <w:tab w:val="left" w:pos="9639"/>
              </w:tabs>
              <w:overflowPunct w:val="0"/>
              <w:autoSpaceDE w:val="0"/>
              <w:autoSpaceDN w:val="0"/>
              <w:adjustRightInd w:val="0"/>
              <w:jc w:val="both"/>
              <w:rPr>
                <w:b/>
                <w:bCs/>
              </w:rPr>
            </w:pPr>
            <w:r>
              <w:rPr>
                <w:b/>
                <w:bCs/>
              </w:rPr>
              <w:t>П</w:t>
            </w:r>
            <w:r w:rsidRPr="00BE343C">
              <w:rPr>
                <w:b/>
                <w:bCs/>
              </w:rPr>
              <w:t>оставк</w:t>
            </w:r>
            <w:r>
              <w:rPr>
                <w:b/>
                <w:bCs/>
              </w:rPr>
              <w:t>а</w:t>
            </w:r>
            <w:r w:rsidRPr="00BE343C">
              <w:rPr>
                <w:b/>
                <w:bCs/>
              </w:rPr>
              <w:t xml:space="preserve">, монтаж, </w:t>
            </w:r>
            <w:proofErr w:type="spellStart"/>
            <w:r w:rsidRPr="00BE343C">
              <w:rPr>
                <w:b/>
                <w:bCs/>
              </w:rPr>
              <w:t>пусконаладк</w:t>
            </w:r>
            <w:r>
              <w:rPr>
                <w:b/>
                <w:bCs/>
              </w:rPr>
              <w:t>а</w:t>
            </w:r>
            <w:proofErr w:type="spellEnd"/>
            <w:r w:rsidRPr="00BE343C">
              <w:rPr>
                <w:b/>
                <w:bCs/>
              </w:rPr>
              <w:t xml:space="preserve"> оборудования для участка водоподготовки</w:t>
            </w:r>
          </w:p>
          <w:p w:rsidR="00BE343C" w:rsidRPr="005840D5" w:rsidRDefault="00BE343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497587" w:rsidP="004F276C">
            <w:pPr>
              <w:rPr>
                <w:highlight w:val="yellow"/>
              </w:rPr>
            </w:pPr>
            <w:r w:rsidRPr="00497587">
              <w:t>43.22.12.190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497587" w:rsidP="004F276C">
            <w:pPr>
              <w:rPr>
                <w:highlight w:val="yellow"/>
              </w:rPr>
            </w:pPr>
            <w:r w:rsidRPr="00497587">
              <w:t>35.30.5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D5A39" w:rsidP="005370AC">
            <w:pPr>
              <w:rPr>
                <w:b/>
              </w:rPr>
            </w:pPr>
            <w:r>
              <w:rPr>
                <w:b/>
                <w:bCs/>
              </w:rPr>
              <w:t>12</w:t>
            </w:r>
            <w:r w:rsidR="00B23CCE">
              <w:rPr>
                <w:b/>
                <w:bCs/>
              </w:rPr>
              <w:t xml:space="preserve"> </w:t>
            </w:r>
            <w:r w:rsidR="00B91001">
              <w:rPr>
                <w:b/>
                <w:bCs/>
              </w:rPr>
              <w:t>ноября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91001" w:rsidP="005370AC">
            <w:pPr>
              <w:rPr>
                <w:b/>
              </w:rPr>
            </w:pPr>
            <w:r>
              <w:rPr>
                <w:b/>
              </w:rPr>
              <w:t>20</w:t>
            </w:r>
            <w:r w:rsidR="00494FC0" w:rsidRPr="005840D5">
              <w:rPr>
                <w:b/>
              </w:rPr>
              <w:t xml:space="preserve"> </w:t>
            </w:r>
            <w:r>
              <w:rPr>
                <w:b/>
                <w:bCs/>
              </w:rPr>
              <w:t>ноября</w:t>
            </w:r>
            <w:r w:rsidR="00344A92" w:rsidRPr="005840D5">
              <w:rPr>
                <w:b/>
                <w:bCs/>
              </w:rPr>
              <w:t xml:space="preserve"> 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w:t>
            </w:r>
            <w:r w:rsidRPr="005840D5">
              <w:lastRenderedPageBreak/>
              <w:t>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lastRenderedPageBreak/>
              <w:t xml:space="preserve">Рассмотрение </w:t>
            </w:r>
            <w:r w:rsidR="005370AC">
              <w:t xml:space="preserve">первых частей </w:t>
            </w:r>
            <w:r w:rsidRPr="005840D5">
              <w:t xml:space="preserve">заявок на участие в закупке будет осуществляться </w:t>
            </w:r>
            <w:r w:rsidR="00FD5A39">
              <w:rPr>
                <w:b/>
              </w:rPr>
              <w:t>2</w:t>
            </w:r>
            <w:r w:rsidR="00B91001">
              <w:rPr>
                <w:b/>
              </w:rPr>
              <w:t>1</w:t>
            </w:r>
            <w:r w:rsidR="00013EF4" w:rsidRPr="005840D5">
              <w:rPr>
                <w:b/>
              </w:rPr>
              <w:t xml:space="preserve"> </w:t>
            </w:r>
            <w:r w:rsidR="00B91001">
              <w:rPr>
                <w:b/>
                <w:bCs/>
              </w:rPr>
              <w:t>ноября</w:t>
            </w:r>
            <w:r w:rsidR="00013EF4"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lastRenderedPageBreak/>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Pr>
                <w:b/>
              </w:rPr>
              <w:t>2</w:t>
            </w:r>
            <w:r w:rsidR="00FD5A39">
              <w:rPr>
                <w:b/>
              </w:rPr>
              <w:t>6</w:t>
            </w:r>
            <w:r w:rsidRPr="005840D5">
              <w:rPr>
                <w:b/>
              </w:rPr>
              <w:t xml:space="preserve"> </w:t>
            </w:r>
            <w:r w:rsidR="00B91001">
              <w:rPr>
                <w:b/>
                <w:bCs/>
              </w:rPr>
              <w:t>ноября</w:t>
            </w:r>
            <w:r w:rsidRPr="005840D5">
              <w:rPr>
                <w:b/>
                <w:bCs/>
              </w:rPr>
              <w:t xml:space="preserve"> 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B91001">
            <w:pPr>
              <w:jc w:val="both"/>
              <w:rPr>
                <w:bCs/>
                <w:snapToGrid w:val="0"/>
              </w:rPr>
            </w:pPr>
            <w:r w:rsidRPr="005840D5">
              <w:t xml:space="preserve">Подведение итогов закупки будет осуществляться                       </w:t>
            </w:r>
            <w:r w:rsidR="005370AC">
              <w:rPr>
                <w:b/>
              </w:rPr>
              <w:t>2</w:t>
            </w:r>
            <w:r w:rsidR="00B91001">
              <w:rPr>
                <w:b/>
              </w:rPr>
              <w:t>8</w:t>
            </w:r>
            <w:r w:rsidR="00013EF4" w:rsidRPr="005840D5">
              <w:rPr>
                <w:b/>
              </w:rPr>
              <w:t xml:space="preserve"> </w:t>
            </w:r>
            <w:r w:rsidR="00B91001">
              <w:rPr>
                <w:b/>
                <w:bCs/>
              </w:rPr>
              <w:t>ноября</w:t>
            </w:r>
            <w:r w:rsidR="00013EF4"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497587" w:rsidP="004F4E2E">
            <w:pPr>
              <w:jc w:val="both"/>
            </w:pPr>
            <w:r w:rsidRPr="00497587">
              <w:t xml:space="preserve">109052, г. Москва, ул. </w:t>
            </w:r>
            <w:proofErr w:type="spellStart"/>
            <w:r w:rsidRPr="00497587">
              <w:t>Новохохловская</w:t>
            </w:r>
            <w:proofErr w:type="spellEnd"/>
            <w:r w:rsidRPr="00497587">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497587" w:rsidP="00A40731">
            <w:pPr>
              <w:tabs>
                <w:tab w:val="left" w:pos="9639"/>
              </w:tabs>
              <w:autoSpaceDE w:val="0"/>
              <w:autoSpaceDN w:val="0"/>
              <w:adjustRightInd w:val="0"/>
              <w:jc w:val="both"/>
              <w:rPr>
                <w:b/>
              </w:rPr>
            </w:pPr>
            <w:r w:rsidRPr="00497587">
              <w:rPr>
                <w:b/>
              </w:rPr>
              <w:t xml:space="preserve">2 700 000,00 </w:t>
            </w:r>
            <w:r w:rsidR="00A40731">
              <w:rPr>
                <w:b/>
              </w:rPr>
              <w:t>(</w:t>
            </w:r>
            <w:r>
              <w:rPr>
                <w:b/>
              </w:rPr>
              <w:t>Два миллиона семьсот тысяч</w:t>
            </w:r>
            <w:r w:rsidR="00A40731" w:rsidRPr="008C2B48">
              <w:rPr>
                <w:b/>
              </w:rPr>
              <w:t xml:space="preserve">) рублей 00 копеек, в т.ч. </w:t>
            </w:r>
            <w:r w:rsidR="004F4E2E">
              <w:rPr>
                <w:b/>
              </w:rPr>
              <w:t>НДС</w:t>
            </w:r>
            <w:r w:rsidR="00A40731" w:rsidRPr="008C2B48">
              <w:rPr>
                <w:b/>
              </w:rPr>
              <w:t xml:space="preserve"> </w:t>
            </w:r>
          </w:p>
          <w:p w:rsidR="00497587" w:rsidRPr="00497587" w:rsidRDefault="00497587" w:rsidP="00497587">
            <w:pPr>
              <w:tabs>
                <w:tab w:val="left" w:pos="441"/>
                <w:tab w:val="left" w:pos="1276"/>
              </w:tabs>
              <w:jc w:val="both"/>
            </w:pPr>
            <w:r w:rsidRPr="00497587">
              <w:t>В цену Договора включены: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нового Оборудования;</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затраты на приобретение и доставку на объект материалов и оборудования, на погрузочно-разгрузочные и такелажные работы;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затраты на использование машин и механизмов;</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работ по демонтажу старого Оборудования, монтажу нового Оборудования, испытаниям и пуско-наладке;</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расходных материалов, рабочей силы;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19478E"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иные любые расходы, необходимые для выполнения Работ и выполнения Подрядчиком всех обязательств по Договору</w:t>
            </w:r>
            <w:r>
              <w:rPr>
                <w:color w:val="000000"/>
              </w:rPr>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FD5A39">
              <w:rPr>
                <w:b/>
                <w:bCs/>
              </w:rPr>
              <w:t>12</w:t>
            </w:r>
            <w:r w:rsidR="00137FC8" w:rsidRPr="005840D5">
              <w:rPr>
                <w:b/>
                <w:bCs/>
              </w:rPr>
              <w:t xml:space="preserve">» </w:t>
            </w:r>
            <w:r w:rsidR="00B91001">
              <w:rPr>
                <w:b/>
                <w:bCs/>
              </w:rPr>
              <w:t>ноября</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5370AC" w:rsidRPr="005840D5">
              <w:t>«</w:t>
            </w:r>
            <w:r w:rsidR="00B91001">
              <w:rPr>
                <w:b/>
                <w:bCs/>
              </w:rPr>
              <w:t>20</w:t>
            </w:r>
            <w:r w:rsidR="005370AC" w:rsidRPr="005840D5">
              <w:rPr>
                <w:b/>
                <w:bCs/>
              </w:rPr>
              <w:t xml:space="preserve">» </w:t>
            </w:r>
            <w:r w:rsidR="00B91001">
              <w:rPr>
                <w:b/>
                <w:bCs/>
              </w:rPr>
              <w:t>ноября</w:t>
            </w:r>
            <w:r w:rsidR="005370AC" w:rsidRPr="005840D5">
              <w:rPr>
                <w:b/>
                <w:bCs/>
              </w:rPr>
              <w:t xml:space="preserve"> </w:t>
            </w:r>
            <w:r w:rsidR="00344A92" w:rsidRPr="005840D5">
              <w:rPr>
                <w:b/>
                <w:bCs/>
              </w:rPr>
              <w:t>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 xml:space="preserve">Плата за предоставление документации в письменной форме не </w:t>
            </w:r>
            <w:r w:rsidRPr="005840D5">
              <w:lastRenderedPageBreak/>
              <w:t>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lastRenderedPageBreak/>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 xml:space="preserve">Приоритет устанавливается с учетом положений Генерального соглашения по тарифам и торговле 1994 года и Договора о </w:t>
            </w:r>
            <w:r>
              <w:lastRenderedPageBreak/>
              <w:t>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BE343C" w:rsidRDefault="00174380" w:rsidP="00BE343C">
      <w:pPr>
        <w:tabs>
          <w:tab w:val="left" w:pos="737"/>
          <w:tab w:val="left" w:pos="5740"/>
          <w:tab w:val="left" w:pos="9639"/>
        </w:tabs>
        <w:overflowPunct w:val="0"/>
        <w:autoSpaceDE w:val="0"/>
        <w:autoSpaceDN w:val="0"/>
        <w:adjustRightInd w:val="0"/>
        <w:jc w:val="center"/>
        <w:rPr>
          <w:b/>
          <w:bCs/>
        </w:rPr>
      </w:pPr>
      <w:r w:rsidRPr="001E4589">
        <w:rPr>
          <w:b/>
          <w:bCs/>
        </w:rPr>
        <w:t xml:space="preserve">на </w:t>
      </w:r>
      <w:r w:rsidR="00BE343C">
        <w:rPr>
          <w:b/>
          <w:bCs/>
        </w:rPr>
        <w:t>п</w:t>
      </w:r>
      <w:r w:rsidR="00BE343C" w:rsidRPr="00BE343C">
        <w:rPr>
          <w:b/>
          <w:bCs/>
        </w:rPr>
        <w:t>оставк</w:t>
      </w:r>
      <w:r w:rsidR="00BE343C">
        <w:rPr>
          <w:b/>
          <w:bCs/>
        </w:rPr>
        <w:t>у</w:t>
      </w:r>
      <w:r w:rsidR="00D9444B">
        <w:rPr>
          <w:b/>
          <w:bCs/>
        </w:rPr>
        <w:t xml:space="preserve">, монтаж, </w:t>
      </w:r>
      <w:proofErr w:type="spellStart"/>
      <w:r w:rsidR="00D9444B">
        <w:rPr>
          <w:b/>
          <w:bCs/>
        </w:rPr>
        <w:t>пуско</w:t>
      </w:r>
      <w:r w:rsidR="00BE343C" w:rsidRPr="00BE343C">
        <w:rPr>
          <w:b/>
          <w:bCs/>
        </w:rPr>
        <w:t>наладк</w:t>
      </w:r>
      <w:r w:rsidR="00BE343C">
        <w:rPr>
          <w:b/>
          <w:bCs/>
        </w:rPr>
        <w:t>у</w:t>
      </w:r>
      <w:proofErr w:type="spellEnd"/>
      <w:r w:rsidR="00BE343C" w:rsidRPr="00BE343C">
        <w:rPr>
          <w:b/>
          <w:bCs/>
        </w:rPr>
        <w:t xml:space="preserve"> оборудования для участка </w:t>
      </w:r>
      <w:r w:rsidR="00BE343C">
        <w:rPr>
          <w:b/>
          <w:bCs/>
        </w:rPr>
        <w:t>в</w:t>
      </w:r>
      <w:r w:rsidR="00BE343C" w:rsidRPr="00BE343C">
        <w:rPr>
          <w:b/>
          <w:bCs/>
        </w:rPr>
        <w:t>одоподготовки</w:t>
      </w:r>
    </w:p>
    <w:p w:rsidR="00D50753" w:rsidRPr="005840D5" w:rsidRDefault="00174380" w:rsidP="00174380">
      <w:pPr>
        <w:tabs>
          <w:tab w:val="center" w:pos="4677"/>
          <w:tab w:val="right" w:pos="9355"/>
        </w:tabs>
        <w:jc w:val="center"/>
        <w:rPr>
          <w:b/>
          <w:bCs/>
        </w:rPr>
      </w:pPr>
      <w:r w:rsidRPr="005840D5">
        <w:rPr>
          <w:b/>
          <w:bCs/>
        </w:rPr>
        <w:t xml:space="preserve">№ </w:t>
      </w:r>
      <w:r w:rsidR="00B91001">
        <w:rPr>
          <w:b/>
          <w:bCs/>
        </w:rPr>
        <w:t>14</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Default="007604C6" w:rsidP="00E63FBD">
      <w:pPr>
        <w:keepNext/>
        <w:keepLines/>
        <w:widowControl w:val="0"/>
        <w:suppressLineNumbers/>
        <w:suppressAutoHyphens/>
        <w:rPr>
          <w:b/>
          <w:bCs/>
        </w:rPr>
      </w:pPr>
    </w:p>
    <w:p w:rsidR="00505635" w:rsidRDefault="00505635" w:rsidP="00E63FBD">
      <w:pPr>
        <w:keepNext/>
        <w:keepLines/>
        <w:widowControl w:val="0"/>
        <w:suppressLineNumbers/>
        <w:suppressAutoHyphens/>
        <w:rPr>
          <w:b/>
          <w:bCs/>
        </w:rPr>
      </w:pPr>
    </w:p>
    <w:p w:rsidR="00505635" w:rsidRPr="005840D5" w:rsidRDefault="00505635"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D9444B" w:rsidRPr="005840D5" w:rsidRDefault="00D9444B" w:rsidP="00D9444B">
            <w:pPr>
              <w:keepNext/>
              <w:keepLines/>
              <w:widowControl w:val="0"/>
              <w:suppressLineNumbers/>
              <w:suppressAutoHyphens/>
              <w:jc w:val="both"/>
            </w:pPr>
            <w:r w:rsidRPr="005840D5">
              <w:t>Наименование: ФГУП «Московский эндокринный завод»</w:t>
            </w:r>
          </w:p>
          <w:p w:rsidR="00D9444B" w:rsidRPr="005840D5" w:rsidRDefault="00D9444B" w:rsidP="00D9444B">
            <w:pPr>
              <w:keepNext/>
              <w:keepLines/>
              <w:widowControl w:val="0"/>
              <w:suppressLineNumbers/>
              <w:suppressAutoHyphens/>
              <w:jc w:val="both"/>
            </w:pPr>
            <w:r w:rsidRPr="005840D5">
              <w:t>Место нахождения</w:t>
            </w:r>
          </w:p>
          <w:p w:rsidR="00D9444B" w:rsidRPr="005840D5" w:rsidRDefault="00D9444B" w:rsidP="00D9444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D9444B" w:rsidRPr="005840D5" w:rsidRDefault="00D9444B" w:rsidP="00D9444B">
            <w:pPr>
              <w:keepNext/>
              <w:keepLines/>
              <w:widowControl w:val="0"/>
              <w:suppressLineNumbers/>
              <w:suppressAutoHyphens/>
              <w:jc w:val="both"/>
            </w:pPr>
            <w:r w:rsidRPr="005840D5">
              <w:t>Почтовый адрес</w:t>
            </w:r>
          </w:p>
          <w:p w:rsidR="00D9444B" w:rsidRPr="005840D5" w:rsidRDefault="00D9444B" w:rsidP="00D9444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D9444B" w:rsidRPr="005840D5" w:rsidRDefault="00D9444B" w:rsidP="00D9444B">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27</w:t>
            </w:r>
          </w:p>
          <w:p w:rsidR="00D9444B" w:rsidRPr="005840D5" w:rsidRDefault="00D9444B" w:rsidP="00D9444B">
            <w:pPr>
              <w:keepNext/>
              <w:keepLines/>
              <w:widowControl w:val="0"/>
              <w:suppressLineNumbers/>
              <w:suppressAutoHyphens/>
              <w:jc w:val="both"/>
            </w:pPr>
            <w:r w:rsidRPr="005840D5">
              <w:t>Факс: +7 (495) 911-42-10</w:t>
            </w:r>
          </w:p>
          <w:p w:rsidR="00D9444B" w:rsidRPr="005840D5" w:rsidRDefault="00D9444B" w:rsidP="00D9444B">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D9444B" w:rsidRDefault="00D9444B" w:rsidP="00D9444B">
            <w:pPr>
              <w:keepNext/>
              <w:keepLines/>
              <w:widowControl w:val="0"/>
              <w:suppressLineNumbers/>
              <w:suppressAutoHyphens/>
            </w:pPr>
            <w:r>
              <w:t>Контактные лица</w:t>
            </w:r>
            <w:r w:rsidRPr="00253929">
              <w:t xml:space="preserve">: </w:t>
            </w:r>
          </w:p>
          <w:p w:rsidR="00D9444B" w:rsidRDefault="00D9444B" w:rsidP="00D9444B">
            <w:pPr>
              <w:keepNext/>
              <w:keepLines/>
              <w:widowControl w:val="0"/>
              <w:suppressLineNumbers/>
              <w:suppressAutoHyphens/>
            </w:pPr>
            <w:r>
              <w:t xml:space="preserve">по техническим вопросам – Лебедев Виталий Анатольевич, тел. +7 (495) 234-61-92 </w:t>
            </w:r>
            <w:proofErr w:type="spellStart"/>
            <w:r>
              <w:t>доб</w:t>
            </w:r>
            <w:proofErr w:type="spellEnd"/>
            <w:r>
              <w:t>. 574.</w:t>
            </w:r>
          </w:p>
          <w:p w:rsidR="00AC5A0E" w:rsidRPr="005840D5" w:rsidRDefault="00D9444B" w:rsidP="00D9444B">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49758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497587">
              <w:t>п</w:t>
            </w:r>
            <w:r w:rsidR="00497587" w:rsidRPr="00497587">
              <w:t>оставк</w:t>
            </w:r>
            <w:r w:rsidR="00497587">
              <w:t>у</w:t>
            </w:r>
            <w:r w:rsidR="00D9444B">
              <w:t xml:space="preserve">, монтаж, </w:t>
            </w:r>
            <w:proofErr w:type="spellStart"/>
            <w:r w:rsidR="00D9444B">
              <w:t>пуско</w:t>
            </w:r>
            <w:r w:rsidR="00497587" w:rsidRPr="00497587">
              <w:t>наладк</w:t>
            </w:r>
            <w:r w:rsidR="00497587">
              <w:t>у</w:t>
            </w:r>
            <w:proofErr w:type="spellEnd"/>
            <w:r w:rsidR="00497587" w:rsidRPr="00497587">
              <w:t xml:space="preserve"> оборудования для участка водоподготовки</w:t>
            </w:r>
            <w:r w:rsidR="00497587">
              <w:t>.</w:t>
            </w:r>
          </w:p>
        </w:tc>
      </w:tr>
      <w:tr w:rsidR="00B239F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239F2" w:rsidRPr="005840D5" w:rsidRDefault="00B239F2"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239F2" w:rsidRPr="005840D5" w:rsidRDefault="00B239F2"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BE343C" w:rsidRDefault="00BE343C" w:rsidP="00BE343C">
            <w:pPr>
              <w:tabs>
                <w:tab w:val="left" w:pos="737"/>
                <w:tab w:val="left" w:pos="5740"/>
                <w:tab w:val="left" w:pos="9639"/>
              </w:tabs>
              <w:overflowPunct w:val="0"/>
              <w:autoSpaceDE w:val="0"/>
              <w:autoSpaceDN w:val="0"/>
              <w:adjustRightInd w:val="0"/>
              <w:jc w:val="both"/>
              <w:rPr>
                <w:b/>
                <w:bCs/>
              </w:rPr>
            </w:pPr>
            <w:r>
              <w:rPr>
                <w:b/>
                <w:bCs/>
              </w:rPr>
              <w:t>П</w:t>
            </w:r>
            <w:r w:rsidRPr="00BE343C">
              <w:rPr>
                <w:b/>
                <w:bCs/>
              </w:rPr>
              <w:t>оставк</w:t>
            </w:r>
            <w:r>
              <w:rPr>
                <w:b/>
                <w:bCs/>
              </w:rPr>
              <w:t>а</w:t>
            </w:r>
            <w:r w:rsidR="00D9444B">
              <w:rPr>
                <w:b/>
                <w:bCs/>
              </w:rPr>
              <w:t xml:space="preserve">, монтаж, </w:t>
            </w:r>
            <w:proofErr w:type="spellStart"/>
            <w:r w:rsidR="00D9444B">
              <w:rPr>
                <w:b/>
                <w:bCs/>
              </w:rPr>
              <w:t>пуско</w:t>
            </w:r>
            <w:r w:rsidRPr="00BE343C">
              <w:rPr>
                <w:b/>
                <w:bCs/>
              </w:rPr>
              <w:t>наладк</w:t>
            </w:r>
            <w:r>
              <w:rPr>
                <w:b/>
                <w:bCs/>
              </w:rPr>
              <w:t>а</w:t>
            </w:r>
            <w:proofErr w:type="spellEnd"/>
            <w:r w:rsidRPr="00BE343C">
              <w:rPr>
                <w:b/>
                <w:bCs/>
              </w:rPr>
              <w:t xml:space="preserve"> оборудования для участка водоподготовки</w:t>
            </w:r>
          </w:p>
          <w:p w:rsidR="00BE343C" w:rsidRPr="005840D5" w:rsidRDefault="00BE343C" w:rsidP="00BE343C">
            <w:pPr>
              <w:tabs>
                <w:tab w:val="left" w:pos="737"/>
                <w:tab w:val="left" w:pos="5740"/>
                <w:tab w:val="left" w:pos="9639"/>
              </w:tabs>
              <w:overflowPunct w:val="0"/>
              <w:autoSpaceDE w:val="0"/>
              <w:autoSpaceDN w:val="0"/>
              <w:adjustRightInd w:val="0"/>
              <w:jc w:val="both"/>
              <w:rPr>
                <w:lang w:eastAsia="en-US"/>
              </w:rPr>
            </w:pPr>
          </w:p>
          <w:p w:rsidR="00B239F2" w:rsidRPr="00B93661" w:rsidRDefault="00BE343C" w:rsidP="00BE343C">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r w:rsidR="00D9444B">
              <w:t>.</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w:t>
            </w:r>
            <w:r w:rsidR="00A90B13" w:rsidRPr="00A90B13">
              <w:rPr>
                <w:rFonts w:eastAsia="Calibri"/>
                <w:bCs/>
                <w:caps/>
              </w:rPr>
              <w:lastRenderedPageBreak/>
              <w:t xml:space="preserve">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E63598">
              <w:lastRenderedPageBreak/>
              <w:t>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w:t>
            </w:r>
            <w:r w:rsidRPr="00BC6286">
              <w:rPr>
                <w:rFonts w:eastAsia="Calibri"/>
                <w:lang w:eastAsia="en-US"/>
              </w:rPr>
              <w:lastRenderedPageBreak/>
              <w:t>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DC2A33" w:rsidP="00DC2A33">
            <w:pPr>
              <w:jc w:val="both"/>
            </w:pPr>
            <w:proofErr w:type="gramStart"/>
            <w:r>
              <w:t>3</w:t>
            </w:r>
            <w:r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6C3A17" w:rsidRPr="006C3A17" w:rsidRDefault="00DC2A33" w:rsidP="006C3A17">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6C3A17">
              <w:t xml:space="preserve"> </w:t>
            </w:r>
            <w:r w:rsidR="006C3A17" w:rsidRPr="006C3A17">
              <w:rPr>
                <w:b/>
                <w:i/>
              </w:rPr>
              <w:t>В качестве документа, подтверждающего ценовое предложение</w:t>
            </w:r>
            <w:r w:rsidR="006C3A17">
              <w:rPr>
                <w:b/>
                <w:i/>
              </w:rPr>
              <w:t>,</w:t>
            </w:r>
            <w:r w:rsidR="00B91001">
              <w:rPr>
                <w:b/>
                <w:i/>
              </w:rPr>
              <w:t xml:space="preserve"> к ценовому предложению</w:t>
            </w:r>
            <w:r w:rsidR="006C3A17" w:rsidRPr="006C3A17">
              <w:rPr>
                <w:b/>
                <w:i/>
              </w:rPr>
              <w:t xml:space="preserve"> необходимо приложить смету разраб</w:t>
            </w:r>
            <w:r w:rsidR="006C3A17">
              <w:rPr>
                <w:b/>
                <w:i/>
              </w:rPr>
              <w:t>о</w:t>
            </w:r>
            <w:r w:rsidR="006C3A17" w:rsidRPr="006C3A17">
              <w:rPr>
                <w:b/>
                <w:i/>
              </w:rPr>
              <w:t>танную участником закупки на основании</w:t>
            </w:r>
            <w:r w:rsidR="006C3A17">
              <w:rPr>
                <w:b/>
                <w:i/>
              </w:rPr>
              <w:t xml:space="preserve"> части </w:t>
            </w:r>
            <w:r w:rsidR="006C3A17">
              <w:rPr>
                <w:b/>
                <w:i/>
                <w:lang w:val="en-US"/>
              </w:rPr>
              <w:t>III</w:t>
            </w:r>
            <w:r w:rsidR="006C3A17">
              <w:rPr>
                <w:b/>
                <w:i/>
              </w:rPr>
              <w:t xml:space="preserve"> «Техническое</w:t>
            </w:r>
            <w:r w:rsidR="006C3A17" w:rsidRPr="006C3A17">
              <w:rPr>
                <w:b/>
                <w:i/>
              </w:rPr>
              <w:t xml:space="preserve"> задани</w:t>
            </w:r>
            <w:r w:rsidR="006C3A17">
              <w:rPr>
                <w:b/>
                <w:i/>
              </w:rPr>
              <w:t>е» Документации о закупке,</w:t>
            </w:r>
            <w:r w:rsidR="006C3A17" w:rsidRPr="006C3A17">
              <w:rPr>
                <w:b/>
                <w:i/>
              </w:rPr>
              <w:t xml:space="preserve"> которая должна содержать следующие обязательные условия:</w:t>
            </w:r>
          </w:p>
          <w:p w:rsidR="006C3A17" w:rsidRPr="006C3A17" w:rsidRDefault="006C3A17" w:rsidP="006C3A17">
            <w:pPr>
              <w:jc w:val="both"/>
              <w:rPr>
                <w:b/>
                <w:i/>
              </w:rPr>
            </w:pPr>
            <w:r w:rsidRPr="006C3A17">
              <w:rPr>
                <w:b/>
                <w:i/>
              </w:rPr>
              <w:t>- обоснование цен;</w:t>
            </w:r>
          </w:p>
          <w:p w:rsidR="006C3A17" w:rsidRPr="006C3A17" w:rsidRDefault="006C3A17" w:rsidP="006C3A17">
            <w:pPr>
              <w:jc w:val="both"/>
              <w:rPr>
                <w:b/>
                <w:i/>
              </w:rPr>
            </w:pPr>
            <w:r w:rsidRPr="006C3A17">
              <w:rPr>
                <w:b/>
                <w:i/>
              </w:rPr>
              <w:t>- наименование и характеристики Работ;</w:t>
            </w:r>
          </w:p>
          <w:p w:rsidR="006C3A17" w:rsidRPr="006C3A17" w:rsidRDefault="006C3A17" w:rsidP="006C3A17">
            <w:pPr>
              <w:jc w:val="both"/>
              <w:rPr>
                <w:b/>
                <w:i/>
              </w:rPr>
            </w:pPr>
            <w:r w:rsidRPr="006C3A17">
              <w:rPr>
                <w:b/>
                <w:i/>
              </w:rPr>
              <w:t>- единицу измерения;</w:t>
            </w:r>
          </w:p>
          <w:p w:rsidR="006C3A17" w:rsidRPr="006C3A17" w:rsidRDefault="006C3A17" w:rsidP="006C3A17">
            <w:pPr>
              <w:jc w:val="both"/>
              <w:rPr>
                <w:b/>
                <w:i/>
              </w:rPr>
            </w:pPr>
            <w:r w:rsidRPr="006C3A17">
              <w:rPr>
                <w:b/>
                <w:i/>
              </w:rPr>
              <w:t>- количество;</w:t>
            </w:r>
          </w:p>
          <w:p w:rsidR="006C3A17" w:rsidRPr="006C3A17" w:rsidRDefault="006C3A17" w:rsidP="006C3A17">
            <w:pPr>
              <w:rPr>
                <w:b/>
                <w:i/>
              </w:rPr>
            </w:pPr>
            <w:r w:rsidRPr="006C3A17">
              <w:rPr>
                <w:b/>
                <w:i/>
              </w:rPr>
              <w:t>- цена, руб.;</w:t>
            </w:r>
          </w:p>
          <w:p w:rsidR="006C3A17" w:rsidRPr="006C3A17" w:rsidRDefault="006C3A17" w:rsidP="006C3A17">
            <w:pPr>
              <w:rPr>
                <w:b/>
                <w:i/>
              </w:rPr>
            </w:pPr>
            <w:r w:rsidRPr="006C3A17">
              <w:rPr>
                <w:b/>
                <w:i/>
              </w:rPr>
              <w:t>- сумма, руб.;</w:t>
            </w:r>
          </w:p>
          <w:p w:rsidR="00DC2A33" w:rsidRPr="006C3A17" w:rsidRDefault="006C3A17" w:rsidP="006C3A17">
            <w:pPr>
              <w:rPr>
                <w:b/>
                <w:i/>
              </w:rPr>
            </w:pPr>
            <w:r w:rsidRPr="006C3A17">
              <w:rPr>
                <w:b/>
                <w:i/>
              </w:rPr>
              <w:t>- итого.</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 xml:space="preserve">При оформлении документов в составе заявки на участие в </w:t>
            </w:r>
            <w:r w:rsidRPr="000E4166">
              <w:lastRenderedPageBreak/>
              <w:t>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D9444B">
              <w:t xml:space="preserve"> </w:t>
            </w:r>
            <w:r w:rsidRPr="005840D5">
              <w:t>«ФОРМЫ ДЛЯ ЗАПОЛНЕНИЯ УЧАСТНИКАМИ ЗАКУПКИ»</w:t>
            </w:r>
            <w:r w:rsidR="00D9444B">
              <w:t xml:space="preserve"> </w:t>
            </w:r>
            <w:r w:rsidR="00D9444B" w:rsidRPr="00EF42CA">
              <w:t>в соответствии с и</w:t>
            </w:r>
            <w:r w:rsidR="00D9444B">
              <w:t>нструкцией по заполнению заявки</w:t>
            </w:r>
            <w:r w:rsidRPr="005840D5">
              <w:t>.</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497587" w:rsidP="004F4E2E">
            <w:pPr>
              <w:keepNext/>
              <w:keepLines/>
              <w:widowControl w:val="0"/>
              <w:suppressLineNumbers/>
              <w:suppressAutoHyphens/>
            </w:pPr>
            <w:r w:rsidRPr="00497587">
              <w:t xml:space="preserve">109052, г. Москва, ул. </w:t>
            </w:r>
            <w:proofErr w:type="spellStart"/>
            <w:r w:rsidRPr="00497587">
              <w:t>Новохохловская</w:t>
            </w:r>
            <w:proofErr w:type="spellEnd"/>
            <w:r w:rsidRPr="00497587">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97587" w:rsidRDefault="00497587" w:rsidP="00497587">
            <w:pPr>
              <w:jc w:val="both"/>
            </w:pPr>
            <w:r>
              <w:t>Подрядчик о</w:t>
            </w:r>
            <w:r w:rsidR="006C3A17">
              <w:t>бязуется выполнить полный объем</w:t>
            </w:r>
            <w:r>
              <w:t xml:space="preserve"> Работ  в течение 40 (сорока) календарных дней </w:t>
            </w:r>
            <w:proofErr w:type="gramStart"/>
            <w:r>
              <w:t>с даты подписания</w:t>
            </w:r>
            <w:proofErr w:type="gramEnd"/>
            <w:r>
              <w:t xml:space="preserve"> Договора, отдельные виды работ выполняются  согласно Приложению № 1, №4 к настоящему Договору. </w:t>
            </w:r>
          </w:p>
          <w:p w:rsidR="00ED440D" w:rsidRPr="005840D5" w:rsidRDefault="00497587" w:rsidP="00497587">
            <w:pPr>
              <w:jc w:val="both"/>
            </w:pPr>
            <w:r>
              <w:t>Досрочная поставка Оборудования допускается.</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w:t>
            </w:r>
            <w:r w:rsidRPr="005840D5">
              <w:lastRenderedPageBreak/>
              <w:t xml:space="preserve">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497587" w:rsidRPr="005840D5" w:rsidRDefault="00497587" w:rsidP="0049758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367F19" w:rsidRPr="00ED440D" w:rsidRDefault="00497587" w:rsidP="00497587">
            <w:pPr>
              <w:tabs>
                <w:tab w:val="left" w:pos="9639"/>
              </w:tabs>
              <w:autoSpaceDE w:val="0"/>
              <w:autoSpaceDN w:val="0"/>
              <w:adjustRightInd w:val="0"/>
              <w:jc w:val="both"/>
              <w:rPr>
                <w:b/>
              </w:rPr>
            </w:pPr>
            <w:r w:rsidRPr="00497587">
              <w:rPr>
                <w:b/>
              </w:rPr>
              <w:t xml:space="preserve">2 700 000,00 </w:t>
            </w:r>
            <w:r>
              <w:rPr>
                <w:b/>
              </w:rPr>
              <w:t>(Два миллиона семьсот тысяч</w:t>
            </w:r>
            <w:r w:rsidRPr="008C2B48">
              <w:rPr>
                <w:b/>
              </w:rPr>
              <w:t xml:space="preserve">) рублей 00 копеек, в т.ч. </w:t>
            </w:r>
            <w:r>
              <w:rPr>
                <w:b/>
              </w:rPr>
              <w:t>НДС</w:t>
            </w:r>
            <w:r w:rsidRPr="008C2B48">
              <w:rPr>
                <w:b/>
              </w:rPr>
              <w:t xml:space="preserve">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497587" w:rsidRPr="00497587" w:rsidRDefault="00497587" w:rsidP="00497587">
            <w:pPr>
              <w:tabs>
                <w:tab w:val="left" w:pos="1276"/>
              </w:tabs>
              <w:ind w:firstLine="567"/>
              <w:jc w:val="both"/>
            </w:pPr>
            <w:proofErr w:type="gramStart"/>
            <w:r w:rsidRPr="00497587">
              <w:rPr>
                <w:color w:val="000000"/>
              </w:rPr>
              <w:t xml:space="preserve">Оплата по Договору в размере 100% цены Договора производится </w:t>
            </w:r>
            <w:r w:rsidRPr="00497587">
              <w:t>в течение 30 (тридцати) календарных дней от даты подписания Сторонами Акта о приемке выполненных работ (унифицированная форма № КС-2) и Справки о стоимости выполненных работ (унифицированная форма № КС-3) в зависимости от того, какое условие наступит позже, при условии предоставлением со стороны Подрядчика оригиналов следующих документов:</w:t>
            </w:r>
            <w:proofErr w:type="gramEnd"/>
          </w:p>
          <w:p w:rsidR="00497587" w:rsidRPr="00497587" w:rsidRDefault="00497587" w:rsidP="00497587">
            <w:pPr>
              <w:tabs>
                <w:tab w:val="left" w:pos="1276"/>
              </w:tabs>
              <w:suppressAutoHyphens/>
              <w:ind w:firstLine="567"/>
              <w:jc w:val="both"/>
              <w:rPr>
                <w:lang w:eastAsia="ar-SA"/>
              </w:rPr>
            </w:pPr>
            <w:r w:rsidRPr="00497587">
              <w:rPr>
                <w:lang w:eastAsia="ar-SA"/>
              </w:rPr>
              <w:t>-</w:t>
            </w:r>
            <w:r w:rsidRPr="00497587">
              <w:rPr>
                <w:lang w:eastAsia="ar-SA"/>
              </w:rPr>
              <w:tab/>
              <w:t>счета-фактуры (если применимо) в соответствии с требованиями ст.169 НК РФ;</w:t>
            </w:r>
          </w:p>
          <w:p w:rsidR="00497587" w:rsidRPr="00497587" w:rsidRDefault="00497587" w:rsidP="00497587">
            <w:pPr>
              <w:tabs>
                <w:tab w:val="left" w:pos="1276"/>
              </w:tabs>
              <w:ind w:firstLine="567"/>
              <w:jc w:val="both"/>
            </w:pPr>
            <w:r w:rsidRPr="00497587">
              <w:t>-</w:t>
            </w:r>
            <w:r w:rsidRPr="00497587">
              <w:tab/>
              <w:t>акта о приемке выполненных работ (унифицированная форма № КС-2), Справки о стоимости выполненных работ (унифицированная форма № КС-3);</w:t>
            </w:r>
          </w:p>
          <w:p w:rsidR="00497587" w:rsidRPr="00497587" w:rsidRDefault="00497587" w:rsidP="00497587">
            <w:pPr>
              <w:tabs>
                <w:tab w:val="left" w:pos="1276"/>
              </w:tabs>
              <w:suppressAutoHyphens/>
              <w:ind w:firstLine="567"/>
              <w:jc w:val="both"/>
              <w:rPr>
                <w:lang w:eastAsia="ar-SA"/>
              </w:rPr>
            </w:pPr>
            <w:r w:rsidRPr="00497587">
              <w:rPr>
                <w:rFonts w:eastAsia="Calibri"/>
                <w:lang w:eastAsia="ar-SA"/>
              </w:rPr>
              <w:t>-</w:t>
            </w:r>
            <w:r w:rsidRPr="00497587">
              <w:rPr>
                <w:rFonts w:eastAsia="Calibri"/>
                <w:lang w:eastAsia="ar-SA"/>
              </w:rPr>
              <w:tab/>
              <w:t>заверенную выписку из книги продаж, подтверждающую отражение реализации в адрес Заказчика для целей исчисления НДС.</w:t>
            </w:r>
          </w:p>
          <w:p w:rsidR="00A709C7" w:rsidRPr="00803181" w:rsidRDefault="00497587" w:rsidP="00497587">
            <w:pPr>
              <w:tabs>
                <w:tab w:val="left" w:pos="1276"/>
              </w:tabs>
              <w:suppressAutoHyphens/>
              <w:ind w:firstLine="567"/>
              <w:jc w:val="both"/>
              <w:rPr>
                <w:lang w:eastAsia="ar-SA"/>
              </w:rPr>
            </w:pPr>
            <w:r w:rsidRPr="00497587">
              <w:rPr>
                <w:lang w:eastAsia="ar-SA"/>
              </w:rPr>
              <w:t>Счет-фактура (если применимо) направляется Подрядчиком Заказчику одновременно с Актом о приемке выполненных работ (унифицированная форма № КС-2) и Справки о стоимости выполненных работ (унифицированная форма № КС-3).</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497587" w:rsidRPr="00497587" w:rsidRDefault="00497587" w:rsidP="00497587">
            <w:pPr>
              <w:tabs>
                <w:tab w:val="left" w:pos="441"/>
                <w:tab w:val="left" w:pos="1276"/>
              </w:tabs>
              <w:jc w:val="both"/>
            </w:pPr>
            <w:r w:rsidRPr="00497587">
              <w:t>В цену Договора включены: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нового Оборудования;</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затраты на приобретение и доставку на объект материалов и оборудования, на погрузочно-разгрузочные и такелажные работы;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затраты на использование машин и механизмов;</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работ по демонтажу старого Оборудования, монтажу нового Оборудования, испытаниям и пуско-наладке;</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стоимость расходных материалов, рабочей силы;</w:t>
            </w:r>
          </w:p>
          <w:p w:rsidR="00497587" w:rsidRPr="00497587" w:rsidRDefault="00497587" w:rsidP="00AD192A">
            <w:pPr>
              <w:numPr>
                <w:ilvl w:val="0"/>
                <w:numId w:val="12"/>
              </w:numPr>
              <w:pBdr>
                <w:top w:val="nil"/>
                <w:left w:val="nil"/>
                <w:bottom w:val="nil"/>
                <w:right w:val="nil"/>
                <w:between w:val="nil"/>
              </w:pBdr>
              <w:tabs>
                <w:tab w:val="left" w:pos="441"/>
                <w:tab w:val="left" w:pos="1276"/>
              </w:tabs>
              <w:spacing w:after="60"/>
              <w:ind w:left="0" w:firstLine="0"/>
              <w:contextualSpacing/>
              <w:jc w:val="both"/>
              <w:rPr>
                <w:color w:val="000000"/>
              </w:rPr>
            </w:pPr>
            <w:r w:rsidRPr="00497587">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67357E" w:rsidRPr="005840D5" w:rsidRDefault="00497587" w:rsidP="00497587">
            <w:pPr>
              <w:pStyle w:val="aff2"/>
              <w:ind w:left="0"/>
              <w:jc w:val="both"/>
            </w:pPr>
            <w:r w:rsidRPr="00497587">
              <w:rPr>
                <w:color w:val="000000"/>
              </w:rPr>
              <w:t>иные любые расходы, необходимые для выполнения Работ и выполнения Подрядчиком всех обязательств по Договору</w:t>
            </w:r>
            <w:r>
              <w:rPr>
                <w:color w:val="000000"/>
              </w:rP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B91001">
            <w:pPr>
              <w:jc w:val="both"/>
            </w:pPr>
            <w:r w:rsidRPr="00C72794">
              <w:t xml:space="preserve">Дата окончания срока подачи заявок на участие в закупке является </w:t>
            </w:r>
            <w:r w:rsidRPr="00C72794">
              <w:rPr>
                <w:b/>
              </w:rPr>
              <w:t>«</w:t>
            </w:r>
            <w:r w:rsidR="00B91001">
              <w:rPr>
                <w:b/>
              </w:rPr>
              <w:t>20</w:t>
            </w:r>
            <w:r w:rsidRPr="00C72794">
              <w:rPr>
                <w:b/>
              </w:rPr>
              <w:t xml:space="preserve">» </w:t>
            </w:r>
            <w:r w:rsidR="00B91001">
              <w:rPr>
                <w:b/>
                <w:bCs/>
              </w:rPr>
              <w:t>ноября</w:t>
            </w:r>
            <w:r w:rsidRPr="00C72794">
              <w:rPr>
                <w:b/>
              </w:rPr>
              <w:t xml:space="preserve"> </w:t>
            </w:r>
            <w:r>
              <w:rPr>
                <w:b/>
              </w:rPr>
              <w:t>2018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w:t>
            </w:r>
            <w: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lastRenderedPageBreak/>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Pr="00117E41" w:rsidRDefault="00A32E82" w:rsidP="007F3319">
            <w:pPr>
              <w:tabs>
                <w:tab w:val="num" w:pos="68"/>
                <w:tab w:val="left" w:pos="142"/>
                <w:tab w:val="left" w:pos="540"/>
                <w:tab w:val="left" w:pos="900"/>
                <w:tab w:val="num" w:pos="1080"/>
              </w:tabs>
              <w:jc w:val="both"/>
              <w:rPr>
                <w:rFonts w:eastAsia="Calibri"/>
                <w:color w:val="000000"/>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B91001">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48096F">
              <w:rPr>
                <w:rFonts w:ascii="Times New Roman" w:hAnsi="Times New Roman" w:cs="Times New Roman"/>
                <w:b/>
                <w:bCs/>
              </w:rPr>
              <w:t>12</w:t>
            </w:r>
            <w:r w:rsidRPr="00331F2B">
              <w:rPr>
                <w:rFonts w:ascii="Times New Roman" w:hAnsi="Times New Roman" w:cs="Times New Roman"/>
                <w:b/>
                <w:bCs/>
              </w:rPr>
              <w:t xml:space="preserve">» </w:t>
            </w:r>
            <w:r w:rsidR="00B91001" w:rsidRPr="00B91001">
              <w:rPr>
                <w:rFonts w:ascii="Times New Roman" w:hAnsi="Times New Roman" w:cs="Times New Roman"/>
                <w:b/>
                <w:bCs/>
              </w:rPr>
              <w:t>ноября</w:t>
            </w:r>
            <w:r w:rsidRPr="00331F2B">
              <w:rPr>
                <w:rFonts w:ascii="Times New Roman" w:hAnsi="Times New Roman" w:cs="Times New Roman"/>
                <w:b/>
                <w:bCs/>
              </w:rPr>
              <w:t xml:space="preserve"> по «</w:t>
            </w:r>
            <w:r w:rsidR="00B91001">
              <w:rPr>
                <w:rFonts w:ascii="Times New Roman" w:hAnsi="Times New Roman" w:cs="Times New Roman"/>
                <w:b/>
                <w:bCs/>
              </w:rPr>
              <w:t>15</w:t>
            </w:r>
            <w:r w:rsidRPr="00331F2B">
              <w:rPr>
                <w:rFonts w:ascii="Times New Roman" w:hAnsi="Times New Roman" w:cs="Times New Roman"/>
                <w:b/>
                <w:bCs/>
              </w:rPr>
              <w:t xml:space="preserve">» </w:t>
            </w:r>
            <w:r w:rsidR="00B91001" w:rsidRPr="00B91001">
              <w:rPr>
                <w:rFonts w:ascii="Times New Roman" w:hAnsi="Times New Roman" w:cs="Times New Roman"/>
                <w:b/>
                <w:bCs/>
              </w:rPr>
              <w:t>ноября</w:t>
            </w:r>
            <w:r w:rsidRPr="00331F2B">
              <w:rPr>
                <w:rFonts w:ascii="Times New Roman" w:hAnsi="Times New Roman" w:cs="Times New Roman"/>
                <w:b/>
                <w:bCs/>
              </w:rPr>
              <w:t xml:space="preserve"> 2018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B91001">
              <w:rPr>
                <w:b/>
              </w:rPr>
              <w:t>21</w:t>
            </w:r>
            <w:r w:rsidRPr="005840D5">
              <w:rPr>
                <w:b/>
              </w:rPr>
              <w:t xml:space="preserve"> </w:t>
            </w:r>
            <w:r w:rsidR="00B91001">
              <w:rPr>
                <w:b/>
                <w:bCs/>
              </w:rPr>
              <w:t>ноября</w:t>
            </w:r>
            <w:r w:rsidRPr="005840D5">
              <w:rPr>
                <w:b/>
                <w:bCs/>
              </w:rPr>
              <w:t xml:space="preserve"> 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B91001">
              <w:rPr>
                <w:b/>
              </w:rPr>
              <w:t>26</w:t>
            </w:r>
            <w:r w:rsidRPr="005840D5">
              <w:rPr>
                <w:b/>
              </w:rPr>
              <w:t xml:space="preserve"> </w:t>
            </w:r>
            <w:r w:rsidR="00B91001">
              <w:rPr>
                <w:b/>
                <w:bCs/>
              </w:rPr>
              <w:t>ноября</w:t>
            </w:r>
            <w:r w:rsidRPr="005840D5">
              <w:rPr>
                <w:b/>
                <w:bCs/>
              </w:rPr>
              <w:t xml:space="preserve"> 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B91001">
            <w:pPr>
              <w:jc w:val="both"/>
              <w:rPr>
                <w:bCs/>
                <w:snapToGrid w:val="0"/>
              </w:rPr>
            </w:pPr>
            <w:r w:rsidRPr="005840D5">
              <w:t xml:space="preserve">Подведение итогов закупки будет осуществляться                       </w:t>
            </w:r>
            <w:r w:rsidR="00B91001">
              <w:rPr>
                <w:b/>
              </w:rPr>
              <w:t>28</w:t>
            </w:r>
            <w:r w:rsidRPr="005840D5">
              <w:rPr>
                <w:b/>
              </w:rPr>
              <w:t xml:space="preserve"> </w:t>
            </w:r>
            <w:r w:rsidR="00B91001">
              <w:rPr>
                <w:b/>
                <w:bCs/>
              </w:rPr>
              <w:t>ноября</w:t>
            </w:r>
            <w:r w:rsidRPr="005840D5">
              <w:rPr>
                <w:b/>
                <w:bCs/>
              </w:rPr>
              <w:t xml:space="preserve"> 201</w:t>
            </w:r>
            <w:r>
              <w:rPr>
                <w:b/>
                <w:bCs/>
              </w:rPr>
              <w:t>8</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lastRenderedPageBreak/>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1394"/>
              <w:gridCol w:w="1288"/>
              <w:gridCol w:w="1570"/>
              <w:gridCol w:w="1889"/>
            </w:tblGrid>
            <w:tr w:rsidR="00D9444B" w:rsidRPr="00D9444B" w:rsidTr="004F4E2E">
              <w:trPr>
                <w:cantSplit/>
                <w:trHeight w:val="1170"/>
              </w:trPr>
              <w:tc>
                <w:tcPr>
                  <w:tcW w:w="389" w:type="dxa"/>
                  <w:vAlign w:val="center"/>
                </w:tcPr>
                <w:p w:rsidR="00D9444B" w:rsidRPr="00D9444B" w:rsidRDefault="00D9444B" w:rsidP="004F4E2E">
                  <w:pPr>
                    <w:tabs>
                      <w:tab w:val="left" w:pos="9639"/>
                    </w:tabs>
                    <w:jc w:val="center"/>
                    <w:rPr>
                      <w:sz w:val="20"/>
                      <w:szCs w:val="20"/>
                    </w:rPr>
                  </w:pPr>
                  <w:r w:rsidRPr="00D9444B">
                    <w:rPr>
                      <w:sz w:val="20"/>
                      <w:szCs w:val="20"/>
                    </w:rPr>
                    <w:t>1.</w:t>
                  </w:r>
                </w:p>
              </w:tc>
              <w:tc>
                <w:tcPr>
                  <w:tcW w:w="1394" w:type="dxa"/>
                  <w:vAlign w:val="center"/>
                </w:tcPr>
                <w:p w:rsidR="00D9444B" w:rsidRPr="00D9444B" w:rsidRDefault="00D9444B" w:rsidP="00D9444B">
                  <w:pPr>
                    <w:tabs>
                      <w:tab w:val="left" w:pos="9639"/>
                    </w:tabs>
                    <w:rPr>
                      <w:sz w:val="20"/>
                      <w:szCs w:val="20"/>
                    </w:rPr>
                  </w:pPr>
                  <w:r w:rsidRPr="00D9444B">
                    <w:rPr>
                      <w:sz w:val="20"/>
                      <w:szCs w:val="20"/>
                    </w:rPr>
                    <w:t xml:space="preserve">Цена договора </w:t>
                  </w:r>
                </w:p>
              </w:tc>
              <w:tc>
                <w:tcPr>
                  <w:tcW w:w="1288" w:type="dxa"/>
                  <w:vAlign w:val="center"/>
                </w:tcPr>
                <w:p w:rsidR="00D9444B" w:rsidRPr="00D9444B" w:rsidRDefault="00D9444B" w:rsidP="00D9444B">
                  <w:pPr>
                    <w:tabs>
                      <w:tab w:val="left" w:pos="9639"/>
                    </w:tabs>
                    <w:jc w:val="center"/>
                    <w:rPr>
                      <w:sz w:val="20"/>
                      <w:szCs w:val="20"/>
                    </w:rPr>
                  </w:pPr>
                  <w:r w:rsidRPr="00D9444B">
                    <w:rPr>
                      <w:sz w:val="20"/>
                      <w:szCs w:val="20"/>
                    </w:rPr>
                    <w:t>Рубли</w:t>
                  </w:r>
                </w:p>
              </w:tc>
              <w:tc>
                <w:tcPr>
                  <w:tcW w:w="1570" w:type="dxa"/>
                  <w:vAlign w:val="center"/>
                </w:tcPr>
                <w:p w:rsidR="00D9444B" w:rsidRPr="00D9444B" w:rsidRDefault="00D9444B" w:rsidP="00D9444B">
                  <w:pPr>
                    <w:tabs>
                      <w:tab w:val="left" w:pos="9639"/>
                    </w:tabs>
                    <w:jc w:val="center"/>
                    <w:rPr>
                      <w:sz w:val="20"/>
                      <w:szCs w:val="20"/>
                    </w:rPr>
                  </w:pPr>
                  <w:r w:rsidRPr="00D9444B">
                    <w:rPr>
                      <w:sz w:val="20"/>
                      <w:szCs w:val="20"/>
                    </w:rPr>
                    <w:t>30%</w:t>
                  </w:r>
                </w:p>
              </w:tc>
              <w:tc>
                <w:tcPr>
                  <w:tcW w:w="1889" w:type="dxa"/>
                  <w:vAlign w:val="center"/>
                </w:tcPr>
                <w:p w:rsidR="00D9444B" w:rsidRPr="00D9444B" w:rsidRDefault="00D9444B" w:rsidP="00D9444B">
                  <w:pPr>
                    <w:pStyle w:val="Default"/>
                    <w:rPr>
                      <w:sz w:val="20"/>
                      <w:szCs w:val="20"/>
                    </w:rPr>
                  </w:pPr>
                  <w:r w:rsidRPr="00D9444B">
                    <w:rPr>
                      <w:rFonts w:eastAsia="Times New Roman"/>
                      <w:color w:val="auto"/>
                      <w:sz w:val="20"/>
                      <w:szCs w:val="20"/>
                      <w:lang w:eastAsia="ru-RU"/>
                    </w:rPr>
                    <w:t>Начальная (максимальная) цена договора 2 700 000 (два миллиона семьсот тысяч) рубля 00 копеек, в т.ч. НДС 18%</w:t>
                  </w:r>
                </w:p>
              </w:tc>
            </w:tr>
            <w:tr w:rsidR="00D9444B" w:rsidRPr="00D9444B" w:rsidTr="004F4E2E">
              <w:trPr>
                <w:cantSplit/>
                <w:trHeight w:val="674"/>
              </w:trPr>
              <w:tc>
                <w:tcPr>
                  <w:tcW w:w="389" w:type="dxa"/>
                  <w:vAlign w:val="center"/>
                </w:tcPr>
                <w:p w:rsidR="00D9444B" w:rsidRPr="00D9444B" w:rsidRDefault="00D9444B" w:rsidP="004F4E2E">
                  <w:pPr>
                    <w:tabs>
                      <w:tab w:val="left" w:pos="9639"/>
                    </w:tabs>
                    <w:jc w:val="center"/>
                    <w:rPr>
                      <w:sz w:val="20"/>
                      <w:szCs w:val="20"/>
                    </w:rPr>
                  </w:pPr>
                  <w:r w:rsidRPr="00D9444B">
                    <w:rPr>
                      <w:sz w:val="20"/>
                      <w:szCs w:val="20"/>
                    </w:rPr>
                    <w:t>2.</w:t>
                  </w:r>
                </w:p>
              </w:tc>
              <w:tc>
                <w:tcPr>
                  <w:tcW w:w="1394" w:type="dxa"/>
                  <w:vAlign w:val="center"/>
                </w:tcPr>
                <w:p w:rsidR="00D9444B" w:rsidRPr="00D9444B" w:rsidRDefault="00D9444B" w:rsidP="00D9444B">
                  <w:pPr>
                    <w:tabs>
                      <w:tab w:val="left" w:pos="9639"/>
                    </w:tabs>
                    <w:rPr>
                      <w:color w:val="000000"/>
                      <w:sz w:val="20"/>
                      <w:szCs w:val="20"/>
                    </w:rPr>
                  </w:pPr>
                  <w:r w:rsidRPr="00D9444B">
                    <w:rPr>
                      <w:color w:val="000000"/>
                      <w:sz w:val="20"/>
                      <w:szCs w:val="20"/>
                    </w:rPr>
                    <w:t>Квалификация участника конкурса и (или) его сотрудников</w:t>
                  </w:r>
                </w:p>
              </w:tc>
              <w:tc>
                <w:tcPr>
                  <w:tcW w:w="1288" w:type="dxa"/>
                  <w:vAlign w:val="center"/>
                </w:tcPr>
                <w:p w:rsidR="00D9444B" w:rsidRPr="00D9444B" w:rsidRDefault="00D9444B" w:rsidP="00D9444B">
                  <w:pPr>
                    <w:tabs>
                      <w:tab w:val="left" w:pos="9639"/>
                    </w:tabs>
                    <w:rPr>
                      <w:sz w:val="20"/>
                      <w:szCs w:val="20"/>
                    </w:rPr>
                  </w:pPr>
                  <w:r w:rsidRPr="00D9444B">
                    <w:rPr>
                      <w:sz w:val="20"/>
                      <w:szCs w:val="20"/>
                    </w:rPr>
                    <w:t>См. ниже.</w:t>
                  </w:r>
                </w:p>
              </w:tc>
              <w:tc>
                <w:tcPr>
                  <w:tcW w:w="1570" w:type="dxa"/>
                  <w:vAlign w:val="center"/>
                </w:tcPr>
                <w:p w:rsidR="00D9444B" w:rsidRPr="00D9444B" w:rsidRDefault="00D9444B" w:rsidP="00D9444B">
                  <w:pPr>
                    <w:tabs>
                      <w:tab w:val="left" w:pos="9639"/>
                    </w:tabs>
                    <w:jc w:val="center"/>
                    <w:rPr>
                      <w:sz w:val="20"/>
                      <w:szCs w:val="20"/>
                    </w:rPr>
                  </w:pPr>
                  <w:r w:rsidRPr="00D9444B">
                    <w:rPr>
                      <w:sz w:val="20"/>
                      <w:szCs w:val="20"/>
                    </w:rPr>
                    <w:t>70%</w:t>
                  </w:r>
                </w:p>
              </w:tc>
              <w:tc>
                <w:tcPr>
                  <w:tcW w:w="1889" w:type="dxa"/>
                  <w:vAlign w:val="center"/>
                </w:tcPr>
                <w:p w:rsidR="00D9444B" w:rsidRPr="00D9444B" w:rsidRDefault="00D9444B" w:rsidP="00D9444B">
                  <w:pPr>
                    <w:tabs>
                      <w:tab w:val="left" w:pos="9639"/>
                    </w:tabs>
                    <w:rPr>
                      <w:sz w:val="20"/>
                      <w:szCs w:val="20"/>
                    </w:rPr>
                  </w:pPr>
                </w:p>
                <w:p w:rsidR="00D9444B" w:rsidRPr="00D9444B" w:rsidRDefault="00D9444B" w:rsidP="00D9444B">
                  <w:pPr>
                    <w:tabs>
                      <w:tab w:val="left" w:pos="9639"/>
                    </w:tabs>
                    <w:rPr>
                      <w:sz w:val="20"/>
                      <w:szCs w:val="20"/>
                    </w:rPr>
                  </w:pPr>
                  <w:r w:rsidRPr="00D9444B">
                    <w:rPr>
                      <w:sz w:val="20"/>
                      <w:szCs w:val="20"/>
                    </w:rPr>
                    <w:t>См. ниже.</w:t>
                  </w:r>
                </w:p>
                <w:p w:rsidR="00D9444B" w:rsidRPr="00D9444B" w:rsidRDefault="00D9444B" w:rsidP="00D9444B">
                  <w:pPr>
                    <w:tabs>
                      <w:tab w:val="left" w:pos="9639"/>
                    </w:tabs>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w:t>
            </w:r>
            <w:r w:rsidR="00D9444B">
              <w:rPr>
                <w:sz w:val="20"/>
                <w:szCs w:val="20"/>
              </w:rPr>
              <w:t xml:space="preserve"> </w:t>
            </w:r>
            <w:r w:rsidR="00D9444B" w:rsidRPr="00D9444B">
              <w:rPr>
                <w:color w:val="000000"/>
                <w:sz w:val="20"/>
                <w:szCs w:val="20"/>
              </w:rPr>
              <w:t>и (или) его сотрудников</w:t>
            </w:r>
            <w:r w:rsidRPr="00A23D7C">
              <w:rPr>
                <w:sz w:val="20"/>
                <w:szCs w:val="20"/>
              </w:rPr>
              <w:t xml:space="preserve"> при размещении заказа на выполнение работ, оказание услуг:</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1274"/>
              <w:gridCol w:w="785"/>
              <w:gridCol w:w="980"/>
              <w:gridCol w:w="2975"/>
            </w:tblGrid>
            <w:tr w:rsidR="00D9444B" w:rsidRPr="00D9444B" w:rsidTr="00D9444B">
              <w:trPr>
                <w:trHeight w:val="1500"/>
              </w:trPr>
              <w:tc>
                <w:tcPr>
                  <w:tcW w:w="378" w:type="pct"/>
                  <w:vAlign w:val="center"/>
                </w:tcPr>
                <w:p w:rsidR="00D9444B" w:rsidRPr="00D9444B" w:rsidRDefault="00D9444B" w:rsidP="00D9444B">
                  <w:pPr>
                    <w:tabs>
                      <w:tab w:val="left" w:pos="9639"/>
                    </w:tabs>
                    <w:spacing w:before="120"/>
                    <w:jc w:val="center"/>
                    <w:rPr>
                      <w:b/>
                      <w:sz w:val="20"/>
                      <w:szCs w:val="20"/>
                    </w:rPr>
                  </w:pPr>
                  <w:r w:rsidRPr="00D9444B">
                    <w:rPr>
                      <w:b/>
                      <w:sz w:val="20"/>
                      <w:szCs w:val="20"/>
                    </w:rPr>
                    <w:t xml:space="preserve">№ </w:t>
                  </w:r>
                  <w:proofErr w:type="spellStart"/>
                  <w:proofErr w:type="gramStart"/>
                  <w:r w:rsidRPr="00D9444B">
                    <w:rPr>
                      <w:b/>
                      <w:sz w:val="20"/>
                      <w:szCs w:val="20"/>
                    </w:rPr>
                    <w:t>п</w:t>
                  </w:r>
                  <w:proofErr w:type="spellEnd"/>
                  <w:proofErr w:type="gramEnd"/>
                  <w:r w:rsidRPr="00D9444B">
                    <w:rPr>
                      <w:b/>
                      <w:sz w:val="20"/>
                      <w:szCs w:val="20"/>
                    </w:rPr>
                    <w:t>/</w:t>
                  </w:r>
                  <w:proofErr w:type="spellStart"/>
                  <w:r w:rsidRPr="00D9444B">
                    <w:rPr>
                      <w:b/>
                      <w:sz w:val="20"/>
                      <w:szCs w:val="20"/>
                    </w:rPr>
                    <w:t>п</w:t>
                  </w:r>
                  <w:proofErr w:type="spellEnd"/>
                </w:p>
              </w:tc>
              <w:tc>
                <w:tcPr>
                  <w:tcW w:w="979" w:type="pct"/>
                  <w:vAlign w:val="center"/>
                </w:tcPr>
                <w:p w:rsidR="00D9444B" w:rsidRPr="00D9444B" w:rsidRDefault="00D9444B" w:rsidP="00D9444B">
                  <w:pPr>
                    <w:tabs>
                      <w:tab w:val="left" w:pos="9639"/>
                    </w:tabs>
                    <w:spacing w:before="120"/>
                    <w:jc w:val="center"/>
                    <w:rPr>
                      <w:b/>
                      <w:sz w:val="20"/>
                      <w:szCs w:val="20"/>
                    </w:rPr>
                  </w:pPr>
                  <w:r w:rsidRPr="00D9444B">
                    <w:rPr>
                      <w:b/>
                      <w:sz w:val="20"/>
                      <w:szCs w:val="20"/>
                    </w:rPr>
                    <w:t>Наименование показателя</w:t>
                  </w:r>
                </w:p>
                <w:p w:rsidR="00D9444B" w:rsidRPr="00D9444B" w:rsidRDefault="00D9444B" w:rsidP="00D9444B">
                  <w:pPr>
                    <w:tabs>
                      <w:tab w:val="left" w:pos="9639"/>
                    </w:tabs>
                    <w:spacing w:before="120"/>
                    <w:jc w:val="center"/>
                    <w:rPr>
                      <w:b/>
                      <w:sz w:val="20"/>
                      <w:szCs w:val="20"/>
                    </w:rPr>
                  </w:pPr>
                </w:p>
              </w:tc>
              <w:tc>
                <w:tcPr>
                  <w:tcW w:w="603" w:type="pct"/>
                  <w:vAlign w:val="center"/>
                </w:tcPr>
                <w:p w:rsidR="00D9444B" w:rsidRPr="00D9444B" w:rsidRDefault="00D9444B" w:rsidP="00D9444B">
                  <w:pPr>
                    <w:tabs>
                      <w:tab w:val="left" w:pos="9639"/>
                    </w:tabs>
                    <w:spacing w:before="120"/>
                    <w:jc w:val="center"/>
                    <w:rPr>
                      <w:b/>
                      <w:sz w:val="20"/>
                      <w:szCs w:val="20"/>
                    </w:rPr>
                  </w:pPr>
                  <w:r w:rsidRPr="00D9444B">
                    <w:rPr>
                      <w:b/>
                      <w:sz w:val="20"/>
                      <w:szCs w:val="20"/>
                    </w:rPr>
                    <w:t>Единица измерения</w:t>
                  </w:r>
                </w:p>
              </w:tc>
              <w:tc>
                <w:tcPr>
                  <w:tcW w:w="753" w:type="pct"/>
                  <w:shd w:val="clear" w:color="auto" w:fill="auto"/>
                  <w:vAlign w:val="center"/>
                </w:tcPr>
                <w:p w:rsidR="00D9444B" w:rsidRPr="00D9444B" w:rsidRDefault="00D9444B" w:rsidP="00D9444B">
                  <w:pPr>
                    <w:tabs>
                      <w:tab w:val="left" w:pos="9639"/>
                    </w:tabs>
                    <w:spacing w:before="120"/>
                    <w:jc w:val="center"/>
                    <w:rPr>
                      <w:b/>
                      <w:sz w:val="20"/>
                      <w:szCs w:val="20"/>
                    </w:rPr>
                  </w:pPr>
                  <w:r w:rsidRPr="00D9444B">
                    <w:rPr>
                      <w:b/>
                      <w:sz w:val="20"/>
                      <w:szCs w:val="20"/>
                    </w:rPr>
                    <w:t>Значимость показателя</w:t>
                  </w:r>
                </w:p>
              </w:tc>
              <w:tc>
                <w:tcPr>
                  <w:tcW w:w="2286" w:type="pct"/>
                  <w:vAlign w:val="center"/>
                </w:tcPr>
                <w:p w:rsidR="00D9444B" w:rsidRPr="00D9444B" w:rsidRDefault="00D9444B" w:rsidP="00D9444B">
                  <w:pPr>
                    <w:tabs>
                      <w:tab w:val="left" w:pos="9639"/>
                    </w:tabs>
                    <w:spacing w:before="120"/>
                    <w:jc w:val="center"/>
                    <w:rPr>
                      <w:b/>
                      <w:sz w:val="20"/>
                      <w:szCs w:val="20"/>
                    </w:rPr>
                  </w:pPr>
                  <w:r w:rsidRPr="00D9444B">
                    <w:rPr>
                      <w:b/>
                      <w:sz w:val="20"/>
                      <w:szCs w:val="20"/>
                    </w:rPr>
                    <w:t>Примечание</w:t>
                  </w:r>
                </w:p>
              </w:tc>
            </w:tr>
            <w:tr w:rsidR="00D9444B" w:rsidRPr="00D9444B" w:rsidTr="00D9444B">
              <w:trPr>
                <w:trHeight w:val="1615"/>
              </w:trPr>
              <w:tc>
                <w:tcPr>
                  <w:tcW w:w="378" w:type="pct"/>
                  <w:vMerge w:val="restart"/>
                  <w:shd w:val="clear" w:color="auto" w:fill="auto"/>
                  <w:vAlign w:val="center"/>
                </w:tcPr>
                <w:p w:rsidR="00D9444B" w:rsidRPr="00D9444B" w:rsidRDefault="00D9444B" w:rsidP="00D9444B">
                  <w:pPr>
                    <w:tabs>
                      <w:tab w:val="left" w:pos="9639"/>
                    </w:tabs>
                    <w:spacing w:before="120"/>
                    <w:jc w:val="center"/>
                    <w:rPr>
                      <w:sz w:val="20"/>
                      <w:szCs w:val="20"/>
                    </w:rPr>
                  </w:pPr>
                  <w:r w:rsidRPr="00D9444B">
                    <w:rPr>
                      <w:sz w:val="20"/>
                      <w:szCs w:val="20"/>
                    </w:rPr>
                    <w:lastRenderedPageBreak/>
                    <w:t>1.</w:t>
                  </w:r>
                </w:p>
              </w:tc>
              <w:tc>
                <w:tcPr>
                  <w:tcW w:w="979" w:type="pct"/>
                  <w:vMerge w:val="restart"/>
                  <w:shd w:val="clear" w:color="auto" w:fill="auto"/>
                  <w:vAlign w:val="center"/>
                </w:tcPr>
                <w:p w:rsidR="00D9444B" w:rsidRPr="00D9444B" w:rsidRDefault="00D9444B" w:rsidP="00D9444B">
                  <w:pPr>
                    <w:rPr>
                      <w:sz w:val="20"/>
                      <w:szCs w:val="20"/>
                    </w:rPr>
                  </w:pPr>
                  <w:r w:rsidRPr="00D9444B">
                    <w:rPr>
                      <w:sz w:val="20"/>
                      <w:szCs w:val="20"/>
                    </w:rPr>
                    <w:t>Срок пребывания на рынке (с учетом правопреемства)</w:t>
                  </w:r>
                </w:p>
              </w:tc>
              <w:tc>
                <w:tcPr>
                  <w:tcW w:w="603" w:type="pct"/>
                  <w:vMerge w:val="restart"/>
                  <w:shd w:val="clear" w:color="auto" w:fill="auto"/>
                  <w:vAlign w:val="center"/>
                </w:tcPr>
                <w:p w:rsidR="00D9444B" w:rsidRPr="00D9444B" w:rsidRDefault="00D9444B" w:rsidP="00D9444B">
                  <w:pPr>
                    <w:tabs>
                      <w:tab w:val="left" w:pos="9639"/>
                    </w:tabs>
                    <w:jc w:val="center"/>
                    <w:rPr>
                      <w:sz w:val="20"/>
                      <w:szCs w:val="20"/>
                    </w:rPr>
                  </w:pPr>
                  <w:r w:rsidRPr="00D9444B">
                    <w:rPr>
                      <w:sz w:val="20"/>
                      <w:szCs w:val="20"/>
                    </w:rPr>
                    <w:t>Полных лет</w:t>
                  </w:r>
                </w:p>
              </w:tc>
              <w:tc>
                <w:tcPr>
                  <w:tcW w:w="753" w:type="pct"/>
                  <w:shd w:val="clear" w:color="auto" w:fill="auto"/>
                  <w:vAlign w:val="center"/>
                </w:tcPr>
                <w:p w:rsidR="00D9444B" w:rsidRPr="00D9444B" w:rsidRDefault="00D9444B" w:rsidP="00D9444B">
                  <w:pPr>
                    <w:tabs>
                      <w:tab w:val="left" w:pos="9639"/>
                    </w:tabs>
                    <w:jc w:val="center"/>
                    <w:rPr>
                      <w:sz w:val="20"/>
                      <w:szCs w:val="20"/>
                    </w:rPr>
                  </w:pPr>
                  <w:r w:rsidRPr="00D9444B">
                    <w:rPr>
                      <w:sz w:val="20"/>
                      <w:szCs w:val="20"/>
                    </w:rPr>
                    <w:t>Менее 1 года – 0</w:t>
                  </w:r>
                </w:p>
                <w:p w:rsidR="00D9444B" w:rsidRPr="00D9444B" w:rsidRDefault="00D9444B" w:rsidP="00D9444B">
                  <w:pPr>
                    <w:tabs>
                      <w:tab w:val="left" w:pos="9639"/>
                    </w:tabs>
                    <w:jc w:val="center"/>
                    <w:rPr>
                      <w:sz w:val="20"/>
                      <w:szCs w:val="20"/>
                    </w:rPr>
                  </w:pPr>
                  <w:r w:rsidRPr="00D9444B">
                    <w:rPr>
                      <w:sz w:val="20"/>
                      <w:szCs w:val="20"/>
                    </w:rPr>
                    <w:t>баллов</w:t>
                  </w:r>
                </w:p>
              </w:tc>
              <w:tc>
                <w:tcPr>
                  <w:tcW w:w="2286" w:type="pct"/>
                  <w:vMerge w:val="restart"/>
                  <w:shd w:val="clear" w:color="auto" w:fill="auto"/>
                  <w:vAlign w:val="center"/>
                </w:tcPr>
                <w:p w:rsidR="00D9444B" w:rsidRPr="00D9444B" w:rsidRDefault="00D9444B" w:rsidP="00D9444B">
                  <w:pPr>
                    <w:tabs>
                      <w:tab w:val="left" w:pos="9639"/>
                    </w:tabs>
                    <w:autoSpaceDE w:val="0"/>
                    <w:autoSpaceDN w:val="0"/>
                    <w:adjustRightInd w:val="0"/>
                    <w:rPr>
                      <w:sz w:val="20"/>
                      <w:szCs w:val="20"/>
                    </w:rPr>
                  </w:pPr>
                  <w:r w:rsidRPr="00D9444B">
                    <w:rPr>
                      <w:sz w:val="20"/>
                      <w:szCs w:val="20"/>
                    </w:rPr>
                    <w:t xml:space="preserve">Считается </w:t>
                  </w:r>
                  <w:proofErr w:type="gramStart"/>
                  <w:r w:rsidRPr="00D9444B">
                    <w:rPr>
                      <w:sz w:val="20"/>
                      <w:szCs w:val="20"/>
                    </w:rPr>
                    <w:t>с даты подписания</w:t>
                  </w:r>
                  <w:proofErr w:type="gramEnd"/>
                  <w:r w:rsidRPr="00D9444B">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D9444B" w:rsidRPr="00D9444B" w:rsidTr="00D9444B">
              <w:trPr>
                <w:trHeight w:val="1965"/>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highlight w:val="yellow"/>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vAlign w:val="center"/>
                </w:tcPr>
                <w:p w:rsidR="00D9444B" w:rsidRPr="00D9444B" w:rsidRDefault="00D9444B" w:rsidP="00D9444B">
                  <w:pPr>
                    <w:jc w:val="center"/>
                    <w:rPr>
                      <w:sz w:val="20"/>
                      <w:szCs w:val="20"/>
                    </w:rPr>
                  </w:pPr>
                  <w:r w:rsidRPr="00D9444B">
                    <w:rPr>
                      <w:sz w:val="20"/>
                      <w:szCs w:val="20"/>
                    </w:rPr>
                    <w:t>От 1 года до 4 лет – 15 баллов</w:t>
                  </w:r>
                </w:p>
                <w:p w:rsidR="00D9444B" w:rsidRPr="00D9444B" w:rsidRDefault="00D9444B" w:rsidP="00D9444B">
                  <w:pPr>
                    <w:tabs>
                      <w:tab w:val="left" w:pos="9639"/>
                    </w:tabs>
                    <w:jc w:val="center"/>
                    <w:rPr>
                      <w:sz w:val="20"/>
                      <w:szCs w:val="20"/>
                    </w:rPr>
                  </w:pP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1465"/>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highlight w:val="yellow"/>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RDefault="00D9444B" w:rsidP="00D9444B">
                  <w:pPr>
                    <w:tabs>
                      <w:tab w:val="left" w:pos="9639"/>
                    </w:tabs>
                    <w:rPr>
                      <w:sz w:val="20"/>
                      <w:szCs w:val="20"/>
                    </w:rPr>
                  </w:pPr>
                  <w:r w:rsidRPr="00D9444B">
                    <w:rPr>
                      <w:sz w:val="20"/>
                      <w:szCs w:val="20"/>
                    </w:rPr>
                    <w:t>От 5 лет и более – 30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841"/>
              </w:trPr>
              <w:tc>
                <w:tcPr>
                  <w:tcW w:w="378" w:type="pct"/>
                  <w:vMerge w:val="restart"/>
                  <w:shd w:val="clear" w:color="auto" w:fill="auto"/>
                  <w:vAlign w:val="center"/>
                </w:tcPr>
                <w:p w:rsidR="00D9444B" w:rsidRPr="00D9444B" w:rsidRDefault="00D9444B" w:rsidP="00D9444B">
                  <w:pPr>
                    <w:tabs>
                      <w:tab w:val="left" w:pos="9639"/>
                    </w:tabs>
                    <w:jc w:val="center"/>
                    <w:rPr>
                      <w:sz w:val="20"/>
                      <w:szCs w:val="20"/>
                    </w:rPr>
                  </w:pPr>
                  <w:r w:rsidRPr="00D9444B">
                    <w:rPr>
                      <w:sz w:val="20"/>
                      <w:szCs w:val="20"/>
                    </w:rPr>
                    <w:t>2.</w:t>
                  </w:r>
                </w:p>
              </w:tc>
              <w:tc>
                <w:tcPr>
                  <w:tcW w:w="979" w:type="pct"/>
                  <w:vMerge w:val="restart"/>
                  <w:shd w:val="clear" w:color="auto" w:fill="auto"/>
                  <w:vAlign w:val="center"/>
                </w:tcPr>
                <w:p w:rsidR="00D9444B" w:rsidRPr="00D9444B" w:rsidRDefault="00D9444B" w:rsidP="00D9444B">
                  <w:pPr>
                    <w:tabs>
                      <w:tab w:val="left" w:pos="9639"/>
                    </w:tabs>
                    <w:rPr>
                      <w:rFonts w:eastAsia="Calibri"/>
                      <w:sz w:val="20"/>
                      <w:szCs w:val="20"/>
                      <w:lang w:eastAsia="en-US"/>
                    </w:rPr>
                  </w:pPr>
                  <w:r w:rsidRPr="00D9444B">
                    <w:rPr>
                      <w:rFonts w:eastAsia="Calibri"/>
                      <w:sz w:val="20"/>
                      <w:szCs w:val="20"/>
                      <w:lang w:eastAsia="en-US"/>
                    </w:rPr>
                    <w:t>Опыт выполнения аналогичных работ по  монтажу и пусконаладочным работам теплообменных и (или) насосных станций за 2018г.</w:t>
                  </w:r>
                </w:p>
              </w:tc>
              <w:tc>
                <w:tcPr>
                  <w:tcW w:w="603" w:type="pct"/>
                  <w:vMerge w:val="restart"/>
                  <w:shd w:val="clear" w:color="auto" w:fill="auto"/>
                  <w:vAlign w:val="center"/>
                </w:tcPr>
                <w:p w:rsidR="00D9444B" w:rsidRPr="00D9444B" w:rsidRDefault="00D9444B" w:rsidP="00D9444B">
                  <w:pPr>
                    <w:tabs>
                      <w:tab w:val="left" w:pos="9639"/>
                    </w:tabs>
                    <w:jc w:val="center"/>
                    <w:rPr>
                      <w:sz w:val="20"/>
                      <w:szCs w:val="20"/>
                    </w:rPr>
                  </w:pPr>
                  <w:r w:rsidRPr="00D9444B">
                    <w:rPr>
                      <w:sz w:val="20"/>
                      <w:szCs w:val="20"/>
                    </w:rPr>
                    <w:t>Шт.</w:t>
                  </w:r>
                </w:p>
              </w:tc>
              <w:tc>
                <w:tcPr>
                  <w:tcW w:w="753" w:type="pct"/>
                  <w:shd w:val="clear" w:color="auto" w:fill="auto"/>
                </w:tcPr>
                <w:p w:rsidR="00D9444B" w:rsidRPr="00D9444B" w:rsidRDefault="00D9444B" w:rsidP="00D9444B">
                  <w:pPr>
                    <w:tabs>
                      <w:tab w:val="left" w:pos="9639"/>
                    </w:tabs>
                    <w:rPr>
                      <w:sz w:val="20"/>
                      <w:szCs w:val="20"/>
                    </w:rPr>
                  </w:pPr>
                  <w:r w:rsidRPr="00D9444B">
                    <w:rPr>
                      <w:sz w:val="20"/>
                      <w:szCs w:val="20"/>
                    </w:rPr>
                    <w:t>Отсутствие договоров– 0 баллов</w:t>
                  </w:r>
                </w:p>
              </w:tc>
              <w:tc>
                <w:tcPr>
                  <w:tcW w:w="2286" w:type="pct"/>
                  <w:vMerge w:val="restart"/>
                  <w:shd w:val="clear" w:color="auto" w:fill="auto"/>
                  <w:vAlign w:val="center"/>
                </w:tcPr>
                <w:p w:rsidR="00D9444B" w:rsidRPr="00D9444B" w:rsidRDefault="00D9444B" w:rsidP="00D9444B">
                  <w:pPr>
                    <w:rPr>
                      <w:sz w:val="20"/>
                      <w:szCs w:val="20"/>
                    </w:rPr>
                  </w:pPr>
                  <w:proofErr w:type="gramStart"/>
                  <w:r w:rsidRPr="00D9444B">
                    <w:rPr>
                      <w:rFonts w:eastAsiaTheme="minorHAnsi"/>
                      <w:sz w:val="20"/>
                      <w:szCs w:val="20"/>
                      <w:lang w:eastAsia="en-US"/>
                    </w:rPr>
                    <w:t>Оценивается количество договоров, заключенных в 2018 г. Документы, представляемые в составе заявки по данному показателю: копии первых страниц договоров, страниц договоров с указанием реквизитов организаций и страниц договоров с указанием предмета договора, аналогичного предмету закупки (монтаж и пусконаладочные работы теплообменных и (или) насосных станций), исполнение которых,  в том числе частичное, подтверждается копиями актов выполненных работ на общую сумму по каждому</w:t>
                  </w:r>
                  <w:proofErr w:type="gramEnd"/>
                  <w:r w:rsidRPr="00D9444B">
                    <w:rPr>
                      <w:rFonts w:eastAsiaTheme="minorHAnsi"/>
                      <w:sz w:val="20"/>
                      <w:szCs w:val="20"/>
                      <w:lang w:eastAsia="en-US"/>
                    </w:rPr>
                    <w:t xml:space="preserve"> договору не менее 500 тыс. руб. Договоры, исполнение которых подтверждено копиями актов выполненных работ  на сумму менее 500 тыс. руб. по каждому договору, оценке не подлежат</w:t>
                  </w:r>
                  <w:proofErr w:type="gramStart"/>
                  <w:r w:rsidRPr="00D9444B">
                    <w:rPr>
                      <w:rFonts w:eastAsiaTheme="minorHAnsi"/>
                      <w:sz w:val="20"/>
                      <w:szCs w:val="20"/>
                      <w:lang w:eastAsia="en-US"/>
                    </w:rPr>
                    <w:t>.</w:t>
                  </w:r>
                  <w:r w:rsidRPr="00D9444B">
                    <w:rPr>
                      <w:sz w:val="20"/>
                      <w:szCs w:val="20"/>
                    </w:rPr>
                    <w:t>.</w:t>
                  </w:r>
                  <w:proofErr w:type="gramEnd"/>
                </w:p>
              </w:tc>
            </w:tr>
            <w:tr w:rsidR="00D9444B" w:rsidRPr="00D9444B" w:rsidTr="00D9444B">
              <w:trPr>
                <w:trHeight w:val="1096"/>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RDefault="00D9444B" w:rsidP="00D9444B">
                  <w:pPr>
                    <w:tabs>
                      <w:tab w:val="left" w:pos="9639"/>
                    </w:tabs>
                    <w:rPr>
                      <w:sz w:val="20"/>
                      <w:szCs w:val="20"/>
                    </w:rPr>
                  </w:pPr>
                  <w:r w:rsidRPr="00D9444B">
                    <w:rPr>
                      <w:sz w:val="20"/>
                      <w:szCs w:val="20"/>
                    </w:rPr>
                    <w:t>1 - 4 договоров  – 20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1298"/>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Del="00111C29" w:rsidRDefault="00D9444B" w:rsidP="00D9444B">
                  <w:pPr>
                    <w:tabs>
                      <w:tab w:val="left" w:pos="9639"/>
                    </w:tabs>
                    <w:rPr>
                      <w:sz w:val="20"/>
                      <w:szCs w:val="20"/>
                    </w:rPr>
                  </w:pPr>
                  <w:r w:rsidRPr="00D9444B">
                    <w:rPr>
                      <w:sz w:val="20"/>
                      <w:szCs w:val="20"/>
                    </w:rPr>
                    <w:t>5 - 9 договоров – 40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1968"/>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RDefault="00D9444B" w:rsidP="00D9444B">
                  <w:pPr>
                    <w:tabs>
                      <w:tab w:val="left" w:pos="9639"/>
                    </w:tabs>
                    <w:rPr>
                      <w:sz w:val="20"/>
                      <w:szCs w:val="20"/>
                    </w:rPr>
                  </w:pPr>
                  <w:r w:rsidRPr="00D9444B">
                    <w:rPr>
                      <w:sz w:val="20"/>
                      <w:szCs w:val="20"/>
                    </w:rPr>
                    <w:t>10 и более договоров – 60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840"/>
              </w:trPr>
              <w:tc>
                <w:tcPr>
                  <w:tcW w:w="378" w:type="pct"/>
                  <w:vMerge w:val="restart"/>
                  <w:shd w:val="clear" w:color="auto" w:fill="auto"/>
                  <w:vAlign w:val="center"/>
                </w:tcPr>
                <w:p w:rsidR="00D9444B" w:rsidRPr="00D9444B" w:rsidRDefault="00D9444B" w:rsidP="00D9444B">
                  <w:pPr>
                    <w:tabs>
                      <w:tab w:val="left" w:pos="9639"/>
                    </w:tabs>
                    <w:spacing w:before="120"/>
                    <w:jc w:val="center"/>
                    <w:rPr>
                      <w:sz w:val="20"/>
                      <w:szCs w:val="20"/>
                    </w:rPr>
                  </w:pPr>
                  <w:r w:rsidRPr="00D9444B">
                    <w:rPr>
                      <w:sz w:val="20"/>
                      <w:szCs w:val="20"/>
                    </w:rPr>
                    <w:t>3.</w:t>
                  </w:r>
                </w:p>
              </w:tc>
              <w:tc>
                <w:tcPr>
                  <w:tcW w:w="979" w:type="pct"/>
                  <w:vMerge w:val="restart"/>
                  <w:shd w:val="clear" w:color="auto" w:fill="auto"/>
                  <w:vAlign w:val="center"/>
                </w:tcPr>
                <w:p w:rsidR="00D9444B" w:rsidRPr="00D9444B" w:rsidRDefault="00D9444B" w:rsidP="00D9444B">
                  <w:pPr>
                    <w:tabs>
                      <w:tab w:val="left" w:pos="9639"/>
                    </w:tabs>
                    <w:spacing w:before="120"/>
                    <w:rPr>
                      <w:sz w:val="20"/>
                      <w:szCs w:val="20"/>
                    </w:rPr>
                  </w:pPr>
                  <w:r w:rsidRPr="00D9444B">
                    <w:rPr>
                      <w:sz w:val="20"/>
                      <w:szCs w:val="20"/>
                    </w:rPr>
                    <w:t>Деловая репутация</w:t>
                  </w:r>
                </w:p>
              </w:tc>
              <w:tc>
                <w:tcPr>
                  <w:tcW w:w="603" w:type="pct"/>
                  <w:vMerge w:val="restart"/>
                  <w:shd w:val="clear" w:color="auto" w:fill="auto"/>
                  <w:vAlign w:val="center"/>
                </w:tcPr>
                <w:p w:rsidR="00D9444B" w:rsidRPr="00D9444B" w:rsidRDefault="00D9444B" w:rsidP="00D9444B">
                  <w:pPr>
                    <w:tabs>
                      <w:tab w:val="left" w:pos="9639"/>
                    </w:tabs>
                    <w:jc w:val="center"/>
                    <w:rPr>
                      <w:sz w:val="20"/>
                      <w:szCs w:val="20"/>
                    </w:rPr>
                  </w:pPr>
                  <w:r w:rsidRPr="00D9444B">
                    <w:rPr>
                      <w:sz w:val="20"/>
                      <w:szCs w:val="20"/>
                    </w:rPr>
                    <w:t>Шт.</w:t>
                  </w:r>
                </w:p>
              </w:tc>
              <w:tc>
                <w:tcPr>
                  <w:tcW w:w="753" w:type="pct"/>
                  <w:shd w:val="clear" w:color="auto" w:fill="auto"/>
                </w:tcPr>
                <w:p w:rsidR="00D9444B" w:rsidRPr="00D9444B" w:rsidRDefault="00D9444B" w:rsidP="00D9444B">
                  <w:pPr>
                    <w:tabs>
                      <w:tab w:val="left" w:pos="1005"/>
                    </w:tabs>
                    <w:jc w:val="both"/>
                    <w:rPr>
                      <w:sz w:val="20"/>
                      <w:szCs w:val="20"/>
                    </w:rPr>
                  </w:pPr>
                  <w:r w:rsidRPr="00D9444B">
                    <w:rPr>
                      <w:sz w:val="20"/>
                      <w:szCs w:val="20"/>
                    </w:rPr>
                    <w:t>Менее 5 шт. – 0 баллов</w:t>
                  </w:r>
                </w:p>
              </w:tc>
              <w:tc>
                <w:tcPr>
                  <w:tcW w:w="2286" w:type="pct"/>
                  <w:vMerge w:val="restart"/>
                  <w:shd w:val="clear" w:color="auto" w:fill="auto"/>
                  <w:vAlign w:val="center"/>
                </w:tcPr>
                <w:p w:rsidR="00D9444B" w:rsidRPr="00D9444B" w:rsidRDefault="00D9444B" w:rsidP="00D9444B">
                  <w:pPr>
                    <w:autoSpaceDE w:val="0"/>
                    <w:autoSpaceDN w:val="0"/>
                    <w:adjustRightInd w:val="0"/>
                    <w:spacing w:after="60"/>
                    <w:rPr>
                      <w:rFonts w:eastAsiaTheme="minorHAnsi"/>
                      <w:sz w:val="20"/>
                      <w:szCs w:val="20"/>
                      <w:lang w:eastAsia="en-US"/>
                    </w:rPr>
                  </w:pPr>
                  <w:r w:rsidRPr="00D9444B">
                    <w:rPr>
                      <w:rFonts w:eastAsiaTheme="minorHAnsi"/>
                      <w:sz w:val="20"/>
                      <w:szCs w:val="20"/>
                      <w:lang w:eastAsia="en-US"/>
                    </w:rPr>
                    <w:t>Документы, представляемые в составе заявки по данному показателю:</w:t>
                  </w:r>
                </w:p>
                <w:p w:rsidR="00D9444B" w:rsidRPr="00D9444B" w:rsidRDefault="00D9444B" w:rsidP="00D9444B">
                  <w:pPr>
                    <w:autoSpaceDE w:val="0"/>
                    <w:autoSpaceDN w:val="0"/>
                    <w:adjustRightInd w:val="0"/>
                    <w:spacing w:after="60"/>
                    <w:rPr>
                      <w:rFonts w:eastAsiaTheme="minorHAnsi"/>
                      <w:sz w:val="20"/>
                      <w:szCs w:val="20"/>
                      <w:lang w:eastAsia="en-US"/>
                    </w:rPr>
                  </w:pPr>
                  <w:r w:rsidRPr="00D9444B">
                    <w:rPr>
                      <w:rFonts w:eastAsiaTheme="minorHAnsi"/>
                      <w:sz w:val="20"/>
                      <w:szCs w:val="20"/>
                      <w:lang w:eastAsia="en-US"/>
                    </w:rPr>
                    <w:t>Рекомендательные письма, отзывы, дипломы и иные документы, подтверждающие положительную деловую репутацию участника закупки</w:t>
                  </w:r>
                </w:p>
              </w:tc>
            </w:tr>
            <w:tr w:rsidR="00D9444B" w:rsidRPr="00D9444B" w:rsidTr="00D9444B">
              <w:trPr>
                <w:trHeight w:val="840"/>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RDefault="00D9444B" w:rsidP="00D9444B">
                  <w:pPr>
                    <w:tabs>
                      <w:tab w:val="left" w:pos="1005"/>
                    </w:tabs>
                    <w:jc w:val="both"/>
                    <w:rPr>
                      <w:sz w:val="20"/>
                      <w:szCs w:val="20"/>
                    </w:rPr>
                  </w:pPr>
                  <w:r w:rsidRPr="00D9444B">
                    <w:rPr>
                      <w:sz w:val="20"/>
                      <w:szCs w:val="20"/>
                    </w:rPr>
                    <w:t>От 5 до 9 шт. – 5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r w:rsidR="00D9444B" w:rsidRPr="00D9444B" w:rsidTr="00D9444B">
              <w:trPr>
                <w:trHeight w:val="840"/>
              </w:trPr>
              <w:tc>
                <w:tcPr>
                  <w:tcW w:w="378" w:type="pct"/>
                  <w:vMerge/>
                  <w:shd w:val="clear" w:color="auto" w:fill="auto"/>
                  <w:vAlign w:val="center"/>
                </w:tcPr>
                <w:p w:rsidR="00D9444B" w:rsidRPr="00D9444B" w:rsidRDefault="00D9444B" w:rsidP="00D9444B">
                  <w:pPr>
                    <w:tabs>
                      <w:tab w:val="left" w:pos="9639"/>
                    </w:tabs>
                    <w:spacing w:before="120"/>
                    <w:jc w:val="center"/>
                    <w:rPr>
                      <w:sz w:val="20"/>
                      <w:szCs w:val="20"/>
                    </w:rPr>
                  </w:pPr>
                </w:p>
              </w:tc>
              <w:tc>
                <w:tcPr>
                  <w:tcW w:w="979" w:type="pct"/>
                  <w:vMerge/>
                  <w:shd w:val="clear" w:color="auto" w:fill="auto"/>
                  <w:vAlign w:val="center"/>
                </w:tcPr>
                <w:p w:rsidR="00D9444B" w:rsidRPr="00D9444B" w:rsidRDefault="00D9444B" w:rsidP="00D9444B">
                  <w:pPr>
                    <w:tabs>
                      <w:tab w:val="left" w:pos="9639"/>
                    </w:tabs>
                    <w:spacing w:before="120"/>
                    <w:rPr>
                      <w:sz w:val="20"/>
                      <w:szCs w:val="20"/>
                    </w:rPr>
                  </w:pPr>
                </w:p>
              </w:tc>
              <w:tc>
                <w:tcPr>
                  <w:tcW w:w="603" w:type="pct"/>
                  <w:vMerge/>
                  <w:shd w:val="clear" w:color="auto" w:fill="auto"/>
                  <w:vAlign w:val="center"/>
                </w:tcPr>
                <w:p w:rsidR="00D9444B" w:rsidRPr="00D9444B" w:rsidRDefault="00D9444B" w:rsidP="00D9444B">
                  <w:pPr>
                    <w:tabs>
                      <w:tab w:val="left" w:pos="9639"/>
                    </w:tabs>
                    <w:jc w:val="center"/>
                    <w:rPr>
                      <w:sz w:val="20"/>
                      <w:szCs w:val="20"/>
                    </w:rPr>
                  </w:pPr>
                </w:p>
              </w:tc>
              <w:tc>
                <w:tcPr>
                  <w:tcW w:w="753" w:type="pct"/>
                  <w:shd w:val="clear" w:color="auto" w:fill="auto"/>
                </w:tcPr>
                <w:p w:rsidR="00D9444B" w:rsidRPr="00D9444B" w:rsidRDefault="00D9444B" w:rsidP="00D9444B">
                  <w:pPr>
                    <w:tabs>
                      <w:tab w:val="left" w:pos="1005"/>
                    </w:tabs>
                    <w:jc w:val="both"/>
                    <w:rPr>
                      <w:sz w:val="20"/>
                      <w:szCs w:val="20"/>
                    </w:rPr>
                  </w:pPr>
                  <w:r w:rsidRPr="00D9444B">
                    <w:rPr>
                      <w:sz w:val="20"/>
                      <w:szCs w:val="20"/>
                    </w:rPr>
                    <w:t>От 10 и более шт. – 10 баллов</w:t>
                  </w:r>
                </w:p>
              </w:tc>
              <w:tc>
                <w:tcPr>
                  <w:tcW w:w="2286" w:type="pct"/>
                  <w:vMerge/>
                  <w:shd w:val="clear" w:color="auto" w:fill="auto"/>
                  <w:vAlign w:val="center"/>
                </w:tcPr>
                <w:p w:rsidR="00D9444B" w:rsidRPr="00D9444B" w:rsidRDefault="00D9444B" w:rsidP="00D9444B">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оценки и сопоставления </w:t>
            </w:r>
            <w:r w:rsidRPr="005840D5">
              <w:lastRenderedPageBreak/>
              <w:t>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lastRenderedPageBreak/>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w:t>
            </w:r>
            <w:r w:rsidRPr="009D4BD7">
              <w:lastRenderedPageBreak/>
              <w:t xml:space="preserve">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35pt" o:ole="" fillcolor="window">
                  <v:imagedata r:id="rId13" o:title=""/>
                </v:shape>
                <o:OLEObject Type="Embed" ProgID="Equation.3" ShapeID="_x0000_i1025" DrawAspect="Content" ObjectID="_1603177050"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w:t>
            </w:r>
            <w:r w:rsidRPr="005840D5">
              <w:lastRenderedPageBreak/>
              <w:t xml:space="preserve">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lastRenderedPageBreak/>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 xml:space="preserve">В случае если предметом закупки является поставка товара, </w:t>
            </w:r>
            <w:r>
              <w:lastRenderedPageBreak/>
              <w:t>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001D9" w:rsidRDefault="00F001D9" w:rsidP="00F001D9">
      <w:pPr>
        <w:tabs>
          <w:tab w:val="left" w:pos="9639"/>
        </w:tabs>
        <w:rPr>
          <w:bCs/>
        </w:rPr>
      </w:pPr>
    </w:p>
    <w:p w:rsidR="00F47605" w:rsidRPr="00FF355F" w:rsidRDefault="00A602C4" w:rsidP="00F001D9">
      <w:pPr>
        <w:tabs>
          <w:tab w:val="left" w:pos="9639"/>
        </w:tabs>
        <w:rPr>
          <w:bCs/>
        </w:rPr>
      </w:pPr>
      <w:r w:rsidRPr="005840D5">
        <w:rPr>
          <w:bCs/>
        </w:rPr>
        <w:t>Таблица № 1</w:t>
      </w:r>
      <w:r w:rsidR="00F47605" w:rsidRPr="00F47605">
        <w:rPr>
          <w:bCs/>
        </w:rPr>
        <w:t xml:space="preserve"> </w:t>
      </w:r>
    </w:p>
    <w:p w:rsidR="002A60B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D9444B" w:rsidRDefault="00D9444B" w:rsidP="002A60BF">
      <w:pPr>
        <w:tabs>
          <w:tab w:val="left" w:pos="9639"/>
        </w:tabs>
        <w:rPr>
          <w:b/>
        </w:rPr>
      </w:pPr>
    </w:p>
    <w:p w:rsidR="00D9444B" w:rsidRDefault="00D9444B" w:rsidP="002A60BF">
      <w:pPr>
        <w:tabs>
          <w:tab w:val="left" w:pos="9639"/>
        </w:tabs>
        <w:rPr>
          <w:b/>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2056"/>
        <w:gridCol w:w="1265"/>
        <w:gridCol w:w="1582"/>
        <w:gridCol w:w="1674"/>
        <w:gridCol w:w="3262"/>
      </w:tblGrid>
      <w:tr w:rsidR="00D9444B" w:rsidRPr="00D9444B" w:rsidTr="00D9444B">
        <w:trPr>
          <w:trHeight w:val="1500"/>
        </w:trPr>
        <w:tc>
          <w:tcPr>
            <w:tcW w:w="373" w:type="pct"/>
            <w:vAlign w:val="center"/>
          </w:tcPr>
          <w:p w:rsidR="00D9444B" w:rsidRPr="00D9444B" w:rsidRDefault="00D9444B" w:rsidP="00D9444B">
            <w:pPr>
              <w:tabs>
                <w:tab w:val="left" w:pos="9639"/>
              </w:tabs>
              <w:spacing w:before="120"/>
              <w:jc w:val="center"/>
              <w:rPr>
                <w:b/>
              </w:rPr>
            </w:pPr>
            <w:r w:rsidRPr="00D9444B">
              <w:rPr>
                <w:b/>
                <w:sz w:val="22"/>
                <w:szCs w:val="22"/>
              </w:rPr>
              <w:t xml:space="preserve">№ </w:t>
            </w:r>
            <w:proofErr w:type="spellStart"/>
            <w:proofErr w:type="gramStart"/>
            <w:r w:rsidRPr="00D9444B">
              <w:rPr>
                <w:b/>
                <w:sz w:val="22"/>
                <w:szCs w:val="22"/>
              </w:rPr>
              <w:t>п</w:t>
            </w:r>
            <w:proofErr w:type="spellEnd"/>
            <w:proofErr w:type="gramEnd"/>
            <w:r w:rsidRPr="00D9444B">
              <w:rPr>
                <w:b/>
                <w:sz w:val="22"/>
                <w:szCs w:val="22"/>
              </w:rPr>
              <w:t>/</w:t>
            </w:r>
            <w:proofErr w:type="spellStart"/>
            <w:r w:rsidRPr="00D9444B">
              <w:rPr>
                <w:b/>
                <w:sz w:val="22"/>
                <w:szCs w:val="22"/>
              </w:rPr>
              <w:t>п</w:t>
            </w:r>
            <w:proofErr w:type="spellEnd"/>
          </w:p>
        </w:tc>
        <w:tc>
          <w:tcPr>
            <w:tcW w:w="967" w:type="pct"/>
            <w:vAlign w:val="center"/>
          </w:tcPr>
          <w:p w:rsidR="00D9444B" w:rsidRPr="00D9444B" w:rsidRDefault="00D9444B" w:rsidP="00D9444B">
            <w:pPr>
              <w:tabs>
                <w:tab w:val="left" w:pos="9639"/>
              </w:tabs>
              <w:spacing w:before="120"/>
              <w:jc w:val="center"/>
              <w:rPr>
                <w:b/>
              </w:rPr>
            </w:pPr>
            <w:r w:rsidRPr="00D9444B">
              <w:rPr>
                <w:b/>
                <w:sz w:val="22"/>
                <w:szCs w:val="22"/>
              </w:rPr>
              <w:t>Наименование показателя</w:t>
            </w:r>
          </w:p>
          <w:p w:rsidR="00D9444B" w:rsidRPr="00D9444B" w:rsidRDefault="00D9444B" w:rsidP="00D9444B">
            <w:pPr>
              <w:tabs>
                <w:tab w:val="left" w:pos="9639"/>
              </w:tabs>
              <w:spacing w:before="120"/>
              <w:jc w:val="center"/>
              <w:rPr>
                <w:b/>
              </w:rPr>
            </w:pPr>
          </w:p>
        </w:tc>
        <w:tc>
          <w:tcPr>
            <w:tcW w:w="595" w:type="pct"/>
            <w:vAlign w:val="center"/>
          </w:tcPr>
          <w:p w:rsidR="00D9444B" w:rsidRPr="00D9444B" w:rsidRDefault="00D9444B" w:rsidP="00D9444B">
            <w:pPr>
              <w:tabs>
                <w:tab w:val="left" w:pos="9639"/>
              </w:tabs>
              <w:spacing w:before="120"/>
              <w:jc w:val="center"/>
              <w:rPr>
                <w:b/>
              </w:rPr>
            </w:pPr>
            <w:r w:rsidRPr="00D9444B">
              <w:rPr>
                <w:b/>
                <w:sz w:val="22"/>
                <w:szCs w:val="22"/>
              </w:rPr>
              <w:t>Единица измерения</w:t>
            </w:r>
          </w:p>
        </w:tc>
        <w:tc>
          <w:tcPr>
            <w:tcW w:w="744" w:type="pct"/>
            <w:shd w:val="clear" w:color="auto" w:fill="auto"/>
            <w:vAlign w:val="center"/>
          </w:tcPr>
          <w:p w:rsidR="00D9444B" w:rsidRPr="00D9444B" w:rsidRDefault="00D9444B" w:rsidP="00D9444B">
            <w:pPr>
              <w:tabs>
                <w:tab w:val="left" w:pos="9639"/>
              </w:tabs>
              <w:spacing w:before="120"/>
              <w:jc w:val="center"/>
              <w:rPr>
                <w:b/>
              </w:rPr>
            </w:pPr>
            <w:r w:rsidRPr="00D9444B">
              <w:rPr>
                <w:b/>
                <w:sz w:val="22"/>
                <w:szCs w:val="22"/>
              </w:rPr>
              <w:t>Значимость показателя</w:t>
            </w:r>
          </w:p>
        </w:tc>
        <w:tc>
          <w:tcPr>
            <w:tcW w:w="787" w:type="pct"/>
          </w:tcPr>
          <w:p w:rsidR="00D9444B" w:rsidRPr="00D9444B" w:rsidRDefault="00D9444B" w:rsidP="00D9444B">
            <w:pPr>
              <w:tabs>
                <w:tab w:val="left" w:pos="9639"/>
              </w:tabs>
              <w:jc w:val="center"/>
              <w:rPr>
                <w:b/>
                <w:sz w:val="22"/>
                <w:szCs w:val="22"/>
              </w:rPr>
            </w:pPr>
            <w:r w:rsidRPr="00D9444B">
              <w:rPr>
                <w:b/>
                <w:sz w:val="22"/>
                <w:szCs w:val="22"/>
              </w:rPr>
              <w:t>Предложение участника закупки</w:t>
            </w:r>
          </w:p>
          <w:p w:rsidR="00D9444B" w:rsidRPr="00D9444B" w:rsidRDefault="00D9444B" w:rsidP="00D9444B">
            <w:pPr>
              <w:tabs>
                <w:tab w:val="left" w:pos="9639"/>
              </w:tabs>
              <w:jc w:val="center"/>
              <w:rPr>
                <w:b/>
                <w:sz w:val="22"/>
                <w:szCs w:val="22"/>
              </w:rPr>
            </w:pPr>
            <w:r w:rsidRPr="00D9444B">
              <w:rPr>
                <w:b/>
                <w:sz w:val="22"/>
                <w:szCs w:val="22"/>
              </w:rPr>
              <w:t>Значение</w:t>
            </w:r>
          </w:p>
          <w:p w:rsidR="00D9444B" w:rsidRPr="00D9444B" w:rsidRDefault="00D9444B" w:rsidP="00D9444B">
            <w:pPr>
              <w:tabs>
                <w:tab w:val="left" w:pos="9639"/>
              </w:tabs>
              <w:jc w:val="center"/>
              <w:rPr>
                <w:b/>
                <w:sz w:val="22"/>
                <w:szCs w:val="22"/>
              </w:rPr>
            </w:pPr>
            <w:proofErr w:type="gramStart"/>
            <w:r w:rsidRPr="00D9444B">
              <w:rPr>
                <w:b/>
                <w:sz w:val="22"/>
                <w:szCs w:val="22"/>
              </w:rPr>
              <w:t>(цифрами и</w:t>
            </w:r>
            <w:proofErr w:type="gramEnd"/>
          </w:p>
          <w:p w:rsidR="00D9444B" w:rsidRPr="00D9444B" w:rsidRDefault="00D9444B" w:rsidP="00D9444B">
            <w:pPr>
              <w:tabs>
                <w:tab w:val="left" w:pos="9639"/>
              </w:tabs>
              <w:spacing w:before="120"/>
              <w:jc w:val="center"/>
              <w:rPr>
                <w:b/>
                <w:sz w:val="22"/>
                <w:szCs w:val="22"/>
              </w:rPr>
            </w:pPr>
            <w:r w:rsidRPr="00D9444B">
              <w:rPr>
                <w:b/>
                <w:sz w:val="22"/>
                <w:szCs w:val="22"/>
              </w:rPr>
              <w:t>прописью)</w:t>
            </w:r>
          </w:p>
        </w:tc>
        <w:tc>
          <w:tcPr>
            <w:tcW w:w="1534" w:type="pct"/>
            <w:vAlign w:val="center"/>
          </w:tcPr>
          <w:p w:rsidR="00D9444B" w:rsidRPr="00D9444B" w:rsidRDefault="00D9444B" w:rsidP="00D9444B">
            <w:pPr>
              <w:tabs>
                <w:tab w:val="left" w:pos="9639"/>
              </w:tabs>
              <w:spacing w:before="120"/>
              <w:jc w:val="center"/>
              <w:rPr>
                <w:b/>
              </w:rPr>
            </w:pPr>
            <w:r w:rsidRPr="00D9444B">
              <w:rPr>
                <w:b/>
                <w:sz w:val="22"/>
                <w:szCs w:val="22"/>
              </w:rPr>
              <w:t>Примечание</w:t>
            </w:r>
          </w:p>
        </w:tc>
      </w:tr>
      <w:tr w:rsidR="00D9444B" w:rsidRPr="00D9444B" w:rsidTr="00D9444B">
        <w:trPr>
          <w:trHeight w:val="1615"/>
        </w:trPr>
        <w:tc>
          <w:tcPr>
            <w:tcW w:w="373" w:type="pct"/>
            <w:vMerge w:val="restart"/>
            <w:shd w:val="clear" w:color="auto" w:fill="auto"/>
            <w:vAlign w:val="center"/>
          </w:tcPr>
          <w:p w:rsidR="00D9444B" w:rsidRPr="00D9444B" w:rsidRDefault="00D9444B" w:rsidP="00D9444B">
            <w:pPr>
              <w:tabs>
                <w:tab w:val="left" w:pos="9639"/>
              </w:tabs>
              <w:spacing w:before="120"/>
              <w:jc w:val="center"/>
            </w:pPr>
            <w:r w:rsidRPr="00D9444B">
              <w:rPr>
                <w:sz w:val="22"/>
                <w:szCs w:val="22"/>
              </w:rPr>
              <w:t>1.</w:t>
            </w:r>
          </w:p>
        </w:tc>
        <w:tc>
          <w:tcPr>
            <w:tcW w:w="967" w:type="pct"/>
            <w:vMerge w:val="restart"/>
            <w:shd w:val="clear" w:color="auto" w:fill="auto"/>
            <w:vAlign w:val="center"/>
          </w:tcPr>
          <w:p w:rsidR="00D9444B" w:rsidRPr="00D9444B" w:rsidRDefault="00D9444B" w:rsidP="00D9444B">
            <w:r w:rsidRPr="00D9444B">
              <w:rPr>
                <w:sz w:val="22"/>
                <w:szCs w:val="22"/>
              </w:rPr>
              <w:t>Срок пребывания на рынке (с учетом правопреемства)</w:t>
            </w:r>
          </w:p>
        </w:tc>
        <w:tc>
          <w:tcPr>
            <w:tcW w:w="595" w:type="pct"/>
            <w:vMerge w:val="restart"/>
            <w:shd w:val="clear" w:color="auto" w:fill="auto"/>
            <w:vAlign w:val="center"/>
          </w:tcPr>
          <w:p w:rsidR="00D9444B" w:rsidRPr="00D9444B" w:rsidRDefault="00D9444B" w:rsidP="00D9444B">
            <w:pPr>
              <w:tabs>
                <w:tab w:val="left" w:pos="9639"/>
              </w:tabs>
              <w:jc w:val="center"/>
            </w:pPr>
            <w:r w:rsidRPr="00D9444B">
              <w:rPr>
                <w:sz w:val="22"/>
                <w:szCs w:val="22"/>
              </w:rPr>
              <w:t>Полных лет</w:t>
            </w:r>
          </w:p>
        </w:tc>
        <w:tc>
          <w:tcPr>
            <w:tcW w:w="744" w:type="pct"/>
            <w:shd w:val="clear" w:color="auto" w:fill="auto"/>
            <w:vAlign w:val="center"/>
          </w:tcPr>
          <w:p w:rsidR="00D9444B" w:rsidRPr="00D9444B" w:rsidRDefault="00D9444B" w:rsidP="00D9444B">
            <w:pPr>
              <w:tabs>
                <w:tab w:val="left" w:pos="9639"/>
              </w:tabs>
              <w:jc w:val="center"/>
            </w:pPr>
            <w:r w:rsidRPr="00D9444B">
              <w:rPr>
                <w:sz w:val="22"/>
                <w:szCs w:val="22"/>
              </w:rPr>
              <w:t>Менее 1 года – 0</w:t>
            </w:r>
          </w:p>
          <w:p w:rsidR="00D9444B" w:rsidRPr="00D9444B" w:rsidRDefault="00D9444B" w:rsidP="00D9444B">
            <w:pPr>
              <w:tabs>
                <w:tab w:val="left" w:pos="9639"/>
              </w:tabs>
              <w:jc w:val="center"/>
            </w:pPr>
            <w:r w:rsidRPr="00D9444B">
              <w:rPr>
                <w:sz w:val="22"/>
                <w:szCs w:val="22"/>
              </w:rPr>
              <w:t>баллов</w:t>
            </w:r>
          </w:p>
        </w:tc>
        <w:tc>
          <w:tcPr>
            <w:tcW w:w="787" w:type="pct"/>
            <w:vMerge w:val="restart"/>
          </w:tcPr>
          <w:p w:rsidR="00D9444B" w:rsidRPr="00D9444B" w:rsidRDefault="00D9444B" w:rsidP="00D9444B">
            <w:pPr>
              <w:tabs>
                <w:tab w:val="left" w:pos="9639"/>
              </w:tabs>
              <w:autoSpaceDE w:val="0"/>
              <w:autoSpaceDN w:val="0"/>
              <w:adjustRightInd w:val="0"/>
              <w:rPr>
                <w:sz w:val="22"/>
                <w:szCs w:val="22"/>
              </w:rPr>
            </w:pPr>
          </w:p>
        </w:tc>
        <w:tc>
          <w:tcPr>
            <w:tcW w:w="1534" w:type="pct"/>
            <w:vMerge w:val="restart"/>
            <w:shd w:val="clear" w:color="auto" w:fill="auto"/>
            <w:vAlign w:val="center"/>
          </w:tcPr>
          <w:p w:rsidR="00D9444B" w:rsidRPr="00D9444B" w:rsidRDefault="00D9444B" w:rsidP="00D9444B">
            <w:pPr>
              <w:tabs>
                <w:tab w:val="left" w:pos="9639"/>
              </w:tabs>
              <w:autoSpaceDE w:val="0"/>
              <w:autoSpaceDN w:val="0"/>
              <w:adjustRightInd w:val="0"/>
            </w:pPr>
            <w:r w:rsidRPr="00D9444B">
              <w:rPr>
                <w:sz w:val="22"/>
                <w:szCs w:val="22"/>
              </w:rPr>
              <w:t xml:space="preserve">Считается </w:t>
            </w:r>
            <w:proofErr w:type="gramStart"/>
            <w:r w:rsidRPr="00D9444B">
              <w:rPr>
                <w:sz w:val="22"/>
                <w:szCs w:val="22"/>
              </w:rPr>
              <w:t>с даты подписания</w:t>
            </w:r>
            <w:proofErr w:type="gramEnd"/>
            <w:r w:rsidRPr="00D9444B">
              <w:rPr>
                <w:sz w:val="22"/>
                <w:szCs w:val="22"/>
              </w:rPr>
              <w:t xml:space="preserve"> документа, подтверждающего функционирование на рынке до момента размещения извещения о проведении закупки. Документом, </w:t>
            </w:r>
            <w:r w:rsidRPr="00D9444B">
              <w:rPr>
                <w:sz w:val="22"/>
                <w:szCs w:val="22"/>
              </w:rPr>
              <w:lastRenderedPageBreak/>
              <w:t>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D9444B" w:rsidRPr="00D9444B" w:rsidTr="00D9444B">
        <w:trPr>
          <w:trHeight w:val="1965"/>
        </w:trPr>
        <w:tc>
          <w:tcPr>
            <w:tcW w:w="373" w:type="pct"/>
            <w:vMerge/>
            <w:shd w:val="clear" w:color="auto" w:fill="auto"/>
            <w:vAlign w:val="center"/>
          </w:tcPr>
          <w:p w:rsidR="00D9444B" w:rsidRPr="00D9444B" w:rsidRDefault="00D9444B" w:rsidP="00D9444B">
            <w:pPr>
              <w:tabs>
                <w:tab w:val="left" w:pos="9639"/>
              </w:tabs>
              <w:spacing w:before="120"/>
              <w:jc w:val="center"/>
              <w:rPr>
                <w:highlight w:val="yellow"/>
              </w:rP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vAlign w:val="center"/>
          </w:tcPr>
          <w:p w:rsidR="00D9444B" w:rsidRPr="00D9444B" w:rsidRDefault="00D9444B" w:rsidP="00D9444B">
            <w:pPr>
              <w:jc w:val="center"/>
            </w:pPr>
            <w:r w:rsidRPr="00D9444B">
              <w:rPr>
                <w:sz w:val="22"/>
                <w:szCs w:val="22"/>
              </w:rPr>
              <w:t>От 1 года до 4 лет – 15 баллов</w:t>
            </w:r>
          </w:p>
          <w:p w:rsidR="00D9444B" w:rsidRPr="00D9444B" w:rsidRDefault="00D9444B" w:rsidP="00D9444B">
            <w:pPr>
              <w:tabs>
                <w:tab w:val="left" w:pos="9639"/>
              </w:tabs>
              <w:jc w:val="center"/>
            </w:pP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1465"/>
        </w:trPr>
        <w:tc>
          <w:tcPr>
            <w:tcW w:w="373" w:type="pct"/>
            <w:vMerge/>
            <w:shd w:val="clear" w:color="auto" w:fill="auto"/>
            <w:vAlign w:val="center"/>
          </w:tcPr>
          <w:p w:rsidR="00D9444B" w:rsidRPr="00D9444B" w:rsidRDefault="00D9444B" w:rsidP="00D9444B">
            <w:pPr>
              <w:tabs>
                <w:tab w:val="left" w:pos="9639"/>
              </w:tabs>
              <w:spacing w:before="120"/>
              <w:jc w:val="center"/>
              <w:rPr>
                <w:highlight w:val="yellow"/>
              </w:rP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RDefault="00D9444B" w:rsidP="00D9444B">
            <w:pPr>
              <w:tabs>
                <w:tab w:val="left" w:pos="9639"/>
              </w:tabs>
            </w:pPr>
            <w:r w:rsidRPr="00D9444B">
              <w:rPr>
                <w:sz w:val="22"/>
                <w:szCs w:val="22"/>
              </w:rPr>
              <w:t>От 5 лет и более – 30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841"/>
        </w:trPr>
        <w:tc>
          <w:tcPr>
            <w:tcW w:w="373" w:type="pct"/>
            <w:vMerge w:val="restart"/>
            <w:shd w:val="clear" w:color="auto" w:fill="auto"/>
            <w:vAlign w:val="center"/>
          </w:tcPr>
          <w:p w:rsidR="00D9444B" w:rsidRPr="00D9444B" w:rsidRDefault="00D9444B" w:rsidP="00D9444B">
            <w:pPr>
              <w:tabs>
                <w:tab w:val="left" w:pos="9639"/>
              </w:tabs>
              <w:jc w:val="center"/>
            </w:pPr>
            <w:r w:rsidRPr="00D9444B">
              <w:rPr>
                <w:sz w:val="22"/>
                <w:szCs w:val="22"/>
              </w:rPr>
              <w:t>2.</w:t>
            </w:r>
          </w:p>
        </w:tc>
        <w:tc>
          <w:tcPr>
            <w:tcW w:w="967" w:type="pct"/>
            <w:vMerge w:val="restart"/>
            <w:shd w:val="clear" w:color="auto" w:fill="auto"/>
            <w:vAlign w:val="center"/>
          </w:tcPr>
          <w:p w:rsidR="00D9444B" w:rsidRPr="00D9444B" w:rsidRDefault="00D9444B" w:rsidP="00D9444B">
            <w:pPr>
              <w:tabs>
                <w:tab w:val="left" w:pos="9639"/>
              </w:tabs>
              <w:rPr>
                <w:rFonts w:eastAsia="Calibri"/>
                <w:lang w:eastAsia="en-US"/>
              </w:rPr>
            </w:pPr>
            <w:r w:rsidRPr="00D9444B">
              <w:rPr>
                <w:rFonts w:eastAsia="Calibri"/>
                <w:sz w:val="22"/>
                <w:szCs w:val="22"/>
                <w:lang w:eastAsia="en-US"/>
              </w:rPr>
              <w:t>Опыт выполнения аналогичных работ по  монтажу и пусконаладочным работам теплообменных и (или) насосных станций за 2018г.</w:t>
            </w:r>
          </w:p>
        </w:tc>
        <w:tc>
          <w:tcPr>
            <w:tcW w:w="595" w:type="pct"/>
            <w:vMerge w:val="restart"/>
            <w:shd w:val="clear" w:color="auto" w:fill="auto"/>
            <w:vAlign w:val="center"/>
          </w:tcPr>
          <w:p w:rsidR="00D9444B" w:rsidRPr="00D9444B" w:rsidRDefault="00D9444B" w:rsidP="00D9444B">
            <w:pPr>
              <w:tabs>
                <w:tab w:val="left" w:pos="9639"/>
              </w:tabs>
              <w:jc w:val="center"/>
            </w:pPr>
            <w:r w:rsidRPr="00D9444B">
              <w:rPr>
                <w:sz w:val="22"/>
                <w:szCs w:val="22"/>
              </w:rPr>
              <w:t>Шт.</w:t>
            </w:r>
          </w:p>
        </w:tc>
        <w:tc>
          <w:tcPr>
            <w:tcW w:w="744" w:type="pct"/>
            <w:shd w:val="clear" w:color="auto" w:fill="auto"/>
          </w:tcPr>
          <w:p w:rsidR="00D9444B" w:rsidRPr="00D9444B" w:rsidRDefault="00D9444B" w:rsidP="00D9444B">
            <w:pPr>
              <w:tabs>
                <w:tab w:val="left" w:pos="9639"/>
              </w:tabs>
            </w:pPr>
            <w:r w:rsidRPr="00D9444B">
              <w:rPr>
                <w:sz w:val="22"/>
                <w:szCs w:val="22"/>
              </w:rPr>
              <w:t>Отсутствие договоров– 0 баллов</w:t>
            </w:r>
          </w:p>
        </w:tc>
        <w:tc>
          <w:tcPr>
            <w:tcW w:w="787" w:type="pct"/>
            <w:vMerge w:val="restart"/>
          </w:tcPr>
          <w:p w:rsidR="00D9444B" w:rsidRPr="00D9444B" w:rsidRDefault="00D9444B" w:rsidP="00D9444B">
            <w:pPr>
              <w:rPr>
                <w:rFonts w:eastAsiaTheme="minorHAnsi"/>
                <w:sz w:val="22"/>
                <w:szCs w:val="22"/>
                <w:lang w:eastAsia="en-US"/>
              </w:rPr>
            </w:pPr>
          </w:p>
        </w:tc>
        <w:tc>
          <w:tcPr>
            <w:tcW w:w="1534" w:type="pct"/>
            <w:vMerge w:val="restart"/>
            <w:shd w:val="clear" w:color="auto" w:fill="auto"/>
            <w:vAlign w:val="center"/>
          </w:tcPr>
          <w:p w:rsidR="00D9444B" w:rsidRPr="00D9444B" w:rsidRDefault="00D9444B" w:rsidP="00D9444B">
            <w:proofErr w:type="gramStart"/>
            <w:r w:rsidRPr="00D9444B">
              <w:rPr>
                <w:rFonts w:eastAsiaTheme="minorHAnsi"/>
                <w:sz w:val="22"/>
                <w:szCs w:val="22"/>
                <w:lang w:eastAsia="en-US"/>
              </w:rPr>
              <w:t xml:space="preserve">Оценивается количество договоров, заключенных в 2018 г. Документы, представляемые в составе заявки по данному показателю: копии первых страниц договоров, страниц договоров с указанием реквизитов организаций и страниц договоров с указанием предмета договора, аналогичного предмету закупки (монтаж и пусконаладочные работы теплообменных и (или) насосных станций), исполнение которых,  </w:t>
            </w:r>
            <w:r w:rsidRPr="00D9444B">
              <w:rPr>
                <w:rFonts w:eastAsiaTheme="minorHAnsi"/>
                <w:lang w:eastAsia="en-US"/>
              </w:rPr>
              <w:t xml:space="preserve">в том числе частичное, подтверждается копиями </w:t>
            </w:r>
            <w:r w:rsidRPr="00D9444B">
              <w:rPr>
                <w:rFonts w:eastAsiaTheme="minorHAnsi"/>
                <w:sz w:val="22"/>
                <w:szCs w:val="22"/>
                <w:lang w:eastAsia="en-US"/>
              </w:rPr>
              <w:t>актов выполненных работ на общую сумму по каждому</w:t>
            </w:r>
            <w:proofErr w:type="gramEnd"/>
            <w:r w:rsidRPr="00D9444B">
              <w:rPr>
                <w:rFonts w:eastAsiaTheme="minorHAnsi"/>
                <w:sz w:val="22"/>
                <w:szCs w:val="22"/>
                <w:lang w:eastAsia="en-US"/>
              </w:rPr>
              <w:t xml:space="preserve"> договору не менее 500 тыс. руб. Договоры, исполнение которых подтверждено копиями актов выполненных работ  на сумму менее 500 тыс. руб. по каждому договору, оценке не подлежат</w:t>
            </w:r>
            <w:proofErr w:type="gramStart"/>
            <w:r w:rsidRPr="00D9444B">
              <w:rPr>
                <w:rFonts w:eastAsiaTheme="minorHAnsi"/>
                <w:sz w:val="22"/>
                <w:szCs w:val="22"/>
                <w:lang w:eastAsia="en-US"/>
              </w:rPr>
              <w:t>.</w:t>
            </w:r>
            <w:r w:rsidRPr="00D9444B">
              <w:rPr>
                <w:sz w:val="22"/>
                <w:szCs w:val="22"/>
              </w:rPr>
              <w:t>.</w:t>
            </w:r>
            <w:proofErr w:type="gramEnd"/>
          </w:p>
        </w:tc>
      </w:tr>
      <w:tr w:rsidR="00D9444B" w:rsidRPr="00D9444B" w:rsidTr="00D9444B">
        <w:trPr>
          <w:trHeight w:val="1096"/>
        </w:trPr>
        <w:tc>
          <w:tcPr>
            <w:tcW w:w="373" w:type="pct"/>
            <w:vMerge/>
            <w:shd w:val="clear" w:color="auto" w:fill="auto"/>
            <w:vAlign w:val="center"/>
          </w:tcPr>
          <w:p w:rsidR="00D9444B" w:rsidRPr="00D9444B" w:rsidRDefault="00D9444B" w:rsidP="00D9444B">
            <w:pPr>
              <w:tabs>
                <w:tab w:val="left" w:pos="9639"/>
              </w:tabs>
              <w:spacing w:before="120"/>
              <w:jc w:val="cente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RDefault="00D9444B" w:rsidP="00D9444B">
            <w:pPr>
              <w:tabs>
                <w:tab w:val="left" w:pos="9639"/>
              </w:tabs>
            </w:pPr>
            <w:r w:rsidRPr="00D9444B">
              <w:rPr>
                <w:sz w:val="22"/>
                <w:szCs w:val="22"/>
              </w:rPr>
              <w:t>1 - 4 договоров  – 20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1298"/>
        </w:trPr>
        <w:tc>
          <w:tcPr>
            <w:tcW w:w="373" w:type="pct"/>
            <w:vMerge/>
            <w:shd w:val="clear" w:color="auto" w:fill="auto"/>
            <w:vAlign w:val="center"/>
          </w:tcPr>
          <w:p w:rsidR="00D9444B" w:rsidRPr="00D9444B" w:rsidRDefault="00D9444B" w:rsidP="00D9444B">
            <w:pPr>
              <w:tabs>
                <w:tab w:val="left" w:pos="9639"/>
              </w:tabs>
              <w:spacing w:before="120"/>
              <w:jc w:val="cente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Del="00111C29" w:rsidRDefault="00D9444B" w:rsidP="00D9444B">
            <w:pPr>
              <w:tabs>
                <w:tab w:val="left" w:pos="9639"/>
              </w:tabs>
            </w:pPr>
            <w:r w:rsidRPr="00D9444B">
              <w:rPr>
                <w:sz w:val="22"/>
                <w:szCs w:val="22"/>
              </w:rPr>
              <w:t>5 - 9 договоров – 40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1968"/>
        </w:trPr>
        <w:tc>
          <w:tcPr>
            <w:tcW w:w="373" w:type="pct"/>
            <w:vMerge/>
            <w:shd w:val="clear" w:color="auto" w:fill="auto"/>
            <w:vAlign w:val="center"/>
          </w:tcPr>
          <w:p w:rsidR="00D9444B" w:rsidRPr="00D9444B" w:rsidRDefault="00D9444B" w:rsidP="00D9444B">
            <w:pPr>
              <w:tabs>
                <w:tab w:val="left" w:pos="9639"/>
              </w:tabs>
              <w:spacing w:before="120"/>
              <w:jc w:val="cente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RDefault="00D9444B" w:rsidP="00D9444B">
            <w:pPr>
              <w:tabs>
                <w:tab w:val="left" w:pos="9639"/>
              </w:tabs>
            </w:pPr>
            <w:r w:rsidRPr="00D9444B">
              <w:rPr>
                <w:sz w:val="22"/>
                <w:szCs w:val="22"/>
              </w:rPr>
              <w:t>10 и более договоров – 60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840"/>
        </w:trPr>
        <w:tc>
          <w:tcPr>
            <w:tcW w:w="373" w:type="pct"/>
            <w:vMerge w:val="restart"/>
            <w:shd w:val="clear" w:color="auto" w:fill="auto"/>
            <w:vAlign w:val="center"/>
          </w:tcPr>
          <w:p w:rsidR="00D9444B" w:rsidRPr="00D9444B" w:rsidRDefault="00D9444B" w:rsidP="00D9444B">
            <w:pPr>
              <w:tabs>
                <w:tab w:val="left" w:pos="9639"/>
              </w:tabs>
              <w:spacing w:before="120"/>
              <w:jc w:val="center"/>
            </w:pPr>
            <w:r w:rsidRPr="00D9444B">
              <w:rPr>
                <w:sz w:val="22"/>
                <w:szCs w:val="22"/>
              </w:rPr>
              <w:t>3.</w:t>
            </w:r>
          </w:p>
        </w:tc>
        <w:tc>
          <w:tcPr>
            <w:tcW w:w="967" w:type="pct"/>
            <w:vMerge w:val="restart"/>
            <w:shd w:val="clear" w:color="auto" w:fill="auto"/>
            <w:vAlign w:val="center"/>
          </w:tcPr>
          <w:p w:rsidR="00D9444B" w:rsidRPr="00D9444B" w:rsidRDefault="00D9444B" w:rsidP="00D9444B">
            <w:pPr>
              <w:tabs>
                <w:tab w:val="left" w:pos="9639"/>
              </w:tabs>
              <w:spacing w:before="120"/>
            </w:pPr>
            <w:r w:rsidRPr="00D9444B">
              <w:rPr>
                <w:sz w:val="22"/>
                <w:szCs w:val="22"/>
              </w:rPr>
              <w:t>Деловая репутация</w:t>
            </w:r>
          </w:p>
        </w:tc>
        <w:tc>
          <w:tcPr>
            <w:tcW w:w="595" w:type="pct"/>
            <w:vMerge w:val="restart"/>
            <w:shd w:val="clear" w:color="auto" w:fill="auto"/>
            <w:vAlign w:val="center"/>
          </w:tcPr>
          <w:p w:rsidR="00D9444B" w:rsidRPr="00D9444B" w:rsidRDefault="00D9444B" w:rsidP="00D9444B">
            <w:pPr>
              <w:tabs>
                <w:tab w:val="left" w:pos="9639"/>
              </w:tabs>
              <w:jc w:val="center"/>
            </w:pPr>
            <w:r w:rsidRPr="00D9444B">
              <w:rPr>
                <w:sz w:val="22"/>
                <w:szCs w:val="22"/>
              </w:rPr>
              <w:t>Шт.</w:t>
            </w:r>
          </w:p>
        </w:tc>
        <w:tc>
          <w:tcPr>
            <w:tcW w:w="744" w:type="pct"/>
            <w:shd w:val="clear" w:color="auto" w:fill="auto"/>
          </w:tcPr>
          <w:p w:rsidR="00D9444B" w:rsidRPr="00D9444B" w:rsidRDefault="00D9444B" w:rsidP="00D9444B">
            <w:pPr>
              <w:tabs>
                <w:tab w:val="left" w:pos="1005"/>
              </w:tabs>
              <w:jc w:val="both"/>
            </w:pPr>
            <w:r w:rsidRPr="00D9444B">
              <w:rPr>
                <w:sz w:val="22"/>
                <w:szCs w:val="22"/>
              </w:rPr>
              <w:t>Менее 5 шт. – 0 баллов</w:t>
            </w:r>
          </w:p>
        </w:tc>
        <w:tc>
          <w:tcPr>
            <w:tcW w:w="787" w:type="pct"/>
            <w:vMerge w:val="restart"/>
          </w:tcPr>
          <w:p w:rsidR="00D9444B" w:rsidRPr="00D9444B" w:rsidRDefault="00D9444B" w:rsidP="00D9444B">
            <w:pPr>
              <w:autoSpaceDE w:val="0"/>
              <w:autoSpaceDN w:val="0"/>
              <w:adjustRightInd w:val="0"/>
              <w:spacing w:after="60"/>
              <w:rPr>
                <w:rFonts w:eastAsiaTheme="minorHAnsi"/>
                <w:sz w:val="22"/>
                <w:szCs w:val="22"/>
                <w:lang w:eastAsia="en-US"/>
              </w:rPr>
            </w:pPr>
          </w:p>
        </w:tc>
        <w:tc>
          <w:tcPr>
            <w:tcW w:w="1534" w:type="pct"/>
            <w:vMerge w:val="restart"/>
            <w:shd w:val="clear" w:color="auto" w:fill="auto"/>
            <w:vAlign w:val="center"/>
          </w:tcPr>
          <w:p w:rsidR="00D9444B" w:rsidRPr="00D9444B" w:rsidRDefault="00D9444B" w:rsidP="00D9444B">
            <w:pPr>
              <w:autoSpaceDE w:val="0"/>
              <w:autoSpaceDN w:val="0"/>
              <w:adjustRightInd w:val="0"/>
              <w:spacing w:after="60"/>
              <w:rPr>
                <w:rFonts w:eastAsiaTheme="minorHAnsi"/>
                <w:lang w:eastAsia="en-US"/>
              </w:rPr>
            </w:pPr>
            <w:r w:rsidRPr="00D9444B">
              <w:rPr>
                <w:rFonts w:eastAsiaTheme="minorHAnsi"/>
                <w:sz w:val="22"/>
                <w:szCs w:val="22"/>
                <w:lang w:eastAsia="en-US"/>
              </w:rPr>
              <w:t>Документы, представляемые в составе заявки по данному показателю:</w:t>
            </w:r>
          </w:p>
          <w:p w:rsidR="00D9444B" w:rsidRPr="00D9444B" w:rsidRDefault="00D9444B" w:rsidP="00D9444B">
            <w:pPr>
              <w:autoSpaceDE w:val="0"/>
              <w:autoSpaceDN w:val="0"/>
              <w:adjustRightInd w:val="0"/>
              <w:spacing w:after="60"/>
              <w:rPr>
                <w:rFonts w:eastAsiaTheme="minorHAnsi"/>
                <w:lang w:eastAsia="en-US"/>
              </w:rPr>
            </w:pPr>
            <w:r w:rsidRPr="00D9444B">
              <w:rPr>
                <w:rFonts w:eastAsiaTheme="minorHAnsi"/>
                <w:sz w:val="22"/>
                <w:szCs w:val="22"/>
                <w:lang w:eastAsia="en-US"/>
              </w:rPr>
              <w:t>Рекомендательные письма, отзывы, дипломы и иные документы, подтверждающие положительную деловую репутацию участника закупки</w:t>
            </w:r>
          </w:p>
        </w:tc>
      </w:tr>
      <w:tr w:rsidR="00D9444B" w:rsidRPr="00D9444B" w:rsidTr="00D9444B">
        <w:trPr>
          <w:trHeight w:val="840"/>
        </w:trPr>
        <w:tc>
          <w:tcPr>
            <w:tcW w:w="373" w:type="pct"/>
            <w:vMerge/>
            <w:shd w:val="clear" w:color="auto" w:fill="auto"/>
            <w:vAlign w:val="center"/>
          </w:tcPr>
          <w:p w:rsidR="00D9444B" w:rsidRPr="00D9444B" w:rsidRDefault="00D9444B" w:rsidP="00D9444B">
            <w:pPr>
              <w:tabs>
                <w:tab w:val="left" w:pos="9639"/>
              </w:tabs>
              <w:spacing w:before="120"/>
              <w:jc w:val="cente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RDefault="00D9444B" w:rsidP="00D9444B">
            <w:pPr>
              <w:tabs>
                <w:tab w:val="left" w:pos="1005"/>
              </w:tabs>
              <w:jc w:val="both"/>
            </w:pPr>
            <w:r w:rsidRPr="00D9444B">
              <w:rPr>
                <w:sz w:val="22"/>
                <w:szCs w:val="22"/>
              </w:rPr>
              <w:t>От 5 до 9 шт. – 5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r w:rsidR="00D9444B" w:rsidRPr="00D9444B" w:rsidTr="00D9444B">
        <w:trPr>
          <w:trHeight w:val="840"/>
        </w:trPr>
        <w:tc>
          <w:tcPr>
            <w:tcW w:w="373" w:type="pct"/>
            <w:vMerge/>
            <w:shd w:val="clear" w:color="auto" w:fill="auto"/>
            <w:vAlign w:val="center"/>
          </w:tcPr>
          <w:p w:rsidR="00D9444B" w:rsidRPr="00D9444B" w:rsidRDefault="00D9444B" w:rsidP="00D9444B">
            <w:pPr>
              <w:tabs>
                <w:tab w:val="left" w:pos="9639"/>
              </w:tabs>
              <w:spacing w:before="120"/>
              <w:jc w:val="center"/>
            </w:pPr>
          </w:p>
        </w:tc>
        <w:tc>
          <w:tcPr>
            <w:tcW w:w="967" w:type="pct"/>
            <w:vMerge/>
            <w:shd w:val="clear" w:color="auto" w:fill="auto"/>
            <w:vAlign w:val="center"/>
          </w:tcPr>
          <w:p w:rsidR="00D9444B" w:rsidRPr="00D9444B" w:rsidRDefault="00D9444B" w:rsidP="00D9444B">
            <w:pPr>
              <w:tabs>
                <w:tab w:val="left" w:pos="9639"/>
              </w:tabs>
              <w:spacing w:before="120"/>
            </w:pPr>
          </w:p>
        </w:tc>
        <w:tc>
          <w:tcPr>
            <w:tcW w:w="595" w:type="pct"/>
            <w:vMerge/>
            <w:shd w:val="clear" w:color="auto" w:fill="auto"/>
            <w:vAlign w:val="center"/>
          </w:tcPr>
          <w:p w:rsidR="00D9444B" w:rsidRPr="00D9444B" w:rsidRDefault="00D9444B" w:rsidP="00D9444B">
            <w:pPr>
              <w:tabs>
                <w:tab w:val="left" w:pos="9639"/>
              </w:tabs>
              <w:jc w:val="center"/>
            </w:pPr>
          </w:p>
        </w:tc>
        <w:tc>
          <w:tcPr>
            <w:tcW w:w="744" w:type="pct"/>
            <w:shd w:val="clear" w:color="auto" w:fill="auto"/>
          </w:tcPr>
          <w:p w:rsidR="00D9444B" w:rsidRPr="00D9444B" w:rsidRDefault="00D9444B" w:rsidP="00D9444B">
            <w:pPr>
              <w:tabs>
                <w:tab w:val="left" w:pos="1005"/>
              </w:tabs>
              <w:jc w:val="both"/>
            </w:pPr>
            <w:r w:rsidRPr="00D9444B">
              <w:rPr>
                <w:sz w:val="22"/>
                <w:szCs w:val="22"/>
              </w:rPr>
              <w:t>От 10 и более шт. – 10 баллов</w:t>
            </w:r>
          </w:p>
        </w:tc>
        <w:tc>
          <w:tcPr>
            <w:tcW w:w="787" w:type="pct"/>
            <w:vMerge/>
          </w:tcPr>
          <w:p w:rsidR="00D9444B" w:rsidRPr="00D9444B" w:rsidRDefault="00D9444B" w:rsidP="00D9444B">
            <w:pPr>
              <w:tabs>
                <w:tab w:val="left" w:pos="9639"/>
              </w:tabs>
            </w:pPr>
          </w:p>
        </w:tc>
        <w:tc>
          <w:tcPr>
            <w:tcW w:w="1534" w:type="pct"/>
            <w:vMerge/>
            <w:shd w:val="clear" w:color="auto" w:fill="auto"/>
            <w:vAlign w:val="center"/>
          </w:tcPr>
          <w:p w:rsidR="00D9444B" w:rsidRPr="00D9444B" w:rsidRDefault="00D9444B" w:rsidP="00D9444B">
            <w:pPr>
              <w:tabs>
                <w:tab w:val="left" w:pos="9639"/>
              </w:tabs>
            </w:pPr>
          </w:p>
        </w:tc>
      </w:tr>
    </w:tbl>
    <w:p w:rsidR="00D9444B" w:rsidRDefault="00D9444B" w:rsidP="002A60BF">
      <w:pPr>
        <w:tabs>
          <w:tab w:val="left" w:pos="9639"/>
        </w:tabs>
        <w:rPr>
          <w:b/>
        </w:rPr>
      </w:pPr>
    </w:p>
    <w:p w:rsidR="00D9444B" w:rsidRPr="00FF355F" w:rsidRDefault="00D9444B" w:rsidP="002A60BF">
      <w:pPr>
        <w:tabs>
          <w:tab w:val="left" w:pos="9639"/>
        </w:tabs>
        <w:rPr>
          <w:b/>
        </w:rPr>
      </w:pPr>
    </w:p>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615B4A">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AD192A">
        <w:rPr>
          <w:sz w:val="28"/>
          <w:szCs w:val="28"/>
        </w:rPr>
        <w:t>поставку товара (</w:t>
      </w:r>
      <w:r w:rsidR="00F84BF0">
        <w:rPr>
          <w:sz w:val="28"/>
          <w:szCs w:val="28"/>
        </w:rPr>
        <w:t>в</w:t>
      </w:r>
      <w:r w:rsidR="00F84BF0" w:rsidRPr="00F84BF0">
        <w:rPr>
          <w:sz w:val="28"/>
          <w:szCs w:val="28"/>
        </w:rPr>
        <w:t>ыполнение работ</w:t>
      </w:r>
      <w:r w:rsidR="00AD192A">
        <w:rPr>
          <w:sz w:val="28"/>
          <w:szCs w:val="28"/>
        </w:rPr>
        <w:t>,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AD192A" w:rsidRPr="00AD192A">
        <w:rPr>
          <w:sz w:val="28"/>
          <w:szCs w:val="28"/>
        </w:rPr>
        <w:t xml:space="preserve">поставку, монтаж, </w:t>
      </w:r>
      <w:proofErr w:type="spellStart"/>
      <w:r w:rsidR="00AD192A" w:rsidRPr="00AD192A">
        <w:rPr>
          <w:sz w:val="28"/>
          <w:szCs w:val="28"/>
        </w:rPr>
        <w:t>пусконаладку</w:t>
      </w:r>
      <w:proofErr w:type="spellEnd"/>
      <w:r w:rsidR="00AD192A" w:rsidRPr="00AD192A">
        <w:rPr>
          <w:sz w:val="28"/>
          <w:szCs w:val="28"/>
        </w:rPr>
        <w:t xml:space="preserve"> оборудования для участка водоподготовки </w:t>
      </w:r>
      <w:r w:rsidRPr="00615B4A">
        <w:rPr>
          <w:sz w:val="28"/>
          <w:szCs w:val="28"/>
        </w:rPr>
        <w:t xml:space="preserve">№ </w:t>
      </w:r>
      <w:r w:rsidR="00B91001">
        <w:rPr>
          <w:sz w:val="28"/>
          <w:szCs w:val="28"/>
        </w:rPr>
        <w:t>14</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AD192A" w:rsidRPr="00AD192A" w:rsidRDefault="00AD192A" w:rsidP="00AD192A">
      <w:pPr>
        <w:jc w:val="both"/>
        <w:rPr>
          <w:sz w:val="28"/>
          <w:szCs w:val="28"/>
        </w:rPr>
      </w:pPr>
      <w:r w:rsidRPr="00AD192A">
        <w:rPr>
          <w:b/>
          <w:sz w:val="28"/>
          <w:szCs w:val="28"/>
        </w:rPr>
        <w:t>Таблица 1.</w:t>
      </w:r>
      <w:r w:rsidRPr="00AD192A">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AD192A" w:rsidRPr="00AD192A" w:rsidRDefault="00AD192A" w:rsidP="00AD192A">
      <w:pPr>
        <w:jc w:val="both"/>
        <w:rPr>
          <w:sz w:val="28"/>
          <w:szCs w:val="28"/>
        </w:rPr>
      </w:pPr>
    </w:p>
    <w:p w:rsidR="00AD192A" w:rsidRPr="00AD192A" w:rsidRDefault="00AD192A" w:rsidP="00AD192A">
      <w:pPr>
        <w:jc w:val="both"/>
        <w:rPr>
          <w:b/>
          <w:i/>
          <w:sz w:val="28"/>
          <w:szCs w:val="28"/>
          <w:u w:val="single"/>
        </w:rPr>
      </w:pPr>
      <w:r w:rsidRPr="00AD192A">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AD192A" w:rsidRPr="00AD192A" w:rsidRDefault="00AD192A" w:rsidP="00AD192A">
      <w:pPr>
        <w:jc w:val="both"/>
        <w:rPr>
          <w:sz w:val="28"/>
          <w:szCs w:val="28"/>
        </w:rPr>
      </w:pPr>
    </w:p>
    <w:p w:rsidR="00AD192A" w:rsidRPr="00AD192A" w:rsidRDefault="00AD192A" w:rsidP="00AD192A">
      <w:pPr>
        <w:jc w:val="both"/>
        <w:rPr>
          <w:i/>
          <w:u w:val="single"/>
        </w:rPr>
      </w:pPr>
      <w:r w:rsidRPr="00AD192A">
        <w:rPr>
          <w:b/>
        </w:rPr>
        <w:t>Объем:</w:t>
      </w:r>
      <w:r w:rsidRPr="00AD192A">
        <w:rPr>
          <w:i/>
          <w:u w:val="single"/>
        </w:rPr>
        <w:t xml:space="preserve">   должен соответствовать требованиям документации о закупке</w:t>
      </w:r>
      <w:proofErr w:type="gramStart"/>
      <w:r w:rsidRPr="00AD192A">
        <w:rPr>
          <w:i/>
          <w:u w:val="single"/>
        </w:rPr>
        <w:t xml:space="preserve">    .</w:t>
      </w:r>
      <w:proofErr w:type="gramEnd"/>
    </w:p>
    <w:p w:rsidR="00AD192A" w:rsidRPr="00AD192A" w:rsidRDefault="00AD192A" w:rsidP="00AD192A">
      <w:pPr>
        <w:jc w:val="both"/>
        <w:rPr>
          <w:i/>
          <w:u w:val="single"/>
        </w:rPr>
      </w:pPr>
    </w:p>
    <w:p w:rsidR="00AD192A" w:rsidRPr="00AD192A" w:rsidRDefault="00AD192A" w:rsidP="00AD192A">
      <w:pPr>
        <w:jc w:val="both"/>
        <w:rPr>
          <w:i/>
          <w:u w:val="single"/>
        </w:rPr>
      </w:pPr>
    </w:p>
    <w:p w:rsidR="00AD192A" w:rsidRPr="00AD192A" w:rsidRDefault="00AD192A" w:rsidP="00AD192A">
      <w:pPr>
        <w:jc w:val="both"/>
        <w:rPr>
          <w:i/>
          <w:u w:val="single"/>
        </w:rPr>
      </w:pPr>
    </w:p>
    <w:tbl>
      <w:tblPr>
        <w:tblW w:w="5000" w:type="pct"/>
        <w:jc w:val="center"/>
        <w:tblCellMar>
          <w:left w:w="70" w:type="dxa"/>
          <w:right w:w="70" w:type="dxa"/>
        </w:tblCellMar>
        <w:tblLook w:val="0000"/>
      </w:tblPr>
      <w:tblGrid>
        <w:gridCol w:w="462"/>
        <w:gridCol w:w="1765"/>
        <w:gridCol w:w="1299"/>
        <w:gridCol w:w="1507"/>
        <w:gridCol w:w="2854"/>
        <w:gridCol w:w="1460"/>
        <w:gridCol w:w="1259"/>
      </w:tblGrid>
      <w:tr w:rsidR="00AD192A" w:rsidRPr="00AD192A" w:rsidTr="00B113AC">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sz w:val="20"/>
                <w:szCs w:val="20"/>
              </w:rPr>
              <w:t xml:space="preserve">№ </w:t>
            </w:r>
            <w:proofErr w:type="spellStart"/>
            <w:proofErr w:type="gramStart"/>
            <w:r w:rsidRPr="00AD192A">
              <w:rPr>
                <w:b/>
                <w:sz w:val="20"/>
                <w:szCs w:val="20"/>
              </w:rPr>
              <w:t>п</w:t>
            </w:r>
            <w:proofErr w:type="spellEnd"/>
            <w:proofErr w:type="gramEnd"/>
            <w:r w:rsidRPr="00AD192A">
              <w:rPr>
                <w:b/>
                <w:sz w:val="20"/>
                <w:szCs w:val="20"/>
              </w:rPr>
              <w:t>/</w:t>
            </w:r>
            <w:proofErr w:type="spellStart"/>
            <w:r w:rsidRPr="00AD192A">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proofErr w:type="gramStart"/>
            <w:r w:rsidRPr="00AD192A">
              <w:rPr>
                <w:b/>
                <w:sz w:val="20"/>
                <w:szCs w:val="20"/>
              </w:rPr>
              <w:t>Показатель</w:t>
            </w:r>
            <w:r w:rsidRPr="00AD192A">
              <w:rPr>
                <w:b/>
                <w:bCs/>
                <w:sz w:val="20"/>
                <w:szCs w:val="20"/>
              </w:rPr>
              <w:t xml:space="preserve"> заполняется в соответствии с частью </w:t>
            </w:r>
            <w:r w:rsidRPr="00AD192A">
              <w:rPr>
                <w:b/>
                <w:bCs/>
                <w:sz w:val="20"/>
                <w:szCs w:val="20"/>
                <w:lang w:val="en-US"/>
              </w:rPr>
              <w:t xml:space="preserve">III </w:t>
            </w:r>
            <w:r w:rsidRPr="00AD192A">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sz w:val="20"/>
                <w:szCs w:val="20"/>
              </w:rPr>
              <w:t xml:space="preserve">Товарный знак/знак обслуживания/фирменное наименование/патент/полезная модель/промышленный образец </w:t>
            </w:r>
            <w:r w:rsidRPr="00AD192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AD192A" w:rsidRPr="00AD192A" w:rsidRDefault="00AD192A" w:rsidP="00AD192A">
            <w:pPr>
              <w:keepNext/>
              <w:ind w:right="57"/>
              <w:jc w:val="center"/>
              <w:rPr>
                <w:b/>
                <w:sz w:val="20"/>
                <w:szCs w:val="20"/>
              </w:rPr>
            </w:pPr>
            <w:r w:rsidRPr="00AD192A">
              <w:rPr>
                <w:b/>
                <w:sz w:val="20"/>
                <w:szCs w:val="20"/>
              </w:rPr>
              <w:t>Примечание</w:t>
            </w:r>
          </w:p>
        </w:tc>
      </w:tr>
      <w:tr w:rsidR="00AD192A" w:rsidRPr="00AD192A" w:rsidTr="00B113AC">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center"/>
            </w:pPr>
            <w:r w:rsidRPr="00AD192A">
              <w:t>1.</w:t>
            </w:r>
          </w:p>
        </w:tc>
        <w:tc>
          <w:tcPr>
            <w:tcW w:w="10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873"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r>
      <w:tr w:rsidR="00AD192A" w:rsidRPr="00AD192A" w:rsidTr="00B113AC">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center"/>
            </w:pPr>
            <w:r w:rsidRPr="00AD192A">
              <w:t>2.</w:t>
            </w:r>
          </w:p>
        </w:tc>
        <w:tc>
          <w:tcPr>
            <w:tcW w:w="10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873"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r>
      <w:tr w:rsidR="00AD192A" w:rsidRPr="00AD192A" w:rsidTr="00B113AC">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center"/>
            </w:pPr>
            <w:r w:rsidRPr="00AD192A">
              <w:t>…</w:t>
            </w:r>
          </w:p>
        </w:tc>
        <w:tc>
          <w:tcPr>
            <w:tcW w:w="10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873"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c>
          <w:tcPr>
            <w:tcW w:w="705" w:type="pct"/>
            <w:tcBorders>
              <w:top w:val="single" w:sz="6" w:space="0" w:color="auto"/>
              <w:left w:val="single" w:sz="6" w:space="0" w:color="auto"/>
              <w:bottom w:val="single" w:sz="6" w:space="0" w:color="auto"/>
              <w:right w:val="single" w:sz="6" w:space="0" w:color="auto"/>
            </w:tcBorders>
          </w:tcPr>
          <w:p w:rsidR="00AD192A" w:rsidRPr="00AD192A" w:rsidRDefault="00AD192A" w:rsidP="00AD192A">
            <w:pPr>
              <w:jc w:val="both"/>
            </w:pPr>
          </w:p>
        </w:tc>
      </w:tr>
    </w:tbl>
    <w:p w:rsidR="00AD192A" w:rsidRPr="00AD192A" w:rsidRDefault="00AD192A" w:rsidP="00AD192A">
      <w:pPr>
        <w:jc w:val="both"/>
        <w:rPr>
          <w:b/>
        </w:rPr>
      </w:pPr>
    </w:p>
    <w:p w:rsidR="00AD192A" w:rsidRPr="00AD192A" w:rsidRDefault="00AD192A" w:rsidP="00AD192A">
      <w:pPr>
        <w:jc w:val="both"/>
        <w:rPr>
          <w:b/>
        </w:rPr>
      </w:pPr>
      <w:r w:rsidRPr="00AD192A">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AD192A">
        <w:t>______</w:t>
      </w:r>
    </w:p>
    <w:p w:rsidR="00AD192A" w:rsidRPr="00AD192A" w:rsidRDefault="00AD192A" w:rsidP="00AD192A">
      <w:pPr>
        <w:jc w:val="both"/>
        <w:rPr>
          <w:b/>
        </w:rPr>
      </w:pPr>
    </w:p>
    <w:p w:rsidR="00AD192A" w:rsidRPr="00AD192A" w:rsidRDefault="00AD192A" w:rsidP="00AD192A">
      <w:pPr>
        <w:jc w:val="both"/>
        <w:rPr>
          <w:sz w:val="28"/>
          <w:szCs w:val="28"/>
        </w:rPr>
      </w:pPr>
    </w:p>
    <w:p w:rsidR="00AD192A" w:rsidRPr="00AD192A" w:rsidRDefault="00AD192A" w:rsidP="00AD192A">
      <w:pPr>
        <w:jc w:val="both"/>
      </w:pPr>
      <w:r w:rsidRPr="00AD192A">
        <w:t>Инструкция по заполнению Таблицы 1 Участником закупки:</w:t>
      </w:r>
    </w:p>
    <w:p w:rsidR="00AD192A" w:rsidRPr="00AD192A" w:rsidRDefault="00AD192A" w:rsidP="00AD192A">
      <w:pPr>
        <w:jc w:val="both"/>
      </w:pPr>
    </w:p>
    <w:p w:rsidR="00AD192A" w:rsidRPr="00AD192A" w:rsidRDefault="00AD192A" w:rsidP="00AD192A">
      <w:pPr>
        <w:jc w:val="both"/>
      </w:pPr>
      <w:r w:rsidRPr="00AD192A">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AD192A" w:rsidRPr="00AD192A" w:rsidRDefault="00AD192A" w:rsidP="00AD192A">
      <w:pPr>
        <w:jc w:val="both"/>
      </w:pPr>
      <w:r w:rsidRPr="00AD192A">
        <w:t xml:space="preserve">2. </w:t>
      </w:r>
      <w:proofErr w:type="gramStart"/>
      <w:r w:rsidRPr="00AD192A">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AD192A">
        <w:t xml:space="preserve"> </w:t>
      </w:r>
      <w:proofErr w:type="gramStart"/>
      <w:r w:rsidRPr="00AD192A">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AD192A" w:rsidRPr="00AD192A" w:rsidRDefault="00AD192A" w:rsidP="00AD192A">
      <w:pPr>
        <w:jc w:val="both"/>
      </w:pPr>
      <w:proofErr w:type="gramStart"/>
      <w:r w:rsidRPr="00AD192A">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w:t>
      </w:r>
      <w:r w:rsidRPr="00AD192A">
        <w:lastRenderedPageBreak/>
        <w:t xml:space="preserve">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AD192A" w:rsidRPr="00AD192A" w:rsidRDefault="00AD192A" w:rsidP="00AD192A">
      <w:pPr>
        <w:jc w:val="both"/>
      </w:pPr>
      <w:r w:rsidRPr="00AD192A">
        <w:t xml:space="preserve">Все предлагаемые материалы должны соответствовать нормативным документам: </w:t>
      </w:r>
      <w:proofErr w:type="gramStart"/>
      <w:r w:rsidRPr="00AD192A">
        <w:t xml:space="preserve">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(перечисление 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(при необходимости))</w:t>
      </w:r>
      <w:proofErr w:type="gramEnd"/>
    </w:p>
    <w:p w:rsidR="00AD192A" w:rsidRPr="00AD192A" w:rsidRDefault="00AD192A" w:rsidP="00AD192A">
      <w:pPr>
        <w:jc w:val="both"/>
      </w:pPr>
      <w:r w:rsidRPr="00AD192A">
        <w:t xml:space="preserve">Перечисление 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осуществляется заказчиком с указанием соответствующих пунктов наименований товаров, содержащихся в Сведениях о товаре.</w:t>
      </w:r>
    </w:p>
    <w:p w:rsidR="00AD192A" w:rsidRPr="00AD192A" w:rsidRDefault="00AD192A" w:rsidP="00AD192A">
      <w:pPr>
        <w:jc w:val="both"/>
      </w:pPr>
      <w:r w:rsidRPr="00AD192A">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AD192A">
        <w:t>-»</w:t>
      </w:r>
      <w:proofErr w:type="gramEnd"/>
      <w:r w:rsidRPr="00AD192A">
        <w:t>, либо указывать «не нормируется», либо указать «отсутствует».</w:t>
      </w:r>
    </w:p>
    <w:p w:rsidR="00AD192A" w:rsidRPr="00AD192A" w:rsidRDefault="00AD192A" w:rsidP="00AD192A">
      <w:pPr>
        <w:jc w:val="both"/>
      </w:pPr>
      <w:r w:rsidRPr="00AD192A">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AD192A" w:rsidRPr="00AD192A" w:rsidRDefault="00AD192A" w:rsidP="00AD192A">
      <w:pPr>
        <w:jc w:val="both"/>
      </w:pPr>
      <w:r w:rsidRPr="00AD192A">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AD192A" w:rsidRPr="00AD192A" w:rsidRDefault="00AD192A" w:rsidP="00AD192A">
      <w:pPr>
        <w:jc w:val="both"/>
      </w:pPr>
      <w:r w:rsidRPr="00AD192A">
        <w:t xml:space="preserve">Символ «&lt;» - означает что, участнику следует предоставить в заявке конкретный показатель, менее указанного значения; </w:t>
      </w:r>
    </w:p>
    <w:p w:rsidR="00AD192A" w:rsidRPr="00AD192A" w:rsidRDefault="00AD192A" w:rsidP="00AD192A">
      <w:pPr>
        <w:jc w:val="both"/>
      </w:pPr>
      <w:r w:rsidRPr="00AD192A">
        <w:t xml:space="preserve">Символ «&gt;» - означает что, участнику следует предоставить в заявке конкретный показатель, более указанного значения; </w:t>
      </w:r>
    </w:p>
    <w:p w:rsidR="00AD192A" w:rsidRPr="00AD192A" w:rsidRDefault="00AD192A" w:rsidP="00AD192A">
      <w:pPr>
        <w:jc w:val="both"/>
      </w:pPr>
      <w:r w:rsidRPr="00AD192A">
        <w:t>Слова «не менее» - означает что, участнику следует предоставить в заявке конкретный показатель, более указанного значения или равный ему;</w:t>
      </w:r>
    </w:p>
    <w:p w:rsidR="00AD192A" w:rsidRPr="00AD192A" w:rsidRDefault="00AD192A" w:rsidP="00AD192A">
      <w:pPr>
        <w:jc w:val="both"/>
      </w:pPr>
      <w:r w:rsidRPr="00AD192A">
        <w:t>Слова «не более»  - означает что, участнику следует предоставить в заявке конкретный показатель, менее указанного значения или равный ему;</w:t>
      </w:r>
    </w:p>
    <w:p w:rsidR="00AD192A" w:rsidRPr="00AD192A" w:rsidRDefault="00AD192A" w:rsidP="00AD192A">
      <w:pPr>
        <w:jc w:val="both"/>
      </w:pPr>
      <w:r w:rsidRPr="00AD192A">
        <w:t xml:space="preserve">Символ «≥» - означает что, участнику следует предоставить в заявке конкретный показатель, более указанного значения или равный ему; </w:t>
      </w:r>
    </w:p>
    <w:p w:rsidR="00AD192A" w:rsidRPr="00AD192A" w:rsidRDefault="00AD192A" w:rsidP="00AD192A">
      <w:pPr>
        <w:jc w:val="both"/>
      </w:pPr>
      <w:r w:rsidRPr="00AD192A">
        <w:t>Символ «≤» - означает что, участнику следует предоставить в заявке конкретный показатель, менее указанного значения или равный ему;</w:t>
      </w:r>
    </w:p>
    <w:p w:rsidR="00AD192A" w:rsidRPr="00AD192A" w:rsidRDefault="00AD192A" w:rsidP="00AD192A">
      <w:pPr>
        <w:jc w:val="both"/>
      </w:pPr>
      <w:r w:rsidRPr="00AD192A">
        <w:t xml:space="preserve">Слова «Не выше» - означает что, участнику следует предоставить в заявке конкретный показатель, не </w:t>
      </w:r>
      <w:proofErr w:type="gramStart"/>
      <w:r w:rsidRPr="00AD192A">
        <w:t>более указанного</w:t>
      </w:r>
      <w:proofErr w:type="gramEnd"/>
      <w:r w:rsidRPr="00AD192A">
        <w:t xml:space="preserve"> значения; </w:t>
      </w:r>
    </w:p>
    <w:p w:rsidR="00AD192A" w:rsidRPr="00AD192A" w:rsidRDefault="00AD192A" w:rsidP="00AD192A">
      <w:pPr>
        <w:jc w:val="both"/>
      </w:pPr>
      <w:r w:rsidRPr="00AD192A">
        <w:t xml:space="preserve">Слова «Не ниже» - означает что, участнику следует предоставить в заявке конкретный показатель, не </w:t>
      </w:r>
      <w:proofErr w:type="gramStart"/>
      <w:r w:rsidRPr="00AD192A">
        <w:t>менее указанного</w:t>
      </w:r>
      <w:proofErr w:type="gramEnd"/>
      <w:r w:rsidRPr="00AD192A">
        <w:t xml:space="preserve"> значения; </w:t>
      </w:r>
    </w:p>
    <w:p w:rsidR="00AD192A" w:rsidRPr="00AD192A" w:rsidRDefault="00AD192A" w:rsidP="00AD192A">
      <w:pPr>
        <w:jc w:val="both"/>
      </w:pPr>
      <w:r w:rsidRPr="00AD192A">
        <w:t>Предлог «от» - означает, что участнику следует предоставить в заявке конкретный показатель, более указанного значения или равный ему;</w:t>
      </w:r>
    </w:p>
    <w:p w:rsidR="00AD192A" w:rsidRPr="00AD192A" w:rsidRDefault="00AD192A" w:rsidP="00AD192A">
      <w:pPr>
        <w:jc w:val="both"/>
      </w:pPr>
      <w:r w:rsidRPr="00AD192A">
        <w:t>Предлог «до» - означает, что участнику следует предоставить в заявке конкретный показатель, менее указанного значения или равный ему.</w:t>
      </w:r>
    </w:p>
    <w:p w:rsidR="00AD192A" w:rsidRPr="00AD192A" w:rsidRDefault="00AD192A" w:rsidP="00AD192A">
      <w:pPr>
        <w:jc w:val="both"/>
      </w:pPr>
      <w:r w:rsidRPr="00AD192A">
        <w:t>При этом</w:t>
      </w:r>
      <w:proofErr w:type="gramStart"/>
      <w:r w:rsidRPr="00AD192A">
        <w:t>,</w:t>
      </w:r>
      <w:proofErr w:type="gramEnd"/>
      <w:r w:rsidRPr="00AD192A">
        <w:t xml:space="preserve"> символы «±», «&lt;», «&gt;», «≥», «≤» устанавливаются в требуемом значении Сведений о товарах слева от числового значения показателя.</w:t>
      </w:r>
    </w:p>
    <w:p w:rsidR="00AD192A" w:rsidRPr="00AD192A" w:rsidRDefault="00AD192A" w:rsidP="00AD192A">
      <w:pPr>
        <w:jc w:val="both"/>
      </w:pPr>
      <w:r w:rsidRPr="00AD192A">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AD192A" w:rsidRPr="00AD192A" w:rsidRDefault="00AD192A" w:rsidP="00AD192A">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AD192A" w:rsidRPr="00AD192A" w:rsidRDefault="00AD192A" w:rsidP="00AD192A">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AD192A" w:rsidRPr="00AD192A" w:rsidRDefault="00AD192A" w:rsidP="00AD192A">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AD192A" w:rsidRPr="00AD192A" w:rsidRDefault="00AD192A" w:rsidP="00AD192A">
      <w:pPr>
        <w:jc w:val="both"/>
      </w:pPr>
      <w:r w:rsidRPr="00AD192A">
        <w:lastRenderedPageBreak/>
        <w:t>В случае</w:t>
      </w:r>
      <w:proofErr w:type="gramStart"/>
      <w:r w:rsidRPr="00AD192A">
        <w:t>,</w:t>
      </w:r>
      <w:proofErr w:type="gramEnd"/>
      <w:r w:rsidRPr="00AD192A">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AD192A" w:rsidRPr="00AD192A" w:rsidRDefault="00AD192A" w:rsidP="00AD192A">
      <w:pPr>
        <w:jc w:val="both"/>
      </w:pPr>
      <w:r w:rsidRPr="00AD192A">
        <w:t>В случае одновременного применения заказчиком вышеуказанных символов (знаков, предлогов, слов и т.д.) и символа</w:t>
      </w:r>
      <w:proofErr w:type="gramStart"/>
      <w:r w:rsidRPr="00AD192A">
        <w:t xml:space="preserve"> «[  ]», </w:t>
      </w:r>
      <w:proofErr w:type="gramEnd"/>
      <w:r w:rsidRPr="00AD192A">
        <w:t>участнику закупки необходимо продублировать (повторить) значение показателя, указанное в квадратных скобках.</w:t>
      </w:r>
    </w:p>
    <w:p w:rsidR="00AD192A" w:rsidRPr="00AD192A" w:rsidRDefault="00AD192A" w:rsidP="00AD192A">
      <w:pPr>
        <w:jc w:val="both"/>
      </w:pPr>
      <w:r w:rsidRPr="00AD192A">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AD192A" w:rsidRPr="00AD192A" w:rsidRDefault="00AD192A" w:rsidP="00AD192A">
      <w:pPr>
        <w:jc w:val="both"/>
      </w:pPr>
      <w:r w:rsidRPr="00AD192A">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AD192A">
        <w:t>т(</w:t>
      </w:r>
      <w:proofErr w:type="gramEnd"/>
      <w:r w:rsidRPr="00AD192A">
        <w:t>-</w:t>
      </w:r>
      <w:proofErr w:type="spellStart"/>
      <w:r w:rsidRPr="00AD192A">
        <w:t>ут</w:t>
      </w:r>
      <w:proofErr w:type="spellEnd"/>
      <w:r w:rsidRPr="00AD192A">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AD192A" w:rsidRPr="00AD192A" w:rsidRDefault="00AD192A" w:rsidP="00AD192A">
      <w:pPr>
        <w:jc w:val="both"/>
      </w:pPr>
      <w:r w:rsidRPr="00AD192A">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AD192A" w:rsidRPr="00AD192A" w:rsidRDefault="00AD192A" w:rsidP="00AD192A">
      <w:pPr>
        <w:jc w:val="both"/>
        <w:rPr>
          <w:sz w:val="28"/>
          <w:szCs w:val="28"/>
        </w:rPr>
      </w:pPr>
      <w:proofErr w:type="gramStart"/>
      <w:r w:rsidRPr="00AD192A">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AD192A">
        <w:t xml:space="preserve"> документацией на указанные машины и оборудование.</w:t>
      </w:r>
    </w:p>
    <w:p w:rsidR="00AD192A" w:rsidRPr="00AD192A" w:rsidRDefault="00AD192A" w:rsidP="00AD192A">
      <w:pPr>
        <w:jc w:val="both"/>
        <w:rPr>
          <w:sz w:val="28"/>
          <w:szCs w:val="28"/>
        </w:rPr>
      </w:pPr>
    </w:p>
    <w:p w:rsidR="00AD192A" w:rsidRPr="00AD192A" w:rsidRDefault="00AD192A" w:rsidP="00AD192A">
      <w:pPr>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Default="00162696" w:rsidP="00162696">
      <w:pPr>
        <w:tabs>
          <w:tab w:val="center" w:pos="4677"/>
          <w:tab w:val="right" w:pos="9355"/>
        </w:tabs>
        <w:jc w:val="center"/>
        <w:rPr>
          <w:b/>
          <w:bCs/>
        </w:rPr>
      </w:pPr>
      <w:r w:rsidRPr="001E4589">
        <w:rPr>
          <w:b/>
          <w:bCs/>
        </w:rPr>
        <w:t xml:space="preserve">на </w:t>
      </w:r>
      <w:r w:rsidR="00BE343C">
        <w:rPr>
          <w:b/>
          <w:bCs/>
        </w:rPr>
        <w:t>п</w:t>
      </w:r>
      <w:r w:rsidR="00BE343C" w:rsidRPr="00BE343C">
        <w:rPr>
          <w:b/>
          <w:bCs/>
        </w:rPr>
        <w:t>оставк</w:t>
      </w:r>
      <w:r w:rsidR="00BE343C">
        <w:rPr>
          <w:b/>
          <w:bCs/>
        </w:rPr>
        <w:t>у</w:t>
      </w:r>
      <w:r w:rsidR="00BE343C" w:rsidRPr="00BE343C">
        <w:rPr>
          <w:b/>
          <w:bCs/>
        </w:rPr>
        <w:t xml:space="preserve">, монтаж, </w:t>
      </w:r>
      <w:proofErr w:type="spellStart"/>
      <w:r w:rsidR="00D9444B">
        <w:rPr>
          <w:b/>
          <w:bCs/>
        </w:rPr>
        <w:t>пуско</w:t>
      </w:r>
      <w:r w:rsidR="00BE343C" w:rsidRPr="00BE343C">
        <w:rPr>
          <w:b/>
          <w:bCs/>
        </w:rPr>
        <w:t>наладк</w:t>
      </w:r>
      <w:r w:rsidR="00BE343C">
        <w:rPr>
          <w:b/>
          <w:bCs/>
        </w:rPr>
        <w:t>у</w:t>
      </w:r>
      <w:proofErr w:type="spellEnd"/>
      <w:r w:rsidR="00BE343C" w:rsidRPr="00BE343C">
        <w:rPr>
          <w:b/>
          <w:bCs/>
        </w:rPr>
        <w:t xml:space="preserve"> оборудования для участка </w:t>
      </w:r>
      <w:r w:rsidR="00BE343C">
        <w:rPr>
          <w:b/>
          <w:bCs/>
        </w:rPr>
        <w:t>в</w:t>
      </w:r>
      <w:r w:rsidR="00BE343C" w:rsidRPr="00BE343C">
        <w:rPr>
          <w:b/>
          <w:bCs/>
        </w:rPr>
        <w:t>одоподготовки</w:t>
      </w:r>
    </w:p>
    <w:p w:rsidR="00F84BF0" w:rsidRPr="005840D5" w:rsidRDefault="00F84BF0" w:rsidP="00162696">
      <w:pPr>
        <w:tabs>
          <w:tab w:val="center" w:pos="4677"/>
          <w:tab w:val="right" w:pos="9355"/>
        </w:tabs>
        <w:jc w:val="center"/>
        <w:rPr>
          <w:b/>
          <w:b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911"/>
      </w:tblGrid>
      <w:tr w:rsidR="00BE343C" w:rsidRPr="00BE343C" w:rsidTr="00BE343C">
        <w:trPr>
          <w:tblHeader/>
        </w:trPr>
        <w:tc>
          <w:tcPr>
            <w:tcW w:w="675" w:type="dxa"/>
            <w:shd w:val="clear" w:color="auto" w:fill="F2F2F2"/>
            <w:vAlign w:val="center"/>
          </w:tcPr>
          <w:p w:rsidR="00BE343C" w:rsidRPr="00BE343C" w:rsidRDefault="00BE343C" w:rsidP="00BE343C">
            <w:pPr>
              <w:snapToGrid w:val="0"/>
              <w:ind w:right="34"/>
              <w:jc w:val="both"/>
              <w:rPr>
                <w:b/>
              </w:rPr>
            </w:pPr>
            <w:r w:rsidRPr="00BE343C">
              <w:rPr>
                <w:b/>
              </w:rPr>
              <w:t>№</w:t>
            </w:r>
          </w:p>
          <w:p w:rsidR="00BE343C" w:rsidRPr="00BE343C" w:rsidRDefault="00BE343C" w:rsidP="00BE343C">
            <w:pPr>
              <w:snapToGrid w:val="0"/>
              <w:ind w:right="34"/>
              <w:jc w:val="both"/>
              <w:rPr>
                <w:b/>
              </w:rPr>
            </w:pPr>
            <w:proofErr w:type="spellStart"/>
            <w:proofErr w:type="gramStart"/>
            <w:r w:rsidRPr="00BE343C">
              <w:rPr>
                <w:b/>
              </w:rPr>
              <w:t>п</w:t>
            </w:r>
            <w:proofErr w:type="spellEnd"/>
            <w:proofErr w:type="gramEnd"/>
            <w:r w:rsidRPr="00BE343C">
              <w:rPr>
                <w:b/>
              </w:rPr>
              <w:t>/</w:t>
            </w:r>
            <w:proofErr w:type="spellStart"/>
            <w:r w:rsidRPr="00BE343C">
              <w:rPr>
                <w:b/>
              </w:rPr>
              <w:t>п</w:t>
            </w:r>
            <w:proofErr w:type="spellEnd"/>
          </w:p>
        </w:tc>
        <w:tc>
          <w:tcPr>
            <w:tcW w:w="2835" w:type="dxa"/>
            <w:shd w:val="clear" w:color="auto" w:fill="F2F2F2"/>
            <w:vAlign w:val="center"/>
          </w:tcPr>
          <w:p w:rsidR="00BE343C" w:rsidRPr="00BE343C" w:rsidRDefault="00BE343C" w:rsidP="00BE343C">
            <w:pPr>
              <w:snapToGrid w:val="0"/>
              <w:rPr>
                <w:b/>
              </w:rPr>
            </w:pPr>
            <w:r w:rsidRPr="00BE343C">
              <w:rPr>
                <w:b/>
              </w:rPr>
              <w:t>Содержание</w:t>
            </w:r>
          </w:p>
          <w:p w:rsidR="00BE343C" w:rsidRPr="00BE343C" w:rsidRDefault="00BE343C" w:rsidP="00BE343C">
            <w:pPr>
              <w:snapToGrid w:val="0"/>
              <w:rPr>
                <w:b/>
              </w:rPr>
            </w:pPr>
            <w:r w:rsidRPr="00BE343C">
              <w:rPr>
                <w:b/>
              </w:rPr>
              <w:t>пункта задания</w:t>
            </w:r>
          </w:p>
        </w:tc>
        <w:tc>
          <w:tcPr>
            <w:tcW w:w="6911" w:type="dxa"/>
            <w:shd w:val="clear" w:color="auto" w:fill="F2F2F2"/>
            <w:vAlign w:val="center"/>
          </w:tcPr>
          <w:p w:rsidR="00BE343C" w:rsidRPr="00BE343C" w:rsidRDefault="00BE343C" w:rsidP="00BE343C">
            <w:pPr>
              <w:snapToGrid w:val="0"/>
              <w:jc w:val="both"/>
              <w:rPr>
                <w:b/>
              </w:rPr>
            </w:pPr>
            <w:r w:rsidRPr="00BE343C">
              <w:rPr>
                <w:b/>
              </w:rPr>
              <w:t>Описание</w:t>
            </w:r>
          </w:p>
        </w:tc>
      </w:tr>
      <w:tr w:rsidR="00BE343C" w:rsidRPr="00BE343C" w:rsidTr="00BE343C">
        <w:tc>
          <w:tcPr>
            <w:tcW w:w="10421" w:type="dxa"/>
            <w:gridSpan w:val="3"/>
          </w:tcPr>
          <w:p w:rsidR="00BE343C" w:rsidRPr="00BE343C" w:rsidRDefault="00BE343C" w:rsidP="00BE343C">
            <w:pPr>
              <w:snapToGrid w:val="0"/>
              <w:jc w:val="center"/>
              <w:rPr>
                <w:b/>
              </w:rPr>
            </w:pPr>
            <w:r w:rsidRPr="00BE343C">
              <w:rPr>
                <w:b/>
              </w:rPr>
              <w:t>Подраздел 1</w:t>
            </w:r>
          </w:p>
        </w:tc>
      </w:tr>
      <w:tr w:rsidR="00BE343C" w:rsidRPr="00BE343C" w:rsidTr="00BE343C">
        <w:tc>
          <w:tcPr>
            <w:tcW w:w="675" w:type="dxa"/>
          </w:tcPr>
          <w:p w:rsidR="00BE343C" w:rsidRPr="00BE343C" w:rsidRDefault="00BE343C" w:rsidP="00BE343C">
            <w:pPr>
              <w:snapToGrid w:val="0"/>
              <w:jc w:val="both"/>
              <w:rPr>
                <w:b/>
              </w:rPr>
            </w:pPr>
            <w:r w:rsidRPr="00BE343C">
              <w:rPr>
                <w:b/>
              </w:rPr>
              <w:t>1.</w:t>
            </w:r>
          </w:p>
        </w:tc>
        <w:tc>
          <w:tcPr>
            <w:tcW w:w="2835" w:type="dxa"/>
          </w:tcPr>
          <w:p w:rsidR="00BE343C" w:rsidRPr="00BE343C" w:rsidRDefault="00BE343C" w:rsidP="00BE343C">
            <w:pPr>
              <w:snapToGrid w:val="0"/>
              <w:rPr>
                <w:b/>
              </w:rPr>
            </w:pPr>
            <w:r w:rsidRPr="00BE343C">
              <w:rPr>
                <w:b/>
              </w:rPr>
              <w:t>Основные данные о Заказчике</w:t>
            </w:r>
          </w:p>
        </w:tc>
        <w:tc>
          <w:tcPr>
            <w:tcW w:w="6911" w:type="dxa"/>
          </w:tcPr>
          <w:p w:rsidR="00BE343C" w:rsidRPr="00BE343C" w:rsidRDefault="00BE343C" w:rsidP="00BE343C">
            <w:pPr>
              <w:snapToGrid w:val="0"/>
              <w:jc w:val="both"/>
            </w:pPr>
            <w:r w:rsidRPr="00BE343C">
              <w:t xml:space="preserve">ФГУП «Московский эндокринный завод», </w:t>
            </w:r>
          </w:p>
          <w:p w:rsidR="00BE343C" w:rsidRPr="00BE343C" w:rsidRDefault="00BE343C" w:rsidP="00BE343C">
            <w:pPr>
              <w:snapToGrid w:val="0"/>
              <w:jc w:val="both"/>
            </w:pPr>
            <w:r w:rsidRPr="00BE343C">
              <w:t xml:space="preserve">109052, г. Москва, ул. </w:t>
            </w:r>
            <w:proofErr w:type="spellStart"/>
            <w:r w:rsidRPr="00BE343C">
              <w:t>Новохохловская</w:t>
            </w:r>
            <w:proofErr w:type="spellEnd"/>
            <w:r w:rsidRPr="00BE343C">
              <w:t>, д. 25.</w:t>
            </w:r>
          </w:p>
          <w:p w:rsidR="00BE343C" w:rsidRPr="00BE343C" w:rsidRDefault="00BE343C" w:rsidP="00BE343C">
            <w:pPr>
              <w:snapToGrid w:val="0"/>
              <w:jc w:val="both"/>
            </w:pPr>
          </w:p>
        </w:tc>
      </w:tr>
      <w:tr w:rsidR="00BE343C" w:rsidRPr="00BE343C" w:rsidTr="00BE343C">
        <w:tc>
          <w:tcPr>
            <w:tcW w:w="675" w:type="dxa"/>
          </w:tcPr>
          <w:p w:rsidR="00BE343C" w:rsidRPr="00BE343C" w:rsidRDefault="00BE343C" w:rsidP="00BE343C">
            <w:pPr>
              <w:snapToGrid w:val="0"/>
              <w:jc w:val="both"/>
              <w:rPr>
                <w:b/>
              </w:rPr>
            </w:pPr>
            <w:r w:rsidRPr="00BE343C">
              <w:rPr>
                <w:b/>
              </w:rPr>
              <w:t>2.</w:t>
            </w:r>
          </w:p>
        </w:tc>
        <w:tc>
          <w:tcPr>
            <w:tcW w:w="2835" w:type="dxa"/>
          </w:tcPr>
          <w:p w:rsidR="00BE343C" w:rsidRPr="00BE343C" w:rsidRDefault="00BE343C" w:rsidP="00BE343C">
            <w:pPr>
              <w:snapToGrid w:val="0"/>
              <w:rPr>
                <w:b/>
              </w:rPr>
            </w:pPr>
            <w:r w:rsidRPr="00BE343C">
              <w:rPr>
                <w:b/>
              </w:rPr>
              <w:t>Наименование объекта</w:t>
            </w:r>
          </w:p>
        </w:tc>
        <w:tc>
          <w:tcPr>
            <w:tcW w:w="6911" w:type="dxa"/>
          </w:tcPr>
          <w:p w:rsidR="00BE343C" w:rsidRPr="00BE343C" w:rsidRDefault="00BE343C" w:rsidP="00BE343C">
            <w:pPr>
              <w:contextualSpacing/>
              <w:jc w:val="both"/>
              <w:rPr>
                <w:bCs/>
              </w:rPr>
            </w:pPr>
            <w:r w:rsidRPr="00BE343C">
              <w:rPr>
                <w:bCs/>
              </w:rPr>
              <w:t>ФГУП «Московский эндокринный завод»</w:t>
            </w:r>
          </w:p>
          <w:p w:rsidR="00BE343C" w:rsidRPr="00BE343C" w:rsidRDefault="00BE343C" w:rsidP="00BE343C">
            <w:pPr>
              <w:contextualSpacing/>
              <w:jc w:val="both"/>
              <w:rPr>
                <w:bCs/>
              </w:rPr>
            </w:pPr>
          </w:p>
        </w:tc>
      </w:tr>
      <w:tr w:rsidR="00BE343C" w:rsidRPr="00BE343C" w:rsidTr="00BE343C">
        <w:tc>
          <w:tcPr>
            <w:tcW w:w="675" w:type="dxa"/>
          </w:tcPr>
          <w:p w:rsidR="00BE343C" w:rsidRPr="00BE343C" w:rsidRDefault="00BE343C" w:rsidP="00BE343C">
            <w:pPr>
              <w:snapToGrid w:val="0"/>
              <w:jc w:val="both"/>
              <w:rPr>
                <w:b/>
              </w:rPr>
            </w:pPr>
            <w:r w:rsidRPr="00BE343C">
              <w:rPr>
                <w:b/>
              </w:rPr>
              <w:t>3.</w:t>
            </w:r>
          </w:p>
        </w:tc>
        <w:tc>
          <w:tcPr>
            <w:tcW w:w="2835" w:type="dxa"/>
          </w:tcPr>
          <w:p w:rsidR="00BE343C" w:rsidRPr="00BE343C" w:rsidRDefault="00BE343C" w:rsidP="00BE343C">
            <w:pPr>
              <w:snapToGrid w:val="0"/>
              <w:rPr>
                <w:b/>
                <w:spacing w:val="-6"/>
                <w:kern w:val="24"/>
              </w:rPr>
            </w:pPr>
            <w:r w:rsidRPr="00BE343C">
              <w:rPr>
                <w:b/>
                <w:spacing w:val="-6"/>
                <w:kern w:val="24"/>
              </w:rPr>
              <w:t>Вид Работ:</w:t>
            </w:r>
          </w:p>
        </w:tc>
        <w:tc>
          <w:tcPr>
            <w:tcW w:w="6911" w:type="dxa"/>
          </w:tcPr>
          <w:p w:rsidR="00BE343C" w:rsidRPr="00BE343C" w:rsidRDefault="00BE343C" w:rsidP="00BE343C">
            <w:pPr>
              <w:snapToGrid w:val="0"/>
              <w:jc w:val="both"/>
              <w:rPr>
                <w:spacing w:val="-6"/>
                <w:kern w:val="24"/>
                <w:highlight w:val="yellow"/>
              </w:rPr>
            </w:pPr>
            <w:r w:rsidRPr="00BE343C">
              <w:t xml:space="preserve">Поставка, монтаж и пуско-наладочные работы </w:t>
            </w:r>
            <w:proofErr w:type="spellStart"/>
            <w:r w:rsidRPr="00BE343C">
              <w:t>повысительной</w:t>
            </w:r>
            <w:proofErr w:type="spellEnd"/>
            <w:r w:rsidRPr="00BE343C">
              <w:t xml:space="preserve"> насосной станции, блочного теплового пункта и фильтра механической очистки для обеспечения стабильной работы участка Водоподготовки.</w:t>
            </w:r>
          </w:p>
        </w:tc>
      </w:tr>
      <w:tr w:rsidR="00BE343C" w:rsidRPr="00BE343C" w:rsidTr="00BE343C">
        <w:tc>
          <w:tcPr>
            <w:tcW w:w="675" w:type="dxa"/>
          </w:tcPr>
          <w:p w:rsidR="00BE343C" w:rsidRPr="00BE343C" w:rsidRDefault="00BE343C" w:rsidP="00BE343C">
            <w:pPr>
              <w:snapToGrid w:val="0"/>
              <w:jc w:val="both"/>
              <w:rPr>
                <w:b/>
              </w:rPr>
            </w:pPr>
            <w:r w:rsidRPr="00BE343C">
              <w:rPr>
                <w:b/>
              </w:rPr>
              <w:t>4.</w:t>
            </w:r>
          </w:p>
        </w:tc>
        <w:tc>
          <w:tcPr>
            <w:tcW w:w="2835" w:type="dxa"/>
          </w:tcPr>
          <w:p w:rsidR="00BE343C" w:rsidRPr="00BE343C" w:rsidRDefault="00BE343C" w:rsidP="00BE343C">
            <w:pPr>
              <w:snapToGrid w:val="0"/>
              <w:rPr>
                <w:b/>
              </w:rPr>
            </w:pPr>
            <w:r w:rsidRPr="00BE343C">
              <w:rPr>
                <w:b/>
              </w:rPr>
              <w:t>Местоположение Объекта</w:t>
            </w:r>
          </w:p>
        </w:tc>
        <w:tc>
          <w:tcPr>
            <w:tcW w:w="6911" w:type="dxa"/>
          </w:tcPr>
          <w:p w:rsidR="00BE343C" w:rsidRPr="00BE343C" w:rsidRDefault="00BE343C" w:rsidP="00BE343C">
            <w:pPr>
              <w:snapToGrid w:val="0"/>
              <w:jc w:val="both"/>
            </w:pPr>
            <w:r w:rsidRPr="00BE343C">
              <w:t xml:space="preserve">Объект расположен на 4 этаже существующего производственного корпуса </w:t>
            </w:r>
            <w:r w:rsidRPr="00BE343C">
              <w:rPr>
                <w:bCs/>
              </w:rPr>
              <w:t>ФГУП «Московский эндокринный завод»</w:t>
            </w:r>
            <w:r w:rsidRPr="00BE343C">
              <w:t>.</w:t>
            </w:r>
          </w:p>
        </w:tc>
      </w:tr>
      <w:tr w:rsidR="00BE343C" w:rsidRPr="00BE343C" w:rsidTr="00BE343C">
        <w:tc>
          <w:tcPr>
            <w:tcW w:w="675" w:type="dxa"/>
          </w:tcPr>
          <w:p w:rsidR="00BE343C" w:rsidRPr="00BE343C" w:rsidRDefault="00BE343C" w:rsidP="00BE343C">
            <w:pPr>
              <w:jc w:val="both"/>
              <w:rPr>
                <w:b/>
              </w:rPr>
            </w:pPr>
            <w:r w:rsidRPr="00BE343C">
              <w:rPr>
                <w:b/>
              </w:rPr>
              <w:t>5.</w:t>
            </w:r>
          </w:p>
        </w:tc>
        <w:tc>
          <w:tcPr>
            <w:tcW w:w="2835" w:type="dxa"/>
          </w:tcPr>
          <w:p w:rsidR="00BE343C" w:rsidRPr="00BE343C" w:rsidRDefault="00BE343C" w:rsidP="00BE343C">
            <w:r w:rsidRPr="00BE343C">
              <w:rPr>
                <w:b/>
              </w:rPr>
              <w:t>Описание Работ</w:t>
            </w:r>
          </w:p>
        </w:tc>
        <w:tc>
          <w:tcPr>
            <w:tcW w:w="6911" w:type="dxa"/>
          </w:tcPr>
          <w:p w:rsidR="00BE343C" w:rsidRPr="00BE343C" w:rsidRDefault="00BE343C" w:rsidP="00BE343C">
            <w:pPr>
              <w:shd w:val="clear" w:color="auto" w:fill="FFFFFF"/>
              <w:tabs>
                <w:tab w:val="left" w:pos="510"/>
              </w:tabs>
              <w:ind w:left="34"/>
              <w:jc w:val="both"/>
            </w:pPr>
            <w:r w:rsidRPr="00BE343C">
              <w:t>Выполнить Работы согласного настоящему техническому заданию в производственном корпусе на Объекте ФГУП «Московский эндокринный завод», а именно:</w:t>
            </w:r>
          </w:p>
          <w:p w:rsidR="00BE343C" w:rsidRPr="00BE343C" w:rsidRDefault="00BE343C" w:rsidP="00BE343C">
            <w:pPr>
              <w:shd w:val="clear" w:color="auto" w:fill="FFFFFF"/>
              <w:tabs>
                <w:tab w:val="left" w:pos="510"/>
              </w:tabs>
              <w:ind w:left="34"/>
              <w:jc w:val="both"/>
              <w:rPr>
                <w:b/>
                <w:bCs/>
              </w:rPr>
            </w:pPr>
            <w:r w:rsidRPr="00BE343C">
              <w:rPr>
                <w:b/>
                <w:bCs/>
              </w:rPr>
              <w:t>- Демонтаж трубопровода.</w:t>
            </w:r>
          </w:p>
          <w:p w:rsidR="00BE343C" w:rsidRPr="00BE343C" w:rsidRDefault="00BE343C" w:rsidP="00AD192A">
            <w:pPr>
              <w:widowControl w:val="0"/>
              <w:numPr>
                <w:ilvl w:val="0"/>
                <w:numId w:val="17"/>
              </w:numPr>
              <w:tabs>
                <w:tab w:val="left" w:pos="510"/>
              </w:tabs>
              <w:spacing w:after="60"/>
              <w:ind w:left="34" w:firstLine="0"/>
              <w:contextualSpacing/>
              <w:jc w:val="both"/>
              <w:rPr>
                <w:u w:val="single"/>
              </w:rPr>
            </w:pPr>
            <w:r w:rsidRPr="00BE343C">
              <w:t xml:space="preserve">Демонтировать существующий трубопровод системы холодного водоснабжения ПП Ду63 – 8,0 </w:t>
            </w:r>
            <w:proofErr w:type="spellStart"/>
            <w:r w:rsidRPr="00BE343C">
              <w:t>пог.м</w:t>
            </w:r>
            <w:proofErr w:type="spellEnd"/>
            <w:r w:rsidRPr="00BE343C">
              <w:t>.</w:t>
            </w:r>
          </w:p>
          <w:p w:rsidR="00BE343C" w:rsidRPr="00BE343C" w:rsidRDefault="00BE343C" w:rsidP="00AD192A">
            <w:pPr>
              <w:widowControl w:val="0"/>
              <w:numPr>
                <w:ilvl w:val="0"/>
                <w:numId w:val="17"/>
              </w:numPr>
              <w:tabs>
                <w:tab w:val="left" w:pos="510"/>
              </w:tabs>
              <w:spacing w:after="60"/>
              <w:ind w:left="34" w:firstLine="0"/>
              <w:contextualSpacing/>
              <w:jc w:val="both"/>
              <w:rPr>
                <w:u w:val="single"/>
              </w:rPr>
            </w:pPr>
            <w:r w:rsidRPr="00BE343C">
              <w:t xml:space="preserve">Демонтировать существующий трубопровод системы холодного водоснабжения ПП Ду25 – 2,0 </w:t>
            </w:r>
            <w:proofErr w:type="spellStart"/>
            <w:r w:rsidRPr="00BE343C">
              <w:t>пог.м</w:t>
            </w:r>
            <w:proofErr w:type="spellEnd"/>
            <w:r w:rsidRPr="00BE343C">
              <w:t>.</w:t>
            </w:r>
          </w:p>
          <w:p w:rsidR="00BE343C" w:rsidRPr="00BE343C" w:rsidRDefault="00BE343C" w:rsidP="00AD192A">
            <w:pPr>
              <w:widowControl w:val="0"/>
              <w:numPr>
                <w:ilvl w:val="0"/>
                <w:numId w:val="17"/>
              </w:numPr>
              <w:tabs>
                <w:tab w:val="left" w:pos="510"/>
              </w:tabs>
              <w:spacing w:after="60"/>
              <w:ind w:left="34" w:firstLine="0"/>
              <w:contextualSpacing/>
              <w:jc w:val="both"/>
            </w:pPr>
            <w:r w:rsidRPr="00BE343C">
              <w:t>Демонтировать систему крепления трубопровода – 0,01 кг.</w:t>
            </w:r>
          </w:p>
          <w:p w:rsidR="00BE343C" w:rsidRPr="00BE343C" w:rsidRDefault="00BE343C" w:rsidP="00BE343C">
            <w:pPr>
              <w:widowControl w:val="0"/>
              <w:tabs>
                <w:tab w:val="left" w:pos="510"/>
              </w:tabs>
              <w:ind w:left="34"/>
              <w:jc w:val="both"/>
              <w:rPr>
                <w:b/>
              </w:rPr>
            </w:pPr>
            <w:r w:rsidRPr="00BE343C">
              <w:rPr>
                <w:b/>
              </w:rPr>
              <w:t>- Монтаж трубопроводов.</w:t>
            </w:r>
          </w:p>
          <w:p w:rsidR="00BE343C" w:rsidRPr="00BE343C" w:rsidRDefault="00BE343C" w:rsidP="00AD192A">
            <w:pPr>
              <w:widowControl w:val="0"/>
              <w:numPr>
                <w:ilvl w:val="0"/>
                <w:numId w:val="31"/>
              </w:numPr>
              <w:tabs>
                <w:tab w:val="left" w:pos="459"/>
              </w:tabs>
              <w:spacing w:after="60" w:line="276" w:lineRule="auto"/>
              <w:ind w:left="34"/>
              <w:contextualSpacing/>
              <w:jc w:val="both"/>
              <w:rPr>
                <w:b/>
              </w:rPr>
            </w:pPr>
            <w:r w:rsidRPr="00BE343C">
              <w:rPr>
                <w:bCs/>
              </w:rPr>
              <w:t>Изготовление опор для трубопроводов.</w:t>
            </w:r>
          </w:p>
          <w:p w:rsidR="00BE343C" w:rsidRPr="00BE343C" w:rsidRDefault="00BE343C" w:rsidP="00AD192A">
            <w:pPr>
              <w:widowControl w:val="0"/>
              <w:numPr>
                <w:ilvl w:val="0"/>
                <w:numId w:val="31"/>
              </w:numPr>
              <w:tabs>
                <w:tab w:val="left" w:pos="459"/>
                <w:tab w:val="left" w:pos="510"/>
              </w:tabs>
              <w:spacing w:after="60"/>
              <w:ind w:hanging="720"/>
              <w:contextualSpacing/>
              <w:jc w:val="both"/>
              <w:rPr>
                <w:u w:val="single"/>
              </w:rPr>
            </w:pPr>
            <w:r w:rsidRPr="00BE343C">
              <w:t xml:space="preserve">Монтаж трубопровода системы холодного водоснабжения ПП Ду63 – 8,0 </w:t>
            </w:r>
            <w:proofErr w:type="spellStart"/>
            <w:r w:rsidRPr="00BE343C">
              <w:t>пог.м</w:t>
            </w:r>
            <w:proofErr w:type="spellEnd"/>
            <w:r w:rsidRPr="00BE343C">
              <w:t>.</w:t>
            </w:r>
          </w:p>
          <w:p w:rsidR="00BE343C" w:rsidRPr="00BE343C" w:rsidRDefault="00BE343C" w:rsidP="00AD192A">
            <w:pPr>
              <w:widowControl w:val="0"/>
              <w:numPr>
                <w:ilvl w:val="0"/>
                <w:numId w:val="31"/>
              </w:numPr>
              <w:tabs>
                <w:tab w:val="left" w:pos="459"/>
                <w:tab w:val="left" w:pos="510"/>
              </w:tabs>
              <w:spacing w:after="60"/>
              <w:ind w:hanging="720"/>
              <w:contextualSpacing/>
              <w:jc w:val="both"/>
              <w:rPr>
                <w:u w:val="single"/>
              </w:rPr>
            </w:pPr>
            <w:r w:rsidRPr="00BE343C">
              <w:t xml:space="preserve">Монтаж трубопровода системы холодного водоснабжения ПП Ду25 – 2,0 </w:t>
            </w:r>
            <w:proofErr w:type="spellStart"/>
            <w:r w:rsidRPr="00BE343C">
              <w:t>пог.м</w:t>
            </w:r>
            <w:proofErr w:type="spellEnd"/>
            <w:r w:rsidRPr="00BE343C">
              <w:t>.</w:t>
            </w:r>
          </w:p>
          <w:p w:rsidR="00BE343C" w:rsidRPr="00BE343C" w:rsidRDefault="00BE343C" w:rsidP="00AD192A">
            <w:pPr>
              <w:widowControl w:val="0"/>
              <w:numPr>
                <w:ilvl w:val="0"/>
                <w:numId w:val="31"/>
              </w:numPr>
              <w:tabs>
                <w:tab w:val="left" w:pos="459"/>
                <w:tab w:val="left" w:pos="510"/>
              </w:tabs>
              <w:spacing w:after="60"/>
              <w:ind w:hanging="720"/>
              <w:contextualSpacing/>
              <w:jc w:val="both"/>
            </w:pPr>
            <w:r w:rsidRPr="00BE343C">
              <w:t xml:space="preserve">Монтаж крепления трубопроводов – 0,1 </w:t>
            </w:r>
            <w:proofErr w:type="spellStart"/>
            <w:r w:rsidRPr="00BE343C">
              <w:t>тн</w:t>
            </w:r>
            <w:proofErr w:type="spellEnd"/>
            <w:r w:rsidRPr="00BE343C">
              <w:t>.</w:t>
            </w:r>
          </w:p>
          <w:p w:rsidR="00BE343C" w:rsidRPr="00BE343C" w:rsidRDefault="00BE343C" w:rsidP="00AD192A">
            <w:pPr>
              <w:widowControl w:val="0"/>
              <w:numPr>
                <w:ilvl w:val="0"/>
                <w:numId w:val="31"/>
              </w:numPr>
              <w:tabs>
                <w:tab w:val="left" w:pos="459"/>
                <w:tab w:val="left" w:pos="510"/>
              </w:tabs>
              <w:spacing w:after="60" w:line="276" w:lineRule="auto"/>
              <w:ind w:hanging="754"/>
              <w:contextualSpacing/>
              <w:jc w:val="both"/>
            </w:pPr>
            <w:r w:rsidRPr="00BE343C">
              <w:t>Провести гидравлические испытания вновь смонтированных систем трубопроводов – 1 комплект.</w:t>
            </w:r>
          </w:p>
          <w:p w:rsidR="00BE343C" w:rsidRPr="00BE343C" w:rsidRDefault="00BE343C" w:rsidP="00BE343C">
            <w:pPr>
              <w:widowControl w:val="0"/>
              <w:tabs>
                <w:tab w:val="left" w:pos="510"/>
              </w:tabs>
              <w:ind w:left="754"/>
              <w:contextualSpacing/>
              <w:jc w:val="both"/>
            </w:pPr>
          </w:p>
          <w:p w:rsidR="00BE343C" w:rsidRPr="00BE343C" w:rsidRDefault="00BE343C" w:rsidP="00BE343C">
            <w:pPr>
              <w:widowControl w:val="0"/>
              <w:tabs>
                <w:tab w:val="left" w:pos="510"/>
              </w:tabs>
              <w:ind w:left="34"/>
              <w:jc w:val="both"/>
            </w:pPr>
            <w:r w:rsidRPr="00BE343C">
              <w:t>Точки подключения: существующий водопровод ПП Д75 в осях 3-4/Б-В 4этаж производственного корпуса.</w:t>
            </w:r>
          </w:p>
          <w:p w:rsidR="00BE343C" w:rsidRPr="00BE343C" w:rsidRDefault="00BE343C" w:rsidP="00BE343C">
            <w:pPr>
              <w:tabs>
                <w:tab w:val="left" w:pos="510"/>
              </w:tabs>
              <w:ind w:left="34"/>
              <w:rPr>
                <w:bCs/>
                <w:lang w:bidi="en-US"/>
              </w:rPr>
            </w:pPr>
            <w:r w:rsidRPr="00BE343C">
              <w:rPr>
                <w:lang w:eastAsia="en-US" w:bidi="en-US"/>
              </w:rPr>
              <w:tab/>
            </w:r>
          </w:p>
          <w:p w:rsidR="00BE343C" w:rsidRPr="00BE343C" w:rsidRDefault="00BE343C" w:rsidP="00BE343C">
            <w:pPr>
              <w:widowControl w:val="0"/>
              <w:tabs>
                <w:tab w:val="left" w:pos="510"/>
              </w:tabs>
              <w:ind w:left="34"/>
              <w:jc w:val="both"/>
            </w:pPr>
            <w:r w:rsidRPr="00BE343C">
              <w:rPr>
                <w:b/>
                <w:bCs/>
              </w:rPr>
              <w:t xml:space="preserve">- Монтаж </w:t>
            </w:r>
            <w:proofErr w:type="spellStart"/>
            <w:r w:rsidRPr="00BE343C">
              <w:rPr>
                <w:b/>
                <w:bCs/>
              </w:rPr>
              <w:t>повысительной</w:t>
            </w:r>
            <w:proofErr w:type="spellEnd"/>
            <w:r w:rsidRPr="00BE343C">
              <w:rPr>
                <w:b/>
                <w:bCs/>
              </w:rPr>
              <w:t xml:space="preserve"> насосной станции холодного водоснабжения – </w:t>
            </w:r>
            <w:r w:rsidRPr="00BE343C">
              <w:rPr>
                <w:bCs/>
              </w:rPr>
              <w:t>1 комплект.</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Устройство фундамента из металлоконструкций.</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Монтаж насосной станции.</w:t>
            </w:r>
          </w:p>
          <w:p w:rsidR="00BE343C" w:rsidRPr="00BE343C" w:rsidRDefault="00BE343C" w:rsidP="00AD192A">
            <w:pPr>
              <w:widowControl w:val="0"/>
              <w:numPr>
                <w:ilvl w:val="0"/>
                <w:numId w:val="29"/>
              </w:numPr>
              <w:tabs>
                <w:tab w:val="left" w:pos="510"/>
              </w:tabs>
              <w:spacing w:after="60"/>
              <w:ind w:left="34" w:firstLine="0"/>
              <w:contextualSpacing/>
              <w:jc w:val="both"/>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63 </w:t>
            </w:r>
            <w:r w:rsidRPr="00BE343C">
              <w:rPr>
                <w:bCs/>
              </w:rPr>
              <w:t>– 2 шт.</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Теплоизоляция трубопроводов (при необходимости).</w:t>
            </w:r>
          </w:p>
          <w:p w:rsidR="00BE343C" w:rsidRPr="00BE343C" w:rsidRDefault="00BE343C" w:rsidP="00AD192A">
            <w:pPr>
              <w:widowControl w:val="0"/>
              <w:numPr>
                <w:ilvl w:val="0"/>
                <w:numId w:val="29"/>
              </w:numPr>
              <w:tabs>
                <w:tab w:val="left" w:pos="510"/>
              </w:tabs>
              <w:spacing w:after="60"/>
              <w:ind w:left="34" w:firstLine="0"/>
              <w:contextualSpacing/>
              <w:jc w:val="both"/>
            </w:pPr>
            <w:r w:rsidRPr="00BE343C">
              <w:t xml:space="preserve">Окраска масляными составами за два раза металлических </w:t>
            </w:r>
            <w:r w:rsidRPr="00BE343C">
              <w:lastRenderedPageBreak/>
              <w:t>поверхностей.</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Пуско-наладочные работы.</w:t>
            </w:r>
          </w:p>
          <w:p w:rsidR="00BE343C" w:rsidRPr="00BE343C" w:rsidRDefault="00BE343C" w:rsidP="00BE343C">
            <w:pPr>
              <w:tabs>
                <w:tab w:val="left" w:pos="510"/>
              </w:tabs>
              <w:ind w:left="34"/>
              <w:jc w:val="both"/>
              <w:rPr>
                <w:b/>
                <w:bCs/>
                <w:lang w:eastAsia="en-US"/>
              </w:rPr>
            </w:pPr>
            <w:r w:rsidRPr="00BE343C">
              <w:rPr>
                <w:color w:val="000000"/>
              </w:rPr>
              <w:t xml:space="preserve">Предусмотреть возможность работы </w:t>
            </w:r>
            <w:proofErr w:type="spellStart"/>
            <w:r w:rsidRPr="00BE343C">
              <w:rPr>
                <w:color w:val="000000"/>
              </w:rPr>
              <w:t>повысительных</w:t>
            </w:r>
            <w:proofErr w:type="spellEnd"/>
            <w:r w:rsidRPr="00BE343C">
              <w:rPr>
                <w:color w:val="000000"/>
              </w:rPr>
              <w:t xml:space="preserve"> насосов без подключения теплового пункта.</w:t>
            </w:r>
          </w:p>
          <w:p w:rsidR="00BE343C" w:rsidRPr="00BE343C" w:rsidRDefault="00BE343C" w:rsidP="00BE343C">
            <w:pPr>
              <w:widowControl w:val="0"/>
              <w:tabs>
                <w:tab w:val="left" w:pos="510"/>
              </w:tabs>
              <w:ind w:left="34"/>
              <w:jc w:val="both"/>
              <w:rPr>
                <w:b/>
                <w:bCs/>
              </w:rPr>
            </w:pPr>
          </w:p>
          <w:p w:rsidR="00BE343C" w:rsidRPr="00BE343C" w:rsidRDefault="00BE343C" w:rsidP="00BE343C">
            <w:pPr>
              <w:widowControl w:val="0"/>
              <w:tabs>
                <w:tab w:val="left" w:pos="510"/>
              </w:tabs>
              <w:ind w:left="34"/>
              <w:jc w:val="both"/>
              <w:rPr>
                <w:b/>
                <w:bCs/>
              </w:rPr>
            </w:pPr>
            <w:r w:rsidRPr="00BE343C">
              <w:rPr>
                <w:b/>
                <w:bCs/>
              </w:rPr>
              <w:t>Монтаж блочного теплового пункта</w:t>
            </w:r>
          </w:p>
          <w:p w:rsidR="00BE343C" w:rsidRPr="00BE343C" w:rsidRDefault="00BE343C" w:rsidP="00BE343C">
            <w:pPr>
              <w:widowControl w:val="0"/>
              <w:tabs>
                <w:tab w:val="left" w:pos="510"/>
              </w:tabs>
              <w:ind w:left="34"/>
              <w:jc w:val="both"/>
              <w:rPr>
                <w:b/>
                <w:bCs/>
              </w:rPr>
            </w:pPr>
            <w:r w:rsidRPr="00BE343C">
              <w:rPr>
                <w:b/>
                <w:bCs/>
              </w:rPr>
              <w:t>(поставляется по данному Договору):</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Устройство фундамента из металлоконструкций.</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Монтаж блочного теплового пункта.</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 xml:space="preserve">Устройство врезки в существующую сеть паропровода </w:t>
            </w:r>
            <w:proofErr w:type="spellStart"/>
            <w:r w:rsidRPr="00BE343C">
              <w:t>Ду</w:t>
            </w:r>
            <w:proofErr w:type="spellEnd"/>
            <w:r w:rsidRPr="00BE343C">
              <w:t xml:space="preserve"> 50 </w:t>
            </w:r>
            <w:r w:rsidRPr="00BE343C">
              <w:rPr>
                <w:bCs/>
              </w:rPr>
              <w:t xml:space="preserve">– 1 шт. </w:t>
            </w:r>
            <w:r w:rsidRPr="00BE343C">
              <w:rPr>
                <w:bCs/>
                <w:lang w:val="en-US"/>
              </w:rPr>
              <w:t>L</w:t>
            </w:r>
            <w:r w:rsidRPr="00BE343C">
              <w:rPr>
                <w:bCs/>
              </w:rPr>
              <w:t xml:space="preserve"> – 5 м.</w:t>
            </w:r>
          </w:p>
          <w:p w:rsidR="00BE343C" w:rsidRPr="00BE343C" w:rsidRDefault="00BE343C" w:rsidP="00AD192A">
            <w:pPr>
              <w:widowControl w:val="0"/>
              <w:numPr>
                <w:ilvl w:val="0"/>
                <w:numId w:val="28"/>
              </w:numPr>
              <w:tabs>
                <w:tab w:val="left" w:pos="510"/>
              </w:tabs>
              <w:spacing w:after="60"/>
              <w:ind w:left="34" w:firstLine="0"/>
              <w:contextualSpacing/>
              <w:jc w:val="both"/>
            </w:pPr>
            <w:r w:rsidRPr="00BE343C">
              <w:t xml:space="preserve">Устройство врезки в действующие сети </w:t>
            </w:r>
            <w:proofErr w:type="spellStart"/>
            <w:r w:rsidRPr="00BE343C">
              <w:t>конденсатопровода</w:t>
            </w:r>
            <w:proofErr w:type="spellEnd"/>
            <w:r w:rsidRPr="00BE343C">
              <w:t xml:space="preserve"> </w:t>
            </w:r>
            <w:proofErr w:type="spellStart"/>
            <w:r w:rsidRPr="00BE343C">
              <w:t>Ду</w:t>
            </w:r>
            <w:proofErr w:type="spellEnd"/>
            <w:r w:rsidRPr="00BE343C">
              <w:t xml:space="preserve"> 25 – 1 шт. </w:t>
            </w:r>
            <w:r w:rsidRPr="00BE343C">
              <w:rPr>
                <w:bCs/>
                <w:lang w:val="en-US"/>
              </w:rPr>
              <w:t>L</w:t>
            </w:r>
            <w:r w:rsidRPr="00BE343C">
              <w:rPr>
                <w:bCs/>
              </w:rPr>
              <w:t xml:space="preserve"> – 4м.</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Теплоизоляция трубопроводов (при необходимости).</w:t>
            </w:r>
          </w:p>
          <w:p w:rsidR="00BE343C" w:rsidRPr="00BE343C" w:rsidRDefault="00BE343C" w:rsidP="00AD192A">
            <w:pPr>
              <w:widowControl w:val="0"/>
              <w:numPr>
                <w:ilvl w:val="0"/>
                <w:numId w:val="29"/>
              </w:numPr>
              <w:tabs>
                <w:tab w:val="left" w:pos="510"/>
              </w:tabs>
              <w:spacing w:after="60"/>
              <w:ind w:left="34" w:firstLine="0"/>
              <w:contextualSpacing/>
              <w:jc w:val="both"/>
            </w:pPr>
            <w:r w:rsidRPr="00BE343C">
              <w:t>Окраска масляными составами за два раза металлических поверхностей.</w:t>
            </w:r>
          </w:p>
          <w:p w:rsidR="00BE343C" w:rsidRPr="00BE343C" w:rsidRDefault="00BE343C" w:rsidP="00AD192A">
            <w:pPr>
              <w:widowControl w:val="0"/>
              <w:numPr>
                <w:ilvl w:val="0"/>
                <w:numId w:val="29"/>
              </w:numPr>
              <w:tabs>
                <w:tab w:val="left" w:pos="510"/>
              </w:tabs>
              <w:spacing w:after="60"/>
              <w:ind w:left="34" w:firstLine="0"/>
              <w:contextualSpacing/>
              <w:jc w:val="both"/>
              <w:rPr>
                <w:bCs/>
              </w:rPr>
            </w:pPr>
            <w:r w:rsidRPr="00BE343C">
              <w:rPr>
                <w:bCs/>
              </w:rPr>
              <w:t>Пуско-наладочные работы.</w:t>
            </w:r>
          </w:p>
          <w:p w:rsidR="00BE343C" w:rsidRPr="00BE343C" w:rsidRDefault="00BE343C" w:rsidP="00BE343C">
            <w:pPr>
              <w:tabs>
                <w:tab w:val="left" w:pos="510"/>
              </w:tabs>
              <w:ind w:left="34"/>
              <w:rPr>
                <w:bCs/>
                <w:lang w:eastAsia="en-US" w:bidi="en-US"/>
              </w:rPr>
            </w:pPr>
          </w:p>
          <w:p w:rsidR="00BE343C" w:rsidRPr="00BE343C" w:rsidRDefault="00BE343C" w:rsidP="00BE343C">
            <w:pPr>
              <w:widowControl w:val="0"/>
              <w:tabs>
                <w:tab w:val="left" w:pos="510"/>
              </w:tabs>
              <w:jc w:val="both"/>
            </w:pPr>
            <w:r w:rsidRPr="00BE343C">
              <w:t xml:space="preserve">Точки подключения: существующий паропровод Д100 </w:t>
            </w:r>
            <w:proofErr w:type="gramStart"/>
            <w:r w:rsidRPr="00BE343C">
              <w:t>Р</w:t>
            </w:r>
            <w:proofErr w:type="gramEnd"/>
            <w:r w:rsidRPr="00BE343C">
              <w:t xml:space="preserve">=3бар и </w:t>
            </w:r>
            <w:proofErr w:type="spellStart"/>
            <w:r w:rsidRPr="00BE343C">
              <w:t>конденсатопровод</w:t>
            </w:r>
            <w:proofErr w:type="spellEnd"/>
            <w:r w:rsidRPr="00BE343C">
              <w:t xml:space="preserve"> Д25 в осях 3-4/Б-В 4этаж производственного корпуса.</w:t>
            </w:r>
          </w:p>
          <w:p w:rsidR="00BE343C" w:rsidRPr="00BE343C" w:rsidRDefault="00BE343C" w:rsidP="00BE343C">
            <w:pPr>
              <w:tabs>
                <w:tab w:val="left" w:pos="510"/>
              </w:tabs>
              <w:ind w:left="34"/>
              <w:jc w:val="both"/>
              <w:rPr>
                <w:color w:val="000000"/>
              </w:rPr>
            </w:pPr>
            <w:r w:rsidRPr="00BE343C">
              <w:rPr>
                <w:color w:val="000000"/>
              </w:rPr>
              <w:t xml:space="preserve">Предусмотреть возможность работы теплового пункта без подключения </w:t>
            </w:r>
            <w:proofErr w:type="spellStart"/>
            <w:r w:rsidRPr="00BE343C">
              <w:rPr>
                <w:color w:val="000000"/>
              </w:rPr>
              <w:t>повысительных</w:t>
            </w:r>
            <w:proofErr w:type="spellEnd"/>
            <w:r w:rsidRPr="00BE343C">
              <w:rPr>
                <w:color w:val="000000"/>
              </w:rPr>
              <w:t xml:space="preserve"> насосов.</w:t>
            </w:r>
          </w:p>
          <w:p w:rsidR="00BE343C" w:rsidRPr="00BE343C" w:rsidRDefault="00BE343C" w:rsidP="00BE343C">
            <w:pPr>
              <w:tabs>
                <w:tab w:val="left" w:pos="510"/>
              </w:tabs>
              <w:autoSpaceDE w:val="0"/>
              <w:autoSpaceDN w:val="0"/>
              <w:adjustRightInd w:val="0"/>
              <w:ind w:left="34"/>
              <w:jc w:val="both"/>
              <w:rPr>
                <w:b/>
                <w:color w:val="000000"/>
              </w:rPr>
            </w:pPr>
          </w:p>
          <w:p w:rsidR="00BE343C" w:rsidRPr="00BE343C" w:rsidRDefault="00BE343C" w:rsidP="00BE343C">
            <w:pPr>
              <w:tabs>
                <w:tab w:val="left" w:pos="510"/>
              </w:tabs>
              <w:autoSpaceDE w:val="0"/>
              <w:autoSpaceDN w:val="0"/>
              <w:adjustRightInd w:val="0"/>
              <w:ind w:left="34"/>
              <w:jc w:val="both"/>
              <w:rPr>
                <w:b/>
                <w:color w:val="000000"/>
              </w:rPr>
            </w:pPr>
            <w:r w:rsidRPr="00BE343C">
              <w:rPr>
                <w:b/>
                <w:color w:val="000000"/>
              </w:rPr>
              <w:t>Монтаж фильтра механической очистки:</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Устройство опор из металлоконструкций;</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Монтаж фильтра и запорной арматуры.</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63 </w:t>
            </w:r>
            <w:r w:rsidRPr="00BE343C">
              <w:rPr>
                <w:bCs/>
              </w:rPr>
              <w:t>– 2 шт.;</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25 </w:t>
            </w:r>
            <w:r w:rsidRPr="00BE343C">
              <w:rPr>
                <w:bCs/>
              </w:rPr>
              <w:t>– 2 шт.;</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AD192A">
            <w:pPr>
              <w:numPr>
                <w:ilvl w:val="0"/>
                <w:numId w:val="18"/>
              </w:numPr>
              <w:tabs>
                <w:tab w:val="left" w:pos="510"/>
              </w:tabs>
              <w:autoSpaceDE w:val="0"/>
              <w:autoSpaceDN w:val="0"/>
              <w:adjustRightInd w:val="0"/>
              <w:spacing w:after="60" w:line="276" w:lineRule="auto"/>
              <w:ind w:left="34" w:hanging="34"/>
              <w:contextualSpacing/>
              <w:jc w:val="both"/>
              <w:rPr>
                <w:bCs/>
              </w:rPr>
            </w:pPr>
            <w:r w:rsidRPr="00BE343C">
              <w:rPr>
                <w:bCs/>
              </w:rPr>
              <w:t>Пуско-наладочные работы</w:t>
            </w:r>
          </w:p>
          <w:p w:rsidR="00BE343C" w:rsidRPr="00BE343C" w:rsidRDefault="00BE343C" w:rsidP="00BE343C">
            <w:pPr>
              <w:widowControl w:val="0"/>
              <w:tabs>
                <w:tab w:val="left" w:pos="510"/>
              </w:tabs>
              <w:ind w:left="34"/>
              <w:jc w:val="both"/>
            </w:pPr>
            <w:r w:rsidRPr="00BE343C">
              <w:t>Точки подключения: существующий водопровод ПП Д63 в осях 3/</w:t>
            </w:r>
            <w:proofErr w:type="gramStart"/>
            <w:r w:rsidRPr="00BE343C">
              <w:t>А-Б</w:t>
            </w:r>
            <w:proofErr w:type="gramEnd"/>
            <w:r w:rsidRPr="00BE343C">
              <w:t xml:space="preserve"> 4этаж производственного корпуса.</w:t>
            </w:r>
          </w:p>
          <w:p w:rsidR="00BE343C" w:rsidRPr="00BE343C" w:rsidRDefault="00BE343C" w:rsidP="00BE343C">
            <w:pPr>
              <w:shd w:val="clear" w:color="auto" w:fill="FFFFFF"/>
              <w:tabs>
                <w:tab w:val="left" w:pos="510"/>
              </w:tabs>
              <w:ind w:left="34"/>
              <w:jc w:val="both"/>
              <w:rPr>
                <w:b/>
                <w:bCs/>
                <w:lang w:eastAsia="en-US"/>
              </w:rPr>
            </w:pPr>
            <w:r w:rsidRPr="00BE343C">
              <w:t xml:space="preserve">Размер площади монтажа </w:t>
            </w:r>
            <w:proofErr w:type="spellStart"/>
            <w:r w:rsidRPr="00BE343C">
              <w:t>повысительной</w:t>
            </w:r>
            <w:proofErr w:type="spellEnd"/>
            <w:r w:rsidRPr="00BE343C">
              <w:t xml:space="preserve"> </w:t>
            </w:r>
            <w:proofErr w:type="spellStart"/>
            <w:r w:rsidRPr="00BE343C">
              <w:t>насоной</w:t>
            </w:r>
            <w:proofErr w:type="spellEnd"/>
            <w:r w:rsidRPr="00BE343C">
              <w:t xml:space="preserve"> станции и блочного теплового пункта: ширина 2 м., глубина 0,8 м., высота 3 м. </w:t>
            </w:r>
          </w:p>
        </w:tc>
      </w:tr>
      <w:tr w:rsidR="00BE343C" w:rsidRPr="00BE343C" w:rsidTr="00BE343C">
        <w:tc>
          <w:tcPr>
            <w:tcW w:w="675" w:type="dxa"/>
          </w:tcPr>
          <w:p w:rsidR="00BE343C" w:rsidRPr="00BE343C" w:rsidRDefault="00BE343C" w:rsidP="00BE343C">
            <w:pPr>
              <w:jc w:val="both"/>
              <w:rPr>
                <w:b/>
              </w:rPr>
            </w:pPr>
            <w:r w:rsidRPr="00BE343C">
              <w:rPr>
                <w:b/>
              </w:rPr>
              <w:lastRenderedPageBreak/>
              <w:t>6.</w:t>
            </w:r>
          </w:p>
        </w:tc>
        <w:tc>
          <w:tcPr>
            <w:tcW w:w="2835" w:type="dxa"/>
          </w:tcPr>
          <w:p w:rsidR="00BE343C" w:rsidRPr="00BE343C" w:rsidRDefault="00BE343C" w:rsidP="00BE343C">
            <w:r w:rsidRPr="00BE343C">
              <w:rPr>
                <w:b/>
              </w:rPr>
              <w:t>Общие требования к выполнению Работ</w:t>
            </w:r>
          </w:p>
        </w:tc>
        <w:tc>
          <w:tcPr>
            <w:tcW w:w="6911" w:type="dxa"/>
          </w:tcPr>
          <w:p w:rsidR="00BE343C" w:rsidRPr="00BE343C" w:rsidRDefault="00BE343C" w:rsidP="00AD192A">
            <w:pPr>
              <w:widowControl w:val="0"/>
              <w:numPr>
                <w:ilvl w:val="0"/>
                <w:numId w:val="20"/>
              </w:numPr>
              <w:spacing w:after="60"/>
              <w:ind w:left="34" w:firstLine="0"/>
              <w:contextualSpacing/>
              <w:jc w:val="both"/>
              <w:rPr>
                <w:u w:val="single"/>
              </w:rPr>
            </w:pPr>
            <w:r w:rsidRPr="00BE343C">
              <w:t>Материалы и Оборудование, используемые для установки должны быть сертифицированы и подобраны по параметрам содержимого трубопроводов.</w:t>
            </w:r>
          </w:p>
          <w:p w:rsidR="00BE343C" w:rsidRPr="00BE343C" w:rsidRDefault="00BE343C" w:rsidP="00AD192A">
            <w:pPr>
              <w:widowControl w:val="0"/>
              <w:numPr>
                <w:ilvl w:val="0"/>
                <w:numId w:val="20"/>
              </w:numPr>
              <w:spacing w:after="60"/>
              <w:ind w:left="34" w:firstLine="0"/>
              <w:contextualSpacing/>
              <w:jc w:val="both"/>
              <w:rPr>
                <w:u w:val="single"/>
              </w:rPr>
            </w:pPr>
            <w:r w:rsidRPr="00BE343C">
              <w:t>По мере выполнения Работ Подрядчик обязан складировать строительный мусор в контейнеры и вывозить его самостоятельно с Объекта производства работ.</w:t>
            </w:r>
          </w:p>
          <w:p w:rsidR="00BE343C" w:rsidRPr="00BE343C" w:rsidRDefault="00BE343C" w:rsidP="00AD192A">
            <w:pPr>
              <w:widowControl w:val="0"/>
              <w:numPr>
                <w:ilvl w:val="0"/>
                <w:numId w:val="20"/>
              </w:numPr>
              <w:spacing w:after="60"/>
              <w:ind w:left="34" w:firstLine="0"/>
              <w:contextualSpacing/>
              <w:jc w:val="both"/>
              <w:rPr>
                <w:u w:val="single"/>
              </w:rPr>
            </w:pPr>
            <w:r w:rsidRPr="00BE343C">
              <w:lastRenderedPageBreak/>
              <w:t>Схемы, а также тип и марку применяемого Оборудования и материалов согласовать с отделом главного энергетика Заказчика.</w:t>
            </w:r>
          </w:p>
          <w:p w:rsidR="00BE343C" w:rsidRPr="00BE343C" w:rsidRDefault="00BE343C" w:rsidP="00AD192A">
            <w:pPr>
              <w:widowControl w:val="0"/>
              <w:numPr>
                <w:ilvl w:val="0"/>
                <w:numId w:val="20"/>
              </w:numPr>
              <w:spacing w:after="60"/>
              <w:ind w:left="34" w:firstLine="0"/>
              <w:contextualSpacing/>
              <w:jc w:val="both"/>
              <w:rPr>
                <w:u w:val="single"/>
              </w:rPr>
            </w:pPr>
            <w:r w:rsidRPr="00BE343C">
              <w:t>Перед началом выполнения Работ оформить допуск командированного персонала для выполнения Работ.</w:t>
            </w:r>
          </w:p>
          <w:p w:rsidR="00BE343C" w:rsidRPr="00BE343C" w:rsidRDefault="00BE343C" w:rsidP="00AD192A">
            <w:pPr>
              <w:widowControl w:val="0"/>
              <w:numPr>
                <w:ilvl w:val="0"/>
                <w:numId w:val="20"/>
              </w:numPr>
              <w:spacing w:after="60"/>
              <w:ind w:left="34" w:firstLine="0"/>
              <w:contextualSpacing/>
              <w:jc w:val="both"/>
              <w:rPr>
                <w:u w:val="single"/>
              </w:rPr>
            </w:pPr>
            <w:r w:rsidRPr="00BE343C">
              <w:t>Выполнить предусмотренные нормами и правилами мероприятия по охране труда, пожарной безопасности и охране окружающей среды.</w:t>
            </w:r>
          </w:p>
          <w:p w:rsidR="00BE343C" w:rsidRPr="00BE343C" w:rsidRDefault="00BE343C" w:rsidP="00AD192A">
            <w:pPr>
              <w:widowControl w:val="0"/>
              <w:numPr>
                <w:ilvl w:val="0"/>
                <w:numId w:val="20"/>
              </w:numPr>
              <w:spacing w:after="60"/>
              <w:ind w:left="34" w:firstLine="0"/>
              <w:contextualSpacing/>
              <w:jc w:val="both"/>
              <w:rPr>
                <w:u w:val="single"/>
              </w:rPr>
            </w:pPr>
            <w:r w:rsidRPr="00BE343C">
              <w:t>Организовать работу приемочной комиссии для сдачи-приемки выполненных Работ. При выявлении замечаний и недостатков устранить их за свой счет.</w:t>
            </w:r>
          </w:p>
          <w:p w:rsidR="00BE343C" w:rsidRPr="00BE343C" w:rsidRDefault="00BE343C" w:rsidP="00AD192A">
            <w:pPr>
              <w:widowControl w:val="0"/>
              <w:numPr>
                <w:ilvl w:val="0"/>
                <w:numId w:val="20"/>
              </w:numPr>
              <w:spacing w:after="60"/>
              <w:ind w:left="34" w:firstLine="0"/>
              <w:contextualSpacing/>
              <w:jc w:val="both"/>
              <w:rPr>
                <w:u w:val="single"/>
              </w:rPr>
            </w:pPr>
            <w:r w:rsidRPr="00BE343C">
              <w:t>Обо всех отклонениях какого-либо характера необходимо перед началом выполнения Работ сообщать Заказчику в письменном виде.</w:t>
            </w:r>
          </w:p>
          <w:p w:rsidR="00BE343C" w:rsidRPr="00BE343C" w:rsidRDefault="00BE343C" w:rsidP="00AD192A">
            <w:pPr>
              <w:widowControl w:val="0"/>
              <w:numPr>
                <w:ilvl w:val="0"/>
                <w:numId w:val="20"/>
              </w:numPr>
              <w:spacing w:after="60"/>
              <w:ind w:left="34" w:firstLine="0"/>
              <w:contextualSpacing/>
              <w:jc w:val="both"/>
              <w:rPr>
                <w:u w:val="single"/>
              </w:rPr>
            </w:pPr>
            <w:r w:rsidRPr="00BE343C">
              <w:t>В случае замены каких-либо материалов и Оборудования, Подрядчик должен согласовать данную замену с Заказчиком.</w:t>
            </w:r>
          </w:p>
          <w:p w:rsidR="00BE343C" w:rsidRPr="00BE343C" w:rsidRDefault="00BE343C" w:rsidP="00AD192A">
            <w:pPr>
              <w:widowControl w:val="0"/>
              <w:numPr>
                <w:ilvl w:val="0"/>
                <w:numId w:val="20"/>
              </w:numPr>
              <w:spacing w:after="60"/>
              <w:ind w:left="34" w:firstLine="0"/>
              <w:contextualSpacing/>
              <w:jc w:val="both"/>
              <w:rPr>
                <w:u w:val="single"/>
              </w:rPr>
            </w:pPr>
            <w:r w:rsidRPr="00BE343C">
              <w:t>При пуско-наладочных Работах на средствах автоматизации следует руководствоваться Техническим заданием и нормативно-техническими документами:</w:t>
            </w:r>
          </w:p>
          <w:p w:rsidR="00BE343C" w:rsidRPr="00BE343C" w:rsidRDefault="00BE343C" w:rsidP="00AD192A">
            <w:pPr>
              <w:numPr>
                <w:ilvl w:val="0"/>
                <w:numId w:val="21"/>
              </w:numPr>
              <w:spacing w:after="60"/>
              <w:ind w:left="34" w:firstLine="0"/>
              <w:contextualSpacing/>
              <w:jc w:val="both"/>
            </w:pPr>
            <w:r w:rsidRPr="00BE343C">
              <w:t>Федеральный закон №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343C" w:rsidRPr="00BE343C" w:rsidRDefault="00BE343C" w:rsidP="00AD192A">
            <w:pPr>
              <w:numPr>
                <w:ilvl w:val="0"/>
                <w:numId w:val="21"/>
              </w:numPr>
              <w:spacing w:after="60"/>
              <w:ind w:left="34" w:firstLine="0"/>
              <w:contextualSpacing/>
              <w:jc w:val="both"/>
              <w:rPr>
                <w:b/>
                <w:bCs/>
                <w:spacing w:val="2"/>
                <w:shd w:val="clear" w:color="auto" w:fill="FFFFFF"/>
              </w:rPr>
            </w:pPr>
            <w:r w:rsidRPr="00BE343C">
              <w:t>Приказ Минстроя России от 16.12.2016 N 951/</w:t>
            </w:r>
            <w:proofErr w:type="spellStart"/>
            <w:proofErr w:type="gramStart"/>
            <w:r w:rsidRPr="00BE343C">
              <w:t>пр</w:t>
            </w:r>
            <w:proofErr w:type="spellEnd"/>
            <w:proofErr w:type="gramEnd"/>
            <w:r w:rsidRPr="00BE343C">
              <w:t xml:space="preserve"> «Об утверждении СП 30.13330 «</w:t>
            </w:r>
            <w:proofErr w:type="spellStart"/>
            <w:r w:rsidRPr="00BE343C">
              <w:t>СНиП</w:t>
            </w:r>
            <w:proofErr w:type="spellEnd"/>
            <w:r w:rsidRPr="00BE343C">
              <w:t xml:space="preserve"> </w:t>
            </w:r>
            <w:r w:rsidRPr="00BE343C">
              <w:rPr>
                <w:spacing w:val="2"/>
                <w:shd w:val="clear" w:color="auto" w:fill="FFFFFF"/>
              </w:rPr>
              <w:t>2.04.01-85* Внутренний водопровод и канализация зданий»;</w:t>
            </w:r>
          </w:p>
          <w:p w:rsidR="00BE343C" w:rsidRPr="00BE343C" w:rsidRDefault="00BE343C" w:rsidP="00AD192A">
            <w:pPr>
              <w:numPr>
                <w:ilvl w:val="0"/>
                <w:numId w:val="21"/>
              </w:numPr>
              <w:spacing w:after="60"/>
              <w:ind w:left="34" w:firstLine="0"/>
              <w:contextualSpacing/>
              <w:jc w:val="both"/>
            </w:pPr>
            <w:r w:rsidRPr="00BE343C">
              <w:t>Постановление Правительства РФ от 25.04.2012 года N 390 «О противопожарном режиме».</w:t>
            </w:r>
          </w:p>
        </w:tc>
      </w:tr>
      <w:tr w:rsidR="00BE343C" w:rsidRPr="00BE343C" w:rsidTr="00BE343C">
        <w:tc>
          <w:tcPr>
            <w:tcW w:w="675" w:type="dxa"/>
          </w:tcPr>
          <w:p w:rsidR="00BE343C" w:rsidRPr="00BE343C" w:rsidRDefault="00BE343C" w:rsidP="00BE343C">
            <w:pPr>
              <w:jc w:val="both"/>
              <w:rPr>
                <w:b/>
                <w:bCs/>
              </w:rPr>
            </w:pPr>
            <w:r w:rsidRPr="00BE343C">
              <w:rPr>
                <w:b/>
              </w:rPr>
              <w:lastRenderedPageBreak/>
              <w:t>7.</w:t>
            </w:r>
          </w:p>
        </w:tc>
        <w:tc>
          <w:tcPr>
            <w:tcW w:w="2835" w:type="dxa"/>
          </w:tcPr>
          <w:p w:rsidR="00BE343C" w:rsidRPr="00BE343C" w:rsidRDefault="00BE343C" w:rsidP="00BE343C">
            <w:r w:rsidRPr="00BE343C">
              <w:rPr>
                <w:b/>
              </w:rPr>
              <w:t>Перечень Работ, очерёдность, сроки</w:t>
            </w:r>
          </w:p>
        </w:tc>
        <w:tc>
          <w:tcPr>
            <w:tcW w:w="6911" w:type="dxa"/>
          </w:tcPr>
          <w:p w:rsidR="00BE343C" w:rsidRPr="00BE343C" w:rsidRDefault="00BE343C" w:rsidP="00BE343C">
            <w:pPr>
              <w:tabs>
                <w:tab w:val="left" w:pos="480"/>
              </w:tabs>
              <w:suppressAutoHyphens/>
              <w:snapToGrid w:val="0"/>
              <w:ind w:left="34"/>
              <w:jc w:val="both"/>
              <w:rPr>
                <w:b/>
              </w:rPr>
            </w:pPr>
            <w:r w:rsidRPr="00BE343C">
              <w:rPr>
                <w:b/>
              </w:rPr>
              <w:t>1. Закупка и доставка Оборудования: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rPr>
                <w:b/>
              </w:rPr>
            </w:pPr>
            <w:r w:rsidRPr="00BE343C">
              <w:t>Доставка Оборудования (запорная арматура, фасонные части, трубопроводы, тепловая изоляция).</w:t>
            </w:r>
          </w:p>
          <w:p w:rsidR="00BE343C" w:rsidRPr="00BE343C" w:rsidRDefault="00BE343C" w:rsidP="00BE343C">
            <w:pPr>
              <w:tabs>
                <w:tab w:val="left" w:pos="480"/>
              </w:tabs>
              <w:suppressAutoHyphens/>
              <w:snapToGrid w:val="0"/>
              <w:ind w:left="34"/>
              <w:jc w:val="both"/>
              <w:rPr>
                <w:b/>
              </w:rPr>
            </w:pPr>
            <w:r w:rsidRPr="00BE343C">
              <w:t xml:space="preserve">Срок выполнения: </w:t>
            </w:r>
            <w:r w:rsidRPr="00BE343C">
              <w:rPr>
                <w:b/>
              </w:rPr>
              <w:t xml:space="preserve">30 (тридцать) календарных дней </w:t>
            </w:r>
            <w:proofErr w:type="gramStart"/>
            <w:r w:rsidRPr="00BE343C">
              <w:rPr>
                <w:b/>
              </w:rPr>
              <w:t>с даты подписания</w:t>
            </w:r>
            <w:proofErr w:type="gramEnd"/>
            <w:r w:rsidRPr="00BE343C">
              <w:rPr>
                <w:b/>
              </w:rPr>
              <w:t xml:space="preserve"> Договора.</w:t>
            </w:r>
          </w:p>
          <w:p w:rsidR="00BE343C" w:rsidRPr="00BE343C" w:rsidRDefault="00BE343C" w:rsidP="00BE343C">
            <w:pPr>
              <w:tabs>
                <w:tab w:val="left" w:pos="480"/>
              </w:tabs>
              <w:suppressAutoHyphens/>
              <w:snapToGrid w:val="0"/>
              <w:ind w:left="34"/>
              <w:jc w:val="both"/>
              <w:rPr>
                <w:b/>
              </w:rPr>
            </w:pPr>
            <w:r w:rsidRPr="00BE343C">
              <w:rPr>
                <w:b/>
              </w:rPr>
              <w:t>2. Замена трубопроводов водоснабжения: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rPr>
                <w:b/>
              </w:rPr>
            </w:pPr>
            <w:r w:rsidRPr="00BE343C">
              <w:t>Отключение, слив, демонтаж, монтаж, наполнение, включение водоснабжения.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pPr>
            <w:r w:rsidRPr="00BE343C">
              <w:t>Гидравлические испытания.</w:t>
            </w:r>
          </w:p>
          <w:p w:rsidR="00BE343C" w:rsidRPr="00BE343C" w:rsidRDefault="00BE343C" w:rsidP="00BE343C">
            <w:pPr>
              <w:tabs>
                <w:tab w:val="left" w:pos="480"/>
              </w:tabs>
              <w:suppressAutoHyphens/>
              <w:snapToGrid w:val="0"/>
              <w:ind w:left="34"/>
              <w:jc w:val="both"/>
              <w:rPr>
                <w:b/>
              </w:rPr>
            </w:pPr>
            <w:r w:rsidRPr="00BE343C">
              <w:t xml:space="preserve">Срок выполнения: </w:t>
            </w:r>
            <w:r w:rsidRPr="00BE343C">
              <w:rPr>
                <w:b/>
              </w:rPr>
              <w:t>5 (пять) календарных дней.</w:t>
            </w:r>
          </w:p>
          <w:p w:rsidR="00BE343C" w:rsidRPr="00BE343C" w:rsidRDefault="00BE343C" w:rsidP="00BE343C">
            <w:pPr>
              <w:tabs>
                <w:tab w:val="left" w:pos="480"/>
              </w:tabs>
              <w:suppressAutoHyphens/>
              <w:snapToGrid w:val="0"/>
              <w:ind w:left="34"/>
              <w:jc w:val="both"/>
              <w:rPr>
                <w:b/>
              </w:rPr>
            </w:pPr>
            <w:r w:rsidRPr="00BE343C">
              <w:rPr>
                <w:b/>
              </w:rPr>
              <w:t>3. Монтаж насосной станции повышения давления, блочного теплового пункта и фильтра механической очистки:</w:t>
            </w:r>
          </w:p>
          <w:p w:rsidR="00BE343C" w:rsidRPr="00BE343C" w:rsidRDefault="00BE343C" w:rsidP="00AD192A">
            <w:pPr>
              <w:numPr>
                <w:ilvl w:val="0"/>
                <w:numId w:val="16"/>
              </w:numPr>
              <w:tabs>
                <w:tab w:val="left" w:pos="480"/>
              </w:tabs>
              <w:suppressAutoHyphens/>
              <w:snapToGrid w:val="0"/>
              <w:spacing w:after="60"/>
              <w:ind w:left="34" w:firstLine="0"/>
              <w:contextualSpacing/>
              <w:jc w:val="both"/>
            </w:pPr>
            <w:r w:rsidRPr="00BE343C">
              <w:t>Монтаж оборудования с «обвязкой»</w:t>
            </w:r>
            <w:r w:rsidRPr="00BE343C">
              <w:rPr>
                <w:u w:val="single"/>
              </w:rPr>
              <w:t>.</w:t>
            </w:r>
          </w:p>
          <w:p w:rsidR="00BE343C" w:rsidRPr="00BE343C" w:rsidRDefault="00BE343C" w:rsidP="00AD192A">
            <w:pPr>
              <w:numPr>
                <w:ilvl w:val="0"/>
                <w:numId w:val="16"/>
              </w:numPr>
              <w:tabs>
                <w:tab w:val="left" w:pos="480"/>
              </w:tabs>
              <w:suppressAutoHyphens/>
              <w:snapToGrid w:val="0"/>
              <w:spacing w:after="60"/>
              <w:ind w:left="34" w:firstLine="0"/>
              <w:contextualSpacing/>
              <w:jc w:val="both"/>
            </w:pPr>
            <w:r w:rsidRPr="00BE343C">
              <w:t>Пуско-наладочные Работы.</w:t>
            </w:r>
          </w:p>
          <w:p w:rsidR="00BE343C" w:rsidRPr="00BE343C" w:rsidRDefault="00BE343C" w:rsidP="00AD192A">
            <w:pPr>
              <w:numPr>
                <w:ilvl w:val="0"/>
                <w:numId w:val="16"/>
              </w:numPr>
              <w:tabs>
                <w:tab w:val="left" w:pos="480"/>
              </w:tabs>
              <w:suppressAutoHyphens/>
              <w:snapToGrid w:val="0"/>
              <w:spacing w:after="60"/>
              <w:ind w:left="34" w:firstLine="0"/>
              <w:contextualSpacing/>
              <w:jc w:val="both"/>
              <w:rPr>
                <w:b/>
              </w:rPr>
            </w:pPr>
            <w:r w:rsidRPr="00BE343C">
              <w:t>Уборка рабочего пространства.</w:t>
            </w:r>
          </w:p>
          <w:p w:rsidR="00BE343C" w:rsidRPr="00BE343C" w:rsidRDefault="00BE343C" w:rsidP="00BE343C">
            <w:pPr>
              <w:tabs>
                <w:tab w:val="left" w:pos="480"/>
              </w:tabs>
              <w:ind w:left="34"/>
              <w:jc w:val="both"/>
              <w:rPr>
                <w:b/>
              </w:rPr>
            </w:pPr>
            <w:r w:rsidRPr="00BE343C">
              <w:t xml:space="preserve">Срок выполнения: </w:t>
            </w:r>
            <w:r w:rsidRPr="00BE343C">
              <w:rPr>
                <w:b/>
              </w:rPr>
              <w:t>5 (пять) календарных дней.</w:t>
            </w:r>
          </w:p>
          <w:p w:rsidR="00BE343C" w:rsidRPr="00BE343C" w:rsidRDefault="00BE343C" w:rsidP="00BE343C">
            <w:pPr>
              <w:tabs>
                <w:tab w:val="left" w:pos="480"/>
              </w:tabs>
              <w:ind w:left="34"/>
              <w:jc w:val="both"/>
            </w:pPr>
            <w:r w:rsidRPr="00BE343C">
              <w:rPr>
                <w:b/>
              </w:rPr>
              <w:t xml:space="preserve">Общий срок выполнения работ: 40 (сорок) календарных дней </w:t>
            </w:r>
            <w:proofErr w:type="gramStart"/>
            <w:r w:rsidRPr="00BE343C">
              <w:rPr>
                <w:b/>
              </w:rPr>
              <w:t>с даты подписания</w:t>
            </w:r>
            <w:proofErr w:type="gramEnd"/>
            <w:r w:rsidRPr="00BE343C">
              <w:rPr>
                <w:b/>
              </w:rPr>
              <w:t xml:space="preserve"> Договора.</w:t>
            </w:r>
          </w:p>
        </w:tc>
      </w:tr>
      <w:tr w:rsidR="00BE343C" w:rsidRPr="00BE343C" w:rsidTr="00BE343C">
        <w:tc>
          <w:tcPr>
            <w:tcW w:w="675" w:type="dxa"/>
          </w:tcPr>
          <w:p w:rsidR="00BE343C" w:rsidRPr="00BE343C" w:rsidRDefault="00BE343C" w:rsidP="00BE343C">
            <w:pPr>
              <w:jc w:val="both"/>
              <w:rPr>
                <w:b/>
              </w:rPr>
            </w:pPr>
            <w:r w:rsidRPr="00BE343C">
              <w:rPr>
                <w:b/>
              </w:rPr>
              <w:t>8.</w:t>
            </w:r>
          </w:p>
        </w:tc>
        <w:tc>
          <w:tcPr>
            <w:tcW w:w="2835" w:type="dxa"/>
          </w:tcPr>
          <w:p w:rsidR="00BE343C" w:rsidRPr="00BE343C" w:rsidRDefault="00BE343C" w:rsidP="00BE343C">
            <w:pPr>
              <w:rPr>
                <w:b/>
              </w:rPr>
            </w:pPr>
            <w:r w:rsidRPr="00BE343C">
              <w:rPr>
                <w:b/>
              </w:rPr>
              <w:t>Основание для разработки технического задания</w:t>
            </w:r>
          </w:p>
        </w:tc>
        <w:tc>
          <w:tcPr>
            <w:tcW w:w="6911" w:type="dxa"/>
          </w:tcPr>
          <w:p w:rsidR="00BE343C" w:rsidRPr="00BE343C" w:rsidRDefault="00BE343C" w:rsidP="00BE343C">
            <w:pPr>
              <w:widowControl w:val="0"/>
              <w:shd w:val="clear" w:color="auto" w:fill="FFFFFF"/>
              <w:tabs>
                <w:tab w:val="left" w:pos="459"/>
              </w:tabs>
              <w:ind w:left="33" w:firstLine="1"/>
              <w:contextualSpacing/>
              <w:jc w:val="both"/>
            </w:pPr>
            <w:r w:rsidRPr="00BE343C">
              <w:t>Необходимость увеличения давления и расхода,  предварительного нагрева и предварительной механической очистки воды подаваемой в установку водоподготовки.</w:t>
            </w:r>
          </w:p>
        </w:tc>
      </w:tr>
      <w:tr w:rsidR="00BE343C" w:rsidRPr="00BE343C" w:rsidTr="00BE343C">
        <w:tc>
          <w:tcPr>
            <w:tcW w:w="675" w:type="dxa"/>
          </w:tcPr>
          <w:p w:rsidR="00BE343C" w:rsidRPr="00BE343C" w:rsidRDefault="00BE343C" w:rsidP="00BE343C">
            <w:pPr>
              <w:jc w:val="both"/>
              <w:rPr>
                <w:b/>
              </w:rPr>
            </w:pPr>
            <w:r w:rsidRPr="00BE343C">
              <w:rPr>
                <w:b/>
              </w:rPr>
              <w:lastRenderedPageBreak/>
              <w:t>9.</w:t>
            </w:r>
          </w:p>
        </w:tc>
        <w:tc>
          <w:tcPr>
            <w:tcW w:w="2835" w:type="dxa"/>
          </w:tcPr>
          <w:p w:rsidR="00BE343C" w:rsidRPr="00BE343C" w:rsidRDefault="00BE343C" w:rsidP="00BE343C">
            <w:pPr>
              <w:rPr>
                <w:b/>
              </w:rPr>
            </w:pPr>
            <w:r w:rsidRPr="00BE343C">
              <w:rPr>
                <w:b/>
              </w:rPr>
              <w:t>Основные требования к выполнению Работ (</w:t>
            </w:r>
            <w:proofErr w:type="spellStart"/>
            <w:r w:rsidRPr="00BE343C">
              <w:rPr>
                <w:b/>
              </w:rPr>
              <w:t>СНиП</w:t>
            </w:r>
            <w:proofErr w:type="spellEnd"/>
            <w:r w:rsidRPr="00BE343C">
              <w:rPr>
                <w:b/>
              </w:rPr>
              <w:t>, ГОСТ, нормативные документы и т.д.)</w:t>
            </w:r>
          </w:p>
        </w:tc>
        <w:tc>
          <w:tcPr>
            <w:tcW w:w="6911" w:type="dxa"/>
          </w:tcPr>
          <w:p w:rsidR="00BE343C" w:rsidRPr="00BE343C" w:rsidRDefault="00BE343C" w:rsidP="00BE343C">
            <w:pPr>
              <w:pBdr>
                <w:top w:val="nil"/>
              </w:pBdr>
              <w:tabs>
                <w:tab w:val="left" w:pos="459"/>
              </w:tabs>
              <w:ind w:left="33" w:firstLine="1"/>
              <w:jc w:val="both"/>
            </w:pPr>
            <w:r w:rsidRPr="00BE343C">
              <w:t xml:space="preserve">При выполнении работ Подрядчик должен обеспечить соответствие результатов Работ требованиям качества, безопасности жизни и здоровья </w:t>
            </w:r>
            <w:proofErr w:type="gramStart"/>
            <w:r w:rsidRPr="00BE343C">
              <w:t>сотрудников</w:t>
            </w:r>
            <w:proofErr w:type="gramEnd"/>
            <w:r w:rsidRPr="00BE343C">
              <w:t xml:space="preserve"> а также иным требованиям сертификации, безопасности (санитарным нормам и правилам, государственным стандартам и т.п.), а также требованиям Федерального закона от 30.03.1999г. № 52-ФЗ «О санитарно-эпидемиологическом благополучии населения»,  Постановления Правительства Москвы от 09.11.1999г. № 1018 «Об утверждении правил санитарного содержания территорий, организация уборки и обеспечения чистоты и порядка в </w:t>
            </w:r>
            <w:proofErr w:type="gramStart"/>
            <w:r w:rsidRPr="00BE343C">
              <w:t>г</w:t>
            </w:r>
            <w:proofErr w:type="gramEnd"/>
            <w:r w:rsidRPr="00BE343C">
              <w:t>. Москве».</w:t>
            </w:r>
          </w:p>
          <w:p w:rsidR="00BE343C" w:rsidRPr="00BE343C" w:rsidRDefault="00BE343C" w:rsidP="00BE343C">
            <w:pPr>
              <w:pBdr>
                <w:top w:val="nil"/>
              </w:pBdr>
              <w:tabs>
                <w:tab w:val="left" w:pos="284"/>
                <w:tab w:val="left" w:pos="459"/>
                <w:tab w:val="left" w:pos="1200"/>
              </w:tabs>
              <w:ind w:left="33" w:firstLine="1"/>
              <w:jc w:val="both"/>
            </w:pPr>
            <w:proofErr w:type="gramStart"/>
            <w:r w:rsidRPr="00BE343C">
              <w:t>Выполнение работ Подрядчиком, технология и методы их производства должны осуществляться в строгом соответствии с действующими нормативно-правовыми актами, государственными стандартами (ГОСТ), техническими условиями (ТУ), строительными нормами и правилами (</w:t>
            </w:r>
            <w:proofErr w:type="spellStart"/>
            <w:r w:rsidRPr="00BE343C">
              <w:t>СНиП</w:t>
            </w:r>
            <w:proofErr w:type="spellEnd"/>
            <w:r w:rsidRPr="00BE343C">
              <w:t>), санитарными нормами и правилами (</w:t>
            </w:r>
            <w:proofErr w:type="spellStart"/>
            <w:r w:rsidRPr="00BE343C">
              <w:t>СанПиН</w:t>
            </w:r>
            <w:proofErr w:type="spellEnd"/>
            <w:r w:rsidRPr="00BE343C">
              <w:t xml:space="preserve">), территориальными сметными нормами (ТСН), определяющими нормы и правила ремонтно-строительных работ с безусловным учетом комплекса общих и специальных требований, в том числе: </w:t>
            </w:r>
            <w:proofErr w:type="gramEnd"/>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Приказ Минтруда России от 28.03.2014 N 155н «Об утверждении Правил по охране труда при работе на высоте»;</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Постановление Госстроя РФ от 23.07.2001 N 80 «О принятии строительных норм и правил Российской Федерации «Безопасность труда в строительстве. Часть 1. Общие требования. </w:t>
            </w:r>
            <w:proofErr w:type="spellStart"/>
            <w:r w:rsidRPr="00BE343C">
              <w:t>СНиП</w:t>
            </w:r>
            <w:proofErr w:type="spellEnd"/>
            <w:r w:rsidRPr="00BE343C">
              <w:t xml:space="preserve"> 12-03-2001»; </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BE343C">
              <w:t>СНиП</w:t>
            </w:r>
            <w:proofErr w:type="spellEnd"/>
            <w:r w:rsidRPr="00BE343C">
              <w:t xml:space="preserve"> 12-04-2002»;</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«СП 48.13330.2011. Свод правил. Организация строительства. Актуализированная редакция. </w:t>
            </w:r>
            <w:proofErr w:type="spellStart"/>
            <w:r w:rsidRPr="00BE343C">
              <w:t>СНиП</w:t>
            </w:r>
            <w:proofErr w:type="spellEnd"/>
            <w:r w:rsidRPr="00BE343C">
              <w:t xml:space="preserve"> 12-01-2004»;</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w:t>
            </w:r>
            <w:proofErr w:type="spellStart"/>
            <w:r w:rsidRPr="00BE343C">
              <w:t>СНиП</w:t>
            </w:r>
            <w:proofErr w:type="spellEnd"/>
            <w:r w:rsidRPr="00BE343C">
              <w:t xml:space="preserve"> 21-01-97*. Пожарная безопасность зданий и сооружений», приняты и введены в действие Постановлением Минстроя РФ от 13.02.1997 N 18-7;</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 xml:space="preserve">Постановление Главного государственного санитарного врача РФ от 11.06.2003 N 141 «О введении в действие Санитарных правил и нормативов </w:t>
            </w:r>
            <w:proofErr w:type="spellStart"/>
            <w:r w:rsidRPr="00BE343C">
              <w:t>СанПиН</w:t>
            </w:r>
            <w:proofErr w:type="spellEnd"/>
            <w:r w:rsidRPr="00BE343C">
              <w:t xml:space="preserve"> 2.2.3.1384-03»;</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«ГОСТ 12.0.004-2015. Межгосударственный стандарт. Система стандартов безопасности труда. Организация обучения безопасности труда. Общие положения»;</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rPr>
                <w:b/>
                <w:bCs/>
              </w:rPr>
            </w:pPr>
            <w:r w:rsidRPr="00BE343C">
              <w:t>«ГОСТ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rPr>
                <w:b/>
                <w:bCs/>
              </w:rPr>
            </w:pPr>
            <w:r w:rsidRPr="00BE343C">
              <w:t>«ГОСТ 12.1.044-89 (ИСО 4589-84). М</w:t>
            </w:r>
            <w:r w:rsidRPr="00BE343C">
              <w:rPr>
                <w:bCs/>
              </w:rPr>
              <w:t xml:space="preserve">ежгосударственный стандарт. </w:t>
            </w:r>
            <w:r w:rsidRPr="00BE343C">
              <w:t xml:space="preserve">Система стандартов безопасности труда. </w:t>
            </w:r>
            <w:proofErr w:type="spellStart"/>
            <w:r w:rsidRPr="00BE343C">
              <w:t>Пожаровзрывоопасность</w:t>
            </w:r>
            <w:proofErr w:type="spellEnd"/>
            <w:r w:rsidRPr="00BE343C">
              <w:t xml:space="preserve"> веществ и материалов. Номенклатура показателей и методы их определения», утв. Постановлением </w:t>
            </w:r>
            <w:r w:rsidRPr="00BE343C">
              <w:lastRenderedPageBreak/>
              <w:t>Госстандарта СССР от 12.12.1989 N 3683;</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Федеральный закон от 21.12.1994 № 69-ФЗ «О пожарной безопасности»;</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Федеральный закон от 22.07.2008 № 123-ФЗ «Технический регламент о требованиях пожарной безопасности»;</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Закон города Москвы от 12.07.2002 № 42 «О соблюдении покоя граждан и тишины в городе Москве»;</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«Правила устройства электроустановок (ПУЭ). Седьмое издание. Раздел 1. Общие правила. Глава 1.8», утв. Приказом Минэнерго РФ от 09.04.2003 N 150;</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Монтажные работы выполнять в соответствии с требованиями «СП 73.13330.2016. «Внутренние сантехнические системы зданий».</w:t>
            </w:r>
          </w:p>
          <w:p w:rsidR="00BE343C" w:rsidRPr="00BE343C" w:rsidRDefault="00BE343C" w:rsidP="00BE343C">
            <w:pPr>
              <w:pBdr>
                <w:top w:val="nil"/>
              </w:pBdr>
              <w:tabs>
                <w:tab w:val="left" w:pos="459"/>
              </w:tabs>
              <w:ind w:left="33" w:firstLine="1"/>
              <w:jc w:val="both"/>
            </w:pPr>
            <w:proofErr w:type="gramStart"/>
            <w:r w:rsidRPr="00BE343C">
              <w:t>При выполнении Работ Подрядчик обязуется осуществлять экологические мероприятия в соответствии с Федеральным законом от 10.01.2002 N 7-ФЗ «Об охране окружающей среды», Законом г. Москвы от 30.11.2005 N 68 «Об отходах производства и потребления в г. Москве», Постановлением Правительства Москвы от 15.01.08№ 9-ПП «Об утверждении норм накопления твердых бытовых отходов и крупногабаритного мусора», а также предписаниями соответствующих надзорных органов.</w:t>
            </w:r>
            <w:proofErr w:type="gramEnd"/>
          </w:p>
        </w:tc>
      </w:tr>
      <w:tr w:rsidR="00BE343C" w:rsidRPr="00BE343C" w:rsidTr="00BE343C">
        <w:tc>
          <w:tcPr>
            <w:tcW w:w="675" w:type="dxa"/>
          </w:tcPr>
          <w:p w:rsidR="00BE343C" w:rsidRPr="00BE343C" w:rsidRDefault="00BE343C" w:rsidP="00BE343C">
            <w:pPr>
              <w:jc w:val="both"/>
              <w:rPr>
                <w:b/>
              </w:rPr>
            </w:pPr>
            <w:r w:rsidRPr="00BE343C">
              <w:rPr>
                <w:b/>
              </w:rPr>
              <w:lastRenderedPageBreak/>
              <w:t>10.</w:t>
            </w:r>
          </w:p>
        </w:tc>
        <w:tc>
          <w:tcPr>
            <w:tcW w:w="2835" w:type="dxa"/>
          </w:tcPr>
          <w:p w:rsidR="00BE343C" w:rsidRPr="00BE343C" w:rsidRDefault="00BE343C" w:rsidP="00BE343C">
            <w:pPr>
              <w:snapToGrid w:val="0"/>
              <w:rPr>
                <w:b/>
              </w:rPr>
            </w:pPr>
            <w:r w:rsidRPr="00BE343C">
              <w:rPr>
                <w:b/>
              </w:rPr>
              <w:t>Условия проведения Работ</w:t>
            </w:r>
          </w:p>
        </w:tc>
        <w:tc>
          <w:tcPr>
            <w:tcW w:w="6911" w:type="dxa"/>
          </w:tcPr>
          <w:p w:rsidR="00BE343C" w:rsidRPr="00BE343C" w:rsidRDefault="00BE343C" w:rsidP="00AD192A">
            <w:pPr>
              <w:numPr>
                <w:ilvl w:val="0"/>
                <w:numId w:val="24"/>
              </w:numPr>
              <w:suppressAutoHyphens/>
              <w:spacing w:after="60"/>
              <w:ind w:left="34" w:firstLine="0"/>
              <w:contextualSpacing/>
              <w:jc w:val="both"/>
            </w:pPr>
            <w:r w:rsidRPr="00BE343C">
              <w:t>Заказчик назначает своих представителей, которые от его имени осуществляют контрольно-координирующие функции, следят за качеством выполняемых Работ, Оборудования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BE343C" w:rsidRPr="00BE343C" w:rsidRDefault="00BE343C" w:rsidP="00AD192A">
            <w:pPr>
              <w:numPr>
                <w:ilvl w:val="0"/>
                <w:numId w:val="24"/>
              </w:numPr>
              <w:suppressAutoHyphens/>
              <w:spacing w:after="60"/>
              <w:ind w:left="34" w:firstLine="0"/>
              <w:contextualSpacing/>
              <w:jc w:val="both"/>
            </w:pPr>
            <w:r w:rsidRPr="00BE343C">
              <w:t>Работа осуществляется с пола и строительных лесов, с использованием лестниц или иных подъемных приспособлений, автоподъёмника.</w:t>
            </w:r>
          </w:p>
          <w:p w:rsidR="00BE343C" w:rsidRPr="00BE343C" w:rsidRDefault="00BE343C" w:rsidP="00AD192A">
            <w:pPr>
              <w:numPr>
                <w:ilvl w:val="0"/>
                <w:numId w:val="24"/>
              </w:numPr>
              <w:suppressAutoHyphens/>
              <w:spacing w:after="60"/>
              <w:ind w:left="34" w:firstLine="0"/>
              <w:contextualSpacing/>
              <w:jc w:val="both"/>
            </w:pPr>
            <w:r w:rsidRPr="00BE343C">
              <w:t>Все материалы и Оборудование, необходимое для проведения Работ, предоставляется Подрядчиком.</w:t>
            </w:r>
          </w:p>
          <w:p w:rsidR="00BE343C" w:rsidRPr="00BE343C" w:rsidRDefault="00BE343C" w:rsidP="00AD192A">
            <w:pPr>
              <w:numPr>
                <w:ilvl w:val="0"/>
                <w:numId w:val="24"/>
              </w:numPr>
              <w:suppressAutoHyphens/>
              <w:spacing w:after="60"/>
              <w:ind w:left="34" w:firstLine="0"/>
              <w:contextualSpacing/>
              <w:jc w:val="both"/>
            </w:pPr>
            <w:r w:rsidRPr="00BE343C">
              <w:t>Проведение Работ планируется в условиях действующих энергоустановок.</w:t>
            </w:r>
          </w:p>
          <w:p w:rsidR="00BE343C" w:rsidRPr="00BE343C" w:rsidRDefault="00BE343C" w:rsidP="00AD192A">
            <w:pPr>
              <w:numPr>
                <w:ilvl w:val="0"/>
                <w:numId w:val="24"/>
              </w:numPr>
              <w:suppressAutoHyphens/>
              <w:spacing w:after="60"/>
              <w:ind w:left="34" w:firstLine="0"/>
              <w:contextualSpacing/>
              <w:jc w:val="both"/>
            </w:pPr>
            <w:r w:rsidRPr="00BE343C">
              <w:t xml:space="preserve">Отключения водоснабжения и </w:t>
            </w:r>
            <w:proofErr w:type="spellStart"/>
            <w:r w:rsidRPr="00BE343C">
              <w:t>пароснабжения</w:t>
            </w:r>
            <w:proofErr w:type="spellEnd"/>
            <w:r w:rsidRPr="00BE343C">
              <w:t xml:space="preserve"> по возможности производить в рабочие дни, продолжительностью не более 4 часов. </w:t>
            </w:r>
          </w:p>
        </w:tc>
      </w:tr>
      <w:tr w:rsidR="00BE343C" w:rsidRPr="00BE343C" w:rsidTr="00BE343C">
        <w:tc>
          <w:tcPr>
            <w:tcW w:w="675" w:type="dxa"/>
          </w:tcPr>
          <w:p w:rsidR="00BE343C" w:rsidRPr="00BE343C" w:rsidRDefault="00BE343C" w:rsidP="00BE343C">
            <w:pPr>
              <w:jc w:val="both"/>
              <w:rPr>
                <w:b/>
                <w:bCs/>
              </w:rPr>
            </w:pPr>
            <w:r w:rsidRPr="00BE343C">
              <w:rPr>
                <w:b/>
              </w:rPr>
              <w:t>11.</w:t>
            </w:r>
          </w:p>
        </w:tc>
        <w:tc>
          <w:tcPr>
            <w:tcW w:w="2835" w:type="dxa"/>
          </w:tcPr>
          <w:p w:rsidR="00BE343C" w:rsidRPr="00BE343C" w:rsidRDefault="00BE343C" w:rsidP="00BE343C">
            <w:pPr>
              <w:snapToGrid w:val="0"/>
              <w:rPr>
                <w:b/>
              </w:rPr>
            </w:pPr>
            <w:r w:rsidRPr="00BE343C">
              <w:rPr>
                <w:b/>
              </w:rPr>
              <w:t>Сертификация</w:t>
            </w:r>
          </w:p>
        </w:tc>
        <w:tc>
          <w:tcPr>
            <w:tcW w:w="6911" w:type="dxa"/>
          </w:tcPr>
          <w:p w:rsidR="00BE343C" w:rsidRPr="00BE343C" w:rsidRDefault="00BE343C" w:rsidP="00BE343C">
            <w:pPr>
              <w:snapToGrid w:val="0"/>
              <w:ind w:left="34"/>
              <w:jc w:val="both"/>
            </w:pPr>
            <w:r w:rsidRPr="00BE343C">
              <w:t>Оборудование должно быть занесено в реестр на соответствие для поставки в РФ иметь паспорт.</w:t>
            </w:r>
          </w:p>
        </w:tc>
      </w:tr>
      <w:tr w:rsidR="00BE343C" w:rsidRPr="00BE343C" w:rsidTr="00BE343C">
        <w:tc>
          <w:tcPr>
            <w:tcW w:w="675" w:type="dxa"/>
          </w:tcPr>
          <w:p w:rsidR="00BE343C" w:rsidRPr="00BE343C" w:rsidRDefault="00BE343C" w:rsidP="00BE343C">
            <w:pPr>
              <w:jc w:val="both"/>
              <w:rPr>
                <w:b/>
              </w:rPr>
            </w:pPr>
            <w:r w:rsidRPr="00BE343C">
              <w:rPr>
                <w:b/>
              </w:rPr>
              <w:t>12.</w:t>
            </w:r>
          </w:p>
        </w:tc>
        <w:tc>
          <w:tcPr>
            <w:tcW w:w="2835" w:type="dxa"/>
          </w:tcPr>
          <w:p w:rsidR="00BE343C" w:rsidRPr="00BE343C" w:rsidRDefault="00BE343C" w:rsidP="00BE343C">
            <w:pPr>
              <w:snapToGrid w:val="0"/>
              <w:rPr>
                <w:b/>
              </w:rPr>
            </w:pPr>
            <w:r w:rsidRPr="00BE343C">
              <w:rPr>
                <w:b/>
              </w:rPr>
              <w:t>Гарантийный срок</w:t>
            </w:r>
          </w:p>
        </w:tc>
        <w:tc>
          <w:tcPr>
            <w:tcW w:w="6911" w:type="dxa"/>
          </w:tcPr>
          <w:p w:rsidR="00BE343C" w:rsidRPr="00BE343C" w:rsidRDefault="00BE343C" w:rsidP="00BE343C">
            <w:pPr>
              <w:snapToGrid w:val="0"/>
              <w:ind w:left="34"/>
              <w:jc w:val="both"/>
            </w:pPr>
            <w:r w:rsidRPr="00BE343C">
              <w:t xml:space="preserve">Гарантия на Оборудование должна быть не менее срока, указанного заводом-изготовителем. </w:t>
            </w:r>
          </w:p>
          <w:p w:rsidR="00BE343C" w:rsidRPr="00BE343C" w:rsidRDefault="00BE343C" w:rsidP="00BE343C">
            <w:pPr>
              <w:snapToGrid w:val="0"/>
              <w:ind w:left="34"/>
              <w:jc w:val="both"/>
            </w:pPr>
            <w:r w:rsidRPr="00BE343C">
              <w:t xml:space="preserve">Гарантия на качество Работ должна составлять не менее 24 (двадцати четырех) месяцев </w:t>
            </w:r>
            <w:proofErr w:type="gramStart"/>
            <w:r w:rsidRPr="00BE343C">
              <w:t>с даты подписания</w:t>
            </w:r>
            <w:proofErr w:type="gramEnd"/>
            <w:r w:rsidRPr="00BE343C">
              <w:t xml:space="preserve"> Акта приемки выполненных работ.</w:t>
            </w:r>
          </w:p>
        </w:tc>
      </w:tr>
      <w:tr w:rsidR="00BE343C" w:rsidRPr="00BE343C" w:rsidTr="00BE343C">
        <w:tc>
          <w:tcPr>
            <w:tcW w:w="675" w:type="dxa"/>
          </w:tcPr>
          <w:p w:rsidR="00BE343C" w:rsidRPr="00BE343C" w:rsidRDefault="00BE343C" w:rsidP="00BE343C">
            <w:pPr>
              <w:jc w:val="both"/>
              <w:rPr>
                <w:b/>
              </w:rPr>
            </w:pPr>
            <w:r w:rsidRPr="00BE343C">
              <w:rPr>
                <w:b/>
              </w:rPr>
              <w:t>13.</w:t>
            </w:r>
          </w:p>
        </w:tc>
        <w:tc>
          <w:tcPr>
            <w:tcW w:w="2835" w:type="dxa"/>
          </w:tcPr>
          <w:p w:rsidR="00BE343C" w:rsidRPr="00BE343C" w:rsidRDefault="00BE343C" w:rsidP="00BE343C">
            <w:pPr>
              <w:snapToGrid w:val="0"/>
              <w:rPr>
                <w:b/>
              </w:rPr>
            </w:pPr>
            <w:r w:rsidRPr="00BE343C">
              <w:rPr>
                <w:b/>
              </w:rPr>
              <w:t>Объём и порядок предоставления гарантии качества</w:t>
            </w:r>
          </w:p>
        </w:tc>
        <w:tc>
          <w:tcPr>
            <w:tcW w:w="6911" w:type="dxa"/>
          </w:tcPr>
          <w:p w:rsidR="00BE343C" w:rsidRPr="00BE343C" w:rsidRDefault="00BE343C" w:rsidP="00BE343C">
            <w:pPr>
              <w:tabs>
                <w:tab w:val="left" w:pos="450"/>
              </w:tabs>
              <w:snapToGrid w:val="0"/>
              <w:ind w:left="34"/>
              <w:jc w:val="both"/>
            </w:pPr>
            <w:r w:rsidRPr="00BE343C">
              <w:t>Подрядчик гарантирует:</w:t>
            </w:r>
          </w:p>
          <w:p w:rsidR="00BE343C" w:rsidRPr="00BE343C" w:rsidRDefault="00BE343C" w:rsidP="00AD192A">
            <w:pPr>
              <w:numPr>
                <w:ilvl w:val="0"/>
                <w:numId w:val="25"/>
              </w:numPr>
              <w:tabs>
                <w:tab w:val="left" w:pos="450"/>
              </w:tabs>
              <w:snapToGrid w:val="0"/>
              <w:spacing w:after="60"/>
              <w:ind w:left="34" w:firstLine="0"/>
              <w:contextualSpacing/>
              <w:jc w:val="both"/>
            </w:pPr>
            <w:r w:rsidRPr="00BE343C">
              <w:t>смонтированное Оборудование не будет иметь дефектов.</w:t>
            </w:r>
          </w:p>
          <w:p w:rsidR="00BE343C" w:rsidRPr="00BE343C" w:rsidRDefault="00BE343C" w:rsidP="00AD192A">
            <w:pPr>
              <w:numPr>
                <w:ilvl w:val="0"/>
                <w:numId w:val="25"/>
              </w:numPr>
              <w:tabs>
                <w:tab w:val="left" w:pos="450"/>
              </w:tabs>
              <w:snapToGrid w:val="0"/>
              <w:spacing w:after="60"/>
              <w:ind w:left="34" w:firstLine="0"/>
              <w:contextualSpacing/>
              <w:jc w:val="both"/>
            </w:pPr>
            <w:r w:rsidRPr="00BE343C">
              <w:t>в течение установленного Договором срока после подписания Акты выполненных работ можно будет получить со склада пришедшие в негодность комплектующие.</w:t>
            </w:r>
          </w:p>
          <w:p w:rsidR="00BE343C" w:rsidRPr="00BE343C" w:rsidRDefault="00BE343C" w:rsidP="00AD192A">
            <w:pPr>
              <w:numPr>
                <w:ilvl w:val="0"/>
                <w:numId w:val="25"/>
              </w:numPr>
              <w:tabs>
                <w:tab w:val="left" w:pos="450"/>
              </w:tabs>
              <w:snapToGrid w:val="0"/>
              <w:spacing w:after="60"/>
              <w:ind w:left="34" w:firstLine="0"/>
              <w:contextualSpacing/>
              <w:jc w:val="both"/>
            </w:pPr>
            <w:r w:rsidRPr="00BE343C">
              <w:lastRenderedPageBreak/>
              <w:t>в случае выявления неисправности Оборудования, возникшей в ходе эксплуатации, не позже чем через 48 (сорок восемь) часов, будет предоставлен представитель для выяснения причины неисправности и способа её устранения.</w:t>
            </w:r>
          </w:p>
          <w:p w:rsidR="00BE343C" w:rsidRPr="00BE343C" w:rsidRDefault="00BE343C" w:rsidP="00BE343C">
            <w:pPr>
              <w:tabs>
                <w:tab w:val="left" w:pos="450"/>
              </w:tabs>
              <w:snapToGrid w:val="0"/>
              <w:ind w:left="34"/>
              <w:jc w:val="both"/>
            </w:pPr>
            <w:r w:rsidRPr="00BE343C">
              <w:t>Срок устранения дефектов с момента получения извещения об их обнаружении должен составлять не более 5 (пяти) рабочих дней.</w:t>
            </w:r>
          </w:p>
        </w:tc>
      </w:tr>
      <w:tr w:rsidR="00BE343C" w:rsidRPr="00BE343C" w:rsidTr="00BE343C">
        <w:tc>
          <w:tcPr>
            <w:tcW w:w="675" w:type="dxa"/>
          </w:tcPr>
          <w:p w:rsidR="00BE343C" w:rsidRPr="00BE343C" w:rsidRDefault="00BE343C" w:rsidP="00BE343C">
            <w:pPr>
              <w:jc w:val="both"/>
              <w:rPr>
                <w:b/>
              </w:rPr>
            </w:pPr>
            <w:r w:rsidRPr="00BE343C">
              <w:rPr>
                <w:b/>
              </w:rPr>
              <w:lastRenderedPageBreak/>
              <w:t>14.</w:t>
            </w:r>
          </w:p>
        </w:tc>
        <w:tc>
          <w:tcPr>
            <w:tcW w:w="2835" w:type="dxa"/>
          </w:tcPr>
          <w:p w:rsidR="00BE343C" w:rsidRPr="00BE343C" w:rsidRDefault="00BE343C" w:rsidP="00BE343C">
            <w:pPr>
              <w:snapToGrid w:val="0"/>
              <w:rPr>
                <w:b/>
              </w:rPr>
            </w:pPr>
            <w:r w:rsidRPr="00BE343C">
              <w:rPr>
                <w:b/>
              </w:rPr>
              <w:t>Требования к доставке</w:t>
            </w:r>
          </w:p>
        </w:tc>
        <w:tc>
          <w:tcPr>
            <w:tcW w:w="6911" w:type="dxa"/>
          </w:tcPr>
          <w:p w:rsidR="00BE343C" w:rsidRPr="00BE343C" w:rsidRDefault="00BE343C" w:rsidP="00BE343C">
            <w:pPr>
              <w:snapToGrid w:val="0"/>
              <w:ind w:left="34"/>
              <w:jc w:val="both"/>
            </w:pPr>
            <w:r w:rsidRPr="00BE343C">
              <w:t>Подрядчик обязан доставить Оборудование в течение 20 (двадцати) календарных дней с момента подписания Договора. Досрочная поставка разрешается.</w:t>
            </w:r>
          </w:p>
          <w:p w:rsidR="00BE343C" w:rsidRPr="00BE343C" w:rsidRDefault="00BE343C" w:rsidP="00BE343C">
            <w:pPr>
              <w:snapToGrid w:val="0"/>
              <w:ind w:left="34"/>
              <w:jc w:val="both"/>
            </w:pPr>
            <w:r w:rsidRPr="00BE343C">
              <w:t xml:space="preserve">Оборудование должно быть доставлено с 9:00 до 17:00 по адресу: РФ, 109052, г. Москва, ул. </w:t>
            </w:r>
            <w:proofErr w:type="spellStart"/>
            <w:r w:rsidRPr="00BE343C">
              <w:t>Новохохловская</w:t>
            </w:r>
            <w:proofErr w:type="spellEnd"/>
            <w:r w:rsidRPr="00BE343C">
              <w:t>, д. 25.</w:t>
            </w:r>
          </w:p>
        </w:tc>
      </w:tr>
      <w:tr w:rsidR="00BE343C" w:rsidRPr="00BE343C" w:rsidTr="00BE343C">
        <w:tc>
          <w:tcPr>
            <w:tcW w:w="675" w:type="dxa"/>
          </w:tcPr>
          <w:p w:rsidR="00BE343C" w:rsidRPr="00BE343C" w:rsidRDefault="00BE343C" w:rsidP="00BE343C">
            <w:pPr>
              <w:jc w:val="both"/>
              <w:rPr>
                <w:b/>
              </w:rPr>
            </w:pPr>
            <w:r w:rsidRPr="00BE343C">
              <w:rPr>
                <w:b/>
              </w:rPr>
              <w:t>15.</w:t>
            </w:r>
          </w:p>
        </w:tc>
        <w:tc>
          <w:tcPr>
            <w:tcW w:w="2835" w:type="dxa"/>
          </w:tcPr>
          <w:p w:rsidR="00BE343C" w:rsidRPr="00BE343C" w:rsidRDefault="00BE343C" w:rsidP="00BE343C">
            <w:pPr>
              <w:snapToGrid w:val="0"/>
              <w:rPr>
                <w:b/>
              </w:rPr>
            </w:pPr>
            <w:r w:rsidRPr="00BE343C">
              <w:rPr>
                <w:b/>
              </w:rPr>
              <w:t>Документация</w:t>
            </w:r>
          </w:p>
        </w:tc>
        <w:tc>
          <w:tcPr>
            <w:tcW w:w="6911" w:type="dxa"/>
          </w:tcPr>
          <w:p w:rsidR="00BE343C" w:rsidRPr="00BE343C" w:rsidRDefault="00BE343C" w:rsidP="00BE343C">
            <w:pPr>
              <w:tabs>
                <w:tab w:val="left" w:pos="317"/>
              </w:tabs>
              <w:ind w:left="33"/>
              <w:jc w:val="both"/>
            </w:pPr>
            <w:r w:rsidRPr="00BE343C">
              <w:t>По окончании монтажных Работ и наладки системы предоставить в отдел главного энергетика Заказчика:</w:t>
            </w:r>
          </w:p>
          <w:p w:rsidR="00BE343C" w:rsidRPr="00BE343C" w:rsidRDefault="00BE343C" w:rsidP="00AD192A">
            <w:pPr>
              <w:numPr>
                <w:ilvl w:val="0"/>
                <w:numId w:val="26"/>
              </w:numPr>
              <w:tabs>
                <w:tab w:val="left" w:pos="317"/>
              </w:tabs>
              <w:spacing w:after="60"/>
              <w:ind w:left="33" w:firstLine="0"/>
              <w:contextualSpacing/>
              <w:jc w:val="both"/>
            </w:pPr>
            <w:r w:rsidRPr="00BE343C">
              <w:t xml:space="preserve">Копии сертификатов соответствия на Оборудование, установочные изделия и материалы, трубную продукцию, подлежащих обязательной сертификации и сертифицированных в Системе сертификации ГОСТ </w:t>
            </w:r>
            <w:proofErr w:type="gramStart"/>
            <w:r w:rsidRPr="00BE343C">
              <w:t>Р</w:t>
            </w:r>
            <w:proofErr w:type="gramEnd"/>
            <w:r w:rsidRPr="00BE343C">
              <w:t>;</w:t>
            </w:r>
          </w:p>
          <w:p w:rsidR="00BE343C" w:rsidRPr="00BE343C" w:rsidRDefault="00BE343C" w:rsidP="00AD192A">
            <w:pPr>
              <w:numPr>
                <w:ilvl w:val="0"/>
                <w:numId w:val="26"/>
              </w:numPr>
              <w:tabs>
                <w:tab w:val="left" w:pos="317"/>
              </w:tabs>
              <w:spacing w:after="60"/>
              <w:ind w:left="33" w:firstLine="0"/>
              <w:contextualSpacing/>
              <w:jc w:val="both"/>
            </w:pPr>
            <w:r w:rsidRPr="00BE343C">
              <w:t xml:space="preserve">Полный комплект исполнительной документации на бумажном носителе и комплект документов на электронном носителе (на диске </w:t>
            </w:r>
            <w:proofErr w:type="gramStart"/>
            <w:r w:rsidRPr="00BE343C">
              <w:t>С</w:t>
            </w:r>
            <w:proofErr w:type="gramEnd"/>
            <w:r w:rsidRPr="00BE343C">
              <w:rPr>
                <w:lang w:val="en-US"/>
              </w:rPr>
              <w:t>D</w:t>
            </w:r>
            <w:r w:rsidRPr="00BE343C">
              <w:t>-</w:t>
            </w:r>
            <w:r w:rsidRPr="00BE343C">
              <w:rPr>
                <w:lang w:val="en-US"/>
              </w:rPr>
              <w:t>RW</w:t>
            </w:r>
            <w:r w:rsidRPr="00BE343C">
              <w:t xml:space="preserve"> в формате </w:t>
            </w:r>
            <w:r w:rsidRPr="00BE343C">
              <w:rPr>
                <w:lang w:val="en-US"/>
              </w:rPr>
              <w:t>PDF</w:t>
            </w:r>
            <w:r w:rsidRPr="00BE343C">
              <w:t>):</w:t>
            </w:r>
          </w:p>
          <w:p w:rsidR="00BE343C" w:rsidRPr="00BE343C" w:rsidRDefault="00BE343C" w:rsidP="00BE343C">
            <w:pPr>
              <w:tabs>
                <w:tab w:val="left" w:pos="317"/>
              </w:tabs>
              <w:ind w:left="33"/>
              <w:contextualSpacing/>
              <w:jc w:val="both"/>
            </w:pPr>
            <w:r w:rsidRPr="00BE343C">
              <w:t>планы, схемы, паспорта, сертификаты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tc>
      </w:tr>
      <w:tr w:rsidR="00BE343C" w:rsidRPr="00BE343C" w:rsidTr="00BE343C">
        <w:tc>
          <w:tcPr>
            <w:tcW w:w="675" w:type="dxa"/>
          </w:tcPr>
          <w:p w:rsidR="00BE343C" w:rsidRPr="00BE343C" w:rsidRDefault="00BE343C" w:rsidP="00BE343C">
            <w:pPr>
              <w:jc w:val="both"/>
              <w:rPr>
                <w:b/>
              </w:rPr>
            </w:pPr>
            <w:r w:rsidRPr="00BE343C">
              <w:rPr>
                <w:b/>
              </w:rPr>
              <w:t>16.</w:t>
            </w:r>
          </w:p>
        </w:tc>
        <w:tc>
          <w:tcPr>
            <w:tcW w:w="2835" w:type="dxa"/>
          </w:tcPr>
          <w:p w:rsidR="00BE343C" w:rsidRPr="00BE343C" w:rsidRDefault="00BE343C" w:rsidP="00BE343C">
            <w:pPr>
              <w:snapToGrid w:val="0"/>
              <w:rPr>
                <w:b/>
              </w:rPr>
            </w:pPr>
            <w:r w:rsidRPr="00BE343C">
              <w:rPr>
                <w:b/>
              </w:rPr>
              <w:t>Претензии</w:t>
            </w:r>
          </w:p>
        </w:tc>
        <w:tc>
          <w:tcPr>
            <w:tcW w:w="6911" w:type="dxa"/>
          </w:tcPr>
          <w:p w:rsidR="00BE343C" w:rsidRPr="00BE343C" w:rsidRDefault="00BE343C" w:rsidP="00BE343C">
            <w:pPr>
              <w:snapToGrid w:val="0"/>
              <w:ind w:left="34"/>
              <w:jc w:val="both"/>
            </w:pPr>
            <w:r w:rsidRPr="00BE343C">
              <w:t>При обнаружении недостатков или дефектов Оборудования претензии (рекламации) предъявляются к Подрядчику.</w:t>
            </w:r>
          </w:p>
        </w:tc>
      </w:tr>
      <w:tr w:rsidR="00BE343C" w:rsidRPr="00BE343C" w:rsidTr="00BE343C">
        <w:trPr>
          <w:trHeight w:val="2024"/>
        </w:trPr>
        <w:tc>
          <w:tcPr>
            <w:tcW w:w="675" w:type="dxa"/>
          </w:tcPr>
          <w:p w:rsidR="00BE343C" w:rsidRPr="00BE343C" w:rsidRDefault="00BE343C" w:rsidP="00BE343C">
            <w:pPr>
              <w:jc w:val="both"/>
              <w:rPr>
                <w:b/>
              </w:rPr>
            </w:pPr>
            <w:r w:rsidRPr="00BE343C">
              <w:rPr>
                <w:b/>
              </w:rPr>
              <w:t>17.</w:t>
            </w:r>
          </w:p>
        </w:tc>
        <w:tc>
          <w:tcPr>
            <w:tcW w:w="2835" w:type="dxa"/>
          </w:tcPr>
          <w:p w:rsidR="00BE343C" w:rsidRPr="00BE343C" w:rsidRDefault="00BE343C" w:rsidP="00BE343C">
            <w:pPr>
              <w:snapToGrid w:val="0"/>
              <w:rPr>
                <w:b/>
              </w:rPr>
            </w:pPr>
            <w:r w:rsidRPr="00BE343C">
              <w:rPr>
                <w:b/>
              </w:rPr>
              <w:t>Демонтаж</w:t>
            </w:r>
          </w:p>
        </w:tc>
        <w:tc>
          <w:tcPr>
            <w:tcW w:w="6911" w:type="dxa"/>
          </w:tcPr>
          <w:p w:rsidR="00BE343C" w:rsidRPr="00BE343C" w:rsidRDefault="00BE343C" w:rsidP="00BE343C">
            <w:pPr>
              <w:snapToGrid w:val="0"/>
              <w:ind w:left="34"/>
              <w:jc w:val="both"/>
            </w:pPr>
            <w:r w:rsidRPr="00BE343C">
              <w:t>Демонтаж выполняется силами персонала Подрядчика после отключения демонтируемого оборудования.</w:t>
            </w:r>
          </w:p>
          <w:p w:rsidR="00BE343C" w:rsidRPr="00BE343C" w:rsidRDefault="00BE343C" w:rsidP="00BE343C">
            <w:pPr>
              <w:snapToGrid w:val="0"/>
              <w:ind w:left="34"/>
              <w:jc w:val="both"/>
            </w:pPr>
            <w:r w:rsidRPr="00BE343C">
              <w:t>Подрядчик обязуется провести все необходимые демонтажные Работы непосредственно перед монтажом нового Оборудования. После демонтажа оборудования повреждённые элементы строительных конструкций должны быть восстановлены.</w:t>
            </w:r>
          </w:p>
        </w:tc>
      </w:tr>
      <w:tr w:rsidR="00BE343C" w:rsidRPr="00BE343C" w:rsidTr="00BE343C">
        <w:tc>
          <w:tcPr>
            <w:tcW w:w="675" w:type="dxa"/>
          </w:tcPr>
          <w:p w:rsidR="00BE343C" w:rsidRPr="00BE343C" w:rsidRDefault="00BE343C" w:rsidP="00BE343C">
            <w:pPr>
              <w:jc w:val="both"/>
              <w:rPr>
                <w:b/>
              </w:rPr>
            </w:pPr>
            <w:r w:rsidRPr="00BE343C">
              <w:rPr>
                <w:b/>
              </w:rPr>
              <w:t>18.</w:t>
            </w:r>
          </w:p>
        </w:tc>
        <w:tc>
          <w:tcPr>
            <w:tcW w:w="2835" w:type="dxa"/>
          </w:tcPr>
          <w:p w:rsidR="00BE343C" w:rsidRPr="00BE343C" w:rsidRDefault="00BE343C" w:rsidP="00BE343C">
            <w:pPr>
              <w:snapToGrid w:val="0"/>
              <w:rPr>
                <w:b/>
              </w:rPr>
            </w:pPr>
            <w:r w:rsidRPr="00BE343C">
              <w:rPr>
                <w:b/>
              </w:rPr>
              <w:t>Монтаж</w:t>
            </w:r>
          </w:p>
        </w:tc>
        <w:tc>
          <w:tcPr>
            <w:tcW w:w="6911" w:type="dxa"/>
          </w:tcPr>
          <w:p w:rsidR="00BE343C" w:rsidRPr="00BE343C" w:rsidRDefault="00BE343C" w:rsidP="00BE343C">
            <w:pPr>
              <w:snapToGrid w:val="0"/>
              <w:ind w:left="34"/>
              <w:jc w:val="both"/>
            </w:pPr>
            <w:r w:rsidRPr="00BE343C">
              <w:t>Монтаж проводится Подрядчиком. Подрядчик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Подрядчик обязан выполнить монтаж качественно и безупречно.</w:t>
            </w:r>
          </w:p>
        </w:tc>
      </w:tr>
      <w:tr w:rsidR="00BE343C" w:rsidRPr="00BE343C" w:rsidTr="00BE343C">
        <w:tc>
          <w:tcPr>
            <w:tcW w:w="675" w:type="dxa"/>
          </w:tcPr>
          <w:p w:rsidR="00BE343C" w:rsidRPr="00BE343C" w:rsidRDefault="00BE343C" w:rsidP="00BE343C">
            <w:pPr>
              <w:jc w:val="both"/>
              <w:rPr>
                <w:b/>
              </w:rPr>
            </w:pPr>
            <w:r w:rsidRPr="00BE343C">
              <w:rPr>
                <w:b/>
              </w:rPr>
              <w:t>19.</w:t>
            </w:r>
          </w:p>
        </w:tc>
        <w:tc>
          <w:tcPr>
            <w:tcW w:w="2835" w:type="dxa"/>
          </w:tcPr>
          <w:p w:rsidR="00BE343C" w:rsidRPr="00BE343C" w:rsidRDefault="00BE343C" w:rsidP="00BE343C">
            <w:pPr>
              <w:snapToGrid w:val="0"/>
              <w:rPr>
                <w:b/>
              </w:rPr>
            </w:pPr>
            <w:r w:rsidRPr="00BE343C">
              <w:rPr>
                <w:b/>
              </w:rPr>
              <w:t>Испытания и  пуско-наладка.</w:t>
            </w:r>
          </w:p>
        </w:tc>
        <w:tc>
          <w:tcPr>
            <w:tcW w:w="6911" w:type="dxa"/>
          </w:tcPr>
          <w:p w:rsidR="00BE343C" w:rsidRPr="00BE343C" w:rsidRDefault="00BE343C" w:rsidP="00BE343C">
            <w:pPr>
              <w:snapToGrid w:val="0"/>
              <w:ind w:left="34"/>
              <w:jc w:val="both"/>
            </w:pPr>
            <w:r w:rsidRPr="00BE343C">
              <w:t xml:space="preserve">Гидравлическое испытание смонтированного Оборудования производится Подрядчиком. Испытания должны проводиться сразу после подключений. После проведения испытаний составляются Акты испытания и передаются в отдел главного энергетика Заказчика. </w:t>
            </w:r>
          </w:p>
        </w:tc>
      </w:tr>
      <w:tr w:rsidR="00BE343C" w:rsidRPr="00BE343C" w:rsidTr="00BE343C">
        <w:tc>
          <w:tcPr>
            <w:tcW w:w="675" w:type="dxa"/>
          </w:tcPr>
          <w:p w:rsidR="00BE343C" w:rsidRPr="00BE343C" w:rsidRDefault="00BE343C" w:rsidP="00BE343C">
            <w:pPr>
              <w:jc w:val="both"/>
              <w:rPr>
                <w:b/>
              </w:rPr>
            </w:pPr>
            <w:r w:rsidRPr="00BE343C">
              <w:rPr>
                <w:b/>
              </w:rPr>
              <w:t>20.</w:t>
            </w:r>
          </w:p>
        </w:tc>
        <w:tc>
          <w:tcPr>
            <w:tcW w:w="2835" w:type="dxa"/>
          </w:tcPr>
          <w:p w:rsidR="00BE343C" w:rsidRPr="00BE343C" w:rsidRDefault="00BE343C" w:rsidP="00BE343C">
            <w:pPr>
              <w:snapToGrid w:val="0"/>
              <w:rPr>
                <w:b/>
              </w:rPr>
            </w:pPr>
            <w:r w:rsidRPr="00BE343C">
              <w:rPr>
                <w:b/>
              </w:rPr>
              <w:t>Строительно-отделочные работы</w:t>
            </w:r>
          </w:p>
        </w:tc>
        <w:tc>
          <w:tcPr>
            <w:tcW w:w="6911" w:type="dxa"/>
          </w:tcPr>
          <w:p w:rsidR="00BE343C" w:rsidRPr="00BE343C" w:rsidRDefault="00BE343C" w:rsidP="00BE343C">
            <w:pPr>
              <w:snapToGrid w:val="0"/>
              <w:ind w:left="34"/>
              <w:jc w:val="both"/>
            </w:pPr>
            <w:r w:rsidRPr="00BE343C">
              <w:t>Подрядчик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BE343C" w:rsidRPr="00BE343C" w:rsidTr="00BE343C">
        <w:tc>
          <w:tcPr>
            <w:tcW w:w="675" w:type="dxa"/>
          </w:tcPr>
          <w:p w:rsidR="00BE343C" w:rsidRPr="00BE343C" w:rsidRDefault="00BE343C" w:rsidP="00BE343C">
            <w:pPr>
              <w:jc w:val="both"/>
              <w:rPr>
                <w:b/>
              </w:rPr>
            </w:pPr>
            <w:r w:rsidRPr="00BE343C">
              <w:rPr>
                <w:b/>
              </w:rPr>
              <w:t>21.</w:t>
            </w:r>
          </w:p>
        </w:tc>
        <w:tc>
          <w:tcPr>
            <w:tcW w:w="2835" w:type="dxa"/>
          </w:tcPr>
          <w:p w:rsidR="00BE343C" w:rsidRPr="00BE343C" w:rsidRDefault="00BE343C" w:rsidP="00BE343C">
            <w:pPr>
              <w:snapToGrid w:val="0"/>
              <w:rPr>
                <w:b/>
              </w:rPr>
            </w:pPr>
            <w:r w:rsidRPr="00BE343C">
              <w:rPr>
                <w:b/>
              </w:rPr>
              <w:t>Порядок сдачи-</w:t>
            </w:r>
            <w:r w:rsidRPr="00BE343C">
              <w:rPr>
                <w:b/>
              </w:rPr>
              <w:lastRenderedPageBreak/>
              <w:t>приёмки Работ</w:t>
            </w:r>
          </w:p>
        </w:tc>
        <w:tc>
          <w:tcPr>
            <w:tcW w:w="6911" w:type="dxa"/>
          </w:tcPr>
          <w:p w:rsidR="00BE343C" w:rsidRPr="00BE343C" w:rsidRDefault="00BE343C" w:rsidP="00BE343C">
            <w:pPr>
              <w:snapToGrid w:val="0"/>
              <w:ind w:left="34"/>
              <w:jc w:val="both"/>
            </w:pPr>
            <w:r w:rsidRPr="00BE343C">
              <w:lastRenderedPageBreak/>
              <w:t>Приёмка основывается на следующих пунктах:</w:t>
            </w:r>
          </w:p>
          <w:p w:rsidR="00BE343C" w:rsidRPr="00BE343C" w:rsidRDefault="00BE343C" w:rsidP="00AD192A">
            <w:pPr>
              <w:numPr>
                <w:ilvl w:val="0"/>
                <w:numId w:val="27"/>
              </w:numPr>
              <w:snapToGrid w:val="0"/>
              <w:spacing w:after="60"/>
              <w:ind w:left="34" w:firstLine="0"/>
              <w:contextualSpacing/>
              <w:jc w:val="both"/>
            </w:pPr>
            <w:proofErr w:type="gramStart"/>
            <w:r w:rsidRPr="00BE343C">
              <w:lastRenderedPageBreak/>
              <w:t>Техническое исполнение</w:t>
            </w:r>
            <w:proofErr w:type="gramEnd"/>
            <w:r w:rsidRPr="00BE343C">
              <w:t xml:space="preserve"> – согласно Техническому заданию Заказчика.</w:t>
            </w:r>
          </w:p>
          <w:p w:rsidR="00BE343C" w:rsidRPr="00BE343C" w:rsidRDefault="00BE343C" w:rsidP="00BE343C">
            <w:pPr>
              <w:ind w:left="34"/>
              <w:jc w:val="both"/>
            </w:pPr>
            <w:r w:rsidRPr="00BE343C">
              <w:t>Приемка работ на объекте осуществляется Заказчиком.</w:t>
            </w:r>
          </w:p>
          <w:p w:rsidR="00BE343C" w:rsidRPr="00BE343C" w:rsidRDefault="00BE343C" w:rsidP="00BE343C">
            <w:pPr>
              <w:ind w:left="34"/>
              <w:jc w:val="both"/>
            </w:pPr>
            <w:r w:rsidRPr="00BE343C">
              <w:t>Подрядчик представляет Заказчику исполнительную документацию на объем выполненных Работ на бумажном носителе и 1 экземпляр в электронном виде (на диске С</w:t>
            </w:r>
            <w:r w:rsidRPr="00BE343C">
              <w:rPr>
                <w:lang w:val="en-US"/>
              </w:rPr>
              <w:t>D</w:t>
            </w:r>
            <w:r w:rsidRPr="00BE343C">
              <w:t>-</w:t>
            </w:r>
            <w:r w:rsidRPr="00BE343C">
              <w:rPr>
                <w:lang w:val="en-US"/>
              </w:rPr>
              <w:t>RW</w:t>
            </w:r>
            <w:r w:rsidRPr="00BE343C">
              <w:t xml:space="preserve"> в формате </w:t>
            </w:r>
            <w:r w:rsidRPr="00BE343C">
              <w:rPr>
                <w:lang w:val="en-US"/>
              </w:rPr>
              <w:t>PDF</w:t>
            </w:r>
            <w:proofErr w:type="gramStart"/>
            <w:r w:rsidRPr="00BE343C" w:rsidDel="0084244A">
              <w:t xml:space="preserve"> </w:t>
            </w:r>
            <w:r w:rsidRPr="00BE343C">
              <w:t>)</w:t>
            </w:r>
            <w:proofErr w:type="gramEnd"/>
            <w:r w:rsidRPr="00BE343C">
              <w:t xml:space="preserve"> составе:</w:t>
            </w:r>
          </w:p>
          <w:p w:rsidR="00BE343C" w:rsidRPr="00BE343C" w:rsidRDefault="00BE343C" w:rsidP="00AD192A">
            <w:pPr>
              <w:numPr>
                <w:ilvl w:val="0"/>
                <w:numId w:val="27"/>
              </w:numPr>
              <w:spacing w:after="60"/>
              <w:ind w:left="34" w:firstLine="0"/>
              <w:contextualSpacing/>
              <w:jc w:val="both"/>
            </w:pPr>
            <w:r w:rsidRPr="00BE343C">
              <w:t>титульный лист;</w:t>
            </w:r>
          </w:p>
          <w:p w:rsidR="00BE343C" w:rsidRPr="00BE343C" w:rsidRDefault="00BE343C" w:rsidP="00AD192A">
            <w:pPr>
              <w:numPr>
                <w:ilvl w:val="0"/>
                <w:numId w:val="27"/>
              </w:numPr>
              <w:spacing w:after="60"/>
              <w:ind w:left="34" w:firstLine="0"/>
              <w:contextualSpacing/>
              <w:jc w:val="both"/>
            </w:pPr>
            <w:r w:rsidRPr="00BE343C">
              <w:t>копию Технического задания;</w:t>
            </w:r>
          </w:p>
          <w:p w:rsidR="00BE343C" w:rsidRPr="00BE343C" w:rsidRDefault="00BE343C" w:rsidP="00AD192A">
            <w:pPr>
              <w:numPr>
                <w:ilvl w:val="0"/>
                <w:numId w:val="27"/>
              </w:numPr>
              <w:spacing w:after="60"/>
              <w:ind w:left="34" w:firstLine="0"/>
              <w:contextualSpacing/>
              <w:jc w:val="both"/>
            </w:pPr>
            <w:r w:rsidRPr="00BE343C">
              <w:t xml:space="preserve">акты промывки трубопроводов; </w:t>
            </w:r>
          </w:p>
          <w:p w:rsidR="00BE343C" w:rsidRPr="00BE343C" w:rsidRDefault="00BE343C" w:rsidP="00AD192A">
            <w:pPr>
              <w:numPr>
                <w:ilvl w:val="0"/>
                <w:numId w:val="27"/>
              </w:numPr>
              <w:spacing w:after="60"/>
              <w:ind w:left="34" w:firstLine="0"/>
              <w:contextualSpacing/>
              <w:jc w:val="both"/>
            </w:pPr>
            <w:r w:rsidRPr="00BE343C">
              <w:t xml:space="preserve">акты </w:t>
            </w:r>
            <w:proofErr w:type="gramStart"/>
            <w:r w:rsidRPr="00BE343C">
              <w:t>проведении</w:t>
            </w:r>
            <w:proofErr w:type="gramEnd"/>
            <w:r w:rsidRPr="00BE343C">
              <w:t xml:space="preserve"> испытаний трубопроводов на прочность и плотность;</w:t>
            </w:r>
          </w:p>
          <w:p w:rsidR="00BE343C" w:rsidRPr="00BE343C" w:rsidRDefault="00BE343C" w:rsidP="00AD192A">
            <w:pPr>
              <w:numPr>
                <w:ilvl w:val="0"/>
                <w:numId w:val="27"/>
              </w:numPr>
              <w:spacing w:after="60"/>
              <w:ind w:left="34" w:firstLine="0"/>
              <w:contextualSpacing/>
              <w:jc w:val="both"/>
            </w:pPr>
            <w:r w:rsidRPr="00BE343C">
              <w:t>акты освидетельствования скрытых работ;</w:t>
            </w:r>
          </w:p>
          <w:p w:rsidR="00BE343C" w:rsidRPr="00BE343C" w:rsidRDefault="00BE343C" w:rsidP="00AD192A">
            <w:pPr>
              <w:numPr>
                <w:ilvl w:val="0"/>
                <w:numId w:val="27"/>
              </w:numPr>
              <w:spacing w:after="60"/>
              <w:ind w:left="34" w:firstLine="0"/>
              <w:contextualSpacing/>
              <w:jc w:val="both"/>
            </w:pPr>
            <w:r w:rsidRPr="00BE343C">
              <w:t>акт приёмки изоляции трубопроводов и оборудования;</w:t>
            </w:r>
          </w:p>
          <w:p w:rsidR="00BE343C" w:rsidRPr="00BE343C" w:rsidRDefault="00BE343C" w:rsidP="00AD192A">
            <w:pPr>
              <w:numPr>
                <w:ilvl w:val="0"/>
                <w:numId w:val="27"/>
              </w:numPr>
              <w:spacing w:after="60"/>
              <w:ind w:left="34" w:firstLine="0"/>
              <w:contextualSpacing/>
              <w:jc w:val="both"/>
            </w:pPr>
            <w:r w:rsidRPr="00BE343C">
              <w:t>журнал учета производства работ;</w:t>
            </w:r>
          </w:p>
          <w:p w:rsidR="00BE343C" w:rsidRPr="00BE343C" w:rsidRDefault="00BE343C" w:rsidP="00AD192A">
            <w:pPr>
              <w:numPr>
                <w:ilvl w:val="0"/>
                <w:numId w:val="27"/>
              </w:numPr>
              <w:spacing w:after="60"/>
              <w:ind w:left="34" w:firstLine="0"/>
              <w:contextualSpacing/>
              <w:jc w:val="both"/>
            </w:pPr>
            <w:r w:rsidRPr="00BE343C">
              <w:t>исполнительные принципиальные схемы;</w:t>
            </w:r>
          </w:p>
          <w:p w:rsidR="00BE343C" w:rsidRPr="00BE343C" w:rsidRDefault="00BE343C" w:rsidP="00AD192A">
            <w:pPr>
              <w:numPr>
                <w:ilvl w:val="0"/>
                <w:numId w:val="27"/>
              </w:numPr>
              <w:spacing w:after="60"/>
              <w:ind w:left="34" w:firstLine="0"/>
              <w:contextualSpacing/>
              <w:jc w:val="both"/>
            </w:pPr>
            <w:r w:rsidRPr="00BE343C">
              <w:t>акт по пуско-наладке Оборудования;</w:t>
            </w:r>
          </w:p>
          <w:p w:rsidR="00BE343C" w:rsidRPr="00BE343C" w:rsidRDefault="00BE343C" w:rsidP="00AD192A">
            <w:pPr>
              <w:numPr>
                <w:ilvl w:val="0"/>
                <w:numId w:val="27"/>
              </w:numPr>
              <w:spacing w:after="60"/>
              <w:ind w:left="34" w:firstLine="0"/>
              <w:contextualSpacing/>
              <w:jc w:val="both"/>
            </w:pPr>
            <w:r w:rsidRPr="00BE343C">
              <w:t xml:space="preserve">спецификация установленного Оборудования; </w:t>
            </w:r>
          </w:p>
          <w:p w:rsidR="00BE343C" w:rsidRPr="00BE343C" w:rsidRDefault="00BE343C" w:rsidP="00AD192A">
            <w:pPr>
              <w:numPr>
                <w:ilvl w:val="0"/>
                <w:numId w:val="27"/>
              </w:numPr>
              <w:spacing w:after="60"/>
              <w:ind w:left="34" w:firstLine="0"/>
              <w:contextualSpacing/>
              <w:jc w:val="both"/>
            </w:pPr>
            <w:r w:rsidRPr="00BE343C">
              <w:t xml:space="preserve">сертификаты соответствия и гигиенические сертификаты на примененные материалы: трубы, фасонные части, фланцы, электроды, изоляционные материалы, окрасочный материал, скотч, крепёжный материал; </w:t>
            </w:r>
          </w:p>
          <w:p w:rsidR="00BE343C" w:rsidRPr="00BE343C" w:rsidRDefault="00BE343C" w:rsidP="00AD192A">
            <w:pPr>
              <w:numPr>
                <w:ilvl w:val="0"/>
                <w:numId w:val="27"/>
              </w:numPr>
              <w:spacing w:after="60"/>
              <w:ind w:left="34" w:firstLine="0"/>
              <w:contextualSpacing/>
              <w:jc w:val="both"/>
            </w:pPr>
            <w:r w:rsidRPr="00BE343C">
              <w:t>паспорта и сертификаты на Оборудование.</w:t>
            </w:r>
          </w:p>
          <w:p w:rsidR="00BE343C" w:rsidRPr="00BE343C" w:rsidRDefault="00BE343C" w:rsidP="00AD192A">
            <w:pPr>
              <w:numPr>
                <w:ilvl w:val="0"/>
                <w:numId w:val="27"/>
              </w:numPr>
              <w:spacing w:after="60"/>
              <w:ind w:left="34" w:firstLine="0"/>
              <w:contextualSpacing/>
              <w:jc w:val="both"/>
            </w:pPr>
            <w:r w:rsidRPr="00BE343C">
              <w:t>Инструкцию по безопасной эксплуатации Оборудования (в бумажном и электронном виде).</w:t>
            </w:r>
          </w:p>
          <w:p w:rsidR="00BE343C" w:rsidRPr="00BE343C" w:rsidRDefault="00BE343C" w:rsidP="00AD192A">
            <w:pPr>
              <w:numPr>
                <w:ilvl w:val="0"/>
                <w:numId w:val="27"/>
              </w:numPr>
              <w:spacing w:after="60"/>
              <w:ind w:left="34" w:firstLine="0"/>
              <w:contextualSpacing/>
              <w:jc w:val="both"/>
            </w:pPr>
            <w:r w:rsidRPr="00BE343C">
              <w:t>Инструкцию по ремонту и обслуживанию Оборудования (в бумажном и электронном виде).</w:t>
            </w:r>
          </w:p>
          <w:p w:rsidR="00BE343C" w:rsidRPr="00BE343C" w:rsidRDefault="00BE343C" w:rsidP="00BE343C">
            <w:pPr>
              <w:ind w:left="34"/>
              <w:jc w:val="both"/>
              <w:rPr>
                <w:bCs/>
                <w:spacing w:val="-9"/>
                <w:lang w:eastAsia="ar-SA"/>
              </w:rPr>
            </w:pPr>
            <w:r w:rsidRPr="00BE343C">
              <w:rPr>
                <w:bCs/>
                <w:spacing w:val="-9"/>
                <w:lang w:eastAsia="ar-SA"/>
              </w:rPr>
              <w:t xml:space="preserve">После выполнения всех Работ Подрядчик обеспечивает сдачу результата Работ Заказчику. </w:t>
            </w:r>
            <w:r w:rsidRPr="00BE343C">
              <w:t>Подрядчик в течение 5 (пяти) рабочих дней предоставляет Заказчику Акт о приемке выполненных Работ, оформленный в 2 (двух) экземплярах и подписанный уполномоченным представителем Подрядчика и</w:t>
            </w:r>
            <w:r w:rsidRPr="00BE343C">
              <w:rPr>
                <w:bCs/>
                <w:spacing w:val="-9"/>
                <w:lang w:eastAsia="ar-SA"/>
              </w:rPr>
              <w:t xml:space="preserve"> 2 (два) экземпляра исполнительно-технической документации в полном составе, журнал учета производства работ.</w:t>
            </w:r>
          </w:p>
          <w:p w:rsidR="00BE343C" w:rsidRPr="00BE343C" w:rsidRDefault="00BE343C" w:rsidP="00BE343C">
            <w:pPr>
              <w:ind w:left="34"/>
              <w:jc w:val="both"/>
              <w:rPr>
                <w:bCs/>
                <w:spacing w:val="-9"/>
                <w:lang w:eastAsia="ar-SA"/>
              </w:rPr>
            </w:pPr>
            <w:r w:rsidRPr="00BE343C">
              <w:t>Заказчик обязуется подписать и передать Подрядчику Акт о приемке выполненных Работ или мотивированный отказ от подписания Акта о приемке выполненных Работ в течение 10 (десяти) рабочих дней с момента получения Актов. В противном случае работы, указанные в Акте, считаются выполненными Подрядчиком и принятыми Заказчиком в полном объеме без претензий.</w:t>
            </w:r>
          </w:p>
          <w:p w:rsidR="00BE343C" w:rsidRPr="00BE343C" w:rsidRDefault="00BE343C" w:rsidP="00BE343C">
            <w:pPr>
              <w:ind w:left="34"/>
              <w:jc w:val="both"/>
            </w:pPr>
            <w:r w:rsidRPr="00BE343C">
              <w:t xml:space="preserve">Текущий </w:t>
            </w:r>
            <w:proofErr w:type="gramStart"/>
            <w:r w:rsidRPr="00BE343C">
              <w:t>контроль за</w:t>
            </w:r>
            <w:proofErr w:type="gramEnd"/>
            <w:r w:rsidRPr="00BE343C">
              <w:t xml:space="preserve"> соблюдением требований настоящего Технического задания по качеству Работ осуществляют представители Заказчика.</w:t>
            </w:r>
          </w:p>
          <w:p w:rsidR="00BE343C" w:rsidRPr="00BE343C" w:rsidRDefault="00BE343C" w:rsidP="00BE343C">
            <w:pPr>
              <w:ind w:left="34"/>
              <w:jc w:val="both"/>
            </w:pPr>
            <w:r w:rsidRPr="00BE343C">
              <w:t>Приемка выполненных Работ производится совместно представителями Подрядчика и Заказчика, путем подписания Акта о приемке выполненных работ.</w:t>
            </w:r>
          </w:p>
          <w:p w:rsidR="00BE343C" w:rsidRPr="00BE343C" w:rsidRDefault="00BE343C" w:rsidP="00BE343C">
            <w:pPr>
              <w:ind w:left="34"/>
              <w:jc w:val="both"/>
            </w:pPr>
            <w:r w:rsidRPr="00BE343C">
              <w:t xml:space="preserve">В случае выявления, при приемке Работ, несоответствия требованиям настоящего Технического задания представители Сторон документируют факт </w:t>
            </w:r>
            <w:proofErr w:type="gramStart"/>
            <w:r w:rsidRPr="00BE343C">
              <w:t>несоответствия</w:t>
            </w:r>
            <w:proofErr w:type="gramEnd"/>
            <w:r w:rsidRPr="00BE343C">
              <w:t xml:space="preserve"> и подписание Акта </w:t>
            </w:r>
            <w:r w:rsidRPr="00BE343C">
              <w:lastRenderedPageBreak/>
              <w:t>о приемке выполненных работ откладывается до устранения Подрядчиком обнаруженных несоответствий.</w:t>
            </w:r>
          </w:p>
          <w:p w:rsidR="00BE343C" w:rsidRPr="00BE343C" w:rsidRDefault="00BE343C" w:rsidP="00BE343C">
            <w:pPr>
              <w:snapToGrid w:val="0"/>
              <w:ind w:left="34"/>
              <w:jc w:val="both"/>
            </w:pPr>
            <w:r w:rsidRPr="00BE343C">
              <w:t>Если во время проведения испытаний возникают неполадки, то Оборудование принимается только после окончания Работ по устранению возникших неполадок.</w:t>
            </w:r>
          </w:p>
        </w:tc>
      </w:tr>
      <w:tr w:rsidR="00BE343C" w:rsidRPr="00BE343C" w:rsidTr="00BE343C">
        <w:tc>
          <w:tcPr>
            <w:tcW w:w="675" w:type="dxa"/>
          </w:tcPr>
          <w:p w:rsidR="00BE343C" w:rsidRPr="00BE343C" w:rsidRDefault="00BE343C" w:rsidP="00BE343C">
            <w:pPr>
              <w:jc w:val="both"/>
              <w:rPr>
                <w:b/>
              </w:rPr>
            </w:pPr>
            <w:r w:rsidRPr="00BE343C">
              <w:rPr>
                <w:b/>
              </w:rPr>
              <w:lastRenderedPageBreak/>
              <w:t>22.</w:t>
            </w:r>
          </w:p>
        </w:tc>
        <w:tc>
          <w:tcPr>
            <w:tcW w:w="2835" w:type="dxa"/>
          </w:tcPr>
          <w:p w:rsidR="00BE343C" w:rsidRPr="00BE343C" w:rsidRDefault="00BE343C" w:rsidP="00BE343C">
            <w:pPr>
              <w:snapToGrid w:val="0"/>
              <w:rPr>
                <w:b/>
              </w:rPr>
            </w:pPr>
            <w:r w:rsidRPr="00BE343C">
              <w:rPr>
                <w:b/>
              </w:rPr>
              <w:t>Соблюдение правил по охране труда и правил противопожарного режима</w:t>
            </w:r>
          </w:p>
        </w:tc>
        <w:tc>
          <w:tcPr>
            <w:tcW w:w="6911" w:type="dxa"/>
          </w:tcPr>
          <w:p w:rsidR="00BE343C" w:rsidRPr="00BE343C" w:rsidRDefault="00BE343C" w:rsidP="00BE343C">
            <w:pPr>
              <w:ind w:left="34"/>
              <w:jc w:val="both"/>
            </w:pPr>
            <w:r w:rsidRPr="00BE343C">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Подрядчика. </w:t>
            </w:r>
          </w:p>
          <w:p w:rsidR="00BE343C" w:rsidRPr="00BE343C" w:rsidRDefault="00BE343C" w:rsidP="00BE343C">
            <w:pPr>
              <w:ind w:left="34"/>
              <w:jc w:val="both"/>
            </w:pPr>
            <w:r w:rsidRPr="00BE343C">
              <w:t xml:space="preserve">Приказом Подрядчика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p w:rsidR="00BE343C" w:rsidRPr="00BE343C" w:rsidRDefault="00BE343C" w:rsidP="00BE343C">
            <w:pPr>
              <w:ind w:left="34"/>
              <w:jc w:val="both"/>
            </w:pPr>
            <w:r w:rsidRPr="00BE343C">
              <w:t>Также предоставляются копии аттестационных протоколов и удостоверений всего остального персонала Подрядчика, который будет привлечён к выполнению Работ.</w:t>
            </w:r>
          </w:p>
        </w:tc>
      </w:tr>
      <w:tr w:rsidR="00BE343C" w:rsidRPr="00BE343C" w:rsidTr="00BE343C">
        <w:tc>
          <w:tcPr>
            <w:tcW w:w="675" w:type="dxa"/>
          </w:tcPr>
          <w:p w:rsidR="00BE343C" w:rsidRPr="00BE343C" w:rsidRDefault="00BE343C" w:rsidP="00BE343C">
            <w:pPr>
              <w:jc w:val="both"/>
              <w:rPr>
                <w:b/>
              </w:rPr>
            </w:pPr>
            <w:r w:rsidRPr="00BE343C">
              <w:rPr>
                <w:b/>
              </w:rPr>
              <w:t>23.</w:t>
            </w:r>
          </w:p>
        </w:tc>
        <w:tc>
          <w:tcPr>
            <w:tcW w:w="2835" w:type="dxa"/>
          </w:tcPr>
          <w:p w:rsidR="00BE343C" w:rsidRPr="00BE343C" w:rsidRDefault="00BE343C" w:rsidP="00BE343C">
            <w:pPr>
              <w:snapToGrid w:val="0"/>
              <w:rPr>
                <w:b/>
              </w:rPr>
            </w:pPr>
            <w:r w:rsidRPr="00BE343C">
              <w:rPr>
                <w:b/>
              </w:rPr>
              <w:t>Требования к Подрядчику и его персоналу, выполняющему демонтажные, монтажные и пуско-наладочные работы.</w:t>
            </w:r>
          </w:p>
        </w:tc>
        <w:tc>
          <w:tcPr>
            <w:tcW w:w="6911" w:type="dxa"/>
          </w:tcPr>
          <w:p w:rsidR="00BE343C" w:rsidRPr="00BE343C" w:rsidRDefault="00BE343C" w:rsidP="00BE343C">
            <w:pPr>
              <w:ind w:left="34"/>
              <w:jc w:val="both"/>
            </w:pPr>
            <w:r w:rsidRPr="00BE343C">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BE343C" w:rsidRPr="00BE343C" w:rsidRDefault="00BE343C" w:rsidP="00BE343C">
            <w:pPr>
              <w:ind w:left="34"/>
              <w:jc w:val="both"/>
            </w:pPr>
            <w:r w:rsidRPr="00BE343C">
              <w:t>Подрядчик, выполняющий демонтажные, монтажные и пуско-наладочные работы, должен:</w:t>
            </w:r>
          </w:p>
          <w:p w:rsidR="00BE343C" w:rsidRPr="00BE343C" w:rsidRDefault="00BE343C" w:rsidP="00BE343C">
            <w:pPr>
              <w:spacing w:after="60"/>
              <w:jc w:val="both"/>
            </w:pPr>
            <w:r w:rsidRPr="00BE343C">
              <w:t xml:space="preserve">До начала выполнения Работ за 10 (десять) календарных дней предоставить список рабочих с указанием личных данных (фамилии, имя, отчество). Выполнять 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защиты персональных данных, должны неукоснительно соблюдаться Подрядчиком в отношении привлекаемых им работников. В случае привлечения Подрядчиком субподрядчиков данные требования распространяются и на привлекаемых к выполнению Работ субподрядчиков. </w:t>
            </w:r>
            <w:proofErr w:type="gramStart"/>
            <w:r w:rsidRPr="00BE343C">
              <w:t>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соблюдение требований законодательства Российской Федерации в части обязательного уведомления органа миграционной службы</w:t>
            </w:r>
            <w:proofErr w:type="gramEnd"/>
            <w:r w:rsidRPr="00BE343C">
              <w:t>, органа, ведающего вопросами занятости населения, а также налогового органа о привлечении к трудовой деятельности иностранного гражданина. Подрядчик компенсирует все затраты, возникающие в этой связи у Заказчика включая штрафы, налагаемые соответствующими инстанциями в полном объёме.</w:t>
            </w:r>
          </w:p>
          <w:p w:rsidR="00BE343C" w:rsidRPr="00BE343C" w:rsidRDefault="00BE343C" w:rsidP="00BE343C">
            <w:pPr>
              <w:spacing w:after="60"/>
              <w:jc w:val="both"/>
            </w:pPr>
            <w:proofErr w:type="gramStart"/>
            <w:r w:rsidRPr="00BE343C">
              <w:t xml:space="preserve">Подрядчик обязан не позднее, чем за 10 (десять) календарных </w:t>
            </w:r>
            <w:r w:rsidRPr="00BE343C">
              <w:lastRenderedPageBreak/>
              <w:t>дней до начала выполнения Работ по настоящему Договору предоставить копии разрешений на право трудовой деятельности на территории г.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roofErr w:type="gramEnd"/>
          </w:p>
          <w:p w:rsidR="00BE343C" w:rsidRPr="00BE343C" w:rsidRDefault="00BE343C" w:rsidP="00BE343C">
            <w:pPr>
              <w:ind w:left="34"/>
              <w:contextualSpacing/>
              <w:jc w:val="both"/>
            </w:pPr>
            <w:r w:rsidRPr="00BE343C">
              <w:t>Персонал Подрядчика должен иметь знание требований охраны труда и пожарной безопасности.</w:t>
            </w:r>
          </w:p>
          <w:p w:rsidR="00BE343C" w:rsidRPr="00BE343C" w:rsidRDefault="00BE343C" w:rsidP="00BE343C">
            <w:pPr>
              <w:ind w:left="34"/>
              <w:contextualSpacing/>
              <w:jc w:val="both"/>
            </w:pPr>
            <w:r w:rsidRPr="00BE343C">
              <w:t>В процессе проведения Работ и после их окончания Подрядчик обеспечивает уборку территории на Объекте и всех замененных и расходных материалов.</w:t>
            </w:r>
          </w:p>
          <w:p w:rsidR="00BE343C" w:rsidRPr="00BE343C" w:rsidRDefault="00BE343C" w:rsidP="00BE343C">
            <w:pPr>
              <w:ind w:left="34"/>
              <w:jc w:val="both"/>
            </w:pPr>
            <w:r w:rsidRPr="00BE343C">
              <w:t>Подрядчик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BE343C" w:rsidRPr="00BE343C" w:rsidTr="00BE343C">
        <w:tc>
          <w:tcPr>
            <w:tcW w:w="10421" w:type="dxa"/>
            <w:gridSpan w:val="3"/>
          </w:tcPr>
          <w:p w:rsidR="00BE343C" w:rsidRPr="00BE343C" w:rsidRDefault="00BE343C" w:rsidP="00BE343C">
            <w:pPr>
              <w:widowControl w:val="0"/>
              <w:tabs>
                <w:tab w:val="left" w:pos="510"/>
              </w:tabs>
              <w:ind w:left="34"/>
              <w:jc w:val="center"/>
              <w:rPr>
                <w:b/>
                <w:bCs/>
              </w:rPr>
            </w:pPr>
            <w:r w:rsidRPr="00BE343C">
              <w:rPr>
                <w:b/>
              </w:rPr>
              <w:lastRenderedPageBreak/>
              <w:t>Подраздел 2</w:t>
            </w:r>
          </w:p>
        </w:tc>
      </w:tr>
      <w:tr w:rsidR="00BE343C" w:rsidRPr="00BE343C" w:rsidTr="00BE343C">
        <w:tc>
          <w:tcPr>
            <w:tcW w:w="675" w:type="dxa"/>
          </w:tcPr>
          <w:p w:rsidR="00BE343C" w:rsidRPr="00BE343C" w:rsidRDefault="00BE343C" w:rsidP="00BE343C">
            <w:pPr>
              <w:jc w:val="both"/>
              <w:rPr>
                <w:b/>
              </w:rPr>
            </w:pPr>
            <w:r w:rsidRPr="00BE343C">
              <w:rPr>
                <w:b/>
              </w:rPr>
              <w:t>24.</w:t>
            </w:r>
          </w:p>
        </w:tc>
        <w:tc>
          <w:tcPr>
            <w:tcW w:w="2835" w:type="dxa"/>
          </w:tcPr>
          <w:p w:rsidR="00BE343C" w:rsidRPr="00BE343C" w:rsidRDefault="00BE343C" w:rsidP="00BE343C">
            <w:pPr>
              <w:rPr>
                <w:b/>
              </w:rPr>
            </w:pPr>
            <w:r w:rsidRPr="00BE343C">
              <w:rPr>
                <w:b/>
              </w:rPr>
              <w:t xml:space="preserve">Оборудование и </w:t>
            </w:r>
            <w:proofErr w:type="gramStart"/>
            <w:r w:rsidRPr="00BE343C">
              <w:rPr>
                <w:b/>
              </w:rPr>
              <w:t>материалы</w:t>
            </w:r>
            <w:proofErr w:type="gramEnd"/>
            <w:r w:rsidRPr="00BE343C">
              <w:rPr>
                <w:b/>
              </w:rPr>
              <w:t xml:space="preserve"> применяемые при выполнении Работ по </w:t>
            </w:r>
          </w:p>
          <w:p w:rsidR="00BE343C" w:rsidRPr="00BE343C" w:rsidRDefault="00BE343C" w:rsidP="00BE343C">
            <w:r w:rsidRPr="00BE343C">
              <w:rPr>
                <w:b/>
              </w:rPr>
              <w:t xml:space="preserve">Монтажу </w:t>
            </w:r>
            <w:proofErr w:type="spellStart"/>
            <w:r w:rsidRPr="00BE343C">
              <w:rPr>
                <w:b/>
              </w:rPr>
              <w:t>повысительной</w:t>
            </w:r>
            <w:proofErr w:type="spellEnd"/>
            <w:r w:rsidRPr="00BE343C">
              <w:rPr>
                <w:b/>
              </w:rPr>
              <w:t xml:space="preserve"> насосной станции, блочного теплового пункта и фильтра механической очистки</w:t>
            </w:r>
            <w:r w:rsidRPr="00BE343C">
              <w:t xml:space="preserve"> </w:t>
            </w:r>
          </w:p>
        </w:tc>
        <w:tc>
          <w:tcPr>
            <w:tcW w:w="6911" w:type="dxa"/>
          </w:tcPr>
          <w:p w:rsidR="00BE343C" w:rsidRPr="00BE343C" w:rsidRDefault="00BE343C" w:rsidP="00BE343C">
            <w:pPr>
              <w:widowControl w:val="0"/>
              <w:tabs>
                <w:tab w:val="left" w:pos="510"/>
              </w:tabs>
              <w:ind w:left="34"/>
              <w:jc w:val="both"/>
              <w:rPr>
                <w:b/>
                <w:bCs/>
              </w:rPr>
            </w:pPr>
            <w:proofErr w:type="spellStart"/>
            <w:r w:rsidRPr="00BE343C">
              <w:rPr>
                <w:b/>
                <w:bCs/>
              </w:rPr>
              <w:t>Повысительная</w:t>
            </w:r>
            <w:proofErr w:type="spellEnd"/>
            <w:r w:rsidRPr="00BE343C">
              <w:rPr>
                <w:b/>
                <w:bCs/>
              </w:rPr>
              <w:t xml:space="preserve"> насосная станция холодного водоснабжения (поставляется по данному Договору):</w:t>
            </w:r>
          </w:p>
          <w:p w:rsidR="00BE343C" w:rsidRPr="00BE343C" w:rsidRDefault="00BE343C" w:rsidP="00BE343C">
            <w:pPr>
              <w:tabs>
                <w:tab w:val="left" w:pos="510"/>
              </w:tabs>
              <w:ind w:left="34"/>
              <w:jc w:val="both"/>
            </w:pPr>
            <w:r w:rsidRPr="00BE343C">
              <w:t>- Насосы вертикальные многоступенчатые центробежные: не меньше 2.</w:t>
            </w:r>
          </w:p>
          <w:p w:rsidR="00BE343C" w:rsidRPr="00BE343C" w:rsidRDefault="00BE343C" w:rsidP="00BE343C">
            <w:pPr>
              <w:tabs>
                <w:tab w:val="left" w:pos="510"/>
              </w:tabs>
              <w:ind w:left="34"/>
              <w:jc w:val="both"/>
              <w:rPr>
                <w:b/>
                <w:bCs/>
                <w:color w:val="000000"/>
              </w:rPr>
            </w:pPr>
            <w:r w:rsidRPr="00BE343C">
              <w:rPr>
                <w:b/>
                <w:bCs/>
                <w:color w:val="000000"/>
              </w:rPr>
              <w:t>Технические характеристики:</w:t>
            </w:r>
          </w:p>
          <w:p w:rsidR="00BE343C" w:rsidRPr="00BE343C" w:rsidRDefault="00BE343C" w:rsidP="00BE343C">
            <w:pPr>
              <w:tabs>
                <w:tab w:val="left" w:pos="510"/>
              </w:tabs>
              <w:ind w:left="34"/>
              <w:jc w:val="both"/>
            </w:pPr>
            <w:r w:rsidRPr="00BE343C">
              <w:t>Текущий рассчитанный расход: не менее 21,4 м³/ч.</w:t>
            </w:r>
          </w:p>
          <w:p w:rsidR="00BE343C" w:rsidRPr="00BE343C" w:rsidRDefault="00BE343C" w:rsidP="00BE343C">
            <w:pPr>
              <w:tabs>
                <w:tab w:val="left" w:pos="510"/>
              </w:tabs>
              <w:ind w:left="34"/>
              <w:jc w:val="both"/>
            </w:pPr>
            <w:r w:rsidRPr="00BE343C">
              <w:t>Система с минимальным расходом (насосы включены): не более 3 м³/ч.</w:t>
            </w:r>
          </w:p>
          <w:p w:rsidR="00BE343C" w:rsidRPr="00BE343C" w:rsidRDefault="00BE343C" w:rsidP="00BE343C">
            <w:pPr>
              <w:tabs>
                <w:tab w:val="left" w:pos="510"/>
              </w:tabs>
              <w:ind w:left="34"/>
              <w:jc w:val="both"/>
            </w:pPr>
            <w:r w:rsidRPr="00BE343C">
              <w:t>Система с максимальным расходом: не менее 24 м³/ч.</w:t>
            </w:r>
          </w:p>
          <w:p w:rsidR="00BE343C" w:rsidRPr="00BE343C" w:rsidRDefault="00BE343C" w:rsidP="00BE343C">
            <w:pPr>
              <w:tabs>
                <w:tab w:val="left" w:pos="510"/>
              </w:tabs>
              <w:ind w:left="34"/>
              <w:jc w:val="both"/>
            </w:pPr>
            <w:r w:rsidRPr="00BE343C">
              <w:t>Общий гидростатический напор насоса: не менее 11,45 м.</w:t>
            </w:r>
          </w:p>
          <w:p w:rsidR="00BE343C" w:rsidRPr="00BE343C" w:rsidRDefault="00BE343C" w:rsidP="00BE343C">
            <w:pPr>
              <w:tabs>
                <w:tab w:val="left" w:pos="510"/>
              </w:tabs>
              <w:ind w:left="34"/>
              <w:jc w:val="both"/>
              <w:rPr>
                <w:bCs/>
                <w:color w:val="000000"/>
              </w:rPr>
            </w:pPr>
            <w:r w:rsidRPr="00BE343C">
              <w:rPr>
                <w:bCs/>
                <w:color w:val="000000"/>
              </w:rPr>
              <w:t>Давление воды на входе – 2 бар.</w:t>
            </w:r>
          </w:p>
          <w:p w:rsidR="00BE343C" w:rsidRPr="00BE343C" w:rsidRDefault="00BE343C" w:rsidP="00BE343C">
            <w:pPr>
              <w:tabs>
                <w:tab w:val="left" w:pos="510"/>
              </w:tabs>
              <w:ind w:left="34"/>
              <w:jc w:val="both"/>
            </w:pPr>
            <w:r w:rsidRPr="00BE343C">
              <w:rPr>
                <w:color w:val="000000"/>
              </w:rPr>
              <w:t>Максимальное рабочее давление: не более 6 бар.</w:t>
            </w:r>
          </w:p>
          <w:p w:rsidR="00BE343C" w:rsidRPr="00BE343C" w:rsidRDefault="00BE343C" w:rsidP="00BE343C">
            <w:pPr>
              <w:tabs>
                <w:tab w:val="left" w:pos="510"/>
              </w:tabs>
              <w:ind w:left="34"/>
              <w:jc w:val="both"/>
              <w:rPr>
                <w:color w:val="000000"/>
              </w:rPr>
            </w:pPr>
            <w:r w:rsidRPr="00BE343C">
              <w:rPr>
                <w:color w:val="000000"/>
              </w:rPr>
              <w:t>Максимальное давление в водопроводе: не менее 5 бар.</w:t>
            </w:r>
          </w:p>
          <w:p w:rsidR="00BE343C" w:rsidRPr="00BE343C" w:rsidRDefault="00BE343C" w:rsidP="00BE343C">
            <w:pPr>
              <w:tabs>
                <w:tab w:val="left" w:pos="510"/>
              </w:tabs>
              <w:ind w:left="34"/>
              <w:jc w:val="both"/>
              <w:rPr>
                <w:color w:val="000000"/>
              </w:rPr>
            </w:pPr>
            <w:r w:rsidRPr="00BE343C">
              <w:rPr>
                <w:color w:val="000000"/>
              </w:rPr>
              <w:t>Впускной коллектор: DN 63 мм</w:t>
            </w:r>
            <w:proofErr w:type="gramStart"/>
            <w:r w:rsidRPr="00BE343C">
              <w:rPr>
                <w:color w:val="000000"/>
              </w:rPr>
              <w:t>.</w:t>
            </w:r>
            <w:proofErr w:type="gramEnd"/>
            <w:r w:rsidRPr="00BE343C">
              <w:rPr>
                <w:color w:val="000000"/>
              </w:rPr>
              <w:t xml:space="preserve"> (</w:t>
            </w:r>
            <w:proofErr w:type="gramStart"/>
            <w:r w:rsidRPr="00BE343C">
              <w:rPr>
                <w:color w:val="000000"/>
              </w:rPr>
              <w:t>с</w:t>
            </w:r>
            <w:proofErr w:type="gramEnd"/>
            <w:r w:rsidRPr="00BE343C">
              <w:rPr>
                <w:color w:val="000000"/>
              </w:rPr>
              <w:t>о смонтированным ответным фланцем).</w:t>
            </w:r>
          </w:p>
          <w:p w:rsidR="00BE343C" w:rsidRPr="00BE343C" w:rsidRDefault="00BE343C" w:rsidP="00BE343C">
            <w:pPr>
              <w:tabs>
                <w:tab w:val="left" w:pos="510"/>
              </w:tabs>
              <w:ind w:left="34"/>
              <w:jc w:val="both"/>
              <w:rPr>
                <w:color w:val="000000"/>
              </w:rPr>
            </w:pPr>
            <w:r w:rsidRPr="00BE343C">
              <w:rPr>
                <w:color w:val="000000"/>
              </w:rPr>
              <w:t>Выпускной коллектор: DN 63 мм</w:t>
            </w:r>
            <w:proofErr w:type="gramStart"/>
            <w:r w:rsidRPr="00BE343C">
              <w:rPr>
                <w:color w:val="000000"/>
              </w:rPr>
              <w:t>.</w:t>
            </w:r>
            <w:proofErr w:type="gramEnd"/>
            <w:r w:rsidRPr="00BE343C">
              <w:rPr>
                <w:color w:val="000000"/>
              </w:rPr>
              <w:t xml:space="preserve"> (</w:t>
            </w:r>
            <w:proofErr w:type="gramStart"/>
            <w:r w:rsidRPr="00BE343C">
              <w:rPr>
                <w:color w:val="000000"/>
              </w:rPr>
              <w:t>с</w:t>
            </w:r>
            <w:proofErr w:type="gramEnd"/>
            <w:r w:rsidRPr="00BE343C">
              <w:rPr>
                <w:color w:val="000000"/>
              </w:rPr>
              <w:t xml:space="preserve">о смонтированным ответным фланцем). </w:t>
            </w:r>
          </w:p>
          <w:p w:rsidR="00BE343C" w:rsidRPr="00BE343C" w:rsidRDefault="00BE343C" w:rsidP="00BE343C">
            <w:pPr>
              <w:tabs>
                <w:tab w:val="left" w:pos="510"/>
              </w:tabs>
              <w:ind w:left="34"/>
              <w:jc w:val="both"/>
              <w:rPr>
                <w:color w:val="000000"/>
              </w:rPr>
            </w:pPr>
            <w:r w:rsidRPr="00BE343C">
              <w:rPr>
                <w:color w:val="000000"/>
              </w:rPr>
              <w:t>Допустимое давление: PN не менее 5 не более 6 бар.</w:t>
            </w:r>
          </w:p>
          <w:p w:rsidR="00BE343C" w:rsidRPr="00BE343C" w:rsidRDefault="00BE343C" w:rsidP="00BE343C">
            <w:pPr>
              <w:tabs>
                <w:tab w:val="left" w:pos="510"/>
              </w:tabs>
              <w:ind w:left="34"/>
              <w:jc w:val="both"/>
              <w:rPr>
                <w:color w:val="000000"/>
              </w:rPr>
            </w:pPr>
            <w:r w:rsidRPr="00BE343C">
              <w:rPr>
                <w:color w:val="000000"/>
              </w:rPr>
              <w:t>Всасывающий коллектор из нержавеющей стали.</w:t>
            </w:r>
          </w:p>
          <w:p w:rsidR="00BE343C" w:rsidRPr="00BE343C" w:rsidRDefault="00BE343C" w:rsidP="00BE343C">
            <w:pPr>
              <w:tabs>
                <w:tab w:val="left" w:pos="510"/>
              </w:tabs>
              <w:ind w:left="34"/>
              <w:jc w:val="both"/>
              <w:rPr>
                <w:color w:val="000000"/>
              </w:rPr>
            </w:pPr>
            <w:r w:rsidRPr="00BE343C">
              <w:rPr>
                <w:color w:val="000000"/>
              </w:rPr>
              <w:t>Напорный коллектор из нержавеющей стали.</w:t>
            </w:r>
          </w:p>
          <w:p w:rsidR="00BE343C" w:rsidRPr="00BE343C" w:rsidRDefault="00BE343C" w:rsidP="00BE343C">
            <w:pPr>
              <w:tabs>
                <w:tab w:val="left" w:pos="510"/>
              </w:tabs>
              <w:ind w:left="34"/>
              <w:jc w:val="both"/>
              <w:rPr>
                <w:color w:val="000000"/>
              </w:rPr>
            </w:pPr>
            <w:r w:rsidRPr="00BE343C">
              <w:rPr>
                <w:color w:val="000000"/>
              </w:rPr>
              <w:t>Мембранный бак -  8 л.</w:t>
            </w:r>
          </w:p>
          <w:p w:rsidR="00BE343C" w:rsidRPr="00BE343C" w:rsidRDefault="00BE343C" w:rsidP="00BE343C">
            <w:pPr>
              <w:tabs>
                <w:tab w:val="left" w:pos="510"/>
              </w:tabs>
              <w:ind w:left="34"/>
              <w:jc w:val="both"/>
              <w:rPr>
                <w:b/>
                <w:bCs/>
                <w:color w:val="000000"/>
              </w:rPr>
            </w:pPr>
            <w:r w:rsidRPr="00BE343C">
              <w:rPr>
                <w:b/>
                <w:bCs/>
                <w:color w:val="000000"/>
              </w:rPr>
              <w:t>Жидкость:</w:t>
            </w:r>
          </w:p>
          <w:p w:rsidR="00BE343C" w:rsidRPr="00BE343C" w:rsidRDefault="00BE343C" w:rsidP="00BE343C">
            <w:pPr>
              <w:tabs>
                <w:tab w:val="left" w:pos="510"/>
              </w:tabs>
              <w:ind w:left="34"/>
              <w:jc w:val="both"/>
              <w:rPr>
                <w:color w:val="000000"/>
              </w:rPr>
            </w:pPr>
            <w:r w:rsidRPr="00BE343C">
              <w:rPr>
                <w:color w:val="000000"/>
              </w:rPr>
              <w:t>Рабочая жидкость: Вода.</w:t>
            </w:r>
          </w:p>
          <w:p w:rsidR="00BE343C" w:rsidRPr="00BE343C" w:rsidRDefault="00BE343C" w:rsidP="00BE343C">
            <w:pPr>
              <w:tabs>
                <w:tab w:val="left" w:pos="510"/>
              </w:tabs>
              <w:ind w:left="34"/>
              <w:jc w:val="both"/>
              <w:rPr>
                <w:color w:val="000000"/>
              </w:rPr>
            </w:pPr>
            <w:r w:rsidRPr="00BE343C">
              <w:rPr>
                <w:color w:val="000000"/>
              </w:rPr>
              <w:t>Диапазон температур жидкости</w:t>
            </w:r>
            <w:proofErr w:type="gramStart"/>
            <w:r w:rsidRPr="00BE343C">
              <w:rPr>
                <w:color w:val="000000"/>
              </w:rPr>
              <w:t xml:space="preserve">  :</w:t>
            </w:r>
            <w:proofErr w:type="gramEnd"/>
            <w:r w:rsidRPr="00BE343C">
              <w:rPr>
                <w:color w:val="000000"/>
              </w:rPr>
              <w:t xml:space="preserve"> от 4 до 20 °C.</w:t>
            </w:r>
          </w:p>
          <w:p w:rsidR="00BE343C" w:rsidRPr="00BE343C" w:rsidRDefault="00BE343C" w:rsidP="00BE343C">
            <w:pPr>
              <w:tabs>
                <w:tab w:val="left" w:pos="510"/>
              </w:tabs>
              <w:ind w:left="34"/>
              <w:jc w:val="both"/>
              <w:rPr>
                <w:color w:val="000000"/>
              </w:rPr>
            </w:pPr>
            <w:r w:rsidRPr="00BE343C">
              <w:rPr>
                <w:color w:val="000000"/>
              </w:rPr>
              <w:t>Плотность: не менее 998,23 кг/м³.</w:t>
            </w:r>
          </w:p>
          <w:p w:rsidR="00BE343C" w:rsidRPr="00BE343C" w:rsidRDefault="00BE343C" w:rsidP="00BE343C">
            <w:pPr>
              <w:tabs>
                <w:tab w:val="left" w:pos="510"/>
              </w:tabs>
              <w:ind w:left="34"/>
              <w:jc w:val="both"/>
              <w:rPr>
                <w:b/>
                <w:bCs/>
                <w:color w:val="000000"/>
              </w:rPr>
            </w:pPr>
            <w:r w:rsidRPr="00BE343C">
              <w:rPr>
                <w:b/>
                <w:bCs/>
                <w:color w:val="000000"/>
              </w:rPr>
              <w:t>Данные электрооборудования:</w:t>
            </w:r>
          </w:p>
          <w:p w:rsidR="00BE343C" w:rsidRPr="00BE343C" w:rsidRDefault="00BE343C" w:rsidP="00BE343C">
            <w:pPr>
              <w:tabs>
                <w:tab w:val="left" w:pos="510"/>
              </w:tabs>
              <w:ind w:left="34"/>
              <w:jc w:val="both"/>
            </w:pPr>
            <w:r w:rsidRPr="00BE343C">
              <w:t>Мощность (Р</w:t>
            </w:r>
            <w:proofErr w:type="gramStart"/>
            <w:r w:rsidRPr="00BE343C">
              <w:t>2</w:t>
            </w:r>
            <w:proofErr w:type="gramEnd"/>
            <w:r w:rsidRPr="00BE343C">
              <w:t>) одного насоса: не более 1,1 кВт.</w:t>
            </w:r>
          </w:p>
          <w:p w:rsidR="00BE343C" w:rsidRPr="00BE343C" w:rsidRDefault="00BE343C" w:rsidP="00BE343C">
            <w:pPr>
              <w:tabs>
                <w:tab w:val="left" w:pos="510"/>
              </w:tabs>
              <w:ind w:left="34"/>
              <w:jc w:val="both"/>
            </w:pPr>
            <w:r w:rsidRPr="00BE343C">
              <w:t xml:space="preserve">Частота питающей сети: 50 </w:t>
            </w:r>
            <w:proofErr w:type="spellStart"/>
            <w:r w:rsidRPr="00BE343C">
              <w:t>Hz</w:t>
            </w:r>
            <w:proofErr w:type="spellEnd"/>
            <w:r w:rsidRPr="00BE343C">
              <w:t>.</w:t>
            </w:r>
          </w:p>
          <w:p w:rsidR="00BE343C" w:rsidRPr="00BE343C" w:rsidRDefault="00BE343C" w:rsidP="00BE343C">
            <w:pPr>
              <w:tabs>
                <w:tab w:val="left" w:pos="510"/>
              </w:tabs>
              <w:ind w:left="34"/>
              <w:jc w:val="both"/>
            </w:pPr>
            <w:r w:rsidRPr="00BE343C">
              <w:t xml:space="preserve">Номинальное напряжение </w:t>
            </w:r>
            <w:proofErr w:type="spellStart"/>
            <w:r w:rsidRPr="00BE343C">
              <w:t>трёх-фазное</w:t>
            </w:r>
            <w:proofErr w:type="gramStart"/>
            <w:r w:rsidRPr="00BE343C">
              <w:t>:о</w:t>
            </w:r>
            <w:proofErr w:type="gramEnd"/>
            <w:r w:rsidRPr="00BE343C">
              <w:t>т</w:t>
            </w:r>
            <w:proofErr w:type="spellEnd"/>
            <w:r w:rsidRPr="00BE343C">
              <w:t xml:space="preserve"> 380 до 415 V.</w:t>
            </w:r>
          </w:p>
          <w:p w:rsidR="00BE343C" w:rsidRPr="00BE343C" w:rsidRDefault="00BE343C" w:rsidP="00BE343C">
            <w:pPr>
              <w:tabs>
                <w:tab w:val="left" w:pos="510"/>
              </w:tabs>
              <w:ind w:left="34"/>
              <w:jc w:val="both"/>
            </w:pPr>
            <w:r w:rsidRPr="00BE343C">
              <w:t>Запуск основного насоса: электрический.</w:t>
            </w:r>
          </w:p>
          <w:p w:rsidR="00BE343C" w:rsidRPr="00BE343C" w:rsidRDefault="00BE343C" w:rsidP="00BE343C">
            <w:pPr>
              <w:tabs>
                <w:tab w:val="left" w:pos="510"/>
              </w:tabs>
              <w:ind w:left="34"/>
              <w:jc w:val="both"/>
            </w:pPr>
            <w:r w:rsidRPr="00BE343C">
              <w:t>Номинальный ток системы: не более 5 A</w:t>
            </w:r>
            <w:r w:rsidRPr="00BE343C">
              <w:rPr>
                <w:color w:val="FF0000"/>
              </w:rPr>
              <w:t>.</w:t>
            </w:r>
          </w:p>
          <w:p w:rsidR="00BE343C" w:rsidRPr="00BE343C" w:rsidRDefault="00BE343C" w:rsidP="00BE343C">
            <w:pPr>
              <w:tabs>
                <w:tab w:val="left" w:pos="510"/>
              </w:tabs>
              <w:ind w:left="34"/>
              <w:jc w:val="both"/>
            </w:pPr>
            <w:r w:rsidRPr="00BE343C">
              <w:t>Способ запуска: электрический.</w:t>
            </w:r>
          </w:p>
          <w:p w:rsidR="00BE343C" w:rsidRPr="00BE343C" w:rsidRDefault="00BE343C" w:rsidP="00BE343C">
            <w:pPr>
              <w:tabs>
                <w:tab w:val="left" w:pos="510"/>
              </w:tabs>
              <w:ind w:left="34"/>
              <w:jc w:val="both"/>
            </w:pPr>
            <w:r w:rsidRPr="00BE343C">
              <w:t>Класс защиты</w:t>
            </w:r>
            <w:proofErr w:type="gramStart"/>
            <w:r w:rsidRPr="00BE343C">
              <w:t xml:space="preserve"> :</w:t>
            </w:r>
            <w:proofErr w:type="gramEnd"/>
            <w:r w:rsidRPr="00BE343C">
              <w:t xml:space="preserve"> IP55.</w:t>
            </w:r>
          </w:p>
          <w:p w:rsidR="00BE343C" w:rsidRPr="00BE343C" w:rsidRDefault="00BE343C" w:rsidP="00BE343C">
            <w:pPr>
              <w:tabs>
                <w:tab w:val="left" w:pos="510"/>
              </w:tabs>
              <w:ind w:left="34"/>
              <w:jc w:val="both"/>
            </w:pPr>
            <w:r w:rsidRPr="00BE343C">
              <w:t>Сечение одной жилы кабеля для основного насоса L1.L2.L3.PE: не менее 2,5 mm2.</w:t>
            </w:r>
          </w:p>
          <w:p w:rsidR="00BE343C" w:rsidRPr="00BE343C" w:rsidRDefault="00BE343C" w:rsidP="00BE343C">
            <w:pPr>
              <w:tabs>
                <w:tab w:val="left" w:pos="510"/>
              </w:tabs>
              <w:ind w:left="34"/>
              <w:jc w:val="both"/>
              <w:rPr>
                <w:b/>
                <w:bCs/>
              </w:rPr>
            </w:pPr>
            <w:r w:rsidRPr="00BE343C">
              <w:rPr>
                <w:b/>
                <w:bCs/>
              </w:rPr>
              <w:t>Устройства управления:</w:t>
            </w:r>
          </w:p>
          <w:p w:rsidR="00BE343C" w:rsidRPr="00BE343C" w:rsidRDefault="00BE343C" w:rsidP="00BE343C">
            <w:pPr>
              <w:tabs>
                <w:tab w:val="left" w:pos="510"/>
              </w:tabs>
              <w:ind w:left="34"/>
              <w:jc w:val="both"/>
            </w:pPr>
            <w:r w:rsidRPr="00BE343C">
              <w:lastRenderedPageBreak/>
              <w:t>Автоматический и ручной режим управление.</w:t>
            </w:r>
          </w:p>
          <w:p w:rsidR="00BE343C" w:rsidRPr="00BE343C" w:rsidRDefault="00BE343C" w:rsidP="00BE343C">
            <w:pPr>
              <w:tabs>
                <w:tab w:val="left" w:pos="510"/>
              </w:tabs>
              <w:ind w:left="34"/>
              <w:jc w:val="both"/>
            </w:pPr>
            <w:r w:rsidRPr="00BE343C">
              <w:t>Конфигурирование путем изменения параметров системы, насосов, давления.</w:t>
            </w:r>
          </w:p>
          <w:p w:rsidR="00BE343C" w:rsidRPr="00BE343C" w:rsidRDefault="00BE343C" w:rsidP="00BE343C">
            <w:pPr>
              <w:tabs>
                <w:tab w:val="left" w:pos="510"/>
              </w:tabs>
              <w:ind w:left="34"/>
              <w:jc w:val="both"/>
            </w:pPr>
            <w:r w:rsidRPr="00BE343C">
              <w:t>Наличие частотного преобразователя.</w:t>
            </w:r>
          </w:p>
          <w:p w:rsidR="00BE343C" w:rsidRPr="00BE343C" w:rsidRDefault="00BE343C" w:rsidP="00BE343C">
            <w:pPr>
              <w:tabs>
                <w:tab w:val="left" w:pos="510"/>
              </w:tabs>
              <w:ind w:left="34"/>
              <w:jc w:val="both"/>
            </w:pPr>
            <w:r w:rsidRPr="00BE343C">
              <w:t xml:space="preserve">Сигнализация о сухом ходе, нарушении </w:t>
            </w:r>
            <w:proofErr w:type="spellStart"/>
            <w:r w:rsidRPr="00BE343C">
              <w:t>фазировки</w:t>
            </w:r>
            <w:proofErr w:type="spellEnd"/>
            <w:r w:rsidRPr="00BE343C">
              <w:t>, отказе частотного преобразователя.</w:t>
            </w:r>
          </w:p>
          <w:p w:rsidR="00BE343C" w:rsidRPr="00BE343C" w:rsidRDefault="00BE343C" w:rsidP="00BE343C">
            <w:pPr>
              <w:tabs>
                <w:tab w:val="left" w:pos="510"/>
              </w:tabs>
              <w:ind w:left="34"/>
              <w:jc w:val="both"/>
            </w:pPr>
            <w:r w:rsidRPr="00BE343C">
              <w:t>Раздельная сигнализация работы насосов.</w:t>
            </w:r>
          </w:p>
          <w:p w:rsidR="00BE343C" w:rsidRPr="00BE343C" w:rsidRDefault="00BE343C" w:rsidP="00BE343C">
            <w:pPr>
              <w:tabs>
                <w:tab w:val="left" w:pos="510"/>
              </w:tabs>
              <w:ind w:left="34"/>
              <w:jc w:val="both"/>
            </w:pPr>
            <w:r w:rsidRPr="00BE343C">
              <w:t>Контроль наличия входного питания.</w:t>
            </w:r>
          </w:p>
          <w:p w:rsidR="00BE343C" w:rsidRPr="00BE343C" w:rsidRDefault="00BE343C" w:rsidP="00BE343C">
            <w:pPr>
              <w:tabs>
                <w:tab w:val="left" w:pos="510"/>
              </w:tabs>
              <w:ind w:left="34"/>
              <w:jc w:val="both"/>
            </w:pPr>
            <w:r w:rsidRPr="00BE343C">
              <w:t>Ротация (переменное переключение насосов).</w:t>
            </w:r>
          </w:p>
          <w:p w:rsidR="00BE343C" w:rsidRPr="00BE343C" w:rsidRDefault="00BE343C" w:rsidP="00BE343C">
            <w:pPr>
              <w:tabs>
                <w:tab w:val="left" w:pos="510"/>
              </w:tabs>
              <w:ind w:left="34"/>
              <w:jc w:val="both"/>
            </w:pPr>
            <w:r w:rsidRPr="00BE343C">
              <w:t>Защита от сухого хода.</w:t>
            </w:r>
          </w:p>
          <w:p w:rsidR="00BE343C" w:rsidRPr="00BE343C" w:rsidRDefault="00BE343C" w:rsidP="00BE343C">
            <w:pPr>
              <w:tabs>
                <w:tab w:val="left" w:pos="510"/>
              </w:tabs>
              <w:ind w:left="34"/>
              <w:jc w:val="both"/>
            </w:pPr>
            <w:r w:rsidRPr="00BE343C">
              <w:t xml:space="preserve">Защита двигателя от перегрева обмоток, перегрузки по току и короткого замыкания.   </w:t>
            </w:r>
          </w:p>
          <w:p w:rsidR="00BE343C" w:rsidRPr="00BE343C" w:rsidRDefault="00BE343C" w:rsidP="00BE343C">
            <w:pPr>
              <w:tabs>
                <w:tab w:val="left" w:pos="510"/>
              </w:tabs>
              <w:ind w:left="34"/>
              <w:jc w:val="both"/>
            </w:pPr>
            <w:r w:rsidRPr="00BE343C">
              <w:t>Регулирование частоты вращения: 3-фазный</w:t>
            </w:r>
          </w:p>
          <w:p w:rsidR="00BE343C" w:rsidRPr="00BE343C" w:rsidRDefault="00BE343C" w:rsidP="00BE343C">
            <w:pPr>
              <w:tabs>
                <w:tab w:val="left" w:pos="510"/>
              </w:tabs>
              <w:ind w:left="34"/>
              <w:jc w:val="both"/>
              <w:rPr>
                <w:b/>
                <w:bCs/>
              </w:rPr>
            </w:pPr>
            <w:r w:rsidRPr="00BE343C">
              <w:rPr>
                <w:b/>
                <w:bCs/>
              </w:rPr>
              <w:t>Резервуар:</w:t>
            </w:r>
          </w:p>
          <w:p w:rsidR="00BE343C" w:rsidRPr="00BE343C" w:rsidRDefault="00BE343C" w:rsidP="00BE343C">
            <w:pPr>
              <w:tabs>
                <w:tab w:val="left" w:pos="510"/>
              </w:tabs>
              <w:ind w:left="34"/>
              <w:jc w:val="both"/>
            </w:pPr>
            <w:r w:rsidRPr="00BE343C">
              <w:t>Мембранный бак - 8 л.</w:t>
            </w:r>
          </w:p>
          <w:p w:rsidR="00BE343C" w:rsidRPr="00BE343C" w:rsidRDefault="00BE343C" w:rsidP="00BE343C">
            <w:pPr>
              <w:widowControl w:val="0"/>
              <w:tabs>
                <w:tab w:val="left" w:pos="510"/>
              </w:tabs>
              <w:ind w:left="34"/>
              <w:jc w:val="both"/>
              <w:rPr>
                <w:b/>
                <w:bCs/>
              </w:rPr>
            </w:pPr>
          </w:p>
          <w:p w:rsidR="00BE343C" w:rsidRPr="00BE343C" w:rsidRDefault="00BE343C" w:rsidP="00BE343C">
            <w:pPr>
              <w:widowControl w:val="0"/>
              <w:tabs>
                <w:tab w:val="left" w:pos="510"/>
              </w:tabs>
              <w:ind w:left="34"/>
              <w:jc w:val="both"/>
              <w:rPr>
                <w:b/>
                <w:bCs/>
              </w:rPr>
            </w:pPr>
            <w:r w:rsidRPr="00BE343C">
              <w:rPr>
                <w:b/>
                <w:bCs/>
              </w:rPr>
              <w:t>Блочный тепловой пункт</w:t>
            </w:r>
          </w:p>
          <w:p w:rsidR="00BE343C" w:rsidRPr="00BE343C" w:rsidRDefault="00BE343C" w:rsidP="00BE343C">
            <w:pPr>
              <w:widowControl w:val="0"/>
              <w:tabs>
                <w:tab w:val="left" w:pos="510"/>
              </w:tabs>
              <w:ind w:left="34"/>
              <w:jc w:val="both"/>
              <w:rPr>
                <w:b/>
                <w:bCs/>
              </w:rPr>
            </w:pPr>
            <w:r w:rsidRPr="00BE343C">
              <w:rPr>
                <w:b/>
                <w:bCs/>
              </w:rPr>
              <w:t>(поставляется по данному Договору):</w:t>
            </w:r>
          </w:p>
          <w:p w:rsidR="00BE343C" w:rsidRPr="00BE343C" w:rsidRDefault="00BE343C" w:rsidP="00BE343C">
            <w:pPr>
              <w:widowControl w:val="0"/>
              <w:tabs>
                <w:tab w:val="left" w:pos="510"/>
              </w:tabs>
              <w:ind w:left="34"/>
              <w:jc w:val="both"/>
              <w:rPr>
                <w:b/>
                <w:bCs/>
              </w:rPr>
            </w:pPr>
            <w:r w:rsidRPr="00BE343C">
              <w:rPr>
                <w:b/>
                <w:bCs/>
              </w:rPr>
              <w:t>Технические характеристики:</w:t>
            </w:r>
          </w:p>
          <w:p w:rsidR="00BE343C" w:rsidRPr="00BE343C" w:rsidRDefault="00BE343C" w:rsidP="00BE343C">
            <w:pPr>
              <w:tabs>
                <w:tab w:val="left" w:pos="510"/>
              </w:tabs>
              <w:ind w:left="34"/>
              <w:rPr>
                <w:bCs/>
                <w:lang w:eastAsia="en-US" w:bidi="en-US"/>
              </w:rPr>
            </w:pPr>
            <w:r w:rsidRPr="00BE343C">
              <w:rPr>
                <w:bCs/>
                <w:lang w:eastAsia="en-US" w:bidi="en-US"/>
              </w:rPr>
              <w:t>Греющая среда</w:t>
            </w:r>
          </w:p>
          <w:p w:rsidR="00BE343C" w:rsidRPr="00BE343C" w:rsidRDefault="00BE343C" w:rsidP="00BE343C">
            <w:pPr>
              <w:tabs>
                <w:tab w:val="left" w:pos="510"/>
              </w:tabs>
              <w:ind w:left="34"/>
              <w:rPr>
                <w:bCs/>
                <w:lang w:eastAsia="en-US" w:bidi="en-US"/>
              </w:rPr>
            </w:pPr>
            <w:r w:rsidRPr="00BE343C">
              <w:rPr>
                <w:bCs/>
                <w:lang w:eastAsia="en-US" w:bidi="en-US"/>
              </w:rPr>
              <w:t>Давление пара – 3 бар.</w:t>
            </w:r>
          </w:p>
          <w:p w:rsidR="00BE343C" w:rsidRPr="00BE343C" w:rsidRDefault="00BE343C" w:rsidP="00BE343C">
            <w:pPr>
              <w:tabs>
                <w:tab w:val="left" w:pos="510"/>
              </w:tabs>
              <w:ind w:left="34"/>
              <w:rPr>
                <w:bCs/>
                <w:lang w:eastAsia="en-US" w:bidi="en-US"/>
              </w:rPr>
            </w:pPr>
            <w:r w:rsidRPr="00BE343C">
              <w:rPr>
                <w:bCs/>
                <w:lang w:eastAsia="en-US" w:bidi="en-US"/>
              </w:rPr>
              <w:t>Температура пара – 137 С.</w:t>
            </w:r>
          </w:p>
          <w:p w:rsidR="00BE343C" w:rsidRPr="00BE343C" w:rsidRDefault="00BE343C" w:rsidP="00BE343C">
            <w:pPr>
              <w:tabs>
                <w:tab w:val="left" w:pos="510"/>
              </w:tabs>
              <w:ind w:left="34"/>
              <w:rPr>
                <w:bCs/>
                <w:lang w:eastAsia="en-US" w:bidi="en-US"/>
              </w:rPr>
            </w:pPr>
            <w:r w:rsidRPr="00BE343C">
              <w:rPr>
                <w:bCs/>
                <w:lang w:eastAsia="en-US" w:bidi="en-US"/>
              </w:rPr>
              <w:t xml:space="preserve">Давление в </w:t>
            </w:r>
            <w:proofErr w:type="spellStart"/>
            <w:r w:rsidRPr="00BE343C">
              <w:rPr>
                <w:bCs/>
                <w:lang w:eastAsia="en-US" w:bidi="en-US"/>
              </w:rPr>
              <w:t>конденсатопроводе</w:t>
            </w:r>
            <w:proofErr w:type="spellEnd"/>
            <w:r w:rsidRPr="00BE343C">
              <w:rPr>
                <w:bCs/>
                <w:lang w:eastAsia="en-US" w:bidi="en-US"/>
              </w:rPr>
              <w:t xml:space="preserve"> – 0 бар.</w:t>
            </w:r>
          </w:p>
          <w:p w:rsidR="00BE343C" w:rsidRPr="00BE343C" w:rsidRDefault="00BE343C" w:rsidP="00BE343C">
            <w:pPr>
              <w:tabs>
                <w:tab w:val="left" w:pos="510"/>
              </w:tabs>
              <w:ind w:left="34"/>
              <w:rPr>
                <w:bCs/>
                <w:lang w:eastAsia="en-US" w:bidi="en-US"/>
              </w:rPr>
            </w:pPr>
            <w:r w:rsidRPr="00BE343C">
              <w:rPr>
                <w:bCs/>
                <w:lang w:eastAsia="en-US" w:bidi="en-US"/>
              </w:rPr>
              <w:t xml:space="preserve">Температура в </w:t>
            </w:r>
            <w:proofErr w:type="spellStart"/>
            <w:r w:rsidRPr="00BE343C">
              <w:rPr>
                <w:bCs/>
                <w:lang w:eastAsia="en-US" w:bidi="en-US"/>
              </w:rPr>
              <w:t>конденсатопроводе</w:t>
            </w:r>
            <w:proofErr w:type="spellEnd"/>
            <w:r w:rsidRPr="00BE343C">
              <w:rPr>
                <w:bCs/>
                <w:lang w:eastAsia="en-US" w:bidi="en-US"/>
              </w:rPr>
              <w:t xml:space="preserve"> – 90 С.</w:t>
            </w:r>
          </w:p>
          <w:p w:rsidR="00BE343C" w:rsidRPr="00BE343C" w:rsidRDefault="00BE343C" w:rsidP="00BE343C">
            <w:pPr>
              <w:tabs>
                <w:tab w:val="left" w:pos="510"/>
              </w:tabs>
              <w:ind w:left="34"/>
              <w:rPr>
                <w:bCs/>
                <w:lang w:eastAsia="en-US" w:bidi="en-US"/>
              </w:rPr>
            </w:pPr>
            <w:r w:rsidRPr="00BE343C">
              <w:rPr>
                <w:bCs/>
                <w:lang w:eastAsia="en-US" w:bidi="en-US"/>
              </w:rPr>
              <w:t>Нагреваемая среда.</w:t>
            </w:r>
          </w:p>
          <w:p w:rsidR="00BE343C" w:rsidRPr="00BE343C" w:rsidRDefault="00BE343C" w:rsidP="00BE343C">
            <w:pPr>
              <w:tabs>
                <w:tab w:val="left" w:pos="510"/>
              </w:tabs>
              <w:ind w:left="34"/>
              <w:rPr>
                <w:bCs/>
                <w:lang w:eastAsia="en-US" w:bidi="en-US"/>
              </w:rPr>
            </w:pPr>
            <w:r w:rsidRPr="00BE343C">
              <w:rPr>
                <w:bCs/>
                <w:lang w:eastAsia="en-US" w:bidi="en-US"/>
              </w:rPr>
              <w:t>Вода – 4-10 С.</w:t>
            </w:r>
          </w:p>
          <w:p w:rsidR="00BE343C" w:rsidRPr="00BE343C" w:rsidRDefault="00BE343C" w:rsidP="00BE343C">
            <w:pPr>
              <w:tabs>
                <w:tab w:val="left" w:pos="510"/>
              </w:tabs>
              <w:ind w:left="34"/>
              <w:rPr>
                <w:bCs/>
                <w:lang w:eastAsia="en-US" w:bidi="en-US"/>
              </w:rPr>
            </w:pPr>
            <w:r w:rsidRPr="00BE343C">
              <w:rPr>
                <w:bCs/>
                <w:lang w:eastAsia="en-US" w:bidi="en-US"/>
              </w:rPr>
              <w:t>Расход – 20 м</w:t>
            </w:r>
            <w:proofErr w:type="gramStart"/>
            <w:r w:rsidRPr="00BE343C">
              <w:rPr>
                <w:bCs/>
                <w:lang w:eastAsia="en-US" w:bidi="en-US"/>
              </w:rPr>
              <w:t>.к</w:t>
            </w:r>
            <w:proofErr w:type="gramEnd"/>
            <w:r w:rsidRPr="00BE343C">
              <w:rPr>
                <w:bCs/>
                <w:lang w:eastAsia="en-US" w:bidi="en-US"/>
              </w:rPr>
              <w:t>уб.</w:t>
            </w:r>
          </w:p>
          <w:p w:rsidR="00BE343C" w:rsidRPr="00BE343C" w:rsidRDefault="00BE343C" w:rsidP="00BE343C">
            <w:pPr>
              <w:tabs>
                <w:tab w:val="left" w:pos="510"/>
              </w:tabs>
              <w:autoSpaceDE w:val="0"/>
              <w:autoSpaceDN w:val="0"/>
              <w:adjustRightInd w:val="0"/>
              <w:jc w:val="both"/>
              <w:rPr>
                <w:b/>
              </w:rPr>
            </w:pPr>
            <w:r w:rsidRPr="00BE343C">
              <w:rPr>
                <w:bCs/>
              </w:rPr>
              <w:t>Автоматическое поддержание температуры на выходе  15-17</w:t>
            </w:r>
            <w:proofErr w:type="gramStart"/>
            <w:r w:rsidRPr="00BE343C">
              <w:rPr>
                <w:bCs/>
              </w:rPr>
              <w:t xml:space="preserve"> С</w:t>
            </w:r>
            <w:proofErr w:type="gramEnd"/>
          </w:p>
          <w:p w:rsidR="00BE343C" w:rsidRPr="00BE343C" w:rsidRDefault="00BE343C" w:rsidP="00BE343C">
            <w:pPr>
              <w:tabs>
                <w:tab w:val="left" w:pos="510"/>
              </w:tabs>
              <w:autoSpaceDE w:val="0"/>
              <w:autoSpaceDN w:val="0"/>
              <w:adjustRightInd w:val="0"/>
              <w:ind w:left="34"/>
              <w:jc w:val="both"/>
              <w:rPr>
                <w:b/>
              </w:rPr>
            </w:pPr>
          </w:p>
          <w:p w:rsidR="00BE343C" w:rsidRPr="00BE343C" w:rsidRDefault="00BE343C" w:rsidP="00BE343C">
            <w:pPr>
              <w:tabs>
                <w:tab w:val="left" w:pos="510"/>
              </w:tabs>
              <w:autoSpaceDE w:val="0"/>
              <w:autoSpaceDN w:val="0"/>
              <w:adjustRightInd w:val="0"/>
              <w:ind w:left="34"/>
              <w:jc w:val="both"/>
              <w:rPr>
                <w:b/>
                <w:color w:val="000000"/>
              </w:rPr>
            </w:pPr>
            <w:r w:rsidRPr="00BE343C">
              <w:rPr>
                <w:b/>
              </w:rPr>
              <w:t xml:space="preserve">Размеры  </w:t>
            </w:r>
            <w:proofErr w:type="spellStart"/>
            <w:r w:rsidRPr="00BE343C">
              <w:rPr>
                <w:b/>
              </w:rPr>
              <w:t>повысительной</w:t>
            </w:r>
            <w:proofErr w:type="spellEnd"/>
            <w:r w:rsidRPr="00BE343C">
              <w:rPr>
                <w:b/>
              </w:rPr>
              <w:t xml:space="preserve"> насосной станции и блочного теплового пункта: ширина 2 м., глубина 0,8 м., высота 3 м.</w:t>
            </w:r>
          </w:p>
          <w:p w:rsidR="00BE343C" w:rsidRPr="00BE343C" w:rsidRDefault="00BE343C" w:rsidP="00BE343C">
            <w:pPr>
              <w:widowControl w:val="0"/>
              <w:tabs>
                <w:tab w:val="left" w:pos="510"/>
              </w:tabs>
              <w:ind w:left="34"/>
              <w:jc w:val="both"/>
              <w:rPr>
                <w:b/>
                <w:bCs/>
              </w:rPr>
            </w:pPr>
          </w:p>
          <w:p w:rsidR="00BE343C" w:rsidRPr="00BE343C" w:rsidRDefault="00BE343C" w:rsidP="00BE343C">
            <w:pPr>
              <w:widowControl w:val="0"/>
              <w:tabs>
                <w:tab w:val="left" w:pos="510"/>
              </w:tabs>
              <w:ind w:left="34"/>
              <w:jc w:val="both"/>
              <w:rPr>
                <w:b/>
                <w:bCs/>
              </w:rPr>
            </w:pPr>
            <w:r w:rsidRPr="00BE343C">
              <w:rPr>
                <w:b/>
                <w:bCs/>
              </w:rPr>
              <w:t>Фильтр механической очистки</w:t>
            </w:r>
          </w:p>
          <w:p w:rsidR="00BE343C" w:rsidRPr="00BE343C" w:rsidRDefault="00BE343C" w:rsidP="00BE343C">
            <w:pPr>
              <w:widowControl w:val="0"/>
              <w:tabs>
                <w:tab w:val="left" w:pos="510"/>
              </w:tabs>
              <w:ind w:left="34"/>
              <w:jc w:val="both"/>
              <w:rPr>
                <w:b/>
                <w:bCs/>
              </w:rPr>
            </w:pPr>
            <w:r w:rsidRPr="00BE343C">
              <w:rPr>
                <w:b/>
                <w:bCs/>
              </w:rPr>
              <w:t>(поставляется по данному Договору):</w:t>
            </w:r>
          </w:p>
          <w:p w:rsidR="00BE343C" w:rsidRPr="00BE343C" w:rsidRDefault="00BE343C" w:rsidP="00BE343C">
            <w:pPr>
              <w:widowControl w:val="0"/>
              <w:tabs>
                <w:tab w:val="left" w:pos="510"/>
              </w:tabs>
              <w:ind w:left="34"/>
              <w:jc w:val="both"/>
              <w:rPr>
                <w:b/>
                <w:bCs/>
              </w:rPr>
            </w:pPr>
            <w:r w:rsidRPr="00BE343C">
              <w:rPr>
                <w:b/>
                <w:bCs/>
              </w:rPr>
              <w:t>Технические характеристики:</w:t>
            </w:r>
          </w:p>
          <w:p w:rsidR="00BE343C" w:rsidRPr="00BE343C" w:rsidRDefault="00BE343C" w:rsidP="00BE343C">
            <w:pPr>
              <w:widowControl w:val="0"/>
              <w:tabs>
                <w:tab w:val="left" w:pos="510"/>
              </w:tabs>
              <w:ind w:left="34"/>
              <w:jc w:val="both"/>
              <w:rPr>
                <w:bCs/>
              </w:rPr>
            </w:pPr>
            <w:r w:rsidRPr="00BE343C">
              <w:rPr>
                <w:bCs/>
              </w:rPr>
              <w:t>- автоматическая очистка</w:t>
            </w:r>
          </w:p>
          <w:p w:rsidR="00BE343C" w:rsidRPr="00BE343C" w:rsidRDefault="00BE343C" w:rsidP="00BE343C">
            <w:pPr>
              <w:widowControl w:val="0"/>
              <w:tabs>
                <w:tab w:val="left" w:pos="510"/>
              </w:tabs>
              <w:ind w:left="34"/>
              <w:jc w:val="both"/>
              <w:rPr>
                <w:bCs/>
              </w:rPr>
            </w:pPr>
            <w:r w:rsidRPr="00BE343C">
              <w:rPr>
                <w:bCs/>
              </w:rPr>
              <w:t xml:space="preserve">- тонкость фильтрации 20 </w:t>
            </w:r>
            <w:proofErr w:type="spellStart"/>
            <w:r w:rsidRPr="00BE343C">
              <w:rPr>
                <w:bCs/>
              </w:rPr>
              <w:t>мкр</w:t>
            </w:r>
            <w:proofErr w:type="spellEnd"/>
          </w:p>
          <w:p w:rsidR="00BE343C" w:rsidRPr="00BE343C" w:rsidRDefault="00BE343C" w:rsidP="00BE343C">
            <w:pPr>
              <w:widowControl w:val="0"/>
              <w:tabs>
                <w:tab w:val="left" w:pos="510"/>
              </w:tabs>
              <w:ind w:left="34"/>
              <w:jc w:val="both"/>
              <w:rPr>
                <w:bCs/>
              </w:rPr>
            </w:pPr>
            <w:r w:rsidRPr="00BE343C">
              <w:rPr>
                <w:bCs/>
              </w:rPr>
              <w:t xml:space="preserve">- номинальный размер присоединения </w:t>
            </w:r>
            <w:proofErr w:type="spellStart"/>
            <w:r w:rsidRPr="00BE343C">
              <w:rPr>
                <w:bCs/>
              </w:rPr>
              <w:t>Ду</w:t>
            </w:r>
            <w:proofErr w:type="spellEnd"/>
            <w:r w:rsidRPr="00BE343C">
              <w:rPr>
                <w:bCs/>
              </w:rPr>
              <w:t xml:space="preserve"> 50</w:t>
            </w:r>
          </w:p>
          <w:p w:rsidR="00BE343C" w:rsidRPr="00BE343C" w:rsidRDefault="00BE343C" w:rsidP="00BE343C">
            <w:pPr>
              <w:widowControl w:val="0"/>
              <w:tabs>
                <w:tab w:val="left" w:pos="510"/>
              </w:tabs>
              <w:ind w:left="34"/>
              <w:jc w:val="both"/>
              <w:rPr>
                <w:bCs/>
              </w:rPr>
            </w:pPr>
            <w:r w:rsidRPr="00BE343C">
              <w:rPr>
                <w:bCs/>
              </w:rPr>
              <w:t>- производительность – 30 м</w:t>
            </w:r>
            <w:proofErr w:type="gramStart"/>
            <w:r w:rsidRPr="00BE343C">
              <w:rPr>
                <w:bCs/>
              </w:rPr>
              <w:t>.к</w:t>
            </w:r>
            <w:proofErr w:type="gramEnd"/>
            <w:r w:rsidRPr="00BE343C">
              <w:rPr>
                <w:bCs/>
              </w:rPr>
              <w:t>уб./час</w:t>
            </w:r>
          </w:p>
          <w:p w:rsidR="00BE343C" w:rsidRPr="00BE343C" w:rsidRDefault="00BE343C" w:rsidP="00BE343C">
            <w:pPr>
              <w:tabs>
                <w:tab w:val="left" w:pos="510"/>
              </w:tabs>
              <w:autoSpaceDE w:val="0"/>
              <w:autoSpaceDN w:val="0"/>
              <w:adjustRightInd w:val="0"/>
              <w:ind w:left="34"/>
              <w:jc w:val="both"/>
              <w:rPr>
                <w:color w:val="000000"/>
              </w:rPr>
            </w:pPr>
            <w:r w:rsidRPr="00BE343C">
              <w:rPr>
                <w:color w:val="000000"/>
              </w:rPr>
              <w:t>- минимальное рабочее давление: не более 0,5 бар.</w:t>
            </w:r>
          </w:p>
          <w:p w:rsidR="00BE343C" w:rsidRPr="00BE343C" w:rsidRDefault="00BE343C" w:rsidP="00BE343C">
            <w:pPr>
              <w:widowControl w:val="0"/>
              <w:tabs>
                <w:tab w:val="left" w:pos="510"/>
              </w:tabs>
              <w:ind w:left="34"/>
              <w:jc w:val="both"/>
              <w:rPr>
                <w:color w:val="000000"/>
              </w:rPr>
            </w:pPr>
            <w:r w:rsidRPr="00BE343C">
              <w:rPr>
                <w:color w:val="000000"/>
              </w:rPr>
              <w:t>- максимальное рабочее давление 20 бар.</w:t>
            </w:r>
          </w:p>
          <w:p w:rsidR="00BE343C" w:rsidRPr="00BE343C" w:rsidRDefault="00BE343C" w:rsidP="00BE343C">
            <w:pPr>
              <w:widowControl w:val="0"/>
              <w:tabs>
                <w:tab w:val="left" w:pos="34"/>
              </w:tabs>
              <w:ind w:left="34"/>
              <w:jc w:val="both"/>
              <w:rPr>
                <w:b/>
              </w:rPr>
            </w:pPr>
          </w:p>
          <w:p w:rsidR="00BE343C" w:rsidRPr="00BE343C" w:rsidRDefault="00BE343C" w:rsidP="00BE343C">
            <w:pPr>
              <w:widowControl w:val="0"/>
              <w:tabs>
                <w:tab w:val="left" w:pos="34"/>
              </w:tabs>
              <w:ind w:left="34"/>
              <w:jc w:val="both"/>
              <w:rPr>
                <w:b/>
              </w:rPr>
            </w:pPr>
            <w:r w:rsidRPr="00BE343C">
              <w:rPr>
                <w:b/>
              </w:rPr>
              <w:t>Материалы:</w:t>
            </w:r>
          </w:p>
          <w:p w:rsidR="00BE343C" w:rsidRPr="00BE343C" w:rsidRDefault="00BE343C" w:rsidP="00AD192A">
            <w:pPr>
              <w:numPr>
                <w:ilvl w:val="0"/>
                <w:numId w:val="22"/>
              </w:numPr>
              <w:spacing w:after="60"/>
              <w:ind w:left="34" w:firstLine="0"/>
              <w:contextualSpacing/>
              <w:jc w:val="both"/>
            </w:pPr>
            <w:r w:rsidRPr="00BE343C">
              <w:t xml:space="preserve">труба ПП </w:t>
            </w:r>
            <w:proofErr w:type="spellStart"/>
            <w:r w:rsidRPr="00BE343C">
              <w:t>Ду</w:t>
            </w:r>
            <w:proofErr w:type="spellEnd"/>
            <w:r w:rsidRPr="00BE343C">
              <w:t xml:space="preserve"> 63 – 8 м.п.</w:t>
            </w:r>
          </w:p>
          <w:p w:rsidR="00BE343C" w:rsidRPr="00BE343C" w:rsidRDefault="00BE343C" w:rsidP="00AD192A">
            <w:pPr>
              <w:numPr>
                <w:ilvl w:val="0"/>
                <w:numId w:val="22"/>
              </w:numPr>
              <w:spacing w:after="60"/>
              <w:ind w:left="34" w:firstLine="0"/>
              <w:contextualSpacing/>
              <w:jc w:val="both"/>
            </w:pPr>
            <w:r w:rsidRPr="00BE343C">
              <w:t xml:space="preserve">кран </w:t>
            </w:r>
            <w:proofErr w:type="spellStart"/>
            <w:r w:rsidRPr="00BE343C">
              <w:t>шаровый</w:t>
            </w:r>
            <w:proofErr w:type="spellEnd"/>
            <w:r w:rsidRPr="00BE343C">
              <w:t xml:space="preserve"> Ду75 – 1 шт.</w:t>
            </w:r>
          </w:p>
          <w:p w:rsidR="00BE343C" w:rsidRPr="00BE343C" w:rsidRDefault="00BE343C" w:rsidP="00AD192A">
            <w:pPr>
              <w:numPr>
                <w:ilvl w:val="0"/>
                <w:numId w:val="22"/>
              </w:numPr>
              <w:spacing w:after="60"/>
              <w:ind w:left="34" w:firstLine="0"/>
              <w:contextualSpacing/>
              <w:jc w:val="both"/>
            </w:pPr>
            <w:r w:rsidRPr="00BE343C">
              <w:t>Тройник ПП  75*63*75 – 2 шт.</w:t>
            </w:r>
          </w:p>
          <w:p w:rsidR="00BE343C" w:rsidRPr="00BE343C" w:rsidRDefault="00BE343C" w:rsidP="00AD192A">
            <w:pPr>
              <w:numPr>
                <w:ilvl w:val="0"/>
                <w:numId w:val="22"/>
              </w:numPr>
              <w:spacing w:after="60"/>
              <w:ind w:left="34" w:firstLine="0"/>
              <w:contextualSpacing/>
              <w:jc w:val="both"/>
            </w:pPr>
            <w:r w:rsidRPr="00BE343C">
              <w:t xml:space="preserve">Тройник </w:t>
            </w:r>
            <w:proofErr w:type="spellStart"/>
            <w:proofErr w:type="gramStart"/>
            <w:r w:rsidRPr="00BE343C">
              <w:t>ст</w:t>
            </w:r>
            <w:proofErr w:type="spellEnd"/>
            <w:proofErr w:type="gramEnd"/>
            <w:r w:rsidRPr="00BE343C">
              <w:t xml:space="preserve"> 108*57*108 – 2 шт.</w:t>
            </w:r>
          </w:p>
          <w:p w:rsidR="00BE343C" w:rsidRPr="00BE343C" w:rsidRDefault="00BE343C" w:rsidP="00AD192A">
            <w:pPr>
              <w:numPr>
                <w:ilvl w:val="0"/>
                <w:numId w:val="22"/>
              </w:numPr>
              <w:spacing w:after="60"/>
              <w:ind w:left="34" w:firstLine="0"/>
              <w:contextualSpacing/>
              <w:jc w:val="both"/>
            </w:pPr>
            <w:r w:rsidRPr="00BE343C">
              <w:t>Труба стальная бесшовная</w:t>
            </w:r>
            <w:proofErr w:type="gramStart"/>
            <w:r w:rsidRPr="00BE343C">
              <w:t xml:space="preserve"> Д</w:t>
            </w:r>
            <w:proofErr w:type="gramEnd"/>
            <w:r w:rsidRPr="00BE343C">
              <w:t xml:space="preserve"> 57*3,5 – 4 м.п.</w:t>
            </w:r>
          </w:p>
          <w:p w:rsidR="00BE343C" w:rsidRPr="00BE343C" w:rsidRDefault="00BE343C" w:rsidP="00AD192A">
            <w:pPr>
              <w:numPr>
                <w:ilvl w:val="0"/>
                <w:numId w:val="22"/>
              </w:numPr>
              <w:spacing w:after="60"/>
              <w:ind w:left="34" w:firstLine="0"/>
              <w:contextualSpacing/>
              <w:jc w:val="both"/>
            </w:pPr>
            <w:r w:rsidRPr="00BE343C">
              <w:t xml:space="preserve">отвод стальной </w:t>
            </w:r>
            <w:proofErr w:type="spellStart"/>
            <w:r w:rsidRPr="00BE343C">
              <w:t>Ду</w:t>
            </w:r>
            <w:proofErr w:type="spellEnd"/>
            <w:r w:rsidRPr="00BE343C">
              <w:t xml:space="preserve"> 50 – 90 – 4 шт.</w:t>
            </w:r>
          </w:p>
          <w:p w:rsidR="00BE343C" w:rsidRPr="00BE343C" w:rsidRDefault="00BE343C" w:rsidP="00AD192A">
            <w:pPr>
              <w:numPr>
                <w:ilvl w:val="0"/>
                <w:numId w:val="22"/>
              </w:numPr>
              <w:spacing w:after="60"/>
              <w:ind w:left="34" w:firstLine="0"/>
              <w:contextualSpacing/>
              <w:jc w:val="both"/>
            </w:pPr>
            <w:r w:rsidRPr="00BE343C">
              <w:t xml:space="preserve">цилиндр </w:t>
            </w:r>
            <w:proofErr w:type="spellStart"/>
            <w:r w:rsidRPr="00BE343C">
              <w:t>минераловатный</w:t>
            </w:r>
            <w:proofErr w:type="spellEnd"/>
            <w:r w:rsidRPr="00BE343C">
              <w:t xml:space="preserve"> Д100 мм.</w:t>
            </w:r>
          </w:p>
          <w:p w:rsidR="00BE343C" w:rsidRPr="00BE343C" w:rsidRDefault="00BE343C" w:rsidP="00AD192A">
            <w:pPr>
              <w:numPr>
                <w:ilvl w:val="0"/>
                <w:numId w:val="22"/>
              </w:numPr>
              <w:spacing w:after="60"/>
              <w:ind w:left="34" w:firstLine="0"/>
              <w:contextualSpacing/>
              <w:jc w:val="both"/>
            </w:pPr>
            <w:r w:rsidRPr="00BE343C">
              <w:lastRenderedPageBreak/>
              <w:t>тройник стальной 25*25*25 – 1 шт.</w:t>
            </w:r>
          </w:p>
          <w:p w:rsidR="00BE343C" w:rsidRPr="00BE343C" w:rsidRDefault="00BE343C" w:rsidP="00AD192A">
            <w:pPr>
              <w:numPr>
                <w:ilvl w:val="0"/>
                <w:numId w:val="22"/>
              </w:numPr>
              <w:spacing w:after="60"/>
              <w:ind w:left="34" w:firstLine="0"/>
              <w:contextualSpacing/>
              <w:jc w:val="both"/>
            </w:pPr>
            <w:r w:rsidRPr="00BE343C">
              <w:t xml:space="preserve">Труба стальная бесшовная </w:t>
            </w:r>
            <w:proofErr w:type="spellStart"/>
            <w:r w:rsidRPr="00BE343C">
              <w:t>Ду</w:t>
            </w:r>
            <w:proofErr w:type="spellEnd"/>
            <w:r w:rsidRPr="00BE343C">
              <w:t xml:space="preserve"> 25*2,0 – 4 м.п.</w:t>
            </w:r>
          </w:p>
          <w:p w:rsidR="00BE343C" w:rsidRPr="00BE343C" w:rsidRDefault="00BE343C" w:rsidP="00AD192A">
            <w:pPr>
              <w:numPr>
                <w:ilvl w:val="0"/>
                <w:numId w:val="22"/>
              </w:numPr>
              <w:spacing w:after="60"/>
              <w:ind w:left="34" w:firstLine="0"/>
              <w:contextualSpacing/>
              <w:jc w:val="both"/>
            </w:pPr>
            <w:r w:rsidRPr="00BE343C">
              <w:t xml:space="preserve">отвод стальной </w:t>
            </w:r>
            <w:proofErr w:type="spellStart"/>
            <w:r w:rsidRPr="00BE343C">
              <w:t>Ду</w:t>
            </w:r>
            <w:proofErr w:type="spellEnd"/>
            <w:r w:rsidRPr="00BE343C">
              <w:t xml:space="preserve"> 25 – 90 – 4 шт.</w:t>
            </w:r>
          </w:p>
          <w:p w:rsidR="00BE343C" w:rsidRPr="00BE343C" w:rsidRDefault="00BE343C" w:rsidP="00AD192A">
            <w:pPr>
              <w:numPr>
                <w:ilvl w:val="0"/>
                <w:numId w:val="22"/>
              </w:numPr>
              <w:spacing w:after="60"/>
              <w:ind w:left="34" w:firstLine="0"/>
              <w:contextualSpacing/>
              <w:jc w:val="both"/>
            </w:pPr>
            <w:r w:rsidRPr="00BE343C">
              <w:t>краска ПФ-115 – 0,5 кг.</w:t>
            </w:r>
          </w:p>
          <w:p w:rsidR="00BE343C" w:rsidRPr="00BE343C" w:rsidRDefault="00BE343C" w:rsidP="00AD192A">
            <w:pPr>
              <w:numPr>
                <w:ilvl w:val="0"/>
                <w:numId w:val="30"/>
              </w:numPr>
              <w:spacing w:after="60"/>
              <w:ind w:left="34" w:firstLine="0"/>
              <w:contextualSpacing/>
              <w:jc w:val="both"/>
            </w:pPr>
            <w:r w:rsidRPr="00BE343C">
              <w:t>стойка для фильтра – 1 шт.</w:t>
            </w:r>
          </w:p>
          <w:p w:rsidR="00BE343C" w:rsidRPr="00BE343C" w:rsidRDefault="00BE343C" w:rsidP="00AD192A">
            <w:pPr>
              <w:numPr>
                <w:ilvl w:val="0"/>
                <w:numId w:val="30"/>
              </w:numPr>
              <w:spacing w:after="60"/>
              <w:ind w:left="34" w:firstLine="0"/>
              <w:contextualSpacing/>
              <w:jc w:val="both"/>
            </w:pPr>
            <w:r w:rsidRPr="00BE343C">
              <w:t xml:space="preserve">труба ПП </w:t>
            </w:r>
            <w:proofErr w:type="spellStart"/>
            <w:r w:rsidRPr="00BE343C">
              <w:t>Ду</w:t>
            </w:r>
            <w:proofErr w:type="spellEnd"/>
            <w:r w:rsidRPr="00BE343C">
              <w:t xml:space="preserve"> 63 – 8 м.п.</w:t>
            </w:r>
          </w:p>
          <w:p w:rsidR="00BE343C" w:rsidRPr="00BE343C" w:rsidRDefault="00BE343C" w:rsidP="00AD192A">
            <w:pPr>
              <w:numPr>
                <w:ilvl w:val="0"/>
                <w:numId w:val="30"/>
              </w:numPr>
              <w:spacing w:after="60"/>
              <w:ind w:left="34" w:firstLine="0"/>
              <w:contextualSpacing/>
              <w:jc w:val="both"/>
            </w:pPr>
            <w:r w:rsidRPr="00BE343C">
              <w:t xml:space="preserve">отвод 90 </w:t>
            </w:r>
            <w:proofErr w:type="spellStart"/>
            <w:r w:rsidRPr="00BE343C">
              <w:t>Ду</w:t>
            </w:r>
            <w:proofErr w:type="spellEnd"/>
            <w:r w:rsidRPr="00BE343C">
              <w:t xml:space="preserve"> 63 – 6 шт.</w:t>
            </w:r>
          </w:p>
          <w:p w:rsidR="00BE343C" w:rsidRPr="00BE343C" w:rsidRDefault="00BE343C" w:rsidP="00AD192A">
            <w:pPr>
              <w:numPr>
                <w:ilvl w:val="0"/>
                <w:numId w:val="30"/>
              </w:numPr>
              <w:spacing w:after="60"/>
              <w:ind w:left="34" w:firstLine="0"/>
              <w:contextualSpacing/>
              <w:jc w:val="both"/>
            </w:pPr>
            <w:r w:rsidRPr="00BE343C">
              <w:t>Тройник ПП  63*25*63 – 2 шт.</w:t>
            </w:r>
          </w:p>
          <w:p w:rsidR="00BE343C" w:rsidRPr="00BE343C" w:rsidRDefault="00BE343C" w:rsidP="00AD192A">
            <w:pPr>
              <w:numPr>
                <w:ilvl w:val="0"/>
                <w:numId w:val="30"/>
              </w:numPr>
              <w:spacing w:after="60"/>
              <w:ind w:left="34" w:firstLine="0"/>
              <w:contextualSpacing/>
              <w:jc w:val="both"/>
            </w:pPr>
            <w:r w:rsidRPr="00BE343C">
              <w:t xml:space="preserve">кран </w:t>
            </w:r>
            <w:proofErr w:type="spellStart"/>
            <w:r w:rsidRPr="00BE343C">
              <w:t>шаровый</w:t>
            </w:r>
            <w:proofErr w:type="spellEnd"/>
            <w:r w:rsidRPr="00BE343C">
              <w:t xml:space="preserve"> Ду63 – 3 шт.</w:t>
            </w:r>
          </w:p>
          <w:p w:rsidR="00BE343C" w:rsidRPr="00BE343C" w:rsidRDefault="00BE343C" w:rsidP="00AD192A">
            <w:pPr>
              <w:numPr>
                <w:ilvl w:val="0"/>
                <w:numId w:val="30"/>
              </w:numPr>
              <w:spacing w:after="60"/>
              <w:ind w:left="34" w:firstLine="0"/>
              <w:contextualSpacing/>
              <w:jc w:val="both"/>
            </w:pPr>
            <w:r w:rsidRPr="00BE343C">
              <w:t xml:space="preserve">труба ПП </w:t>
            </w:r>
            <w:proofErr w:type="spellStart"/>
            <w:r w:rsidRPr="00BE343C">
              <w:t>Ду</w:t>
            </w:r>
            <w:proofErr w:type="spellEnd"/>
            <w:r w:rsidRPr="00BE343C">
              <w:t xml:space="preserve"> 25 – 2 м.п.</w:t>
            </w:r>
          </w:p>
          <w:p w:rsidR="00BE343C" w:rsidRPr="00BE343C" w:rsidRDefault="00BE343C" w:rsidP="00AD192A">
            <w:pPr>
              <w:numPr>
                <w:ilvl w:val="0"/>
                <w:numId w:val="30"/>
              </w:numPr>
              <w:spacing w:after="60"/>
              <w:ind w:left="34" w:firstLine="0"/>
              <w:contextualSpacing/>
              <w:jc w:val="both"/>
            </w:pPr>
            <w:r w:rsidRPr="00BE343C">
              <w:t xml:space="preserve">отвод 90 </w:t>
            </w:r>
            <w:proofErr w:type="spellStart"/>
            <w:r w:rsidRPr="00BE343C">
              <w:t>Ду</w:t>
            </w:r>
            <w:proofErr w:type="spellEnd"/>
            <w:r w:rsidRPr="00BE343C">
              <w:t xml:space="preserve"> 25 – 3 шт.</w:t>
            </w:r>
          </w:p>
          <w:p w:rsidR="00BE343C" w:rsidRPr="00BE343C" w:rsidRDefault="00BE343C" w:rsidP="00AD192A">
            <w:pPr>
              <w:numPr>
                <w:ilvl w:val="0"/>
                <w:numId w:val="30"/>
              </w:numPr>
              <w:spacing w:after="60"/>
              <w:ind w:left="34" w:firstLine="0"/>
              <w:contextualSpacing/>
              <w:jc w:val="both"/>
            </w:pPr>
            <w:r w:rsidRPr="00BE343C">
              <w:t>Переход 63-50 ПП – 2 шт.</w:t>
            </w:r>
          </w:p>
          <w:p w:rsidR="00BE343C" w:rsidRPr="00BE343C" w:rsidRDefault="00BE343C" w:rsidP="00AD192A">
            <w:pPr>
              <w:numPr>
                <w:ilvl w:val="0"/>
                <w:numId w:val="30"/>
              </w:numPr>
              <w:spacing w:after="60"/>
              <w:ind w:left="34" w:firstLine="0"/>
              <w:contextualSpacing/>
              <w:jc w:val="both"/>
            </w:pPr>
            <w:r w:rsidRPr="00BE343C">
              <w:t>шланг Д25 садовый – 8 м.п.</w:t>
            </w:r>
          </w:p>
          <w:p w:rsidR="00BE343C" w:rsidRPr="00BE343C" w:rsidRDefault="00BE343C" w:rsidP="00BE343C">
            <w:pPr>
              <w:widowControl w:val="0"/>
              <w:tabs>
                <w:tab w:val="left" w:pos="34"/>
              </w:tabs>
              <w:ind w:left="34"/>
              <w:jc w:val="both"/>
              <w:rPr>
                <w:b/>
              </w:rPr>
            </w:pPr>
            <w:r w:rsidRPr="00BE343C">
              <w:t>хомуты, крепёж, анкера – 2 кг.</w:t>
            </w:r>
          </w:p>
          <w:p w:rsidR="00BE343C" w:rsidRPr="00BE343C" w:rsidRDefault="00BE343C" w:rsidP="00BE343C">
            <w:pPr>
              <w:ind w:left="34"/>
              <w:contextualSpacing/>
              <w:jc w:val="both"/>
            </w:pPr>
          </w:p>
        </w:tc>
      </w:tr>
      <w:tr w:rsidR="00BE343C" w:rsidRPr="00BE343C" w:rsidTr="00BE343C">
        <w:tc>
          <w:tcPr>
            <w:tcW w:w="675" w:type="dxa"/>
            <w:tcBorders>
              <w:top w:val="single" w:sz="4" w:space="0" w:color="auto"/>
              <w:left w:val="single" w:sz="4" w:space="0" w:color="auto"/>
              <w:bottom w:val="single" w:sz="4" w:space="0" w:color="auto"/>
              <w:right w:val="single" w:sz="4" w:space="0" w:color="auto"/>
            </w:tcBorders>
          </w:tcPr>
          <w:p w:rsidR="00BE343C" w:rsidRPr="00BE343C" w:rsidRDefault="00BE343C" w:rsidP="00BE343C">
            <w:pPr>
              <w:jc w:val="both"/>
              <w:rPr>
                <w:b/>
              </w:rPr>
            </w:pPr>
            <w:r w:rsidRPr="00BE343C">
              <w:rPr>
                <w:b/>
              </w:rPr>
              <w:lastRenderedPageBreak/>
              <w:t>25.</w:t>
            </w:r>
          </w:p>
        </w:tc>
        <w:tc>
          <w:tcPr>
            <w:tcW w:w="2835" w:type="dxa"/>
            <w:tcBorders>
              <w:top w:val="single" w:sz="4" w:space="0" w:color="auto"/>
              <w:left w:val="single" w:sz="4" w:space="0" w:color="auto"/>
              <w:bottom w:val="single" w:sz="4" w:space="0" w:color="auto"/>
              <w:right w:val="single" w:sz="4" w:space="0" w:color="auto"/>
            </w:tcBorders>
          </w:tcPr>
          <w:p w:rsidR="00BE343C" w:rsidRPr="00BE343C" w:rsidRDefault="00BE343C" w:rsidP="00BE343C">
            <w:pPr>
              <w:rPr>
                <w:b/>
              </w:rPr>
            </w:pPr>
            <w:r w:rsidRPr="00BE343C">
              <w:rPr>
                <w:b/>
              </w:rPr>
              <w:t>Требования, применяемые к материалам</w:t>
            </w:r>
          </w:p>
        </w:tc>
        <w:tc>
          <w:tcPr>
            <w:tcW w:w="6911" w:type="dxa"/>
            <w:tcBorders>
              <w:top w:val="single" w:sz="4" w:space="0" w:color="auto"/>
              <w:left w:val="single" w:sz="4" w:space="0" w:color="auto"/>
              <w:bottom w:val="single" w:sz="4" w:space="0" w:color="auto"/>
              <w:right w:val="single" w:sz="4" w:space="0" w:color="auto"/>
            </w:tcBorders>
          </w:tcPr>
          <w:p w:rsidR="00BE343C" w:rsidRPr="00BE343C" w:rsidRDefault="00BE343C" w:rsidP="00AD192A">
            <w:pPr>
              <w:numPr>
                <w:ilvl w:val="0"/>
                <w:numId w:val="19"/>
              </w:numPr>
              <w:tabs>
                <w:tab w:val="left" w:pos="426"/>
              </w:tabs>
              <w:spacing w:after="60"/>
              <w:ind w:left="34" w:firstLine="0"/>
              <w:jc w:val="both"/>
            </w:pPr>
            <w:r w:rsidRPr="00BE343C">
              <w:t>Трубопроводы применить из стальных, бесшовных, оцинкованных труб по «ГОСТ 8732-78 (</w:t>
            </w:r>
            <w:proofErr w:type="gramStart"/>
            <w:r w:rsidRPr="00BE343C">
              <w:t>СТ</w:t>
            </w:r>
            <w:proofErr w:type="gramEnd"/>
            <w:r w:rsidRPr="00BE343C">
              <w:t xml:space="preserve"> СЭВ 1481-78). Трубы стальные бесшовные горячедеформированные. Сортамент». «ГОСТ 8734-75*. Трубы стальные бесшовные холоднодеформированные. Сортамент».</w:t>
            </w:r>
          </w:p>
          <w:p w:rsidR="00BE343C" w:rsidRPr="00BE343C" w:rsidRDefault="00BE343C" w:rsidP="00AD192A">
            <w:pPr>
              <w:numPr>
                <w:ilvl w:val="0"/>
                <w:numId w:val="19"/>
              </w:numPr>
              <w:tabs>
                <w:tab w:val="left" w:pos="426"/>
              </w:tabs>
              <w:spacing w:after="60"/>
              <w:ind w:left="34" w:firstLine="0"/>
              <w:jc w:val="both"/>
            </w:pPr>
            <w:r w:rsidRPr="00BE343C">
              <w:t>Отводы по «ГОСТ 17375-2001 (ИСО 3419-81) Детали трубопроводов бесшовные приварные из углеродистой и низколегированной стали. Отводы крутоизогнутого типа 3D (R ~= 1,5 DN). Конструкция».</w:t>
            </w:r>
          </w:p>
          <w:p w:rsidR="00BE343C" w:rsidRPr="00BE343C" w:rsidRDefault="00BE343C" w:rsidP="00AD192A">
            <w:pPr>
              <w:numPr>
                <w:ilvl w:val="0"/>
                <w:numId w:val="19"/>
              </w:numPr>
              <w:tabs>
                <w:tab w:val="left" w:pos="426"/>
              </w:tabs>
              <w:spacing w:after="60"/>
              <w:ind w:left="34" w:firstLine="0"/>
              <w:jc w:val="both"/>
            </w:pPr>
            <w:r w:rsidRPr="00BE343C">
              <w:t>Обязательное наличие непросроченных сертификатов качества применяемых материалов, паспортов и сертификатов на Оборудование, соответствие пожарным, гигиеническим и техническим регламентам;</w:t>
            </w:r>
          </w:p>
          <w:p w:rsidR="00BE343C" w:rsidRPr="00BE343C" w:rsidRDefault="00BE343C" w:rsidP="00AD192A">
            <w:pPr>
              <w:numPr>
                <w:ilvl w:val="0"/>
                <w:numId w:val="19"/>
              </w:numPr>
              <w:tabs>
                <w:tab w:val="left" w:pos="426"/>
              </w:tabs>
              <w:spacing w:after="60"/>
              <w:ind w:left="34" w:firstLine="0"/>
              <w:jc w:val="both"/>
            </w:pPr>
            <w:r w:rsidRPr="00BE343C">
              <w:t>Изоляцию применить с теплопроводностью изоляции лямбда при температуре окружающей среды +20</w:t>
            </w:r>
            <w:proofErr w:type="gramStart"/>
            <w:r w:rsidRPr="00BE343C">
              <w:t>°С</w:t>
            </w:r>
            <w:proofErr w:type="gramEnd"/>
            <w:r w:rsidRPr="00BE343C">
              <w:t xml:space="preserve"> не более 0,036 Вт/</w:t>
            </w:r>
            <w:proofErr w:type="spellStart"/>
            <w:r w:rsidRPr="00BE343C">
              <w:t>м°</w:t>
            </w:r>
            <w:proofErr w:type="spellEnd"/>
            <w:r w:rsidRPr="00BE343C">
              <w:t xml:space="preserve"> С, с рабочей температурой жидкости от [40°С до +100]°С. Плотность материала составляет 114 кг/м3±5кг;</w:t>
            </w:r>
          </w:p>
        </w:tc>
      </w:tr>
    </w:tbl>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BE343C" w:rsidRDefault="00BE343C" w:rsidP="008C2B48">
      <w:pPr>
        <w:jc w:val="center"/>
        <w:rPr>
          <w:b/>
        </w:rPr>
      </w:pPr>
    </w:p>
    <w:p w:rsidR="00AD192A" w:rsidRDefault="00AD192A" w:rsidP="008C2B48">
      <w:pPr>
        <w:jc w:val="center"/>
        <w:rPr>
          <w:b/>
        </w:rPr>
      </w:pPr>
    </w:p>
    <w:p w:rsidR="00AD192A" w:rsidRDefault="00AD192A" w:rsidP="008C2B48">
      <w:pPr>
        <w:jc w:val="center"/>
        <w:rPr>
          <w:b/>
        </w:rPr>
      </w:pPr>
    </w:p>
    <w:p w:rsidR="00AD192A" w:rsidRDefault="00AD192A" w:rsidP="008C2B48">
      <w:pPr>
        <w:jc w:val="center"/>
        <w:rPr>
          <w:b/>
        </w:rPr>
      </w:pPr>
    </w:p>
    <w:p w:rsidR="00AD192A" w:rsidRDefault="00AD192A" w:rsidP="008C2B48">
      <w:pPr>
        <w:jc w:val="center"/>
        <w:rPr>
          <w:b/>
        </w:rPr>
      </w:pPr>
    </w:p>
    <w:p w:rsidR="00AD192A" w:rsidRDefault="00AD192A" w:rsidP="008C2B48">
      <w:pPr>
        <w:jc w:val="center"/>
        <w:rPr>
          <w:b/>
        </w:rPr>
      </w:pPr>
    </w:p>
    <w:p w:rsidR="00BE343C" w:rsidRDefault="00BE343C" w:rsidP="008C2B48">
      <w:pPr>
        <w:jc w:val="center"/>
        <w:rPr>
          <w:b/>
        </w:rPr>
      </w:pPr>
    </w:p>
    <w:p w:rsidR="00BE343C" w:rsidRDefault="00BE343C"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p w:rsidR="00BE343C" w:rsidRPr="00BE343C" w:rsidRDefault="00BE343C" w:rsidP="00BE343C">
      <w:pPr>
        <w:keepLines/>
        <w:widowControl w:val="0"/>
        <w:jc w:val="center"/>
        <w:outlineLvl w:val="4"/>
        <w:rPr>
          <w:b/>
          <w:color w:val="243F60"/>
        </w:rPr>
      </w:pPr>
      <w:bookmarkStart w:id="58" w:name="YANDEX_7"/>
      <w:bookmarkStart w:id="59" w:name="YANDEX_13"/>
      <w:bookmarkStart w:id="60" w:name="YANDEX_14"/>
      <w:bookmarkEnd w:id="24"/>
      <w:bookmarkEnd w:id="25"/>
      <w:bookmarkEnd w:id="57"/>
      <w:bookmarkEnd w:id="58"/>
      <w:bookmarkEnd w:id="59"/>
      <w:bookmarkEnd w:id="60"/>
      <w:r w:rsidRPr="00BE343C">
        <w:rPr>
          <w:b/>
          <w:color w:val="243F60"/>
        </w:rPr>
        <w:t>ДОГОВОР № __________</w:t>
      </w:r>
    </w:p>
    <w:p w:rsidR="00BE343C" w:rsidRPr="00BE343C" w:rsidRDefault="00BE343C" w:rsidP="00BE343C">
      <w:pPr>
        <w:jc w:val="both"/>
      </w:pPr>
    </w:p>
    <w:p w:rsidR="00BE343C" w:rsidRPr="00BE343C" w:rsidRDefault="00BE343C" w:rsidP="00BE343C">
      <w:pPr>
        <w:tabs>
          <w:tab w:val="right" w:pos="10206"/>
        </w:tabs>
        <w:ind w:right="-5"/>
        <w:jc w:val="both"/>
        <w:rPr>
          <w:b/>
        </w:rPr>
      </w:pPr>
      <w:r w:rsidRPr="00BE343C">
        <w:rPr>
          <w:b/>
        </w:rPr>
        <w:t>г. Москва</w:t>
      </w:r>
      <w:r w:rsidRPr="00BE343C">
        <w:rPr>
          <w:b/>
        </w:rPr>
        <w:tab/>
        <w:t>«___» __________ 2018 г.</w:t>
      </w:r>
    </w:p>
    <w:p w:rsidR="00BE343C" w:rsidRPr="00BE343C" w:rsidRDefault="00BE343C" w:rsidP="00BE343C">
      <w:pPr>
        <w:widowControl w:val="0"/>
        <w:tabs>
          <w:tab w:val="left" w:leader="underscore" w:pos="7602"/>
        </w:tabs>
        <w:ind w:right="60" w:firstLine="567"/>
        <w:jc w:val="both"/>
      </w:pPr>
    </w:p>
    <w:p w:rsidR="00BE343C" w:rsidRPr="00BE343C" w:rsidRDefault="00BE343C" w:rsidP="00BE343C">
      <w:pPr>
        <w:widowControl w:val="0"/>
        <w:tabs>
          <w:tab w:val="left" w:leader="underscore" w:pos="7602"/>
        </w:tabs>
        <w:ind w:right="60" w:firstLine="567"/>
        <w:jc w:val="both"/>
        <w:rPr>
          <w:color w:val="000000"/>
          <w:spacing w:val="5"/>
          <w:shd w:val="clear" w:color="auto" w:fill="FFFFFF"/>
        </w:rPr>
      </w:pPr>
      <w:proofErr w:type="gramStart"/>
      <w:r w:rsidRPr="00BE343C">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с одной стороны, и _____________________________________, именуемое в дальнейшем «Подрядчик», в лице _______________________________, действующего на основании ____________________________, с другой стороны, далее совместно именуемые «Стороны», а по отдельности «Сторона», </w:t>
      </w:r>
      <w:proofErr w:type="gramEnd"/>
    </w:p>
    <w:p w:rsidR="00BE343C" w:rsidRPr="00BE343C" w:rsidRDefault="00BE343C" w:rsidP="00BE343C">
      <w:pPr>
        <w:suppressAutoHyphens/>
        <w:ind w:right="-1"/>
        <w:jc w:val="both"/>
      </w:pPr>
      <w:r w:rsidRPr="00BE343C">
        <w:t xml:space="preserve">по результатам проведения ___________________________________, объявленного Извещением о закупке от __________ </w:t>
      </w:r>
      <w:proofErr w:type="gramStart"/>
      <w:r w:rsidRPr="00BE343C">
        <w:t>г</w:t>
      </w:r>
      <w:proofErr w:type="gramEnd"/>
      <w:r w:rsidRPr="00BE343C">
        <w:t>. № _________ на основании протокола заседания Закупочной комиссии ФГУП «Московский эндокринный завод»</w:t>
      </w:r>
      <w:r w:rsidRPr="00BE343C">
        <w:rPr>
          <w:b/>
        </w:rPr>
        <w:t xml:space="preserve"> </w:t>
      </w:r>
      <w:r w:rsidRPr="00BE343C">
        <w:t>от __________ г. № __________, заключили настоящий Договор о нижеследующем:</w:t>
      </w:r>
    </w:p>
    <w:p w:rsidR="00BE343C" w:rsidRPr="00BE343C" w:rsidRDefault="00BE343C" w:rsidP="00BE343C">
      <w:pPr>
        <w:suppressAutoHyphens/>
        <w:ind w:right="-1"/>
        <w:jc w:val="both"/>
      </w:pPr>
    </w:p>
    <w:p w:rsidR="00BE343C" w:rsidRPr="00BE343C" w:rsidRDefault="00BE343C" w:rsidP="00AD192A">
      <w:pPr>
        <w:widowControl w:val="0"/>
        <w:numPr>
          <w:ilvl w:val="0"/>
          <w:numId w:val="9"/>
        </w:numPr>
        <w:spacing w:after="60"/>
        <w:jc w:val="center"/>
        <w:rPr>
          <w:b/>
          <w:bCs/>
          <w:lang w:eastAsia="en-US"/>
        </w:rPr>
      </w:pPr>
      <w:r w:rsidRPr="00BE343C">
        <w:rPr>
          <w:b/>
          <w:bCs/>
          <w:lang w:eastAsia="en-US"/>
        </w:rPr>
        <w:t>Предмет Договора</w:t>
      </w:r>
    </w:p>
    <w:p w:rsidR="00BE343C" w:rsidRPr="00BE343C" w:rsidRDefault="00BE343C" w:rsidP="00BE343C">
      <w:pPr>
        <w:widowControl w:val="0"/>
        <w:tabs>
          <w:tab w:val="left" w:pos="1276"/>
        </w:tabs>
        <w:ind w:firstLine="567"/>
        <w:jc w:val="both"/>
      </w:pPr>
      <w:r w:rsidRPr="00BE343C">
        <w:t>1.1.</w:t>
      </w:r>
      <w:r w:rsidRPr="00BE343C">
        <w:tab/>
      </w:r>
      <w:proofErr w:type="gramStart"/>
      <w:r w:rsidRPr="00BE343C">
        <w:t xml:space="preserve">Подрядчик обязуется в срок, установленный настоящим Договором произвести поставку, демонтаж, монтаж, пуско-наладочные работы и испытания (далее – Работы) </w:t>
      </w:r>
      <w:proofErr w:type="spellStart"/>
      <w:r w:rsidRPr="00BE343C">
        <w:t>повысительной</w:t>
      </w:r>
      <w:proofErr w:type="spellEnd"/>
      <w:r w:rsidRPr="00BE343C">
        <w:t xml:space="preserve"> насосной станции, блочного теплового пункта и фильтра механической очистки (далее – Оборудование) для обеспечения стабильной работы участка Водоподготовки на условиях, предусмотренных настоящим Договором и Техническим Заданием (Приложение № 1 к настоящему Договору), являющимся неотъемлемой частью настоящего Договора, а Заказчик обязуется принять и оплатить, указанное</w:t>
      </w:r>
      <w:proofErr w:type="gramEnd"/>
      <w:r w:rsidRPr="00BE343C">
        <w:t xml:space="preserve"> Оборудование и Работы.</w:t>
      </w:r>
    </w:p>
    <w:p w:rsidR="00BE343C" w:rsidRPr="00BE343C" w:rsidRDefault="00BE343C" w:rsidP="00BE343C">
      <w:pPr>
        <w:widowControl w:val="0"/>
        <w:tabs>
          <w:tab w:val="left" w:pos="1276"/>
        </w:tabs>
        <w:ind w:firstLine="567"/>
        <w:jc w:val="both"/>
      </w:pPr>
      <w:r w:rsidRPr="00BE343C">
        <w:t>1.2.</w:t>
      </w:r>
      <w:r w:rsidRPr="00BE343C">
        <w:tab/>
      </w:r>
      <w:proofErr w:type="gramStart"/>
      <w:r w:rsidRPr="00BE343C">
        <w:t xml:space="preserve">Поставка Оборудования, выполнение Работ осуществляется по адресу: 109052, г. Москва, ул. </w:t>
      </w:r>
      <w:proofErr w:type="spellStart"/>
      <w:r w:rsidRPr="00BE343C">
        <w:t>Новохохловская</w:t>
      </w:r>
      <w:proofErr w:type="spellEnd"/>
      <w:r w:rsidRPr="00BE343C">
        <w:t>, д. 25, 4-этаж, Производственный корпус, участок Водоподготовки (далее – Объект).</w:t>
      </w:r>
      <w:proofErr w:type="gramEnd"/>
    </w:p>
    <w:p w:rsidR="00BE343C" w:rsidRPr="00BE343C" w:rsidRDefault="00BE343C" w:rsidP="00BE343C">
      <w:pPr>
        <w:widowControl w:val="0"/>
        <w:tabs>
          <w:tab w:val="left" w:pos="1276"/>
        </w:tabs>
        <w:ind w:firstLine="567"/>
        <w:jc w:val="both"/>
        <w:rPr>
          <w:color w:val="000000"/>
          <w:spacing w:val="5"/>
          <w:shd w:val="clear" w:color="auto" w:fill="FFFFFF"/>
        </w:rPr>
      </w:pPr>
      <w:r w:rsidRPr="00BE343C">
        <w:rPr>
          <w:color w:val="000000"/>
          <w:spacing w:val="5"/>
          <w:shd w:val="clear" w:color="auto" w:fill="FFFFFF"/>
        </w:rPr>
        <w:t>1.3</w:t>
      </w:r>
      <w:r w:rsidRPr="00BE343C">
        <w:rPr>
          <w:color w:val="000000"/>
          <w:spacing w:val="5"/>
          <w:shd w:val="clear" w:color="auto" w:fill="FFFFFF"/>
        </w:rPr>
        <w:tab/>
        <w:t xml:space="preserve">Объём, содержание и стоимость Работ определяются в Смете (Приложение №2 к настоящему Договору), которая является неотъемлемой частью настоящего Договора. </w:t>
      </w:r>
    </w:p>
    <w:p w:rsidR="00BE343C" w:rsidRPr="00BE343C" w:rsidRDefault="00BE343C" w:rsidP="00BE343C">
      <w:pPr>
        <w:widowControl w:val="0"/>
        <w:tabs>
          <w:tab w:val="left" w:pos="1276"/>
        </w:tabs>
        <w:ind w:firstLine="567"/>
        <w:jc w:val="both"/>
        <w:rPr>
          <w:color w:val="000000"/>
          <w:spacing w:val="5"/>
          <w:shd w:val="clear" w:color="auto" w:fill="FFFFFF"/>
        </w:rPr>
      </w:pPr>
      <w:r w:rsidRPr="00BE343C">
        <w:rPr>
          <w:color w:val="000000"/>
          <w:spacing w:val="5"/>
          <w:shd w:val="clear" w:color="auto" w:fill="FFFFFF"/>
        </w:rPr>
        <w:t>1.4.</w:t>
      </w:r>
      <w:r w:rsidRPr="00BE343C">
        <w:rPr>
          <w:color w:val="000000"/>
          <w:spacing w:val="5"/>
          <w:shd w:val="clear" w:color="auto" w:fill="FFFFFF"/>
        </w:rPr>
        <w:tab/>
        <w:t xml:space="preserve">Подбор Оборудования (Приложение №1 к настоящему Договору) осуществляет Подрядчик и согласовывает с Заказчиком. </w:t>
      </w:r>
    </w:p>
    <w:p w:rsidR="00BE343C" w:rsidRPr="00BE343C" w:rsidRDefault="00BE343C" w:rsidP="00BE343C">
      <w:pPr>
        <w:widowControl w:val="0"/>
        <w:tabs>
          <w:tab w:val="left" w:pos="1276"/>
        </w:tabs>
        <w:ind w:firstLine="567"/>
        <w:jc w:val="both"/>
        <w:rPr>
          <w:color w:val="000000"/>
          <w:spacing w:val="5"/>
          <w:shd w:val="clear" w:color="auto" w:fill="FFFFFF"/>
        </w:rPr>
      </w:pPr>
      <w:r w:rsidRPr="00BE343C">
        <w:rPr>
          <w:color w:val="000000"/>
          <w:spacing w:val="5"/>
          <w:shd w:val="clear" w:color="auto" w:fill="FFFFFF"/>
        </w:rPr>
        <w:t>1.5.</w:t>
      </w:r>
      <w:r w:rsidRPr="00BE343C">
        <w:rPr>
          <w:color w:val="000000"/>
          <w:spacing w:val="5"/>
          <w:shd w:val="clear" w:color="auto" w:fill="FFFFFF"/>
        </w:rPr>
        <w:tab/>
        <w:t xml:space="preserve">Выполнение Работ и поставка для целей настоящего Договора необходимого Оборудования и комплектующих осуществляется иждивением Подрядчика в соответствии с условиями, указанными в Техническом задании (Приложение № 1 к настоящему Договору) и Сметой (Приложение № 2 к настоящему Договору). Поставленное в рамках настоящего Договора Оборудование переходит в собственность Заказчика после подписания Акта о приемке выполненных работ </w:t>
      </w:r>
      <w:r w:rsidRPr="00BE343C">
        <w:t>(форма № КС-2)</w:t>
      </w:r>
      <w:r w:rsidRPr="00BE343C">
        <w:rPr>
          <w:color w:val="000000"/>
          <w:spacing w:val="5"/>
          <w:shd w:val="clear" w:color="auto" w:fill="FFFFFF"/>
        </w:rPr>
        <w:t>.</w:t>
      </w:r>
    </w:p>
    <w:p w:rsidR="00BE343C" w:rsidRPr="00BE343C" w:rsidRDefault="00BE343C" w:rsidP="00BE343C">
      <w:pPr>
        <w:widowControl w:val="0"/>
        <w:tabs>
          <w:tab w:val="left" w:pos="458"/>
        </w:tabs>
        <w:ind w:firstLine="567"/>
        <w:jc w:val="both"/>
      </w:pPr>
    </w:p>
    <w:p w:rsidR="00BE343C" w:rsidRPr="00BE343C" w:rsidRDefault="00BE343C" w:rsidP="00AD192A">
      <w:pPr>
        <w:widowControl w:val="0"/>
        <w:numPr>
          <w:ilvl w:val="0"/>
          <w:numId w:val="9"/>
        </w:numPr>
        <w:pBdr>
          <w:top w:val="nil"/>
          <w:left w:val="nil"/>
          <w:bottom w:val="nil"/>
          <w:right w:val="nil"/>
          <w:between w:val="nil"/>
        </w:pBdr>
        <w:spacing w:after="60"/>
        <w:contextualSpacing/>
        <w:jc w:val="center"/>
      </w:pPr>
      <w:r w:rsidRPr="00BE343C">
        <w:rPr>
          <w:b/>
          <w:color w:val="000000"/>
        </w:rPr>
        <w:t>Цена Договора и порядок расчетов</w:t>
      </w:r>
    </w:p>
    <w:p w:rsidR="00BE343C" w:rsidRPr="00BE343C" w:rsidRDefault="00BE343C" w:rsidP="00BE343C">
      <w:pPr>
        <w:tabs>
          <w:tab w:val="left" w:pos="1276"/>
        </w:tabs>
        <w:ind w:firstLine="567"/>
        <w:jc w:val="both"/>
      </w:pPr>
      <w:r w:rsidRPr="00BE343C">
        <w:t>2.1.</w:t>
      </w:r>
      <w:r w:rsidRPr="00BE343C">
        <w:tab/>
        <w:t>Общая стоимость настоящего Договора (далее – цена Договора) составляет ____________ руб. __________ коп</w:t>
      </w:r>
      <w:proofErr w:type="gramStart"/>
      <w:r w:rsidRPr="00BE343C">
        <w:t>.</w:t>
      </w:r>
      <w:proofErr w:type="gramEnd"/>
      <w:r w:rsidRPr="00BE343C">
        <w:t xml:space="preserve"> (_____________________ </w:t>
      </w:r>
      <w:proofErr w:type="gramStart"/>
      <w:r w:rsidRPr="00BE343C">
        <w:t>р</w:t>
      </w:r>
      <w:proofErr w:type="gramEnd"/>
      <w:r w:rsidRPr="00BE343C">
        <w:t>ублей _____________ коп.), НДС – __________.</w:t>
      </w:r>
    </w:p>
    <w:p w:rsidR="00BE343C" w:rsidRPr="00BE343C" w:rsidRDefault="00BE343C" w:rsidP="00BE343C">
      <w:pPr>
        <w:tabs>
          <w:tab w:val="left" w:pos="1276"/>
        </w:tabs>
        <w:ind w:firstLine="567"/>
        <w:jc w:val="both"/>
      </w:pPr>
      <w:r w:rsidRPr="00BE343C">
        <w:t>2.2.</w:t>
      </w:r>
      <w:r w:rsidRPr="00BE343C">
        <w:tab/>
        <w:t>В цену Договора включены:</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стоимость нового Оборудования;</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затраты на приобретение и доставку на объект материалов и оборудования, на погрузочно-разгрузочные и такелажные работы;</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затраты на использование машин и механизмов;</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стоимость работ по демонтажу старого Оборудования, монтажу нового Оборудования, испытаниям и пуско-наладке;</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стоимость расходных материалов, рабочей силы;</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BE343C" w:rsidRPr="00BE343C" w:rsidRDefault="00BE343C" w:rsidP="00AD192A">
      <w:pPr>
        <w:numPr>
          <w:ilvl w:val="0"/>
          <w:numId w:val="12"/>
        </w:numPr>
        <w:pBdr>
          <w:top w:val="nil"/>
          <w:left w:val="nil"/>
          <w:bottom w:val="nil"/>
          <w:right w:val="nil"/>
          <w:between w:val="nil"/>
        </w:pBdr>
        <w:tabs>
          <w:tab w:val="left" w:pos="1276"/>
        </w:tabs>
        <w:spacing w:after="60"/>
        <w:ind w:left="0" w:firstLine="567"/>
        <w:contextualSpacing/>
        <w:jc w:val="both"/>
        <w:rPr>
          <w:color w:val="000000"/>
        </w:rPr>
      </w:pPr>
      <w:r w:rsidRPr="00BE343C">
        <w:rPr>
          <w:color w:val="000000"/>
        </w:rPr>
        <w:lastRenderedPageBreak/>
        <w:t>иные любые расходы, необходимые для выполнения Работ и выполнения Подрядчиком всех обязательств по Договору;</w:t>
      </w:r>
    </w:p>
    <w:p w:rsidR="00BE343C" w:rsidRPr="00BE343C" w:rsidRDefault="00BE343C" w:rsidP="00BE343C">
      <w:pPr>
        <w:tabs>
          <w:tab w:val="left" w:pos="1276"/>
        </w:tabs>
        <w:ind w:firstLine="567"/>
        <w:jc w:val="both"/>
      </w:pPr>
      <w:r w:rsidRPr="00BE343C">
        <w:t>2.3.</w:t>
      </w:r>
      <w:r w:rsidRPr="00BE343C">
        <w:tab/>
        <w:t>Стоимость выполнения отдельных видов Работ по настоящему Договору и Оборудования указана в Смете (Приложение № 2 к настоящему Договору).</w:t>
      </w:r>
    </w:p>
    <w:p w:rsidR="00BE343C" w:rsidRPr="00BE343C" w:rsidRDefault="00BE343C" w:rsidP="00BE343C">
      <w:pPr>
        <w:tabs>
          <w:tab w:val="left" w:pos="1276"/>
        </w:tabs>
        <w:ind w:firstLine="567"/>
        <w:jc w:val="both"/>
      </w:pPr>
      <w:r w:rsidRPr="00BE343C">
        <w:t>2.4.</w:t>
      </w:r>
      <w:r w:rsidRPr="00BE343C">
        <w:tab/>
        <w:t>В случае</w:t>
      </w:r>
      <w:proofErr w:type="gramStart"/>
      <w:r w:rsidRPr="00BE343C">
        <w:t>,</w:t>
      </w:r>
      <w:proofErr w:type="gramEnd"/>
      <w:r w:rsidRPr="00BE343C">
        <w:t xml:space="preserve"> если в ходе выполнения, предусмотренных настоящим Договором Работ возникнет необходимость изменения объемов Работ (но не более чем на 25%), цена Договора подлежит изменению, с учетом вышеуказанных обстоятельств, путем подписания дополнительного соглашения.</w:t>
      </w:r>
    </w:p>
    <w:p w:rsidR="00BE343C" w:rsidRPr="00BE343C" w:rsidRDefault="00BE343C" w:rsidP="00BE343C">
      <w:pPr>
        <w:tabs>
          <w:tab w:val="left" w:pos="1276"/>
        </w:tabs>
        <w:ind w:firstLine="567"/>
        <w:jc w:val="both"/>
      </w:pPr>
      <w:r w:rsidRPr="00BE343C">
        <w:t>2.5.</w:t>
      </w:r>
      <w:r w:rsidRPr="00BE343C">
        <w:tab/>
      </w:r>
      <w:proofErr w:type="gramStart"/>
      <w:r w:rsidRPr="00BE343C">
        <w:rPr>
          <w:color w:val="000000"/>
        </w:rPr>
        <w:t xml:space="preserve">Оплата по Договору в размере 100% цены Договора производится </w:t>
      </w:r>
      <w:r w:rsidRPr="00BE343C">
        <w:t>в течение 30 (тридцати) календарных дней от даты подписания Сторонами Акта о приемке выполненных работ (унифицированная форма № КС-2) и Справки о стоимости выполненных работ (унифицированная форма № КС-3) в зависимости от того, какое условие наступит позже, при условии предоставлением со стороны Подрядчика оригиналов следующих документов:</w:t>
      </w:r>
      <w:proofErr w:type="gramEnd"/>
    </w:p>
    <w:p w:rsidR="00BE343C" w:rsidRPr="00BE343C" w:rsidRDefault="00BE343C" w:rsidP="00BE343C">
      <w:pPr>
        <w:tabs>
          <w:tab w:val="left" w:pos="1276"/>
        </w:tabs>
        <w:suppressAutoHyphens/>
        <w:ind w:firstLine="567"/>
        <w:jc w:val="both"/>
        <w:rPr>
          <w:lang w:eastAsia="ar-SA"/>
        </w:rPr>
      </w:pPr>
      <w:r w:rsidRPr="00BE343C">
        <w:rPr>
          <w:lang w:eastAsia="ar-SA"/>
        </w:rPr>
        <w:t>-</w:t>
      </w:r>
      <w:r w:rsidRPr="00BE343C">
        <w:rPr>
          <w:lang w:eastAsia="ar-SA"/>
        </w:rPr>
        <w:tab/>
        <w:t>счета-фактуры (если применимо) в соответствии с требованиями ст.169 НК РФ;</w:t>
      </w:r>
    </w:p>
    <w:p w:rsidR="00BE343C" w:rsidRPr="00BE343C" w:rsidRDefault="00BE343C" w:rsidP="00BE343C">
      <w:pPr>
        <w:tabs>
          <w:tab w:val="left" w:pos="1276"/>
        </w:tabs>
        <w:ind w:firstLine="567"/>
        <w:jc w:val="both"/>
      </w:pPr>
      <w:r w:rsidRPr="00BE343C">
        <w:t>-</w:t>
      </w:r>
      <w:r w:rsidRPr="00BE343C">
        <w:tab/>
        <w:t>акта о приемке выполненных работ (унифицированная форма № КС-2), Справки о стоимости выполненных работ (унифицированная форма № КС-3);</w:t>
      </w:r>
    </w:p>
    <w:p w:rsidR="00BE343C" w:rsidRPr="00BE343C" w:rsidRDefault="00BE343C" w:rsidP="00BE343C">
      <w:pPr>
        <w:tabs>
          <w:tab w:val="left" w:pos="1276"/>
        </w:tabs>
        <w:suppressAutoHyphens/>
        <w:ind w:firstLine="567"/>
        <w:jc w:val="both"/>
        <w:rPr>
          <w:lang w:eastAsia="ar-SA"/>
        </w:rPr>
      </w:pPr>
      <w:r w:rsidRPr="00BE343C">
        <w:rPr>
          <w:rFonts w:eastAsia="Calibri"/>
          <w:lang w:eastAsia="ar-SA"/>
        </w:rPr>
        <w:t>-</w:t>
      </w:r>
      <w:r w:rsidRPr="00BE343C">
        <w:rPr>
          <w:rFonts w:eastAsia="Calibri"/>
          <w:lang w:eastAsia="ar-SA"/>
        </w:rPr>
        <w:tab/>
        <w:t>заверенную выписку из книги продаж, подтверждающую отражение реализации в адрес Заказчика для целей исчисления НДС.</w:t>
      </w:r>
    </w:p>
    <w:p w:rsidR="00BE343C" w:rsidRPr="00BE343C" w:rsidRDefault="00BE343C" w:rsidP="00BE343C">
      <w:pPr>
        <w:tabs>
          <w:tab w:val="left" w:pos="1276"/>
        </w:tabs>
        <w:suppressAutoHyphens/>
        <w:ind w:firstLine="567"/>
        <w:jc w:val="both"/>
        <w:rPr>
          <w:lang w:eastAsia="ar-SA"/>
        </w:rPr>
      </w:pPr>
      <w:r w:rsidRPr="00BE343C">
        <w:rPr>
          <w:lang w:eastAsia="ar-SA"/>
        </w:rPr>
        <w:t>Счет-фактура (если применимо) направляется Подрядчиком Заказчику одновременно с Актом о приемке выполненных работ (унифицированная форма № КС-2) и Справки о стоимости выполненных работ (унифицированная форма № КС-3).</w:t>
      </w:r>
    </w:p>
    <w:p w:rsidR="00BE343C" w:rsidRPr="00BE343C" w:rsidRDefault="00BE343C" w:rsidP="00BE343C">
      <w:pPr>
        <w:tabs>
          <w:tab w:val="left" w:pos="1276"/>
        </w:tabs>
        <w:suppressAutoHyphens/>
        <w:ind w:firstLine="567"/>
        <w:jc w:val="both"/>
        <w:rPr>
          <w:color w:val="000000"/>
          <w:lang w:eastAsia="ar-SA"/>
        </w:rPr>
      </w:pPr>
      <w:r w:rsidRPr="00BE343C">
        <w:rPr>
          <w:color w:val="000000"/>
          <w:lang w:eastAsia="ar-SA"/>
        </w:rPr>
        <w:t>2.6.</w:t>
      </w:r>
      <w:r w:rsidRPr="00BE343C">
        <w:rPr>
          <w:color w:val="000000"/>
          <w:lang w:eastAsia="ar-SA"/>
        </w:rPr>
        <w:tab/>
        <w:t>Оплата по Договору осуществляется в безналичной форме путем перечисления денежных сре</w:t>
      </w:r>
      <w:proofErr w:type="gramStart"/>
      <w:r w:rsidRPr="00BE343C">
        <w:rPr>
          <w:color w:val="000000"/>
          <w:lang w:eastAsia="ar-SA"/>
        </w:rPr>
        <w:t>дств с р</w:t>
      </w:r>
      <w:proofErr w:type="gramEnd"/>
      <w:r w:rsidRPr="00BE343C">
        <w:rPr>
          <w:color w:val="000000"/>
          <w:lang w:eastAsia="ar-SA"/>
        </w:rPr>
        <w:t>асчетного счета Заказчика на расчетный счет Подрядчика.</w:t>
      </w:r>
    </w:p>
    <w:p w:rsidR="00BE343C" w:rsidRPr="00BE343C" w:rsidRDefault="00BE343C" w:rsidP="00BE343C">
      <w:pPr>
        <w:tabs>
          <w:tab w:val="left" w:pos="1276"/>
        </w:tabs>
        <w:suppressAutoHyphens/>
        <w:ind w:firstLine="567"/>
        <w:jc w:val="both"/>
        <w:rPr>
          <w:color w:val="000000"/>
          <w:lang w:eastAsia="ar-SA"/>
        </w:rPr>
      </w:pPr>
      <w:r w:rsidRPr="00BE343C">
        <w:rPr>
          <w:color w:val="000000"/>
          <w:lang w:eastAsia="ar-SA"/>
        </w:rPr>
        <w:t>2.7.</w:t>
      </w:r>
      <w:r w:rsidRPr="00BE343C">
        <w:rPr>
          <w:color w:val="000000"/>
          <w:lang w:eastAsia="ar-SA"/>
        </w:rPr>
        <w:tab/>
        <w:t>Обязанность по оплате считается исполненной с момента списания денежных сре</w:t>
      </w:r>
      <w:proofErr w:type="gramStart"/>
      <w:r w:rsidRPr="00BE343C">
        <w:rPr>
          <w:color w:val="000000"/>
          <w:lang w:eastAsia="ar-SA"/>
        </w:rPr>
        <w:t>дств с р</w:t>
      </w:r>
      <w:proofErr w:type="gramEnd"/>
      <w:r w:rsidRPr="00BE343C">
        <w:rPr>
          <w:color w:val="000000"/>
          <w:lang w:eastAsia="ar-SA"/>
        </w:rPr>
        <w:t>асчетного счета Заказчика – дата оплаты.</w:t>
      </w:r>
    </w:p>
    <w:p w:rsidR="00BE343C" w:rsidRPr="00BE343C" w:rsidRDefault="00BE343C" w:rsidP="00BE343C">
      <w:pPr>
        <w:tabs>
          <w:tab w:val="left" w:pos="1276"/>
        </w:tabs>
        <w:suppressAutoHyphens/>
        <w:ind w:firstLine="567"/>
        <w:jc w:val="both"/>
        <w:rPr>
          <w:color w:val="000000"/>
          <w:lang w:eastAsia="ar-SA"/>
        </w:rPr>
      </w:pPr>
      <w:r w:rsidRPr="00BE343C">
        <w:rPr>
          <w:color w:val="000000"/>
          <w:lang w:eastAsia="ar-SA"/>
        </w:rPr>
        <w:t>2.8.</w:t>
      </w:r>
      <w:r w:rsidRPr="00BE343C">
        <w:rPr>
          <w:color w:val="000000"/>
          <w:lang w:eastAsia="ar-SA"/>
        </w:rP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BE343C" w:rsidRPr="00BE343C" w:rsidRDefault="00BE343C" w:rsidP="00BE343C">
      <w:pPr>
        <w:tabs>
          <w:tab w:val="left" w:pos="-142"/>
          <w:tab w:val="left" w:pos="851"/>
        </w:tabs>
        <w:ind w:left="284"/>
        <w:jc w:val="both"/>
        <w:rPr>
          <w:color w:val="000000"/>
        </w:rPr>
      </w:pPr>
    </w:p>
    <w:p w:rsidR="00BE343C" w:rsidRPr="00BE343C" w:rsidRDefault="00BE343C" w:rsidP="00AD192A">
      <w:pPr>
        <w:widowControl w:val="0"/>
        <w:numPr>
          <w:ilvl w:val="0"/>
          <w:numId w:val="10"/>
        </w:numPr>
        <w:spacing w:after="60"/>
        <w:ind w:left="0" w:right="60" w:firstLine="0"/>
        <w:jc w:val="center"/>
        <w:rPr>
          <w:b/>
        </w:rPr>
      </w:pPr>
      <w:r w:rsidRPr="00BE343C">
        <w:rPr>
          <w:b/>
        </w:rPr>
        <w:t>Качество и комплектность Оборудования</w:t>
      </w:r>
    </w:p>
    <w:p w:rsidR="00BE343C" w:rsidRPr="00BE343C" w:rsidRDefault="00BE343C" w:rsidP="00BE343C">
      <w:pPr>
        <w:widowControl w:val="0"/>
        <w:tabs>
          <w:tab w:val="left" w:pos="1276"/>
        </w:tabs>
        <w:ind w:right="60" w:firstLine="567"/>
        <w:jc w:val="both"/>
      </w:pPr>
      <w:r w:rsidRPr="00BE343C">
        <w:t>3.1.</w:t>
      </w:r>
      <w:r w:rsidRPr="00BE343C">
        <w:tab/>
        <w:t>Подрядчик обязуется поставить Заказчику Оборудование в полной комплектации в соответствии с Техническим заданием, сертификатами (паспортами) на Оборудование и другими относящимися к нему документами.</w:t>
      </w:r>
    </w:p>
    <w:p w:rsidR="00BE343C" w:rsidRPr="00BE343C" w:rsidRDefault="00BE343C" w:rsidP="00BE343C">
      <w:pPr>
        <w:widowControl w:val="0"/>
        <w:tabs>
          <w:tab w:val="left" w:pos="1276"/>
        </w:tabs>
        <w:ind w:right="60" w:firstLine="567"/>
        <w:jc w:val="both"/>
      </w:pPr>
      <w:r w:rsidRPr="00BE343C">
        <w:t>3.2.</w:t>
      </w:r>
      <w:r w:rsidRPr="00BE343C">
        <w:tab/>
        <w:t xml:space="preserve">Поставляемое Оборудование соответствует российским 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w:t>
      </w:r>
      <w:proofErr w:type="gramStart"/>
      <w:r w:rsidRPr="00BE343C">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то Подрядчик обязан за свой счет в согласованные сроки, но не позднее 10 (десяти) рабочих дней, а в случае серьезных недостатков в течение 30 (тридцати) рабочих дней, с даты выставления Заказчиком соответствующего требования, довести качество Оборудования (технические характеристики) до уровня вышеуказанных</w:t>
      </w:r>
      <w:proofErr w:type="gramEnd"/>
      <w:r w:rsidRPr="00BE343C">
        <w:t xml:space="preserve"> требований, в т.ч. и посредством замены Оборудования по согласованию с Заказчиком.</w:t>
      </w:r>
    </w:p>
    <w:p w:rsidR="00BE343C" w:rsidRPr="00BE343C" w:rsidRDefault="00BE343C" w:rsidP="00BE343C">
      <w:pPr>
        <w:widowControl w:val="0"/>
        <w:tabs>
          <w:tab w:val="left" w:pos="1276"/>
        </w:tabs>
        <w:ind w:right="60" w:firstLine="567"/>
        <w:jc w:val="both"/>
      </w:pPr>
      <w:r w:rsidRPr="00BE343C">
        <w:t>3.3.</w:t>
      </w:r>
      <w:r w:rsidRPr="00BE343C">
        <w:tab/>
        <w:t>Подрядчик обязуется поставить Заказчику Оборудование, соответствующее характеристикам, указанным в Техническом задании. 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Поставка Оборудования с нарушением настоящего пункта является существенным нарушением условий Договора и дает Заказчику право отказаться от исполнения настоящего Договора в одностороннем порядке.</w:t>
      </w:r>
    </w:p>
    <w:p w:rsidR="00BE343C" w:rsidRPr="00BE343C" w:rsidRDefault="00BE343C" w:rsidP="00BE343C">
      <w:pPr>
        <w:widowControl w:val="0"/>
        <w:tabs>
          <w:tab w:val="left" w:pos="593"/>
          <w:tab w:val="left" w:pos="1276"/>
        </w:tabs>
        <w:ind w:right="60" w:firstLine="567"/>
        <w:jc w:val="both"/>
      </w:pPr>
      <w:r w:rsidRPr="00BE343C">
        <w:t>3.4.</w:t>
      </w:r>
      <w:r w:rsidRPr="00BE343C">
        <w:tab/>
        <w:t xml:space="preserve">В случае поставки некачественного Оборудования Подрядчик обязан безвозмездно устранить недостатки Оборудования в течение 5 (пяти) рабочих дней с момента получения уведомления Заказчика о выявленных недостатках. По выбору Заказчика произвести замену </w:t>
      </w:r>
      <w:r w:rsidRPr="00BE343C">
        <w:lastRenderedPageBreak/>
        <w:t xml:space="preserve">ненадлежащего Оборудования на Оборудование надлежащего качества либо возместить расходы Заказчика, связанные с устранением недостатков в Оборудовании, либо вернуть цену Договора и накладные расходы, связанные с возвратом Оборудования, в полном объеме. </w:t>
      </w:r>
    </w:p>
    <w:p w:rsidR="00BE343C" w:rsidRPr="00BE343C" w:rsidRDefault="00BE343C" w:rsidP="00BE343C">
      <w:pPr>
        <w:widowControl w:val="0"/>
        <w:tabs>
          <w:tab w:val="left" w:pos="588"/>
          <w:tab w:val="left" w:pos="1276"/>
        </w:tabs>
        <w:ind w:right="60" w:firstLine="567"/>
        <w:jc w:val="both"/>
      </w:pPr>
      <w:r w:rsidRPr="00BE343C">
        <w:t>3.5.</w:t>
      </w:r>
      <w:r w:rsidRPr="00BE343C">
        <w:tab/>
        <w:t>В случае поставки некомплектного Оборудования Подрядчик обязан доукомплектовать Оборудование в течение 5 (пяти) дней с момента получения уведомления Заказчика о некомплектности Оборудования. В случае нарушения указанных сроков, Подрядчик несет ответственность в соответствии с п.7.2 настоящего Договора.</w:t>
      </w:r>
    </w:p>
    <w:p w:rsidR="00BE343C" w:rsidRPr="00BE343C" w:rsidRDefault="00BE343C" w:rsidP="00BE343C">
      <w:pPr>
        <w:widowControl w:val="0"/>
        <w:tabs>
          <w:tab w:val="left" w:pos="588"/>
          <w:tab w:val="left" w:pos="1276"/>
        </w:tabs>
        <w:ind w:right="60" w:firstLine="567"/>
        <w:jc w:val="both"/>
      </w:pPr>
      <w:r w:rsidRPr="00BE343C">
        <w:t>3.6.</w:t>
      </w:r>
      <w:r w:rsidRPr="00BE343C">
        <w:tab/>
        <w:t>Упаковка Оборудования и маркировка должны соответствовать действующим в Российской Федерации стандартам и обеспечить сохранность во время транспортировки всеми видами транспорта и хранении.</w:t>
      </w:r>
    </w:p>
    <w:p w:rsidR="00BE343C" w:rsidRPr="00BE343C" w:rsidRDefault="00BE343C" w:rsidP="00BE343C">
      <w:pPr>
        <w:widowControl w:val="0"/>
        <w:tabs>
          <w:tab w:val="left" w:pos="588"/>
        </w:tabs>
        <w:ind w:right="60" w:firstLine="567"/>
        <w:jc w:val="both"/>
      </w:pPr>
    </w:p>
    <w:p w:rsidR="00BE343C" w:rsidRPr="00BE343C" w:rsidRDefault="00BE343C" w:rsidP="00AD192A">
      <w:pPr>
        <w:widowControl w:val="0"/>
        <w:numPr>
          <w:ilvl w:val="0"/>
          <w:numId w:val="10"/>
        </w:numPr>
        <w:spacing w:after="60"/>
        <w:ind w:left="0" w:right="60" w:firstLine="0"/>
        <w:jc w:val="center"/>
        <w:rPr>
          <w:b/>
        </w:rPr>
      </w:pPr>
      <w:r w:rsidRPr="00BE343C">
        <w:rPr>
          <w:b/>
        </w:rPr>
        <w:t>Сроки, условия поставки Оборудования и выполнения Работ</w:t>
      </w:r>
    </w:p>
    <w:p w:rsidR="00BE343C" w:rsidRPr="00BE343C" w:rsidRDefault="00BE343C" w:rsidP="00BE343C">
      <w:pPr>
        <w:widowControl w:val="0"/>
        <w:tabs>
          <w:tab w:val="left" w:pos="1276"/>
        </w:tabs>
        <w:ind w:right="60" w:firstLine="567"/>
        <w:jc w:val="both"/>
      </w:pPr>
      <w:r w:rsidRPr="00BE343C">
        <w:t>4.1.</w:t>
      </w:r>
      <w:r w:rsidRPr="00BE343C">
        <w:tab/>
        <w:t xml:space="preserve">Подрядчик обязуется выполнить полный объем  Работ  в течение 40 (сорока) календарных дней </w:t>
      </w:r>
      <w:proofErr w:type="gramStart"/>
      <w:r w:rsidRPr="00BE343C">
        <w:t>с даты подписания</w:t>
      </w:r>
      <w:proofErr w:type="gramEnd"/>
      <w:r w:rsidRPr="00BE343C">
        <w:t xml:space="preserve"> настоящего Договора, отдельные виды работ выполняются  согласно Приложению № 1, №4 к настоящему Договору. </w:t>
      </w:r>
    </w:p>
    <w:p w:rsidR="00BE343C" w:rsidRPr="00BE343C" w:rsidRDefault="00BE343C" w:rsidP="00BE343C">
      <w:pPr>
        <w:widowControl w:val="0"/>
        <w:tabs>
          <w:tab w:val="left" w:pos="1276"/>
        </w:tabs>
        <w:ind w:right="60" w:firstLine="567"/>
        <w:jc w:val="both"/>
      </w:pPr>
      <w:r w:rsidRPr="00BE343C">
        <w:t>4.2.</w:t>
      </w:r>
      <w:r w:rsidRPr="00BE343C">
        <w:tab/>
        <w:t>Досрочная поставка Оборудования допускается.</w:t>
      </w:r>
    </w:p>
    <w:p w:rsidR="00BE343C" w:rsidRPr="00BE343C" w:rsidRDefault="00BE343C" w:rsidP="00BE343C">
      <w:pPr>
        <w:widowControl w:val="0"/>
        <w:tabs>
          <w:tab w:val="left" w:pos="468"/>
          <w:tab w:val="left" w:pos="1276"/>
        </w:tabs>
        <w:ind w:firstLine="567"/>
        <w:jc w:val="both"/>
      </w:pPr>
      <w:r w:rsidRPr="00BE343C">
        <w:t>4.3.</w:t>
      </w:r>
      <w:r w:rsidRPr="00BE343C">
        <w:tab/>
        <w:t xml:space="preserve">Оборудование поставляется Заказчику по адресу: 109052, г. Москва, ул. </w:t>
      </w:r>
      <w:proofErr w:type="spellStart"/>
      <w:r w:rsidRPr="00BE343C">
        <w:t>Новохохловская</w:t>
      </w:r>
      <w:proofErr w:type="spellEnd"/>
      <w:r w:rsidRPr="00BE343C">
        <w:t>, д. 25.</w:t>
      </w:r>
    </w:p>
    <w:p w:rsidR="00BE343C" w:rsidRPr="00BE343C" w:rsidRDefault="00BE343C" w:rsidP="00BE343C">
      <w:pPr>
        <w:widowControl w:val="0"/>
        <w:tabs>
          <w:tab w:val="left" w:pos="468"/>
          <w:tab w:val="left" w:pos="1276"/>
        </w:tabs>
        <w:ind w:right="60" w:firstLine="567"/>
        <w:jc w:val="both"/>
      </w:pPr>
      <w:r w:rsidRPr="00BE343C">
        <w:t>4.4.</w:t>
      </w:r>
      <w:r w:rsidRPr="00BE343C">
        <w:tab/>
        <w:t xml:space="preserve">Право собственности на Оборудование переходит от Подрядчика к Заказчику с момента подписания Заказчиком </w:t>
      </w:r>
      <w:r w:rsidRPr="00BE343C">
        <w:rPr>
          <w:color w:val="000000"/>
          <w:spacing w:val="5"/>
          <w:shd w:val="clear" w:color="auto" w:fill="FFFFFF"/>
        </w:rPr>
        <w:t xml:space="preserve">Акта о приемке выполненных работ </w:t>
      </w:r>
      <w:r w:rsidRPr="00BE343C">
        <w:t>(форма № КС-2). До передачи Оборудования Заказчику, риск случайной гибели или порчи Оборудования несет Подрядчик.</w:t>
      </w:r>
    </w:p>
    <w:p w:rsidR="00BE343C" w:rsidRPr="00BE343C" w:rsidRDefault="00BE343C" w:rsidP="00BE343C">
      <w:pPr>
        <w:widowControl w:val="0"/>
        <w:tabs>
          <w:tab w:val="left" w:pos="1276"/>
        </w:tabs>
        <w:ind w:right="60" w:firstLine="567"/>
        <w:jc w:val="both"/>
      </w:pPr>
      <w:r w:rsidRPr="00BE343C">
        <w:t>4.5.</w:t>
      </w:r>
      <w:r w:rsidRPr="00BE343C">
        <w:tab/>
        <w:t>Право выбора вида транспорта или определение условий доставки Оборудования Заказчику принадлежит Подрядчику.</w:t>
      </w:r>
    </w:p>
    <w:p w:rsidR="00BE343C" w:rsidRPr="00BE343C" w:rsidRDefault="00BE343C" w:rsidP="00BE343C">
      <w:pPr>
        <w:widowControl w:val="0"/>
        <w:tabs>
          <w:tab w:val="left" w:pos="468"/>
          <w:tab w:val="left" w:pos="1276"/>
        </w:tabs>
        <w:ind w:right="60" w:firstLine="567"/>
        <w:jc w:val="both"/>
      </w:pPr>
      <w:r w:rsidRPr="00BE343C">
        <w:t>4.6.</w:t>
      </w:r>
      <w:r w:rsidRPr="00BE343C">
        <w:tab/>
        <w:t xml:space="preserve">Упаковка/тара и маркировка поставляемого Оборудования должны соответствовать требованиям </w:t>
      </w:r>
      <w:proofErr w:type="spellStart"/>
      <w:r w:rsidRPr="00BE343C">
        <w:t>ГОСТа</w:t>
      </w:r>
      <w:proofErr w:type="spellEnd"/>
      <w:r w:rsidRPr="00BE343C">
        <w:t xml:space="preserve"> и/или иным требованиям, предъявляемым к данному виду Оборудования и обеспечивать сохранность Оборудования при транспортировке и хранении. </w:t>
      </w:r>
    </w:p>
    <w:p w:rsidR="00BE343C" w:rsidRPr="00BE343C" w:rsidRDefault="00BE343C" w:rsidP="00BE343C">
      <w:pPr>
        <w:widowControl w:val="0"/>
        <w:tabs>
          <w:tab w:val="left" w:pos="588"/>
          <w:tab w:val="left" w:pos="1276"/>
        </w:tabs>
        <w:ind w:right="60" w:firstLine="567"/>
        <w:jc w:val="both"/>
      </w:pPr>
      <w:r w:rsidRPr="00BE343C">
        <w:t>Ущерб, вызванный неправильной, неполноценной упаковкой/тарой или маркировкой, относится на Подрядчика.</w:t>
      </w:r>
    </w:p>
    <w:p w:rsidR="00BE343C" w:rsidRPr="00BE343C" w:rsidRDefault="00BE343C" w:rsidP="00BE343C">
      <w:pPr>
        <w:widowControl w:val="0"/>
        <w:tabs>
          <w:tab w:val="left" w:pos="1134"/>
          <w:tab w:val="left" w:pos="1276"/>
        </w:tabs>
        <w:ind w:left="567" w:right="60"/>
        <w:jc w:val="both"/>
      </w:pPr>
      <w:r w:rsidRPr="00BE343C">
        <w:t>4.7.</w:t>
      </w:r>
      <w:r w:rsidRPr="00BE343C">
        <w:tab/>
        <w:t>При передаче Оборудования Подрядчик обязан передать Заказчику:</w:t>
      </w:r>
    </w:p>
    <w:p w:rsidR="00BE343C" w:rsidRPr="00BE343C" w:rsidRDefault="00BE343C" w:rsidP="00BE343C">
      <w:pPr>
        <w:widowControl w:val="0"/>
        <w:tabs>
          <w:tab w:val="left" w:pos="588"/>
          <w:tab w:val="left" w:pos="1276"/>
        </w:tabs>
        <w:ind w:right="60" w:firstLine="567"/>
        <w:jc w:val="both"/>
      </w:pPr>
      <w:r w:rsidRPr="00BE343C">
        <w:t>счета-фактуры (если применимо), сертификаты (паспорта), обязательные для данного вида Оборудования, инструкцию по эксплуатации Оборудования и иные документы, подтверждающие качество Оборудования, оформленные в соответствии с законодательством Российской Федерации.</w:t>
      </w:r>
    </w:p>
    <w:p w:rsidR="00BE343C" w:rsidRPr="00BE343C" w:rsidRDefault="00BE343C" w:rsidP="00BE343C">
      <w:pPr>
        <w:tabs>
          <w:tab w:val="left" w:pos="1276"/>
        </w:tabs>
        <w:ind w:firstLine="567"/>
        <w:jc w:val="both"/>
      </w:pPr>
      <w:r w:rsidRPr="00BE343C">
        <w:t>4.8.</w:t>
      </w:r>
      <w:r w:rsidRPr="00BE343C">
        <w:tab/>
        <w:t>Приемка выполненных Работ по Договору обеспечивается Заказчиком и осуществляется Заказчиком путём подписания Акта о приемке выполненных работ (форма КС-2).</w:t>
      </w:r>
    </w:p>
    <w:p w:rsidR="00BE343C" w:rsidRPr="00BE343C" w:rsidRDefault="00BE343C" w:rsidP="00BE343C">
      <w:pPr>
        <w:tabs>
          <w:tab w:val="left" w:pos="1276"/>
        </w:tabs>
        <w:ind w:firstLine="567"/>
        <w:jc w:val="both"/>
      </w:pPr>
      <w:r w:rsidRPr="00BE343C">
        <w:t>4.9.</w:t>
      </w:r>
      <w:r w:rsidRPr="00BE343C">
        <w:tab/>
        <w:t>По завершении в установленные сроки выполнения Работ Подрядчик в течение 5 (пяти) рабочих дней предоставляет почтой или нарочно Заказчику Акт о приемке выполненных работ (форма КС-2), оформленный в 2 (двух) экземплярах и подписанный уполномоченным представителем Подрядчика.</w:t>
      </w:r>
    </w:p>
    <w:p w:rsidR="00BE343C" w:rsidRPr="00BE343C" w:rsidRDefault="00BE343C" w:rsidP="00BE343C">
      <w:pPr>
        <w:tabs>
          <w:tab w:val="left" w:pos="1276"/>
        </w:tabs>
        <w:ind w:firstLine="567"/>
        <w:jc w:val="both"/>
      </w:pPr>
      <w:r w:rsidRPr="00BE343C">
        <w:t>4.10.</w:t>
      </w:r>
      <w:r w:rsidRPr="00BE343C">
        <w:tab/>
        <w:t>Заказчик обязуется подписать и передать Подрядчику Акт о приемке выполненных работ (форма КС-2) или мотивированный отказ от подписания Акта о приемке выполненных работ (форма КС-2) в течение 10 (десяти) рабочих дней с момента получения Акта о приемке выполненных работ (форма КС-2). В противном случае Работы, указанные в Акте о приемке выполненных работ (форма КС-2), считаются выполненными Подрядчиком и принятыми Заказчиком в полном объеме без претензий.</w:t>
      </w:r>
    </w:p>
    <w:p w:rsidR="00BE343C" w:rsidRPr="00BE343C" w:rsidRDefault="00BE343C" w:rsidP="00BE343C">
      <w:pPr>
        <w:tabs>
          <w:tab w:val="left" w:pos="1134"/>
          <w:tab w:val="left" w:pos="1276"/>
        </w:tabs>
        <w:ind w:firstLine="567"/>
        <w:jc w:val="both"/>
      </w:pPr>
      <w:r w:rsidRPr="00BE343C">
        <w:t>4.11.</w:t>
      </w:r>
      <w:r w:rsidRPr="00BE343C">
        <w:tab/>
        <w:t>В случае направления Заказчиком мотивированного отказа от подписания Акта о приемке выполненных работ (форма КС-2) Сторонами составляется двусторонний акт с перечнем необходимых доработок и сроков их выполнения.</w:t>
      </w:r>
    </w:p>
    <w:p w:rsidR="00BE343C" w:rsidRPr="00BE343C" w:rsidRDefault="00BE343C" w:rsidP="00BE343C">
      <w:pPr>
        <w:tabs>
          <w:tab w:val="left" w:pos="1276"/>
        </w:tabs>
        <w:ind w:firstLine="567"/>
        <w:jc w:val="both"/>
      </w:pPr>
      <w:r w:rsidRPr="00BE343C">
        <w:t>4.12.</w:t>
      </w:r>
      <w:r w:rsidRPr="00BE343C">
        <w:tab/>
        <w:t>Подрядчик обязан устранить все обнаруженные недостатки своими силами и за свой счет. Приемка Работ производится только после выполнения всех Работ, а также после устранения всех дефектов и недоделок.</w:t>
      </w:r>
    </w:p>
    <w:p w:rsidR="00BE343C" w:rsidRPr="00BE343C" w:rsidRDefault="00BE343C" w:rsidP="00BE343C">
      <w:pPr>
        <w:tabs>
          <w:tab w:val="left" w:pos="1276"/>
        </w:tabs>
        <w:ind w:firstLine="567"/>
        <w:jc w:val="both"/>
      </w:pPr>
      <w:r w:rsidRPr="00BE343C">
        <w:t>4.13.</w:t>
      </w:r>
      <w:r w:rsidRPr="00BE343C">
        <w:tab/>
        <w:t>Устранение Подрядчиком в установленные сроки выявленных Заказчиком недостатков не освобождает его от уплаты штрафных санкций, предусмотренных Договором.</w:t>
      </w:r>
    </w:p>
    <w:p w:rsidR="00BE343C" w:rsidRPr="00BE343C" w:rsidRDefault="00BE343C" w:rsidP="00BE343C">
      <w:pPr>
        <w:tabs>
          <w:tab w:val="left" w:pos="1276"/>
        </w:tabs>
        <w:ind w:firstLine="567"/>
        <w:jc w:val="both"/>
      </w:pPr>
      <w:r w:rsidRPr="00BE343C">
        <w:lastRenderedPageBreak/>
        <w:t>4.14.</w:t>
      </w:r>
      <w:r w:rsidRPr="00BE343C">
        <w:tab/>
        <w:t>Заказчик, принявший Работы без проверки, не лишается права ссылаться на недостатки работы, которые могли быть установлены при приемке.</w:t>
      </w:r>
    </w:p>
    <w:p w:rsidR="00BE343C" w:rsidRPr="00BE343C" w:rsidRDefault="00BE343C" w:rsidP="00BE343C">
      <w:pPr>
        <w:widowControl w:val="0"/>
        <w:tabs>
          <w:tab w:val="left" w:pos="588"/>
        </w:tabs>
        <w:ind w:right="62" w:firstLine="567"/>
        <w:jc w:val="both"/>
      </w:pPr>
    </w:p>
    <w:p w:rsidR="00BE343C" w:rsidRPr="00BE343C" w:rsidRDefault="00BE343C" w:rsidP="00AD192A">
      <w:pPr>
        <w:keepNext/>
        <w:keepLines/>
        <w:widowControl w:val="0"/>
        <w:numPr>
          <w:ilvl w:val="0"/>
          <w:numId w:val="10"/>
        </w:numPr>
        <w:spacing w:after="60"/>
        <w:ind w:left="0" w:firstLine="0"/>
        <w:jc w:val="center"/>
        <w:outlineLvl w:val="1"/>
        <w:rPr>
          <w:b/>
          <w:bCs/>
          <w:lang w:eastAsia="en-US"/>
        </w:rPr>
      </w:pPr>
      <w:r w:rsidRPr="00BE343C">
        <w:rPr>
          <w:b/>
          <w:bCs/>
          <w:lang w:eastAsia="en-US"/>
        </w:rPr>
        <w:t>Гарантии</w:t>
      </w:r>
    </w:p>
    <w:p w:rsidR="00BE343C" w:rsidRPr="00BE343C" w:rsidRDefault="00BE343C" w:rsidP="00BE343C">
      <w:pPr>
        <w:widowControl w:val="0"/>
        <w:tabs>
          <w:tab w:val="left" w:pos="1276"/>
        </w:tabs>
        <w:ind w:right="60" w:firstLine="567"/>
        <w:jc w:val="both"/>
      </w:pPr>
      <w:r w:rsidRPr="00BE343C">
        <w:t>5.1.</w:t>
      </w:r>
      <w:r w:rsidRPr="00BE343C">
        <w:tab/>
        <w:t>Подрядчик гарантирует качество и безопасность поставляемого Оборудования в соответствии с действующими стандартами, утвержденными в отношении данного вида Оборудования и наличием сертификатов (паспортов), обязательных для данного вида Оборудования, оформленных в соответствии с действующим законодательством РФ.</w:t>
      </w:r>
    </w:p>
    <w:p w:rsidR="00BE343C" w:rsidRPr="00BE343C" w:rsidRDefault="00BE343C" w:rsidP="00BE343C">
      <w:pPr>
        <w:widowControl w:val="0"/>
        <w:tabs>
          <w:tab w:val="left" w:pos="1276"/>
        </w:tabs>
        <w:ind w:right="60" w:firstLine="567"/>
        <w:jc w:val="both"/>
      </w:pPr>
      <w:r w:rsidRPr="00BE343C">
        <w:t>5.2.</w:t>
      </w:r>
      <w:r w:rsidRPr="00BE343C">
        <w:tab/>
        <w:t xml:space="preserve">Гарантийный срок на Оборудование составляет не менее 12 (двенадцати) месяцев </w:t>
      </w:r>
      <w:proofErr w:type="gramStart"/>
      <w:r w:rsidRPr="00BE343C">
        <w:t>с даты подписания</w:t>
      </w:r>
      <w:proofErr w:type="gramEnd"/>
      <w:r w:rsidRPr="00BE343C">
        <w:t xml:space="preserve"> Акта о приемке выполненных работ.</w:t>
      </w:r>
    </w:p>
    <w:p w:rsidR="00BE343C" w:rsidRPr="00BE343C" w:rsidRDefault="00BE343C" w:rsidP="00BE343C">
      <w:pPr>
        <w:widowControl w:val="0"/>
        <w:tabs>
          <w:tab w:val="left" w:pos="1276"/>
        </w:tabs>
        <w:ind w:right="60" w:firstLine="567"/>
        <w:jc w:val="both"/>
      </w:pPr>
      <w:r w:rsidRPr="00BE343C">
        <w:t>5.3.</w:t>
      </w:r>
      <w:r w:rsidRPr="00BE343C">
        <w:tab/>
        <w:t xml:space="preserve">Гарантийный срок на выполненные Работы составляет не менее 24 (двадцати четырех) месяцев </w:t>
      </w:r>
      <w:proofErr w:type="gramStart"/>
      <w:r w:rsidRPr="00BE343C">
        <w:t>с даты подписания</w:t>
      </w:r>
      <w:proofErr w:type="gramEnd"/>
      <w:r w:rsidRPr="00BE343C">
        <w:t xml:space="preserve"> Акта о приемке выполненных работ. </w:t>
      </w:r>
    </w:p>
    <w:p w:rsidR="00BE343C" w:rsidRPr="00BE343C" w:rsidRDefault="00BE343C" w:rsidP="00BE343C">
      <w:pPr>
        <w:widowControl w:val="0"/>
        <w:tabs>
          <w:tab w:val="left" w:pos="1276"/>
        </w:tabs>
        <w:ind w:right="62" w:firstLine="567"/>
        <w:jc w:val="both"/>
      </w:pPr>
      <w:r w:rsidRPr="00BE343C">
        <w:t>5.4.</w:t>
      </w:r>
      <w:r w:rsidRPr="00BE343C">
        <w:tab/>
        <w:t>В период гарантийного срока Подрядчик обязуется за свой счет производить необходимый ремонт, устранение недостатков Оборудования, если не докажет, что дефекты возникли в результате нарушения Заказчиком правил эксплуатации Оборудования или его хранения.</w:t>
      </w:r>
    </w:p>
    <w:p w:rsidR="00BE343C" w:rsidRPr="00BE343C" w:rsidRDefault="00BE343C" w:rsidP="00BE343C">
      <w:pPr>
        <w:widowControl w:val="0"/>
        <w:tabs>
          <w:tab w:val="left" w:pos="1276"/>
        </w:tabs>
        <w:ind w:right="62" w:firstLine="567"/>
        <w:jc w:val="both"/>
      </w:pPr>
      <w:r w:rsidRPr="00BE343C">
        <w:t xml:space="preserve">Все расходы по осуществлению гарантийного ремонта, включая стоимость работ, материалов, расходы по замене Оборудования, погрузочно-разгрузочные работы, доставку, командировочные расходы и расходы на </w:t>
      </w:r>
      <w:proofErr w:type="gramStart"/>
      <w:r w:rsidRPr="00BE343C">
        <w:t>проезд</w:t>
      </w:r>
      <w:proofErr w:type="gramEnd"/>
      <w:r w:rsidRPr="00BE343C">
        <w:t xml:space="preserve"> и проживание представителей Подрядчика, связанные с осуществлением гарантийного ремонта в месте нахождения Оборудования, несет Подрядчик.</w:t>
      </w:r>
    </w:p>
    <w:p w:rsidR="00BE343C" w:rsidRPr="00BE343C" w:rsidRDefault="00BE343C" w:rsidP="00BE343C">
      <w:pPr>
        <w:widowControl w:val="0"/>
        <w:ind w:right="62" w:firstLine="507"/>
        <w:jc w:val="both"/>
      </w:pPr>
      <w:r w:rsidRPr="00BE343C">
        <w:t>5.5.</w:t>
      </w:r>
      <w:r w:rsidRPr="00BE343C">
        <w:tab/>
        <w:t>Устранение дефектов или замена Оборудования производится Подрядчиком в течени</w:t>
      </w:r>
      <w:proofErr w:type="gramStart"/>
      <w:r w:rsidRPr="00BE343C">
        <w:t>и</w:t>
      </w:r>
      <w:proofErr w:type="gramEnd"/>
      <w:r w:rsidRPr="00BE343C">
        <w:t xml:space="preserve"> 5(пяти) рабочих дней после получения от Заказчика уведомления о выявленных дефектах (в исключительных случаях – при отсутствии оборудования в наличии у Подрядчика – в течении 30 (тридцати) рабочих дней. Гарантийный срок продлевается соответственно на период устранения дефектов.</w:t>
      </w:r>
    </w:p>
    <w:p w:rsidR="00BE343C" w:rsidRPr="00BE343C" w:rsidRDefault="00BE343C" w:rsidP="00BE343C">
      <w:pPr>
        <w:widowControl w:val="0"/>
        <w:tabs>
          <w:tab w:val="left" w:pos="1276"/>
        </w:tabs>
        <w:ind w:right="62" w:firstLine="567"/>
        <w:jc w:val="both"/>
      </w:pPr>
      <w:r w:rsidRPr="00BE343C">
        <w:t>5.6.</w:t>
      </w:r>
      <w:r w:rsidRPr="00BE343C">
        <w:tab/>
      </w:r>
      <w:proofErr w:type="gramStart"/>
      <w:r w:rsidRPr="00BE343C">
        <w:t>В случае отказа Подрядчика от выполнения работ по гарантийным обязательствам, а также в случаях, если Подрядчик не производит в согласованные сроки устранение дефектов или иных недостатков Работ и/или материалов, и/или Оборудования, либо не прибудет представитель Подрядчика для составления акта, фиксирующего выявленные дефекты, либо иные недостатки Работ и/или материалов, и/или Оборудования, либо Подрядчик будет каким-либо образом препятствовать</w:t>
      </w:r>
      <w:proofErr w:type="gramEnd"/>
      <w:r w:rsidRPr="00BE343C">
        <w:t xml:space="preserve">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Подрядчика.</w:t>
      </w:r>
    </w:p>
    <w:p w:rsidR="00BE343C" w:rsidRPr="00BE343C" w:rsidRDefault="00BE343C" w:rsidP="00BE343C">
      <w:pPr>
        <w:widowControl w:val="0"/>
        <w:ind w:left="60" w:right="60"/>
        <w:jc w:val="both"/>
      </w:pPr>
    </w:p>
    <w:p w:rsidR="00BE343C" w:rsidRPr="00BE343C" w:rsidRDefault="00BE343C" w:rsidP="00AD192A">
      <w:pPr>
        <w:keepNext/>
        <w:keepLines/>
        <w:widowControl w:val="0"/>
        <w:numPr>
          <w:ilvl w:val="0"/>
          <w:numId w:val="10"/>
        </w:numPr>
        <w:spacing w:after="60"/>
        <w:ind w:left="0" w:firstLine="0"/>
        <w:jc w:val="center"/>
        <w:outlineLvl w:val="1"/>
        <w:rPr>
          <w:b/>
          <w:bCs/>
          <w:lang w:eastAsia="en-US"/>
        </w:rPr>
      </w:pPr>
      <w:r w:rsidRPr="00BE343C">
        <w:rPr>
          <w:b/>
          <w:bCs/>
          <w:lang w:eastAsia="en-US"/>
        </w:rPr>
        <w:t>Права и обязанности Сторон</w:t>
      </w:r>
    </w:p>
    <w:p w:rsidR="00BE343C" w:rsidRPr="00BE343C" w:rsidRDefault="00BE343C" w:rsidP="00BE343C">
      <w:pPr>
        <w:widowControl w:val="0"/>
        <w:tabs>
          <w:tab w:val="left" w:pos="1276"/>
        </w:tabs>
        <w:ind w:firstLine="567"/>
        <w:jc w:val="both"/>
      </w:pPr>
      <w:r w:rsidRPr="00BE343C">
        <w:t>6.1.</w:t>
      </w:r>
      <w:r w:rsidRPr="00BE343C">
        <w:tab/>
        <w:t>Заказчик вправе:</w:t>
      </w:r>
    </w:p>
    <w:p w:rsidR="00BE343C" w:rsidRPr="00BE343C" w:rsidRDefault="00BE343C" w:rsidP="00BE343C">
      <w:pPr>
        <w:widowControl w:val="0"/>
        <w:tabs>
          <w:tab w:val="left" w:pos="655"/>
          <w:tab w:val="left" w:pos="1276"/>
        </w:tabs>
        <w:ind w:right="60" w:firstLine="567"/>
        <w:jc w:val="both"/>
      </w:pPr>
      <w:r w:rsidRPr="00BE343C">
        <w:t>6.1.1.</w:t>
      </w:r>
      <w:r w:rsidRPr="00BE343C">
        <w:tab/>
        <w:t>Требовать от Подрядчика надлежащего исполнения обязательств в соответствии с условиями настоящего Договора.</w:t>
      </w:r>
    </w:p>
    <w:p w:rsidR="00BE343C" w:rsidRPr="00BE343C" w:rsidRDefault="00BE343C" w:rsidP="00BE343C">
      <w:pPr>
        <w:widowControl w:val="0"/>
        <w:tabs>
          <w:tab w:val="left" w:pos="650"/>
          <w:tab w:val="left" w:pos="1276"/>
        </w:tabs>
        <w:ind w:right="60" w:firstLine="567"/>
        <w:jc w:val="both"/>
      </w:pPr>
      <w:r w:rsidRPr="00BE343C">
        <w:t>6.1.2.</w:t>
      </w:r>
      <w:r w:rsidRPr="00BE343C">
        <w:tab/>
        <w:t>Требовать от Подрядчика представления надлежащим образом оформленных документов, указанных в п. 4.8 и 4.9 настоящего Договора, подтверждающих исполнение обязательств в соответствии с условиями настоящего Договора.</w:t>
      </w:r>
    </w:p>
    <w:p w:rsidR="00BE343C" w:rsidRPr="00BE343C" w:rsidRDefault="00BE343C" w:rsidP="00BE343C">
      <w:pPr>
        <w:widowControl w:val="0"/>
        <w:tabs>
          <w:tab w:val="left" w:pos="1276"/>
        </w:tabs>
        <w:ind w:firstLine="567"/>
        <w:jc w:val="both"/>
      </w:pPr>
      <w:r w:rsidRPr="00BE343C">
        <w:t>6.2.</w:t>
      </w:r>
      <w:r w:rsidRPr="00BE343C">
        <w:tab/>
        <w:t>Заказчик обязан:</w:t>
      </w:r>
    </w:p>
    <w:p w:rsidR="00BE343C" w:rsidRPr="00BE343C" w:rsidRDefault="00BE343C" w:rsidP="00BE343C">
      <w:pPr>
        <w:widowControl w:val="0"/>
        <w:tabs>
          <w:tab w:val="left" w:pos="646"/>
          <w:tab w:val="left" w:pos="1276"/>
        </w:tabs>
        <w:ind w:firstLine="567"/>
        <w:jc w:val="both"/>
      </w:pPr>
      <w:r w:rsidRPr="00BE343C">
        <w:t>6.2.1.</w:t>
      </w:r>
      <w:r w:rsidRPr="00BE343C">
        <w:tab/>
        <w:t>Своевременно принять и оплатить поставленное Оборудование и выполненные Работы в соответствии с условиями настоящего Договора.</w:t>
      </w:r>
    </w:p>
    <w:p w:rsidR="00BE343C" w:rsidRPr="00BE343C" w:rsidRDefault="00BE343C" w:rsidP="00BE343C">
      <w:pPr>
        <w:widowControl w:val="0"/>
        <w:tabs>
          <w:tab w:val="left" w:pos="646"/>
          <w:tab w:val="left" w:pos="1276"/>
        </w:tabs>
        <w:ind w:right="60" w:firstLine="567"/>
        <w:jc w:val="both"/>
      </w:pPr>
      <w:r w:rsidRPr="00BE343C">
        <w:t>6.2.2.</w:t>
      </w:r>
      <w:r w:rsidRPr="00BE343C">
        <w:tab/>
        <w:t>При обнаружении несоответствия количества, комплектности и качества поставленного Оборудования и Работ условиям настоящего Договора уведомить об этом Подрядчика.</w:t>
      </w:r>
    </w:p>
    <w:p w:rsidR="00BE343C" w:rsidRPr="00BE343C" w:rsidRDefault="00BE343C" w:rsidP="00BE343C">
      <w:pPr>
        <w:widowControl w:val="0"/>
        <w:tabs>
          <w:tab w:val="left" w:pos="1276"/>
        </w:tabs>
        <w:ind w:firstLine="567"/>
        <w:jc w:val="both"/>
      </w:pPr>
      <w:r w:rsidRPr="00BE343C">
        <w:t>6.3.</w:t>
      </w:r>
      <w:r w:rsidRPr="00BE343C">
        <w:tab/>
        <w:t>Подрядчик вправе:</w:t>
      </w:r>
    </w:p>
    <w:p w:rsidR="00BE343C" w:rsidRPr="00BE343C" w:rsidRDefault="00BE343C" w:rsidP="00BE343C">
      <w:pPr>
        <w:widowControl w:val="0"/>
        <w:tabs>
          <w:tab w:val="left" w:pos="780"/>
          <w:tab w:val="left" w:pos="1276"/>
        </w:tabs>
        <w:ind w:right="60" w:firstLine="567"/>
        <w:jc w:val="both"/>
      </w:pPr>
      <w:r w:rsidRPr="00BE343C">
        <w:t>6.3.1.</w:t>
      </w:r>
      <w:r w:rsidRPr="00BE343C">
        <w:tab/>
        <w:t>Требовать своевременной оплаты за поставленное Оборудование и выполненные Работы в соответствии с условиями настоящего Договора.</w:t>
      </w:r>
    </w:p>
    <w:p w:rsidR="00BE343C" w:rsidRPr="00BE343C" w:rsidRDefault="00BE343C" w:rsidP="00BE343C">
      <w:pPr>
        <w:widowControl w:val="0"/>
        <w:tabs>
          <w:tab w:val="left" w:pos="1276"/>
        </w:tabs>
        <w:ind w:firstLine="567"/>
        <w:jc w:val="both"/>
      </w:pPr>
      <w:r w:rsidRPr="00BE343C">
        <w:t>6.4.</w:t>
      </w:r>
      <w:r w:rsidRPr="00BE343C">
        <w:tab/>
        <w:t>Подрядчик обязан:</w:t>
      </w:r>
    </w:p>
    <w:p w:rsidR="00BE343C" w:rsidRPr="00BE343C" w:rsidRDefault="00BE343C" w:rsidP="00BE343C">
      <w:pPr>
        <w:tabs>
          <w:tab w:val="left" w:pos="1276"/>
        </w:tabs>
        <w:ind w:firstLine="567"/>
        <w:jc w:val="both"/>
      </w:pPr>
      <w:r w:rsidRPr="00BE343C">
        <w:t>6.4.2.</w:t>
      </w:r>
      <w:r w:rsidRPr="00BE343C">
        <w:tab/>
        <w:t>Привлекать для выполнения Работ субподрядные организации, имеющие соответствующие разрешения и допуски. Копии данных документов хранятся у Подрядчика.</w:t>
      </w:r>
    </w:p>
    <w:p w:rsidR="00BE343C" w:rsidRPr="00BE343C" w:rsidRDefault="00BE343C" w:rsidP="00BE343C">
      <w:pPr>
        <w:widowControl w:val="0"/>
        <w:tabs>
          <w:tab w:val="left" w:pos="655"/>
          <w:tab w:val="left" w:pos="1276"/>
        </w:tabs>
        <w:ind w:right="60" w:firstLine="567"/>
        <w:jc w:val="both"/>
      </w:pPr>
      <w:r w:rsidRPr="00BE343C">
        <w:lastRenderedPageBreak/>
        <w:t>6.4.3.</w:t>
      </w:r>
      <w:r w:rsidRPr="00BE343C">
        <w:tab/>
        <w:t>Выполнять все Работы, предусмотренные настоящим Договором, качественно и в установленный срок. Качество выполняемых Работ должно удовлетворять требованиям действующих в Российской Федерации стандартов, норм и правил, согласно Техническому заданию (Приложение № 1 к настоящему Договору).</w:t>
      </w:r>
    </w:p>
    <w:p w:rsidR="00BE343C" w:rsidRPr="00BE343C" w:rsidRDefault="00BE343C" w:rsidP="00BE343C">
      <w:pPr>
        <w:widowControl w:val="0"/>
        <w:tabs>
          <w:tab w:val="left" w:pos="655"/>
          <w:tab w:val="left" w:pos="1276"/>
        </w:tabs>
        <w:ind w:right="60" w:firstLine="567"/>
        <w:jc w:val="both"/>
      </w:pPr>
      <w:r w:rsidRPr="00BE343C">
        <w:t>6.4.4.</w:t>
      </w:r>
      <w:r w:rsidRPr="00BE343C">
        <w:tab/>
        <w:t>Обеспечивать соблюдение требований правил охраны труда и противопожарного режима при производстве Работ в соответствии с законодательством Российской Федерации, согласно Мероприятиям по охране труда и пожарной безопасности (Приложению № 3 к настоящему Договору).</w:t>
      </w:r>
    </w:p>
    <w:p w:rsidR="00BE343C" w:rsidRPr="00BE343C" w:rsidRDefault="00BE343C" w:rsidP="00BE343C">
      <w:pPr>
        <w:widowControl w:val="0"/>
        <w:tabs>
          <w:tab w:val="left" w:pos="655"/>
          <w:tab w:val="left" w:pos="1276"/>
        </w:tabs>
        <w:ind w:right="60" w:firstLine="567"/>
        <w:jc w:val="both"/>
      </w:pPr>
      <w:r w:rsidRPr="00BE343C">
        <w:t>6.4.5.</w:t>
      </w:r>
      <w:r w:rsidRPr="00BE343C">
        <w:tab/>
        <w:t xml:space="preserve">Подрядчик обязуется соблюдать </w:t>
      </w:r>
      <w:proofErr w:type="spellStart"/>
      <w:r w:rsidRPr="00BE343C">
        <w:t>внутриобъектовый</w:t>
      </w:r>
      <w:proofErr w:type="spellEnd"/>
      <w:r w:rsidRPr="00BE343C">
        <w:t xml:space="preserve"> и пропускной режим на территории Заказчика.</w:t>
      </w:r>
    </w:p>
    <w:p w:rsidR="00BE343C" w:rsidRPr="00BE343C" w:rsidRDefault="00BE343C" w:rsidP="00BE343C">
      <w:pPr>
        <w:widowControl w:val="0"/>
        <w:tabs>
          <w:tab w:val="left" w:pos="655"/>
          <w:tab w:val="left" w:pos="1276"/>
        </w:tabs>
        <w:ind w:right="60" w:firstLine="567"/>
        <w:jc w:val="both"/>
      </w:pPr>
      <w:r w:rsidRPr="00BE343C">
        <w:t>6.4.6.</w:t>
      </w:r>
      <w:r w:rsidRPr="00BE343C">
        <w:tab/>
        <w:t>Исполнять иные обязательства, предусмотренные действующим законодательством и настоящим Договором.</w:t>
      </w:r>
    </w:p>
    <w:p w:rsidR="00BE343C" w:rsidRPr="00BE343C" w:rsidRDefault="00BE343C" w:rsidP="00BE343C">
      <w:pPr>
        <w:keepNext/>
        <w:keepLines/>
        <w:widowControl w:val="0"/>
        <w:jc w:val="center"/>
        <w:outlineLvl w:val="1"/>
        <w:rPr>
          <w:b/>
          <w:bCs/>
          <w:lang w:eastAsia="en-US"/>
        </w:rPr>
      </w:pPr>
    </w:p>
    <w:p w:rsidR="00BE343C" w:rsidRPr="00BE343C" w:rsidRDefault="00BE343C" w:rsidP="00AD192A">
      <w:pPr>
        <w:keepNext/>
        <w:keepLines/>
        <w:widowControl w:val="0"/>
        <w:numPr>
          <w:ilvl w:val="0"/>
          <w:numId w:val="11"/>
        </w:numPr>
        <w:spacing w:after="60"/>
        <w:ind w:left="0" w:firstLine="0"/>
        <w:jc w:val="center"/>
        <w:outlineLvl w:val="1"/>
        <w:rPr>
          <w:b/>
          <w:bCs/>
          <w:lang w:eastAsia="en-US"/>
        </w:rPr>
      </w:pPr>
      <w:r w:rsidRPr="00BE343C">
        <w:rPr>
          <w:b/>
          <w:bCs/>
          <w:lang w:eastAsia="en-US"/>
        </w:rPr>
        <w:t>Ответственность Сторон</w:t>
      </w:r>
    </w:p>
    <w:p w:rsidR="00BE343C" w:rsidRPr="00BE343C" w:rsidRDefault="00BE343C" w:rsidP="00BE343C">
      <w:pPr>
        <w:widowControl w:val="0"/>
        <w:tabs>
          <w:tab w:val="left" w:pos="1276"/>
        </w:tabs>
        <w:ind w:right="60" w:firstLine="567"/>
        <w:jc w:val="both"/>
      </w:pPr>
      <w:r w:rsidRPr="00BE343C">
        <w:t>7.1.</w:t>
      </w:r>
      <w:r w:rsidRPr="00BE343C">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E343C" w:rsidRPr="00BE343C" w:rsidRDefault="00BE343C" w:rsidP="00BE343C">
      <w:pPr>
        <w:widowControl w:val="0"/>
        <w:tabs>
          <w:tab w:val="left" w:pos="1276"/>
        </w:tabs>
        <w:ind w:right="60" w:firstLine="567"/>
        <w:jc w:val="both"/>
      </w:pPr>
      <w:r w:rsidRPr="00BE343C">
        <w:t>7.2.</w:t>
      </w:r>
      <w:r w:rsidRPr="00BE343C">
        <w:tab/>
        <w:t>В случае просрочки выполнения Подрядчиком своих обязательств по Договору, он обязан уплатить Заказчику неустойку. Размер неустойки составляет 1% от цены Договора, указанной в пункте 2.1 настоящего Договора за каждый день просрочки исполнения обязательств.</w:t>
      </w:r>
    </w:p>
    <w:p w:rsidR="00BE343C" w:rsidRPr="00BE343C" w:rsidRDefault="00BE343C" w:rsidP="00BE343C">
      <w:pPr>
        <w:widowControl w:val="0"/>
        <w:tabs>
          <w:tab w:val="left" w:pos="1276"/>
        </w:tabs>
        <w:ind w:right="60" w:firstLine="567"/>
        <w:jc w:val="both"/>
      </w:pPr>
      <w:r w:rsidRPr="00BE343C">
        <w:t>7.3.</w:t>
      </w:r>
      <w:r w:rsidRPr="00BE343C">
        <w:tab/>
        <w:t>За нарушение сроков оплаты за выполненные Работы, Заказчик уплачивает Подрядчику неустойку в размере 1% от суммы просроченного платежа за каждый день просрочки исполнения обязательств.</w:t>
      </w:r>
    </w:p>
    <w:p w:rsidR="00BE343C" w:rsidRPr="00BE343C" w:rsidRDefault="00BE343C" w:rsidP="00BE343C">
      <w:pPr>
        <w:widowControl w:val="0"/>
        <w:tabs>
          <w:tab w:val="left" w:pos="1276"/>
        </w:tabs>
        <w:ind w:right="60" w:firstLine="567"/>
        <w:jc w:val="both"/>
      </w:pPr>
      <w:r w:rsidRPr="00BE343C">
        <w:t>7.4.</w:t>
      </w:r>
      <w:r w:rsidRPr="00BE343C">
        <w:tab/>
        <w:t>Уплата неустойки осуществляется по письменному требованию Стороны, право которой было нарушено.</w:t>
      </w:r>
    </w:p>
    <w:p w:rsidR="00BE343C" w:rsidRPr="00BE343C" w:rsidRDefault="00BE343C" w:rsidP="00BE343C">
      <w:pPr>
        <w:widowControl w:val="0"/>
        <w:tabs>
          <w:tab w:val="left" w:pos="1276"/>
        </w:tabs>
        <w:ind w:right="60" w:firstLine="567"/>
        <w:jc w:val="both"/>
      </w:pPr>
      <w:r w:rsidRPr="00BE343C">
        <w:t>7.5.</w:t>
      </w:r>
      <w:r w:rsidRPr="00BE343C">
        <w:tab/>
        <w:t>Уплата неустойки (штрафа, пени) не освобождает Стороны от исполнения своих обязательств по настоящему Договору.</w:t>
      </w:r>
    </w:p>
    <w:p w:rsidR="00BE343C" w:rsidRPr="00BE343C" w:rsidRDefault="00BE343C" w:rsidP="00BE343C">
      <w:pPr>
        <w:widowControl w:val="0"/>
        <w:tabs>
          <w:tab w:val="left" w:pos="1276"/>
        </w:tabs>
        <w:ind w:right="60" w:firstLine="567"/>
        <w:jc w:val="both"/>
      </w:pPr>
      <w:r w:rsidRPr="00BE343C">
        <w:t>7.6.</w:t>
      </w:r>
      <w:r w:rsidRPr="00BE343C">
        <w:tab/>
        <w:t>Ответственность за достоверность и соответствие законодательству Российской Федерации сведений, указанных в представленных документах несет Заказчик.</w:t>
      </w:r>
    </w:p>
    <w:p w:rsidR="00BE343C" w:rsidRPr="00BE343C" w:rsidRDefault="00BE343C" w:rsidP="00BE343C">
      <w:pPr>
        <w:widowControl w:val="0"/>
        <w:tabs>
          <w:tab w:val="left" w:pos="1276"/>
        </w:tabs>
        <w:ind w:right="60" w:firstLine="567"/>
        <w:jc w:val="both"/>
      </w:pPr>
      <w:r w:rsidRPr="00BE343C">
        <w:t>7.7.</w:t>
      </w:r>
      <w:r w:rsidRPr="00BE343C">
        <w:tab/>
        <w:t>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E343C" w:rsidRPr="00BE343C" w:rsidRDefault="00BE343C" w:rsidP="00BE343C">
      <w:pPr>
        <w:widowControl w:val="0"/>
        <w:tabs>
          <w:tab w:val="left" w:pos="1276"/>
        </w:tabs>
        <w:ind w:right="60" w:firstLine="567"/>
        <w:jc w:val="both"/>
      </w:pPr>
      <w:r w:rsidRPr="00BE343C">
        <w:t>7.8.</w:t>
      </w:r>
      <w:r w:rsidRPr="00BE343C">
        <w:tab/>
        <w:t>Сторона, для которой сложились обстоятельства, препятствующие исполнению обязательств по Договору, обязана не позднее 3 (трех) дней с момента их наступления уведомить другую сторону о наступлении и предполагаемом сроке прекращения таких обстоятельств.</w:t>
      </w:r>
    </w:p>
    <w:p w:rsidR="00BE343C" w:rsidRPr="00BE343C" w:rsidRDefault="00BE343C" w:rsidP="00BE343C">
      <w:pPr>
        <w:widowControl w:val="0"/>
        <w:tabs>
          <w:tab w:val="left" w:pos="1276"/>
        </w:tabs>
        <w:ind w:right="60" w:firstLine="567"/>
        <w:jc w:val="both"/>
      </w:pPr>
      <w:r w:rsidRPr="00BE343C">
        <w:t>7.9.</w:t>
      </w:r>
      <w:r w:rsidRPr="00BE343C">
        <w:tab/>
        <w:t>Подрядчик несет ответственность за сохранность Оборудования до момента подписания Заказчиком Акта о приемке выполненных работ (форма КС-2).</w:t>
      </w:r>
    </w:p>
    <w:p w:rsidR="00BE343C" w:rsidRPr="00BE343C" w:rsidRDefault="00BE343C" w:rsidP="00BE343C">
      <w:pPr>
        <w:keepNext/>
        <w:keepLines/>
        <w:widowControl w:val="0"/>
        <w:tabs>
          <w:tab w:val="left" w:pos="240"/>
        </w:tabs>
        <w:outlineLvl w:val="0"/>
        <w:rPr>
          <w:b/>
          <w:bCs/>
          <w:lang w:eastAsia="en-US"/>
        </w:rPr>
      </w:pPr>
    </w:p>
    <w:p w:rsidR="00BE343C" w:rsidRPr="00BE343C" w:rsidRDefault="00BE343C" w:rsidP="00AD192A">
      <w:pPr>
        <w:keepNext/>
        <w:keepLines/>
        <w:widowControl w:val="0"/>
        <w:numPr>
          <w:ilvl w:val="0"/>
          <w:numId w:val="11"/>
        </w:numPr>
        <w:spacing w:after="60"/>
        <w:ind w:left="0" w:firstLine="0"/>
        <w:jc w:val="center"/>
        <w:outlineLvl w:val="0"/>
        <w:rPr>
          <w:b/>
          <w:bCs/>
          <w:lang w:eastAsia="en-US"/>
        </w:rPr>
      </w:pPr>
      <w:r w:rsidRPr="00BE343C">
        <w:rPr>
          <w:b/>
          <w:bCs/>
          <w:lang w:eastAsia="en-US"/>
        </w:rPr>
        <w:t>Порядок разрешения споров и расторжения Договора</w:t>
      </w:r>
    </w:p>
    <w:p w:rsidR="00BE343C" w:rsidRPr="00BE343C" w:rsidRDefault="00BE343C" w:rsidP="00BE343C">
      <w:pPr>
        <w:widowControl w:val="0"/>
        <w:tabs>
          <w:tab w:val="left" w:pos="1276"/>
        </w:tabs>
        <w:ind w:left="20" w:firstLine="547"/>
        <w:jc w:val="both"/>
      </w:pPr>
      <w:r w:rsidRPr="00BE343C">
        <w:t>8.1.</w:t>
      </w:r>
      <w:r w:rsidRPr="00BE343C">
        <w:tab/>
        <w:t xml:space="preserve">Стороны будут стремиться к урегулированию разногласий путем переговоров. В случае не достижения согласия спор передается на рассмотрение в Арбитражный суд </w:t>
      </w:r>
      <w:proofErr w:type="gramStart"/>
      <w:r w:rsidRPr="00BE343C">
        <w:t>г</w:t>
      </w:r>
      <w:proofErr w:type="gramEnd"/>
      <w:r w:rsidRPr="00BE343C">
        <w:t xml:space="preserve">. Москвы. </w:t>
      </w:r>
    </w:p>
    <w:p w:rsidR="00BE343C" w:rsidRPr="00BE343C" w:rsidRDefault="00BE343C" w:rsidP="00BE343C">
      <w:pPr>
        <w:widowControl w:val="0"/>
        <w:tabs>
          <w:tab w:val="left" w:pos="1276"/>
        </w:tabs>
        <w:ind w:left="20" w:firstLine="547"/>
        <w:jc w:val="both"/>
      </w:pPr>
      <w:r w:rsidRPr="00BE343C">
        <w:t>8.2.</w:t>
      </w:r>
      <w:r w:rsidRPr="00BE343C">
        <w:tab/>
        <w:t xml:space="preserve">Досудебный претензионный порядок разрешения спора обязателен. Срок рассмотрения претензии – 30 (тридцать) календарных дней </w:t>
      </w:r>
      <w:proofErr w:type="gramStart"/>
      <w:r w:rsidRPr="00BE343C">
        <w:t>с даты предъявления</w:t>
      </w:r>
      <w:proofErr w:type="gramEnd"/>
      <w:r w:rsidRPr="00BE343C">
        <w:t xml:space="preserve"> претензии. </w:t>
      </w:r>
    </w:p>
    <w:p w:rsidR="00BE343C" w:rsidRPr="00BE343C" w:rsidRDefault="00BE343C" w:rsidP="00BE343C">
      <w:pPr>
        <w:widowControl w:val="0"/>
        <w:tabs>
          <w:tab w:val="left" w:pos="1276"/>
        </w:tabs>
        <w:ind w:left="20" w:firstLine="547"/>
        <w:jc w:val="both"/>
      </w:pPr>
      <w:r w:rsidRPr="00BE343C">
        <w:t>8.3.</w:t>
      </w:r>
      <w:r w:rsidRPr="00BE343C">
        <w:tab/>
        <w:t xml:space="preserve">Настоящий </w:t>
      </w:r>
      <w:proofErr w:type="gramStart"/>
      <w:r w:rsidRPr="00BE343C">
        <w:t>Договор</w:t>
      </w:r>
      <w:proofErr w:type="gramEnd"/>
      <w:r w:rsidRPr="00BE343C">
        <w:t xml:space="preserve"> может быть расторгнут по соглашению Сторон либо в судебном порядке. Односторонний отказ от исполнения Договора возможен в случаях, предусмотренных действующим законодательством Российской Федерации и настоящим Договором.</w:t>
      </w:r>
    </w:p>
    <w:p w:rsidR="00BE343C" w:rsidRPr="00BE343C" w:rsidRDefault="00BE343C" w:rsidP="00BE343C">
      <w:pPr>
        <w:widowControl w:val="0"/>
        <w:tabs>
          <w:tab w:val="left" w:pos="1276"/>
        </w:tabs>
        <w:ind w:left="20" w:right="20" w:firstLine="547"/>
        <w:jc w:val="both"/>
      </w:pPr>
      <w:r w:rsidRPr="00BE343C">
        <w:t xml:space="preserve">Сторона, которой направлено предложение о расторжении Договора должна дать письменный ответ по существу в срок не позднее 5 (пяти) календарных дней </w:t>
      </w:r>
      <w:proofErr w:type="gramStart"/>
      <w:r w:rsidRPr="00BE343C">
        <w:t>с даты</w:t>
      </w:r>
      <w:proofErr w:type="gramEnd"/>
      <w:r w:rsidRPr="00BE343C">
        <w:t xml:space="preserve"> его получения. Расторжение Договора производится Сторонами путем подписания соответствующего соглашения о расторжении и проведении взаиморасчёта.</w:t>
      </w:r>
    </w:p>
    <w:p w:rsidR="00BE343C" w:rsidRPr="00BE343C" w:rsidRDefault="00BE343C" w:rsidP="00BE343C">
      <w:pPr>
        <w:widowControl w:val="0"/>
        <w:tabs>
          <w:tab w:val="left" w:pos="1134"/>
          <w:tab w:val="left" w:pos="1276"/>
        </w:tabs>
        <w:ind w:left="20" w:right="20" w:firstLine="547"/>
        <w:jc w:val="both"/>
      </w:pPr>
    </w:p>
    <w:p w:rsidR="00BE343C" w:rsidRPr="00BE343C" w:rsidRDefault="00BE343C" w:rsidP="00AD192A">
      <w:pPr>
        <w:widowControl w:val="0"/>
        <w:numPr>
          <w:ilvl w:val="0"/>
          <w:numId w:val="11"/>
        </w:numPr>
        <w:spacing w:after="60"/>
        <w:ind w:left="0" w:right="20" w:firstLine="0"/>
        <w:jc w:val="center"/>
        <w:rPr>
          <w:b/>
        </w:rPr>
      </w:pPr>
      <w:r w:rsidRPr="00BE343C">
        <w:rPr>
          <w:b/>
        </w:rPr>
        <w:lastRenderedPageBreak/>
        <w:t>Заключительные положения</w:t>
      </w:r>
    </w:p>
    <w:p w:rsidR="00BE343C" w:rsidRPr="00BE343C" w:rsidRDefault="00BE343C" w:rsidP="00BE343C">
      <w:pPr>
        <w:widowControl w:val="0"/>
        <w:tabs>
          <w:tab w:val="left" w:pos="1276"/>
        </w:tabs>
        <w:ind w:left="20" w:right="20" w:firstLine="547"/>
        <w:jc w:val="both"/>
      </w:pPr>
      <w:r w:rsidRPr="00BE343C">
        <w:t>9.1.</w:t>
      </w:r>
      <w:r w:rsidRPr="00BE343C">
        <w:tab/>
        <w:t>Срок действия настоящего Договора: с момента подписания по 31.</w:t>
      </w:r>
      <w:r w:rsidR="00F94C56">
        <w:t>03</w:t>
      </w:r>
      <w:r w:rsidRPr="00BE343C">
        <w:t>.201</w:t>
      </w:r>
      <w:r w:rsidR="00F94C56">
        <w:t>9</w:t>
      </w:r>
      <w:r w:rsidRPr="00BE343C">
        <w:t xml:space="preserve"> г.</w:t>
      </w:r>
    </w:p>
    <w:p w:rsidR="00BE343C" w:rsidRPr="00BE343C" w:rsidRDefault="00BE343C" w:rsidP="00BE343C">
      <w:pPr>
        <w:widowControl w:val="0"/>
        <w:tabs>
          <w:tab w:val="left" w:pos="1276"/>
        </w:tabs>
        <w:ind w:left="20" w:right="20" w:firstLine="547"/>
        <w:jc w:val="both"/>
      </w:pPr>
      <w:r w:rsidRPr="00BE343C">
        <w:t>9.2.</w:t>
      </w:r>
      <w:r w:rsidRPr="00BE343C">
        <w:tab/>
        <w:t>Любые изменения и дополнения к настоящему Договору возможны по соглашению Сторон. Все изменения и дополнения оформляются в письменном виде путем подписания Сторонами дополнительного соглашения, которое становится неотъемлемой частью настоящего Договора.</w:t>
      </w:r>
    </w:p>
    <w:p w:rsidR="00BE343C" w:rsidRPr="00BE343C" w:rsidRDefault="00BE343C" w:rsidP="00BE343C">
      <w:pPr>
        <w:widowControl w:val="0"/>
        <w:tabs>
          <w:tab w:val="left" w:pos="1276"/>
        </w:tabs>
        <w:ind w:left="20" w:right="20" w:firstLine="547"/>
        <w:jc w:val="both"/>
      </w:pPr>
      <w:r w:rsidRPr="00BE343C">
        <w:t>9.3.</w:t>
      </w:r>
      <w:r w:rsidRPr="00BE343C">
        <w:tab/>
        <w:t>Настоящий Договор составлен в двух аутентичных экземплярах, имеющих одинаковую юридическую силу, по одному экземпляру для каждой из Сторон.</w:t>
      </w:r>
    </w:p>
    <w:p w:rsidR="00BE343C" w:rsidRPr="00BE343C" w:rsidRDefault="00BE343C" w:rsidP="00BE343C">
      <w:pPr>
        <w:tabs>
          <w:tab w:val="left" w:pos="1276"/>
        </w:tabs>
        <w:ind w:left="20" w:firstLine="547"/>
        <w:jc w:val="both"/>
        <w:rPr>
          <w:lang w:eastAsia="en-US" w:bidi="en-US"/>
        </w:rPr>
      </w:pPr>
      <w:r w:rsidRPr="00BE343C">
        <w:rPr>
          <w:lang w:eastAsia="en-US" w:bidi="en-US"/>
        </w:rPr>
        <w:t>9.4.</w:t>
      </w:r>
      <w:r w:rsidRPr="00BE343C">
        <w:rPr>
          <w:lang w:eastAsia="en-US" w:bidi="en-US"/>
        </w:rPr>
        <w:tab/>
      </w:r>
      <w:proofErr w:type="gramStart"/>
      <w:r w:rsidRPr="00BE343C">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E343C">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E343C">
        <w:rPr>
          <w:lang w:eastAsia="en-US" w:bidi="en-US"/>
        </w:rPr>
        <w:t>в</w:t>
      </w:r>
      <w:proofErr w:type="gramEnd"/>
      <w:r w:rsidRPr="00BE343C">
        <w:rPr>
          <w:lang w:eastAsia="en-US" w:bidi="en-US"/>
        </w:rPr>
        <w:t xml:space="preserve"> </w:t>
      </w:r>
      <w:proofErr w:type="gramStart"/>
      <w:r w:rsidRPr="00BE343C">
        <w:rPr>
          <w:lang w:eastAsia="en-US" w:bidi="en-US"/>
        </w:rPr>
        <w:t>рабочий</w:t>
      </w:r>
      <w:proofErr w:type="gramEnd"/>
      <w:r w:rsidRPr="00BE343C">
        <w:rPr>
          <w:lang w:eastAsia="en-US" w:bidi="en-US"/>
        </w:rPr>
        <w:t xml:space="preserve"> день, вступают в силу с даты их получения или, соответственно, вручения.</w:t>
      </w:r>
    </w:p>
    <w:p w:rsidR="00BE343C" w:rsidRPr="00BE343C" w:rsidRDefault="00BE343C" w:rsidP="00BE343C">
      <w:pPr>
        <w:tabs>
          <w:tab w:val="left" w:pos="1276"/>
        </w:tabs>
        <w:ind w:left="20" w:firstLine="547"/>
        <w:jc w:val="both"/>
        <w:rPr>
          <w:lang w:eastAsia="en-US" w:bidi="en-US"/>
        </w:rPr>
      </w:pPr>
      <w:r w:rsidRPr="00BE343C">
        <w:rPr>
          <w:lang w:eastAsia="en-US" w:bidi="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343C" w:rsidRPr="00BE343C" w:rsidRDefault="00BE343C" w:rsidP="00BE343C">
      <w:pPr>
        <w:tabs>
          <w:tab w:val="left" w:pos="1276"/>
        </w:tabs>
        <w:ind w:left="20" w:firstLine="547"/>
        <w:jc w:val="both"/>
        <w:rPr>
          <w:lang w:eastAsia="en-US" w:bidi="en-US"/>
        </w:rPr>
      </w:pPr>
      <w:r w:rsidRPr="00BE343C">
        <w:rPr>
          <w:lang w:eastAsia="en-US" w:bidi="en-US"/>
        </w:rPr>
        <w:t>9.5.</w:t>
      </w:r>
      <w:r w:rsidRPr="00BE343C">
        <w:rPr>
          <w:lang w:eastAsia="en-US" w:bidi="en-US"/>
        </w:rPr>
        <w:tab/>
        <w:t>В случае изменения наименования, адреса (</w:t>
      </w:r>
      <w:proofErr w:type="spellStart"/>
      <w:r w:rsidRPr="00BE343C">
        <w:rPr>
          <w:lang w:eastAsia="en-US" w:bidi="en-US"/>
        </w:rPr>
        <w:t>ов</w:t>
      </w:r>
      <w:proofErr w:type="spellEnd"/>
      <w:r w:rsidRPr="00BE343C">
        <w:rPr>
          <w:lang w:eastAsia="en-US" w:bidi="en-US"/>
        </w:rPr>
        <w:t xml:space="preserve">) и/или банковских реквизитов Сторона обязана уведомить другую Сторону не позднее 3 (трех) рабочих дней </w:t>
      </w:r>
      <w:proofErr w:type="gramStart"/>
      <w:r w:rsidRPr="00BE343C">
        <w:rPr>
          <w:lang w:eastAsia="en-US" w:bidi="en-US"/>
        </w:rPr>
        <w:t>с даты изменения</w:t>
      </w:r>
      <w:proofErr w:type="gramEnd"/>
      <w:r w:rsidRPr="00BE343C">
        <w:rPr>
          <w:lang w:eastAsia="en-US" w:bidi="en-US"/>
        </w:rPr>
        <w:t xml:space="preserve"> наименования, адреса (</w:t>
      </w:r>
      <w:proofErr w:type="spellStart"/>
      <w:r w:rsidRPr="00BE343C">
        <w:rPr>
          <w:lang w:eastAsia="en-US" w:bidi="en-US"/>
        </w:rPr>
        <w:t>ов</w:t>
      </w:r>
      <w:proofErr w:type="spellEnd"/>
      <w:r w:rsidRPr="00BE343C">
        <w:rPr>
          <w:lang w:eastAsia="en-US" w:bidi="en-US"/>
        </w:rPr>
        <w:t>) и/или банковских реквизитов.</w:t>
      </w:r>
    </w:p>
    <w:p w:rsidR="00BE343C" w:rsidRPr="00BE343C" w:rsidRDefault="00BE343C" w:rsidP="00BE343C">
      <w:pPr>
        <w:tabs>
          <w:tab w:val="left" w:pos="1134"/>
          <w:tab w:val="left" w:pos="1276"/>
        </w:tabs>
        <w:ind w:left="20" w:firstLine="547"/>
        <w:jc w:val="both"/>
        <w:rPr>
          <w:lang w:eastAsia="en-US" w:bidi="en-US"/>
        </w:rPr>
      </w:pPr>
      <w:r w:rsidRPr="00BE343C">
        <w:rPr>
          <w:lang w:eastAsia="en-US" w:bidi="en-US"/>
        </w:rPr>
        <w:t>9.6.</w:t>
      </w:r>
      <w:r w:rsidRPr="00BE343C">
        <w:rPr>
          <w:lang w:eastAsia="en-US" w:bidi="en-US"/>
        </w:rPr>
        <w:tab/>
        <w:t>Все приложения, а также соглашения о дополнении и/или изменении условий настоящего Договора являются его неотъемлемыми частями.</w:t>
      </w:r>
    </w:p>
    <w:p w:rsidR="00BE343C" w:rsidRPr="00BE343C" w:rsidRDefault="00BE343C" w:rsidP="00BE343C">
      <w:pPr>
        <w:widowControl w:val="0"/>
        <w:tabs>
          <w:tab w:val="left" w:pos="1134"/>
          <w:tab w:val="left" w:pos="1276"/>
        </w:tabs>
        <w:ind w:left="20" w:right="20" w:firstLine="547"/>
        <w:jc w:val="both"/>
      </w:pPr>
      <w:r w:rsidRPr="00BE343C">
        <w:t>9.7.</w:t>
      </w:r>
      <w:r w:rsidRPr="00BE343C">
        <w:tab/>
        <w:t>Во всем остальном, что не предусмотрено условиями Договора, Стороны руководствуются действующим законодательством Российской Федерации.</w:t>
      </w:r>
    </w:p>
    <w:p w:rsidR="00BE343C" w:rsidRPr="00BE343C" w:rsidRDefault="00BE343C" w:rsidP="00BE343C">
      <w:pPr>
        <w:widowControl w:val="0"/>
        <w:tabs>
          <w:tab w:val="left" w:pos="1134"/>
        </w:tabs>
        <w:ind w:right="20" w:firstLine="567"/>
        <w:jc w:val="both"/>
      </w:pPr>
    </w:p>
    <w:p w:rsidR="00BE343C" w:rsidRPr="00BE343C" w:rsidRDefault="00BE343C" w:rsidP="00AD192A">
      <w:pPr>
        <w:numPr>
          <w:ilvl w:val="0"/>
          <w:numId w:val="14"/>
        </w:numPr>
        <w:spacing w:after="60"/>
        <w:ind w:left="0" w:firstLine="0"/>
        <w:contextualSpacing/>
        <w:jc w:val="center"/>
        <w:rPr>
          <w:b/>
        </w:rPr>
      </w:pPr>
      <w:r w:rsidRPr="00BE343C">
        <w:rPr>
          <w:b/>
        </w:rPr>
        <w:t>Приложения к Договору</w:t>
      </w:r>
    </w:p>
    <w:p w:rsidR="00BE343C" w:rsidRPr="00BE343C" w:rsidRDefault="00BE343C" w:rsidP="00AD192A">
      <w:pPr>
        <w:numPr>
          <w:ilvl w:val="2"/>
          <w:numId w:val="14"/>
        </w:numPr>
        <w:tabs>
          <w:tab w:val="left" w:pos="1276"/>
        </w:tabs>
        <w:spacing w:after="60"/>
        <w:ind w:left="0" w:firstLine="567"/>
        <w:contextualSpacing/>
        <w:jc w:val="both"/>
      </w:pPr>
      <w:r w:rsidRPr="00BE343C">
        <w:t>Все Приложения Договора являются его неотъемлемыми частями.</w:t>
      </w:r>
    </w:p>
    <w:p w:rsidR="00BE343C" w:rsidRPr="00BE343C" w:rsidRDefault="00BE343C" w:rsidP="00AD192A">
      <w:pPr>
        <w:numPr>
          <w:ilvl w:val="2"/>
          <w:numId w:val="14"/>
        </w:numPr>
        <w:tabs>
          <w:tab w:val="left" w:pos="1276"/>
        </w:tabs>
        <w:spacing w:after="60"/>
        <w:ind w:left="0" w:firstLine="567"/>
        <w:contextualSpacing/>
        <w:jc w:val="both"/>
      </w:pPr>
      <w:r w:rsidRPr="00BE343C">
        <w:t>Договор и его Приложения являются взаимодополняющими.</w:t>
      </w:r>
    </w:p>
    <w:p w:rsidR="00BE343C" w:rsidRPr="00BE343C" w:rsidRDefault="00BE343C" w:rsidP="00AD192A">
      <w:pPr>
        <w:numPr>
          <w:ilvl w:val="1"/>
          <w:numId w:val="14"/>
        </w:numPr>
        <w:tabs>
          <w:tab w:val="left" w:pos="1276"/>
        </w:tabs>
        <w:spacing w:after="60"/>
        <w:ind w:left="0" w:firstLine="567"/>
        <w:contextualSpacing/>
        <w:jc w:val="both"/>
      </w:pPr>
      <w:r w:rsidRPr="00BE343C">
        <w:t>Перечень приложений к Договору.</w:t>
      </w:r>
    </w:p>
    <w:p w:rsidR="00BE343C" w:rsidRPr="00BE343C" w:rsidRDefault="00BE343C" w:rsidP="00AD192A">
      <w:pPr>
        <w:numPr>
          <w:ilvl w:val="0"/>
          <w:numId w:val="13"/>
        </w:numPr>
        <w:tabs>
          <w:tab w:val="left" w:pos="851"/>
          <w:tab w:val="num" w:pos="1560"/>
        </w:tabs>
        <w:spacing w:after="60"/>
        <w:ind w:left="851" w:firstLine="0"/>
        <w:jc w:val="both"/>
      </w:pPr>
      <w:r w:rsidRPr="00BE343C">
        <w:t xml:space="preserve">Техническое задание; </w:t>
      </w:r>
    </w:p>
    <w:p w:rsidR="00BE343C" w:rsidRPr="00BE343C" w:rsidRDefault="00BE343C" w:rsidP="00AD192A">
      <w:pPr>
        <w:numPr>
          <w:ilvl w:val="0"/>
          <w:numId w:val="13"/>
        </w:numPr>
        <w:tabs>
          <w:tab w:val="left" w:pos="851"/>
          <w:tab w:val="num" w:pos="1560"/>
        </w:tabs>
        <w:spacing w:after="60"/>
        <w:ind w:left="851" w:firstLine="0"/>
        <w:jc w:val="both"/>
      </w:pPr>
      <w:r w:rsidRPr="00BE343C">
        <w:t>Смета;</w:t>
      </w:r>
    </w:p>
    <w:p w:rsidR="00BE343C" w:rsidRPr="00BE343C" w:rsidRDefault="00BE343C" w:rsidP="00AD192A">
      <w:pPr>
        <w:numPr>
          <w:ilvl w:val="0"/>
          <w:numId w:val="13"/>
        </w:numPr>
        <w:tabs>
          <w:tab w:val="left" w:pos="851"/>
        </w:tabs>
        <w:spacing w:after="60"/>
        <w:ind w:left="851" w:firstLine="0"/>
        <w:jc w:val="both"/>
      </w:pPr>
      <w:r w:rsidRPr="00BE343C">
        <w:t xml:space="preserve">Мероприятия по охране труда и пожарной безопасности; </w:t>
      </w:r>
    </w:p>
    <w:p w:rsidR="00BE343C" w:rsidRPr="00BE343C" w:rsidRDefault="00BE343C" w:rsidP="00AD192A">
      <w:pPr>
        <w:numPr>
          <w:ilvl w:val="0"/>
          <w:numId w:val="13"/>
        </w:numPr>
        <w:tabs>
          <w:tab w:val="left" w:pos="851"/>
          <w:tab w:val="num" w:pos="1560"/>
        </w:tabs>
        <w:spacing w:after="60"/>
        <w:ind w:left="851" w:firstLine="0"/>
        <w:jc w:val="both"/>
      </w:pPr>
      <w:r w:rsidRPr="00BE343C">
        <w:t>График выполнения работ;</w:t>
      </w:r>
    </w:p>
    <w:p w:rsidR="00BE343C" w:rsidRPr="00BE343C" w:rsidRDefault="00BE343C" w:rsidP="00AD192A">
      <w:pPr>
        <w:numPr>
          <w:ilvl w:val="0"/>
          <w:numId w:val="13"/>
        </w:numPr>
        <w:tabs>
          <w:tab w:val="left" w:pos="851"/>
          <w:tab w:val="num" w:pos="1560"/>
        </w:tabs>
        <w:spacing w:after="60"/>
        <w:ind w:left="851" w:firstLine="0"/>
        <w:jc w:val="both"/>
      </w:pPr>
      <w:proofErr w:type="spellStart"/>
      <w:r w:rsidRPr="00BE343C">
        <w:t>Антикоррупционная</w:t>
      </w:r>
      <w:proofErr w:type="spellEnd"/>
      <w:r w:rsidRPr="00BE343C">
        <w:t xml:space="preserve"> оговорка;</w:t>
      </w:r>
    </w:p>
    <w:p w:rsidR="00BE343C" w:rsidRPr="00BE343C" w:rsidRDefault="00BE343C" w:rsidP="00BE343C">
      <w:pPr>
        <w:tabs>
          <w:tab w:val="left" w:pos="851"/>
        </w:tabs>
        <w:ind w:left="851"/>
        <w:jc w:val="both"/>
      </w:pPr>
    </w:p>
    <w:p w:rsidR="00BE343C" w:rsidRPr="00BE343C" w:rsidRDefault="00BE343C" w:rsidP="00AD192A">
      <w:pPr>
        <w:widowControl w:val="0"/>
        <w:numPr>
          <w:ilvl w:val="0"/>
          <w:numId w:val="14"/>
        </w:numPr>
        <w:spacing w:after="60"/>
        <w:ind w:left="0" w:right="20" w:firstLine="0"/>
        <w:jc w:val="center"/>
        <w:rPr>
          <w:rFonts w:ascii="Arial" w:hAnsi="Arial"/>
          <w:b/>
        </w:rPr>
      </w:pPr>
      <w:r w:rsidRPr="00BE343C">
        <w:rPr>
          <w:b/>
        </w:rPr>
        <w:t>ЮРИДИЧЕСКИЕ АДРЕСА И ПЛАТЕЖНЫЕ РЕКВИЗИТЫ СТОРОН</w:t>
      </w:r>
    </w:p>
    <w:p w:rsidR="00BE343C" w:rsidRPr="00BE343C" w:rsidRDefault="00BE343C" w:rsidP="00BE343C">
      <w:pPr>
        <w:tabs>
          <w:tab w:val="left" w:pos="851"/>
        </w:tabs>
        <w:ind w:left="851"/>
        <w:jc w:val="both"/>
        <w:rPr>
          <w:b/>
        </w:rPr>
      </w:pPr>
    </w:p>
    <w:tbl>
      <w:tblPr>
        <w:tblW w:w="9923" w:type="dxa"/>
        <w:tblInd w:w="108" w:type="dxa"/>
        <w:tblLook w:val="00A0"/>
      </w:tblPr>
      <w:tblGrid>
        <w:gridCol w:w="4962"/>
        <w:gridCol w:w="283"/>
        <w:gridCol w:w="4678"/>
      </w:tblGrid>
      <w:tr w:rsidR="00BE343C" w:rsidRPr="00BE343C" w:rsidTr="00BE343C">
        <w:tc>
          <w:tcPr>
            <w:tcW w:w="4962" w:type="dxa"/>
          </w:tcPr>
          <w:p w:rsidR="00BE343C" w:rsidRPr="00BE343C" w:rsidRDefault="00BE343C" w:rsidP="00BE343C">
            <w:pPr>
              <w:ind w:right="85"/>
              <w:jc w:val="both"/>
              <w:rPr>
                <w:b/>
                <w:bCs/>
              </w:rPr>
            </w:pPr>
            <w:r w:rsidRPr="00BE343C">
              <w:rPr>
                <w:b/>
                <w:bCs/>
              </w:rPr>
              <w:t>ЗАКАЗЧИК</w:t>
            </w:r>
          </w:p>
          <w:p w:rsidR="00BE343C" w:rsidRPr="00BE343C" w:rsidRDefault="00BE343C" w:rsidP="00BE343C">
            <w:pPr>
              <w:ind w:right="85"/>
              <w:jc w:val="both"/>
              <w:rPr>
                <w:b/>
                <w:bCs/>
              </w:rPr>
            </w:pPr>
            <w:r w:rsidRPr="00BE343C">
              <w:rPr>
                <w:b/>
                <w:bCs/>
              </w:rPr>
              <w:t>ФГУП «Московский эндокринный завод»</w:t>
            </w:r>
          </w:p>
        </w:tc>
        <w:tc>
          <w:tcPr>
            <w:tcW w:w="283" w:type="dxa"/>
          </w:tcPr>
          <w:p w:rsidR="00BE343C" w:rsidRPr="00BE343C" w:rsidRDefault="00BE343C" w:rsidP="00BE343C">
            <w:pPr>
              <w:ind w:right="85"/>
              <w:jc w:val="both"/>
              <w:rPr>
                <w:b/>
                <w:bCs/>
              </w:rPr>
            </w:pPr>
          </w:p>
        </w:tc>
        <w:tc>
          <w:tcPr>
            <w:tcW w:w="4678" w:type="dxa"/>
          </w:tcPr>
          <w:p w:rsidR="00BE343C" w:rsidRPr="00BE343C" w:rsidRDefault="00BE343C" w:rsidP="00BE343C">
            <w:pPr>
              <w:ind w:right="85"/>
              <w:jc w:val="both"/>
              <w:rPr>
                <w:b/>
                <w:bCs/>
              </w:rPr>
            </w:pPr>
            <w:r w:rsidRPr="00BE343C">
              <w:rPr>
                <w:b/>
                <w:bCs/>
              </w:rPr>
              <w:t>ПОДРЯДЧИК</w:t>
            </w:r>
          </w:p>
          <w:p w:rsidR="00BE343C" w:rsidRPr="00BE343C" w:rsidRDefault="00BE343C" w:rsidP="00BE343C">
            <w:pPr>
              <w:ind w:right="85"/>
              <w:jc w:val="both"/>
              <w:rPr>
                <w:b/>
                <w:bCs/>
              </w:rPr>
            </w:pPr>
          </w:p>
        </w:tc>
      </w:tr>
      <w:tr w:rsidR="00BE343C" w:rsidRPr="00BE343C" w:rsidTr="00BE343C">
        <w:tc>
          <w:tcPr>
            <w:tcW w:w="4962" w:type="dxa"/>
          </w:tcPr>
          <w:p w:rsidR="00BE343C" w:rsidRPr="00BE343C" w:rsidRDefault="00BE343C" w:rsidP="00BE343C">
            <w:pPr>
              <w:jc w:val="both"/>
              <w:rPr>
                <w:bCs/>
              </w:rPr>
            </w:pPr>
            <w:r w:rsidRPr="00BE343C">
              <w:rPr>
                <w:bCs/>
              </w:rPr>
              <w:t>Юридический и почтовый адрес:</w:t>
            </w:r>
          </w:p>
          <w:p w:rsidR="00BE343C" w:rsidRPr="00BE343C" w:rsidRDefault="00BE343C" w:rsidP="00BE343C">
            <w:pPr>
              <w:jc w:val="both"/>
              <w:rPr>
                <w:bCs/>
              </w:rPr>
            </w:pPr>
            <w:r w:rsidRPr="00BE343C">
              <w:rPr>
                <w:bCs/>
              </w:rPr>
              <w:t>109052, г.</w:t>
            </w:r>
            <w:r w:rsidRPr="00BE343C">
              <w:rPr>
                <w:bCs/>
                <w:lang w:val="en-US"/>
              </w:rPr>
              <w:t> </w:t>
            </w:r>
            <w:r w:rsidRPr="00BE343C">
              <w:rPr>
                <w:bCs/>
              </w:rPr>
              <w:t>Москва, ул.</w:t>
            </w:r>
            <w:r w:rsidRPr="00BE343C">
              <w:rPr>
                <w:bCs/>
                <w:lang w:val="en-US"/>
              </w:rPr>
              <w:t> </w:t>
            </w:r>
            <w:proofErr w:type="spellStart"/>
            <w:r w:rsidRPr="00BE343C">
              <w:rPr>
                <w:bCs/>
              </w:rPr>
              <w:t>Новохохловская</w:t>
            </w:r>
            <w:proofErr w:type="spellEnd"/>
            <w:r w:rsidRPr="00BE343C">
              <w:rPr>
                <w:bCs/>
              </w:rPr>
              <w:t>, д.</w:t>
            </w:r>
            <w:r w:rsidRPr="00BE343C">
              <w:rPr>
                <w:bCs/>
                <w:lang w:val="en-US"/>
              </w:rPr>
              <w:t> </w:t>
            </w:r>
            <w:r w:rsidRPr="00BE343C">
              <w:rPr>
                <w:bCs/>
              </w:rPr>
              <w:t>25</w:t>
            </w:r>
          </w:p>
          <w:p w:rsidR="00BE343C" w:rsidRPr="00BE343C" w:rsidRDefault="00BE343C" w:rsidP="00BE343C">
            <w:pPr>
              <w:jc w:val="both"/>
              <w:rPr>
                <w:bCs/>
              </w:rPr>
            </w:pPr>
            <w:r w:rsidRPr="00BE343C">
              <w:rPr>
                <w:bCs/>
              </w:rPr>
              <w:t>ИНН 7722059711</w:t>
            </w:r>
          </w:p>
          <w:p w:rsidR="00BE343C" w:rsidRPr="00BE343C" w:rsidRDefault="00BE343C" w:rsidP="00BE343C">
            <w:pPr>
              <w:jc w:val="both"/>
              <w:rPr>
                <w:bCs/>
              </w:rPr>
            </w:pPr>
            <w:r w:rsidRPr="00BE343C">
              <w:rPr>
                <w:bCs/>
              </w:rPr>
              <w:t>КПП 772201001</w:t>
            </w:r>
          </w:p>
          <w:p w:rsidR="00BE343C" w:rsidRPr="00BE343C" w:rsidRDefault="00BE343C" w:rsidP="00BE343C">
            <w:pPr>
              <w:jc w:val="both"/>
              <w:rPr>
                <w:bCs/>
              </w:rPr>
            </w:pPr>
            <w:r w:rsidRPr="00BE343C">
              <w:rPr>
                <w:bCs/>
              </w:rPr>
              <w:t>Тел.: +7 495 234 61 92</w:t>
            </w:r>
          </w:p>
          <w:p w:rsidR="00BE343C" w:rsidRPr="00BE343C" w:rsidRDefault="00BE343C" w:rsidP="00BE343C">
            <w:pPr>
              <w:jc w:val="both"/>
              <w:rPr>
                <w:bCs/>
              </w:rPr>
            </w:pPr>
            <w:r w:rsidRPr="00BE343C">
              <w:rPr>
                <w:bCs/>
              </w:rPr>
              <w:t>Факс: +7 495 911 42 10</w:t>
            </w:r>
          </w:p>
          <w:p w:rsidR="00BE343C" w:rsidRPr="00BE343C" w:rsidRDefault="00BE343C" w:rsidP="00BE343C">
            <w:pPr>
              <w:jc w:val="both"/>
              <w:rPr>
                <w:bCs/>
              </w:rPr>
            </w:pPr>
            <w:r w:rsidRPr="00BE343C">
              <w:rPr>
                <w:bCs/>
              </w:rPr>
              <w:t xml:space="preserve">ОГРН 1027700524840 </w:t>
            </w:r>
          </w:p>
          <w:p w:rsidR="00BE343C" w:rsidRPr="00BE343C" w:rsidRDefault="00BE343C" w:rsidP="00BE343C">
            <w:pPr>
              <w:jc w:val="both"/>
              <w:rPr>
                <w:bCs/>
              </w:rPr>
            </w:pPr>
            <w:r w:rsidRPr="00BE343C">
              <w:rPr>
                <w:bCs/>
              </w:rPr>
              <w:t>ОКПО 40393587</w:t>
            </w:r>
          </w:p>
          <w:p w:rsidR="00BE343C" w:rsidRPr="00BE343C" w:rsidRDefault="00BE343C" w:rsidP="00BE343C">
            <w:pPr>
              <w:tabs>
                <w:tab w:val="num" w:pos="0"/>
              </w:tabs>
              <w:jc w:val="both"/>
            </w:pPr>
            <w:proofErr w:type="gramStart"/>
            <w:r w:rsidRPr="00BE343C">
              <w:lastRenderedPageBreak/>
              <w:t>Р</w:t>
            </w:r>
            <w:proofErr w:type="gramEnd"/>
            <w:r w:rsidRPr="00BE343C">
              <w:t>/с 40502810400000100006</w:t>
            </w:r>
          </w:p>
          <w:p w:rsidR="00BE343C" w:rsidRPr="00BE343C" w:rsidRDefault="00BE343C" w:rsidP="00BE343C">
            <w:pPr>
              <w:tabs>
                <w:tab w:val="num" w:pos="0"/>
              </w:tabs>
              <w:jc w:val="both"/>
            </w:pPr>
            <w:r w:rsidRPr="00BE343C">
              <w:t xml:space="preserve">в ООО КБ «АРЕСБАНК» г. Москва </w:t>
            </w:r>
          </w:p>
          <w:p w:rsidR="00BE343C" w:rsidRPr="00BE343C" w:rsidRDefault="00BE343C" w:rsidP="00BE343C">
            <w:pPr>
              <w:tabs>
                <w:tab w:val="num" w:pos="0"/>
              </w:tabs>
              <w:jc w:val="both"/>
            </w:pPr>
            <w:r w:rsidRPr="00BE343C">
              <w:t>К/с 30101810845250000229</w:t>
            </w:r>
          </w:p>
          <w:p w:rsidR="00BE343C" w:rsidRPr="00BE343C" w:rsidRDefault="00BE343C" w:rsidP="00BE343C">
            <w:pPr>
              <w:tabs>
                <w:tab w:val="num" w:pos="0"/>
              </w:tabs>
              <w:jc w:val="both"/>
            </w:pPr>
            <w:r w:rsidRPr="00BE343C">
              <w:t>БИК 044525229</w:t>
            </w:r>
          </w:p>
          <w:p w:rsidR="00BE343C" w:rsidRPr="00BE343C" w:rsidRDefault="00BE343C" w:rsidP="00BE343C">
            <w:pPr>
              <w:tabs>
                <w:tab w:val="num" w:pos="0"/>
              </w:tabs>
              <w:jc w:val="both"/>
            </w:pPr>
          </w:p>
          <w:p w:rsidR="00BE343C" w:rsidRPr="00BE343C" w:rsidRDefault="00BE343C" w:rsidP="00BE343C">
            <w:pPr>
              <w:tabs>
                <w:tab w:val="num" w:pos="0"/>
              </w:tabs>
              <w:jc w:val="both"/>
            </w:pPr>
          </w:p>
        </w:tc>
        <w:tc>
          <w:tcPr>
            <w:tcW w:w="283" w:type="dxa"/>
          </w:tcPr>
          <w:p w:rsidR="00BE343C" w:rsidRPr="00BE343C" w:rsidRDefault="00BE343C" w:rsidP="00BE343C">
            <w:pPr>
              <w:jc w:val="both"/>
              <w:rPr>
                <w:lang w:eastAsia="en-US"/>
              </w:rPr>
            </w:pPr>
          </w:p>
        </w:tc>
        <w:tc>
          <w:tcPr>
            <w:tcW w:w="4678" w:type="dxa"/>
          </w:tcPr>
          <w:p w:rsidR="00BE343C" w:rsidRPr="00BE343C" w:rsidRDefault="00BE343C" w:rsidP="00BE343C">
            <w:pPr>
              <w:jc w:val="both"/>
              <w:rPr>
                <w:lang w:eastAsia="en-US"/>
              </w:rPr>
            </w:pPr>
            <w:r w:rsidRPr="00BE343C">
              <w:rPr>
                <w:lang w:eastAsia="en-US"/>
              </w:rPr>
              <w:t>Юридический и почтовый адрес:</w:t>
            </w:r>
          </w:p>
          <w:p w:rsidR="00BE343C" w:rsidRPr="00BE343C" w:rsidRDefault="00BE343C" w:rsidP="00BE343C">
            <w:pPr>
              <w:jc w:val="both"/>
              <w:rPr>
                <w:lang w:eastAsia="en-US"/>
              </w:rPr>
            </w:pPr>
          </w:p>
          <w:p w:rsidR="00BE343C" w:rsidRPr="00BE343C" w:rsidRDefault="00BE343C" w:rsidP="00BE343C">
            <w:pPr>
              <w:jc w:val="both"/>
              <w:rPr>
                <w:lang w:eastAsia="en-US"/>
              </w:rPr>
            </w:pPr>
            <w:r w:rsidRPr="00BE343C">
              <w:rPr>
                <w:lang w:eastAsia="en-US"/>
              </w:rPr>
              <w:t>ИНН</w:t>
            </w:r>
          </w:p>
          <w:p w:rsidR="00BE343C" w:rsidRPr="00BE343C" w:rsidRDefault="00BE343C" w:rsidP="00BE343C">
            <w:pPr>
              <w:jc w:val="both"/>
              <w:rPr>
                <w:lang w:eastAsia="en-US"/>
              </w:rPr>
            </w:pPr>
            <w:r w:rsidRPr="00BE343C">
              <w:rPr>
                <w:lang w:eastAsia="en-US"/>
              </w:rPr>
              <w:t>КПП</w:t>
            </w:r>
          </w:p>
          <w:p w:rsidR="00BE343C" w:rsidRPr="00BE343C" w:rsidRDefault="00BE343C" w:rsidP="00BE343C">
            <w:pPr>
              <w:jc w:val="both"/>
              <w:rPr>
                <w:lang w:eastAsia="en-US"/>
              </w:rPr>
            </w:pPr>
            <w:r w:rsidRPr="00BE343C">
              <w:rPr>
                <w:lang w:eastAsia="en-US"/>
              </w:rPr>
              <w:t>Тел.:</w:t>
            </w:r>
          </w:p>
          <w:p w:rsidR="00BE343C" w:rsidRPr="00BE343C" w:rsidRDefault="00BE343C" w:rsidP="00BE343C">
            <w:pPr>
              <w:jc w:val="both"/>
              <w:rPr>
                <w:lang w:eastAsia="en-US"/>
              </w:rPr>
            </w:pPr>
            <w:r w:rsidRPr="00BE343C">
              <w:rPr>
                <w:lang w:eastAsia="en-US"/>
              </w:rPr>
              <w:t>Факс:</w:t>
            </w:r>
          </w:p>
          <w:p w:rsidR="00BE343C" w:rsidRPr="00BE343C" w:rsidRDefault="00BE343C" w:rsidP="00BE343C">
            <w:pPr>
              <w:jc w:val="both"/>
              <w:rPr>
                <w:lang w:eastAsia="en-US"/>
              </w:rPr>
            </w:pPr>
            <w:r w:rsidRPr="00BE343C">
              <w:rPr>
                <w:lang w:eastAsia="en-US"/>
              </w:rPr>
              <w:t>ОГРН</w:t>
            </w:r>
          </w:p>
          <w:p w:rsidR="00BE343C" w:rsidRPr="00BE343C" w:rsidRDefault="00BE343C" w:rsidP="00BE343C">
            <w:pPr>
              <w:jc w:val="both"/>
              <w:rPr>
                <w:lang w:eastAsia="en-US"/>
              </w:rPr>
            </w:pPr>
            <w:r w:rsidRPr="00BE343C">
              <w:rPr>
                <w:lang w:eastAsia="en-US"/>
              </w:rPr>
              <w:t>ОКПО</w:t>
            </w:r>
          </w:p>
          <w:p w:rsidR="00BE343C" w:rsidRPr="00BE343C" w:rsidRDefault="00BE343C" w:rsidP="00BE343C">
            <w:pPr>
              <w:jc w:val="both"/>
              <w:rPr>
                <w:lang w:eastAsia="en-US"/>
              </w:rPr>
            </w:pPr>
            <w:proofErr w:type="spellStart"/>
            <w:proofErr w:type="gramStart"/>
            <w:r w:rsidRPr="00BE343C">
              <w:rPr>
                <w:lang w:eastAsia="en-US"/>
              </w:rPr>
              <w:lastRenderedPageBreak/>
              <w:t>р</w:t>
            </w:r>
            <w:proofErr w:type="spellEnd"/>
            <w:proofErr w:type="gramEnd"/>
            <w:r w:rsidRPr="00BE343C">
              <w:rPr>
                <w:lang w:eastAsia="en-US"/>
              </w:rPr>
              <w:t>/с:</w:t>
            </w:r>
          </w:p>
          <w:p w:rsidR="00BE343C" w:rsidRPr="00BE343C" w:rsidRDefault="00BE343C" w:rsidP="00BE343C">
            <w:pPr>
              <w:jc w:val="both"/>
              <w:rPr>
                <w:lang w:eastAsia="en-US"/>
              </w:rPr>
            </w:pPr>
            <w:r w:rsidRPr="00BE343C">
              <w:rPr>
                <w:lang w:eastAsia="en-US"/>
              </w:rPr>
              <w:t>Наименование банка:</w:t>
            </w:r>
          </w:p>
          <w:p w:rsidR="00BE343C" w:rsidRPr="00BE343C" w:rsidRDefault="00BE343C" w:rsidP="00BE343C">
            <w:pPr>
              <w:jc w:val="both"/>
              <w:rPr>
                <w:lang w:eastAsia="en-US"/>
              </w:rPr>
            </w:pPr>
            <w:r w:rsidRPr="00BE343C">
              <w:rPr>
                <w:lang w:eastAsia="en-US"/>
              </w:rPr>
              <w:t>к/с:</w:t>
            </w:r>
          </w:p>
          <w:p w:rsidR="00BE343C" w:rsidRPr="00BE343C" w:rsidRDefault="00BE343C" w:rsidP="00BE343C">
            <w:pPr>
              <w:jc w:val="both"/>
              <w:rPr>
                <w:lang w:eastAsia="en-US"/>
              </w:rPr>
            </w:pPr>
            <w:r w:rsidRPr="00BE343C">
              <w:rPr>
                <w:lang w:eastAsia="en-US"/>
              </w:rPr>
              <w:t>БИК:</w:t>
            </w:r>
          </w:p>
          <w:p w:rsidR="00BE343C" w:rsidRPr="00BE343C" w:rsidRDefault="00BE343C" w:rsidP="00BE343C">
            <w:pPr>
              <w:jc w:val="both"/>
              <w:rPr>
                <w:b/>
                <w:bCs/>
              </w:rPr>
            </w:pPr>
          </w:p>
        </w:tc>
      </w:tr>
      <w:tr w:rsidR="00BE343C" w:rsidRPr="00BE343C" w:rsidTr="00BE343C">
        <w:tc>
          <w:tcPr>
            <w:tcW w:w="4962" w:type="dxa"/>
          </w:tcPr>
          <w:p w:rsidR="00BE343C" w:rsidRPr="00BE343C" w:rsidRDefault="00BE343C" w:rsidP="00BE343C">
            <w:pPr>
              <w:ind w:right="85"/>
              <w:jc w:val="both"/>
              <w:rPr>
                <w:b/>
                <w:bCs/>
                <w:lang w:eastAsia="en-US"/>
              </w:rPr>
            </w:pPr>
            <w:r w:rsidRPr="00BE343C">
              <w:rPr>
                <w:b/>
                <w:bCs/>
                <w:lang w:eastAsia="en-US"/>
              </w:rPr>
              <w:lastRenderedPageBreak/>
              <w:t>ЗАКАЗЧИК:</w:t>
            </w:r>
          </w:p>
        </w:tc>
        <w:tc>
          <w:tcPr>
            <w:tcW w:w="283" w:type="dxa"/>
          </w:tcPr>
          <w:p w:rsidR="00BE343C" w:rsidRPr="00BE343C" w:rsidRDefault="00BE343C" w:rsidP="00BE343C">
            <w:pPr>
              <w:jc w:val="both"/>
              <w:rPr>
                <w:b/>
                <w:bCs/>
                <w:lang w:eastAsia="en-US"/>
              </w:rPr>
            </w:pPr>
          </w:p>
        </w:tc>
        <w:tc>
          <w:tcPr>
            <w:tcW w:w="4678" w:type="dxa"/>
          </w:tcPr>
          <w:p w:rsidR="00BE343C" w:rsidRPr="00BE343C" w:rsidRDefault="00BE343C" w:rsidP="00BE343C">
            <w:pPr>
              <w:jc w:val="both"/>
              <w:rPr>
                <w:b/>
                <w:bCs/>
                <w:lang w:eastAsia="en-US"/>
              </w:rPr>
            </w:pPr>
            <w:r w:rsidRPr="00BE343C">
              <w:rPr>
                <w:b/>
                <w:bCs/>
                <w:lang w:eastAsia="en-US"/>
              </w:rPr>
              <w:t>ПОДРЯДЧИК:</w:t>
            </w:r>
          </w:p>
        </w:tc>
      </w:tr>
      <w:tr w:rsidR="00BE343C" w:rsidRPr="00BE343C" w:rsidTr="00BE343C">
        <w:tc>
          <w:tcPr>
            <w:tcW w:w="4962" w:type="dxa"/>
          </w:tcPr>
          <w:p w:rsidR="00BE343C" w:rsidRPr="00BE343C" w:rsidRDefault="00BE343C" w:rsidP="00BE343C">
            <w:pPr>
              <w:ind w:right="85"/>
              <w:jc w:val="both"/>
              <w:rPr>
                <w:lang w:eastAsia="en-US"/>
              </w:rPr>
            </w:pPr>
            <w:r w:rsidRPr="00BE343C">
              <w:rPr>
                <w:lang w:eastAsia="en-US"/>
              </w:rPr>
              <w:t>ФГУП «Московский эндокринный завод»</w:t>
            </w:r>
          </w:p>
        </w:tc>
        <w:tc>
          <w:tcPr>
            <w:tcW w:w="283" w:type="dxa"/>
          </w:tcPr>
          <w:p w:rsidR="00BE343C" w:rsidRPr="00BE343C" w:rsidRDefault="00BE343C" w:rsidP="00BE343C">
            <w:pPr>
              <w:ind w:right="85"/>
              <w:jc w:val="both"/>
              <w:rPr>
                <w:lang w:eastAsia="en-US"/>
              </w:rPr>
            </w:pPr>
          </w:p>
        </w:tc>
        <w:tc>
          <w:tcPr>
            <w:tcW w:w="4678" w:type="dxa"/>
          </w:tcPr>
          <w:p w:rsidR="00BE343C" w:rsidRPr="00BE343C" w:rsidRDefault="00BE343C" w:rsidP="00BE343C">
            <w:pPr>
              <w:ind w:right="85"/>
              <w:jc w:val="both"/>
              <w:rPr>
                <w:lang w:eastAsia="en-US"/>
              </w:rPr>
            </w:pPr>
          </w:p>
        </w:tc>
      </w:tr>
      <w:tr w:rsidR="00BE343C" w:rsidRPr="00BE343C" w:rsidTr="00BE343C">
        <w:tc>
          <w:tcPr>
            <w:tcW w:w="4962" w:type="dxa"/>
          </w:tcPr>
          <w:p w:rsidR="00BE343C" w:rsidRPr="00BE343C" w:rsidRDefault="00BE343C" w:rsidP="00BE343C">
            <w:pPr>
              <w:ind w:right="85"/>
              <w:jc w:val="both"/>
              <w:rPr>
                <w:lang w:eastAsia="en-US"/>
              </w:rPr>
            </w:pPr>
            <w:r w:rsidRPr="00BE343C">
              <w:rPr>
                <w:lang w:eastAsia="en-US"/>
              </w:rPr>
              <w:t xml:space="preserve">Генеральный директор </w:t>
            </w:r>
          </w:p>
        </w:tc>
        <w:tc>
          <w:tcPr>
            <w:tcW w:w="283" w:type="dxa"/>
          </w:tcPr>
          <w:p w:rsidR="00BE343C" w:rsidRPr="00BE343C" w:rsidRDefault="00BE343C" w:rsidP="00BE343C">
            <w:pPr>
              <w:ind w:right="85"/>
              <w:jc w:val="both"/>
              <w:rPr>
                <w:lang w:eastAsia="en-US"/>
              </w:rPr>
            </w:pPr>
          </w:p>
        </w:tc>
        <w:tc>
          <w:tcPr>
            <w:tcW w:w="4678" w:type="dxa"/>
          </w:tcPr>
          <w:p w:rsidR="00BE343C" w:rsidRPr="00BE343C" w:rsidRDefault="00BE343C" w:rsidP="00BE343C">
            <w:pPr>
              <w:ind w:right="85"/>
              <w:jc w:val="both"/>
              <w:rPr>
                <w:lang w:eastAsia="en-US"/>
              </w:rPr>
            </w:pPr>
          </w:p>
        </w:tc>
      </w:tr>
      <w:tr w:rsidR="00BE343C" w:rsidRPr="00BE343C" w:rsidTr="00BE343C">
        <w:tc>
          <w:tcPr>
            <w:tcW w:w="4962" w:type="dxa"/>
          </w:tcPr>
          <w:p w:rsidR="00BE343C" w:rsidRPr="00BE343C" w:rsidRDefault="00BE343C" w:rsidP="00BE343C">
            <w:pPr>
              <w:ind w:right="85"/>
              <w:jc w:val="both"/>
              <w:rPr>
                <w:lang w:eastAsia="en-US"/>
              </w:rPr>
            </w:pPr>
            <w:r w:rsidRPr="00BE343C">
              <w:rPr>
                <w:lang w:eastAsia="en-US"/>
              </w:rPr>
              <w:t>М.Ю. Фонарев</w:t>
            </w:r>
          </w:p>
        </w:tc>
        <w:tc>
          <w:tcPr>
            <w:tcW w:w="283" w:type="dxa"/>
          </w:tcPr>
          <w:p w:rsidR="00BE343C" w:rsidRPr="00BE343C" w:rsidRDefault="00BE343C" w:rsidP="00BE343C">
            <w:pPr>
              <w:ind w:right="85"/>
              <w:jc w:val="both"/>
              <w:rPr>
                <w:lang w:eastAsia="en-US"/>
              </w:rPr>
            </w:pPr>
          </w:p>
        </w:tc>
        <w:tc>
          <w:tcPr>
            <w:tcW w:w="4678" w:type="dxa"/>
          </w:tcPr>
          <w:p w:rsidR="00BE343C" w:rsidRPr="00BE343C" w:rsidRDefault="00BE343C" w:rsidP="00BE343C">
            <w:pPr>
              <w:ind w:right="85"/>
              <w:jc w:val="both"/>
              <w:rPr>
                <w:lang w:eastAsia="en-US"/>
              </w:rPr>
            </w:pPr>
          </w:p>
        </w:tc>
      </w:tr>
      <w:tr w:rsidR="00BE343C" w:rsidRPr="00BE343C" w:rsidTr="00BE343C">
        <w:tc>
          <w:tcPr>
            <w:tcW w:w="4962" w:type="dxa"/>
            <w:tcBorders>
              <w:bottom w:val="single" w:sz="4" w:space="0" w:color="auto"/>
            </w:tcBorders>
          </w:tcPr>
          <w:p w:rsidR="00BE343C" w:rsidRPr="00BE343C" w:rsidRDefault="00BE343C" w:rsidP="00BE343C">
            <w:pPr>
              <w:ind w:right="85"/>
              <w:jc w:val="both"/>
              <w:rPr>
                <w:lang w:eastAsia="en-US"/>
              </w:rPr>
            </w:pPr>
          </w:p>
          <w:p w:rsidR="00BE343C" w:rsidRPr="00BE343C" w:rsidRDefault="00BE343C" w:rsidP="00BE343C">
            <w:pPr>
              <w:ind w:right="85"/>
              <w:jc w:val="both"/>
              <w:rPr>
                <w:lang w:eastAsia="en-US"/>
              </w:rPr>
            </w:pPr>
          </w:p>
        </w:tc>
        <w:tc>
          <w:tcPr>
            <w:tcW w:w="283" w:type="dxa"/>
          </w:tcPr>
          <w:p w:rsidR="00BE343C" w:rsidRPr="00BE343C" w:rsidRDefault="00BE343C" w:rsidP="00BE343C">
            <w:pPr>
              <w:ind w:right="85"/>
              <w:jc w:val="both"/>
              <w:rPr>
                <w:lang w:eastAsia="en-US"/>
              </w:rPr>
            </w:pPr>
          </w:p>
        </w:tc>
        <w:tc>
          <w:tcPr>
            <w:tcW w:w="4678" w:type="dxa"/>
            <w:tcBorders>
              <w:bottom w:val="single" w:sz="4" w:space="0" w:color="auto"/>
            </w:tcBorders>
          </w:tcPr>
          <w:p w:rsidR="00BE343C" w:rsidRPr="00BE343C" w:rsidRDefault="00BE343C" w:rsidP="00BE343C">
            <w:pPr>
              <w:ind w:right="85"/>
              <w:jc w:val="both"/>
              <w:rPr>
                <w:lang w:eastAsia="en-US"/>
              </w:rPr>
            </w:pPr>
          </w:p>
        </w:tc>
      </w:tr>
      <w:tr w:rsidR="00BE343C" w:rsidRPr="00BE343C" w:rsidTr="00BE343C">
        <w:tc>
          <w:tcPr>
            <w:tcW w:w="4962" w:type="dxa"/>
            <w:tcBorders>
              <w:top w:val="single" w:sz="4" w:space="0" w:color="auto"/>
            </w:tcBorders>
          </w:tcPr>
          <w:p w:rsidR="00BE343C" w:rsidRPr="00BE343C" w:rsidRDefault="00BE343C" w:rsidP="00BE343C">
            <w:pPr>
              <w:ind w:right="85"/>
              <w:jc w:val="center"/>
              <w:rPr>
                <w:lang w:eastAsia="en-US"/>
              </w:rPr>
            </w:pPr>
            <w:r w:rsidRPr="00BE343C">
              <w:rPr>
                <w:lang w:eastAsia="en-US"/>
              </w:rPr>
              <w:t>(подпись)</w:t>
            </w:r>
          </w:p>
        </w:tc>
        <w:tc>
          <w:tcPr>
            <w:tcW w:w="283" w:type="dxa"/>
          </w:tcPr>
          <w:p w:rsidR="00BE343C" w:rsidRPr="00BE343C" w:rsidRDefault="00BE343C" w:rsidP="00BE343C">
            <w:pPr>
              <w:ind w:right="85"/>
              <w:jc w:val="center"/>
              <w:rPr>
                <w:lang w:eastAsia="en-US"/>
              </w:rPr>
            </w:pPr>
          </w:p>
        </w:tc>
        <w:tc>
          <w:tcPr>
            <w:tcW w:w="4678" w:type="dxa"/>
            <w:tcBorders>
              <w:top w:val="single" w:sz="4" w:space="0" w:color="auto"/>
            </w:tcBorders>
          </w:tcPr>
          <w:p w:rsidR="00BE343C" w:rsidRPr="00BE343C" w:rsidRDefault="00BE343C" w:rsidP="00BE343C">
            <w:pPr>
              <w:ind w:right="85"/>
              <w:jc w:val="center"/>
              <w:rPr>
                <w:lang w:eastAsia="en-US"/>
              </w:rPr>
            </w:pPr>
            <w:r w:rsidRPr="00BE343C">
              <w:rPr>
                <w:lang w:eastAsia="en-US"/>
              </w:rPr>
              <w:t>(подпись)</w:t>
            </w:r>
          </w:p>
        </w:tc>
      </w:tr>
    </w:tbl>
    <w:p w:rsidR="00BE343C" w:rsidRPr="00BE343C" w:rsidRDefault="00BE343C" w:rsidP="00BE343C">
      <w:pPr>
        <w:rPr>
          <w:bCs/>
          <w:lang w:val="en-US"/>
        </w:rPr>
      </w:pPr>
      <w:r w:rsidRPr="00BE343C">
        <w:rPr>
          <w:bCs/>
          <w:lang w:val="en-US"/>
        </w:rPr>
        <w:br w:type="page"/>
      </w:r>
    </w:p>
    <w:p w:rsidR="00BE343C" w:rsidRPr="00BE343C" w:rsidRDefault="00BE343C" w:rsidP="00BE343C">
      <w:pPr>
        <w:pageBreakBefore/>
        <w:jc w:val="right"/>
        <w:rPr>
          <w:b/>
          <w:bCs/>
        </w:rPr>
      </w:pPr>
      <w:r w:rsidRPr="00BE343C">
        <w:rPr>
          <w:b/>
          <w:bCs/>
        </w:rPr>
        <w:lastRenderedPageBreak/>
        <w:t>Приложение № 1</w:t>
      </w:r>
    </w:p>
    <w:p w:rsidR="00BE343C" w:rsidRPr="00BE343C" w:rsidRDefault="00BE343C" w:rsidP="00BE343C">
      <w:pPr>
        <w:ind w:left="6372" w:firstLine="708"/>
        <w:jc w:val="right"/>
      </w:pPr>
      <w:r w:rsidRPr="00BE343C">
        <w:t>к Договору № __________</w:t>
      </w:r>
    </w:p>
    <w:p w:rsidR="00BE343C" w:rsidRPr="00BE343C" w:rsidRDefault="00BE343C" w:rsidP="00BE343C">
      <w:pPr>
        <w:ind w:left="7080"/>
        <w:jc w:val="right"/>
      </w:pPr>
      <w:r w:rsidRPr="00BE343C">
        <w:t>от «___» __________ 20__г.</w:t>
      </w:r>
    </w:p>
    <w:p w:rsidR="00BE343C" w:rsidRPr="00BE343C" w:rsidRDefault="00BE343C" w:rsidP="00BE343C">
      <w:pPr>
        <w:jc w:val="right"/>
      </w:pPr>
    </w:p>
    <w:p w:rsidR="00BE343C" w:rsidRPr="00BE343C" w:rsidRDefault="00BE343C" w:rsidP="00BE343C">
      <w:pPr>
        <w:jc w:val="right"/>
      </w:pPr>
    </w:p>
    <w:p w:rsidR="00BE343C" w:rsidRPr="00BE343C" w:rsidRDefault="00BE343C" w:rsidP="00BE343C">
      <w:pPr>
        <w:jc w:val="center"/>
        <w:rPr>
          <w:b/>
          <w:bCs/>
        </w:rPr>
      </w:pPr>
      <w:r w:rsidRPr="00BE343C">
        <w:rPr>
          <w:b/>
          <w:bCs/>
        </w:rPr>
        <w:t>ТЕХНИЧЕСКОЕ ЗАДАНИЕ</w:t>
      </w:r>
    </w:p>
    <w:p w:rsidR="00BE343C" w:rsidRPr="00BE343C" w:rsidRDefault="00BE343C" w:rsidP="00BE343C">
      <w:pPr>
        <w:autoSpaceDE w:val="0"/>
        <w:autoSpaceDN w:val="0"/>
        <w:adjustRightInd w:val="0"/>
        <w:jc w:val="center"/>
        <w:rPr>
          <w:b/>
        </w:rPr>
      </w:pPr>
      <w:r w:rsidRPr="00BE343C">
        <w:rPr>
          <w:b/>
        </w:rPr>
        <w:t xml:space="preserve">на выполнение работ по поставке, монтажу и пуско-наладочным работам </w:t>
      </w:r>
      <w:proofErr w:type="spellStart"/>
      <w:r w:rsidRPr="00BE343C">
        <w:rPr>
          <w:b/>
        </w:rPr>
        <w:t>повысительной</w:t>
      </w:r>
      <w:proofErr w:type="spellEnd"/>
      <w:r w:rsidRPr="00BE343C">
        <w:rPr>
          <w:b/>
        </w:rPr>
        <w:t xml:space="preserve"> насосной станции, блочного теплового пункта и фильтра механической очистки для обеспечения стабильной работы участка Водоподготовки.</w:t>
      </w:r>
    </w:p>
    <w:p w:rsidR="00BE343C" w:rsidRPr="00BE343C" w:rsidRDefault="00BE343C" w:rsidP="00BE343C">
      <w:pPr>
        <w:contextualSpacing/>
        <w:jc w:val="center"/>
      </w:pPr>
      <w:r w:rsidRPr="00BE343C">
        <w:rPr>
          <w:b/>
        </w:rPr>
        <w:t xml:space="preserve">по адресу: </w:t>
      </w:r>
      <w:proofErr w:type="gramStart"/>
      <w:r w:rsidRPr="00BE343C">
        <w:t>г</w:t>
      </w:r>
      <w:proofErr w:type="gramEnd"/>
      <w:r w:rsidRPr="00BE343C">
        <w:t xml:space="preserve">. Москва, ул. </w:t>
      </w:r>
      <w:proofErr w:type="spellStart"/>
      <w:r w:rsidRPr="00BE343C">
        <w:t>Новохохловская</w:t>
      </w:r>
      <w:proofErr w:type="spellEnd"/>
      <w:r w:rsidRPr="00BE343C">
        <w:t>, д. 25</w:t>
      </w:r>
    </w:p>
    <w:p w:rsidR="00BE343C" w:rsidRPr="00BE343C" w:rsidRDefault="00BE343C" w:rsidP="00BE343C">
      <w:pPr>
        <w:contextualSpacing/>
        <w:jc w:val="center"/>
        <w:rPr>
          <w:bCs/>
        </w:rPr>
      </w:pPr>
      <w:r w:rsidRPr="00BE343C">
        <w:rPr>
          <w:b/>
          <w:bCs/>
        </w:rPr>
        <w:t xml:space="preserve">на объекте: </w:t>
      </w:r>
      <w:r w:rsidRPr="00BE343C">
        <w:rPr>
          <w:bCs/>
        </w:rPr>
        <w:t>ФГУП «Московский эндокринный завод»</w:t>
      </w:r>
    </w:p>
    <w:p w:rsidR="00BE343C" w:rsidRPr="00BE343C" w:rsidRDefault="00BE343C" w:rsidP="00BE343C">
      <w:pPr>
        <w:contextualSpacing/>
        <w:jc w:val="center"/>
        <w:rPr>
          <w:b/>
          <w:b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911"/>
      </w:tblGrid>
      <w:tr w:rsidR="00BE343C" w:rsidRPr="00BE343C" w:rsidTr="00BE343C">
        <w:trPr>
          <w:tblHeader/>
        </w:trPr>
        <w:tc>
          <w:tcPr>
            <w:tcW w:w="675" w:type="dxa"/>
            <w:shd w:val="clear" w:color="auto" w:fill="F2F2F2"/>
            <w:vAlign w:val="center"/>
          </w:tcPr>
          <w:p w:rsidR="00BE343C" w:rsidRPr="00BE343C" w:rsidRDefault="00BE343C" w:rsidP="00BE343C">
            <w:pPr>
              <w:snapToGrid w:val="0"/>
              <w:ind w:right="34"/>
              <w:jc w:val="both"/>
              <w:rPr>
                <w:b/>
              </w:rPr>
            </w:pPr>
            <w:r w:rsidRPr="00BE343C">
              <w:rPr>
                <w:b/>
              </w:rPr>
              <w:t>№</w:t>
            </w:r>
          </w:p>
          <w:p w:rsidR="00BE343C" w:rsidRPr="00BE343C" w:rsidRDefault="00BE343C" w:rsidP="00BE343C">
            <w:pPr>
              <w:snapToGrid w:val="0"/>
              <w:ind w:right="34"/>
              <w:jc w:val="both"/>
              <w:rPr>
                <w:b/>
              </w:rPr>
            </w:pPr>
            <w:proofErr w:type="spellStart"/>
            <w:proofErr w:type="gramStart"/>
            <w:r w:rsidRPr="00BE343C">
              <w:rPr>
                <w:b/>
              </w:rPr>
              <w:t>п</w:t>
            </w:r>
            <w:proofErr w:type="spellEnd"/>
            <w:proofErr w:type="gramEnd"/>
            <w:r w:rsidRPr="00BE343C">
              <w:rPr>
                <w:b/>
              </w:rPr>
              <w:t>/</w:t>
            </w:r>
            <w:proofErr w:type="spellStart"/>
            <w:r w:rsidRPr="00BE343C">
              <w:rPr>
                <w:b/>
              </w:rPr>
              <w:t>п</w:t>
            </w:r>
            <w:proofErr w:type="spellEnd"/>
          </w:p>
        </w:tc>
        <w:tc>
          <w:tcPr>
            <w:tcW w:w="2835" w:type="dxa"/>
            <w:shd w:val="clear" w:color="auto" w:fill="F2F2F2"/>
            <w:vAlign w:val="center"/>
          </w:tcPr>
          <w:p w:rsidR="00BE343C" w:rsidRPr="00BE343C" w:rsidRDefault="00BE343C" w:rsidP="00BE343C">
            <w:pPr>
              <w:snapToGrid w:val="0"/>
              <w:rPr>
                <w:b/>
              </w:rPr>
            </w:pPr>
            <w:r w:rsidRPr="00BE343C">
              <w:rPr>
                <w:b/>
              </w:rPr>
              <w:t>Содержание</w:t>
            </w:r>
          </w:p>
          <w:p w:rsidR="00BE343C" w:rsidRPr="00BE343C" w:rsidRDefault="00BE343C" w:rsidP="00BE343C">
            <w:pPr>
              <w:snapToGrid w:val="0"/>
              <w:rPr>
                <w:b/>
              </w:rPr>
            </w:pPr>
            <w:r w:rsidRPr="00BE343C">
              <w:rPr>
                <w:b/>
              </w:rPr>
              <w:t>пункта задания</w:t>
            </w:r>
          </w:p>
        </w:tc>
        <w:tc>
          <w:tcPr>
            <w:tcW w:w="6911" w:type="dxa"/>
            <w:shd w:val="clear" w:color="auto" w:fill="F2F2F2"/>
            <w:vAlign w:val="center"/>
          </w:tcPr>
          <w:p w:rsidR="00BE343C" w:rsidRPr="00BE343C" w:rsidRDefault="00BE343C" w:rsidP="00BE343C">
            <w:pPr>
              <w:snapToGrid w:val="0"/>
              <w:jc w:val="both"/>
              <w:rPr>
                <w:b/>
              </w:rPr>
            </w:pPr>
            <w:r w:rsidRPr="00BE343C">
              <w:rPr>
                <w:b/>
              </w:rPr>
              <w:t>Описание</w:t>
            </w:r>
          </w:p>
        </w:tc>
      </w:tr>
      <w:tr w:rsidR="00BE343C" w:rsidRPr="00BE343C" w:rsidTr="00BE343C">
        <w:tc>
          <w:tcPr>
            <w:tcW w:w="10421" w:type="dxa"/>
            <w:gridSpan w:val="3"/>
          </w:tcPr>
          <w:p w:rsidR="00BE343C" w:rsidRPr="00BE343C" w:rsidRDefault="00BE343C" w:rsidP="00BE343C">
            <w:pPr>
              <w:snapToGrid w:val="0"/>
              <w:jc w:val="center"/>
              <w:rPr>
                <w:b/>
              </w:rPr>
            </w:pPr>
            <w:r w:rsidRPr="00BE343C">
              <w:rPr>
                <w:b/>
              </w:rPr>
              <w:t>Подраздел 1</w:t>
            </w:r>
          </w:p>
        </w:tc>
      </w:tr>
      <w:tr w:rsidR="00BE343C" w:rsidRPr="00BE343C" w:rsidTr="00BE343C">
        <w:tc>
          <w:tcPr>
            <w:tcW w:w="675" w:type="dxa"/>
          </w:tcPr>
          <w:p w:rsidR="00BE343C" w:rsidRPr="00BE343C" w:rsidRDefault="00BE343C" w:rsidP="00BE343C">
            <w:pPr>
              <w:snapToGrid w:val="0"/>
              <w:jc w:val="both"/>
              <w:rPr>
                <w:b/>
              </w:rPr>
            </w:pPr>
            <w:r w:rsidRPr="00BE343C">
              <w:rPr>
                <w:b/>
              </w:rPr>
              <w:t>1.</w:t>
            </w:r>
          </w:p>
        </w:tc>
        <w:tc>
          <w:tcPr>
            <w:tcW w:w="2835" w:type="dxa"/>
          </w:tcPr>
          <w:p w:rsidR="00BE343C" w:rsidRPr="00BE343C" w:rsidRDefault="00BE343C" w:rsidP="00BE343C">
            <w:pPr>
              <w:snapToGrid w:val="0"/>
              <w:rPr>
                <w:b/>
              </w:rPr>
            </w:pPr>
            <w:r w:rsidRPr="00BE343C">
              <w:rPr>
                <w:b/>
              </w:rPr>
              <w:t>Основные данные о Заказчике</w:t>
            </w:r>
          </w:p>
        </w:tc>
        <w:tc>
          <w:tcPr>
            <w:tcW w:w="6911" w:type="dxa"/>
          </w:tcPr>
          <w:p w:rsidR="00BE343C" w:rsidRPr="00BE343C" w:rsidRDefault="00BE343C" w:rsidP="00BE343C">
            <w:pPr>
              <w:snapToGrid w:val="0"/>
              <w:jc w:val="both"/>
            </w:pPr>
            <w:r w:rsidRPr="00BE343C">
              <w:t xml:space="preserve">ФГУП «Московский эндокринный завод», </w:t>
            </w:r>
          </w:p>
          <w:p w:rsidR="00BE343C" w:rsidRPr="00BE343C" w:rsidRDefault="00BE343C" w:rsidP="00BE343C">
            <w:pPr>
              <w:snapToGrid w:val="0"/>
              <w:jc w:val="both"/>
            </w:pPr>
            <w:r w:rsidRPr="00BE343C">
              <w:t xml:space="preserve">109052, г. Москва, ул. </w:t>
            </w:r>
            <w:proofErr w:type="spellStart"/>
            <w:r w:rsidRPr="00BE343C">
              <w:t>Новохохловская</w:t>
            </w:r>
            <w:proofErr w:type="spellEnd"/>
            <w:r w:rsidRPr="00BE343C">
              <w:t>, д. 25.</w:t>
            </w:r>
          </w:p>
          <w:p w:rsidR="00BE343C" w:rsidRPr="00BE343C" w:rsidRDefault="00BE343C" w:rsidP="00BE343C">
            <w:pPr>
              <w:snapToGrid w:val="0"/>
              <w:jc w:val="both"/>
            </w:pPr>
          </w:p>
        </w:tc>
      </w:tr>
      <w:tr w:rsidR="00BE343C" w:rsidRPr="00BE343C" w:rsidTr="00BE343C">
        <w:tc>
          <w:tcPr>
            <w:tcW w:w="675" w:type="dxa"/>
          </w:tcPr>
          <w:p w:rsidR="00BE343C" w:rsidRPr="00BE343C" w:rsidRDefault="00BE343C" w:rsidP="00BE343C">
            <w:pPr>
              <w:snapToGrid w:val="0"/>
              <w:jc w:val="both"/>
              <w:rPr>
                <w:b/>
              </w:rPr>
            </w:pPr>
            <w:r w:rsidRPr="00BE343C">
              <w:rPr>
                <w:b/>
              </w:rPr>
              <w:t>2.</w:t>
            </w:r>
          </w:p>
        </w:tc>
        <w:tc>
          <w:tcPr>
            <w:tcW w:w="2835" w:type="dxa"/>
          </w:tcPr>
          <w:p w:rsidR="00BE343C" w:rsidRPr="00BE343C" w:rsidRDefault="00BE343C" w:rsidP="00BE343C">
            <w:pPr>
              <w:snapToGrid w:val="0"/>
              <w:rPr>
                <w:b/>
              </w:rPr>
            </w:pPr>
            <w:r w:rsidRPr="00BE343C">
              <w:rPr>
                <w:b/>
              </w:rPr>
              <w:t>Наименование объекта</w:t>
            </w:r>
          </w:p>
        </w:tc>
        <w:tc>
          <w:tcPr>
            <w:tcW w:w="6911" w:type="dxa"/>
          </w:tcPr>
          <w:p w:rsidR="00BE343C" w:rsidRPr="00BE343C" w:rsidRDefault="00BE343C" w:rsidP="00BE343C">
            <w:pPr>
              <w:contextualSpacing/>
              <w:jc w:val="both"/>
              <w:rPr>
                <w:bCs/>
              </w:rPr>
            </w:pPr>
            <w:r w:rsidRPr="00BE343C">
              <w:rPr>
                <w:bCs/>
              </w:rPr>
              <w:t>ФГУП «Московский эндокринный завод»</w:t>
            </w:r>
          </w:p>
          <w:p w:rsidR="00BE343C" w:rsidRPr="00BE343C" w:rsidRDefault="00BE343C" w:rsidP="00BE343C">
            <w:pPr>
              <w:contextualSpacing/>
              <w:jc w:val="both"/>
              <w:rPr>
                <w:bCs/>
              </w:rPr>
            </w:pPr>
          </w:p>
        </w:tc>
      </w:tr>
      <w:tr w:rsidR="00BE343C" w:rsidRPr="00BE343C" w:rsidTr="00BE343C">
        <w:tc>
          <w:tcPr>
            <w:tcW w:w="675" w:type="dxa"/>
          </w:tcPr>
          <w:p w:rsidR="00BE343C" w:rsidRPr="00BE343C" w:rsidRDefault="00BE343C" w:rsidP="00BE343C">
            <w:pPr>
              <w:snapToGrid w:val="0"/>
              <w:jc w:val="both"/>
              <w:rPr>
                <w:b/>
              </w:rPr>
            </w:pPr>
            <w:r w:rsidRPr="00BE343C">
              <w:rPr>
                <w:b/>
              </w:rPr>
              <w:t>3.</w:t>
            </w:r>
          </w:p>
        </w:tc>
        <w:tc>
          <w:tcPr>
            <w:tcW w:w="2835" w:type="dxa"/>
          </w:tcPr>
          <w:p w:rsidR="00BE343C" w:rsidRPr="00BE343C" w:rsidRDefault="00BE343C" w:rsidP="00BE343C">
            <w:pPr>
              <w:snapToGrid w:val="0"/>
              <w:rPr>
                <w:b/>
                <w:spacing w:val="-6"/>
                <w:kern w:val="24"/>
              </w:rPr>
            </w:pPr>
            <w:r w:rsidRPr="00BE343C">
              <w:rPr>
                <w:b/>
                <w:spacing w:val="-6"/>
                <w:kern w:val="24"/>
              </w:rPr>
              <w:t>Вид Работ:</w:t>
            </w:r>
          </w:p>
        </w:tc>
        <w:tc>
          <w:tcPr>
            <w:tcW w:w="6911" w:type="dxa"/>
          </w:tcPr>
          <w:p w:rsidR="00BE343C" w:rsidRPr="00BE343C" w:rsidRDefault="00BE343C" w:rsidP="00BE343C">
            <w:pPr>
              <w:snapToGrid w:val="0"/>
              <w:jc w:val="both"/>
              <w:rPr>
                <w:spacing w:val="-6"/>
                <w:kern w:val="24"/>
                <w:highlight w:val="yellow"/>
              </w:rPr>
            </w:pPr>
            <w:r w:rsidRPr="00BE343C">
              <w:t xml:space="preserve">Поставка, монтаж и пуско-наладочные работы </w:t>
            </w:r>
            <w:proofErr w:type="spellStart"/>
            <w:r w:rsidRPr="00BE343C">
              <w:t>повысительной</w:t>
            </w:r>
            <w:proofErr w:type="spellEnd"/>
            <w:r w:rsidRPr="00BE343C">
              <w:t xml:space="preserve"> насосной станции, блочного теплового пункта и фильтра механической очистки для обеспечения стабильной работы участка Водоподготовки.</w:t>
            </w:r>
          </w:p>
        </w:tc>
      </w:tr>
      <w:tr w:rsidR="00BE343C" w:rsidRPr="00BE343C" w:rsidTr="00BE343C">
        <w:tc>
          <w:tcPr>
            <w:tcW w:w="675" w:type="dxa"/>
          </w:tcPr>
          <w:p w:rsidR="00BE343C" w:rsidRPr="00BE343C" w:rsidRDefault="00BE343C" w:rsidP="00BE343C">
            <w:pPr>
              <w:snapToGrid w:val="0"/>
              <w:jc w:val="both"/>
              <w:rPr>
                <w:b/>
              </w:rPr>
            </w:pPr>
            <w:r w:rsidRPr="00BE343C">
              <w:rPr>
                <w:b/>
              </w:rPr>
              <w:t>4.</w:t>
            </w:r>
          </w:p>
        </w:tc>
        <w:tc>
          <w:tcPr>
            <w:tcW w:w="2835" w:type="dxa"/>
          </w:tcPr>
          <w:p w:rsidR="00BE343C" w:rsidRPr="00BE343C" w:rsidRDefault="00BE343C" w:rsidP="00BE343C">
            <w:pPr>
              <w:snapToGrid w:val="0"/>
              <w:rPr>
                <w:b/>
              </w:rPr>
            </w:pPr>
            <w:r w:rsidRPr="00BE343C">
              <w:rPr>
                <w:b/>
              </w:rPr>
              <w:t>Местоположение Объекта</w:t>
            </w:r>
          </w:p>
        </w:tc>
        <w:tc>
          <w:tcPr>
            <w:tcW w:w="6911" w:type="dxa"/>
          </w:tcPr>
          <w:p w:rsidR="00BE343C" w:rsidRPr="00BE343C" w:rsidRDefault="00BE343C" w:rsidP="00BE343C">
            <w:pPr>
              <w:snapToGrid w:val="0"/>
              <w:jc w:val="both"/>
            </w:pPr>
            <w:r w:rsidRPr="00BE343C">
              <w:t xml:space="preserve">Объект расположен на 4 этаже существующего производственного корпуса </w:t>
            </w:r>
            <w:r w:rsidRPr="00BE343C">
              <w:rPr>
                <w:bCs/>
              </w:rPr>
              <w:t>ФГУП «Московский эндокринный завод»</w:t>
            </w:r>
            <w:r w:rsidRPr="00BE343C">
              <w:t>.</w:t>
            </w:r>
          </w:p>
        </w:tc>
      </w:tr>
      <w:tr w:rsidR="00BE343C" w:rsidRPr="00BE343C" w:rsidTr="00BE343C">
        <w:tc>
          <w:tcPr>
            <w:tcW w:w="675" w:type="dxa"/>
          </w:tcPr>
          <w:p w:rsidR="00BE343C" w:rsidRPr="00BE343C" w:rsidRDefault="00BE343C" w:rsidP="00BE343C">
            <w:pPr>
              <w:jc w:val="both"/>
              <w:rPr>
                <w:b/>
              </w:rPr>
            </w:pPr>
            <w:r w:rsidRPr="00BE343C">
              <w:rPr>
                <w:b/>
              </w:rPr>
              <w:t>5.</w:t>
            </w:r>
          </w:p>
        </w:tc>
        <w:tc>
          <w:tcPr>
            <w:tcW w:w="2835" w:type="dxa"/>
          </w:tcPr>
          <w:p w:rsidR="00BE343C" w:rsidRPr="00BE343C" w:rsidRDefault="00BE343C" w:rsidP="00BE343C">
            <w:r w:rsidRPr="00BE343C">
              <w:rPr>
                <w:b/>
              </w:rPr>
              <w:t>Описание Работ</w:t>
            </w:r>
          </w:p>
        </w:tc>
        <w:tc>
          <w:tcPr>
            <w:tcW w:w="6911" w:type="dxa"/>
          </w:tcPr>
          <w:p w:rsidR="00BE343C" w:rsidRPr="00BE343C" w:rsidRDefault="00BE343C" w:rsidP="00BE343C">
            <w:pPr>
              <w:shd w:val="clear" w:color="auto" w:fill="FFFFFF"/>
              <w:tabs>
                <w:tab w:val="left" w:pos="510"/>
              </w:tabs>
              <w:ind w:left="34"/>
              <w:jc w:val="both"/>
            </w:pPr>
            <w:r w:rsidRPr="00BE343C">
              <w:t>Выполнить Работы согласного настоящему техническому заданию в производственном корпусе на Объекте ФГУП «Московский эндокринный завод», а именно:</w:t>
            </w:r>
          </w:p>
          <w:p w:rsidR="00BE343C" w:rsidRPr="00BE343C" w:rsidRDefault="00BE343C" w:rsidP="00BE343C">
            <w:pPr>
              <w:shd w:val="clear" w:color="auto" w:fill="FFFFFF"/>
              <w:tabs>
                <w:tab w:val="left" w:pos="510"/>
              </w:tabs>
              <w:ind w:left="34"/>
              <w:jc w:val="both"/>
              <w:rPr>
                <w:b/>
                <w:bCs/>
              </w:rPr>
            </w:pPr>
            <w:r w:rsidRPr="00BE343C">
              <w:rPr>
                <w:b/>
                <w:bCs/>
              </w:rPr>
              <w:t>- Демонтаж трубопровода.</w:t>
            </w:r>
          </w:p>
          <w:p w:rsidR="00BE343C" w:rsidRPr="00BE343C" w:rsidRDefault="00BE343C" w:rsidP="00AD192A">
            <w:pPr>
              <w:widowControl w:val="0"/>
              <w:numPr>
                <w:ilvl w:val="0"/>
                <w:numId w:val="17"/>
              </w:numPr>
              <w:tabs>
                <w:tab w:val="left" w:pos="510"/>
              </w:tabs>
              <w:spacing w:after="60"/>
              <w:ind w:left="34" w:firstLine="0"/>
              <w:contextualSpacing/>
              <w:jc w:val="both"/>
              <w:rPr>
                <w:u w:val="single"/>
              </w:rPr>
            </w:pPr>
            <w:r w:rsidRPr="00BE343C">
              <w:t xml:space="preserve">Демонтировать существующий трубопровод системы холодного водоснабжения ПП Ду63 – 8,0 </w:t>
            </w:r>
            <w:proofErr w:type="spellStart"/>
            <w:r w:rsidRPr="00BE343C">
              <w:t>пог.м</w:t>
            </w:r>
            <w:proofErr w:type="spellEnd"/>
            <w:r w:rsidRPr="00BE343C">
              <w:t>.</w:t>
            </w:r>
          </w:p>
          <w:p w:rsidR="00BE343C" w:rsidRPr="00BE343C" w:rsidRDefault="00BE343C" w:rsidP="00AD192A">
            <w:pPr>
              <w:widowControl w:val="0"/>
              <w:numPr>
                <w:ilvl w:val="0"/>
                <w:numId w:val="17"/>
              </w:numPr>
              <w:tabs>
                <w:tab w:val="left" w:pos="510"/>
              </w:tabs>
              <w:spacing w:after="60"/>
              <w:ind w:left="34" w:firstLine="0"/>
              <w:contextualSpacing/>
              <w:jc w:val="both"/>
              <w:rPr>
                <w:u w:val="single"/>
              </w:rPr>
            </w:pPr>
            <w:r w:rsidRPr="00BE343C">
              <w:t xml:space="preserve">Демонтировать существующий трубопровод системы холодного водоснабжения ПП Ду25 – 2,0 </w:t>
            </w:r>
            <w:proofErr w:type="spellStart"/>
            <w:r w:rsidRPr="00BE343C">
              <w:t>пог.м</w:t>
            </w:r>
            <w:proofErr w:type="spellEnd"/>
            <w:r w:rsidRPr="00BE343C">
              <w:t>.</w:t>
            </w:r>
          </w:p>
          <w:p w:rsidR="00BE343C" w:rsidRPr="00BE343C" w:rsidRDefault="00BE343C" w:rsidP="00AD192A">
            <w:pPr>
              <w:widowControl w:val="0"/>
              <w:numPr>
                <w:ilvl w:val="0"/>
                <w:numId w:val="17"/>
              </w:numPr>
              <w:tabs>
                <w:tab w:val="left" w:pos="510"/>
              </w:tabs>
              <w:spacing w:after="60"/>
              <w:ind w:left="34" w:firstLine="0"/>
              <w:contextualSpacing/>
              <w:jc w:val="both"/>
            </w:pPr>
            <w:r w:rsidRPr="00BE343C">
              <w:t>Демонтировать систему крепления трубопровода – 0,01 кг.</w:t>
            </w:r>
          </w:p>
          <w:p w:rsidR="00BE343C" w:rsidRPr="00BE343C" w:rsidRDefault="00BE343C" w:rsidP="00BE343C">
            <w:pPr>
              <w:widowControl w:val="0"/>
              <w:tabs>
                <w:tab w:val="left" w:pos="510"/>
              </w:tabs>
              <w:ind w:left="34"/>
              <w:jc w:val="both"/>
              <w:rPr>
                <w:b/>
              </w:rPr>
            </w:pPr>
            <w:r w:rsidRPr="00BE343C">
              <w:rPr>
                <w:b/>
              </w:rPr>
              <w:t>- Монтаж трубопроводов.</w:t>
            </w:r>
          </w:p>
          <w:p w:rsidR="00BE343C" w:rsidRPr="00BE343C" w:rsidRDefault="00BE343C" w:rsidP="00B113AC">
            <w:pPr>
              <w:widowControl w:val="0"/>
              <w:numPr>
                <w:ilvl w:val="0"/>
                <w:numId w:val="31"/>
              </w:numPr>
              <w:tabs>
                <w:tab w:val="left" w:pos="459"/>
              </w:tabs>
              <w:spacing w:after="60" w:line="276" w:lineRule="auto"/>
              <w:ind w:left="34" w:firstLine="0"/>
              <w:contextualSpacing/>
              <w:jc w:val="both"/>
              <w:rPr>
                <w:b/>
              </w:rPr>
            </w:pPr>
            <w:r w:rsidRPr="00BE343C">
              <w:rPr>
                <w:bCs/>
              </w:rPr>
              <w:t>Изготовление опор для трубопроводов.</w:t>
            </w:r>
          </w:p>
          <w:p w:rsidR="00BE343C" w:rsidRPr="00BE343C" w:rsidRDefault="00BE343C" w:rsidP="00AD192A">
            <w:pPr>
              <w:widowControl w:val="0"/>
              <w:numPr>
                <w:ilvl w:val="0"/>
                <w:numId w:val="31"/>
              </w:numPr>
              <w:tabs>
                <w:tab w:val="left" w:pos="459"/>
                <w:tab w:val="left" w:pos="510"/>
              </w:tabs>
              <w:spacing w:after="60"/>
              <w:ind w:hanging="720"/>
              <w:contextualSpacing/>
              <w:jc w:val="both"/>
              <w:rPr>
                <w:u w:val="single"/>
              </w:rPr>
            </w:pPr>
            <w:r w:rsidRPr="00BE343C">
              <w:t xml:space="preserve">Монтаж трубопровода системы холодного водоснабжения ПП Ду63 – 8,0 </w:t>
            </w:r>
            <w:proofErr w:type="spellStart"/>
            <w:r w:rsidRPr="00BE343C">
              <w:t>пог.м</w:t>
            </w:r>
            <w:proofErr w:type="spellEnd"/>
            <w:r w:rsidRPr="00BE343C">
              <w:t>.</w:t>
            </w:r>
          </w:p>
          <w:p w:rsidR="00BE343C" w:rsidRPr="00BE343C" w:rsidRDefault="00BE343C" w:rsidP="00AD192A">
            <w:pPr>
              <w:widowControl w:val="0"/>
              <w:numPr>
                <w:ilvl w:val="0"/>
                <w:numId w:val="31"/>
              </w:numPr>
              <w:tabs>
                <w:tab w:val="left" w:pos="459"/>
                <w:tab w:val="left" w:pos="510"/>
              </w:tabs>
              <w:spacing w:after="60"/>
              <w:ind w:hanging="720"/>
              <w:contextualSpacing/>
              <w:jc w:val="both"/>
              <w:rPr>
                <w:u w:val="single"/>
              </w:rPr>
            </w:pPr>
            <w:r w:rsidRPr="00BE343C">
              <w:t xml:space="preserve">Монтаж трубопровода системы холодного водоснабжения ПП Ду25 – 2,0 </w:t>
            </w:r>
            <w:proofErr w:type="spellStart"/>
            <w:r w:rsidRPr="00BE343C">
              <w:t>пог.м</w:t>
            </w:r>
            <w:proofErr w:type="spellEnd"/>
            <w:r w:rsidRPr="00BE343C">
              <w:t>.</w:t>
            </w:r>
          </w:p>
          <w:p w:rsidR="00BE343C" w:rsidRPr="00BE343C" w:rsidRDefault="00BE343C" w:rsidP="00AD192A">
            <w:pPr>
              <w:widowControl w:val="0"/>
              <w:numPr>
                <w:ilvl w:val="0"/>
                <w:numId w:val="31"/>
              </w:numPr>
              <w:tabs>
                <w:tab w:val="left" w:pos="459"/>
                <w:tab w:val="left" w:pos="510"/>
              </w:tabs>
              <w:spacing w:after="60"/>
              <w:ind w:hanging="720"/>
              <w:contextualSpacing/>
              <w:jc w:val="both"/>
            </w:pPr>
            <w:r w:rsidRPr="00BE343C">
              <w:t xml:space="preserve">Монтаж крепления трубопроводов – 0,1 </w:t>
            </w:r>
            <w:proofErr w:type="spellStart"/>
            <w:r w:rsidRPr="00BE343C">
              <w:t>тн</w:t>
            </w:r>
            <w:proofErr w:type="spellEnd"/>
            <w:r w:rsidRPr="00BE343C">
              <w:t>.</w:t>
            </w:r>
          </w:p>
          <w:p w:rsidR="00BE343C" w:rsidRPr="00BE343C" w:rsidRDefault="00BE343C" w:rsidP="00AD192A">
            <w:pPr>
              <w:widowControl w:val="0"/>
              <w:numPr>
                <w:ilvl w:val="0"/>
                <w:numId w:val="31"/>
              </w:numPr>
              <w:tabs>
                <w:tab w:val="left" w:pos="459"/>
                <w:tab w:val="left" w:pos="510"/>
              </w:tabs>
              <w:spacing w:after="60" w:line="276" w:lineRule="auto"/>
              <w:ind w:hanging="754"/>
              <w:contextualSpacing/>
              <w:jc w:val="both"/>
            </w:pPr>
            <w:r w:rsidRPr="00BE343C">
              <w:t>Провести гидравлические испытания вновь смонтированных систем трубопроводов – 1 комплект.</w:t>
            </w:r>
          </w:p>
          <w:p w:rsidR="00BE343C" w:rsidRPr="00BE343C" w:rsidRDefault="00BE343C" w:rsidP="00BE343C">
            <w:pPr>
              <w:widowControl w:val="0"/>
              <w:tabs>
                <w:tab w:val="left" w:pos="510"/>
              </w:tabs>
              <w:ind w:left="754"/>
              <w:contextualSpacing/>
              <w:jc w:val="both"/>
            </w:pPr>
          </w:p>
          <w:p w:rsidR="00BE343C" w:rsidRPr="00BE343C" w:rsidRDefault="00BE343C" w:rsidP="00BE343C">
            <w:pPr>
              <w:widowControl w:val="0"/>
              <w:tabs>
                <w:tab w:val="left" w:pos="510"/>
              </w:tabs>
              <w:ind w:left="34"/>
              <w:jc w:val="both"/>
            </w:pPr>
            <w:r w:rsidRPr="00BE343C">
              <w:t>Точки подключения: существующий водопровод ПП Д75 в осях 3-4/Б-В 4этаж производственного корпуса.</w:t>
            </w:r>
          </w:p>
          <w:p w:rsidR="00BE343C" w:rsidRPr="00BE343C" w:rsidRDefault="00BE343C" w:rsidP="00BE343C">
            <w:pPr>
              <w:tabs>
                <w:tab w:val="left" w:pos="510"/>
              </w:tabs>
              <w:ind w:left="34"/>
              <w:rPr>
                <w:bCs/>
                <w:lang w:bidi="en-US"/>
              </w:rPr>
            </w:pPr>
            <w:r w:rsidRPr="00BE343C">
              <w:rPr>
                <w:lang w:eastAsia="en-US" w:bidi="en-US"/>
              </w:rPr>
              <w:tab/>
            </w:r>
          </w:p>
          <w:p w:rsidR="00BE343C" w:rsidRPr="00BE343C" w:rsidRDefault="00BE343C" w:rsidP="00BE343C">
            <w:pPr>
              <w:widowControl w:val="0"/>
              <w:tabs>
                <w:tab w:val="left" w:pos="510"/>
              </w:tabs>
              <w:ind w:left="34"/>
              <w:jc w:val="both"/>
            </w:pPr>
            <w:r w:rsidRPr="00BE343C">
              <w:rPr>
                <w:b/>
                <w:bCs/>
              </w:rPr>
              <w:t xml:space="preserve">- Монтаж </w:t>
            </w:r>
            <w:proofErr w:type="spellStart"/>
            <w:r w:rsidRPr="00BE343C">
              <w:rPr>
                <w:b/>
                <w:bCs/>
              </w:rPr>
              <w:t>повысительной</w:t>
            </w:r>
            <w:proofErr w:type="spellEnd"/>
            <w:r w:rsidRPr="00BE343C">
              <w:rPr>
                <w:b/>
                <w:bCs/>
              </w:rPr>
              <w:t xml:space="preserve"> насосной станции холодного водоснабжения – </w:t>
            </w:r>
            <w:r w:rsidRPr="00BE343C">
              <w:rPr>
                <w:bCs/>
              </w:rPr>
              <w:t>1 комплект.</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Устройство фундамента из металлоконструкций.</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lastRenderedPageBreak/>
              <w:t>Монтаж насосной станции.</w:t>
            </w:r>
          </w:p>
          <w:p w:rsidR="00BE343C" w:rsidRPr="00BE343C" w:rsidRDefault="00BE343C" w:rsidP="00B113AC">
            <w:pPr>
              <w:widowControl w:val="0"/>
              <w:numPr>
                <w:ilvl w:val="0"/>
                <w:numId w:val="29"/>
              </w:numPr>
              <w:tabs>
                <w:tab w:val="left" w:pos="510"/>
              </w:tabs>
              <w:spacing w:after="60"/>
              <w:ind w:left="34" w:firstLine="0"/>
              <w:contextualSpacing/>
              <w:jc w:val="both"/>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63 </w:t>
            </w:r>
            <w:r w:rsidRPr="00BE343C">
              <w:rPr>
                <w:bCs/>
              </w:rPr>
              <w:t>– 2 шт.</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Теплоизоляция трубопроводов (при необходимости).</w:t>
            </w:r>
          </w:p>
          <w:p w:rsidR="00BE343C" w:rsidRPr="00BE343C" w:rsidRDefault="00BE343C" w:rsidP="00B113AC">
            <w:pPr>
              <w:widowControl w:val="0"/>
              <w:numPr>
                <w:ilvl w:val="0"/>
                <w:numId w:val="29"/>
              </w:numPr>
              <w:tabs>
                <w:tab w:val="left" w:pos="510"/>
              </w:tabs>
              <w:spacing w:after="60"/>
              <w:ind w:left="34" w:firstLine="0"/>
              <w:contextualSpacing/>
              <w:jc w:val="both"/>
            </w:pPr>
            <w:r w:rsidRPr="00BE343C">
              <w:t>Окраска масляными составами за два раза металлических поверхностей.</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Пуско-наладочные работы.</w:t>
            </w:r>
          </w:p>
          <w:p w:rsidR="00BE343C" w:rsidRPr="00BE343C" w:rsidRDefault="00BE343C" w:rsidP="00B113AC">
            <w:pPr>
              <w:tabs>
                <w:tab w:val="left" w:pos="510"/>
              </w:tabs>
              <w:ind w:left="34"/>
              <w:jc w:val="both"/>
              <w:rPr>
                <w:b/>
                <w:bCs/>
                <w:lang w:eastAsia="en-US"/>
              </w:rPr>
            </w:pPr>
            <w:r w:rsidRPr="00BE343C">
              <w:rPr>
                <w:color w:val="000000"/>
              </w:rPr>
              <w:t xml:space="preserve">Предусмотреть возможность работы </w:t>
            </w:r>
            <w:proofErr w:type="spellStart"/>
            <w:r w:rsidRPr="00BE343C">
              <w:rPr>
                <w:color w:val="000000"/>
              </w:rPr>
              <w:t>повысительных</w:t>
            </w:r>
            <w:proofErr w:type="spellEnd"/>
            <w:r w:rsidRPr="00BE343C">
              <w:rPr>
                <w:color w:val="000000"/>
              </w:rPr>
              <w:t xml:space="preserve"> насосов без подключения теплового пункта.</w:t>
            </w:r>
          </w:p>
          <w:p w:rsidR="00BE343C" w:rsidRPr="00BE343C" w:rsidRDefault="00BE343C" w:rsidP="00B113AC">
            <w:pPr>
              <w:widowControl w:val="0"/>
              <w:tabs>
                <w:tab w:val="left" w:pos="510"/>
              </w:tabs>
              <w:ind w:left="34"/>
              <w:jc w:val="both"/>
              <w:rPr>
                <w:b/>
                <w:bCs/>
              </w:rPr>
            </w:pPr>
          </w:p>
          <w:p w:rsidR="00BE343C" w:rsidRPr="00BE343C" w:rsidRDefault="00BE343C" w:rsidP="00B113AC">
            <w:pPr>
              <w:widowControl w:val="0"/>
              <w:tabs>
                <w:tab w:val="left" w:pos="510"/>
              </w:tabs>
              <w:ind w:left="34"/>
              <w:jc w:val="both"/>
              <w:rPr>
                <w:b/>
                <w:bCs/>
              </w:rPr>
            </w:pPr>
            <w:r w:rsidRPr="00BE343C">
              <w:rPr>
                <w:b/>
                <w:bCs/>
              </w:rPr>
              <w:t>Монтаж блочного теплового пункта</w:t>
            </w:r>
          </w:p>
          <w:p w:rsidR="00BE343C" w:rsidRPr="00BE343C" w:rsidRDefault="00BE343C" w:rsidP="00B113AC">
            <w:pPr>
              <w:widowControl w:val="0"/>
              <w:tabs>
                <w:tab w:val="left" w:pos="510"/>
              </w:tabs>
              <w:ind w:left="34"/>
              <w:jc w:val="both"/>
              <w:rPr>
                <w:b/>
                <w:bCs/>
              </w:rPr>
            </w:pPr>
            <w:r w:rsidRPr="00BE343C">
              <w:rPr>
                <w:b/>
                <w:bCs/>
              </w:rPr>
              <w:t>(поставляется по данному Договору):</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Устройство фундамента из металлоконструкций.</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Монтаж блочного теплового пункта.</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 xml:space="preserve">Устройство врезки в существующую сеть паропровода </w:t>
            </w:r>
            <w:proofErr w:type="spellStart"/>
            <w:r w:rsidRPr="00BE343C">
              <w:t>Ду</w:t>
            </w:r>
            <w:proofErr w:type="spellEnd"/>
            <w:r w:rsidRPr="00BE343C">
              <w:t xml:space="preserve"> 50 </w:t>
            </w:r>
            <w:r w:rsidRPr="00BE343C">
              <w:rPr>
                <w:bCs/>
              </w:rPr>
              <w:t xml:space="preserve">– 1 шт. </w:t>
            </w:r>
            <w:r w:rsidRPr="00BE343C">
              <w:rPr>
                <w:bCs/>
                <w:lang w:val="en-US"/>
              </w:rPr>
              <w:t>L</w:t>
            </w:r>
            <w:r w:rsidRPr="00BE343C">
              <w:rPr>
                <w:bCs/>
              </w:rPr>
              <w:t xml:space="preserve"> – 5 м.</w:t>
            </w:r>
          </w:p>
          <w:p w:rsidR="00BE343C" w:rsidRPr="00BE343C" w:rsidRDefault="00BE343C" w:rsidP="00B113AC">
            <w:pPr>
              <w:widowControl w:val="0"/>
              <w:numPr>
                <w:ilvl w:val="0"/>
                <w:numId w:val="28"/>
              </w:numPr>
              <w:tabs>
                <w:tab w:val="left" w:pos="510"/>
              </w:tabs>
              <w:spacing w:after="60"/>
              <w:ind w:left="34" w:firstLine="0"/>
              <w:contextualSpacing/>
              <w:jc w:val="both"/>
            </w:pPr>
            <w:r w:rsidRPr="00BE343C">
              <w:t xml:space="preserve">Устройство врезки в действующие сети </w:t>
            </w:r>
            <w:proofErr w:type="spellStart"/>
            <w:r w:rsidRPr="00BE343C">
              <w:t>конденсатопровода</w:t>
            </w:r>
            <w:proofErr w:type="spellEnd"/>
            <w:r w:rsidRPr="00BE343C">
              <w:t xml:space="preserve"> </w:t>
            </w:r>
            <w:proofErr w:type="spellStart"/>
            <w:r w:rsidRPr="00BE343C">
              <w:t>Ду</w:t>
            </w:r>
            <w:proofErr w:type="spellEnd"/>
            <w:r w:rsidRPr="00BE343C">
              <w:t xml:space="preserve"> 25 – 1 шт. </w:t>
            </w:r>
            <w:r w:rsidRPr="00BE343C">
              <w:rPr>
                <w:bCs/>
                <w:lang w:val="en-US"/>
              </w:rPr>
              <w:t>L</w:t>
            </w:r>
            <w:r w:rsidRPr="00BE343C">
              <w:rPr>
                <w:bCs/>
              </w:rPr>
              <w:t xml:space="preserve"> – 4м.</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Теплоизоляция трубопроводов (при необходимости).</w:t>
            </w:r>
          </w:p>
          <w:p w:rsidR="00BE343C" w:rsidRPr="00BE343C" w:rsidRDefault="00BE343C" w:rsidP="00B113AC">
            <w:pPr>
              <w:widowControl w:val="0"/>
              <w:numPr>
                <w:ilvl w:val="0"/>
                <w:numId w:val="29"/>
              </w:numPr>
              <w:tabs>
                <w:tab w:val="left" w:pos="510"/>
              </w:tabs>
              <w:spacing w:after="60"/>
              <w:ind w:left="34" w:firstLine="0"/>
              <w:contextualSpacing/>
              <w:jc w:val="both"/>
            </w:pPr>
            <w:r w:rsidRPr="00BE343C">
              <w:t>Окраска масляными составами за два раза металлических поверхностей.</w:t>
            </w:r>
          </w:p>
          <w:p w:rsidR="00BE343C" w:rsidRPr="00BE343C" w:rsidRDefault="00BE343C" w:rsidP="00B113AC">
            <w:pPr>
              <w:widowControl w:val="0"/>
              <w:numPr>
                <w:ilvl w:val="0"/>
                <w:numId w:val="29"/>
              </w:numPr>
              <w:tabs>
                <w:tab w:val="left" w:pos="510"/>
              </w:tabs>
              <w:spacing w:after="60"/>
              <w:ind w:left="34" w:firstLine="0"/>
              <w:contextualSpacing/>
              <w:jc w:val="both"/>
              <w:rPr>
                <w:bCs/>
              </w:rPr>
            </w:pPr>
            <w:r w:rsidRPr="00BE343C">
              <w:rPr>
                <w:bCs/>
              </w:rPr>
              <w:t>Пуско-наладочные работы.</w:t>
            </w:r>
          </w:p>
          <w:p w:rsidR="00BE343C" w:rsidRPr="00BE343C" w:rsidRDefault="00BE343C" w:rsidP="00B113AC">
            <w:pPr>
              <w:tabs>
                <w:tab w:val="left" w:pos="510"/>
              </w:tabs>
              <w:ind w:left="34"/>
              <w:rPr>
                <w:bCs/>
                <w:lang w:eastAsia="en-US" w:bidi="en-US"/>
              </w:rPr>
            </w:pPr>
          </w:p>
          <w:p w:rsidR="00BE343C" w:rsidRPr="00BE343C" w:rsidRDefault="00BE343C" w:rsidP="00B113AC">
            <w:pPr>
              <w:widowControl w:val="0"/>
              <w:tabs>
                <w:tab w:val="left" w:pos="510"/>
              </w:tabs>
              <w:jc w:val="both"/>
            </w:pPr>
            <w:r w:rsidRPr="00BE343C">
              <w:t xml:space="preserve">Точки подключения: существующий паропровод Д100 </w:t>
            </w:r>
            <w:proofErr w:type="gramStart"/>
            <w:r w:rsidRPr="00BE343C">
              <w:t>Р</w:t>
            </w:r>
            <w:proofErr w:type="gramEnd"/>
            <w:r w:rsidRPr="00BE343C">
              <w:t xml:space="preserve">=3бар и </w:t>
            </w:r>
            <w:proofErr w:type="spellStart"/>
            <w:r w:rsidRPr="00BE343C">
              <w:t>конденсатопровод</w:t>
            </w:r>
            <w:proofErr w:type="spellEnd"/>
            <w:r w:rsidRPr="00BE343C">
              <w:t xml:space="preserve"> Д25 в осях 3-4/Б-В 4этаж производственного корпуса.</w:t>
            </w:r>
          </w:p>
          <w:p w:rsidR="00BE343C" w:rsidRPr="00BE343C" w:rsidRDefault="00BE343C" w:rsidP="00B113AC">
            <w:pPr>
              <w:tabs>
                <w:tab w:val="left" w:pos="510"/>
              </w:tabs>
              <w:ind w:left="34"/>
              <w:jc w:val="both"/>
              <w:rPr>
                <w:color w:val="000000"/>
              </w:rPr>
            </w:pPr>
            <w:r w:rsidRPr="00BE343C">
              <w:rPr>
                <w:color w:val="000000"/>
              </w:rPr>
              <w:t xml:space="preserve">Предусмотреть возможность работы теплового пункта без подключения </w:t>
            </w:r>
            <w:proofErr w:type="spellStart"/>
            <w:r w:rsidRPr="00BE343C">
              <w:rPr>
                <w:color w:val="000000"/>
              </w:rPr>
              <w:t>повысительных</w:t>
            </w:r>
            <w:proofErr w:type="spellEnd"/>
            <w:r w:rsidRPr="00BE343C">
              <w:rPr>
                <w:color w:val="000000"/>
              </w:rPr>
              <w:t xml:space="preserve"> насосов.</w:t>
            </w:r>
          </w:p>
          <w:p w:rsidR="00BE343C" w:rsidRPr="00BE343C" w:rsidRDefault="00BE343C" w:rsidP="00BE343C">
            <w:pPr>
              <w:tabs>
                <w:tab w:val="left" w:pos="510"/>
              </w:tabs>
              <w:autoSpaceDE w:val="0"/>
              <w:autoSpaceDN w:val="0"/>
              <w:adjustRightInd w:val="0"/>
              <w:ind w:left="34"/>
              <w:jc w:val="both"/>
              <w:rPr>
                <w:b/>
                <w:color w:val="000000"/>
              </w:rPr>
            </w:pPr>
          </w:p>
          <w:p w:rsidR="00BE343C" w:rsidRPr="00BE343C" w:rsidRDefault="00BE343C" w:rsidP="00BE343C">
            <w:pPr>
              <w:tabs>
                <w:tab w:val="left" w:pos="510"/>
              </w:tabs>
              <w:autoSpaceDE w:val="0"/>
              <w:autoSpaceDN w:val="0"/>
              <w:adjustRightInd w:val="0"/>
              <w:ind w:left="34"/>
              <w:jc w:val="both"/>
              <w:rPr>
                <w:b/>
                <w:color w:val="000000"/>
              </w:rPr>
            </w:pPr>
            <w:r w:rsidRPr="00BE343C">
              <w:rPr>
                <w:b/>
                <w:color w:val="000000"/>
              </w:rPr>
              <w:t>Монтаж фильтра механической очистки:</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Устройство опор из металлоконструкций;</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Монтаж фильтра и запорной арматуры.</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63 </w:t>
            </w:r>
            <w:r w:rsidRPr="00BE343C">
              <w:rPr>
                <w:bCs/>
              </w:rPr>
              <w:t>– 2 шт.;</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Устройство врезки в существующую сеть холодного водоснабжения </w:t>
            </w:r>
            <w:r w:rsidRPr="00BE343C">
              <w:t xml:space="preserve">ПП </w:t>
            </w:r>
            <w:proofErr w:type="spellStart"/>
            <w:r w:rsidRPr="00BE343C">
              <w:t>Ду</w:t>
            </w:r>
            <w:proofErr w:type="spellEnd"/>
            <w:r w:rsidRPr="00BE343C">
              <w:t xml:space="preserve"> 25 </w:t>
            </w:r>
            <w:r w:rsidRPr="00BE343C">
              <w:rPr>
                <w:bCs/>
              </w:rPr>
              <w:t>– 2 шт.;</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 xml:space="preserve">Промывка трубопроводов и оборудования </w:t>
            </w:r>
            <w:proofErr w:type="spellStart"/>
            <w:r w:rsidRPr="00BE343C">
              <w:rPr>
                <w:bCs/>
              </w:rPr>
              <w:t>водо-воздушной</w:t>
            </w:r>
            <w:proofErr w:type="spellEnd"/>
            <w:r w:rsidRPr="00BE343C">
              <w:rPr>
                <w:bCs/>
              </w:rPr>
              <w:t xml:space="preserve"> смесью;</w:t>
            </w:r>
          </w:p>
          <w:p w:rsidR="00BE343C" w:rsidRPr="00BE343C" w:rsidRDefault="00BE343C" w:rsidP="00AD192A">
            <w:pPr>
              <w:widowControl w:val="0"/>
              <w:numPr>
                <w:ilvl w:val="0"/>
                <w:numId w:val="18"/>
              </w:numPr>
              <w:tabs>
                <w:tab w:val="left" w:pos="510"/>
              </w:tabs>
              <w:spacing w:after="60"/>
              <w:ind w:left="34" w:firstLine="0"/>
              <w:contextualSpacing/>
              <w:jc w:val="both"/>
              <w:rPr>
                <w:bCs/>
              </w:rPr>
            </w:pPr>
            <w:r w:rsidRPr="00BE343C">
              <w:rPr>
                <w:bCs/>
              </w:rPr>
              <w:t>Гидравлическое испытание;</w:t>
            </w:r>
          </w:p>
          <w:p w:rsidR="00BE343C" w:rsidRPr="00BE343C" w:rsidRDefault="00BE343C" w:rsidP="00AD192A">
            <w:pPr>
              <w:numPr>
                <w:ilvl w:val="0"/>
                <w:numId w:val="18"/>
              </w:numPr>
              <w:tabs>
                <w:tab w:val="left" w:pos="510"/>
              </w:tabs>
              <w:autoSpaceDE w:val="0"/>
              <w:autoSpaceDN w:val="0"/>
              <w:adjustRightInd w:val="0"/>
              <w:spacing w:after="60" w:line="276" w:lineRule="auto"/>
              <w:ind w:left="34" w:hanging="34"/>
              <w:contextualSpacing/>
              <w:jc w:val="both"/>
              <w:rPr>
                <w:bCs/>
              </w:rPr>
            </w:pPr>
            <w:r w:rsidRPr="00BE343C">
              <w:rPr>
                <w:bCs/>
              </w:rPr>
              <w:t>Пуско-наладочные работы</w:t>
            </w:r>
          </w:p>
          <w:p w:rsidR="00BE343C" w:rsidRPr="00BE343C" w:rsidRDefault="00BE343C" w:rsidP="00BE343C">
            <w:pPr>
              <w:widowControl w:val="0"/>
              <w:tabs>
                <w:tab w:val="left" w:pos="510"/>
              </w:tabs>
              <w:ind w:left="34"/>
              <w:jc w:val="both"/>
            </w:pPr>
            <w:r w:rsidRPr="00BE343C">
              <w:t>Точки подключения: существующий водопровод ПП Д63 в осях 3/</w:t>
            </w:r>
            <w:proofErr w:type="gramStart"/>
            <w:r w:rsidRPr="00BE343C">
              <w:t>А-Б</w:t>
            </w:r>
            <w:proofErr w:type="gramEnd"/>
            <w:r w:rsidRPr="00BE343C">
              <w:t xml:space="preserve"> 4этаж производственного корпуса.</w:t>
            </w:r>
          </w:p>
          <w:p w:rsidR="00BE343C" w:rsidRPr="00BE343C" w:rsidRDefault="00BE343C" w:rsidP="00BE343C">
            <w:pPr>
              <w:shd w:val="clear" w:color="auto" w:fill="FFFFFF"/>
              <w:tabs>
                <w:tab w:val="left" w:pos="510"/>
              </w:tabs>
              <w:ind w:left="34"/>
              <w:jc w:val="both"/>
              <w:rPr>
                <w:b/>
                <w:bCs/>
                <w:lang w:eastAsia="en-US"/>
              </w:rPr>
            </w:pPr>
            <w:r w:rsidRPr="00BE343C">
              <w:t xml:space="preserve">Размер площади монтажа </w:t>
            </w:r>
            <w:proofErr w:type="spellStart"/>
            <w:r w:rsidRPr="00BE343C">
              <w:t>повысительной</w:t>
            </w:r>
            <w:proofErr w:type="spellEnd"/>
            <w:r w:rsidRPr="00BE343C">
              <w:t xml:space="preserve"> </w:t>
            </w:r>
            <w:proofErr w:type="spellStart"/>
            <w:r w:rsidRPr="00BE343C">
              <w:t>насоной</w:t>
            </w:r>
            <w:proofErr w:type="spellEnd"/>
            <w:r w:rsidRPr="00BE343C">
              <w:t xml:space="preserve"> станции и </w:t>
            </w:r>
            <w:r w:rsidRPr="00BE343C">
              <w:lastRenderedPageBreak/>
              <w:t xml:space="preserve">блочного теплового пункта: ширина 2 м., глубина 0,8 м., высота 3 м. </w:t>
            </w:r>
          </w:p>
        </w:tc>
      </w:tr>
      <w:tr w:rsidR="00BE343C" w:rsidRPr="00BE343C" w:rsidTr="00BE343C">
        <w:tc>
          <w:tcPr>
            <w:tcW w:w="675" w:type="dxa"/>
          </w:tcPr>
          <w:p w:rsidR="00BE343C" w:rsidRPr="00BE343C" w:rsidRDefault="00BE343C" w:rsidP="00BE343C">
            <w:pPr>
              <w:jc w:val="both"/>
              <w:rPr>
                <w:b/>
              </w:rPr>
            </w:pPr>
            <w:r w:rsidRPr="00BE343C">
              <w:rPr>
                <w:b/>
              </w:rPr>
              <w:lastRenderedPageBreak/>
              <w:t>6.</w:t>
            </w:r>
          </w:p>
        </w:tc>
        <w:tc>
          <w:tcPr>
            <w:tcW w:w="2835" w:type="dxa"/>
          </w:tcPr>
          <w:p w:rsidR="00BE343C" w:rsidRPr="00BE343C" w:rsidRDefault="00BE343C" w:rsidP="00BE343C">
            <w:r w:rsidRPr="00BE343C">
              <w:rPr>
                <w:b/>
              </w:rPr>
              <w:t>Общие требования к выполнению Работ</w:t>
            </w:r>
          </w:p>
        </w:tc>
        <w:tc>
          <w:tcPr>
            <w:tcW w:w="6911" w:type="dxa"/>
          </w:tcPr>
          <w:p w:rsidR="00BE343C" w:rsidRPr="00BE343C" w:rsidRDefault="00BE343C" w:rsidP="00AD192A">
            <w:pPr>
              <w:widowControl w:val="0"/>
              <w:numPr>
                <w:ilvl w:val="0"/>
                <w:numId w:val="20"/>
              </w:numPr>
              <w:spacing w:after="60"/>
              <w:ind w:left="34" w:firstLine="0"/>
              <w:contextualSpacing/>
              <w:jc w:val="both"/>
              <w:rPr>
                <w:u w:val="single"/>
              </w:rPr>
            </w:pPr>
            <w:r w:rsidRPr="00BE343C">
              <w:t>Материалы и Оборудование, используемые для установки должны быть сертифицированы и подобраны по параметрам содержимого трубопроводов.</w:t>
            </w:r>
          </w:p>
          <w:p w:rsidR="00BE343C" w:rsidRPr="00BE343C" w:rsidRDefault="00BE343C" w:rsidP="00AD192A">
            <w:pPr>
              <w:widowControl w:val="0"/>
              <w:numPr>
                <w:ilvl w:val="0"/>
                <w:numId w:val="20"/>
              </w:numPr>
              <w:spacing w:after="60"/>
              <w:ind w:left="34" w:firstLine="0"/>
              <w:contextualSpacing/>
              <w:jc w:val="both"/>
              <w:rPr>
                <w:u w:val="single"/>
              </w:rPr>
            </w:pPr>
            <w:r w:rsidRPr="00BE343C">
              <w:t>По мере выполнения Работ Подрядчик обязан складировать строительный мусор в контейнеры и вывозить его самостоятельно с Объекта производства работ.</w:t>
            </w:r>
          </w:p>
          <w:p w:rsidR="00BE343C" w:rsidRPr="00BE343C" w:rsidRDefault="00BE343C" w:rsidP="00AD192A">
            <w:pPr>
              <w:widowControl w:val="0"/>
              <w:numPr>
                <w:ilvl w:val="0"/>
                <w:numId w:val="20"/>
              </w:numPr>
              <w:spacing w:after="60"/>
              <w:ind w:left="34" w:firstLine="0"/>
              <w:contextualSpacing/>
              <w:jc w:val="both"/>
              <w:rPr>
                <w:u w:val="single"/>
              </w:rPr>
            </w:pPr>
            <w:r w:rsidRPr="00BE343C">
              <w:t>Схемы, а также тип и марку применяемого Оборудования и материалов согласовать с отделом главного энергетика Заказчика.</w:t>
            </w:r>
          </w:p>
          <w:p w:rsidR="00BE343C" w:rsidRPr="00BE343C" w:rsidRDefault="00BE343C" w:rsidP="00AD192A">
            <w:pPr>
              <w:widowControl w:val="0"/>
              <w:numPr>
                <w:ilvl w:val="0"/>
                <w:numId w:val="20"/>
              </w:numPr>
              <w:spacing w:after="60"/>
              <w:ind w:left="34" w:firstLine="0"/>
              <w:contextualSpacing/>
              <w:jc w:val="both"/>
              <w:rPr>
                <w:u w:val="single"/>
              </w:rPr>
            </w:pPr>
            <w:r w:rsidRPr="00BE343C">
              <w:t>Перед началом выполнения Работ оформить допуск командированного персонала для выполнения Работ.</w:t>
            </w:r>
          </w:p>
          <w:p w:rsidR="00BE343C" w:rsidRPr="00BE343C" w:rsidRDefault="00BE343C" w:rsidP="00AD192A">
            <w:pPr>
              <w:widowControl w:val="0"/>
              <w:numPr>
                <w:ilvl w:val="0"/>
                <w:numId w:val="20"/>
              </w:numPr>
              <w:spacing w:after="60"/>
              <w:ind w:left="34" w:firstLine="0"/>
              <w:contextualSpacing/>
              <w:jc w:val="both"/>
              <w:rPr>
                <w:u w:val="single"/>
              </w:rPr>
            </w:pPr>
            <w:r w:rsidRPr="00BE343C">
              <w:t>Выполнить предусмотренные нормами и правилами мероприятия по охране труда, пожарной безопасности и охране окружающей среды.</w:t>
            </w:r>
          </w:p>
          <w:p w:rsidR="00BE343C" w:rsidRPr="00BE343C" w:rsidRDefault="00BE343C" w:rsidP="00AD192A">
            <w:pPr>
              <w:widowControl w:val="0"/>
              <w:numPr>
                <w:ilvl w:val="0"/>
                <w:numId w:val="20"/>
              </w:numPr>
              <w:spacing w:after="60"/>
              <w:ind w:left="34" w:firstLine="0"/>
              <w:contextualSpacing/>
              <w:jc w:val="both"/>
              <w:rPr>
                <w:u w:val="single"/>
              </w:rPr>
            </w:pPr>
            <w:r w:rsidRPr="00BE343C">
              <w:t>Организовать работу приемочной комиссии для сдачи-приемки выполненных Работ. При выявлении замечаний и недостатков устранить их за свой счет.</w:t>
            </w:r>
          </w:p>
          <w:p w:rsidR="00BE343C" w:rsidRPr="00BE343C" w:rsidRDefault="00BE343C" w:rsidP="00AD192A">
            <w:pPr>
              <w:widowControl w:val="0"/>
              <w:numPr>
                <w:ilvl w:val="0"/>
                <w:numId w:val="20"/>
              </w:numPr>
              <w:spacing w:after="60"/>
              <w:ind w:left="34" w:firstLine="0"/>
              <w:contextualSpacing/>
              <w:jc w:val="both"/>
              <w:rPr>
                <w:u w:val="single"/>
              </w:rPr>
            </w:pPr>
            <w:r w:rsidRPr="00BE343C">
              <w:t>Обо всех отклонениях какого-либо характера необходимо перед началом выполнения Работ сообщать Заказчику в письменном виде.</w:t>
            </w:r>
          </w:p>
          <w:p w:rsidR="00BE343C" w:rsidRPr="00BE343C" w:rsidRDefault="00BE343C" w:rsidP="00AD192A">
            <w:pPr>
              <w:widowControl w:val="0"/>
              <w:numPr>
                <w:ilvl w:val="0"/>
                <w:numId w:val="20"/>
              </w:numPr>
              <w:spacing w:after="60"/>
              <w:ind w:left="34" w:firstLine="0"/>
              <w:contextualSpacing/>
              <w:jc w:val="both"/>
              <w:rPr>
                <w:u w:val="single"/>
              </w:rPr>
            </w:pPr>
            <w:r w:rsidRPr="00BE343C">
              <w:t>В случае замены каких-либо материалов и Оборудования, Подрядчик должен согласовать данную замену с Заказчиком.</w:t>
            </w:r>
          </w:p>
          <w:p w:rsidR="00BE343C" w:rsidRPr="00BE343C" w:rsidRDefault="00BE343C" w:rsidP="00AD192A">
            <w:pPr>
              <w:widowControl w:val="0"/>
              <w:numPr>
                <w:ilvl w:val="0"/>
                <w:numId w:val="20"/>
              </w:numPr>
              <w:spacing w:after="60"/>
              <w:ind w:left="34" w:firstLine="0"/>
              <w:contextualSpacing/>
              <w:jc w:val="both"/>
              <w:rPr>
                <w:u w:val="single"/>
              </w:rPr>
            </w:pPr>
            <w:r w:rsidRPr="00BE343C">
              <w:t>При пуско-наладочных Работах на средствах автоматизации следует руководствоваться Техническим заданием и нормативно-техническими документами:</w:t>
            </w:r>
          </w:p>
          <w:p w:rsidR="00BE343C" w:rsidRPr="00BE343C" w:rsidRDefault="00BE343C" w:rsidP="00AD192A">
            <w:pPr>
              <w:numPr>
                <w:ilvl w:val="0"/>
                <w:numId w:val="21"/>
              </w:numPr>
              <w:spacing w:after="60"/>
              <w:ind w:left="34" w:firstLine="0"/>
              <w:contextualSpacing/>
              <w:jc w:val="both"/>
            </w:pPr>
            <w:r w:rsidRPr="00BE343C">
              <w:t>Федеральный закон №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343C" w:rsidRPr="00BE343C" w:rsidRDefault="00BE343C" w:rsidP="00AD192A">
            <w:pPr>
              <w:numPr>
                <w:ilvl w:val="0"/>
                <w:numId w:val="21"/>
              </w:numPr>
              <w:spacing w:after="60"/>
              <w:ind w:left="34" w:firstLine="0"/>
              <w:contextualSpacing/>
              <w:jc w:val="both"/>
              <w:rPr>
                <w:b/>
                <w:bCs/>
                <w:spacing w:val="2"/>
                <w:shd w:val="clear" w:color="auto" w:fill="FFFFFF"/>
              </w:rPr>
            </w:pPr>
            <w:r w:rsidRPr="00BE343C">
              <w:t>Приказ Минстроя России от 16.12.2016 N 951/</w:t>
            </w:r>
            <w:proofErr w:type="spellStart"/>
            <w:proofErr w:type="gramStart"/>
            <w:r w:rsidRPr="00BE343C">
              <w:t>пр</w:t>
            </w:r>
            <w:proofErr w:type="spellEnd"/>
            <w:proofErr w:type="gramEnd"/>
            <w:r w:rsidRPr="00BE343C">
              <w:t xml:space="preserve"> «Об утверждении СП 30.13330 «</w:t>
            </w:r>
            <w:proofErr w:type="spellStart"/>
            <w:r w:rsidRPr="00BE343C">
              <w:t>СНиП</w:t>
            </w:r>
            <w:proofErr w:type="spellEnd"/>
            <w:r w:rsidRPr="00BE343C">
              <w:t xml:space="preserve"> </w:t>
            </w:r>
            <w:r w:rsidRPr="00BE343C">
              <w:rPr>
                <w:spacing w:val="2"/>
                <w:shd w:val="clear" w:color="auto" w:fill="FFFFFF"/>
              </w:rPr>
              <w:t>2.04.01-85* Внутренний водопровод и канализация зданий»;</w:t>
            </w:r>
          </w:p>
          <w:p w:rsidR="00BE343C" w:rsidRPr="00BE343C" w:rsidRDefault="00BE343C" w:rsidP="00AD192A">
            <w:pPr>
              <w:numPr>
                <w:ilvl w:val="0"/>
                <w:numId w:val="21"/>
              </w:numPr>
              <w:spacing w:after="60"/>
              <w:ind w:left="34" w:firstLine="0"/>
              <w:contextualSpacing/>
              <w:jc w:val="both"/>
            </w:pPr>
            <w:r w:rsidRPr="00BE343C">
              <w:t>Постановление Правительства РФ от 25.04.2012 года N 390 «О противопожарном режиме».</w:t>
            </w:r>
          </w:p>
        </w:tc>
      </w:tr>
      <w:tr w:rsidR="00BE343C" w:rsidRPr="00BE343C" w:rsidTr="00BE343C">
        <w:tc>
          <w:tcPr>
            <w:tcW w:w="675" w:type="dxa"/>
          </w:tcPr>
          <w:p w:rsidR="00BE343C" w:rsidRPr="00BE343C" w:rsidRDefault="00BE343C" w:rsidP="00BE343C">
            <w:pPr>
              <w:jc w:val="both"/>
              <w:rPr>
                <w:b/>
                <w:bCs/>
              </w:rPr>
            </w:pPr>
            <w:r w:rsidRPr="00BE343C">
              <w:rPr>
                <w:b/>
              </w:rPr>
              <w:t>7.</w:t>
            </w:r>
          </w:p>
        </w:tc>
        <w:tc>
          <w:tcPr>
            <w:tcW w:w="2835" w:type="dxa"/>
          </w:tcPr>
          <w:p w:rsidR="00BE343C" w:rsidRPr="00BE343C" w:rsidRDefault="00BE343C" w:rsidP="00BE343C">
            <w:r w:rsidRPr="00BE343C">
              <w:rPr>
                <w:b/>
              </w:rPr>
              <w:t>Перечень Работ, очерёдность, сроки</w:t>
            </w:r>
          </w:p>
        </w:tc>
        <w:tc>
          <w:tcPr>
            <w:tcW w:w="6911" w:type="dxa"/>
          </w:tcPr>
          <w:p w:rsidR="00BE343C" w:rsidRPr="00BE343C" w:rsidRDefault="00BE343C" w:rsidP="00BE343C">
            <w:pPr>
              <w:tabs>
                <w:tab w:val="left" w:pos="480"/>
              </w:tabs>
              <w:suppressAutoHyphens/>
              <w:snapToGrid w:val="0"/>
              <w:ind w:left="34"/>
              <w:jc w:val="both"/>
              <w:rPr>
                <w:b/>
              </w:rPr>
            </w:pPr>
            <w:r w:rsidRPr="00BE343C">
              <w:rPr>
                <w:b/>
              </w:rPr>
              <w:t>1. Закупка и доставка Оборудования: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rPr>
                <w:b/>
              </w:rPr>
            </w:pPr>
            <w:r w:rsidRPr="00BE343C">
              <w:t>Доставка Оборудования (запорная арматура, фасонные части, трубопроводы, тепловая изоляция).</w:t>
            </w:r>
          </w:p>
          <w:p w:rsidR="00BE343C" w:rsidRPr="00BE343C" w:rsidRDefault="00BE343C" w:rsidP="00BE343C">
            <w:pPr>
              <w:tabs>
                <w:tab w:val="left" w:pos="480"/>
              </w:tabs>
              <w:suppressAutoHyphens/>
              <w:snapToGrid w:val="0"/>
              <w:ind w:left="34"/>
              <w:jc w:val="both"/>
              <w:rPr>
                <w:b/>
              </w:rPr>
            </w:pPr>
            <w:r w:rsidRPr="00BE343C">
              <w:t xml:space="preserve">Срок выполнения: </w:t>
            </w:r>
            <w:r w:rsidRPr="00BE343C">
              <w:rPr>
                <w:b/>
              </w:rPr>
              <w:t xml:space="preserve">30 (тридцать) календарных дней </w:t>
            </w:r>
            <w:proofErr w:type="gramStart"/>
            <w:r w:rsidRPr="00BE343C">
              <w:rPr>
                <w:b/>
              </w:rPr>
              <w:t>с даты подписания</w:t>
            </w:r>
            <w:proofErr w:type="gramEnd"/>
            <w:r w:rsidRPr="00BE343C">
              <w:rPr>
                <w:b/>
              </w:rPr>
              <w:t xml:space="preserve"> Договора.</w:t>
            </w:r>
          </w:p>
          <w:p w:rsidR="00BE343C" w:rsidRPr="00BE343C" w:rsidRDefault="00BE343C" w:rsidP="00BE343C">
            <w:pPr>
              <w:tabs>
                <w:tab w:val="left" w:pos="480"/>
              </w:tabs>
              <w:suppressAutoHyphens/>
              <w:snapToGrid w:val="0"/>
              <w:ind w:left="34"/>
              <w:jc w:val="both"/>
              <w:rPr>
                <w:b/>
              </w:rPr>
            </w:pPr>
            <w:r w:rsidRPr="00BE343C">
              <w:rPr>
                <w:b/>
              </w:rPr>
              <w:t>2. Замена трубопроводов водоснабжения: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rPr>
                <w:b/>
              </w:rPr>
            </w:pPr>
            <w:r w:rsidRPr="00BE343C">
              <w:t>Отключение, слив, демонтаж, монтаж, наполнение, включение водоснабжения.</w:t>
            </w:r>
          </w:p>
          <w:p w:rsidR="00BE343C" w:rsidRPr="00BE343C" w:rsidRDefault="00BE343C" w:rsidP="00AD192A">
            <w:pPr>
              <w:numPr>
                <w:ilvl w:val="0"/>
                <w:numId w:val="15"/>
              </w:numPr>
              <w:tabs>
                <w:tab w:val="left" w:pos="480"/>
              </w:tabs>
              <w:suppressAutoHyphens/>
              <w:snapToGrid w:val="0"/>
              <w:spacing w:after="60"/>
              <w:ind w:left="34" w:firstLine="0"/>
              <w:contextualSpacing/>
              <w:jc w:val="both"/>
            </w:pPr>
            <w:r w:rsidRPr="00BE343C">
              <w:t>Гидравлические испытания.</w:t>
            </w:r>
          </w:p>
          <w:p w:rsidR="00BE343C" w:rsidRPr="00BE343C" w:rsidRDefault="00BE343C" w:rsidP="00BE343C">
            <w:pPr>
              <w:tabs>
                <w:tab w:val="left" w:pos="480"/>
              </w:tabs>
              <w:suppressAutoHyphens/>
              <w:snapToGrid w:val="0"/>
              <w:ind w:left="34"/>
              <w:jc w:val="both"/>
              <w:rPr>
                <w:b/>
              </w:rPr>
            </w:pPr>
            <w:r w:rsidRPr="00BE343C">
              <w:t xml:space="preserve">Срок выполнения: </w:t>
            </w:r>
            <w:r w:rsidRPr="00BE343C">
              <w:rPr>
                <w:b/>
              </w:rPr>
              <w:t>5 (пять) календарных дней.</w:t>
            </w:r>
          </w:p>
          <w:p w:rsidR="00BE343C" w:rsidRPr="00BE343C" w:rsidRDefault="00BE343C" w:rsidP="00BE343C">
            <w:pPr>
              <w:tabs>
                <w:tab w:val="left" w:pos="480"/>
              </w:tabs>
              <w:suppressAutoHyphens/>
              <w:snapToGrid w:val="0"/>
              <w:ind w:left="34"/>
              <w:jc w:val="both"/>
              <w:rPr>
                <w:b/>
              </w:rPr>
            </w:pPr>
            <w:r w:rsidRPr="00BE343C">
              <w:rPr>
                <w:b/>
              </w:rPr>
              <w:t>3. Монтаж насосной станции повышения давления, блочного теплового пункта и фильтра механической очистки:</w:t>
            </w:r>
          </w:p>
          <w:p w:rsidR="00BE343C" w:rsidRPr="00BE343C" w:rsidRDefault="00BE343C" w:rsidP="00AD192A">
            <w:pPr>
              <w:numPr>
                <w:ilvl w:val="0"/>
                <w:numId w:val="16"/>
              </w:numPr>
              <w:tabs>
                <w:tab w:val="left" w:pos="480"/>
              </w:tabs>
              <w:suppressAutoHyphens/>
              <w:snapToGrid w:val="0"/>
              <w:spacing w:after="60"/>
              <w:ind w:left="34" w:firstLine="0"/>
              <w:contextualSpacing/>
              <w:jc w:val="both"/>
            </w:pPr>
            <w:r w:rsidRPr="00BE343C">
              <w:t>Монтаж оборудования с «обвязкой»</w:t>
            </w:r>
            <w:r w:rsidRPr="00BE343C">
              <w:rPr>
                <w:u w:val="single"/>
              </w:rPr>
              <w:t>.</w:t>
            </w:r>
          </w:p>
          <w:p w:rsidR="00BE343C" w:rsidRPr="00BE343C" w:rsidRDefault="00BE343C" w:rsidP="00AD192A">
            <w:pPr>
              <w:numPr>
                <w:ilvl w:val="0"/>
                <w:numId w:val="16"/>
              </w:numPr>
              <w:tabs>
                <w:tab w:val="left" w:pos="480"/>
              </w:tabs>
              <w:suppressAutoHyphens/>
              <w:snapToGrid w:val="0"/>
              <w:spacing w:after="60"/>
              <w:ind w:left="34" w:firstLine="0"/>
              <w:contextualSpacing/>
              <w:jc w:val="both"/>
            </w:pPr>
            <w:r w:rsidRPr="00BE343C">
              <w:lastRenderedPageBreak/>
              <w:t>Пуско-наладочные Работы.</w:t>
            </w:r>
          </w:p>
          <w:p w:rsidR="00BE343C" w:rsidRPr="00BE343C" w:rsidRDefault="00BE343C" w:rsidP="00AD192A">
            <w:pPr>
              <w:numPr>
                <w:ilvl w:val="0"/>
                <w:numId w:val="16"/>
              </w:numPr>
              <w:tabs>
                <w:tab w:val="left" w:pos="480"/>
              </w:tabs>
              <w:suppressAutoHyphens/>
              <w:snapToGrid w:val="0"/>
              <w:spacing w:after="60"/>
              <w:ind w:left="34" w:firstLine="0"/>
              <w:contextualSpacing/>
              <w:jc w:val="both"/>
              <w:rPr>
                <w:b/>
              </w:rPr>
            </w:pPr>
            <w:r w:rsidRPr="00BE343C">
              <w:t>Уборка рабочего пространства.</w:t>
            </w:r>
          </w:p>
          <w:p w:rsidR="00BE343C" w:rsidRPr="00BE343C" w:rsidRDefault="00BE343C" w:rsidP="00BE343C">
            <w:pPr>
              <w:tabs>
                <w:tab w:val="left" w:pos="480"/>
              </w:tabs>
              <w:ind w:left="34"/>
              <w:jc w:val="both"/>
              <w:rPr>
                <w:b/>
              </w:rPr>
            </w:pPr>
            <w:r w:rsidRPr="00BE343C">
              <w:t xml:space="preserve">Срок выполнения: </w:t>
            </w:r>
            <w:r w:rsidRPr="00BE343C">
              <w:rPr>
                <w:b/>
              </w:rPr>
              <w:t>5 (пять) календарных дней.</w:t>
            </w:r>
          </w:p>
          <w:p w:rsidR="00BE343C" w:rsidRPr="00BE343C" w:rsidRDefault="00BE343C" w:rsidP="00BE343C">
            <w:pPr>
              <w:tabs>
                <w:tab w:val="left" w:pos="480"/>
              </w:tabs>
              <w:ind w:left="34"/>
              <w:jc w:val="both"/>
            </w:pPr>
            <w:r w:rsidRPr="00BE343C">
              <w:rPr>
                <w:b/>
              </w:rPr>
              <w:t xml:space="preserve">Общий срок выполнения работ: 40 (сорок) календарных дней </w:t>
            </w:r>
            <w:proofErr w:type="gramStart"/>
            <w:r w:rsidRPr="00BE343C">
              <w:rPr>
                <w:b/>
              </w:rPr>
              <w:t>с даты подписания</w:t>
            </w:r>
            <w:proofErr w:type="gramEnd"/>
            <w:r w:rsidRPr="00BE343C">
              <w:rPr>
                <w:b/>
              </w:rPr>
              <w:t xml:space="preserve"> Договора.</w:t>
            </w:r>
          </w:p>
        </w:tc>
      </w:tr>
      <w:tr w:rsidR="00BE343C" w:rsidRPr="00BE343C" w:rsidTr="00BE343C">
        <w:tc>
          <w:tcPr>
            <w:tcW w:w="675" w:type="dxa"/>
          </w:tcPr>
          <w:p w:rsidR="00BE343C" w:rsidRPr="00BE343C" w:rsidRDefault="00BE343C" w:rsidP="00BE343C">
            <w:pPr>
              <w:jc w:val="both"/>
              <w:rPr>
                <w:b/>
              </w:rPr>
            </w:pPr>
            <w:r w:rsidRPr="00BE343C">
              <w:rPr>
                <w:b/>
              </w:rPr>
              <w:lastRenderedPageBreak/>
              <w:t>8.</w:t>
            </w:r>
          </w:p>
        </w:tc>
        <w:tc>
          <w:tcPr>
            <w:tcW w:w="2835" w:type="dxa"/>
          </w:tcPr>
          <w:p w:rsidR="00BE343C" w:rsidRPr="00BE343C" w:rsidRDefault="00BE343C" w:rsidP="00BE343C">
            <w:pPr>
              <w:rPr>
                <w:b/>
              </w:rPr>
            </w:pPr>
            <w:r w:rsidRPr="00BE343C">
              <w:rPr>
                <w:b/>
              </w:rPr>
              <w:t>Основание для разработки технического задания</w:t>
            </w:r>
          </w:p>
        </w:tc>
        <w:tc>
          <w:tcPr>
            <w:tcW w:w="6911" w:type="dxa"/>
          </w:tcPr>
          <w:p w:rsidR="00BE343C" w:rsidRPr="00BE343C" w:rsidRDefault="00BE343C" w:rsidP="00AD192A">
            <w:pPr>
              <w:widowControl w:val="0"/>
              <w:shd w:val="clear" w:color="auto" w:fill="FFFFFF"/>
              <w:tabs>
                <w:tab w:val="left" w:pos="459"/>
              </w:tabs>
              <w:ind w:left="33" w:firstLine="1"/>
              <w:contextualSpacing/>
              <w:jc w:val="both"/>
            </w:pPr>
            <w:r w:rsidRPr="00BE343C">
              <w:t>Необходимость увеличения давления и расхода,  предварительного нагрева и предварительной механической очистки воды подаваемой в установку водоподготовки.</w:t>
            </w:r>
          </w:p>
        </w:tc>
      </w:tr>
      <w:tr w:rsidR="00BE343C" w:rsidRPr="00BE343C" w:rsidTr="00BE343C">
        <w:tc>
          <w:tcPr>
            <w:tcW w:w="675" w:type="dxa"/>
          </w:tcPr>
          <w:p w:rsidR="00BE343C" w:rsidRPr="00BE343C" w:rsidRDefault="00BE343C" w:rsidP="00BE343C">
            <w:pPr>
              <w:jc w:val="both"/>
              <w:rPr>
                <w:b/>
              </w:rPr>
            </w:pPr>
            <w:r w:rsidRPr="00BE343C">
              <w:rPr>
                <w:b/>
              </w:rPr>
              <w:t>9.</w:t>
            </w:r>
          </w:p>
        </w:tc>
        <w:tc>
          <w:tcPr>
            <w:tcW w:w="2835" w:type="dxa"/>
          </w:tcPr>
          <w:p w:rsidR="00BE343C" w:rsidRPr="00BE343C" w:rsidRDefault="00BE343C" w:rsidP="00BE343C">
            <w:pPr>
              <w:rPr>
                <w:b/>
              </w:rPr>
            </w:pPr>
            <w:r w:rsidRPr="00BE343C">
              <w:rPr>
                <w:b/>
              </w:rPr>
              <w:t>Основные требования к выполнению Работ (</w:t>
            </w:r>
            <w:proofErr w:type="spellStart"/>
            <w:r w:rsidRPr="00BE343C">
              <w:rPr>
                <w:b/>
              </w:rPr>
              <w:t>СНиП</w:t>
            </w:r>
            <w:proofErr w:type="spellEnd"/>
            <w:r w:rsidRPr="00BE343C">
              <w:rPr>
                <w:b/>
              </w:rPr>
              <w:t>, ГОСТ, нормативные документы и т.д.)</w:t>
            </w:r>
          </w:p>
        </w:tc>
        <w:tc>
          <w:tcPr>
            <w:tcW w:w="6911" w:type="dxa"/>
          </w:tcPr>
          <w:p w:rsidR="00BE343C" w:rsidRPr="00BE343C" w:rsidRDefault="00BE343C" w:rsidP="00AD192A">
            <w:pPr>
              <w:pBdr>
                <w:top w:val="nil"/>
              </w:pBdr>
              <w:tabs>
                <w:tab w:val="left" w:pos="459"/>
              </w:tabs>
              <w:ind w:left="33" w:firstLine="1"/>
              <w:jc w:val="both"/>
            </w:pPr>
            <w:r w:rsidRPr="00BE343C">
              <w:t xml:space="preserve">При выполнении работ Подрядчик должен обеспечить соответствие результатов Работ требованиям качества, безопасности жизни и здоровья </w:t>
            </w:r>
            <w:proofErr w:type="gramStart"/>
            <w:r w:rsidRPr="00BE343C">
              <w:t>сотрудников</w:t>
            </w:r>
            <w:proofErr w:type="gramEnd"/>
            <w:r w:rsidRPr="00BE343C">
              <w:t xml:space="preserve"> а также иным требованиям сертификации, безопасности (санитарным нормам и правилам, государственным стандартам и т.п.), а также требованиям Федерального закона от 30.03.1999г. № 52-ФЗ «О санитарно-эпидемиологическом благополучии населения»,  Постановления Правительства Москвы от 09.11.1999г. № 1018 «Об утверждении правил санитарного содержания территорий, организация уборки и обеспечения чистоты и порядка в </w:t>
            </w:r>
            <w:proofErr w:type="gramStart"/>
            <w:r w:rsidRPr="00BE343C">
              <w:t>г</w:t>
            </w:r>
            <w:proofErr w:type="gramEnd"/>
            <w:r w:rsidRPr="00BE343C">
              <w:t>. Москве».</w:t>
            </w:r>
          </w:p>
          <w:p w:rsidR="00BE343C" w:rsidRPr="00BE343C" w:rsidRDefault="00BE343C" w:rsidP="00AD192A">
            <w:pPr>
              <w:pBdr>
                <w:top w:val="nil"/>
              </w:pBdr>
              <w:tabs>
                <w:tab w:val="left" w:pos="284"/>
                <w:tab w:val="left" w:pos="459"/>
                <w:tab w:val="left" w:pos="1200"/>
              </w:tabs>
              <w:ind w:left="33" w:firstLine="1"/>
              <w:jc w:val="both"/>
            </w:pPr>
            <w:proofErr w:type="gramStart"/>
            <w:r w:rsidRPr="00BE343C">
              <w:t>Выполнение работ Подрядчиком, технология и методы их производства должны осуществляться в строгом соответствии с действующими нормативно-правовыми актами, государственными стандартами (ГОСТ), техническими условиями (ТУ), строительными нормами и правилами (</w:t>
            </w:r>
            <w:proofErr w:type="spellStart"/>
            <w:r w:rsidRPr="00BE343C">
              <w:t>СНиП</w:t>
            </w:r>
            <w:proofErr w:type="spellEnd"/>
            <w:r w:rsidRPr="00BE343C">
              <w:t>), санитарными нормами и правилами (</w:t>
            </w:r>
            <w:proofErr w:type="spellStart"/>
            <w:r w:rsidRPr="00BE343C">
              <w:t>СанПиН</w:t>
            </w:r>
            <w:proofErr w:type="spellEnd"/>
            <w:r w:rsidRPr="00BE343C">
              <w:t xml:space="preserve">), территориальными сметными нормами (ТСН), определяющими нормы и правила ремонтно-строительных работ с безусловным учетом комплекса общих и специальных требований, в том числе: </w:t>
            </w:r>
            <w:proofErr w:type="gramEnd"/>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Приказ Минтруда России от 28.03.2014 N 155н «Об утверждении Правил по охране труда при работе на высоте»;</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Постановление Госстроя РФ от 23.07.2001 N 80 «О принятии строительных норм и правил Российской Федерации «Безопасность труда в строительстве. Часть 1. Общие требования. </w:t>
            </w:r>
            <w:proofErr w:type="spellStart"/>
            <w:r w:rsidRPr="00BE343C">
              <w:t>СНиП</w:t>
            </w:r>
            <w:proofErr w:type="spellEnd"/>
            <w:r w:rsidRPr="00BE343C">
              <w:t xml:space="preserve"> 12-03-2001»; </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BE343C">
              <w:t>СНиП</w:t>
            </w:r>
            <w:proofErr w:type="spellEnd"/>
            <w:r w:rsidRPr="00BE343C">
              <w:t xml:space="preserve"> 12-04-2002»;</w:t>
            </w:r>
          </w:p>
          <w:p w:rsidR="00BE343C" w:rsidRPr="00BE343C" w:rsidRDefault="00BE343C" w:rsidP="00AD192A">
            <w:pPr>
              <w:numPr>
                <w:ilvl w:val="0"/>
                <w:numId w:val="23"/>
              </w:numPr>
              <w:pBdr>
                <w:top w:val="nil"/>
              </w:pBdr>
              <w:tabs>
                <w:tab w:val="left" w:pos="284"/>
                <w:tab w:val="left" w:pos="459"/>
                <w:tab w:val="left" w:pos="743"/>
              </w:tabs>
              <w:spacing w:after="60"/>
              <w:ind w:left="33" w:firstLine="1"/>
              <w:contextualSpacing/>
              <w:jc w:val="both"/>
            </w:pPr>
            <w:r w:rsidRPr="00BE343C">
              <w:t xml:space="preserve">«СП 48.13330.2011. Свод правил. Организация строительства. Актуализированная редакция. </w:t>
            </w:r>
            <w:proofErr w:type="spellStart"/>
            <w:r w:rsidRPr="00BE343C">
              <w:t>СНиП</w:t>
            </w:r>
            <w:proofErr w:type="spellEnd"/>
            <w:r w:rsidRPr="00BE343C">
              <w:t xml:space="preserve"> 12-01-2004»;</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w:t>
            </w:r>
            <w:proofErr w:type="spellStart"/>
            <w:r w:rsidRPr="00BE343C">
              <w:t>СНиП</w:t>
            </w:r>
            <w:proofErr w:type="spellEnd"/>
            <w:r w:rsidRPr="00BE343C">
              <w:t xml:space="preserve"> 21-01-97*. Пожарная безопасность зданий и сооружений», приняты и введены в действие Постановлением Минстроя РФ от 13.02.1997 N 18-7;</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 xml:space="preserve">Постановление Главного государственного санитарного врача РФ от 11.06.2003 N 141 «О введении в действие Санитарных правил и нормативов </w:t>
            </w:r>
            <w:proofErr w:type="spellStart"/>
            <w:r w:rsidRPr="00BE343C">
              <w:t>СанПиН</w:t>
            </w:r>
            <w:proofErr w:type="spellEnd"/>
            <w:r w:rsidRPr="00BE343C">
              <w:t xml:space="preserve"> 2.2.3.1384-03»;</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«ГОСТ 12.0.004-2015. Межгосударственный стандарт. Система стандартов безопасности труда. Организация обучения безопасности труда. Общие положения»;</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rPr>
                <w:b/>
                <w:bCs/>
              </w:rPr>
            </w:pPr>
            <w:r w:rsidRPr="00BE343C">
              <w:lastRenderedPageBreak/>
              <w:t>«ГОСТ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rPr>
                <w:b/>
                <w:bCs/>
              </w:rPr>
            </w:pPr>
            <w:r w:rsidRPr="00BE343C">
              <w:t>«ГОСТ 12.1.044-89 (ИСО 4589-84). М</w:t>
            </w:r>
            <w:r w:rsidRPr="00BE343C">
              <w:rPr>
                <w:bCs/>
              </w:rPr>
              <w:t xml:space="preserve">ежгосударственный стандарт. </w:t>
            </w:r>
            <w:r w:rsidRPr="00BE343C">
              <w:t xml:space="preserve">Система стандартов безопасности труда. </w:t>
            </w:r>
            <w:proofErr w:type="spellStart"/>
            <w:r w:rsidRPr="00BE343C">
              <w:t>Пожаровзрывоопасность</w:t>
            </w:r>
            <w:proofErr w:type="spellEnd"/>
            <w:r w:rsidRPr="00BE343C">
              <w:t xml:space="preserve"> веществ и материалов. Номенклатура показателей и методы их определения», утв. Постановлением Госстандарта СССР от 12.12.1989 N 3683;</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Федеральный закон от 21.12.1994 № 69-ФЗ «О пожарной безопасности»;</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Федеральный закон от 22.07.2008 № 123-ФЗ «Технический регламент о требованиях пожарной безопасности»;</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Закон города Москвы от 12.07.2002 № 42 «О соблюдении покоя граждан и тишины в городе Москве»;</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«Правила устройства электроустановок (ПУЭ). Седьмое издание. Раздел 1. Общие правила. Глава 1.8», утв. Приказом Минэнерго РФ от 09.04.2003 N 150;</w:t>
            </w:r>
          </w:p>
          <w:p w:rsidR="00BE343C" w:rsidRPr="00BE343C" w:rsidRDefault="00BE343C" w:rsidP="00AD192A">
            <w:pPr>
              <w:numPr>
                <w:ilvl w:val="0"/>
                <w:numId w:val="23"/>
              </w:numPr>
              <w:pBdr>
                <w:top w:val="nil"/>
              </w:pBdr>
              <w:tabs>
                <w:tab w:val="left" w:pos="284"/>
                <w:tab w:val="left" w:pos="459"/>
                <w:tab w:val="left" w:pos="1200"/>
              </w:tabs>
              <w:spacing w:after="60"/>
              <w:ind w:left="33" w:firstLine="1"/>
              <w:contextualSpacing/>
              <w:jc w:val="both"/>
            </w:pPr>
            <w:r w:rsidRPr="00BE343C">
              <w:t>Монтажные работы выполнять в соответствии с требованиями «СП 73.13330.2016. «Внутренние сантехнические системы зданий».</w:t>
            </w:r>
          </w:p>
          <w:p w:rsidR="00BE343C" w:rsidRPr="00BE343C" w:rsidRDefault="00BE343C" w:rsidP="00AD192A">
            <w:pPr>
              <w:pBdr>
                <w:top w:val="nil"/>
              </w:pBdr>
              <w:tabs>
                <w:tab w:val="left" w:pos="459"/>
              </w:tabs>
              <w:ind w:left="33" w:firstLine="1"/>
              <w:jc w:val="both"/>
            </w:pPr>
            <w:proofErr w:type="gramStart"/>
            <w:r w:rsidRPr="00BE343C">
              <w:t>При выполнении Работ Подрядчик обязуется осуществлять экологические мероприятия в соответствии с Федеральным законом от 10.01.2002 N 7-ФЗ «Об охране окружающей среды», Законом г. Москвы от 30.11.2005 N 68 «Об отходах производства и потребления в г. Москве», Постановлением Правительства Москвы от 15.01.08№ 9-ПП «Об утверждении норм накопления твердых бытовых отходов и крупногабаритного мусора», а также предписаниями соответствующих надзорных органов.</w:t>
            </w:r>
            <w:proofErr w:type="gramEnd"/>
          </w:p>
        </w:tc>
      </w:tr>
      <w:tr w:rsidR="00BE343C" w:rsidRPr="00BE343C" w:rsidTr="00BE343C">
        <w:tc>
          <w:tcPr>
            <w:tcW w:w="675" w:type="dxa"/>
          </w:tcPr>
          <w:p w:rsidR="00BE343C" w:rsidRPr="00BE343C" w:rsidRDefault="00BE343C" w:rsidP="00BE343C">
            <w:pPr>
              <w:jc w:val="both"/>
              <w:rPr>
                <w:b/>
              </w:rPr>
            </w:pPr>
            <w:r w:rsidRPr="00BE343C">
              <w:rPr>
                <w:b/>
              </w:rPr>
              <w:lastRenderedPageBreak/>
              <w:t>10.</w:t>
            </w:r>
          </w:p>
        </w:tc>
        <w:tc>
          <w:tcPr>
            <w:tcW w:w="2835" w:type="dxa"/>
          </w:tcPr>
          <w:p w:rsidR="00BE343C" w:rsidRPr="00BE343C" w:rsidRDefault="00BE343C" w:rsidP="00BE343C">
            <w:pPr>
              <w:snapToGrid w:val="0"/>
              <w:rPr>
                <w:b/>
              </w:rPr>
            </w:pPr>
            <w:r w:rsidRPr="00BE343C">
              <w:rPr>
                <w:b/>
              </w:rPr>
              <w:t>Условия проведения Работ</w:t>
            </w:r>
          </w:p>
        </w:tc>
        <w:tc>
          <w:tcPr>
            <w:tcW w:w="6911" w:type="dxa"/>
          </w:tcPr>
          <w:p w:rsidR="00BE343C" w:rsidRPr="00BE343C" w:rsidRDefault="00BE343C" w:rsidP="00AD192A">
            <w:pPr>
              <w:numPr>
                <w:ilvl w:val="0"/>
                <w:numId w:val="24"/>
              </w:numPr>
              <w:suppressAutoHyphens/>
              <w:spacing w:after="60"/>
              <w:ind w:left="33" w:firstLine="1"/>
              <w:contextualSpacing/>
              <w:jc w:val="both"/>
            </w:pPr>
            <w:r w:rsidRPr="00BE343C">
              <w:t>Заказчик назначает своих представителей, которые от его имени осуществляют контрольно-координирующие функции, следят за качеством выполняемых Работ, Оборудования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BE343C" w:rsidRPr="00BE343C" w:rsidRDefault="00BE343C" w:rsidP="00AD192A">
            <w:pPr>
              <w:numPr>
                <w:ilvl w:val="0"/>
                <w:numId w:val="24"/>
              </w:numPr>
              <w:suppressAutoHyphens/>
              <w:spacing w:after="60"/>
              <w:ind w:left="33" w:firstLine="1"/>
              <w:contextualSpacing/>
              <w:jc w:val="both"/>
            </w:pPr>
            <w:r w:rsidRPr="00BE343C">
              <w:t>Работа осуществляется с пола и строительных лесов, с использованием лестниц или иных подъемных приспособлений, автоподъёмника.</w:t>
            </w:r>
          </w:p>
          <w:p w:rsidR="00BE343C" w:rsidRPr="00BE343C" w:rsidRDefault="00BE343C" w:rsidP="00AD192A">
            <w:pPr>
              <w:numPr>
                <w:ilvl w:val="0"/>
                <w:numId w:val="24"/>
              </w:numPr>
              <w:suppressAutoHyphens/>
              <w:spacing w:after="60"/>
              <w:ind w:left="33" w:firstLine="1"/>
              <w:contextualSpacing/>
              <w:jc w:val="both"/>
            </w:pPr>
            <w:r w:rsidRPr="00BE343C">
              <w:t>Все материалы и Оборудование, необходимое для проведения Работ, предоставляется Подрядчиком.</w:t>
            </w:r>
          </w:p>
          <w:p w:rsidR="00BE343C" w:rsidRPr="00BE343C" w:rsidRDefault="00BE343C" w:rsidP="00AD192A">
            <w:pPr>
              <w:numPr>
                <w:ilvl w:val="0"/>
                <w:numId w:val="24"/>
              </w:numPr>
              <w:suppressAutoHyphens/>
              <w:spacing w:after="60"/>
              <w:ind w:left="33" w:firstLine="1"/>
              <w:contextualSpacing/>
              <w:jc w:val="both"/>
            </w:pPr>
            <w:r w:rsidRPr="00BE343C">
              <w:t>Проведение Работ планируется в условиях действующих энергоустановок.</w:t>
            </w:r>
          </w:p>
          <w:p w:rsidR="00BE343C" w:rsidRPr="00BE343C" w:rsidRDefault="00BE343C" w:rsidP="00AD192A">
            <w:pPr>
              <w:numPr>
                <w:ilvl w:val="0"/>
                <w:numId w:val="24"/>
              </w:numPr>
              <w:suppressAutoHyphens/>
              <w:spacing w:after="60"/>
              <w:ind w:left="33" w:firstLine="1"/>
              <w:contextualSpacing/>
              <w:jc w:val="both"/>
            </w:pPr>
            <w:r w:rsidRPr="00BE343C">
              <w:t xml:space="preserve">Отключения водоснабжения и </w:t>
            </w:r>
            <w:proofErr w:type="spellStart"/>
            <w:r w:rsidRPr="00BE343C">
              <w:t>пароснабжения</w:t>
            </w:r>
            <w:proofErr w:type="spellEnd"/>
            <w:r w:rsidRPr="00BE343C">
              <w:t xml:space="preserve"> по возможности производить в рабочие дни, продолжительностью не более 4 часов. </w:t>
            </w:r>
          </w:p>
        </w:tc>
      </w:tr>
      <w:tr w:rsidR="00BE343C" w:rsidRPr="00BE343C" w:rsidTr="00BE343C">
        <w:tc>
          <w:tcPr>
            <w:tcW w:w="675" w:type="dxa"/>
          </w:tcPr>
          <w:p w:rsidR="00BE343C" w:rsidRPr="00BE343C" w:rsidRDefault="00BE343C" w:rsidP="00BE343C">
            <w:pPr>
              <w:jc w:val="both"/>
              <w:rPr>
                <w:b/>
                <w:bCs/>
              </w:rPr>
            </w:pPr>
            <w:r w:rsidRPr="00BE343C">
              <w:rPr>
                <w:b/>
              </w:rPr>
              <w:t>11.</w:t>
            </w:r>
          </w:p>
        </w:tc>
        <w:tc>
          <w:tcPr>
            <w:tcW w:w="2835" w:type="dxa"/>
          </w:tcPr>
          <w:p w:rsidR="00BE343C" w:rsidRPr="00BE343C" w:rsidRDefault="00BE343C" w:rsidP="00BE343C">
            <w:pPr>
              <w:snapToGrid w:val="0"/>
              <w:rPr>
                <w:b/>
              </w:rPr>
            </w:pPr>
            <w:r w:rsidRPr="00BE343C">
              <w:rPr>
                <w:b/>
              </w:rPr>
              <w:t>Сертификация</w:t>
            </w:r>
          </w:p>
        </w:tc>
        <w:tc>
          <w:tcPr>
            <w:tcW w:w="6911" w:type="dxa"/>
          </w:tcPr>
          <w:p w:rsidR="00BE343C" w:rsidRPr="00BE343C" w:rsidRDefault="00BE343C" w:rsidP="00AD192A">
            <w:pPr>
              <w:snapToGrid w:val="0"/>
              <w:ind w:left="33" w:firstLine="1"/>
              <w:jc w:val="both"/>
            </w:pPr>
            <w:r w:rsidRPr="00BE343C">
              <w:t>Оборудование должно быть занесено в реестр на соответствие для поставки в РФ иметь паспорт.</w:t>
            </w:r>
          </w:p>
        </w:tc>
      </w:tr>
      <w:tr w:rsidR="00BE343C" w:rsidRPr="00BE343C" w:rsidTr="00BE343C">
        <w:tc>
          <w:tcPr>
            <w:tcW w:w="675" w:type="dxa"/>
          </w:tcPr>
          <w:p w:rsidR="00BE343C" w:rsidRPr="00BE343C" w:rsidRDefault="00BE343C" w:rsidP="00BE343C">
            <w:pPr>
              <w:jc w:val="both"/>
              <w:rPr>
                <w:b/>
              </w:rPr>
            </w:pPr>
            <w:r w:rsidRPr="00BE343C">
              <w:rPr>
                <w:b/>
              </w:rPr>
              <w:t>12.</w:t>
            </w:r>
          </w:p>
        </w:tc>
        <w:tc>
          <w:tcPr>
            <w:tcW w:w="2835" w:type="dxa"/>
          </w:tcPr>
          <w:p w:rsidR="00BE343C" w:rsidRPr="00BE343C" w:rsidRDefault="00BE343C" w:rsidP="00BE343C">
            <w:pPr>
              <w:snapToGrid w:val="0"/>
              <w:rPr>
                <w:b/>
              </w:rPr>
            </w:pPr>
            <w:r w:rsidRPr="00BE343C">
              <w:rPr>
                <w:b/>
              </w:rPr>
              <w:t>Гарантийный срок</w:t>
            </w:r>
          </w:p>
        </w:tc>
        <w:tc>
          <w:tcPr>
            <w:tcW w:w="6911" w:type="dxa"/>
          </w:tcPr>
          <w:p w:rsidR="00BE343C" w:rsidRPr="00BE343C" w:rsidRDefault="00BE343C" w:rsidP="00AD192A">
            <w:pPr>
              <w:snapToGrid w:val="0"/>
              <w:ind w:left="33" w:firstLine="1"/>
              <w:jc w:val="both"/>
            </w:pPr>
            <w:r w:rsidRPr="00BE343C">
              <w:t xml:space="preserve">Гарантия на Оборудование должна быть не менее срока, указанного заводом-изготовителем. </w:t>
            </w:r>
          </w:p>
          <w:p w:rsidR="00BE343C" w:rsidRPr="00BE343C" w:rsidRDefault="00BE343C" w:rsidP="00AD192A">
            <w:pPr>
              <w:snapToGrid w:val="0"/>
              <w:ind w:left="33" w:firstLine="1"/>
              <w:jc w:val="both"/>
            </w:pPr>
            <w:r w:rsidRPr="00BE343C">
              <w:lastRenderedPageBreak/>
              <w:t xml:space="preserve">Гарантия на качество Работ должна составлять не менее 24 (двадцати четырех) месяцев </w:t>
            </w:r>
            <w:proofErr w:type="gramStart"/>
            <w:r w:rsidRPr="00BE343C">
              <w:t>с даты подписания</w:t>
            </w:r>
            <w:proofErr w:type="gramEnd"/>
            <w:r w:rsidRPr="00BE343C">
              <w:t xml:space="preserve"> Акта приемки выполненных работ.</w:t>
            </w:r>
          </w:p>
        </w:tc>
      </w:tr>
      <w:tr w:rsidR="00BE343C" w:rsidRPr="00BE343C" w:rsidTr="00BE343C">
        <w:tc>
          <w:tcPr>
            <w:tcW w:w="675" w:type="dxa"/>
          </w:tcPr>
          <w:p w:rsidR="00BE343C" w:rsidRPr="00BE343C" w:rsidRDefault="00BE343C" w:rsidP="00BE343C">
            <w:pPr>
              <w:jc w:val="both"/>
              <w:rPr>
                <w:b/>
              </w:rPr>
            </w:pPr>
            <w:r w:rsidRPr="00BE343C">
              <w:rPr>
                <w:b/>
              </w:rPr>
              <w:lastRenderedPageBreak/>
              <w:t>13.</w:t>
            </w:r>
          </w:p>
        </w:tc>
        <w:tc>
          <w:tcPr>
            <w:tcW w:w="2835" w:type="dxa"/>
          </w:tcPr>
          <w:p w:rsidR="00BE343C" w:rsidRPr="00BE343C" w:rsidRDefault="00BE343C" w:rsidP="00BE343C">
            <w:pPr>
              <w:snapToGrid w:val="0"/>
              <w:rPr>
                <w:b/>
              </w:rPr>
            </w:pPr>
            <w:r w:rsidRPr="00BE343C">
              <w:rPr>
                <w:b/>
              </w:rPr>
              <w:t>Объём и порядок предоставления гарантии качества</w:t>
            </w:r>
          </w:p>
        </w:tc>
        <w:tc>
          <w:tcPr>
            <w:tcW w:w="6911" w:type="dxa"/>
          </w:tcPr>
          <w:p w:rsidR="00BE343C" w:rsidRPr="00BE343C" w:rsidRDefault="00BE343C" w:rsidP="00AD192A">
            <w:pPr>
              <w:tabs>
                <w:tab w:val="left" w:pos="450"/>
              </w:tabs>
              <w:snapToGrid w:val="0"/>
              <w:ind w:left="33" w:firstLine="1"/>
              <w:jc w:val="both"/>
            </w:pPr>
            <w:r w:rsidRPr="00BE343C">
              <w:t>Подрядчик гарантирует:</w:t>
            </w:r>
          </w:p>
          <w:p w:rsidR="00BE343C" w:rsidRPr="00BE343C" w:rsidRDefault="00BE343C" w:rsidP="00AD192A">
            <w:pPr>
              <w:numPr>
                <w:ilvl w:val="0"/>
                <w:numId w:val="25"/>
              </w:numPr>
              <w:tabs>
                <w:tab w:val="left" w:pos="450"/>
              </w:tabs>
              <w:snapToGrid w:val="0"/>
              <w:spacing w:after="60"/>
              <w:ind w:left="33" w:firstLine="1"/>
              <w:contextualSpacing/>
              <w:jc w:val="both"/>
            </w:pPr>
            <w:r w:rsidRPr="00BE343C">
              <w:t>смонтированное Оборудование не будет иметь дефектов.</w:t>
            </w:r>
          </w:p>
          <w:p w:rsidR="00BE343C" w:rsidRPr="00BE343C" w:rsidRDefault="00BE343C" w:rsidP="00AD192A">
            <w:pPr>
              <w:numPr>
                <w:ilvl w:val="0"/>
                <w:numId w:val="25"/>
              </w:numPr>
              <w:tabs>
                <w:tab w:val="left" w:pos="450"/>
              </w:tabs>
              <w:snapToGrid w:val="0"/>
              <w:spacing w:after="60"/>
              <w:ind w:left="33" w:firstLine="1"/>
              <w:contextualSpacing/>
              <w:jc w:val="both"/>
            </w:pPr>
            <w:r w:rsidRPr="00BE343C">
              <w:t>в течение установленного Договором срока после подписания Акты выполненных работ можно будет получить со склада пришедшие в негодность комплектующие.</w:t>
            </w:r>
          </w:p>
          <w:p w:rsidR="00BE343C" w:rsidRPr="00BE343C" w:rsidRDefault="00BE343C" w:rsidP="00AD192A">
            <w:pPr>
              <w:numPr>
                <w:ilvl w:val="0"/>
                <w:numId w:val="25"/>
              </w:numPr>
              <w:tabs>
                <w:tab w:val="left" w:pos="450"/>
              </w:tabs>
              <w:snapToGrid w:val="0"/>
              <w:spacing w:after="60"/>
              <w:ind w:left="33" w:firstLine="1"/>
              <w:contextualSpacing/>
              <w:jc w:val="both"/>
            </w:pPr>
            <w:r w:rsidRPr="00BE343C">
              <w:t>в случае выявления неисправности Оборудования, возникшей в ходе эксплуатации, не позже чем через 48 (сорок восемь) часов, будет предоставлен представитель для выяснения причины неисправности и способа её устранения.</w:t>
            </w:r>
          </w:p>
          <w:p w:rsidR="00BE343C" w:rsidRPr="00BE343C" w:rsidRDefault="00BE343C" w:rsidP="00AD192A">
            <w:pPr>
              <w:tabs>
                <w:tab w:val="left" w:pos="450"/>
              </w:tabs>
              <w:snapToGrid w:val="0"/>
              <w:ind w:left="33" w:firstLine="1"/>
              <w:jc w:val="both"/>
            </w:pPr>
            <w:r w:rsidRPr="00BE343C">
              <w:t>Срок устранения дефектов с момента получения извещения об их обнаружении должен составлять не более 5 (пяти) рабочих дней.</w:t>
            </w:r>
          </w:p>
        </w:tc>
      </w:tr>
      <w:tr w:rsidR="00BE343C" w:rsidRPr="00BE343C" w:rsidTr="00BE343C">
        <w:tc>
          <w:tcPr>
            <w:tcW w:w="675" w:type="dxa"/>
          </w:tcPr>
          <w:p w:rsidR="00BE343C" w:rsidRPr="00BE343C" w:rsidRDefault="00BE343C" w:rsidP="00BE343C">
            <w:pPr>
              <w:jc w:val="both"/>
              <w:rPr>
                <w:b/>
              </w:rPr>
            </w:pPr>
            <w:r w:rsidRPr="00BE343C">
              <w:rPr>
                <w:b/>
              </w:rPr>
              <w:t>14.</w:t>
            </w:r>
          </w:p>
        </w:tc>
        <w:tc>
          <w:tcPr>
            <w:tcW w:w="2835" w:type="dxa"/>
          </w:tcPr>
          <w:p w:rsidR="00BE343C" w:rsidRPr="00BE343C" w:rsidRDefault="00BE343C" w:rsidP="00BE343C">
            <w:pPr>
              <w:snapToGrid w:val="0"/>
              <w:rPr>
                <w:b/>
              </w:rPr>
            </w:pPr>
            <w:r w:rsidRPr="00BE343C">
              <w:rPr>
                <w:b/>
              </w:rPr>
              <w:t>Требования к доставке</w:t>
            </w:r>
          </w:p>
        </w:tc>
        <w:tc>
          <w:tcPr>
            <w:tcW w:w="6911" w:type="dxa"/>
          </w:tcPr>
          <w:p w:rsidR="00BE343C" w:rsidRPr="00BE343C" w:rsidRDefault="00BE343C" w:rsidP="00AD192A">
            <w:pPr>
              <w:snapToGrid w:val="0"/>
              <w:ind w:left="33" w:firstLine="1"/>
              <w:jc w:val="both"/>
            </w:pPr>
            <w:r w:rsidRPr="00BE343C">
              <w:t>Подрядчик обязан доставить Оборудование в течение 20 (двадцати) календарных дней с момента подписания Договора. Досрочная поставка разрешается.</w:t>
            </w:r>
          </w:p>
          <w:p w:rsidR="00BE343C" w:rsidRPr="00BE343C" w:rsidRDefault="00BE343C" w:rsidP="00AD192A">
            <w:pPr>
              <w:snapToGrid w:val="0"/>
              <w:ind w:left="33" w:firstLine="1"/>
              <w:jc w:val="both"/>
            </w:pPr>
            <w:r w:rsidRPr="00BE343C">
              <w:t xml:space="preserve">Оборудование должно быть доставлено с 9:00 до 17:00 по адресу: РФ, 109052, г. Москва, ул. </w:t>
            </w:r>
            <w:proofErr w:type="spellStart"/>
            <w:r w:rsidRPr="00BE343C">
              <w:t>Новохохловская</w:t>
            </w:r>
            <w:proofErr w:type="spellEnd"/>
            <w:r w:rsidRPr="00BE343C">
              <w:t>, д. 25.</w:t>
            </w:r>
          </w:p>
        </w:tc>
      </w:tr>
      <w:tr w:rsidR="00BE343C" w:rsidRPr="00BE343C" w:rsidTr="00BE343C">
        <w:tc>
          <w:tcPr>
            <w:tcW w:w="675" w:type="dxa"/>
          </w:tcPr>
          <w:p w:rsidR="00BE343C" w:rsidRPr="00BE343C" w:rsidRDefault="00BE343C" w:rsidP="00BE343C">
            <w:pPr>
              <w:jc w:val="both"/>
              <w:rPr>
                <w:b/>
              </w:rPr>
            </w:pPr>
            <w:r w:rsidRPr="00BE343C">
              <w:rPr>
                <w:b/>
              </w:rPr>
              <w:t>15.</w:t>
            </w:r>
          </w:p>
        </w:tc>
        <w:tc>
          <w:tcPr>
            <w:tcW w:w="2835" w:type="dxa"/>
          </w:tcPr>
          <w:p w:rsidR="00BE343C" w:rsidRPr="00BE343C" w:rsidRDefault="00BE343C" w:rsidP="00BE343C">
            <w:pPr>
              <w:snapToGrid w:val="0"/>
              <w:rPr>
                <w:b/>
              </w:rPr>
            </w:pPr>
            <w:r w:rsidRPr="00BE343C">
              <w:rPr>
                <w:b/>
              </w:rPr>
              <w:t>Документация</w:t>
            </w:r>
          </w:p>
        </w:tc>
        <w:tc>
          <w:tcPr>
            <w:tcW w:w="6911" w:type="dxa"/>
          </w:tcPr>
          <w:p w:rsidR="00BE343C" w:rsidRPr="00BE343C" w:rsidRDefault="00BE343C" w:rsidP="00AD192A">
            <w:pPr>
              <w:tabs>
                <w:tab w:val="left" w:pos="317"/>
              </w:tabs>
              <w:ind w:left="33" w:firstLine="1"/>
              <w:jc w:val="both"/>
            </w:pPr>
            <w:r w:rsidRPr="00BE343C">
              <w:t>По окончании монтажных Работ и наладки системы предоставить в отдел главного энергетика Заказчика:</w:t>
            </w:r>
          </w:p>
          <w:p w:rsidR="00BE343C" w:rsidRPr="00BE343C" w:rsidRDefault="00BE343C" w:rsidP="00AD192A">
            <w:pPr>
              <w:numPr>
                <w:ilvl w:val="0"/>
                <w:numId w:val="26"/>
              </w:numPr>
              <w:tabs>
                <w:tab w:val="left" w:pos="317"/>
              </w:tabs>
              <w:spacing w:after="60"/>
              <w:ind w:left="33" w:firstLine="1"/>
              <w:contextualSpacing/>
              <w:jc w:val="both"/>
            </w:pPr>
            <w:r w:rsidRPr="00BE343C">
              <w:t xml:space="preserve">Копии сертификатов соответствия на Оборудование, установочные изделия и материалы, трубную продукцию, подлежащих обязательной сертификации и сертифицированных в Системе сертификации ГОСТ </w:t>
            </w:r>
            <w:proofErr w:type="gramStart"/>
            <w:r w:rsidRPr="00BE343C">
              <w:t>Р</w:t>
            </w:r>
            <w:proofErr w:type="gramEnd"/>
            <w:r w:rsidRPr="00BE343C">
              <w:t>;</w:t>
            </w:r>
          </w:p>
          <w:p w:rsidR="00BE343C" w:rsidRPr="00BE343C" w:rsidRDefault="00BE343C" w:rsidP="00AD192A">
            <w:pPr>
              <w:numPr>
                <w:ilvl w:val="0"/>
                <w:numId w:val="26"/>
              </w:numPr>
              <w:tabs>
                <w:tab w:val="left" w:pos="317"/>
              </w:tabs>
              <w:spacing w:after="60"/>
              <w:ind w:left="33" w:firstLine="1"/>
              <w:contextualSpacing/>
              <w:jc w:val="both"/>
            </w:pPr>
            <w:r w:rsidRPr="00BE343C">
              <w:t xml:space="preserve">Полный комплект исполнительной документации на бумажном носителе и комплект документов на электронном носителе (на диске </w:t>
            </w:r>
            <w:proofErr w:type="gramStart"/>
            <w:r w:rsidRPr="00BE343C">
              <w:t>С</w:t>
            </w:r>
            <w:proofErr w:type="gramEnd"/>
            <w:r w:rsidRPr="00BE343C">
              <w:rPr>
                <w:lang w:val="en-US"/>
              </w:rPr>
              <w:t>D</w:t>
            </w:r>
            <w:r w:rsidRPr="00BE343C">
              <w:t>-</w:t>
            </w:r>
            <w:r w:rsidRPr="00BE343C">
              <w:rPr>
                <w:lang w:val="en-US"/>
              </w:rPr>
              <w:t>RW</w:t>
            </w:r>
            <w:r w:rsidRPr="00BE343C">
              <w:t xml:space="preserve"> в формате </w:t>
            </w:r>
            <w:r w:rsidRPr="00BE343C">
              <w:rPr>
                <w:lang w:val="en-US"/>
              </w:rPr>
              <w:t>PDF</w:t>
            </w:r>
            <w:r w:rsidRPr="00BE343C">
              <w:t>):</w:t>
            </w:r>
          </w:p>
          <w:p w:rsidR="00BE343C" w:rsidRPr="00BE343C" w:rsidRDefault="00BE343C" w:rsidP="00AD192A">
            <w:pPr>
              <w:tabs>
                <w:tab w:val="left" w:pos="317"/>
              </w:tabs>
              <w:ind w:left="33" w:firstLine="1"/>
              <w:contextualSpacing/>
              <w:jc w:val="both"/>
            </w:pPr>
            <w:r w:rsidRPr="00BE343C">
              <w:t>планы, схемы, паспорта, сертификаты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tc>
      </w:tr>
      <w:tr w:rsidR="00BE343C" w:rsidRPr="00BE343C" w:rsidTr="00BE343C">
        <w:tc>
          <w:tcPr>
            <w:tcW w:w="675" w:type="dxa"/>
          </w:tcPr>
          <w:p w:rsidR="00BE343C" w:rsidRPr="00BE343C" w:rsidRDefault="00BE343C" w:rsidP="00BE343C">
            <w:pPr>
              <w:jc w:val="both"/>
              <w:rPr>
                <w:b/>
              </w:rPr>
            </w:pPr>
            <w:r w:rsidRPr="00BE343C">
              <w:rPr>
                <w:b/>
              </w:rPr>
              <w:t>16.</w:t>
            </w:r>
          </w:p>
        </w:tc>
        <w:tc>
          <w:tcPr>
            <w:tcW w:w="2835" w:type="dxa"/>
          </w:tcPr>
          <w:p w:rsidR="00BE343C" w:rsidRPr="00BE343C" w:rsidRDefault="00BE343C" w:rsidP="00BE343C">
            <w:pPr>
              <w:snapToGrid w:val="0"/>
              <w:rPr>
                <w:b/>
              </w:rPr>
            </w:pPr>
            <w:r w:rsidRPr="00BE343C">
              <w:rPr>
                <w:b/>
              </w:rPr>
              <w:t>Претензии</w:t>
            </w:r>
          </w:p>
        </w:tc>
        <w:tc>
          <w:tcPr>
            <w:tcW w:w="6911" w:type="dxa"/>
          </w:tcPr>
          <w:p w:rsidR="00BE343C" w:rsidRPr="00BE343C" w:rsidRDefault="00BE343C" w:rsidP="00AD192A">
            <w:pPr>
              <w:snapToGrid w:val="0"/>
              <w:ind w:left="33" w:firstLine="1"/>
              <w:jc w:val="both"/>
            </w:pPr>
            <w:r w:rsidRPr="00BE343C">
              <w:t>При обнаружении недостатков или дефектов Оборудования претензии (рекламации) предъявляются к Подрядчику.</w:t>
            </w:r>
          </w:p>
        </w:tc>
      </w:tr>
      <w:tr w:rsidR="00BE343C" w:rsidRPr="00BE343C" w:rsidTr="00BE343C">
        <w:trPr>
          <w:trHeight w:val="2024"/>
        </w:trPr>
        <w:tc>
          <w:tcPr>
            <w:tcW w:w="675" w:type="dxa"/>
          </w:tcPr>
          <w:p w:rsidR="00BE343C" w:rsidRPr="00BE343C" w:rsidRDefault="00BE343C" w:rsidP="00BE343C">
            <w:pPr>
              <w:jc w:val="both"/>
              <w:rPr>
                <w:b/>
              </w:rPr>
            </w:pPr>
            <w:r w:rsidRPr="00BE343C">
              <w:rPr>
                <w:b/>
              </w:rPr>
              <w:t>17.</w:t>
            </w:r>
          </w:p>
        </w:tc>
        <w:tc>
          <w:tcPr>
            <w:tcW w:w="2835" w:type="dxa"/>
          </w:tcPr>
          <w:p w:rsidR="00BE343C" w:rsidRPr="00BE343C" w:rsidRDefault="00BE343C" w:rsidP="00BE343C">
            <w:pPr>
              <w:snapToGrid w:val="0"/>
              <w:rPr>
                <w:b/>
              </w:rPr>
            </w:pPr>
            <w:r w:rsidRPr="00BE343C">
              <w:rPr>
                <w:b/>
              </w:rPr>
              <w:t>Демонтаж</w:t>
            </w:r>
          </w:p>
        </w:tc>
        <w:tc>
          <w:tcPr>
            <w:tcW w:w="6911" w:type="dxa"/>
          </w:tcPr>
          <w:p w:rsidR="00BE343C" w:rsidRPr="00BE343C" w:rsidRDefault="00BE343C" w:rsidP="00AD192A">
            <w:pPr>
              <w:snapToGrid w:val="0"/>
              <w:ind w:left="33" w:firstLine="1"/>
              <w:jc w:val="both"/>
            </w:pPr>
            <w:r w:rsidRPr="00BE343C">
              <w:t>Демонтаж выполняется силами персонала Подрядчика после отключения демонтируемого оборудования.</w:t>
            </w:r>
          </w:p>
          <w:p w:rsidR="00BE343C" w:rsidRPr="00BE343C" w:rsidRDefault="00BE343C" w:rsidP="00AD192A">
            <w:pPr>
              <w:snapToGrid w:val="0"/>
              <w:ind w:left="33" w:firstLine="1"/>
              <w:jc w:val="both"/>
            </w:pPr>
            <w:r w:rsidRPr="00BE343C">
              <w:t>Подрядчик обязуется провести все необходимые демонтажные Работы непосредственно перед монтажом нового Оборудования. После демонтажа оборудования повреждённые элементы строительных конструкций должны быть восстановлены.</w:t>
            </w:r>
          </w:p>
        </w:tc>
      </w:tr>
      <w:tr w:rsidR="00BE343C" w:rsidRPr="00BE343C" w:rsidTr="00BE343C">
        <w:tc>
          <w:tcPr>
            <w:tcW w:w="675" w:type="dxa"/>
          </w:tcPr>
          <w:p w:rsidR="00BE343C" w:rsidRPr="00BE343C" w:rsidRDefault="00BE343C" w:rsidP="00BE343C">
            <w:pPr>
              <w:jc w:val="both"/>
              <w:rPr>
                <w:b/>
              </w:rPr>
            </w:pPr>
            <w:r w:rsidRPr="00BE343C">
              <w:rPr>
                <w:b/>
              </w:rPr>
              <w:t>18.</w:t>
            </w:r>
          </w:p>
        </w:tc>
        <w:tc>
          <w:tcPr>
            <w:tcW w:w="2835" w:type="dxa"/>
          </w:tcPr>
          <w:p w:rsidR="00BE343C" w:rsidRPr="00BE343C" w:rsidRDefault="00BE343C" w:rsidP="00BE343C">
            <w:pPr>
              <w:snapToGrid w:val="0"/>
              <w:rPr>
                <w:b/>
              </w:rPr>
            </w:pPr>
            <w:r w:rsidRPr="00BE343C">
              <w:rPr>
                <w:b/>
              </w:rPr>
              <w:t>Монтаж</w:t>
            </w:r>
          </w:p>
        </w:tc>
        <w:tc>
          <w:tcPr>
            <w:tcW w:w="6911" w:type="dxa"/>
          </w:tcPr>
          <w:p w:rsidR="00BE343C" w:rsidRPr="00BE343C" w:rsidRDefault="00BE343C" w:rsidP="00AD192A">
            <w:pPr>
              <w:snapToGrid w:val="0"/>
              <w:ind w:left="33" w:firstLine="1"/>
              <w:jc w:val="both"/>
            </w:pPr>
            <w:r w:rsidRPr="00BE343C">
              <w:t>Монтаж проводится Подрядчиком. Подрядчик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Подрядчик обязан выполнить монтаж качественно и безупречно.</w:t>
            </w:r>
          </w:p>
        </w:tc>
      </w:tr>
      <w:tr w:rsidR="00BE343C" w:rsidRPr="00BE343C" w:rsidTr="00BE343C">
        <w:tc>
          <w:tcPr>
            <w:tcW w:w="675" w:type="dxa"/>
          </w:tcPr>
          <w:p w:rsidR="00BE343C" w:rsidRPr="00BE343C" w:rsidRDefault="00BE343C" w:rsidP="00BE343C">
            <w:pPr>
              <w:jc w:val="both"/>
              <w:rPr>
                <w:b/>
              </w:rPr>
            </w:pPr>
            <w:r w:rsidRPr="00BE343C">
              <w:rPr>
                <w:b/>
              </w:rPr>
              <w:t>19.</w:t>
            </w:r>
          </w:p>
        </w:tc>
        <w:tc>
          <w:tcPr>
            <w:tcW w:w="2835" w:type="dxa"/>
          </w:tcPr>
          <w:p w:rsidR="00BE343C" w:rsidRPr="00BE343C" w:rsidRDefault="00BE343C" w:rsidP="00BE343C">
            <w:pPr>
              <w:snapToGrid w:val="0"/>
              <w:rPr>
                <w:b/>
              </w:rPr>
            </w:pPr>
            <w:r w:rsidRPr="00BE343C">
              <w:rPr>
                <w:b/>
              </w:rPr>
              <w:t>Испытания и  пуско-наладка.</w:t>
            </w:r>
          </w:p>
        </w:tc>
        <w:tc>
          <w:tcPr>
            <w:tcW w:w="6911" w:type="dxa"/>
          </w:tcPr>
          <w:p w:rsidR="00BE343C" w:rsidRPr="00BE343C" w:rsidRDefault="00BE343C" w:rsidP="00AD192A">
            <w:pPr>
              <w:snapToGrid w:val="0"/>
              <w:ind w:left="33" w:firstLine="1"/>
              <w:jc w:val="both"/>
            </w:pPr>
            <w:r w:rsidRPr="00BE343C">
              <w:t xml:space="preserve">Гидравлическое испытание смонтированного Оборудования производится Подрядчиком. Испытания должны проводиться </w:t>
            </w:r>
            <w:r w:rsidRPr="00BE343C">
              <w:lastRenderedPageBreak/>
              <w:t xml:space="preserve">сразу после подключений. После проведения испытаний составляются Акты испытания и передаются в отдел главного энергетика Заказчика. </w:t>
            </w:r>
          </w:p>
        </w:tc>
      </w:tr>
      <w:tr w:rsidR="00BE343C" w:rsidRPr="00BE343C" w:rsidTr="00BE343C">
        <w:tc>
          <w:tcPr>
            <w:tcW w:w="675" w:type="dxa"/>
          </w:tcPr>
          <w:p w:rsidR="00BE343C" w:rsidRPr="00BE343C" w:rsidRDefault="00BE343C" w:rsidP="00BE343C">
            <w:pPr>
              <w:jc w:val="both"/>
              <w:rPr>
                <w:b/>
              </w:rPr>
            </w:pPr>
            <w:r w:rsidRPr="00BE343C">
              <w:rPr>
                <w:b/>
              </w:rPr>
              <w:lastRenderedPageBreak/>
              <w:t>20.</w:t>
            </w:r>
          </w:p>
        </w:tc>
        <w:tc>
          <w:tcPr>
            <w:tcW w:w="2835" w:type="dxa"/>
          </w:tcPr>
          <w:p w:rsidR="00BE343C" w:rsidRPr="00BE343C" w:rsidRDefault="00BE343C" w:rsidP="00BE343C">
            <w:pPr>
              <w:snapToGrid w:val="0"/>
              <w:rPr>
                <w:b/>
              </w:rPr>
            </w:pPr>
            <w:r w:rsidRPr="00BE343C">
              <w:rPr>
                <w:b/>
              </w:rPr>
              <w:t>Строительно-отделочные работы</w:t>
            </w:r>
          </w:p>
        </w:tc>
        <w:tc>
          <w:tcPr>
            <w:tcW w:w="6911" w:type="dxa"/>
          </w:tcPr>
          <w:p w:rsidR="00BE343C" w:rsidRPr="00BE343C" w:rsidRDefault="00BE343C" w:rsidP="00AD192A">
            <w:pPr>
              <w:snapToGrid w:val="0"/>
              <w:ind w:left="33" w:firstLine="1"/>
              <w:jc w:val="both"/>
            </w:pPr>
            <w:r w:rsidRPr="00BE343C">
              <w:t>Подрядчик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BE343C" w:rsidRPr="00BE343C" w:rsidTr="00BE343C">
        <w:tc>
          <w:tcPr>
            <w:tcW w:w="675" w:type="dxa"/>
          </w:tcPr>
          <w:p w:rsidR="00BE343C" w:rsidRPr="00BE343C" w:rsidRDefault="00BE343C" w:rsidP="00BE343C">
            <w:pPr>
              <w:jc w:val="both"/>
              <w:rPr>
                <w:b/>
              </w:rPr>
            </w:pPr>
            <w:r w:rsidRPr="00BE343C">
              <w:rPr>
                <w:b/>
              </w:rPr>
              <w:t>21.</w:t>
            </w:r>
          </w:p>
        </w:tc>
        <w:tc>
          <w:tcPr>
            <w:tcW w:w="2835" w:type="dxa"/>
          </w:tcPr>
          <w:p w:rsidR="00BE343C" w:rsidRPr="00BE343C" w:rsidRDefault="00BE343C" w:rsidP="00BE343C">
            <w:pPr>
              <w:snapToGrid w:val="0"/>
              <w:rPr>
                <w:b/>
              </w:rPr>
            </w:pPr>
            <w:r w:rsidRPr="00BE343C">
              <w:rPr>
                <w:b/>
              </w:rPr>
              <w:t>Порядок сдачи-приёмки Работ</w:t>
            </w:r>
          </w:p>
        </w:tc>
        <w:tc>
          <w:tcPr>
            <w:tcW w:w="6911" w:type="dxa"/>
          </w:tcPr>
          <w:p w:rsidR="00BE343C" w:rsidRPr="00BE343C" w:rsidRDefault="00BE343C" w:rsidP="00AD192A">
            <w:pPr>
              <w:snapToGrid w:val="0"/>
              <w:ind w:left="33" w:firstLine="1"/>
              <w:jc w:val="both"/>
            </w:pPr>
            <w:r w:rsidRPr="00BE343C">
              <w:t>Приёмка основывается на следующих пунктах:</w:t>
            </w:r>
          </w:p>
          <w:p w:rsidR="00BE343C" w:rsidRPr="00BE343C" w:rsidRDefault="00BE343C" w:rsidP="00AD192A">
            <w:pPr>
              <w:numPr>
                <w:ilvl w:val="0"/>
                <w:numId w:val="27"/>
              </w:numPr>
              <w:snapToGrid w:val="0"/>
              <w:spacing w:after="60"/>
              <w:ind w:left="33" w:firstLine="1"/>
              <w:contextualSpacing/>
              <w:jc w:val="both"/>
            </w:pPr>
            <w:proofErr w:type="gramStart"/>
            <w:r w:rsidRPr="00BE343C">
              <w:t>Техническое исполнение</w:t>
            </w:r>
            <w:proofErr w:type="gramEnd"/>
            <w:r w:rsidRPr="00BE343C">
              <w:t xml:space="preserve"> – согласно Техническому заданию Заказчика.</w:t>
            </w:r>
          </w:p>
          <w:p w:rsidR="00BE343C" w:rsidRPr="00BE343C" w:rsidRDefault="00BE343C" w:rsidP="00AD192A">
            <w:pPr>
              <w:ind w:left="33" w:firstLine="1"/>
              <w:jc w:val="both"/>
            </w:pPr>
            <w:r w:rsidRPr="00BE343C">
              <w:t>Приемка работ на объекте осуществляется Заказчиком.</w:t>
            </w:r>
          </w:p>
          <w:p w:rsidR="00BE343C" w:rsidRPr="00BE343C" w:rsidRDefault="00BE343C" w:rsidP="00AD192A">
            <w:pPr>
              <w:ind w:left="33" w:firstLine="1"/>
              <w:jc w:val="both"/>
            </w:pPr>
            <w:r w:rsidRPr="00BE343C">
              <w:t>Подрядчик представляет Заказчику исполнительную документацию на объем выполненных Работ на бумажном носителе и 1 экземпляр в электронном виде (на диске С</w:t>
            </w:r>
            <w:r w:rsidRPr="00BE343C">
              <w:rPr>
                <w:lang w:val="en-US"/>
              </w:rPr>
              <w:t>D</w:t>
            </w:r>
            <w:r w:rsidRPr="00BE343C">
              <w:t>-</w:t>
            </w:r>
            <w:r w:rsidRPr="00BE343C">
              <w:rPr>
                <w:lang w:val="en-US"/>
              </w:rPr>
              <w:t>RW</w:t>
            </w:r>
            <w:r w:rsidRPr="00BE343C">
              <w:t xml:space="preserve"> в формате </w:t>
            </w:r>
            <w:r w:rsidRPr="00BE343C">
              <w:rPr>
                <w:lang w:val="en-US"/>
              </w:rPr>
              <w:t>PDF</w:t>
            </w:r>
            <w:proofErr w:type="gramStart"/>
            <w:r w:rsidRPr="00BE343C" w:rsidDel="0084244A">
              <w:t xml:space="preserve"> </w:t>
            </w:r>
            <w:r w:rsidRPr="00BE343C">
              <w:t>)</w:t>
            </w:r>
            <w:proofErr w:type="gramEnd"/>
            <w:r w:rsidRPr="00BE343C">
              <w:t xml:space="preserve"> составе:</w:t>
            </w:r>
          </w:p>
          <w:p w:rsidR="00BE343C" w:rsidRPr="00BE343C" w:rsidRDefault="00BE343C" w:rsidP="00AD192A">
            <w:pPr>
              <w:numPr>
                <w:ilvl w:val="0"/>
                <w:numId w:val="27"/>
              </w:numPr>
              <w:spacing w:after="60"/>
              <w:ind w:left="33" w:firstLine="1"/>
              <w:contextualSpacing/>
              <w:jc w:val="both"/>
            </w:pPr>
            <w:r w:rsidRPr="00BE343C">
              <w:t>титульный лист;</w:t>
            </w:r>
          </w:p>
          <w:p w:rsidR="00BE343C" w:rsidRPr="00BE343C" w:rsidRDefault="00BE343C" w:rsidP="00AD192A">
            <w:pPr>
              <w:numPr>
                <w:ilvl w:val="0"/>
                <w:numId w:val="27"/>
              </w:numPr>
              <w:spacing w:after="60"/>
              <w:ind w:left="33" w:firstLine="1"/>
              <w:contextualSpacing/>
              <w:jc w:val="both"/>
            </w:pPr>
            <w:r w:rsidRPr="00BE343C">
              <w:t>копию Технического задания;</w:t>
            </w:r>
          </w:p>
          <w:p w:rsidR="00BE343C" w:rsidRPr="00BE343C" w:rsidRDefault="00BE343C" w:rsidP="00AD192A">
            <w:pPr>
              <w:numPr>
                <w:ilvl w:val="0"/>
                <w:numId w:val="27"/>
              </w:numPr>
              <w:spacing w:after="60"/>
              <w:ind w:left="33" w:firstLine="1"/>
              <w:contextualSpacing/>
              <w:jc w:val="both"/>
            </w:pPr>
            <w:r w:rsidRPr="00BE343C">
              <w:t xml:space="preserve">акты промывки трубопроводов; </w:t>
            </w:r>
          </w:p>
          <w:p w:rsidR="00BE343C" w:rsidRPr="00BE343C" w:rsidRDefault="00BE343C" w:rsidP="00AD192A">
            <w:pPr>
              <w:numPr>
                <w:ilvl w:val="0"/>
                <w:numId w:val="27"/>
              </w:numPr>
              <w:spacing w:after="60"/>
              <w:ind w:left="33" w:firstLine="1"/>
              <w:contextualSpacing/>
              <w:jc w:val="both"/>
            </w:pPr>
            <w:r w:rsidRPr="00BE343C">
              <w:t xml:space="preserve">акты </w:t>
            </w:r>
            <w:proofErr w:type="gramStart"/>
            <w:r w:rsidRPr="00BE343C">
              <w:t>проведении</w:t>
            </w:r>
            <w:proofErr w:type="gramEnd"/>
            <w:r w:rsidRPr="00BE343C">
              <w:t xml:space="preserve"> испытаний трубопроводов на прочность и плотность;</w:t>
            </w:r>
          </w:p>
          <w:p w:rsidR="00BE343C" w:rsidRPr="00BE343C" w:rsidRDefault="00BE343C" w:rsidP="00AD192A">
            <w:pPr>
              <w:numPr>
                <w:ilvl w:val="0"/>
                <w:numId w:val="27"/>
              </w:numPr>
              <w:spacing w:after="60"/>
              <w:ind w:left="33" w:firstLine="1"/>
              <w:contextualSpacing/>
              <w:jc w:val="both"/>
            </w:pPr>
            <w:r w:rsidRPr="00BE343C">
              <w:t>акты освидетельствования скрытых работ;</w:t>
            </w:r>
          </w:p>
          <w:p w:rsidR="00BE343C" w:rsidRPr="00BE343C" w:rsidRDefault="00BE343C" w:rsidP="00AD192A">
            <w:pPr>
              <w:numPr>
                <w:ilvl w:val="0"/>
                <w:numId w:val="27"/>
              </w:numPr>
              <w:spacing w:after="60"/>
              <w:ind w:left="33" w:firstLine="1"/>
              <w:contextualSpacing/>
              <w:jc w:val="both"/>
            </w:pPr>
            <w:r w:rsidRPr="00BE343C">
              <w:t>акт приёмки изоляции трубопроводов и оборудования;</w:t>
            </w:r>
          </w:p>
          <w:p w:rsidR="00BE343C" w:rsidRPr="00BE343C" w:rsidRDefault="00BE343C" w:rsidP="00AD192A">
            <w:pPr>
              <w:numPr>
                <w:ilvl w:val="0"/>
                <w:numId w:val="27"/>
              </w:numPr>
              <w:spacing w:after="60"/>
              <w:ind w:left="33" w:firstLine="1"/>
              <w:contextualSpacing/>
              <w:jc w:val="both"/>
            </w:pPr>
            <w:r w:rsidRPr="00BE343C">
              <w:t>журнал учета производства работ;</w:t>
            </w:r>
          </w:p>
          <w:p w:rsidR="00BE343C" w:rsidRPr="00BE343C" w:rsidRDefault="00BE343C" w:rsidP="00AD192A">
            <w:pPr>
              <w:numPr>
                <w:ilvl w:val="0"/>
                <w:numId w:val="27"/>
              </w:numPr>
              <w:spacing w:after="60"/>
              <w:ind w:left="33" w:firstLine="1"/>
              <w:contextualSpacing/>
              <w:jc w:val="both"/>
            </w:pPr>
            <w:r w:rsidRPr="00BE343C">
              <w:t>исполнительные принципиальные схемы;</w:t>
            </w:r>
          </w:p>
          <w:p w:rsidR="00BE343C" w:rsidRPr="00BE343C" w:rsidRDefault="00BE343C" w:rsidP="00AD192A">
            <w:pPr>
              <w:numPr>
                <w:ilvl w:val="0"/>
                <w:numId w:val="27"/>
              </w:numPr>
              <w:spacing w:after="60"/>
              <w:ind w:left="33" w:firstLine="1"/>
              <w:contextualSpacing/>
              <w:jc w:val="both"/>
            </w:pPr>
            <w:r w:rsidRPr="00BE343C">
              <w:t>акт по пуско-наладке Оборудования;</w:t>
            </w:r>
          </w:p>
          <w:p w:rsidR="00BE343C" w:rsidRPr="00BE343C" w:rsidRDefault="00BE343C" w:rsidP="00AD192A">
            <w:pPr>
              <w:numPr>
                <w:ilvl w:val="0"/>
                <w:numId w:val="27"/>
              </w:numPr>
              <w:spacing w:after="60"/>
              <w:ind w:left="33" w:firstLine="1"/>
              <w:contextualSpacing/>
              <w:jc w:val="both"/>
            </w:pPr>
            <w:r w:rsidRPr="00BE343C">
              <w:t xml:space="preserve">спецификация установленного Оборудования; </w:t>
            </w:r>
          </w:p>
          <w:p w:rsidR="00BE343C" w:rsidRPr="00BE343C" w:rsidRDefault="00BE343C" w:rsidP="00AD192A">
            <w:pPr>
              <w:numPr>
                <w:ilvl w:val="0"/>
                <w:numId w:val="27"/>
              </w:numPr>
              <w:spacing w:after="60"/>
              <w:ind w:left="33" w:firstLine="1"/>
              <w:contextualSpacing/>
              <w:jc w:val="both"/>
            </w:pPr>
            <w:r w:rsidRPr="00BE343C">
              <w:t xml:space="preserve">сертификаты соответствия и гигиенические сертификаты на примененные материалы: трубы, фасонные части, фланцы, электроды, изоляционные материалы, окрасочный материал, скотч, крепёжный материал; </w:t>
            </w:r>
          </w:p>
          <w:p w:rsidR="00BE343C" w:rsidRPr="00BE343C" w:rsidRDefault="00BE343C" w:rsidP="00AD192A">
            <w:pPr>
              <w:numPr>
                <w:ilvl w:val="0"/>
                <w:numId w:val="27"/>
              </w:numPr>
              <w:spacing w:after="60"/>
              <w:ind w:left="33" w:firstLine="1"/>
              <w:contextualSpacing/>
              <w:jc w:val="both"/>
            </w:pPr>
            <w:r w:rsidRPr="00BE343C">
              <w:t>паспорта и сертификаты на Оборудование.</w:t>
            </w:r>
          </w:p>
          <w:p w:rsidR="00BE343C" w:rsidRPr="00BE343C" w:rsidRDefault="00BE343C" w:rsidP="00AD192A">
            <w:pPr>
              <w:numPr>
                <w:ilvl w:val="0"/>
                <w:numId w:val="27"/>
              </w:numPr>
              <w:spacing w:after="60"/>
              <w:ind w:left="33" w:firstLine="1"/>
              <w:contextualSpacing/>
              <w:jc w:val="both"/>
            </w:pPr>
            <w:r w:rsidRPr="00BE343C">
              <w:t>Инструкцию по безопасной эксплуатации Оборудования (в бумажном и электронном виде).</w:t>
            </w:r>
          </w:p>
          <w:p w:rsidR="00BE343C" w:rsidRPr="00BE343C" w:rsidRDefault="00BE343C" w:rsidP="00AD192A">
            <w:pPr>
              <w:numPr>
                <w:ilvl w:val="0"/>
                <w:numId w:val="27"/>
              </w:numPr>
              <w:spacing w:after="60"/>
              <w:ind w:left="33" w:firstLine="1"/>
              <w:contextualSpacing/>
              <w:jc w:val="both"/>
            </w:pPr>
            <w:r w:rsidRPr="00BE343C">
              <w:t>Инструкцию по ремонту и обслуживанию Оборудования (в бумажном и электронном виде).</w:t>
            </w:r>
          </w:p>
          <w:p w:rsidR="00BE343C" w:rsidRPr="00BE343C" w:rsidRDefault="00BE343C" w:rsidP="00AD192A">
            <w:pPr>
              <w:ind w:left="33" w:firstLine="1"/>
              <w:jc w:val="both"/>
              <w:rPr>
                <w:bCs/>
                <w:spacing w:val="-9"/>
                <w:lang w:eastAsia="ar-SA"/>
              </w:rPr>
            </w:pPr>
            <w:r w:rsidRPr="00BE343C">
              <w:rPr>
                <w:bCs/>
                <w:spacing w:val="-9"/>
                <w:lang w:eastAsia="ar-SA"/>
              </w:rPr>
              <w:t xml:space="preserve">После выполнения всех Работ Подрядчик обеспечивает сдачу результата Работ Заказчику. </w:t>
            </w:r>
            <w:r w:rsidRPr="00BE343C">
              <w:t>Подрядчик в течение 5 (пяти) рабочих дней предоставляет Заказчику Акт о приемке выполненных Работ, оформленный в 2 (двух) экземплярах и подписанный уполномоченным представителем Подрядчика и</w:t>
            </w:r>
            <w:r w:rsidRPr="00BE343C">
              <w:rPr>
                <w:bCs/>
                <w:spacing w:val="-9"/>
                <w:lang w:eastAsia="ar-SA"/>
              </w:rPr>
              <w:t xml:space="preserve"> 2 (два) экземпляра исполнительно-технической документации в полном составе, журнал учета производства работ.</w:t>
            </w:r>
          </w:p>
          <w:p w:rsidR="00BE343C" w:rsidRPr="00BE343C" w:rsidRDefault="00BE343C" w:rsidP="00AD192A">
            <w:pPr>
              <w:ind w:left="33" w:firstLine="1"/>
              <w:jc w:val="both"/>
              <w:rPr>
                <w:bCs/>
                <w:spacing w:val="-9"/>
                <w:lang w:eastAsia="ar-SA"/>
              </w:rPr>
            </w:pPr>
            <w:r w:rsidRPr="00BE343C">
              <w:t>Заказчик обязуется подписать и передать Подрядчику Акт о приемке выполненных Работ или мотивированный отказ от подписания Акта о приемке выполненных Работ в течение 10 (десяти) рабочих дней с момента получения Актов. В противном случае работы, указанные в Акте, считаются выполненными Подрядчиком и принятыми Заказчиком в полном объеме без претензий.</w:t>
            </w:r>
          </w:p>
          <w:p w:rsidR="00BE343C" w:rsidRPr="00BE343C" w:rsidRDefault="00BE343C" w:rsidP="00AD192A">
            <w:pPr>
              <w:ind w:left="33" w:firstLine="1"/>
              <w:jc w:val="both"/>
            </w:pPr>
            <w:r w:rsidRPr="00BE343C">
              <w:t xml:space="preserve">Текущий </w:t>
            </w:r>
            <w:proofErr w:type="gramStart"/>
            <w:r w:rsidRPr="00BE343C">
              <w:t>контроль за</w:t>
            </w:r>
            <w:proofErr w:type="gramEnd"/>
            <w:r w:rsidRPr="00BE343C">
              <w:t xml:space="preserve"> соблюдением требований настоящего </w:t>
            </w:r>
            <w:r w:rsidRPr="00BE343C">
              <w:lastRenderedPageBreak/>
              <w:t>Технического задания по качеству Работ осуществляют представители Заказчика.</w:t>
            </w:r>
          </w:p>
          <w:p w:rsidR="00BE343C" w:rsidRPr="00BE343C" w:rsidRDefault="00BE343C" w:rsidP="00AD192A">
            <w:pPr>
              <w:ind w:left="33" w:firstLine="1"/>
              <w:jc w:val="both"/>
            </w:pPr>
            <w:r w:rsidRPr="00BE343C">
              <w:t>Приемка выполненных Работ производится совместно представителями Подрядчика и Заказчика, путем подписания Акта о приемке выполненных работ.</w:t>
            </w:r>
          </w:p>
          <w:p w:rsidR="00BE343C" w:rsidRPr="00BE343C" w:rsidRDefault="00BE343C" w:rsidP="00AD192A">
            <w:pPr>
              <w:ind w:left="33" w:firstLine="1"/>
              <w:jc w:val="both"/>
            </w:pPr>
            <w:r w:rsidRPr="00BE343C">
              <w:t xml:space="preserve">В случае выявления, при приемке Работ, несоответствия требованиям настоящего Технического задания представители Сторон документируют факт </w:t>
            </w:r>
            <w:proofErr w:type="gramStart"/>
            <w:r w:rsidRPr="00BE343C">
              <w:t>несоответствия</w:t>
            </w:r>
            <w:proofErr w:type="gramEnd"/>
            <w:r w:rsidRPr="00BE343C">
              <w:t xml:space="preserve"> и подписание Акта о приемке выполненных работ откладывается до устранения Подрядчиком обнаруженных несоответствий.</w:t>
            </w:r>
          </w:p>
          <w:p w:rsidR="00BE343C" w:rsidRPr="00BE343C" w:rsidRDefault="00BE343C" w:rsidP="00AD192A">
            <w:pPr>
              <w:snapToGrid w:val="0"/>
              <w:ind w:left="33" w:firstLine="1"/>
              <w:jc w:val="both"/>
            </w:pPr>
            <w:r w:rsidRPr="00BE343C">
              <w:t>Если во время проведения испытаний возникают неполадки, то Оборудование принимается только после окончания Работ по устранению возникших неполадок.</w:t>
            </w:r>
          </w:p>
        </w:tc>
      </w:tr>
      <w:tr w:rsidR="00BE343C" w:rsidRPr="00BE343C" w:rsidTr="00BE343C">
        <w:tc>
          <w:tcPr>
            <w:tcW w:w="675" w:type="dxa"/>
          </w:tcPr>
          <w:p w:rsidR="00BE343C" w:rsidRPr="00BE343C" w:rsidRDefault="00BE343C" w:rsidP="00BE343C">
            <w:pPr>
              <w:jc w:val="both"/>
              <w:rPr>
                <w:b/>
              </w:rPr>
            </w:pPr>
            <w:r w:rsidRPr="00BE343C">
              <w:rPr>
                <w:b/>
              </w:rPr>
              <w:lastRenderedPageBreak/>
              <w:t>22.</w:t>
            </w:r>
          </w:p>
        </w:tc>
        <w:tc>
          <w:tcPr>
            <w:tcW w:w="2835" w:type="dxa"/>
          </w:tcPr>
          <w:p w:rsidR="00BE343C" w:rsidRPr="00BE343C" w:rsidRDefault="00BE343C" w:rsidP="00BE343C">
            <w:pPr>
              <w:snapToGrid w:val="0"/>
              <w:rPr>
                <w:b/>
              </w:rPr>
            </w:pPr>
            <w:r w:rsidRPr="00BE343C">
              <w:rPr>
                <w:b/>
              </w:rPr>
              <w:t>Соблюдение правил по охране труда и правил противопожарного режима</w:t>
            </w:r>
          </w:p>
        </w:tc>
        <w:tc>
          <w:tcPr>
            <w:tcW w:w="6911" w:type="dxa"/>
          </w:tcPr>
          <w:p w:rsidR="00BE343C" w:rsidRPr="00BE343C" w:rsidRDefault="00BE343C" w:rsidP="00AD192A">
            <w:pPr>
              <w:ind w:left="33" w:firstLine="1"/>
              <w:jc w:val="both"/>
            </w:pPr>
            <w:r w:rsidRPr="00BE343C">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Подрядчика. </w:t>
            </w:r>
          </w:p>
          <w:p w:rsidR="00BE343C" w:rsidRPr="00BE343C" w:rsidRDefault="00BE343C" w:rsidP="00AD192A">
            <w:pPr>
              <w:ind w:left="33" w:firstLine="1"/>
              <w:jc w:val="both"/>
            </w:pPr>
            <w:r w:rsidRPr="00BE343C">
              <w:t xml:space="preserve">Приказом Подрядчика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p w:rsidR="00BE343C" w:rsidRPr="00BE343C" w:rsidRDefault="00BE343C" w:rsidP="00AD192A">
            <w:pPr>
              <w:ind w:left="33" w:firstLine="1"/>
              <w:jc w:val="both"/>
            </w:pPr>
            <w:r w:rsidRPr="00BE343C">
              <w:t>Также предоставляются копии аттестационных протоколов и удостоверений всего остального персонала Подрядчика, который будет привлечён к выполнению Работ.</w:t>
            </w:r>
          </w:p>
        </w:tc>
      </w:tr>
      <w:tr w:rsidR="00BE343C" w:rsidRPr="00BE343C" w:rsidTr="00BE343C">
        <w:tc>
          <w:tcPr>
            <w:tcW w:w="675" w:type="dxa"/>
          </w:tcPr>
          <w:p w:rsidR="00BE343C" w:rsidRPr="00BE343C" w:rsidRDefault="00BE343C" w:rsidP="00BE343C">
            <w:pPr>
              <w:jc w:val="both"/>
              <w:rPr>
                <w:b/>
              </w:rPr>
            </w:pPr>
            <w:r w:rsidRPr="00BE343C">
              <w:rPr>
                <w:b/>
              </w:rPr>
              <w:t>23.</w:t>
            </w:r>
          </w:p>
        </w:tc>
        <w:tc>
          <w:tcPr>
            <w:tcW w:w="2835" w:type="dxa"/>
          </w:tcPr>
          <w:p w:rsidR="00BE343C" w:rsidRPr="00BE343C" w:rsidRDefault="00BE343C" w:rsidP="00BE343C">
            <w:pPr>
              <w:snapToGrid w:val="0"/>
              <w:rPr>
                <w:b/>
              </w:rPr>
            </w:pPr>
            <w:r w:rsidRPr="00BE343C">
              <w:rPr>
                <w:b/>
              </w:rPr>
              <w:t>Требования к Подрядчику и его персоналу, выполняющему демонтажные, монтажные и пуско-наладочные работы.</w:t>
            </w:r>
          </w:p>
        </w:tc>
        <w:tc>
          <w:tcPr>
            <w:tcW w:w="6911" w:type="dxa"/>
          </w:tcPr>
          <w:p w:rsidR="00BE343C" w:rsidRPr="00BE343C" w:rsidRDefault="00BE343C" w:rsidP="00AD192A">
            <w:pPr>
              <w:ind w:left="33" w:firstLine="1"/>
              <w:jc w:val="both"/>
            </w:pPr>
            <w:r w:rsidRPr="00BE343C">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BE343C" w:rsidRPr="00BE343C" w:rsidRDefault="00BE343C" w:rsidP="00AD192A">
            <w:pPr>
              <w:ind w:left="33" w:firstLine="1"/>
              <w:jc w:val="both"/>
            </w:pPr>
            <w:r w:rsidRPr="00BE343C">
              <w:t>Подрядчик, выполняющий демонтажные, монтажные и пуско-наладочные работы, должен:</w:t>
            </w:r>
          </w:p>
          <w:p w:rsidR="00BE343C" w:rsidRPr="00BE343C" w:rsidRDefault="00BE343C" w:rsidP="00AD192A">
            <w:pPr>
              <w:spacing w:after="60"/>
              <w:ind w:left="33" w:firstLine="1"/>
              <w:jc w:val="both"/>
            </w:pPr>
            <w:r w:rsidRPr="00BE343C">
              <w:t xml:space="preserve">До начала выполнения Работ за 10 (десять) календарных дней предоставить список рабочих с указанием личных данных (фамилии, имя, отчество). Выполнять 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защиты персональных данных, должны неукоснительно соблюдаться Подрядчиком в отношении привлекаемых им работников. В случае привлечения Подрядчиком субподрядчиков данные требования распространяются и на привлекаемых к выполнению Работ субподрядчиков. </w:t>
            </w:r>
            <w:proofErr w:type="gramStart"/>
            <w:r w:rsidRPr="00BE343C">
              <w:t xml:space="preserve">Подрядчик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w:t>
            </w:r>
            <w:r w:rsidRPr="00BE343C">
              <w:lastRenderedPageBreak/>
              <w:t>соблюдение требований законодательства Российской Федерации в части обязательного уведомления органа миграционной службы</w:t>
            </w:r>
            <w:proofErr w:type="gramEnd"/>
            <w:r w:rsidRPr="00BE343C">
              <w:t>, органа, ведающего вопросами занятости населения, а также налогового органа о привлечении к трудовой деятельности иностранного гражданина. Подрядчик компенсирует все затраты, возникающие в этой связи у Заказчика включая штрафы, налагаемые соответствующими инстанциями в полном объёме.</w:t>
            </w:r>
          </w:p>
          <w:p w:rsidR="00BE343C" w:rsidRPr="00BE343C" w:rsidRDefault="00BE343C" w:rsidP="00AD192A">
            <w:pPr>
              <w:spacing w:after="60"/>
              <w:ind w:left="33" w:firstLine="1"/>
              <w:jc w:val="both"/>
            </w:pPr>
            <w:proofErr w:type="gramStart"/>
            <w:r w:rsidRPr="00BE343C">
              <w:t>Подрядчик обязан не позднее, чем за 10 (десять) календарных дней до начала выполнения Работ по настоящему Договору предоставить копии разрешений на право трудовой деятельности на территории г.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roofErr w:type="gramEnd"/>
          </w:p>
          <w:p w:rsidR="00BE343C" w:rsidRPr="00BE343C" w:rsidRDefault="00BE343C" w:rsidP="00AD192A">
            <w:pPr>
              <w:ind w:left="33" w:firstLine="1"/>
              <w:contextualSpacing/>
              <w:jc w:val="both"/>
            </w:pPr>
            <w:r w:rsidRPr="00BE343C">
              <w:t>Персонал Подрядчика должен иметь знание требований охраны труда и пожарной безопасности.</w:t>
            </w:r>
          </w:p>
          <w:p w:rsidR="00BE343C" w:rsidRPr="00BE343C" w:rsidRDefault="00BE343C" w:rsidP="00AD192A">
            <w:pPr>
              <w:ind w:left="33" w:firstLine="1"/>
              <w:contextualSpacing/>
              <w:jc w:val="both"/>
            </w:pPr>
            <w:r w:rsidRPr="00BE343C">
              <w:t>В процессе проведения Работ и после их окончания Подрядчик обеспечивает уборку территории на Объекте и всех замененных и расходных материалов.</w:t>
            </w:r>
          </w:p>
          <w:p w:rsidR="00BE343C" w:rsidRPr="00BE343C" w:rsidRDefault="00BE343C" w:rsidP="00AD192A">
            <w:pPr>
              <w:ind w:left="33" w:firstLine="1"/>
              <w:jc w:val="both"/>
            </w:pPr>
            <w:r w:rsidRPr="00BE343C">
              <w:t>Подрядчик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BE343C" w:rsidRPr="00BE343C" w:rsidTr="00BE343C">
        <w:tc>
          <w:tcPr>
            <w:tcW w:w="10421" w:type="dxa"/>
            <w:gridSpan w:val="3"/>
          </w:tcPr>
          <w:p w:rsidR="00BE343C" w:rsidRPr="00BE343C" w:rsidRDefault="00BE343C" w:rsidP="00BE343C">
            <w:pPr>
              <w:widowControl w:val="0"/>
              <w:tabs>
                <w:tab w:val="left" w:pos="510"/>
              </w:tabs>
              <w:ind w:left="34"/>
              <w:jc w:val="center"/>
              <w:rPr>
                <w:b/>
                <w:bCs/>
              </w:rPr>
            </w:pPr>
            <w:r w:rsidRPr="00BE343C">
              <w:rPr>
                <w:b/>
              </w:rPr>
              <w:lastRenderedPageBreak/>
              <w:t>Подраздел 2</w:t>
            </w:r>
          </w:p>
        </w:tc>
      </w:tr>
    </w:tbl>
    <w:p w:rsidR="00BE343C" w:rsidRPr="00BE343C" w:rsidRDefault="00BE343C" w:rsidP="00BE343C">
      <w:pPr>
        <w:jc w:val="center"/>
        <w:rPr>
          <w:i/>
        </w:rPr>
      </w:pPr>
      <w:r w:rsidRPr="00BE343C">
        <w:rPr>
          <w:i/>
        </w:rPr>
        <w:t>Заполняется по результатам проведения процедуры закупки</w:t>
      </w:r>
    </w:p>
    <w:p w:rsidR="00BE343C" w:rsidRPr="00BE343C" w:rsidRDefault="00BE343C" w:rsidP="00BE343C">
      <w:pPr>
        <w:jc w:val="both"/>
      </w:pPr>
    </w:p>
    <w:p w:rsidR="00BE343C" w:rsidRPr="00BE343C" w:rsidRDefault="00BE343C" w:rsidP="00BE343C">
      <w:pPr>
        <w:jc w:val="center"/>
        <w:rPr>
          <w:b/>
        </w:rPr>
      </w:pPr>
      <w:r w:rsidRPr="00BE343C">
        <w:rPr>
          <w:b/>
        </w:rPr>
        <w:t>ПОДПИСИ СТОРОН:</w:t>
      </w:r>
    </w:p>
    <w:p w:rsidR="00BE343C" w:rsidRPr="00BE343C" w:rsidRDefault="00BE343C" w:rsidP="00BE343C">
      <w:pPr>
        <w:jc w:val="center"/>
      </w:pPr>
    </w:p>
    <w:tbl>
      <w:tblPr>
        <w:tblW w:w="10314" w:type="dxa"/>
        <w:tblLook w:val="04A0"/>
      </w:tblPr>
      <w:tblGrid>
        <w:gridCol w:w="5778"/>
        <w:gridCol w:w="4536"/>
      </w:tblGrid>
      <w:tr w:rsidR="00BE343C" w:rsidRPr="00BE343C" w:rsidTr="00BE343C">
        <w:tc>
          <w:tcPr>
            <w:tcW w:w="5778" w:type="dxa"/>
          </w:tcPr>
          <w:p w:rsidR="00BE343C" w:rsidRPr="00BE343C" w:rsidRDefault="00BE343C" w:rsidP="00BE343C">
            <w:pPr>
              <w:autoSpaceDE w:val="0"/>
              <w:autoSpaceDN w:val="0"/>
              <w:adjustRightInd w:val="0"/>
              <w:jc w:val="both"/>
              <w:rPr>
                <w:b/>
              </w:rPr>
            </w:pPr>
            <w:r w:rsidRPr="00BE343C">
              <w:rPr>
                <w:b/>
              </w:rPr>
              <w:t>ЗАКАЗЧИК:</w:t>
            </w:r>
          </w:p>
          <w:p w:rsidR="00BE343C" w:rsidRPr="00BE343C" w:rsidRDefault="00BE343C" w:rsidP="00BE343C">
            <w:pPr>
              <w:snapToGrid w:val="0"/>
              <w:jc w:val="both"/>
              <w:rPr>
                <w:b/>
              </w:rPr>
            </w:pPr>
            <w:r w:rsidRPr="00BE343C">
              <w:rPr>
                <w:b/>
              </w:rPr>
              <w:t>ФГУП «Московский эндокринный завод»</w:t>
            </w:r>
          </w:p>
          <w:p w:rsidR="00BE343C" w:rsidRPr="00BE343C" w:rsidRDefault="00BE343C" w:rsidP="00BE343C">
            <w:pPr>
              <w:snapToGrid w:val="0"/>
              <w:jc w:val="both"/>
            </w:pPr>
            <w:r w:rsidRPr="00BE343C">
              <w:t>Генеральный директор</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autoSpaceDE w:val="0"/>
              <w:autoSpaceDN w:val="0"/>
              <w:adjustRightInd w:val="0"/>
              <w:jc w:val="both"/>
            </w:pPr>
            <w:r w:rsidRPr="00BE343C">
              <w:t>_________________ / Фонарев М.Ю. /</w:t>
            </w:r>
          </w:p>
        </w:tc>
        <w:tc>
          <w:tcPr>
            <w:tcW w:w="4536" w:type="dxa"/>
          </w:tcPr>
          <w:p w:rsidR="00BE343C" w:rsidRPr="00BE343C" w:rsidRDefault="00BE343C" w:rsidP="00BE343C">
            <w:pPr>
              <w:jc w:val="both"/>
              <w:rPr>
                <w:b/>
              </w:rPr>
            </w:pPr>
            <w:r w:rsidRPr="00BE343C">
              <w:rPr>
                <w:b/>
              </w:rPr>
              <w:t>ПОДРЯДЧИК:</w:t>
            </w:r>
          </w:p>
          <w:p w:rsidR="00BE343C" w:rsidRPr="00BE343C" w:rsidRDefault="00BE343C" w:rsidP="00BE343C">
            <w:pPr>
              <w:jc w:val="both"/>
              <w:rPr>
                <w:b/>
              </w:rPr>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r w:rsidRPr="00BE343C">
              <w:t>________________ / _______________ /</w:t>
            </w:r>
          </w:p>
        </w:tc>
      </w:tr>
    </w:tbl>
    <w:p w:rsidR="00BE343C" w:rsidRPr="00BE343C" w:rsidRDefault="00BE343C" w:rsidP="00BE343C">
      <w:pPr>
        <w:spacing w:after="200" w:line="276" w:lineRule="auto"/>
        <w:rPr>
          <w:rFonts w:eastAsia="MS Mincho"/>
          <w:b/>
        </w:rPr>
      </w:pPr>
      <w:r w:rsidRPr="00BE343C">
        <w:rPr>
          <w:rFonts w:eastAsia="MS Mincho"/>
          <w:b/>
        </w:rPr>
        <w:br w:type="page"/>
      </w:r>
    </w:p>
    <w:p w:rsidR="00BE343C" w:rsidRPr="00BE343C" w:rsidRDefault="00BE343C" w:rsidP="00BE343C">
      <w:pPr>
        <w:jc w:val="right"/>
        <w:rPr>
          <w:b/>
        </w:rPr>
      </w:pPr>
      <w:r w:rsidRPr="00BE343C">
        <w:rPr>
          <w:rFonts w:eastAsia="MS Mincho"/>
          <w:b/>
        </w:rPr>
        <w:lastRenderedPageBreak/>
        <w:t>Приложение № 2</w:t>
      </w:r>
    </w:p>
    <w:p w:rsidR="00BE343C" w:rsidRPr="00BE343C" w:rsidRDefault="00BE343C" w:rsidP="00BE343C">
      <w:pPr>
        <w:jc w:val="right"/>
        <w:rPr>
          <w:bCs/>
        </w:rPr>
      </w:pPr>
      <w:r w:rsidRPr="00BE343C">
        <w:rPr>
          <w:rFonts w:eastAsia="MS Mincho"/>
          <w:bCs/>
        </w:rPr>
        <w:t xml:space="preserve">к Договору </w:t>
      </w:r>
      <w:r w:rsidRPr="00BE343C">
        <w:rPr>
          <w:bCs/>
        </w:rPr>
        <w:t>№ __________</w:t>
      </w:r>
    </w:p>
    <w:p w:rsidR="00BE343C" w:rsidRPr="00BE343C" w:rsidRDefault="00BE343C" w:rsidP="00BE343C">
      <w:pPr>
        <w:jc w:val="right"/>
        <w:rPr>
          <w:rFonts w:eastAsia="MS Mincho"/>
          <w:bCs/>
        </w:rPr>
      </w:pPr>
      <w:r w:rsidRPr="00BE343C">
        <w:rPr>
          <w:rFonts w:eastAsia="MS Mincho"/>
          <w:bCs/>
        </w:rPr>
        <w:t>от «___» __________ 2018г.</w:t>
      </w:r>
    </w:p>
    <w:p w:rsidR="00BE343C" w:rsidRPr="00BE343C" w:rsidRDefault="00BE343C" w:rsidP="00BE343C">
      <w:pPr>
        <w:tabs>
          <w:tab w:val="left" w:pos="4883"/>
        </w:tabs>
        <w:jc w:val="center"/>
        <w:rPr>
          <w:b/>
        </w:rPr>
      </w:pPr>
    </w:p>
    <w:p w:rsidR="00BE343C" w:rsidRPr="00BE343C" w:rsidRDefault="00BE343C" w:rsidP="00BE343C">
      <w:pPr>
        <w:tabs>
          <w:tab w:val="left" w:pos="4883"/>
        </w:tabs>
        <w:jc w:val="center"/>
        <w:rPr>
          <w:b/>
        </w:rPr>
      </w:pPr>
    </w:p>
    <w:p w:rsidR="00BE343C" w:rsidRPr="00BE343C" w:rsidRDefault="00BE343C" w:rsidP="00BE343C">
      <w:pPr>
        <w:tabs>
          <w:tab w:val="left" w:pos="4883"/>
        </w:tabs>
        <w:jc w:val="center"/>
        <w:rPr>
          <w:b/>
        </w:rPr>
      </w:pPr>
      <w:r w:rsidRPr="00BE343C">
        <w:rPr>
          <w:b/>
        </w:rPr>
        <w:t>СМЕТА</w:t>
      </w:r>
    </w:p>
    <w:p w:rsidR="00BE343C" w:rsidRPr="00BE343C" w:rsidRDefault="00BE343C" w:rsidP="00BE343C">
      <w:pPr>
        <w:autoSpaceDE w:val="0"/>
        <w:autoSpaceDN w:val="0"/>
        <w:adjustRightInd w:val="0"/>
        <w:jc w:val="center"/>
        <w:rPr>
          <w:b/>
        </w:rPr>
      </w:pPr>
      <w:r w:rsidRPr="00BE343C">
        <w:rPr>
          <w:b/>
        </w:rPr>
        <w:t xml:space="preserve">на  выполнение работ по поставке, монтажу и пусконаладочным работам </w:t>
      </w:r>
      <w:proofErr w:type="spellStart"/>
      <w:r w:rsidRPr="00BE343C">
        <w:rPr>
          <w:b/>
        </w:rPr>
        <w:t>повысительной</w:t>
      </w:r>
      <w:proofErr w:type="spellEnd"/>
      <w:r w:rsidRPr="00BE343C">
        <w:rPr>
          <w:b/>
        </w:rPr>
        <w:t xml:space="preserve"> насосной станции, блочного теплового пункта и фильтра механической очистки для обеспечения стабильной работы участка Водоподготовки.</w:t>
      </w:r>
    </w:p>
    <w:p w:rsidR="00BE343C" w:rsidRPr="00BE343C" w:rsidRDefault="00BE343C" w:rsidP="00BE343C">
      <w:pPr>
        <w:contextualSpacing/>
        <w:jc w:val="center"/>
      </w:pPr>
      <w:r w:rsidRPr="00BE343C">
        <w:rPr>
          <w:b/>
        </w:rPr>
        <w:t xml:space="preserve">по адресу: </w:t>
      </w:r>
      <w:proofErr w:type="gramStart"/>
      <w:r w:rsidRPr="00BE343C">
        <w:t>г</w:t>
      </w:r>
      <w:proofErr w:type="gramEnd"/>
      <w:r w:rsidRPr="00BE343C">
        <w:t xml:space="preserve">. Москва, ул. </w:t>
      </w:r>
      <w:proofErr w:type="spellStart"/>
      <w:r w:rsidRPr="00BE343C">
        <w:t>Новохохловская</w:t>
      </w:r>
      <w:proofErr w:type="spellEnd"/>
      <w:r w:rsidRPr="00BE343C">
        <w:t>, д. 25</w:t>
      </w:r>
    </w:p>
    <w:p w:rsidR="00BE343C" w:rsidRPr="00BE343C" w:rsidRDefault="00BE343C" w:rsidP="00BE343C">
      <w:pPr>
        <w:contextualSpacing/>
        <w:jc w:val="center"/>
        <w:rPr>
          <w:bCs/>
        </w:rPr>
      </w:pPr>
      <w:r w:rsidRPr="00BE343C">
        <w:rPr>
          <w:b/>
          <w:bCs/>
        </w:rPr>
        <w:t xml:space="preserve">на объекте: </w:t>
      </w:r>
      <w:r w:rsidRPr="00BE343C">
        <w:rPr>
          <w:bCs/>
        </w:rPr>
        <w:t>ФГУП «Московский эндокринный завод»</w:t>
      </w:r>
    </w:p>
    <w:p w:rsidR="00BE343C" w:rsidRPr="00BE343C" w:rsidRDefault="00BE343C" w:rsidP="00BE343C">
      <w:pPr>
        <w:contextualSpacing/>
        <w:jc w:val="center"/>
        <w:rPr>
          <w:b/>
          <w:bCs/>
        </w:rPr>
      </w:pPr>
    </w:p>
    <w:p w:rsidR="00BE343C" w:rsidRPr="00BE343C" w:rsidRDefault="00BE343C" w:rsidP="00BE343C">
      <w:pPr>
        <w:shd w:val="clear" w:color="auto" w:fill="FFFFFF"/>
        <w:tabs>
          <w:tab w:val="left" w:pos="10080"/>
        </w:tabs>
        <w:jc w:val="center"/>
        <w:rPr>
          <w:spacing w:val="-1"/>
        </w:rPr>
      </w:pPr>
    </w:p>
    <w:p w:rsidR="00BE343C" w:rsidRPr="00BE343C" w:rsidRDefault="00BE343C" w:rsidP="00BE343C">
      <w:pPr>
        <w:ind w:left="709"/>
        <w:jc w:val="both"/>
      </w:pPr>
    </w:p>
    <w:p w:rsidR="00BE343C" w:rsidRPr="00BE343C" w:rsidRDefault="00BE343C" w:rsidP="00BE343C">
      <w:pPr>
        <w:snapToGrid w:val="0"/>
        <w:jc w:val="both"/>
        <w:rPr>
          <w:color w:val="FF0000"/>
        </w:rPr>
      </w:pPr>
      <w:r w:rsidRPr="00BE343C">
        <w:rPr>
          <w:color w:val="FF0000"/>
        </w:rPr>
        <w:t>Смета разрабатывается участником закупки на основании Технического задания и должна содержать следующие обязательные условия:</w:t>
      </w:r>
    </w:p>
    <w:p w:rsidR="00BE343C" w:rsidRPr="00BE343C" w:rsidRDefault="00BE343C" w:rsidP="00BE343C">
      <w:pPr>
        <w:snapToGrid w:val="0"/>
        <w:jc w:val="both"/>
        <w:rPr>
          <w:color w:val="FF0000"/>
        </w:rPr>
      </w:pPr>
      <w:r w:rsidRPr="00BE343C">
        <w:rPr>
          <w:color w:val="FF0000"/>
        </w:rPr>
        <w:t>- обоснование цен</w:t>
      </w:r>
    </w:p>
    <w:p w:rsidR="00BE343C" w:rsidRPr="00BE343C" w:rsidRDefault="00BE343C" w:rsidP="00BE343C">
      <w:pPr>
        <w:snapToGrid w:val="0"/>
        <w:jc w:val="both"/>
        <w:rPr>
          <w:color w:val="FF0000"/>
        </w:rPr>
      </w:pPr>
      <w:r w:rsidRPr="00BE343C">
        <w:rPr>
          <w:color w:val="FF0000"/>
        </w:rPr>
        <w:t>- наименование и характеристики Работ</w:t>
      </w:r>
    </w:p>
    <w:p w:rsidR="00BE343C" w:rsidRPr="00BE343C" w:rsidRDefault="00BE343C" w:rsidP="00BE343C">
      <w:pPr>
        <w:snapToGrid w:val="0"/>
        <w:jc w:val="both"/>
        <w:rPr>
          <w:color w:val="FF0000"/>
        </w:rPr>
      </w:pPr>
      <w:r w:rsidRPr="00BE343C">
        <w:rPr>
          <w:color w:val="FF0000"/>
        </w:rPr>
        <w:t>- единицу измерения</w:t>
      </w:r>
    </w:p>
    <w:p w:rsidR="00BE343C" w:rsidRPr="00BE343C" w:rsidRDefault="00BE343C" w:rsidP="00BE343C">
      <w:pPr>
        <w:snapToGrid w:val="0"/>
        <w:jc w:val="both"/>
        <w:rPr>
          <w:color w:val="FF0000"/>
        </w:rPr>
      </w:pPr>
      <w:r w:rsidRPr="00BE343C">
        <w:rPr>
          <w:color w:val="FF0000"/>
        </w:rPr>
        <w:t>- количество</w:t>
      </w:r>
    </w:p>
    <w:p w:rsidR="00BE343C" w:rsidRPr="00BE343C" w:rsidRDefault="00BE343C" w:rsidP="00BE343C">
      <w:pPr>
        <w:snapToGrid w:val="0"/>
        <w:jc w:val="both"/>
        <w:rPr>
          <w:color w:val="FF0000"/>
        </w:rPr>
      </w:pPr>
      <w:r w:rsidRPr="00BE343C">
        <w:rPr>
          <w:color w:val="FF0000"/>
        </w:rPr>
        <w:t>- цена, руб.</w:t>
      </w:r>
    </w:p>
    <w:p w:rsidR="00BE343C" w:rsidRPr="00BE343C" w:rsidRDefault="00BE343C" w:rsidP="00BE343C">
      <w:pPr>
        <w:snapToGrid w:val="0"/>
        <w:jc w:val="both"/>
        <w:rPr>
          <w:color w:val="FF0000"/>
        </w:rPr>
      </w:pPr>
      <w:r w:rsidRPr="00BE343C">
        <w:rPr>
          <w:color w:val="FF0000"/>
        </w:rPr>
        <w:t>- сумма, руб.</w:t>
      </w:r>
    </w:p>
    <w:p w:rsidR="00BE343C" w:rsidRPr="00BE343C" w:rsidRDefault="00BE343C" w:rsidP="00BE343C">
      <w:pPr>
        <w:snapToGrid w:val="0"/>
        <w:jc w:val="both"/>
        <w:rPr>
          <w:color w:val="FF0000"/>
        </w:rPr>
      </w:pPr>
      <w:r w:rsidRPr="00BE343C">
        <w:rPr>
          <w:color w:val="FF0000"/>
        </w:rPr>
        <w:t>- итого</w:t>
      </w:r>
    </w:p>
    <w:p w:rsidR="00BE343C" w:rsidRPr="00BE343C" w:rsidRDefault="00BE343C" w:rsidP="00BE343C">
      <w:pPr>
        <w:ind w:left="709"/>
        <w:jc w:val="both"/>
      </w:pPr>
    </w:p>
    <w:p w:rsidR="00BE343C" w:rsidRPr="00BE343C" w:rsidRDefault="00BE343C" w:rsidP="00BE343C">
      <w:pPr>
        <w:jc w:val="both"/>
      </w:pPr>
    </w:p>
    <w:p w:rsidR="00BE343C" w:rsidRPr="00BE343C" w:rsidRDefault="00BE343C" w:rsidP="00BE343C">
      <w:pPr>
        <w:jc w:val="center"/>
        <w:rPr>
          <w:b/>
        </w:rPr>
      </w:pPr>
      <w:r w:rsidRPr="00BE343C">
        <w:rPr>
          <w:b/>
        </w:rPr>
        <w:t>ПОДПИСИ СТОРОН:</w:t>
      </w:r>
    </w:p>
    <w:p w:rsidR="00BE343C" w:rsidRPr="00BE343C" w:rsidRDefault="00BE343C" w:rsidP="00BE343C">
      <w:pPr>
        <w:jc w:val="center"/>
        <w:rPr>
          <w:b/>
          <w:bCs/>
        </w:rPr>
      </w:pPr>
    </w:p>
    <w:tbl>
      <w:tblPr>
        <w:tblW w:w="10314" w:type="dxa"/>
        <w:tblLook w:val="04A0"/>
      </w:tblPr>
      <w:tblGrid>
        <w:gridCol w:w="5778"/>
        <w:gridCol w:w="4536"/>
      </w:tblGrid>
      <w:tr w:rsidR="00BE343C" w:rsidRPr="00BE343C" w:rsidTr="00BE343C">
        <w:tc>
          <w:tcPr>
            <w:tcW w:w="5778" w:type="dxa"/>
          </w:tcPr>
          <w:p w:rsidR="00BE343C" w:rsidRPr="00BE343C" w:rsidRDefault="00BE343C" w:rsidP="00BE343C">
            <w:pPr>
              <w:autoSpaceDE w:val="0"/>
              <w:autoSpaceDN w:val="0"/>
              <w:adjustRightInd w:val="0"/>
              <w:jc w:val="both"/>
              <w:rPr>
                <w:b/>
              </w:rPr>
            </w:pPr>
            <w:r w:rsidRPr="00BE343C">
              <w:rPr>
                <w:b/>
              </w:rPr>
              <w:t>ЗАКАЗЧИК:</w:t>
            </w:r>
          </w:p>
          <w:p w:rsidR="00BE343C" w:rsidRPr="00BE343C" w:rsidRDefault="00BE343C" w:rsidP="00BE343C">
            <w:pPr>
              <w:autoSpaceDE w:val="0"/>
              <w:autoSpaceDN w:val="0"/>
              <w:adjustRightInd w:val="0"/>
              <w:jc w:val="both"/>
            </w:pPr>
            <w:r w:rsidRPr="00BE343C">
              <w:t>ФГУП «Московский эндокринный завод»</w:t>
            </w:r>
          </w:p>
          <w:p w:rsidR="00BE343C" w:rsidRPr="00BE343C" w:rsidRDefault="00BE343C" w:rsidP="00BE343C">
            <w:pPr>
              <w:snapToGrid w:val="0"/>
              <w:jc w:val="both"/>
            </w:pPr>
            <w:r w:rsidRPr="00BE343C">
              <w:t>Генеральный директор</w:t>
            </w:r>
          </w:p>
          <w:p w:rsidR="00BE343C" w:rsidRPr="00BE343C" w:rsidRDefault="00BE343C" w:rsidP="00BE343C">
            <w:pPr>
              <w:snapToGrid w:val="0"/>
              <w:jc w:val="both"/>
            </w:pPr>
          </w:p>
          <w:p w:rsidR="00BE343C" w:rsidRPr="00BE343C" w:rsidRDefault="00BE343C" w:rsidP="00BE343C">
            <w:pPr>
              <w:jc w:val="both"/>
            </w:pPr>
          </w:p>
          <w:p w:rsidR="00BE343C" w:rsidRPr="00BE343C" w:rsidRDefault="00BE343C" w:rsidP="00BE343C">
            <w:pPr>
              <w:autoSpaceDE w:val="0"/>
              <w:autoSpaceDN w:val="0"/>
              <w:adjustRightInd w:val="0"/>
              <w:jc w:val="both"/>
            </w:pPr>
            <w:r w:rsidRPr="00BE343C">
              <w:t>_________________ / Фонарев М.Ю. /</w:t>
            </w:r>
          </w:p>
        </w:tc>
        <w:tc>
          <w:tcPr>
            <w:tcW w:w="4536" w:type="dxa"/>
          </w:tcPr>
          <w:p w:rsidR="00BE343C" w:rsidRPr="00BE343C" w:rsidRDefault="00BE343C" w:rsidP="00BE343C">
            <w:pPr>
              <w:jc w:val="both"/>
              <w:rPr>
                <w:b/>
              </w:rPr>
            </w:pPr>
            <w:r w:rsidRPr="00BE343C">
              <w:rPr>
                <w:b/>
              </w:rPr>
              <w:t>ПОДРЯДЧИК:</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r w:rsidRPr="00BE343C">
              <w:t>________________ / _______________ /</w:t>
            </w:r>
          </w:p>
        </w:tc>
      </w:tr>
    </w:tbl>
    <w:p w:rsidR="00BE343C" w:rsidRPr="00BE343C" w:rsidRDefault="00BE343C" w:rsidP="00BE343C">
      <w:pPr>
        <w:rPr>
          <w:rFonts w:eastAsia="MS Mincho"/>
          <w:b/>
        </w:rPr>
      </w:pPr>
      <w:r w:rsidRPr="00BE343C">
        <w:rPr>
          <w:rFonts w:eastAsia="MS Mincho"/>
          <w:b/>
        </w:rPr>
        <w:br w:type="page"/>
      </w:r>
    </w:p>
    <w:p w:rsidR="00BE343C" w:rsidRPr="00BE343C" w:rsidRDefault="00BE343C" w:rsidP="00BE343C">
      <w:pPr>
        <w:jc w:val="right"/>
        <w:rPr>
          <w:b/>
        </w:rPr>
      </w:pPr>
      <w:r w:rsidRPr="00BE343C">
        <w:rPr>
          <w:rFonts w:eastAsia="MS Mincho"/>
          <w:b/>
        </w:rPr>
        <w:lastRenderedPageBreak/>
        <w:t>Приложение № 3</w:t>
      </w:r>
    </w:p>
    <w:p w:rsidR="00BE343C" w:rsidRPr="00BE343C" w:rsidRDefault="00BE343C" w:rsidP="00BE343C">
      <w:pPr>
        <w:jc w:val="right"/>
        <w:rPr>
          <w:bCs/>
        </w:rPr>
      </w:pPr>
      <w:r w:rsidRPr="00BE343C">
        <w:rPr>
          <w:rFonts w:eastAsia="MS Mincho"/>
          <w:bCs/>
        </w:rPr>
        <w:t xml:space="preserve">к Договору </w:t>
      </w:r>
      <w:r w:rsidRPr="00BE343C">
        <w:rPr>
          <w:bCs/>
        </w:rPr>
        <w:t>№ __________</w:t>
      </w:r>
    </w:p>
    <w:p w:rsidR="00BE343C" w:rsidRPr="00BE343C" w:rsidRDefault="00BE343C" w:rsidP="00BE343C">
      <w:pPr>
        <w:jc w:val="right"/>
        <w:rPr>
          <w:rFonts w:eastAsia="MS Mincho"/>
          <w:bCs/>
        </w:rPr>
      </w:pPr>
      <w:r w:rsidRPr="00BE343C">
        <w:rPr>
          <w:rFonts w:eastAsia="MS Mincho"/>
          <w:bCs/>
        </w:rPr>
        <w:t>от «___» __________ 2018г.</w:t>
      </w:r>
    </w:p>
    <w:p w:rsidR="00BE343C" w:rsidRPr="00BE343C" w:rsidRDefault="00BE343C" w:rsidP="00BE343C">
      <w:pPr>
        <w:ind w:left="7280" w:firstLine="510"/>
        <w:rPr>
          <w:rFonts w:eastAsia="MS Mincho"/>
          <w:b/>
          <w:bCs/>
        </w:rPr>
      </w:pPr>
    </w:p>
    <w:p w:rsidR="00BE343C" w:rsidRPr="00BE343C" w:rsidRDefault="00BE343C" w:rsidP="00BE343C">
      <w:pPr>
        <w:jc w:val="center"/>
        <w:rPr>
          <w:b/>
        </w:rPr>
      </w:pPr>
      <w:r w:rsidRPr="00BE343C">
        <w:rPr>
          <w:b/>
        </w:rPr>
        <w:t>Мероприятия по охране труда и пожарной безопасности:</w:t>
      </w:r>
    </w:p>
    <w:p w:rsidR="00BE343C" w:rsidRPr="00BE343C" w:rsidRDefault="00BE343C" w:rsidP="00BE343C">
      <w:pPr>
        <w:jc w:val="center"/>
      </w:pPr>
      <w:r w:rsidRPr="00BE343C">
        <w:t>На объекте по адресу:</w:t>
      </w:r>
    </w:p>
    <w:p w:rsidR="00BE343C" w:rsidRPr="00BE343C" w:rsidRDefault="00BE343C" w:rsidP="00BE343C">
      <w:pPr>
        <w:jc w:val="center"/>
        <w:rPr>
          <w:b/>
        </w:rPr>
      </w:pPr>
      <w:r w:rsidRPr="00BE343C">
        <w:rPr>
          <w:b/>
        </w:rPr>
        <w:t xml:space="preserve">г. Москва, ул. </w:t>
      </w:r>
      <w:proofErr w:type="spellStart"/>
      <w:r w:rsidRPr="00BE343C">
        <w:rPr>
          <w:b/>
        </w:rPr>
        <w:t>Новохохловская</w:t>
      </w:r>
      <w:proofErr w:type="spellEnd"/>
      <w:r w:rsidRPr="00BE343C">
        <w:rPr>
          <w:b/>
        </w:rPr>
        <w:t>, д. 25</w:t>
      </w:r>
    </w:p>
    <w:tbl>
      <w:tblPr>
        <w:tblStyle w:val="52"/>
        <w:tblW w:w="0" w:type="auto"/>
        <w:tblLook w:val="04A0"/>
      </w:tblPr>
      <w:tblGrid>
        <w:gridCol w:w="817"/>
        <w:gridCol w:w="9497"/>
      </w:tblGrid>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1</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pacing w:val="-6"/>
                <w:szCs w:val="24"/>
              </w:rPr>
            </w:pPr>
            <w:r w:rsidRPr="00BE343C">
              <w:rPr>
                <w:spacing w:val="-6"/>
                <w:szCs w:val="24"/>
              </w:rPr>
              <w:t xml:space="preserve">Подрядчик обеспечивает всех своих работников, занятых на стройплощадке, касками, спецодеждой с логотипом Подрядчика, </w:t>
            </w:r>
            <w:proofErr w:type="spellStart"/>
            <w:r w:rsidRPr="00BE343C">
              <w:rPr>
                <w:spacing w:val="-6"/>
                <w:szCs w:val="24"/>
              </w:rPr>
              <w:t>спецобувью</w:t>
            </w:r>
            <w:proofErr w:type="spellEnd"/>
            <w:r w:rsidRPr="00BE343C">
              <w:rPr>
                <w:spacing w:val="-6"/>
                <w:szCs w:val="24"/>
              </w:rPr>
              <w:t xml:space="preserve"> и индивидуальными средствами защиты согласно «Типовых отраслевых норм бесплатной выдачи спецодежды, </w:t>
            </w:r>
            <w:proofErr w:type="spellStart"/>
            <w:r w:rsidRPr="00BE343C">
              <w:rPr>
                <w:spacing w:val="-6"/>
                <w:szCs w:val="24"/>
              </w:rPr>
              <w:t>спецобуви</w:t>
            </w:r>
            <w:proofErr w:type="spellEnd"/>
            <w:r w:rsidRPr="00BE343C">
              <w:rPr>
                <w:spacing w:val="-6"/>
                <w:szCs w:val="24"/>
              </w:rPr>
              <w:t xml:space="preserve"> и других средств индивидуальной защиты для работников, занятых на строительных, строительно-монтажных и </w:t>
            </w:r>
            <w:proofErr w:type="spellStart"/>
            <w:r w:rsidRPr="00BE343C">
              <w:rPr>
                <w:spacing w:val="-6"/>
                <w:szCs w:val="24"/>
              </w:rPr>
              <w:t>ремонтно</w:t>
            </w:r>
            <w:proofErr w:type="spellEnd"/>
            <w:r w:rsidRPr="00BE343C">
              <w:rPr>
                <w:spacing w:val="-6"/>
                <w:szCs w:val="24"/>
              </w:rPr>
              <w:t>-</w:t>
            </w:r>
            <w:proofErr w:type="gramStart"/>
            <w:r w:rsidRPr="00BE343C">
              <w:rPr>
                <w:spacing w:val="-6"/>
                <w:szCs w:val="24"/>
                <w:lang w:val="en-US"/>
              </w:rPr>
              <w:t>c</w:t>
            </w:r>
            <w:proofErr w:type="spellStart"/>
            <w:proofErr w:type="gramEnd"/>
            <w:r w:rsidRPr="00BE343C">
              <w:rPr>
                <w:spacing w:val="-6"/>
                <w:szCs w:val="24"/>
              </w:rPr>
              <w:t>троительных</w:t>
            </w:r>
            <w:proofErr w:type="spellEnd"/>
            <w:r w:rsidRPr="00BE343C">
              <w:rPr>
                <w:spacing w:val="-6"/>
                <w:szCs w:val="24"/>
              </w:rPr>
              <w:t xml:space="preserve"> работах» (Утверждены Постановлением Министерства труда и социального развития РФ от 25.12.1997г. №66)</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2</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 xml:space="preserve">Подрядчик обеспечивает своих рабочих инвентарными средствами </w:t>
            </w:r>
            <w:proofErr w:type="spellStart"/>
            <w:r w:rsidRPr="00BE343C">
              <w:rPr>
                <w:szCs w:val="24"/>
              </w:rPr>
              <w:t>подмащивания</w:t>
            </w:r>
            <w:proofErr w:type="spellEnd"/>
            <w:r w:rsidRPr="00BE343C">
              <w:rPr>
                <w:szCs w:val="24"/>
              </w:rPr>
              <w:t>, строго контролирует их использование.</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3</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 xml:space="preserve">Подрядчик осуществляет постоянный </w:t>
            </w:r>
            <w:proofErr w:type="gramStart"/>
            <w:r w:rsidRPr="00BE343C">
              <w:rPr>
                <w:szCs w:val="24"/>
              </w:rPr>
              <w:t>контроль за</w:t>
            </w:r>
            <w:proofErr w:type="gramEnd"/>
            <w:r w:rsidRPr="00BE343C">
              <w:rPr>
                <w:szCs w:val="24"/>
              </w:rPr>
              <w:t xml:space="preserve"> состоянием освещения рабочих мест, </w:t>
            </w:r>
            <w:proofErr w:type="spellStart"/>
            <w:r w:rsidRPr="00BE343C">
              <w:rPr>
                <w:szCs w:val="24"/>
              </w:rPr>
              <w:t>электробезопасностью</w:t>
            </w:r>
            <w:proofErr w:type="spellEnd"/>
            <w:r w:rsidRPr="00BE343C">
              <w:rPr>
                <w:szCs w:val="24"/>
              </w:rPr>
              <w:t xml:space="preserve"> работ на объекте.</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4</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tabs>
                <w:tab w:val="left" w:pos="1845"/>
                <w:tab w:val="left" w:pos="3231"/>
                <w:tab w:val="left" w:pos="3582"/>
                <w:tab w:val="left" w:pos="5184"/>
                <w:tab w:val="left" w:pos="5634"/>
                <w:tab w:val="left" w:pos="6507"/>
                <w:tab w:val="left" w:pos="7083"/>
                <w:tab w:val="left" w:pos="8505"/>
              </w:tabs>
              <w:autoSpaceDE w:val="0"/>
              <w:autoSpaceDN w:val="0"/>
              <w:rPr>
                <w:szCs w:val="24"/>
              </w:rPr>
            </w:pPr>
            <w:r w:rsidRPr="00BE343C">
              <w:rPr>
                <w:szCs w:val="24"/>
              </w:rPr>
              <w:t xml:space="preserve">Складирование материалов и оборудования на складе или выделенной площадке, </w:t>
            </w:r>
            <w:proofErr w:type="gramStart"/>
            <w:r w:rsidRPr="00BE343C">
              <w:rPr>
                <w:szCs w:val="24"/>
              </w:rPr>
              <w:t>предоставленными</w:t>
            </w:r>
            <w:proofErr w:type="gramEnd"/>
            <w:r w:rsidRPr="00BE343C">
              <w:rPr>
                <w:szCs w:val="24"/>
              </w:rPr>
              <w:t xml:space="preserve"> Заказчиком, Подрядчик производит в соответствии с </w:t>
            </w:r>
            <w:proofErr w:type="spellStart"/>
            <w:r w:rsidRPr="00BE343C">
              <w:rPr>
                <w:szCs w:val="24"/>
              </w:rPr>
              <w:t>НиП</w:t>
            </w:r>
            <w:proofErr w:type="spellEnd"/>
            <w:r w:rsidRPr="00BE343C">
              <w:rPr>
                <w:szCs w:val="24"/>
              </w:rPr>
              <w:t xml:space="preserve"> и ППР.</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5</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rPr>
                <w:szCs w:val="24"/>
              </w:rPr>
            </w:pPr>
            <w:r w:rsidRPr="00BE343C">
              <w:rPr>
                <w:szCs w:val="24"/>
              </w:rPr>
              <w:t>Подрядчик обеспечивает средствами пожаротушения свои бытовые помещения.</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6</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pacing w:val="-6"/>
                <w:szCs w:val="24"/>
              </w:rPr>
            </w:pPr>
            <w:r w:rsidRPr="00BE343C">
              <w:rPr>
                <w:spacing w:val="-6"/>
                <w:szCs w:val="24"/>
              </w:rPr>
              <w:t xml:space="preserve">Подрядчик осуществляет систематический </w:t>
            </w:r>
            <w:proofErr w:type="gramStart"/>
            <w:r w:rsidRPr="00BE343C">
              <w:rPr>
                <w:spacing w:val="-6"/>
                <w:szCs w:val="24"/>
              </w:rPr>
              <w:t>контроль за</w:t>
            </w:r>
            <w:proofErr w:type="gramEnd"/>
            <w:r w:rsidRPr="00BE343C">
              <w:rPr>
                <w:spacing w:val="-6"/>
                <w:szCs w:val="24"/>
              </w:rPr>
              <w:t xml:space="preserve"> соблюдением технологии работ согласно ПНР, а также обеспечивает строительный объект плакатами, предупредительными надписями, знаками безопасности.</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7</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Подрядчик обеспечивает выполнение санитарно-гигиенических требований к организации производственного процесса, оборудованию, инструментам.</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lang w:val="en-US"/>
              </w:rPr>
            </w:pPr>
            <w:r w:rsidRPr="00BE343C">
              <w:rPr>
                <w:szCs w:val="24"/>
                <w:lang w:val="en-US"/>
              </w:rPr>
              <w:t>8</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Подрядчик своевременно инструктирует, обучает рабочих и ИТР, правилам безопасной эксплуатации и технической безопасности.</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9</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 xml:space="preserve">Подрядчик организовывает сушку спецодежды и </w:t>
            </w:r>
            <w:proofErr w:type="spellStart"/>
            <w:r w:rsidRPr="00BE343C">
              <w:rPr>
                <w:szCs w:val="24"/>
              </w:rPr>
              <w:t>спецобуви</w:t>
            </w:r>
            <w:proofErr w:type="spellEnd"/>
            <w:r w:rsidRPr="00BE343C">
              <w:rPr>
                <w:szCs w:val="24"/>
              </w:rPr>
              <w:t xml:space="preserve"> своих рабочих. Подрядчик обеспечивает постоянное осуществление </w:t>
            </w:r>
            <w:proofErr w:type="gramStart"/>
            <w:r w:rsidRPr="00BE343C">
              <w:rPr>
                <w:szCs w:val="24"/>
              </w:rPr>
              <w:t>контроля за</w:t>
            </w:r>
            <w:proofErr w:type="gramEnd"/>
            <w:r w:rsidRPr="00BE343C">
              <w:rPr>
                <w:szCs w:val="24"/>
              </w:rPr>
              <w:t xml:space="preserve"> соблюдением норм и правил охраны труда на строительной площадке.</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10</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Подрядчик  не допускает к работам повышенной опасности необученных, не аттестованных работников.</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11</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Заказчик своевременно, правильно оформляет наряд-допуск на особо опасные работы и работы, которые требуют этого оформления с выдачей его на руки Подрядчику.</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12</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Подрядчик собственными силами регулярно производит уборку строительного мусора, а также уборку бытовых помещений и прилегающих к ним территорий.</w:t>
            </w:r>
          </w:p>
        </w:tc>
      </w:tr>
      <w:tr w:rsidR="00BE343C" w:rsidRPr="00BE343C" w:rsidTr="00BE343C">
        <w:tc>
          <w:tcPr>
            <w:tcW w:w="81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jc w:val="center"/>
              <w:rPr>
                <w:szCs w:val="24"/>
              </w:rPr>
            </w:pPr>
            <w:r w:rsidRPr="00BE343C">
              <w:rPr>
                <w:szCs w:val="24"/>
              </w:rPr>
              <w:t>13</w:t>
            </w:r>
          </w:p>
        </w:tc>
        <w:tc>
          <w:tcPr>
            <w:tcW w:w="9497" w:type="dxa"/>
            <w:tcBorders>
              <w:top w:val="single" w:sz="4" w:space="0" w:color="000000"/>
              <w:left w:val="single" w:sz="4" w:space="0" w:color="000000"/>
              <w:bottom w:val="single" w:sz="4" w:space="0" w:color="000000"/>
              <w:right w:val="single" w:sz="4" w:space="0" w:color="000000"/>
            </w:tcBorders>
            <w:hideMark/>
          </w:tcPr>
          <w:p w:rsidR="00BE343C" w:rsidRPr="00BE343C" w:rsidRDefault="00BE343C" w:rsidP="00BE343C">
            <w:pPr>
              <w:widowControl w:val="0"/>
              <w:autoSpaceDE w:val="0"/>
              <w:autoSpaceDN w:val="0"/>
              <w:rPr>
                <w:szCs w:val="24"/>
              </w:rPr>
            </w:pPr>
            <w:r w:rsidRPr="00BE343C">
              <w:rPr>
                <w:szCs w:val="24"/>
              </w:rPr>
              <w:t>Подрядчику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BE343C" w:rsidRPr="00BE343C" w:rsidRDefault="00BE343C" w:rsidP="00BE343C">
      <w:pPr>
        <w:jc w:val="center"/>
        <w:rPr>
          <w:b/>
        </w:rPr>
      </w:pPr>
    </w:p>
    <w:p w:rsidR="00BE343C" w:rsidRPr="00BE343C" w:rsidRDefault="00BE343C" w:rsidP="00BE343C">
      <w:pPr>
        <w:jc w:val="center"/>
        <w:rPr>
          <w:b/>
        </w:rPr>
      </w:pPr>
    </w:p>
    <w:p w:rsidR="00BE343C" w:rsidRPr="00BE343C" w:rsidRDefault="00BE343C" w:rsidP="00BE343C">
      <w:pPr>
        <w:jc w:val="center"/>
        <w:rPr>
          <w:b/>
        </w:rPr>
      </w:pPr>
      <w:r w:rsidRPr="00BE343C">
        <w:rPr>
          <w:b/>
        </w:rPr>
        <w:t>ПОДПИСИ СТОРОН:</w:t>
      </w:r>
    </w:p>
    <w:p w:rsidR="00BE343C" w:rsidRPr="00BE343C" w:rsidRDefault="00BE343C" w:rsidP="00BE343C">
      <w:pPr>
        <w:jc w:val="center"/>
        <w:rPr>
          <w:b/>
          <w:bCs/>
        </w:rPr>
      </w:pPr>
    </w:p>
    <w:tbl>
      <w:tblPr>
        <w:tblW w:w="10314" w:type="dxa"/>
        <w:tblLook w:val="04A0"/>
      </w:tblPr>
      <w:tblGrid>
        <w:gridCol w:w="5778"/>
        <w:gridCol w:w="4536"/>
      </w:tblGrid>
      <w:tr w:rsidR="00BE343C" w:rsidRPr="00BE343C" w:rsidTr="00BE343C">
        <w:tc>
          <w:tcPr>
            <w:tcW w:w="5778" w:type="dxa"/>
          </w:tcPr>
          <w:p w:rsidR="00BE343C" w:rsidRPr="00BE343C" w:rsidRDefault="00BE343C" w:rsidP="00BE343C">
            <w:pPr>
              <w:autoSpaceDE w:val="0"/>
              <w:autoSpaceDN w:val="0"/>
              <w:adjustRightInd w:val="0"/>
              <w:jc w:val="both"/>
              <w:rPr>
                <w:b/>
              </w:rPr>
            </w:pPr>
            <w:r w:rsidRPr="00BE343C">
              <w:rPr>
                <w:b/>
              </w:rPr>
              <w:t>ЗАКАЗЧИК:</w:t>
            </w:r>
          </w:p>
          <w:p w:rsidR="00BE343C" w:rsidRPr="00BE343C" w:rsidRDefault="00BE343C" w:rsidP="00BE343C">
            <w:pPr>
              <w:snapToGrid w:val="0"/>
              <w:jc w:val="both"/>
            </w:pPr>
            <w:r w:rsidRPr="00BE343C">
              <w:t>ФГУП «Московский эндокринный завод»</w:t>
            </w:r>
          </w:p>
          <w:p w:rsidR="00BE343C" w:rsidRPr="00BE343C" w:rsidRDefault="00BE343C" w:rsidP="00BE343C">
            <w:pPr>
              <w:snapToGrid w:val="0"/>
              <w:jc w:val="both"/>
            </w:pPr>
            <w:r w:rsidRPr="00BE343C">
              <w:t xml:space="preserve">Генеральный директор  </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autoSpaceDE w:val="0"/>
              <w:autoSpaceDN w:val="0"/>
              <w:adjustRightInd w:val="0"/>
              <w:jc w:val="both"/>
            </w:pPr>
            <w:r w:rsidRPr="00BE343C">
              <w:t>_________________ / Фонарев М.Ю. /</w:t>
            </w:r>
          </w:p>
        </w:tc>
        <w:tc>
          <w:tcPr>
            <w:tcW w:w="4536" w:type="dxa"/>
          </w:tcPr>
          <w:p w:rsidR="00BE343C" w:rsidRPr="00BE343C" w:rsidRDefault="00BE343C" w:rsidP="00BE343C">
            <w:pPr>
              <w:jc w:val="both"/>
              <w:rPr>
                <w:b/>
              </w:rPr>
            </w:pPr>
            <w:r w:rsidRPr="00BE343C">
              <w:rPr>
                <w:b/>
              </w:rPr>
              <w:t>ПОДРЯДЧИК:</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r w:rsidRPr="00BE343C">
              <w:t>________________ / _______________ /</w:t>
            </w:r>
          </w:p>
        </w:tc>
      </w:tr>
    </w:tbl>
    <w:p w:rsidR="00BE343C" w:rsidRPr="00BE343C" w:rsidRDefault="00BE343C" w:rsidP="00BE343C">
      <w:r w:rsidRPr="00BE343C">
        <w:br w:type="page"/>
      </w:r>
    </w:p>
    <w:p w:rsidR="00BE343C" w:rsidRPr="00BE343C" w:rsidRDefault="00BE343C" w:rsidP="00BE343C">
      <w:pPr>
        <w:jc w:val="right"/>
        <w:rPr>
          <w:b/>
        </w:rPr>
      </w:pPr>
      <w:r w:rsidRPr="00BE343C">
        <w:rPr>
          <w:rFonts w:eastAsia="MS Mincho"/>
          <w:b/>
        </w:rPr>
        <w:lastRenderedPageBreak/>
        <w:t>Приложение № 4</w:t>
      </w:r>
    </w:p>
    <w:p w:rsidR="00BE343C" w:rsidRPr="00BE343C" w:rsidRDefault="00BE343C" w:rsidP="00BE343C">
      <w:pPr>
        <w:jc w:val="right"/>
        <w:rPr>
          <w:bCs/>
        </w:rPr>
      </w:pPr>
      <w:r w:rsidRPr="00BE343C">
        <w:rPr>
          <w:rFonts w:eastAsia="MS Mincho"/>
          <w:bCs/>
        </w:rPr>
        <w:t xml:space="preserve">к Договору </w:t>
      </w:r>
      <w:r w:rsidRPr="00BE343C">
        <w:rPr>
          <w:bCs/>
        </w:rPr>
        <w:t>№ __________</w:t>
      </w:r>
    </w:p>
    <w:p w:rsidR="00BE343C" w:rsidRPr="00BE343C" w:rsidRDefault="00BE343C" w:rsidP="00BE343C">
      <w:pPr>
        <w:jc w:val="right"/>
        <w:rPr>
          <w:rFonts w:eastAsia="MS Mincho"/>
          <w:bCs/>
        </w:rPr>
      </w:pPr>
      <w:r w:rsidRPr="00BE343C">
        <w:rPr>
          <w:rFonts w:eastAsia="MS Mincho"/>
          <w:bCs/>
        </w:rPr>
        <w:t>от «___» __________ 2018г.</w:t>
      </w:r>
    </w:p>
    <w:p w:rsidR="00BE343C" w:rsidRPr="00BE343C" w:rsidRDefault="00BE343C" w:rsidP="00BE343C">
      <w:pPr>
        <w:jc w:val="right"/>
        <w:rPr>
          <w:rFonts w:eastAsia="MS Mincho"/>
          <w:b/>
          <w:bCs/>
        </w:rPr>
      </w:pPr>
    </w:p>
    <w:p w:rsidR="00BE343C" w:rsidRPr="00BE343C" w:rsidRDefault="00BE343C" w:rsidP="00BE343C">
      <w:pPr>
        <w:jc w:val="center"/>
        <w:rPr>
          <w:b/>
        </w:rPr>
      </w:pPr>
      <w:r w:rsidRPr="00BE343C">
        <w:rPr>
          <w:b/>
        </w:rPr>
        <w:t>График выполнения Работ</w:t>
      </w:r>
    </w:p>
    <w:p w:rsidR="00BE343C" w:rsidRPr="00BE343C" w:rsidRDefault="00BE343C" w:rsidP="00BE343C">
      <w:pPr>
        <w:jc w:val="center"/>
        <w:rPr>
          <w:b/>
        </w:rPr>
      </w:pPr>
    </w:p>
    <w:tbl>
      <w:tblPr>
        <w:tblStyle w:val="52"/>
        <w:tblW w:w="0" w:type="auto"/>
        <w:tblLook w:val="04A0"/>
      </w:tblPr>
      <w:tblGrid>
        <w:gridCol w:w="817"/>
        <w:gridCol w:w="7229"/>
        <w:gridCol w:w="2268"/>
      </w:tblGrid>
      <w:tr w:rsidR="00BE343C" w:rsidRPr="00BE343C" w:rsidTr="00BE343C">
        <w:trPr>
          <w:trHeight w:val="447"/>
        </w:trPr>
        <w:tc>
          <w:tcPr>
            <w:tcW w:w="817" w:type="dxa"/>
          </w:tcPr>
          <w:p w:rsidR="00BE343C" w:rsidRPr="00BE343C" w:rsidRDefault="00BE343C" w:rsidP="00BE343C">
            <w:pPr>
              <w:jc w:val="center"/>
              <w:rPr>
                <w:szCs w:val="24"/>
              </w:rPr>
            </w:pPr>
            <w:r w:rsidRPr="00BE343C">
              <w:rPr>
                <w:szCs w:val="24"/>
              </w:rPr>
              <w:t xml:space="preserve">№ </w:t>
            </w:r>
            <w:proofErr w:type="spellStart"/>
            <w:proofErr w:type="gramStart"/>
            <w:r w:rsidRPr="00BE343C">
              <w:rPr>
                <w:szCs w:val="24"/>
              </w:rPr>
              <w:t>п</w:t>
            </w:r>
            <w:proofErr w:type="spellEnd"/>
            <w:proofErr w:type="gramEnd"/>
            <w:r w:rsidRPr="00BE343C">
              <w:rPr>
                <w:szCs w:val="24"/>
              </w:rPr>
              <w:t>/</w:t>
            </w:r>
            <w:proofErr w:type="spellStart"/>
            <w:r w:rsidRPr="00BE343C">
              <w:rPr>
                <w:szCs w:val="24"/>
              </w:rPr>
              <w:t>п</w:t>
            </w:r>
            <w:proofErr w:type="spellEnd"/>
          </w:p>
        </w:tc>
        <w:tc>
          <w:tcPr>
            <w:tcW w:w="7229" w:type="dxa"/>
          </w:tcPr>
          <w:p w:rsidR="00BE343C" w:rsidRPr="00BE343C" w:rsidRDefault="00BE343C" w:rsidP="00BE343C">
            <w:pPr>
              <w:jc w:val="center"/>
              <w:rPr>
                <w:szCs w:val="24"/>
              </w:rPr>
            </w:pPr>
            <w:r w:rsidRPr="00BE343C">
              <w:rPr>
                <w:szCs w:val="24"/>
              </w:rPr>
              <w:t>Наименование Работ</w:t>
            </w:r>
          </w:p>
        </w:tc>
        <w:tc>
          <w:tcPr>
            <w:tcW w:w="2268" w:type="dxa"/>
          </w:tcPr>
          <w:p w:rsidR="00BE343C" w:rsidRPr="00BE343C" w:rsidRDefault="00BE343C" w:rsidP="00BE343C">
            <w:pPr>
              <w:jc w:val="center"/>
              <w:rPr>
                <w:szCs w:val="24"/>
              </w:rPr>
            </w:pPr>
            <w:r w:rsidRPr="00BE343C">
              <w:rPr>
                <w:szCs w:val="24"/>
              </w:rPr>
              <w:t xml:space="preserve">Сроки выполнения </w:t>
            </w:r>
          </w:p>
        </w:tc>
      </w:tr>
      <w:tr w:rsidR="00BE343C" w:rsidRPr="00BE343C" w:rsidTr="00BE343C">
        <w:tc>
          <w:tcPr>
            <w:tcW w:w="817" w:type="dxa"/>
          </w:tcPr>
          <w:p w:rsidR="00BE343C" w:rsidRPr="00BE343C" w:rsidRDefault="00BE343C" w:rsidP="00BE343C">
            <w:pPr>
              <w:jc w:val="center"/>
              <w:rPr>
                <w:szCs w:val="24"/>
              </w:rPr>
            </w:pPr>
            <w:r w:rsidRPr="00BE343C">
              <w:rPr>
                <w:szCs w:val="24"/>
              </w:rPr>
              <w:t>1</w:t>
            </w:r>
          </w:p>
        </w:tc>
        <w:tc>
          <w:tcPr>
            <w:tcW w:w="7229" w:type="dxa"/>
          </w:tcPr>
          <w:p w:rsidR="00BE343C" w:rsidRPr="00BE343C" w:rsidRDefault="00BE343C" w:rsidP="00BE343C">
            <w:pPr>
              <w:tabs>
                <w:tab w:val="left" w:pos="459"/>
              </w:tabs>
              <w:suppressAutoHyphens/>
              <w:snapToGrid w:val="0"/>
              <w:ind w:left="34"/>
              <w:rPr>
                <w:b/>
                <w:szCs w:val="24"/>
              </w:rPr>
            </w:pPr>
            <w:r w:rsidRPr="00BE343C">
              <w:rPr>
                <w:b/>
                <w:szCs w:val="24"/>
              </w:rPr>
              <w:t>Закупка и доставка оборудования:</w:t>
            </w:r>
          </w:p>
          <w:p w:rsidR="00BE343C" w:rsidRPr="00BE343C" w:rsidRDefault="00BE343C" w:rsidP="00BE343C">
            <w:pPr>
              <w:widowControl w:val="0"/>
              <w:tabs>
                <w:tab w:val="left" w:pos="459"/>
              </w:tabs>
              <w:ind w:left="34"/>
              <w:rPr>
                <w:b/>
                <w:szCs w:val="24"/>
              </w:rPr>
            </w:pPr>
            <w:r w:rsidRPr="00BE343C">
              <w:rPr>
                <w:szCs w:val="24"/>
              </w:rPr>
              <w:t>Доставка оборудования (запорная арматура, фасонные части, трубопроводы, тепловая изоляция).</w:t>
            </w:r>
          </w:p>
        </w:tc>
        <w:tc>
          <w:tcPr>
            <w:tcW w:w="2268" w:type="dxa"/>
          </w:tcPr>
          <w:p w:rsidR="00BE343C" w:rsidRPr="00BE343C" w:rsidRDefault="00BE343C" w:rsidP="00BE343C">
            <w:pPr>
              <w:jc w:val="center"/>
              <w:rPr>
                <w:b/>
                <w:szCs w:val="24"/>
              </w:rPr>
            </w:pPr>
            <w:r w:rsidRPr="00BE343C">
              <w:rPr>
                <w:b/>
                <w:szCs w:val="24"/>
              </w:rPr>
              <w:t>30 (тридцать)</w:t>
            </w:r>
          </w:p>
          <w:p w:rsidR="00BE343C" w:rsidRPr="00BE343C" w:rsidRDefault="00BE343C" w:rsidP="00BE343C">
            <w:pPr>
              <w:jc w:val="center"/>
              <w:rPr>
                <w:szCs w:val="24"/>
              </w:rPr>
            </w:pPr>
            <w:r w:rsidRPr="00BE343C">
              <w:rPr>
                <w:b/>
                <w:szCs w:val="24"/>
              </w:rPr>
              <w:t>календарных дней (</w:t>
            </w:r>
            <w:proofErr w:type="gramStart"/>
            <w:r w:rsidRPr="00BE343C">
              <w:rPr>
                <w:b/>
                <w:szCs w:val="24"/>
              </w:rPr>
              <w:t>с даты подписания</w:t>
            </w:r>
            <w:proofErr w:type="gramEnd"/>
            <w:r w:rsidRPr="00BE343C">
              <w:rPr>
                <w:b/>
                <w:szCs w:val="24"/>
              </w:rPr>
              <w:t xml:space="preserve"> договора)</w:t>
            </w:r>
          </w:p>
        </w:tc>
      </w:tr>
      <w:tr w:rsidR="00BE343C" w:rsidRPr="00BE343C" w:rsidTr="00BE343C">
        <w:tc>
          <w:tcPr>
            <w:tcW w:w="817" w:type="dxa"/>
          </w:tcPr>
          <w:p w:rsidR="00BE343C" w:rsidRPr="00BE343C" w:rsidRDefault="00BE343C" w:rsidP="00BE343C">
            <w:pPr>
              <w:jc w:val="center"/>
              <w:rPr>
                <w:szCs w:val="24"/>
              </w:rPr>
            </w:pPr>
            <w:r w:rsidRPr="00BE343C">
              <w:rPr>
                <w:szCs w:val="24"/>
              </w:rPr>
              <w:t>2</w:t>
            </w:r>
          </w:p>
        </w:tc>
        <w:tc>
          <w:tcPr>
            <w:tcW w:w="7229" w:type="dxa"/>
          </w:tcPr>
          <w:p w:rsidR="00BE343C" w:rsidRPr="00BE343C" w:rsidRDefault="00BE343C" w:rsidP="00BE343C">
            <w:pPr>
              <w:tabs>
                <w:tab w:val="left" w:pos="459"/>
              </w:tabs>
              <w:suppressAutoHyphens/>
              <w:snapToGrid w:val="0"/>
              <w:ind w:left="34"/>
              <w:rPr>
                <w:b/>
                <w:szCs w:val="24"/>
              </w:rPr>
            </w:pPr>
            <w:r w:rsidRPr="00BE343C">
              <w:rPr>
                <w:b/>
                <w:szCs w:val="24"/>
              </w:rPr>
              <w:t>Замена трубопроводов водоснабжения:</w:t>
            </w:r>
          </w:p>
          <w:p w:rsidR="00BE343C" w:rsidRPr="00BE343C" w:rsidRDefault="00BE343C" w:rsidP="00AD192A">
            <w:pPr>
              <w:numPr>
                <w:ilvl w:val="0"/>
                <w:numId w:val="15"/>
              </w:numPr>
              <w:tabs>
                <w:tab w:val="left" w:pos="459"/>
              </w:tabs>
              <w:suppressAutoHyphens/>
              <w:snapToGrid w:val="0"/>
              <w:ind w:left="34" w:firstLine="0"/>
              <w:contextualSpacing/>
              <w:rPr>
                <w:b/>
                <w:szCs w:val="24"/>
              </w:rPr>
            </w:pPr>
            <w:r w:rsidRPr="00BE343C">
              <w:rPr>
                <w:szCs w:val="24"/>
              </w:rPr>
              <w:t>Отключение, слив, демонтаж, монтаж, наполнение, включение водоснабжения.</w:t>
            </w:r>
          </w:p>
          <w:p w:rsidR="00BE343C" w:rsidRPr="00BE343C" w:rsidRDefault="00BE343C" w:rsidP="00AD192A">
            <w:pPr>
              <w:numPr>
                <w:ilvl w:val="0"/>
                <w:numId w:val="15"/>
              </w:numPr>
              <w:tabs>
                <w:tab w:val="left" w:pos="459"/>
              </w:tabs>
              <w:suppressAutoHyphens/>
              <w:snapToGrid w:val="0"/>
              <w:ind w:left="34" w:firstLine="0"/>
              <w:contextualSpacing/>
              <w:rPr>
                <w:szCs w:val="24"/>
              </w:rPr>
            </w:pPr>
            <w:r w:rsidRPr="00BE343C">
              <w:rPr>
                <w:szCs w:val="24"/>
              </w:rPr>
              <w:t>Гидравлические испытания.</w:t>
            </w:r>
          </w:p>
        </w:tc>
        <w:tc>
          <w:tcPr>
            <w:tcW w:w="2268" w:type="dxa"/>
          </w:tcPr>
          <w:p w:rsidR="00BE343C" w:rsidRPr="00BE343C" w:rsidRDefault="00BE343C" w:rsidP="00BE343C">
            <w:pPr>
              <w:jc w:val="center"/>
              <w:rPr>
                <w:b/>
                <w:szCs w:val="24"/>
              </w:rPr>
            </w:pPr>
            <w:r w:rsidRPr="00BE343C">
              <w:rPr>
                <w:b/>
                <w:szCs w:val="24"/>
              </w:rPr>
              <w:t>5 (пять)</w:t>
            </w:r>
          </w:p>
          <w:p w:rsidR="00BE343C" w:rsidRPr="00BE343C" w:rsidRDefault="00BE343C" w:rsidP="00BE343C">
            <w:pPr>
              <w:jc w:val="center"/>
              <w:rPr>
                <w:szCs w:val="24"/>
              </w:rPr>
            </w:pPr>
            <w:r w:rsidRPr="00BE343C">
              <w:rPr>
                <w:b/>
                <w:szCs w:val="24"/>
              </w:rPr>
              <w:t>календарных дней (с момента доставки оборудования)</w:t>
            </w:r>
          </w:p>
        </w:tc>
      </w:tr>
      <w:tr w:rsidR="00BE343C" w:rsidRPr="00BE343C" w:rsidTr="00BE343C">
        <w:tc>
          <w:tcPr>
            <w:tcW w:w="817" w:type="dxa"/>
          </w:tcPr>
          <w:p w:rsidR="00BE343C" w:rsidRPr="00BE343C" w:rsidRDefault="00BE343C" w:rsidP="00BE343C">
            <w:pPr>
              <w:jc w:val="center"/>
              <w:rPr>
                <w:szCs w:val="24"/>
              </w:rPr>
            </w:pPr>
            <w:r w:rsidRPr="00BE343C">
              <w:rPr>
                <w:szCs w:val="24"/>
              </w:rPr>
              <w:t>3</w:t>
            </w:r>
          </w:p>
        </w:tc>
        <w:tc>
          <w:tcPr>
            <w:tcW w:w="7229" w:type="dxa"/>
          </w:tcPr>
          <w:p w:rsidR="00BE343C" w:rsidRPr="00BE343C" w:rsidRDefault="00BE343C" w:rsidP="00BE343C">
            <w:pPr>
              <w:tabs>
                <w:tab w:val="left" w:pos="459"/>
              </w:tabs>
              <w:suppressAutoHyphens/>
              <w:snapToGrid w:val="0"/>
              <w:ind w:left="34"/>
              <w:rPr>
                <w:b/>
                <w:szCs w:val="24"/>
              </w:rPr>
            </w:pPr>
            <w:r w:rsidRPr="00BE343C">
              <w:rPr>
                <w:b/>
                <w:szCs w:val="24"/>
              </w:rPr>
              <w:t>Монтаж насосной станции повышения давления, блочного теплового пункта и фильтра механической очистки:</w:t>
            </w:r>
          </w:p>
          <w:p w:rsidR="00BE343C" w:rsidRPr="00BE343C" w:rsidRDefault="00BE343C" w:rsidP="00AD192A">
            <w:pPr>
              <w:numPr>
                <w:ilvl w:val="0"/>
                <w:numId w:val="16"/>
              </w:numPr>
              <w:tabs>
                <w:tab w:val="left" w:pos="459"/>
              </w:tabs>
              <w:suppressAutoHyphens/>
              <w:snapToGrid w:val="0"/>
              <w:ind w:left="34" w:firstLine="0"/>
              <w:contextualSpacing/>
              <w:rPr>
                <w:szCs w:val="24"/>
              </w:rPr>
            </w:pPr>
            <w:r w:rsidRPr="00BE343C">
              <w:rPr>
                <w:szCs w:val="24"/>
              </w:rPr>
              <w:t>Монтаж оборудования с «обвязкой»</w:t>
            </w:r>
            <w:r w:rsidRPr="00BE343C">
              <w:rPr>
                <w:szCs w:val="24"/>
                <w:u w:val="single"/>
              </w:rPr>
              <w:t>;</w:t>
            </w:r>
          </w:p>
          <w:p w:rsidR="00BE343C" w:rsidRPr="00BE343C" w:rsidRDefault="00BE343C" w:rsidP="00AD192A">
            <w:pPr>
              <w:numPr>
                <w:ilvl w:val="0"/>
                <w:numId w:val="16"/>
              </w:numPr>
              <w:tabs>
                <w:tab w:val="left" w:pos="459"/>
              </w:tabs>
              <w:suppressAutoHyphens/>
              <w:snapToGrid w:val="0"/>
              <w:ind w:left="34" w:firstLine="0"/>
              <w:contextualSpacing/>
              <w:rPr>
                <w:szCs w:val="24"/>
              </w:rPr>
            </w:pPr>
            <w:r w:rsidRPr="00BE343C">
              <w:rPr>
                <w:szCs w:val="24"/>
              </w:rPr>
              <w:t>Пуско-наладочные Работы;</w:t>
            </w:r>
          </w:p>
          <w:p w:rsidR="00BE343C" w:rsidRPr="00BE343C" w:rsidRDefault="00BE343C" w:rsidP="00AD192A">
            <w:pPr>
              <w:numPr>
                <w:ilvl w:val="0"/>
                <w:numId w:val="16"/>
              </w:numPr>
              <w:tabs>
                <w:tab w:val="left" w:pos="459"/>
              </w:tabs>
              <w:suppressAutoHyphens/>
              <w:snapToGrid w:val="0"/>
              <w:ind w:left="34" w:firstLine="0"/>
              <w:contextualSpacing/>
              <w:rPr>
                <w:szCs w:val="24"/>
              </w:rPr>
            </w:pPr>
            <w:r w:rsidRPr="00BE343C">
              <w:rPr>
                <w:szCs w:val="24"/>
              </w:rPr>
              <w:t>Уборка рабочего пространства.</w:t>
            </w:r>
          </w:p>
        </w:tc>
        <w:tc>
          <w:tcPr>
            <w:tcW w:w="2268" w:type="dxa"/>
          </w:tcPr>
          <w:p w:rsidR="00BE343C" w:rsidRPr="00BE343C" w:rsidRDefault="00BE343C" w:rsidP="00BE343C">
            <w:pPr>
              <w:jc w:val="center"/>
              <w:rPr>
                <w:b/>
                <w:szCs w:val="24"/>
              </w:rPr>
            </w:pPr>
            <w:r w:rsidRPr="00BE343C">
              <w:rPr>
                <w:b/>
                <w:szCs w:val="24"/>
              </w:rPr>
              <w:t>5 (пять)</w:t>
            </w:r>
          </w:p>
          <w:p w:rsidR="00BE343C" w:rsidRPr="00BE343C" w:rsidRDefault="00BE343C" w:rsidP="00BE343C">
            <w:pPr>
              <w:jc w:val="center"/>
              <w:rPr>
                <w:szCs w:val="24"/>
              </w:rPr>
            </w:pPr>
            <w:r w:rsidRPr="00BE343C">
              <w:rPr>
                <w:b/>
                <w:szCs w:val="24"/>
              </w:rPr>
              <w:t>календарных дней (с момента доставки оборудования)</w:t>
            </w:r>
          </w:p>
        </w:tc>
      </w:tr>
    </w:tbl>
    <w:p w:rsidR="00BE343C" w:rsidRPr="00BE343C" w:rsidRDefault="00BE343C" w:rsidP="00BE343C">
      <w:pPr>
        <w:jc w:val="both"/>
      </w:pPr>
    </w:p>
    <w:p w:rsidR="00BE343C" w:rsidRPr="00BE343C" w:rsidRDefault="00BE343C" w:rsidP="00BE343C">
      <w:pPr>
        <w:jc w:val="both"/>
      </w:pPr>
      <w:r w:rsidRPr="00BE343C">
        <w:t xml:space="preserve">Общий срок поставки Оборудования и выполнения Работ по настоящему Договору не более 40 (сорока) календарных дней </w:t>
      </w:r>
      <w:proofErr w:type="gramStart"/>
      <w:r w:rsidRPr="00BE343C">
        <w:t>с даты заключения</w:t>
      </w:r>
      <w:proofErr w:type="gramEnd"/>
      <w:r w:rsidRPr="00BE343C">
        <w:t xml:space="preserve"> Договора. Отдельные виды Работ могут проводиться одновременно (параллельно).</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center"/>
        <w:rPr>
          <w:b/>
        </w:rPr>
      </w:pPr>
      <w:r w:rsidRPr="00BE343C">
        <w:rPr>
          <w:b/>
        </w:rPr>
        <w:t>ПОДПИСИ СТОРОН:</w:t>
      </w:r>
    </w:p>
    <w:p w:rsidR="00BE343C" w:rsidRPr="00BE343C" w:rsidRDefault="00BE343C" w:rsidP="00BE343C">
      <w:pPr>
        <w:jc w:val="center"/>
        <w:rPr>
          <w:b/>
          <w:bCs/>
        </w:rPr>
      </w:pPr>
    </w:p>
    <w:tbl>
      <w:tblPr>
        <w:tblW w:w="10314" w:type="dxa"/>
        <w:tblLook w:val="04A0"/>
      </w:tblPr>
      <w:tblGrid>
        <w:gridCol w:w="5070"/>
        <w:gridCol w:w="5244"/>
      </w:tblGrid>
      <w:tr w:rsidR="00BE343C" w:rsidRPr="00BE343C" w:rsidTr="00BE343C">
        <w:tc>
          <w:tcPr>
            <w:tcW w:w="5070" w:type="dxa"/>
          </w:tcPr>
          <w:p w:rsidR="00BE343C" w:rsidRPr="00BE343C" w:rsidRDefault="00BE343C" w:rsidP="00BE343C">
            <w:pPr>
              <w:autoSpaceDE w:val="0"/>
              <w:autoSpaceDN w:val="0"/>
              <w:adjustRightInd w:val="0"/>
              <w:rPr>
                <w:b/>
              </w:rPr>
            </w:pPr>
            <w:r w:rsidRPr="00BE343C">
              <w:rPr>
                <w:b/>
              </w:rPr>
              <w:t>ЗАКАЗЧИК:</w:t>
            </w:r>
          </w:p>
          <w:p w:rsidR="00BE343C" w:rsidRPr="00BE343C" w:rsidRDefault="00BE343C" w:rsidP="00BE343C">
            <w:pPr>
              <w:snapToGrid w:val="0"/>
              <w:jc w:val="both"/>
            </w:pPr>
            <w:r w:rsidRPr="00BE343C">
              <w:t>ФГУП «Московский эндокринный завод»</w:t>
            </w:r>
          </w:p>
          <w:p w:rsidR="00BE343C" w:rsidRPr="00BE343C" w:rsidRDefault="00BE343C" w:rsidP="00BE343C">
            <w:pPr>
              <w:snapToGrid w:val="0"/>
              <w:jc w:val="both"/>
            </w:pPr>
            <w:r w:rsidRPr="00BE343C">
              <w:t>Генеральный директор</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autoSpaceDE w:val="0"/>
              <w:autoSpaceDN w:val="0"/>
              <w:adjustRightInd w:val="0"/>
            </w:pPr>
            <w:r w:rsidRPr="00BE343C">
              <w:t>_________________ / Фонарев М.Ю. /</w:t>
            </w:r>
          </w:p>
        </w:tc>
        <w:tc>
          <w:tcPr>
            <w:tcW w:w="5244" w:type="dxa"/>
          </w:tcPr>
          <w:p w:rsidR="00BE343C" w:rsidRPr="00BE343C" w:rsidRDefault="00BE343C" w:rsidP="00BE343C">
            <w:pPr>
              <w:autoSpaceDE w:val="0"/>
              <w:autoSpaceDN w:val="0"/>
              <w:adjustRightInd w:val="0"/>
              <w:rPr>
                <w:b/>
              </w:rPr>
            </w:pPr>
            <w:r w:rsidRPr="00BE343C">
              <w:rPr>
                <w:b/>
              </w:rPr>
              <w:t>ПОДРЯДЧИК:</w:t>
            </w:r>
          </w:p>
          <w:p w:rsidR="00BE343C" w:rsidRPr="00BE343C" w:rsidRDefault="00BE343C" w:rsidP="00BE343C">
            <w:pPr>
              <w:autoSpaceDE w:val="0"/>
              <w:autoSpaceDN w:val="0"/>
              <w:adjustRightInd w:val="0"/>
            </w:pPr>
          </w:p>
          <w:p w:rsidR="00BE343C" w:rsidRPr="00BE343C" w:rsidRDefault="00BE343C" w:rsidP="00BE343C">
            <w:pPr>
              <w:autoSpaceDE w:val="0"/>
              <w:autoSpaceDN w:val="0"/>
              <w:adjustRightInd w:val="0"/>
            </w:pPr>
          </w:p>
          <w:p w:rsidR="00BE343C" w:rsidRPr="00BE343C" w:rsidRDefault="00BE343C" w:rsidP="00BE343C">
            <w:pPr>
              <w:autoSpaceDE w:val="0"/>
              <w:autoSpaceDN w:val="0"/>
              <w:adjustRightInd w:val="0"/>
            </w:pPr>
          </w:p>
          <w:p w:rsidR="00BE343C" w:rsidRPr="00BE343C" w:rsidRDefault="00BE343C" w:rsidP="00BE343C">
            <w:pPr>
              <w:autoSpaceDE w:val="0"/>
              <w:autoSpaceDN w:val="0"/>
              <w:adjustRightInd w:val="0"/>
            </w:pPr>
          </w:p>
          <w:p w:rsidR="00BE343C" w:rsidRPr="00BE343C" w:rsidRDefault="00BE343C" w:rsidP="00BE343C">
            <w:pPr>
              <w:ind w:right="-108"/>
              <w:jc w:val="both"/>
            </w:pPr>
            <w:r w:rsidRPr="00BE343C">
              <w:t>_________________ / ___________ /</w:t>
            </w:r>
          </w:p>
        </w:tc>
      </w:tr>
    </w:tbl>
    <w:p w:rsidR="00BE343C" w:rsidRPr="00BE343C" w:rsidRDefault="00BE343C" w:rsidP="00BE343C">
      <w:pPr>
        <w:rPr>
          <w:rFonts w:eastAsia="MS Mincho"/>
          <w:b/>
        </w:rPr>
      </w:pPr>
      <w:r w:rsidRPr="00BE343C">
        <w:rPr>
          <w:rFonts w:eastAsia="MS Mincho"/>
          <w:b/>
        </w:rPr>
        <w:br w:type="page"/>
      </w:r>
    </w:p>
    <w:p w:rsidR="00BE343C" w:rsidRPr="00BE343C" w:rsidRDefault="00BE343C" w:rsidP="00BE343C">
      <w:pPr>
        <w:jc w:val="right"/>
        <w:rPr>
          <w:rFonts w:eastAsia="MS Mincho"/>
          <w:b/>
        </w:rPr>
      </w:pPr>
      <w:r w:rsidRPr="00BE343C">
        <w:rPr>
          <w:rFonts w:eastAsia="MS Mincho"/>
          <w:b/>
        </w:rPr>
        <w:lastRenderedPageBreak/>
        <w:t>Приложение № 5</w:t>
      </w:r>
    </w:p>
    <w:p w:rsidR="00BE343C" w:rsidRPr="00BE343C" w:rsidRDefault="00BE343C" w:rsidP="00BE343C">
      <w:pPr>
        <w:jc w:val="right"/>
      </w:pPr>
      <w:r w:rsidRPr="00BE343C">
        <w:rPr>
          <w:rFonts w:eastAsia="MS Mincho"/>
        </w:rPr>
        <w:t xml:space="preserve">к Договору </w:t>
      </w:r>
      <w:r w:rsidRPr="00BE343C">
        <w:t>№ __________</w:t>
      </w:r>
    </w:p>
    <w:p w:rsidR="00BE343C" w:rsidRPr="00BE343C" w:rsidRDefault="00BE343C" w:rsidP="00BE343C">
      <w:pPr>
        <w:jc w:val="right"/>
      </w:pPr>
      <w:r w:rsidRPr="00BE343C">
        <w:rPr>
          <w:rFonts w:eastAsia="MS Mincho"/>
        </w:rPr>
        <w:t>от «___» __________ 2018 г.</w:t>
      </w:r>
    </w:p>
    <w:p w:rsidR="00BE343C" w:rsidRPr="00BE343C" w:rsidRDefault="00BE343C" w:rsidP="00BE343C">
      <w:pPr>
        <w:jc w:val="right"/>
        <w:rPr>
          <w:b/>
          <w:bCs/>
        </w:rPr>
      </w:pPr>
    </w:p>
    <w:p w:rsidR="00BE343C" w:rsidRPr="00BE343C" w:rsidRDefault="00BE343C" w:rsidP="00BE343C">
      <w:pPr>
        <w:jc w:val="center"/>
        <w:rPr>
          <w:b/>
          <w:bCs/>
        </w:rPr>
      </w:pPr>
    </w:p>
    <w:p w:rsidR="00BE343C" w:rsidRPr="00BE343C" w:rsidRDefault="00BE343C" w:rsidP="00BE343C">
      <w:pPr>
        <w:jc w:val="center"/>
        <w:rPr>
          <w:b/>
          <w:bCs/>
        </w:rPr>
      </w:pPr>
      <w:r w:rsidRPr="00BE343C">
        <w:rPr>
          <w:b/>
          <w:bCs/>
        </w:rPr>
        <w:t>АНТИКОРРУПЦИОННАЯ ОГОВОРКА</w:t>
      </w:r>
    </w:p>
    <w:p w:rsidR="00BE343C" w:rsidRPr="00BE343C" w:rsidRDefault="00BE343C" w:rsidP="00BE343C">
      <w:pPr>
        <w:jc w:val="center"/>
        <w:rPr>
          <w:lang w:eastAsia="en-US"/>
        </w:rPr>
      </w:pPr>
    </w:p>
    <w:p w:rsidR="00BE343C" w:rsidRPr="00BE343C" w:rsidRDefault="00BE343C" w:rsidP="00BE343C">
      <w:pPr>
        <w:rPr>
          <w:b/>
          <w:lang w:eastAsia="en-US"/>
        </w:rPr>
      </w:pPr>
      <w:r w:rsidRPr="00BE343C">
        <w:rPr>
          <w:b/>
          <w:lang w:eastAsia="en-US"/>
        </w:rPr>
        <w:t>Статья 1</w:t>
      </w:r>
    </w:p>
    <w:p w:rsidR="00BE343C" w:rsidRPr="00BE343C" w:rsidRDefault="00BE343C" w:rsidP="00BE343C">
      <w:pPr>
        <w:autoSpaceDE w:val="0"/>
        <w:autoSpaceDN w:val="0"/>
        <w:adjustRightInd w:val="0"/>
        <w:jc w:val="both"/>
      </w:pPr>
      <w:r w:rsidRPr="00BE343C">
        <w:t>1.1. Настоящим каждая Сторона гарантирует, что при заключении настоящего Договора и исполнении своих обязательств по нему, Стороны:</w:t>
      </w:r>
    </w:p>
    <w:p w:rsidR="00BE343C" w:rsidRPr="00BE343C" w:rsidRDefault="00BE343C" w:rsidP="00BE343C">
      <w:pPr>
        <w:autoSpaceDE w:val="0"/>
        <w:autoSpaceDN w:val="0"/>
        <w:adjustRightInd w:val="0"/>
        <w:jc w:val="both"/>
      </w:pPr>
      <w:r w:rsidRPr="00BE343C">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E343C" w:rsidRPr="00BE343C" w:rsidRDefault="00BE343C" w:rsidP="00BE343C">
      <w:pPr>
        <w:jc w:val="both"/>
        <w:rPr>
          <w:lang w:eastAsia="en-US"/>
        </w:rPr>
      </w:pPr>
      <w:r w:rsidRPr="00BE343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343C" w:rsidRPr="00BE343C" w:rsidRDefault="00BE343C" w:rsidP="00BE343C">
      <w:pPr>
        <w:jc w:val="both"/>
        <w:rPr>
          <w:lang w:eastAsia="en-US"/>
        </w:rPr>
      </w:pPr>
      <w:r w:rsidRPr="00BE343C">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E343C" w:rsidRPr="00BE343C" w:rsidRDefault="00BE343C" w:rsidP="00BE343C">
      <w:pPr>
        <w:jc w:val="both"/>
        <w:rPr>
          <w:lang w:eastAsia="en-US"/>
        </w:rPr>
      </w:pPr>
      <w:r w:rsidRPr="00BE343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343C" w:rsidRPr="00BE343C" w:rsidRDefault="00BE343C" w:rsidP="00BE343C">
      <w:pPr>
        <w:jc w:val="both"/>
        <w:rPr>
          <w:lang w:eastAsia="en-US"/>
        </w:rPr>
      </w:pPr>
      <w:r w:rsidRPr="00BE343C">
        <w:rPr>
          <w:lang w:eastAsia="en-US"/>
        </w:rPr>
        <w:t>1.1.5. запрещают своим работникам принимать или предлагать любым лицам выплатит</w:t>
      </w:r>
      <w:proofErr w:type="gramStart"/>
      <w:r w:rsidRPr="00BE343C">
        <w:rPr>
          <w:lang w:eastAsia="en-US"/>
        </w:rPr>
        <w:t>ь(</w:t>
      </w:r>
      <w:proofErr w:type="gramEnd"/>
      <w:r w:rsidRPr="00BE343C">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E343C" w:rsidRPr="00BE343C" w:rsidRDefault="00BE343C" w:rsidP="00BE343C">
      <w:pPr>
        <w:jc w:val="both"/>
        <w:rPr>
          <w:lang w:eastAsia="en-US"/>
        </w:rPr>
      </w:pPr>
      <w:r w:rsidRPr="00BE343C">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E343C">
        <w:rPr>
          <w:lang w:eastAsia="en-US"/>
        </w:rPr>
        <w:t>аффилированных</w:t>
      </w:r>
      <w:proofErr w:type="spellEnd"/>
      <w:r w:rsidRPr="00BE343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E343C" w:rsidRPr="00BE343C" w:rsidRDefault="00BE343C" w:rsidP="00BE343C">
      <w:pPr>
        <w:jc w:val="both"/>
        <w:rPr>
          <w:lang w:eastAsia="en-US"/>
        </w:rPr>
      </w:pPr>
      <w:r w:rsidRPr="00BE343C">
        <w:rPr>
          <w:lang w:eastAsia="en-US"/>
        </w:rPr>
        <w:t xml:space="preserve">1.2. Под «разумными мерами» для предотвращения совершения коррупционных действий со стороны их </w:t>
      </w:r>
      <w:proofErr w:type="spellStart"/>
      <w:r w:rsidRPr="00BE343C">
        <w:rPr>
          <w:lang w:eastAsia="en-US"/>
        </w:rPr>
        <w:t>аффилированных</w:t>
      </w:r>
      <w:proofErr w:type="spellEnd"/>
      <w:r w:rsidRPr="00BE343C">
        <w:rPr>
          <w:lang w:eastAsia="en-US"/>
        </w:rPr>
        <w:t xml:space="preserve"> лиц или посредников, помимо прочего,  Стороны понимают:</w:t>
      </w:r>
    </w:p>
    <w:p w:rsidR="00BE343C" w:rsidRPr="00BE343C" w:rsidRDefault="00BE343C" w:rsidP="00BE343C">
      <w:pPr>
        <w:jc w:val="both"/>
        <w:rPr>
          <w:lang w:eastAsia="en-US"/>
        </w:rPr>
      </w:pPr>
      <w:r w:rsidRPr="00BE343C">
        <w:rPr>
          <w:lang w:eastAsia="en-US"/>
        </w:rPr>
        <w:t xml:space="preserve">1.2.1. проведение инструктажа </w:t>
      </w:r>
      <w:proofErr w:type="spellStart"/>
      <w:r w:rsidRPr="00BE343C">
        <w:rPr>
          <w:lang w:eastAsia="en-US"/>
        </w:rPr>
        <w:t>аффилированных</w:t>
      </w:r>
      <w:proofErr w:type="spellEnd"/>
      <w:r w:rsidRPr="00BE343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E343C" w:rsidRPr="00BE343C" w:rsidRDefault="00BE343C" w:rsidP="00BE343C">
      <w:pPr>
        <w:jc w:val="both"/>
        <w:rPr>
          <w:lang w:eastAsia="en-US"/>
        </w:rPr>
      </w:pPr>
      <w:r w:rsidRPr="00BE343C">
        <w:rPr>
          <w:lang w:eastAsia="en-US"/>
        </w:rPr>
        <w:t xml:space="preserve">1.2.2. включение в договоры с </w:t>
      </w:r>
      <w:proofErr w:type="spellStart"/>
      <w:r w:rsidRPr="00BE343C">
        <w:rPr>
          <w:lang w:eastAsia="en-US"/>
        </w:rPr>
        <w:t>аффилированными</w:t>
      </w:r>
      <w:proofErr w:type="spellEnd"/>
      <w:r w:rsidRPr="00BE343C">
        <w:rPr>
          <w:lang w:eastAsia="en-US"/>
        </w:rPr>
        <w:t xml:space="preserve"> лицами или посредниками </w:t>
      </w:r>
      <w:proofErr w:type="spellStart"/>
      <w:r w:rsidRPr="00BE343C">
        <w:rPr>
          <w:lang w:eastAsia="en-US"/>
        </w:rPr>
        <w:t>антикоррупционной</w:t>
      </w:r>
      <w:proofErr w:type="spellEnd"/>
      <w:r w:rsidRPr="00BE343C">
        <w:rPr>
          <w:lang w:eastAsia="en-US"/>
        </w:rPr>
        <w:t xml:space="preserve"> оговорки;</w:t>
      </w:r>
    </w:p>
    <w:p w:rsidR="00BE343C" w:rsidRPr="00BE343C" w:rsidRDefault="00BE343C" w:rsidP="00BE343C">
      <w:pPr>
        <w:jc w:val="both"/>
        <w:rPr>
          <w:lang w:eastAsia="en-US"/>
        </w:rPr>
      </w:pPr>
      <w:r w:rsidRPr="00BE343C">
        <w:rPr>
          <w:lang w:eastAsia="en-US"/>
        </w:rPr>
        <w:t xml:space="preserve">1.2.3. неиспользование </w:t>
      </w:r>
      <w:proofErr w:type="spellStart"/>
      <w:r w:rsidRPr="00BE343C">
        <w:rPr>
          <w:lang w:eastAsia="en-US"/>
        </w:rPr>
        <w:t>аффилированных</w:t>
      </w:r>
      <w:proofErr w:type="spellEnd"/>
      <w:r w:rsidRPr="00BE343C">
        <w:rPr>
          <w:lang w:eastAsia="en-US"/>
        </w:rPr>
        <w:t xml:space="preserve"> лиц или посредников в качестве канала </w:t>
      </w:r>
      <w:proofErr w:type="spellStart"/>
      <w:r w:rsidRPr="00BE343C">
        <w:rPr>
          <w:lang w:eastAsia="en-US"/>
        </w:rPr>
        <w:t>аффилированных</w:t>
      </w:r>
      <w:proofErr w:type="spellEnd"/>
      <w:r w:rsidRPr="00BE343C">
        <w:rPr>
          <w:lang w:eastAsia="en-US"/>
        </w:rPr>
        <w:t xml:space="preserve"> лиц или любых посредников для совершения коррупционных действий;</w:t>
      </w:r>
    </w:p>
    <w:p w:rsidR="00BE343C" w:rsidRPr="00BE343C" w:rsidRDefault="00BE343C" w:rsidP="00BE343C">
      <w:pPr>
        <w:jc w:val="both"/>
        <w:rPr>
          <w:lang w:eastAsia="en-US"/>
        </w:rPr>
      </w:pPr>
      <w:r w:rsidRPr="00BE343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E343C" w:rsidRPr="00BE343C" w:rsidRDefault="00BE343C" w:rsidP="00BE343C">
      <w:pPr>
        <w:jc w:val="both"/>
        <w:rPr>
          <w:lang w:eastAsia="en-US"/>
        </w:rPr>
      </w:pPr>
      <w:r w:rsidRPr="00BE343C">
        <w:rPr>
          <w:lang w:eastAsia="en-US"/>
        </w:rPr>
        <w:t xml:space="preserve">1.2.5. осуществление выплат </w:t>
      </w:r>
      <w:proofErr w:type="spellStart"/>
      <w:r w:rsidRPr="00BE343C">
        <w:rPr>
          <w:lang w:eastAsia="en-US"/>
        </w:rPr>
        <w:t>аффилированным</w:t>
      </w:r>
      <w:proofErr w:type="spellEnd"/>
      <w:r w:rsidRPr="00BE343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E343C" w:rsidRPr="00BE343C" w:rsidRDefault="00BE343C" w:rsidP="00BE343C">
      <w:pPr>
        <w:jc w:val="center"/>
        <w:rPr>
          <w:b/>
          <w:lang w:eastAsia="en-US"/>
        </w:rPr>
      </w:pPr>
    </w:p>
    <w:p w:rsidR="00BE343C" w:rsidRPr="00BE343C" w:rsidRDefault="00BE343C" w:rsidP="00BE343C">
      <w:pPr>
        <w:rPr>
          <w:b/>
          <w:lang w:eastAsia="en-US"/>
        </w:rPr>
      </w:pPr>
      <w:r w:rsidRPr="00BE343C">
        <w:rPr>
          <w:b/>
          <w:lang w:eastAsia="en-US"/>
        </w:rPr>
        <w:t>Статья 2</w:t>
      </w:r>
    </w:p>
    <w:p w:rsidR="00BE343C" w:rsidRPr="00BE343C" w:rsidRDefault="00BE343C" w:rsidP="00BE343C">
      <w:pPr>
        <w:jc w:val="both"/>
        <w:rPr>
          <w:lang w:eastAsia="en-US"/>
        </w:rPr>
      </w:pPr>
      <w:r w:rsidRPr="00BE343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E343C" w:rsidRPr="00BE343C" w:rsidRDefault="00BE343C" w:rsidP="00BE343C">
      <w:pPr>
        <w:jc w:val="both"/>
        <w:rPr>
          <w:bCs/>
          <w:lang w:eastAsia="en-US"/>
        </w:rPr>
      </w:pPr>
      <w:r w:rsidRPr="00BE343C">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BE343C">
        <w:rPr>
          <w:lang w:eastAsia="en-US"/>
        </w:rPr>
        <w:lastRenderedPageBreak/>
        <w:t>Договору до получения подтверждения, что нарушения не произошло или не произойдет.</w:t>
      </w:r>
      <w:r w:rsidRPr="00BE343C">
        <w:rPr>
          <w:b/>
          <w:bCs/>
          <w:lang w:eastAsia="en-US"/>
        </w:rPr>
        <w:t xml:space="preserve"> </w:t>
      </w:r>
      <w:r w:rsidRPr="00BE343C">
        <w:rPr>
          <w:bCs/>
          <w:lang w:eastAsia="en-US"/>
        </w:rPr>
        <w:t>Это подтверждение должно быть направлено в течение десяти рабочих дней с даты направления письменного уведомления;</w:t>
      </w:r>
    </w:p>
    <w:p w:rsidR="00BE343C" w:rsidRPr="00BE343C" w:rsidRDefault="00BE343C" w:rsidP="00BE343C">
      <w:pPr>
        <w:jc w:val="both"/>
        <w:rPr>
          <w:lang w:eastAsia="en-US"/>
        </w:rPr>
      </w:pPr>
      <w:r w:rsidRPr="00BE343C">
        <w:rPr>
          <w:bCs/>
          <w:lang w:eastAsia="en-US"/>
        </w:rPr>
        <w:t xml:space="preserve">2.1.2. </w:t>
      </w:r>
      <w:r w:rsidRPr="00BE343C">
        <w:rPr>
          <w:lang w:eastAsia="en-US"/>
        </w:rPr>
        <w:t>обеспечить конфиденциальность указанной информации вплоть до полного выяснения обстоятель</w:t>
      </w:r>
      <w:proofErr w:type="gramStart"/>
      <w:r w:rsidRPr="00BE343C">
        <w:rPr>
          <w:lang w:eastAsia="en-US"/>
        </w:rPr>
        <w:t>ств Ст</w:t>
      </w:r>
      <w:proofErr w:type="gramEnd"/>
      <w:r w:rsidRPr="00BE343C">
        <w:rPr>
          <w:lang w:eastAsia="en-US"/>
        </w:rPr>
        <w:t>оронами;</w:t>
      </w:r>
    </w:p>
    <w:p w:rsidR="00BE343C" w:rsidRPr="00BE343C" w:rsidRDefault="00BE343C" w:rsidP="00BE343C">
      <w:pPr>
        <w:jc w:val="both"/>
        <w:rPr>
          <w:lang w:eastAsia="en-US"/>
        </w:rPr>
      </w:pPr>
      <w:r w:rsidRPr="00BE343C">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BE343C" w:rsidRPr="00BE343C" w:rsidRDefault="00BE343C" w:rsidP="00BE343C">
      <w:pPr>
        <w:jc w:val="both"/>
        <w:rPr>
          <w:lang w:eastAsia="en-US"/>
        </w:rPr>
      </w:pPr>
      <w:r w:rsidRPr="00BE343C">
        <w:rPr>
          <w:lang w:eastAsia="en-US"/>
        </w:rPr>
        <w:t>2.1.4. оказать полное содействие при сборе доказатель</w:t>
      </w:r>
      <w:proofErr w:type="gramStart"/>
      <w:r w:rsidRPr="00BE343C">
        <w:rPr>
          <w:lang w:eastAsia="en-US"/>
        </w:rPr>
        <w:t>ств пр</w:t>
      </w:r>
      <w:proofErr w:type="gramEnd"/>
      <w:r w:rsidRPr="00BE343C">
        <w:rPr>
          <w:lang w:eastAsia="en-US"/>
        </w:rPr>
        <w:t>и проведении аудита</w:t>
      </w:r>
      <w:r w:rsidRPr="00BE343C">
        <w:rPr>
          <w:bCs/>
          <w:lang w:eastAsia="en-US"/>
        </w:rPr>
        <w:t>.</w:t>
      </w:r>
    </w:p>
    <w:p w:rsidR="00BE343C" w:rsidRPr="00BE343C" w:rsidRDefault="00BE343C" w:rsidP="00BE343C">
      <w:pPr>
        <w:jc w:val="both"/>
        <w:rPr>
          <w:lang w:eastAsia="en-US"/>
        </w:rPr>
      </w:pPr>
      <w:r w:rsidRPr="00BE343C">
        <w:rPr>
          <w:lang w:eastAsia="en-US"/>
        </w:rPr>
        <w:t xml:space="preserve">2.2. </w:t>
      </w:r>
      <w:proofErr w:type="gramStart"/>
      <w:r w:rsidRPr="00BE343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343C">
        <w:rPr>
          <w:lang w:eastAsia="en-US"/>
        </w:rPr>
        <w:t>аффилированными</w:t>
      </w:r>
      <w:proofErr w:type="spellEnd"/>
      <w:r w:rsidRPr="00BE343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E343C">
        <w:rPr>
          <w:lang w:eastAsia="en-US"/>
        </w:rPr>
        <w:t xml:space="preserve"> доходов, полученных преступным путем.</w:t>
      </w:r>
    </w:p>
    <w:p w:rsidR="00BE343C" w:rsidRPr="00BE343C" w:rsidRDefault="00BE343C" w:rsidP="00BE343C">
      <w:pPr>
        <w:jc w:val="both"/>
        <w:rPr>
          <w:b/>
          <w:bCs/>
          <w:lang w:eastAsia="en-US"/>
        </w:rPr>
      </w:pPr>
    </w:p>
    <w:p w:rsidR="00BE343C" w:rsidRPr="00BE343C" w:rsidRDefault="00BE343C" w:rsidP="00BE343C">
      <w:pPr>
        <w:rPr>
          <w:b/>
          <w:lang w:eastAsia="en-US"/>
        </w:rPr>
      </w:pPr>
      <w:r w:rsidRPr="00BE343C">
        <w:rPr>
          <w:b/>
          <w:lang w:eastAsia="en-US"/>
        </w:rPr>
        <w:t>Статья 3</w:t>
      </w:r>
    </w:p>
    <w:p w:rsidR="00BE343C" w:rsidRPr="00BE343C" w:rsidRDefault="00BE343C" w:rsidP="00BE343C">
      <w:pPr>
        <w:jc w:val="both"/>
      </w:pPr>
      <w:r w:rsidRPr="00BE343C">
        <w:t xml:space="preserve">3.1. </w:t>
      </w:r>
      <w:proofErr w:type="gramStart"/>
      <w:r w:rsidRPr="00BE343C">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E343C">
        <w:t xml:space="preserve"> Сторона, по чьей инициативе </w:t>
      </w:r>
      <w:proofErr w:type="gramStart"/>
      <w:r w:rsidRPr="00BE343C">
        <w:t>был</w:t>
      </w:r>
      <w:proofErr w:type="gramEnd"/>
      <w:r w:rsidRPr="00BE343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center"/>
        <w:rPr>
          <w:b/>
        </w:rPr>
      </w:pPr>
      <w:r w:rsidRPr="00BE343C">
        <w:rPr>
          <w:b/>
        </w:rPr>
        <w:t>ПОДПИСИ СТОРОН:</w:t>
      </w:r>
    </w:p>
    <w:p w:rsidR="00BE343C" w:rsidRPr="00BE343C" w:rsidRDefault="00BE343C" w:rsidP="00BE343C">
      <w:pPr>
        <w:jc w:val="both"/>
      </w:pPr>
    </w:p>
    <w:tbl>
      <w:tblPr>
        <w:tblW w:w="0" w:type="auto"/>
        <w:tblLook w:val="04A0"/>
      </w:tblPr>
      <w:tblGrid>
        <w:gridCol w:w="5211"/>
        <w:gridCol w:w="5103"/>
      </w:tblGrid>
      <w:tr w:rsidR="00BE343C" w:rsidRPr="00BE343C" w:rsidTr="00BE343C">
        <w:trPr>
          <w:trHeight w:val="1671"/>
        </w:trPr>
        <w:tc>
          <w:tcPr>
            <w:tcW w:w="5211" w:type="dxa"/>
            <w:shd w:val="clear" w:color="auto" w:fill="auto"/>
          </w:tcPr>
          <w:p w:rsidR="00BE343C" w:rsidRPr="00BE343C" w:rsidRDefault="00BE343C" w:rsidP="00BE343C">
            <w:pPr>
              <w:jc w:val="both"/>
              <w:rPr>
                <w:b/>
              </w:rPr>
            </w:pPr>
            <w:r w:rsidRPr="00BE343C">
              <w:rPr>
                <w:b/>
              </w:rPr>
              <w:t>ЗАКАЗЧИК:</w:t>
            </w:r>
          </w:p>
          <w:p w:rsidR="00BE343C" w:rsidRPr="00BE343C" w:rsidRDefault="00BE343C" w:rsidP="00BE343C">
            <w:pPr>
              <w:jc w:val="both"/>
            </w:pPr>
            <w:r w:rsidRPr="00BE343C">
              <w:t>ФГУП «Московский эндокринный завод»</w:t>
            </w:r>
          </w:p>
          <w:p w:rsidR="00BE343C" w:rsidRPr="00BE343C" w:rsidRDefault="00BE343C" w:rsidP="00BE343C">
            <w:pPr>
              <w:jc w:val="both"/>
            </w:pPr>
            <w:r w:rsidRPr="00BE343C">
              <w:t>Генеральный директор</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r w:rsidRPr="00BE343C">
              <w:t>___________________ / Фонарев М.Ю. /</w:t>
            </w:r>
          </w:p>
        </w:tc>
        <w:tc>
          <w:tcPr>
            <w:tcW w:w="5103" w:type="dxa"/>
            <w:shd w:val="clear" w:color="auto" w:fill="auto"/>
          </w:tcPr>
          <w:p w:rsidR="00BE343C" w:rsidRPr="00BE343C" w:rsidRDefault="00BE343C" w:rsidP="00BE343C">
            <w:pPr>
              <w:jc w:val="both"/>
              <w:rPr>
                <w:b/>
              </w:rPr>
            </w:pPr>
            <w:r w:rsidRPr="00BE343C">
              <w:rPr>
                <w:b/>
              </w:rPr>
              <w:t>ПОДРЯДЧИК:</w:t>
            </w: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p>
          <w:p w:rsidR="00BE343C" w:rsidRPr="00BE343C" w:rsidRDefault="00BE343C" w:rsidP="00BE343C">
            <w:pPr>
              <w:jc w:val="both"/>
            </w:pPr>
            <w:r w:rsidRPr="00BE343C">
              <w:t>________________ / _______________ /</w:t>
            </w:r>
          </w:p>
        </w:tc>
      </w:tr>
    </w:tbl>
    <w:p w:rsidR="00BE343C" w:rsidRPr="00BE343C" w:rsidRDefault="00BE343C" w:rsidP="00BE343C">
      <w:pPr>
        <w:jc w:val="both"/>
      </w:pPr>
    </w:p>
    <w:p w:rsidR="00BE343C" w:rsidRPr="00BE343C" w:rsidRDefault="00BE343C" w:rsidP="00BE343C">
      <w:pPr>
        <w:jc w:val="both"/>
      </w:pPr>
      <w:bookmarkStart w:id="61" w:name="_gjdgxs" w:colFirst="0" w:colLast="0"/>
      <w:bookmarkStart w:id="62" w:name="_GoBack"/>
      <w:bookmarkEnd w:id="61"/>
      <w:bookmarkEnd w:id="62"/>
    </w:p>
    <w:p w:rsidR="00DC034C" w:rsidRDefault="00DC034C" w:rsidP="00752281">
      <w:pPr>
        <w:spacing w:after="60"/>
        <w:ind w:left="284"/>
        <w:jc w:val="right"/>
        <w:rPr>
          <w:b/>
          <w:bCs/>
        </w:rPr>
      </w:pPr>
    </w:p>
    <w:sectPr w:rsidR="00DC034C" w:rsidSect="00162696">
      <w:footerReference w:type="default" r:id="rId15"/>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35" w:rsidRDefault="00505635" w:rsidP="0030578F">
      <w:r>
        <w:separator/>
      </w:r>
    </w:p>
  </w:endnote>
  <w:endnote w:type="continuationSeparator" w:id="0">
    <w:p w:rsidR="00505635" w:rsidRDefault="0050563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35" w:rsidRPr="00737057" w:rsidRDefault="00505635">
    <w:pPr>
      <w:pStyle w:val="a7"/>
      <w:jc w:val="right"/>
    </w:pPr>
    <w:fldSimple w:instr=" PAGE   \* MERGEFORMAT ">
      <w:r w:rsidR="00B91001">
        <w:rPr>
          <w:noProof/>
        </w:rPr>
        <w:t>65</w:t>
      </w:r>
    </w:fldSimple>
  </w:p>
  <w:p w:rsidR="00505635" w:rsidRDefault="005056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35" w:rsidRDefault="00505635" w:rsidP="0030578F">
      <w:r>
        <w:separator/>
      </w:r>
    </w:p>
  </w:footnote>
  <w:footnote w:type="continuationSeparator" w:id="0">
    <w:p w:rsidR="00505635" w:rsidRDefault="0050563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2BF7CCA"/>
    <w:multiLevelType w:val="hybridMultilevel"/>
    <w:tmpl w:val="F2FEBC74"/>
    <w:lvl w:ilvl="0" w:tplc="0DD26FCC">
      <w:start w:val="1"/>
      <w:numFmt w:val="bullet"/>
      <w:lvlText w:val=""/>
      <w:lvlJc w:val="left"/>
      <w:pPr>
        <w:ind w:left="720" w:hanging="360"/>
      </w:pPr>
      <w:rPr>
        <w:rFonts w:ascii="Symbol" w:hAnsi="Symbol" w:hint="default"/>
      </w:rPr>
    </w:lvl>
    <w:lvl w:ilvl="1" w:tplc="8E6A084E" w:tentative="1">
      <w:start w:val="1"/>
      <w:numFmt w:val="lowerLetter"/>
      <w:lvlText w:val="%2."/>
      <w:lvlJc w:val="left"/>
      <w:pPr>
        <w:ind w:left="1440" w:hanging="360"/>
      </w:pPr>
    </w:lvl>
    <w:lvl w:ilvl="2" w:tplc="028E7DBE" w:tentative="1">
      <w:start w:val="1"/>
      <w:numFmt w:val="lowerRoman"/>
      <w:lvlText w:val="%3."/>
      <w:lvlJc w:val="right"/>
      <w:pPr>
        <w:ind w:left="2160" w:hanging="180"/>
      </w:pPr>
    </w:lvl>
    <w:lvl w:ilvl="3" w:tplc="4BB0148E" w:tentative="1">
      <w:start w:val="1"/>
      <w:numFmt w:val="decimal"/>
      <w:lvlText w:val="%4."/>
      <w:lvlJc w:val="left"/>
      <w:pPr>
        <w:ind w:left="2880" w:hanging="360"/>
      </w:pPr>
    </w:lvl>
    <w:lvl w:ilvl="4" w:tplc="CDF0F2A4" w:tentative="1">
      <w:start w:val="1"/>
      <w:numFmt w:val="lowerLetter"/>
      <w:lvlText w:val="%5."/>
      <w:lvlJc w:val="left"/>
      <w:pPr>
        <w:ind w:left="3600" w:hanging="360"/>
      </w:pPr>
    </w:lvl>
    <w:lvl w:ilvl="5" w:tplc="0CA435BE" w:tentative="1">
      <w:start w:val="1"/>
      <w:numFmt w:val="lowerRoman"/>
      <w:lvlText w:val="%6."/>
      <w:lvlJc w:val="right"/>
      <w:pPr>
        <w:ind w:left="4320" w:hanging="180"/>
      </w:pPr>
    </w:lvl>
    <w:lvl w:ilvl="6" w:tplc="2732F0B8" w:tentative="1">
      <w:start w:val="1"/>
      <w:numFmt w:val="decimal"/>
      <w:lvlText w:val="%7."/>
      <w:lvlJc w:val="left"/>
      <w:pPr>
        <w:ind w:left="5040" w:hanging="360"/>
      </w:pPr>
    </w:lvl>
    <w:lvl w:ilvl="7" w:tplc="835A8CFA" w:tentative="1">
      <w:start w:val="1"/>
      <w:numFmt w:val="lowerLetter"/>
      <w:lvlText w:val="%8."/>
      <w:lvlJc w:val="left"/>
      <w:pPr>
        <w:ind w:left="5760" w:hanging="360"/>
      </w:pPr>
    </w:lvl>
    <w:lvl w:ilvl="8" w:tplc="E850F874" w:tentative="1">
      <w:start w:val="1"/>
      <w:numFmt w:val="lowerRoman"/>
      <w:lvlText w:val="%9."/>
      <w:lvlJc w:val="right"/>
      <w:pPr>
        <w:ind w:left="6480" w:hanging="180"/>
      </w:pPr>
    </w:lvl>
  </w:abstractNum>
  <w:abstractNum w:abstractNumId="6">
    <w:nsid w:val="045D0294"/>
    <w:multiLevelType w:val="hybridMultilevel"/>
    <w:tmpl w:val="4FBAEA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05B9367C"/>
    <w:multiLevelType w:val="hybridMultilevel"/>
    <w:tmpl w:val="F92240A6"/>
    <w:lvl w:ilvl="0" w:tplc="056C39C4">
      <w:start w:val="1"/>
      <w:numFmt w:val="bullet"/>
      <w:lvlText w:val=""/>
      <w:lvlJc w:val="left"/>
      <w:pPr>
        <w:ind w:left="720" w:hanging="360"/>
      </w:pPr>
      <w:rPr>
        <w:rFonts w:ascii="Symbol" w:hAnsi="Symbol" w:hint="default"/>
      </w:rPr>
    </w:lvl>
    <w:lvl w:ilvl="1" w:tplc="72F2394C" w:tentative="1">
      <w:start w:val="1"/>
      <w:numFmt w:val="bullet"/>
      <w:lvlText w:val="o"/>
      <w:lvlJc w:val="left"/>
      <w:pPr>
        <w:ind w:left="1440" w:hanging="360"/>
      </w:pPr>
      <w:rPr>
        <w:rFonts w:ascii="Courier New" w:hAnsi="Courier New" w:cs="Courier New" w:hint="default"/>
      </w:rPr>
    </w:lvl>
    <w:lvl w:ilvl="2" w:tplc="6DE8B59C" w:tentative="1">
      <w:start w:val="1"/>
      <w:numFmt w:val="bullet"/>
      <w:lvlText w:val=""/>
      <w:lvlJc w:val="left"/>
      <w:pPr>
        <w:ind w:left="2160" w:hanging="360"/>
      </w:pPr>
      <w:rPr>
        <w:rFonts w:ascii="Wingdings" w:hAnsi="Wingdings" w:hint="default"/>
      </w:rPr>
    </w:lvl>
    <w:lvl w:ilvl="3" w:tplc="A9BE8216" w:tentative="1">
      <w:start w:val="1"/>
      <w:numFmt w:val="bullet"/>
      <w:lvlText w:val=""/>
      <w:lvlJc w:val="left"/>
      <w:pPr>
        <w:ind w:left="2880" w:hanging="360"/>
      </w:pPr>
      <w:rPr>
        <w:rFonts w:ascii="Symbol" w:hAnsi="Symbol" w:hint="default"/>
      </w:rPr>
    </w:lvl>
    <w:lvl w:ilvl="4" w:tplc="FEEEAAE8" w:tentative="1">
      <w:start w:val="1"/>
      <w:numFmt w:val="bullet"/>
      <w:lvlText w:val="o"/>
      <w:lvlJc w:val="left"/>
      <w:pPr>
        <w:ind w:left="3600" w:hanging="360"/>
      </w:pPr>
      <w:rPr>
        <w:rFonts w:ascii="Courier New" w:hAnsi="Courier New" w:cs="Courier New" w:hint="default"/>
      </w:rPr>
    </w:lvl>
    <w:lvl w:ilvl="5" w:tplc="258A8618" w:tentative="1">
      <w:start w:val="1"/>
      <w:numFmt w:val="bullet"/>
      <w:lvlText w:val=""/>
      <w:lvlJc w:val="left"/>
      <w:pPr>
        <w:ind w:left="4320" w:hanging="360"/>
      </w:pPr>
      <w:rPr>
        <w:rFonts w:ascii="Wingdings" w:hAnsi="Wingdings" w:hint="default"/>
      </w:rPr>
    </w:lvl>
    <w:lvl w:ilvl="6" w:tplc="BF4EC584" w:tentative="1">
      <w:start w:val="1"/>
      <w:numFmt w:val="bullet"/>
      <w:lvlText w:val=""/>
      <w:lvlJc w:val="left"/>
      <w:pPr>
        <w:ind w:left="5040" w:hanging="360"/>
      </w:pPr>
      <w:rPr>
        <w:rFonts w:ascii="Symbol" w:hAnsi="Symbol" w:hint="default"/>
      </w:rPr>
    </w:lvl>
    <w:lvl w:ilvl="7" w:tplc="09EA9CB6" w:tentative="1">
      <w:start w:val="1"/>
      <w:numFmt w:val="bullet"/>
      <w:lvlText w:val="o"/>
      <w:lvlJc w:val="left"/>
      <w:pPr>
        <w:ind w:left="5760" w:hanging="360"/>
      </w:pPr>
      <w:rPr>
        <w:rFonts w:ascii="Courier New" w:hAnsi="Courier New" w:cs="Courier New" w:hint="default"/>
      </w:rPr>
    </w:lvl>
    <w:lvl w:ilvl="8" w:tplc="73F01E0E" w:tentative="1">
      <w:start w:val="1"/>
      <w:numFmt w:val="bullet"/>
      <w:lvlText w:val=""/>
      <w:lvlJc w:val="left"/>
      <w:pPr>
        <w:ind w:left="6480" w:hanging="360"/>
      </w:pPr>
      <w:rPr>
        <w:rFonts w:ascii="Wingdings" w:hAnsi="Wingdings" w:hint="default"/>
      </w:rPr>
    </w:lvl>
  </w:abstractNum>
  <w:abstractNum w:abstractNumId="8">
    <w:nsid w:val="096A64BE"/>
    <w:multiLevelType w:val="hybridMultilevel"/>
    <w:tmpl w:val="26446D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0B19009B"/>
    <w:multiLevelType w:val="multilevel"/>
    <w:tmpl w:val="B52E24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3">
    <w:nsid w:val="19312E34"/>
    <w:multiLevelType w:val="hybridMultilevel"/>
    <w:tmpl w:val="9538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C1D7F66"/>
    <w:multiLevelType w:val="hybridMultilevel"/>
    <w:tmpl w:val="2D9E5A8E"/>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17">
    <w:nsid w:val="31D443BD"/>
    <w:multiLevelType w:val="hybridMultilevel"/>
    <w:tmpl w:val="D5525252"/>
    <w:lvl w:ilvl="0" w:tplc="716E002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142EA"/>
    <w:multiLevelType w:val="hybridMultilevel"/>
    <w:tmpl w:val="47FA98D0"/>
    <w:lvl w:ilvl="0" w:tplc="291C72A4">
      <w:start w:val="1"/>
      <w:numFmt w:val="bullet"/>
      <w:lvlText w:val=""/>
      <w:lvlJc w:val="left"/>
      <w:pPr>
        <w:ind w:left="720" w:hanging="360"/>
      </w:pPr>
      <w:rPr>
        <w:rFonts w:ascii="Symbol" w:hAnsi="Symbol" w:hint="default"/>
      </w:rPr>
    </w:lvl>
    <w:lvl w:ilvl="1" w:tplc="6CB26364" w:tentative="1">
      <w:start w:val="1"/>
      <w:numFmt w:val="bullet"/>
      <w:lvlText w:val="o"/>
      <w:lvlJc w:val="left"/>
      <w:pPr>
        <w:ind w:left="1440" w:hanging="360"/>
      </w:pPr>
      <w:rPr>
        <w:rFonts w:ascii="Courier New" w:hAnsi="Courier New" w:cs="Courier New" w:hint="default"/>
      </w:rPr>
    </w:lvl>
    <w:lvl w:ilvl="2" w:tplc="9350DA74" w:tentative="1">
      <w:start w:val="1"/>
      <w:numFmt w:val="bullet"/>
      <w:lvlText w:val=""/>
      <w:lvlJc w:val="left"/>
      <w:pPr>
        <w:ind w:left="2160" w:hanging="360"/>
      </w:pPr>
      <w:rPr>
        <w:rFonts w:ascii="Wingdings" w:hAnsi="Wingdings" w:hint="default"/>
      </w:rPr>
    </w:lvl>
    <w:lvl w:ilvl="3" w:tplc="20B4188E" w:tentative="1">
      <w:start w:val="1"/>
      <w:numFmt w:val="bullet"/>
      <w:lvlText w:val=""/>
      <w:lvlJc w:val="left"/>
      <w:pPr>
        <w:ind w:left="2880" w:hanging="360"/>
      </w:pPr>
      <w:rPr>
        <w:rFonts w:ascii="Symbol" w:hAnsi="Symbol" w:hint="default"/>
      </w:rPr>
    </w:lvl>
    <w:lvl w:ilvl="4" w:tplc="5C6649CE" w:tentative="1">
      <w:start w:val="1"/>
      <w:numFmt w:val="bullet"/>
      <w:lvlText w:val="o"/>
      <w:lvlJc w:val="left"/>
      <w:pPr>
        <w:ind w:left="3600" w:hanging="360"/>
      </w:pPr>
      <w:rPr>
        <w:rFonts w:ascii="Courier New" w:hAnsi="Courier New" w:cs="Courier New" w:hint="default"/>
      </w:rPr>
    </w:lvl>
    <w:lvl w:ilvl="5" w:tplc="D772DD1A" w:tentative="1">
      <w:start w:val="1"/>
      <w:numFmt w:val="bullet"/>
      <w:lvlText w:val=""/>
      <w:lvlJc w:val="left"/>
      <w:pPr>
        <w:ind w:left="4320" w:hanging="360"/>
      </w:pPr>
      <w:rPr>
        <w:rFonts w:ascii="Wingdings" w:hAnsi="Wingdings" w:hint="default"/>
      </w:rPr>
    </w:lvl>
    <w:lvl w:ilvl="6" w:tplc="DC24FD4E" w:tentative="1">
      <w:start w:val="1"/>
      <w:numFmt w:val="bullet"/>
      <w:lvlText w:val=""/>
      <w:lvlJc w:val="left"/>
      <w:pPr>
        <w:ind w:left="5040" w:hanging="360"/>
      </w:pPr>
      <w:rPr>
        <w:rFonts w:ascii="Symbol" w:hAnsi="Symbol" w:hint="default"/>
      </w:rPr>
    </w:lvl>
    <w:lvl w:ilvl="7" w:tplc="3C561476" w:tentative="1">
      <w:start w:val="1"/>
      <w:numFmt w:val="bullet"/>
      <w:lvlText w:val="o"/>
      <w:lvlJc w:val="left"/>
      <w:pPr>
        <w:ind w:left="5760" w:hanging="360"/>
      </w:pPr>
      <w:rPr>
        <w:rFonts w:ascii="Courier New" w:hAnsi="Courier New" w:cs="Courier New" w:hint="default"/>
      </w:rPr>
    </w:lvl>
    <w:lvl w:ilvl="8" w:tplc="6E5AFB34" w:tentative="1">
      <w:start w:val="1"/>
      <w:numFmt w:val="bullet"/>
      <w:lvlText w:val=""/>
      <w:lvlJc w:val="left"/>
      <w:pPr>
        <w:ind w:left="6480" w:hanging="360"/>
      </w:pPr>
      <w:rPr>
        <w:rFonts w:ascii="Wingdings" w:hAnsi="Wingdings" w:hint="default"/>
      </w:rPr>
    </w:lvl>
  </w:abstractNum>
  <w:abstractNum w:abstractNumId="20">
    <w:nsid w:val="38A95BD0"/>
    <w:multiLevelType w:val="hybridMultilevel"/>
    <w:tmpl w:val="FB4AE9A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C730A"/>
    <w:multiLevelType w:val="hybridMultilevel"/>
    <w:tmpl w:val="273C75A6"/>
    <w:lvl w:ilvl="0" w:tplc="CE005C04">
      <w:start w:val="1"/>
      <w:numFmt w:val="bullet"/>
      <w:lvlText w:val=""/>
      <w:lvlJc w:val="left"/>
      <w:pPr>
        <w:ind w:left="720" w:hanging="360"/>
      </w:pPr>
      <w:rPr>
        <w:rFonts w:ascii="Symbol" w:hAnsi="Symbol" w:hint="default"/>
      </w:rPr>
    </w:lvl>
    <w:lvl w:ilvl="1" w:tplc="8892B2DC" w:tentative="1">
      <w:start w:val="1"/>
      <w:numFmt w:val="bullet"/>
      <w:lvlText w:val="o"/>
      <w:lvlJc w:val="left"/>
      <w:pPr>
        <w:ind w:left="1440" w:hanging="360"/>
      </w:pPr>
      <w:rPr>
        <w:rFonts w:ascii="Courier New" w:hAnsi="Courier New" w:cs="Courier New" w:hint="default"/>
      </w:rPr>
    </w:lvl>
    <w:lvl w:ilvl="2" w:tplc="350A515C" w:tentative="1">
      <w:start w:val="1"/>
      <w:numFmt w:val="bullet"/>
      <w:lvlText w:val=""/>
      <w:lvlJc w:val="left"/>
      <w:pPr>
        <w:ind w:left="2160" w:hanging="360"/>
      </w:pPr>
      <w:rPr>
        <w:rFonts w:ascii="Wingdings" w:hAnsi="Wingdings" w:hint="default"/>
      </w:rPr>
    </w:lvl>
    <w:lvl w:ilvl="3" w:tplc="CC5454F0" w:tentative="1">
      <w:start w:val="1"/>
      <w:numFmt w:val="bullet"/>
      <w:lvlText w:val=""/>
      <w:lvlJc w:val="left"/>
      <w:pPr>
        <w:ind w:left="2880" w:hanging="360"/>
      </w:pPr>
      <w:rPr>
        <w:rFonts w:ascii="Symbol" w:hAnsi="Symbol" w:hint="default"/>
      </w:rPr>
    </w:lvl>
    <w:lvl w:ilvl="4" w:tplc="D18C7AF2" w:tentative="1">
      <w:start w:val="1"/>
      <w:numFmt w:val="bullet"/>
      <w:lvlText w:val="o"/>
      <w:lvlJc w:val="left"/>
      <w:pPr>
        <w:ind w:left="3600" w:hanging="360"/>
      </w:pPr>
      <w:rPr>
        <w:rFonts w:ascii="Courier New" w:hAnsi="Courier New" w:cs="Courier New" w:hint="default"/>
      </w:rPr>
    </w:lvl>
    <w:lvl w:ilvl="5" w:tplc="066E069E" w:tentative="1">
      <w:start w:val="1"/>
      <w:numFmt w:val="bullet"/>
      <w:lvlText w:val=""/>
      <w:lvlJc w:val="left"/>
      <w:pPr>
        <w:ind w:left="4320" w:hanging="360"/>
      </w:pPr>
      <w:rPr>
        <w:rFonts w:ascii="Wingdings" w:hAnsi="Wingdings" w:hint="default"/>
      </w:rPr>
    </w:lvl>
    <w:lvl w:ilvl="6" w:tplc="19727EFC" w:tentative="1">
      <w:start w:val="1"/>
      <w:numFmt w:val="bullet"/>
      <w:lvlText w:val=""/>
      <w:lvlJc w:val="left"/>
      <w:pPr>
        <w:ind w:left="5040" w:hanging="360"/>
      </w:pPr>
      <w:rPr>
        <w:rFonts w:ascii="Symbol" w:hAnsi="Symbol" w:hint="default"/>
      </w:rPr>
    </w:lvl>
    <w:lvl w:ilvl="7" w:tplc="10969BE0" w:tentative="1">
      <w:start w:val="1"/>
      <w:numFmt w:val="bullet"/>
      <w:lvlText w:val="o"/>
      <w:lvlJc w:val="left"/>
      <w:pPr>
        <w:ind w:left="5760" w:hanging="360"/>
      </w:pPr>
      <w:rPr>
        <w:rFonts w:ascii="Courier New" w:hAnsi="Courier New" w:cs="Courier New" w:hint="default"/>
      </w:rPr>
    </w:lvl>
    <w:lvl w:ilvl="8" w:tplc="825C73D8" w:tentative="1">
      <w:start w:val="1"/>
      <w:numFmt w:val="bullet"/>
      <w:lvlText w:val=""/>
      <w:lvlJc w:val="left"/>
      <w:pPr>
        <w:ind w:left="6480" w:hanging="360"/>
      </w:pPr>
      <w:rPr>
        <w:rFonts w:ascii="Wingdings" w:hAnsi="Wingdings" w:hint="default"/>
      </w:rPr>
    </w:lvl>
  </w:abstractNum>
  <w:abstractNum w:abstractNumId="23">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912CE"/>
    <w:multiLevelType w:val="multilevel"/>
    <w:tmpl w:val="A8BE0850"/>
    <w:lvl w:ilvl="0">
      <w:start w:val="7"/>
      <w:numFmt w:val="decimal"/>
      <w:lvlText w:val="%1."/>
      <w:lvlJc w:val="left"/>
      <w:pPr>
        <w:ind w:left="1778"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A461A2D"/>
    <w:multiLevelType w:val="multilevel"/>
    <w:tmpl w:val="BDC84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606276"/>
    <w:multiLevelType w:val="hybridMultilevel"/>
    <w:tmpl w:val="23EC7B32"/>
    <w:lvl w:ilvl="0" w:tplc="716E0022">
      <w:start w:val="1"/>
      <w:numFmt w:val="bullet"/>
      <w:lvlText w:val=""/>
      <w:lvlJc w:val="left"/>
      <w:pPr>
        <w:ind w:left="720" w:hanging="360"/>
      </w:pPr>
      <w:rPr>
        <w:rFonts w:ascii="Symbol" w:hAnsi="Symbol" w:hint="default"/>
      </w:rPr>
    </w:lvl>
    <w:lvl w:ilvl="1" w:tplc="8004A0B4" w:tentative="1">
      <w:start w:val="1"/>
      <w:numFmt w:val="bullet"/>
      <w:lvlText w:val="o"/>
      <w:lvlJc w:val="left"/>
      <w:pPr>
        <w:ind w:left="1440" w:hanging="360"/>
      </w:pPr>
      <w:rPr>
        <w:rFonts w:ascii="Courier New" w:hAnsi="Courier New" w:cs="Courier New" w:hint="default"/>
      </w:rPr>
    </w:lvl>
    <w:lvl w:ilvl="2" w:tplc="C82A8296" w:tentative="1">
      <w:start w:val="1"/>
      <w:numFmt w:val="bullet"/>
      <w:lvlText w:val=""/>
      <w:lvlJc w:val="left"/>
      <w:pPr>
        <w:ind w:left="2160" w:hanging="360"/>
      </w:pPr>
      <w:rPr>
        <w:rFonts w:ascii="Wingdings" w:hAnsi="Wingdings" w:hint="default"/>
      </w:rPr>
    </w:lvl>
    <w:lvl w:ilvl="3" w:tplc="549C551C" w:tentative="1">
      <w:start w:val="1"/>
      <w:numFmt w:val="bullet"/>
      <w:lvlText w:val=""/>
      <w:lvlJc w:val="left"/>
      <w:pPr>
        <w:ind w:left="2880" w:hanging="360"/>
      </w:pPr>
      <w:rPr>
        <w:rFonts w:ascii="Symbol" w:hAnsi="Symbol" w:hint="default"/>
      </w:rPr>
    </w:lvl>
    <w:lvl w:ilvl="4" w:tplc="86306ABA" w:tentative="1">
      <w:start w:val="1"/>
      <w:numFmt w:val="bullet"/>
      <w:lvlText w:val="o"/>
      <w:lvlJc w:val="left"/>
      <w:pPr>
        <w:ind w:left="3600" w:hanging="360"/>
      </w:pPr>
      <w:rPr>
        <w:rFonts w:ascii="Courier New" w:hAnsi="Courier New" w:cs="Courier New" w:hint="default"/>
      </w:rPr>
    </w:lvl>
    <w:lvl w:ilvl="5" w:tplc="ECE6BB8E" w:tentative="1">
      <w:start w:val="1"/>
      <w:numFmt w:val="bullet"/>
      <w:lvlText w:val=""/>
      <w:lvlJc w:val="left"/>
      <w:pPr>
        <w:ind w:left="4320" w:hanging="360"/>
      </w:pPr>
      <w:rPr>
        <w:rFonts w:ascii="Wingdings" w:hAnsi="Wingdings" w:hint="default"/>
      </w:rPr>
    </w:lvl>
    <w:lvl w:ilvl="6" w:tplc="EA4E5F94" w:tentative="1">
      <w:start w:val="1"/>
      <w:numFmt w:val="bullet"/>
      <w:lvlText w:val=""/>
      <w:lvlJc w:val="left"/>
      <w:pPr>
        <w:ind w:left="5040" w:hanging="360"/>
      </w:pPr>
      <w:rPr>
        <w:rFonts w:ascii="Symbol" w:hAnsi="Symbol" w:hint="default"/>
      </w:rPr>
    </w:lvl>
    <w:lvl w:ilvl="7" w:tplc="3F667A92" w:tentative="1">
      <w:start w:val="1"/>
      <w:numFmt w:val="bullet"/>
      <w:lvlText w:val="o"/>
      <w:lvlJc w:val="left"/>
      <w:pPr>
        <w:ind w:left="5760" w:hanging="360"/>
      </w:pPr>
      <w:rPr>
        <w:rFonts w:ascii="Courier New" w:hAnsi="Courier New" w:cs="Courier New" w:hint="default"/>
      </w:rPr>
    </w:lvl>
    <w:lvl w:ilvl="8" w:tplc="BC582F2C" w:tentative="1">
      <w:start w:val="1"/>
      <w:numFmt w:val="bullet"/>
      <w:lvlText w:val=""/>
      <w:lvlJc w:val="left"/>
      <w:pPr>
        <w:ind w:left="6480" w:hanging="360"/>
      </w:pPr>
      <w:rPr>
        <w:rFonts w:ascii="Wingdings" w:hAnsi="Wingdings" w:hint="default"/>
      </w:rPr>
    </w:lvl>
  </w:abstractNum>
  <w:abstractNum w:abstractNumId="28">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5753B03"/>
    <w:multiLevelType w:val="multilevel"/>
    <w:tmpl w:val="9CF4BBB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30">
    <w:nsid w:val="5C667968"/>
    <w:multiLevelType w:val="hybridMultilevel"/>
    <w:tmpl w:val="A7F018A0"/>
    <w:lvl w:ilvl="0" w:tplc="23EC9B90">
      <w:start w:val="1"/>
      <w:numFmt w:val="bullet"/>
      <w:lvlText w:val=""/>
      <w:lvlJc w:val="left"/>
      <w:pPr>
        <w:ind w:left="720" w:hanging="360"/>
      </w:pPr>
      <w:rPr>
        <w:rFonts w:ascii="Symbol" w:hAnsi="Symbol" w:hint="default"/>
      </w:rPr>
    </w:lvl>
    <w:lvl w:ilvl="1" w:tplc="8B4A32E6" w:tentative="1">
      <w:start w:val="1"/>
      <w:numFmt w:val="bullet"/>
      <w:lvlText w:val="o"/>
      <w:lvlJc w:val="left"/>
      <w:pPr>
        <w:ind w:left="1440" w:hanging="360"/>
      </w:pPr>
      <w:rPr>
        <w:rFonts w:ascii="Courier New" w:hAnsi="Courier New" w:cs="Courier New" w:hint="default"/>
      </w:rPr>
    </w:lvl>
    <w:lvl w:ilvl="2" w:tplc="162E3908" w:tentative="1">
      <w:start w:val="1"/>
      <w:numFmt w:val="bullet"/>
      <w:lvlText w:val=""/>
      <w:lvlJc w:val="left"/>
      <w:pPr>
        <w:ind w:left="2160" w:hanging="360"/>
      </w:pPr>
      <w:rPr>
        <w:rFonts w:ascii="Wingdings" w:hAnsi="Wingdings" w:hint="default"/>
      </w:rPr>
    </w:lvl>
    <w:lvl w:ilvl="3" w:tplc="741E32D6" w:tentative="1">
      <w:start w:val="1"/>
      <w:numFmt w:val="bullet"/>
      <w:lvlText w:val=""/>
      <w:lvlJc w:val="left"/>
      <w:pPr>
        <w:ind w:left="2880" w:hanging="360"/>
      </w:pPr>
      <w:rPr>
        <w:rFonts w:ascii="Symbol" w:hAnsi="Symbol" w:hint="default"/>
      </w:rPr>
    </w:lvl>
    <w:lvl w:ilvl="4" w:tplc="AEF2114E" w:tentative="1">
      <w:start w:val="1"/>
      <w:numFmt w:val="bullet"/>
      <w:lvlText w:val="o"/>
      <w:lvlJc w:val="left"/>
      <w:pPr>
        <w:ind w:left="3600" w:hanging="360"/>
      </w:pPr>
      <w:rPr>
        <w:rFonts w:ascii="Courier New" w:hAnsi="Courier New" w:cs="Courier New" w:hint="default"/>
      </w:rPr>
    </w:lvl>
    <w:lvl w:ilvl="5" w:tplc="29AE44C6" w:tentative="1">
      <w:start w:val="1"/>
      <w:numFmt w:val="bullet"/>
      <w:lvlText w:val=""/>
      <w:lvlJc w:val="left"/>
      <w:pPr>
        <w:ind w:left="4320" w:hanging="360"/>
      </w:pPr>
      <w:rPr>
        <w:rFonts w:ascii="Wingdings" w:hAnsi="Wingdings" w:hint="default"/>
      </w:rPr>
    </w:lvl>
    <w:lvl w:ilvl="6" w:tplc="D53ACAF0" w:tentative="1">
      <w:start w:val="1"/>
      <w:numFmt w:val="bullet"/>
      <w:lvlText w:val=""/>
      <w:lvlJc w:val="left"/>
      <w:pPr>
        <w:ind w:left="5040" w:hanging="360"/>
      </w:pPr>
      <w:rPr>
        <w:rFonts w:ascii="Symbol" w:hAnsi="Symbol" w:hint="default"/>
      </w:rPr>
    </w:lvl>
    <w:lvl w:ilvl="7" w:tplc="0010DE5E" w:tentative="1">
      <w:start w:val="1"/>
      <w:numFmt w:val="bullet"/>
      <w:lvlText w:val="o"/>
      <w:lvlJc w:val="left"/>
      <w:pPr>
        <w:ind w:left="5760" w:hanging="360"/>
      </w:pPr>
      <w:rPr>
        <w:rFonts w:ascii="Courier New" w:hAnsi="Courier New" w:cs="Courier New" w:hint="default"/>
      </w:rPr>
    </w:lvl>
    <w:lvl w:ilvl="8" w:tplc="655CF9F4" w:tentative="1">
      <w:start w:val="1"/>
      <w:numFmt w:val="bullet"/>
      <w:lvlText w:val=""/>
      <w:lvlJc w:val="left"/>
      <w:pPr>
        <w:ind w:left="6480" w:hanging="360"/>
      </w:pPr>
      <w:rPr>
        <w:rFonts w:ascii="Wingdings" w:hAnsi="Wingdings" w:hint="default"/>
      </w:rPr>
    </w:lvl>
  </w:abstractNum>
  <w:abstractNum w:abstractNumId="31">
    <w:nsid w:val="5EBF0B21"/>
    <w:multiLevelType w:val="hybridMultilevel"/>
    <w:tmpl w:val="8CCE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6D74CC"/>
    <w:multiLevelType w:val="multilevel"/>
    <w:tmpl w:val="05E4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3D1089C"/>
    <w:multiLevelType w:val="hybridMultilevel"/>
    <w:tmpl w:val="FAAC3DEE"/>
    <w:lvl w:ilvl="0" w:tplc="4D58B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610540"/>
    <w:multiLevelType w:val="multilevel"/>
    <w:tmpl w:val="A05A435C"/>
    <w:lvl w:ilvl="0">
      <w:start w:val="3"/>
      <w:numFmt w:val="decimal"/>
      <w:lvlText w:val="%1."/>
      <w:lvlJc w:val="left"/>
      <w:pPr>
        <w:ind w:left="720" w:hanging="360"/>
      </w:pPr>
      <w:rPr>
        <w:rFonts w:hint="default"/>
      </w:rPr>
    </w:lvl>
    <w:lvl w:ilvl="1">
      <w:start w:val="10"/>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CFE1B66"/>
    <w:multiLevelType w:val="hybridMultilevel"/>
    <w:tmpl w:val="7E782D4A"/>
    <w:lvl w:ilvl="0" w:tplc="146E1C64">
      <w:start w:val="1"/>
      <w:numFmt w:val="bullet"/>
      <w:lvlText w:val=""/>
      <w:lvlJc w:val="left"/>
      <w:pPr>
        <w:ind w:left="720" w:hanging="360"/>
      </w:pPr>
      <w:rPr>
        <w:rFonts w:ascii="Symbol" w:hAnsi="Symbol" w:hint="default"/>
      </w:rPr>
    </w:lvl>
    <w:lvl w:ilvl="1" w:tplc="6A78EBFE" w:tentative="1">
      <w:start w:val="1"/>
      <w:numFmt w:val="bullet"/>
      <w:lvlText w:val="o"/>
      <w:lvlJc w:val="left"/>
      <w:pPr>
        <w:ind w:left="1440" w:hanging="360"/>
      </w:pPr>
      <w:rPr>
        <w:rFonts w:ascii="Courier New" w:hAnsi="Courier New" w:cs="Courier New" w:hint="default"/>
      </w:rPr>
    </w:lvl>
    <w:lvl w:ilvl="2" w:tplc="3258CD02" w:tentative="1">
      <w:start w:val="1"/>
      <w:numFmt w:val="bullet"/>
      <w:lvlText w:val=""/>
      <w:lvlJc w:val="left"/>
      <w:pPr>
        <w:ind w:left="2160" w:hanging="360"/>
      </w:pPr>
      <w:rPr>
        <w:rFonts w:ascii="Wingdings" w:hAnsi="Wingdings" w:hint="default"/>
      </w:rPr>
    </w:lvl>
    <w:lvl w:ilvl="3" w:tplc="65E8F542" w:tentative="1">
      <w:start w:val="1"/>
      <w:numFmt w:val="bullet"/>
      <w:lvlText w:val=""/>
      <w:lvlJc w:val="left"/>
      <w:pPr>
        <w:ind w:left="2880" w:hanging="360"/>
      </w:pPr>
      <w:rPr>
        <w:rFonts w:ascii="Symbol" w:hAnsi="Symbol" w:hint="default"/>
      </w:rPr>
    </w:lvl>
    <w:lvl w:ilvl="4" w:tplc="8F08BB56" w:tentative="1">
      <w:start w:val="1"/>
      <w:numFmt w:val="bullet"/>
      <w:lvlText w:val="o"/>
      <w:lvlJc w:val="left"/>
      <w:pPr>
        <w:ind w:left="3600" w:hanging="360"/>
      </w:pPr>
      <w:rPr>
        <w:rFonts w:ascii="Courier New" w:hAnsi="Courier New" w:cs="Courier New" w:hint="default"/>
      </w:rPr>
    </w:lvl>
    <w:lvl w:ilvl="5" w:tplc="5E5445C0" w:tentative="1">
      <w:start w:val="1"/>
      <w:numFmt w:val="bullet"/>
      <w:lvlText w:val=""/>
      <w:lvlJc w:val="left"/>
      <w:pPr>
        <w:ind w:left="4320" w:hanging="360"/>
      </w:pPr>
      <w:rPr>
        <w:rFonts w:ascii="Wingdings" w:hAnsi="Wingdings" w:hint="default"/>
      </w:rPr>
    </w:lvl>
    <w:lvl w:ilvl="6" w:tplc="5E6A9B92" w:tentative="1">
      <w:start w:val="1"/>
      <w:numFmt w:val="bullet"/>
      <w:lvlText w:val=""/>
      <w:lvlJc w:val="left"/>
      <w:pPr>
        <w:ind w:left="5040" w:hanging="360"/>
      </w:pPr>
      <w:rPr>
        <w:rFonts w:ascii="Symbol" w:hAnsi="Symbol" w:hint="default"/>
      </w:rPr>
    </w:lvl>
    <w:lvl w:ilvl="7" w:tplc="D9A296BA" w:tentative="1">
      <w:start w:val="1"/>
      <w:numFmt w:val="bullet"/>
      <w:lvlText w:val="o"/>
      <w:lvlJc w:val="left"/>
      <w:pPr>
        <w:ind w:left="5760" w:hanging="360"/>
      </w:pPr>
      <w:rPr>
        <w:rFonts w:ascii="Courier New" w:hAnsi="Courier New" w:cs="Courier New" w:hint="default"/>
      </w:rPr>
    </w:lvl>
    <w:lvl w:ilvl="8" w:tplc="D130CADE" w:tentative="1">
      <w:start w:val="1"/>
      <w:numFmt w:val="bullet"/>
      <w:lvlText w:val=""/>
      <w:lvlJc w:val="left"/>
      <w:pPr>
        <w:ind w:left="6480" w:hanging="360"/>
      </w:pPr>
      <w:rPr>
        <w:rFonts w:ascii="Wingdings" w:hAnsi="Wingdings" w:hint="default"/>
      </w:rPr>
    </w:lvl>
  </w:abstractNum>
  <w:abstractNum w:abstractNumId="3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6"/>
  </w:num>
  <w:num w:numId="2">
    <w:abstractNumId w:val="10"/>
  </w:num>
  <w:num w:numId="3">
    <w:abstractNumId w:val="36"/>
  </w:num>
  <w:num w:numId="4">
    <w:abstractNumId w:val="11"/>
  </w:num>
  <w:num w:numId="5">
    <w:abstractNumId w:val="21"/>
  </w:num>
  <w:num w:numId="6">
    <w:abstractNumId w:val="18"/>
  </w:num>
  <w:num w:numId="7">
    <w:abstractNumId w:val="28"/>
  </w:num>
  <w:num w:numId="8">
    <w:abstractNumId w:val="0"/>
  </w:num>
  <w:num w:numId="9">
    <w:abstractNumId w:val="23"/>
  </w:num>
  <w:num w:numId="10">
    <w:abstractNumId w:val="34"/>
  </w:num>
  <w:num w:numId="11">
    <w:abstractNumId w:val="24"/>
  </w:num>
  <w:num w:numId="12">
    <w:abstractNumId w:val="25"/>
  </w:num>
  <w:num w:numId="13">
    <w:abstractNumId w:val="12"/>
  </w:num>
  <w:num w:numId="14">
    <w:abstractNumId w:val="29"/>
  </w:num>
  <w:num w:numId="15">
    <w:abstractNumId w:val="7"/>
  </w:num>
  <w:num w:numId="16">
    <w:abstractNumId w:val="16"/>
  </w:num>
  <w:num w:numId="17">
    <w:abstractNumId w:val="30"/>
  </w:num>
  <w:num w:numId="18">
    <w:abstractNumId w:val="31"/>
  </w:num>
  <w:num w:numId="19">
    <w:abstractNumId w:val="5"/>
  </w:num>
  <w:num w:numId="20">
    <w:abstractNumId w:val="33"/>
  </w:num>
  <w:num w:numId="21">
    <w:abstractNumId w:val="22"/>
  </w:num>
  <w:num w:numId="22">
    <w:abstractNumId w:val="27"/>
  </w:num>
  <w:num w:numId="23">
    <w:abstractNumId w:val="8"/>
  </w:num>
  <w:num w:numId="24">
    <w:abstractNumId w:val="6"/>
  </w:num>
  <w:num w:numId="25">
    <w:abstractNumId w:val="35"/>
  </w:num>
  <w:num w:numId="26">
    <w:abstractNumId w:val="20"/>
  </w:num>
  <w:num w:numId="27">
    <w:abstractNumId w:val="19"/>
  </w:num>
  <w:num w:numId="28">
    <w:abstractNumId w:val="9"/>
  </w:num>
  <w:num w:numId="29">
    <w:abstractNumId w:val="32"/>
  </w:num>
  <w:num w:numId="30">
    <w:abstractNumId w:val="13"/>
  </w:num>
  <w:num w:numId="31">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71F5"/>
    <w:rsid w:val="000D754B"/>
    <w:rsid w:val="000E0A8C"/>
    <w:rsid w:val="000F66AC"/>
    <w:rsid w:val="001019F5"/>
    <w:rsid w:val="00110675"/>
    <w:rsid w:val="00114A80"/>
    <w:rsid w:val="001169B7"/>
    <w:rsid w:val="00117E41"/>
    <w:rsid w:val="0012489E"/>
    <w:rsid w:val="001261C7"/>
    <w:rsid w:val="00135506"/>
    <w:rsid w:val="001362DC"/>
    <w:rsid w:val="00137FC8"/>
    <w:rsid w:val="00145492"/>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3434"/>
    <w:rsid w:val="00474ED3"/>
    <w:rsid w:val="00477733"/>
    <w:rsid w:val="0048096F"/>
    <w:rsid w:val="00486143"/>
    <w:rsid w:val="0048756A"/>
    <w:rsid w:val="00490036"/>
    <w:rsid w:val="00490F41"/>
    <w:rsid w:val="00492642"/>
    <w:rsid w:val="00494FC0"/>
    <w:rsid w:val="0049557D"/>
    <w:rsid w:val="00497587"/>
    <w:rsid w:val="00497878"/>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5635"/>
    <w:rsid w:val="0050778B"/>
    <w:rsid w:val="00510084"/>
    <w:rsid w:val="0051754A"/>
    <w:rsid w:val="005179A4"/>
    <w:rsid w:val="00517E8F"/>
    <w:rsid w:val="005206F1"/>
    <w:rsid w:val="00525582"/>
    <w:rsid w:val="00526229"/>
    <w:rsid w:val="00526799"/>
    <w:rsid w:val="00526CAA"/>
    <w:rsid w:val="005270CD"/>
    <w:rsid w:val="00536393"/>
    <w:rsid w:val="005370AC"/>
    <w:rsid w:val="0054363F"/>
    <w:rsid w:val="005446B7"/>
    <w:rsid w:val="00545B0D"/>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AF"/>
    <w:rsid w:val="005D7CDB"/>
    <w:rsid w:val="005E08C5"/>
    <w:rsid w:val="005E487A"/>
    <w:rsid w:val="005F2B47"/>
    <w:rsid w:val="00607646"/>
    <w:rsid w:val="00612F31"/>
    <w:rsid w:val="006135A1"/>
    <w:rsid w:val="006152AA"/>
    <w:rsid w:val="00615B4A"/>
    <w:rsid w:val="006204B6"/>
    <w:rsid w:val="00621127"/>
    <w:rsid w:val="00634C7A"/>
    <w:rsid w:val="0063653E"/>
    <w:rsid w:val="006432B3"/>
    <w:rsid w:val="006531F8"/>
    <w:rsid w:val="006604F8"/>
    <w:rsid w:val="00667EFB"/>
    <w:rsid w:val="00670902"/>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3A17"/>
    <w:rsid w:val="006D004E"/>
    <w:rsid w:val="006D03F3"/>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828"/>
    <w:rsid w:val="00741E76"/>
    <w:rsid w:val="00751AD0"/>
    <w:rsid w:val="00752281"/>
    <w:rsid w:val="00753212"/>
    <w:rsid w:val="00753309"/>
    <w:rsid w:val="007533B7"/>
    <w:rsid w:val="00755459"/>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A705F"/>
    <w:rsid w:val="007C1DB5"/>
    <w:rsid w:val="007C27A4"/>
    <w:rsid w:val="007C2B08"/>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21D9B"/>
    <w:rsid w:val="008229CC"/>
    <w:rsid w:val="00823E9E"/>
    <w:rsid w:val="00825B19"/>
    <w:rsid w:val="00827BE5"/>
    <w:rsid w:val="00827D48"/>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88D"/>
    <w:rsid w:val="00917883"/>
    <w:rsid w:val="00925DAC"/>
    <w:rsid w:val="0093405C"/>
    <w:rsid w:val="00936E6F"/>
    <w:rsid w:val="00941432"/>
    <w:rsid w:val="009457D2"/>
    <w:rsid w:val="009534EC"/>
    <w:rsid w:val="00956D85"/>
    <w:rsid w:val="00956E15"/>
    <w:rsid w:val="00957974"/>
    <w:rsid w:val="0096658F"/>
    <w:rsid w:val="00972200"/>
    <w:rsid w:val="009746CC"/>
    <w:rsid w:val="0098056B"/>
    <w:rsid w:val="00980AAE"/>
    <w:rsid w:val="00980B50"/>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24B1"/>
    <w:rsid w:val="00A32E82"/>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980"/>
    <w:rsid w:val="00AD0F44"/>
    <w:rsid w:val="00AD192A"/>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13AC"/>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775BC"/>
    <w:rsid w:val="00B803CA"/>
    <w:rsid w:val="00B829C2"/>
    <w:rsid w:val="00B8521A"/>
    <w:rsid w:val="00B86408"/>
    <w:rsid w:val="00B87228"/>
    <w:rsid w:val="00B91001"/>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343C"/>
    <w:rsid w:val="00BE6C2D"/>
    <w:rsid w:val="00BF1C45"/>
    <w:rsid w:val="00BF3938"/>
    <w:rsid w:val="00BF4A12"/>
    <w:rsid w:val="00BF6E48"/>
    <w:rsid w:val="00BF7261"/>
    <w:rsid w:val="00BF7748"/>
    <w:rsid w:val="00C005B9"/>
    <w:rsid w:val="00C00B3C"/>
    <w:rsid w:val="00C10C9A"/>
    <w:rsid w:val="00C14CEA"/>
    <w:rsid w:val="00C224DD"/>
    <w:rsid w:val="00C25E9A"/>
    <w:rsid w:val="00C27F7B"/>
    <w:rsid w:val="00C30DFE"/>
    <w:rsid w:val="00C3288E"/>
    <w:rsid w:val="00C359A1"/>
    <w:rsid w:val="00C5087F"/>
    <w:rsid w:val="00C60422"/>
    <w:rsid w:val="00C63316"/>
    <w:rsid w:val="00C67170"/>
    <w:rsid w:val="00C72077"/>
    <w:rsid w:val="00C74243"/>
    <w:rsid w:val="00C771CC"/>
    <w:rsid w:val="00C82510"/>
    <w:rsid w:val="00C82F65"/>
    <w:rsid w:val="00C83684"/>
    <w:rsid w:val="00C8370A"/>
    <w:rsid w:val="00C8442E"/>
    <w:rsid w:val="00C861ED"/>
    <w:rsid w:val="00C87913"/>
    <w:rsid w:val="00C918E8"/>
    <w:rsid w:val="00C9204E"/>
    <w:rsid w:val="00C94594"/>
    <w:rsid w:val="00C957C9"/>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44B"/>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FAD"/>
    <w:rsid w:val="00DD0F96"/>
    <w:rsid w:val="00DD7053"/>
    <w:rsid w:val="00DD7097"/>
    <w:rsid w:val="00DE2232"/>
    <w:rsid w:val="00DE339A"/>
    <w:rsid w:val="00DF21B5"/>
    <w:rsid w:val="00DF3558"/>
    <w:rsid w:val="00DF7C33"/>
    <w:rsid w:val="00E0092C"/>
    <w:rsid w:val="00E00F11"/>
    <w:rsid w:val="00E02BFE"/>
    <w:rsid w:val="00E11058"/>
    <w:rsid w:val="00E116B2"/>
    <w:rsid w:val="00E16458"/>
    <w:rsid w:val="00E1656D"/>
    <w:rsid w:val="00E21231"/>
    <w:rsid w:val="00E247BC"/>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94C56"/>
    <w:rsid w:val="00FA2954"/>
    <w:rsid w:val="00FB0693"/>
    <w:rsid w:val="00FB0BC6"/>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uiPriority w:val="99"/>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numbering" w:customStyle="1" w:styleId="61">
    <w:name w:val="Нет списка6"/>
    <w:next w:val="a5"/>
    <w:uiPriority w:val="99"/>
    <w:semiHidden/>
    <w:unhideWhenUsed/>
    <w:rsid w:val="00BE343C"/>
  </w:style>
  <w:style w:type="table" w:customStyle="1" w:styleId="52">
    <w:name w:val="Сетка таблицы5"/>
    <w:basedOn w:val="a4"/>
    <w:next w:val="ad"/>
    <w:rsid w:val="00BE343C"/>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сновной текст5"/>
    <w:basedOn w:val="a2"/>
    <w:rsid w:val="00BE343C"/>
    <w:pPr>
      <w:widowControl w:val="0"/>
      <w:shd w:val="clear" w:color="auto" w:fill="FFFFFF"/>
      <w:spacing w:after="720" w:line="0" w:lineRule="atLeast"/>
      <w:ind w:hanging="1980"/>
      <w:jc w:val="both"/>
    </w:pPr>
    <w:rPr>
      <w:rFonts w:ascii="Calibri" w:eastAsia="Calibri" w:hAnsi="Calibri"/>
      <w:sz w:val="21"/>
      <w:szCs w:val="21"/>
    </w:rPr>
  </w:style>
  <w:style w:type="character" w:customStyle="1" w:styleId="43">
    <w:name w:val="Основной текст4"/>
    <w:basedOn w:val="a3"/>
    <w:rsid w:val="00BE343C"/>
    <w:rPr>
      <w:rFonts w:ascii="Times New Roman" w:eastAsia="Times New Roman" w:hAnsi="Times New Roman" w:cs="Times New Roman" w:hint="default"/>
      <w:color w:val="000000"/>
      <w:spacing w:val="0"/>
      <w:w w:val="100"/>
      <w:position w:val="0"/>
      <w:sz w:val="23"/>
      <w:szCs w:val="23"/>
      <w:shd w:val="clear" w:color="auto" w:fill="FFFFFF"/>
      <w:lang w:val="ru-RU"/>
    </w:rPr>
  </w:style>
  <w:style w:type="paragraph" w:customStyle="1" w:styleId="1f7">
    <w:name w:val="Текст1"/>
    <w:basedOn w:val="a2"/>
    <w:rsid w:val="00BE343C"/>
    <w:pPr>
      <w:suppressAutoHyphens/>
    </w:pPr>
    <w:rPr>
      <w:rFonts w:ascii="Consolas" w:eastAsia="Calibri" w:hAnsi="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546B-6A8E-43A1-BB97-D3FD58C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65</Pages>
  <Words>22081</Words>
  <Characters>125865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155</cp:revision>
  <cp:lastPrinted>2018-10-11T05:42:00Z</cp:lastPrinted>
  <dcterms:created xsi:type="dcterms:W3CDTF">2016-12-20T06:28:00Z</dcterms:created>
  <dcterms:modified xsi:type="dcterms:W3CDTF">2018-11-08T07:11:00Z</dcterms:modified>
</cp:coreProperties>
</file>