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r w:rsidRPr="001E4589">
        <w:rPr>
          <w:b/>
          <w:bCs/>
        </w:rPr>
        <w:t xml:space="preserve">на </w:t>
      </w:r>
      <w:r w:rsidR="007B1419">
        <w:rPr>
          <w:b/>
          <w:bCs/>
        </w:rPr>
        <w:t>в</w:t>
      </w:r>
      <w:r w:rsidR="007B1419" w:rsidRPr="007B1419">
        <w:rPr>
          <w:b/>
          <w:bCs/>
        </w:rPr>
        <w:t xml:space="preserve">ыполнение работ по подготовке обзора и резюме литературных </w:t>
      </w:r>
      <w:proofErr w:type="gramStart"/>
      <w:r w:rsidR="007B1419" w:rsidRPr="007B1419">
        <w:rPr>
          <w:b/>
          <w:bCs/>
        </w:rPr>
        <w:t>данных</w:t>
      </w:r>
      <w:proofErr w:type="gramEnd"/>
      <w:r w:rsidR="007B1419" w:rsidRPr="007B1419">
        <w:rPr>
          <w:b/>
          <w:bCs/>
        </w:rPr>
        <w:t xml:space="preserve"> доклинических и клинических исследований лекарственного препарата </w:t>
      </w:r>
      <w:proofErr w:type="spellStart"/>
      <w:r w:rsidR="007B1419" w:rsidRPr="007B1419">
        <w:rPr>
          <w:b/>
          <w:bCs/>
        </w:rPr>
        <w:t>Тауфон</w:t>
      </w:r>
      <w:proofErr w:type="spellEnd"/>
      <w:r w:rsidR="007B1419" w:rsidRPr="007B1419">
        <w:rPr>
          <w:b/>
          <w:bCs/>
        </w:rPr>
        <w:t xml:space="preserve">, капли глазные 4% (МНН – </w:t>
      </w:r>
      <w:proofErr w:type="spellStart"/>
      <w:r w:rsidR="007B1419" w:rsidRPr="007B1419">
        <w:rPr>
          <w:b/>
          <w:bCs/>
        </w:rPr>
        <w:t>Таурин</w:t>
      </w:r>
      <w:proofErr w:type="spellEnd"/>
      <w:r w:rsidR="007B1419" w:rsidRPr="007B1419">
        <w:rPr>
          <w:b/>
          <w:bCs/>
        </w:rPr>
        <w:t>)</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A52AF5">
        <w:rPr>
          <w:b/>
          <w:bCs/>
          <w:sz w:val="24"/>
          <w:szCs w:val="24"/>
          <w:lang w:val="en-US"/>
        </w:rPr>
        <w:t>20</w:t>
      </w:r>
      <w:r w:rsidR="00B946F3" w:rsidRPr="005840D5">
        <w:rPr>
          <w:b/>
          <w:bCs/>
          <w:sz w:val="24"/>
          <w:szCs w:val="24"/>
        </w:rPr>
        <w:t>/1</w:t>
      </w:r>
      <w:r w:rsidR="00822C6C">
        <w:rPr>
          <w:b/>
          <w:bCs/>
          <w:sz w:val="24"/>
          <w:szCs w:val="24"/>
        </w:rPr>
        <w:t>9</w:t>
      </w:r>
    </w:p>
    <w:p w:rsidR="0026022F" w:rsidRPr="005840D5" w:rsidRDefault="0026022F" w:rsidP="00E63FBD">
      <w:pPr>
        <w:jc w:val="center"/>
        <w:rPr>
          <w:spacing w:val="-8"/>
        </w:rPr>
      </w:pPr>
    </w:p>
    <w:p w:rsidR="0026022F" w:rsidRDefault="007B1419" w:rsidP="00E63FBD">
      <w:pPr>
        <w:jc w:val="right"/>
        <w:rPr>
          <w:b/>
          <w:bCs/>
        </w:rPr>
      </w:pPr>
      <w:r>
        <w:rPr>
          <w:b/>
          <w:bCs/>
        </w:rPr>
        <w:t>2</w:t>
      </w:r>
      <w:r w:rsidR="00867742">
        <w:rPr>
          <w:b/>
          <w:bCs/>
        </w:rPr>
        <w:t>8</w:t>
      </w:r>
      <w:r w:rsidR="004D1420" w:rsidRPr="005840D5">
        <w:rPr>
          <w:b/>
          <w:bCs/>
        </w:rPr>
        <w:t xml:space="preserve"> </w:t>
      </w:r>
      <w:r w:rsidR="006A6CAF">
        <w:rPr>
          <w:b/>
          <w:bCs/>
        </w:rPr>
        <w:t>марта</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7B1419">
        <w:rPr>
          <w:bCs/>
        </w:rPr>
        <w:t>в</w:t>
      </w:r>
      <w:r w:rsidR="007B1419" w:rsidRPr="007B1419">
        <w:rPr>
          <w:bCs/>
        </w:rPr>
        <w:t xml:space="preserve">ыполнение работ по подготовке обзора и резюме литературных </w:t>
      </w:r>
      <w:proofErr w:type="gramStart"/>
      <w:r w:rsidR="007B1419" w:rsidRPr="007B1419">
        <w:rPr>
          <w:bCs/>
        </w:rPr>
        <w:t>данных</w:t>
      </w:r>
      <w:proofErr w:type="gramEnd"/>
      <w:r w:rsidR="007B1419" w:rsidRPr="007B1419">
        <w:rPr>
          <w:bCs/>
        </w:rPr>
        <w:t xml:space="preserve"> доклинических и клинических исследований лекарственного препарата </w:t>
      </w:r>
      <w:proofErr w:type="spellStart"/>
      <w:r w:rsidR="007B1419" w:rsidRPr="007B1419">
        <w:rPr>
          <w:bCs/>
        </w:rPr>
        <w:t>Тауфон</w:t>
      </w:r>
      <w:proofErr w:type="spellEnd"/>
      <w:r w:rsidR="007B1419" w:rsidRPr="007B1419">
        <w:rPr>
          <w:bCs/>
        </w:rPr>
        <w:t xml:space="preserve">, капли глазные 4% (МНН – </w:t>
      </w:r>
      <w:proofErr w:type="spellStart"/>
      <w:r w:rsidR="007B1419" w:rsidRPr="007B1419">
        <w:rPr>
          <w:bCs/>
        </w:rPr>
        <w:t>Таурин</w:t>
      </w:r>
      <w:proofErr w:type="spellEnd"/>
      <w:r w:rsidR="007B1419" w:rsidRPr="007B1419">
        <w:rPr>
          <w:bCs/>
        </w:rPr>
        <w:t>)</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102A90" w:rsidRPr="005840D5" w:rsidRDefault="00102A90" w:rsidP="00102A90">
            <w:pPr>
              <w:keepNext/>
              <w:keepLines/>
              <w:widowControl w:val="0"/>
              <w:suppressLineNumbers/>
              <w:suppressAutoHyphens/>
              <w:jc w:val="both"/>
            </w:pPr>
            <w:r w:rsidRPr="005840D5">
              <w:t>Наименование: ФГУП «Московский эндокринный завод»</w:t>
            </w:r>
          </w:p>
          <w:p w:rsidR="00102A90" w:rsidRPr="005840D5" w:rsidRDefault="00102A90" w:rsidP="00102A90">
            <w:pPr>
              <w:keepNext/>
              <w:keepLines/>
              <w:widowControl w:val="0"/>
              <w:suppressLineNumbers/>
              <w:suppressAutoHyphens/>
              <w:jc w:val="both"/>
            </w:pPr>
            <w:r w:rsidRPr="005840D5">
              <w:t>Место нахождения</w:t>
            </w:r>
          </w:p>
          <w:p w:rsidR="00102A90" w:rsidRPr="005840D5" w:rsidRDefault="00102A90" w:rsidP="00102A90">
            <w:pPr>
              <w:keepNext/>
              <w:keepLines/>
              <w:widowControl w:val="0"/>
              <w:suppressLineNumbers/>
              <w:suppressAutoHyphens/>
              <w:jc w:val="both"/>
            </w:pPr>
            <w:r w:rsidRPr="005840D5">
              <w:t>109052, г. Москва, ул. Новохохловская, д. 25</w:t>
            </w:r>
          </w:p>
          <w:p w:rsidR="00102A90" w:rsidRPr="005840D5" w:rsidRDefault="00102A90" w:rsidP="00102A90">
            <w:pPr>
              <w:keepNext/>
              <w:keepLines/>
              <w:widowControl w:val="0"/>
              <w:suppressLineNumbers/>
              <w:suppressAutoHyphens/>
              <w:jc w:val="both"/>
            </w:pPr>
            <w:r w:rsidRPr="005840D5">
              <w:t>Почтовый адрес</w:t>
            </w:r>
          </w:p>
          <w:p w:rsidR="00102A90" w:rsidRPr="005840D5" w:rsidRDefault="00102A90" w:rsidP="00102A90">
            <w:pPr>
              <w:keepNext/>
              <w:keepLines/>
              <w:widowControl w:val="0"/>
              <w:suppressLineNumbers/>
              <w:suppressAutoHyphens/>
              <w:jc w:val="both"/>
            </w:pPr>
            <w:r w:rsidRPr="005840D5">
              <w:t>109052, г. Москва, ул. Новохохловская, д. 25</w:t>
            </w:r>
          </w:p>
          <w:p w:rsidR="00102A90" w:rsidRDefault="00102A90" w:rsidP="00102A90">
            <w:pPr>
              <w:keepNext/>
              <w:keepLines/>
              <w:widowControl w:val="0"/>
              <w:suppressLineNumbers/>
              <w:suppressAutoHyphens/>
              <w:jc w:val="both"/>
            </w:pPr>
            <w:r w:rsidRPr="005840D5">
              <w:t>Телефон: +7 (495) 234-61-92</w:t>
            </w:r>
          </w:p>
          <w:p w:rsidR="00102A90" w:rsidRPr="005840D5" w:rsidRDefault="00102A90" w:rsidP="00102A90">
            <w:pPr>
              <w:keepNext/>
              <w:keepLines/>
              <w:widowControl w:val="0"/>
              <w:suppressLineNumbers/>
              <w:suppressAutoHyphens/>
              <w:jc w:val="both"/>
            </w:pPr>
            <w:r w:rsidRPr="005840D5">
              <w:t>Факс: +7 (495) 911-42-10</w:t>
            </w:r>
          </w:p>
          <w:p w:rsidR="00102A90" w:rsidRPr="005840D5" w:rsidRDefault="00102A90" w:rsidP="00102A90">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102A90" w:rsidRDefault="00102A90" w:rsidP="00102A90">
            <w:pPr>
              <w:keepNext/>
              <w:keepLines/>
              <w:widowControl w:val="0"/>
              <w:suppressLineNumbers/>
              <w:suppressAutoHyphens/>
              <w:jc w:val="both"/>
            </w:pPr>
            <w:r>
              <w:t>Контактные лица</w:t>
            </w:r>
            <w:r w:rsidRPr="00253929">
              <w:t xml:space="preserve">: </w:t>
            </w:r>
          </w:p>
          <w:p w:rsidR="00102A90" w:rsidRPr="00EC7AFE" w:rsidRDefault="00102A90" w:rsidP="00102A90">
            <w:pPr>
              <w:keepNext/>
              <w:keepLines/>
              <w:widowControl w:val="0"/>
              <w:suppressLineNumbers/>
              <w:suppressAutoHyphens/>
              <w:jc w:val="both"/>
            </w:pPr>
            <w:r>
              <w:t xml:space="preserve">по техническим вопросам – </w:t>
            </w:r>
            <w:r w:rsidR="007B1419">
              <w:t>Котельникова Ирина Геннадьевна</w:t>
            </w:r>
            <w:r>
              <w:t xml:space="preserve">  </w:t>
            </w:r>
            <w:r w:rsidR="007B1419">
              <w:t xml:space="preserve">+7 (495) 234-61-92 </w:t>
            </w:r>
            <w:proofErr w:type="spellStart"/>
            <w:r w:rsidR="007B1419">
              <w:t>доб</w:t>
            </w:r>
            <w:proofErr w:type="spellEnd"/>
            <w:r w:rsidR="007B1419">
              <w:t>. 574.</w:t>
            </w:r>
          </w:p>
          <w:p w:rsidR="00102A90" w:rsidRPr="00EC7AFE" w:rsidRDefault="00102A90" w:rsidP="00102A90">
            <w:pPr>
              <w:keepNext/>
              <w:keepLines/>
              <w:widowControl w:val="0"/>
              <w:suppressLineNumbers/>
              <w:suppressAutoHyphens/>
              <w:jc w:val="both"/>
            </w:pPr>
          </w:p>
          <w:p w:rsidR="0019478E" w:rsidRPr="005840D5" w:rsidRDefault="00102A90" w:rsidP="007B1419">
            <w:pPr>
              <w:keepNext/>
              <w:keepLines/>
              <w:widowControl w:val="0"/>
              <w:suppressLineNumbers/>
              <w:suppressAutoHyphens/>
              <w:jc w:val="both"/>
            </w:pPr>
            <w:r>
              <w:t xml:space="preserve">по организационным вопросам – </w:t>
            </w:r>
            <w:r w:rsidR="007B1419">
              <w:t>Лукашенко Алексей Валерьевич</w:t>
            </w:r>
            <w:r>
              <w:t xml:space="preserve">, </w:t>
            </w:r>
            <w:r w:rsidR="007B1419">
              <w:t xml:space="preserve">тел. +7 (495) 234-61-92 </w:t>
            </w:r>
            <w:proofErr w:type="spellStart"/>
            <w:r w:rsidR="007B1419">
              <w:t>доб</w:t>
            </w:r>
            <w:proofErr w:type="spellEnd"/>
            <w:r w:rsidR="007B1419">
              <w:t>. 628</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70408D"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822C6C" w:rsidRDefault="000A6046" w:rsidP="00E63FBD">
            <w:pPr>
              <w:tabs>
                <w:tab w:val="left" w:pos="737"/>
                <w:tab w:val="left" w:pos="5740"/>
                <w:tab w:val="left" w:pos="9639"/>
              </w:tabs>
              <w:overflowPunct w:val="0"/>
              <w:autoSpaceDE w:val="0"/>
              <w:autoSpaceDN w:val="0"/>
              <w:adjustRightInd w:val="0"/>
              <w:jc w:val="both"/>
              <w:rPr>
                <w:b/>
                <w:bCs/>
              </w:rPr>
            </w:pPr>
            <w:r>
              <w:rPr>
                <w:b/>
                <w:bCs/>
              </w:rPr>
              <w:t>В</w:t>
            </w:r>
            <w:r w:rsidRPr="007B1419">
              <w:rPr>
                <w:b/>
                <w:bCs/>
              </w:rPr>
              <w:t xml:space="preserve">ыполнение работ по подготовке обзора и резюме литературных </w:t>
            </w:r>
            <w:proofErr w:type="gramStart"/>
            <w:r w:rsidRPr="007B1419">
              <w:rPr>
                <w:b/>
                <w:bCs/>
              </w:rPr>
              <w:t>данных</w:t>
            </w:r>
            <w:proofErr w:type="gramEnd"/>
            <w:r w:rsidRPr="007B1419">
              <w:rPr>
                <w:b/>
                <w:bCs/>
              </w:rPr>
              <w:t xml:space="preserve"> доклинических и клинических исследований лекарственного препарата </w:t>
            </w:r>
            <w:proofErr w:type="spellStart"/>
            <w:r w:rsidRPr="007B1419">
              <w:rPr>
                <w:b/>
                <w:bCs/>
              </w:rPr>
              <w:t>Тауфон</w:t>
            </w:r>
            <w:proofErr w:type="spellEnd"/>
            <w:r w:rsidRPr="007B1419">
              <w:rPr>
                <w:b/>
                <w:bCs/>
              </w:rPr>
              <w:t xml:space="preserve">, капли глазные 4% (МНН – </w:t>
            </w:r>
            <w:proofErr w:type="spellStart"/>
            <w:r w:rsidRPr="007B1419">
              <w:rPr>
                <w:b/>
                <w:bCs/>
              </w:rPr>
              <w:t>Таурин</w:t>
            </w:r>
            <w:proofErr w:type="spellEnd"/>
            <w:r w:rsidRPr="007B1419">
              <w:rPr>
                <w:b/>
                <w:bCs/>
              </w:rPr>
              <w:t>)</w:t>
            </w:r>
          </w:p>
          <w:p w:rsidR="000A6046" w:rsidRPr="005840D5" w:rsidRDefault="000A6046"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0A6046" w:rsidP="004F276C">
            <w:pPr>
              <w:rPr>
                <w:highlight w:val="yellow"/>
              </w:rPr>
            </w:pPr>
            <w:r w:rsidRPr="000A6046">
              <w:t>72.19.30.000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0A6046" w:rsidP="004F276C">
            <w:pPr>
              <w:rPr>
                <w:highlight w:val="yellow"/>
              </w:rPr>
            </w:pPr>
            <w:r w:rsidRPr="000A6046">
              <w:t>79.11</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0A6046" w:rsidP="00867742">
            <w:pPr>
              <w:rPr>
                <w:b/>
              </w:rPr>
            </w:pPr>
            <w:r>
              <w:rPr>
                <w:b/>
                <w:bCs/>
              </w:rPr>
              <w:t>2</w:t>
            </w:r>
            <w:r w:rsidR="00867742">
              <w:rPr>
                <w:b/>
                <w:bCs/>
              </w:rPr>
              <w:t>8</w:t>
            </w:r>
            <w:r w:rsidR="006A6CAF" w:rsidRPr="005840D5">
              <w:rPr>
                <w:b/>
                <w:bCs/>
              </w:rPr>
              <w:t xml:space="preserve"> </w:t>
            </w:r>
            <w:r w:rsidR="006A6CAF">
              <w:rPr>
                <w:b/>
                <w:bCs/>
              </w:rPr>
              <w:t>марта</w:t>
            </w:r>
            <w:r w:rsidR="006A6CAF"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 xml:space="preserve">Дата и время </w:t>
            </w:r>
            <w:r w:rsidRPr="005840D5">
              <w:rPr>
                <w:bCs/>
              </w:rPr>
              <w:lastRenderedPageBreak/>
              <w:t>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0A6046" w:rsidP="00867742">
            <w:pPr>
              <w:rPr>
                <w:b/>
              </w:rPr>
            </w:pPr>
            <w:r>
              <w:rPr>
                <w:b/>
                <w:bCs/>
              </w:rPr>
              <w:lastRenderedPageBreak/>
              <w:t>0</w:t>
            </w:r>
            <w:r w:rsidR="00867742">
              <w:rPr>
                <w:b/>
                <w:bCs/>
              </w:rPr>
              <w:t>5</w:t>
            </w:r>
            <w:r w:rsidR="00726839">
              <w:rPr>
                <w:b/>
                <w:bCs/>
              </w:rPr>
              <w:t xml:space="preserve"> </w:t>
            </w:r>
            <w:r>
              <w:rPr>
                <w:b/>
                <w:bCs/>
              </w:rPr>
              <w:t>апреля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0A6046">
              <w:rPr>
                <w:b/>
                <w:bCs/>
              </w:rPr>
              <w:t>0</w:t>
            </w:r>
            <w:r w:rsidR="00867742">
              <w:rPr>
                <w:b/>
                <w:bCs/>
              </w:rPr>
              <w:t>5</w:t>
            </w:r>
            <w:r w:rsidR="000A6046">
              <w:rPr>
                <w:b/>
                <w:bCs/>
              </w:rPr>
              <w:t xml:space="preserve"> апреля</w:t>
            </w:r>
            <w:r w:rsidR="000A6046"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0A6046">
              <w:rPr>
                <w:b/>
                <w:bCs/>
              </w:rPr>
              <w:t>0</w:t>
            </w:r>
            <w:r w:rsidR="00867742">
              <w:rPr>
                <w:b/>
                <w:bCs/>
              </w:rPr>
              <w:t>8</w:t>
            </w:r>
            <w:r w:rsidR="000A6046">
              <w:rPr>
                <w:b/>
                <w:bCs/>
              </w:rPr>
              <w:t xml:space="preserve"> апреля</w:t>
            </w:r>
            <w:r w:rsidR="007539AE"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867742">
            <w:pPr>
              <w:jc w:val="both"/>
              <w:rPr>
                <w:bCs/>
                <w:snapToGrid w:val="0"/>
              </w:rPr>
            </w:pPr>
            <w:r w:rsidRPr="005840D5">
              <w:t xml:space="preserve">Подведение итогов закупки будет осуществляться                       </w:t>
            </w:r>
            <w:r w:rsidR="000A6046">
              <w:rPr>
                <w:b/>
                <w:bCs/>
              </w:rPr>
              <w:t>0</w:t>
            </w:r>
            <w:r w:rsidR="00867742">
              <w:rPr>
                <w:b/>
                <w:bCs/>
              </w:rPr>
              <w:t>9</w:t>
            </w:r>
            <w:r w:rsidR="000A6046">
              <w:rPr>
                <w:b/>
                <w:bCs/>
              </w:rPr>
              <w:t xml:space="preserve"> апреля</w:t>
            </w:r>
            <w:r w:rsidR="000A6046"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6A6CAF" w:rsidRPr="007A6451" w:rsidRDefault="000A6046" w:rsidP="006A6CAF">
            <w:pPr>
              <w:widowControl w:val="0"/>
              <w:jc w:val="both"/>
            </w:pPr>
            <w:r>
              <w:t>По месту нахождения исполнителя</w:t>
            </w:r>
            <w:r w:rsidR="006A6CAF">
              <w:t>.</w:t>
            </w:r>
          </w:p>
          <w:p w:rsidR="00282D27" w:rsidRPr="005840D5" w:rsidRDefault="00282D27" w:rsidP="004F4E2E">
            <w:pPr>
              <w:jc w:val="both"/>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0A6046" w:rsidP="00A40731">
            <w:pPr>
              <w:tabs>
                <w:tab w:val="left" w:pos="9639"/>
              </w:tabs>
              <w:autoSpaceDE w:val="0"/>
              <w:autoSpaceDN w:val="0"/>
              <w:adjustRightInd w:val="0"/>
              <w:jc w:val="both"/>
              <w:rPr>
                <w:b/>
              </w:rPr>
            </w:pPr>
            <w:r w:rsidRPr="000A6046">
              <w:rPr>
                <w:b/>
              </w:rPr>
              <w:t>270</w:t>
            </w:r>
            <w:r>
              <w:rPr>
                <w:b/>
              </w:rPr>
              <w:t xml:space="preserve"> </w:t>
            </w:r>
            <w:r w:rsidRPr="000A6046">
              <w:rPr>
                <w:b/>
              </w:rPr>
              <w:t xml:space="preserve">000 </w:t>
            </w:r>
            <w:r w:rsidR="00A40731">
              <w:rPr>
                <w:b/>
              </w:rPr>
              <w:t>(</w:t>
            </w:r>
            <w:r>
              <w:rPr>
                <w:b/>
              </w:rPr>
              <w:t>двести семьдесят тысяч</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9A7837" w:rsidRDefault="009A7837" w:rsidP="00A40731">
            <w:pPr>
              <w:tabs>
                <w:tab w:val="left" w:pos="9639"/>
              </w:tabs>
              <w:autoSpaceDE w:val="0"/>
              <w:autoSpaceDN w:val="0"/>
              <w:adjustRightInd w:val="0"/>
              <w:jc w:val="both"/>
              <w:rPr>
                <w:b/>
              </w:rPr>
            </w:pPr>
          </w:p>
          <w:p w:rsidR="0019478E" w:rsidRPr="005B1710" w:rsidRDefault="000A6046" w:rsidP="000A6046">
            <w:pPr>
              <w:jc w:val="both"/>
            </w:pPr>
            <w:r w:rsidRPr="002348C2">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третьим л</w:t>
            </w:r>
            <w:r>
              <w:t>и</w:t>
            </w:r>
            <w:r w:rsidRPr="002348C2">
              <w:t>цам, которые будут привлечены Исполнителем для выполнения Работ по Договору.</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0A6046">
              <w:rPr>
                <w:b/>
                <w:bCs/>
              </w:rPr>
              <w:t>2</w:t>
            </w:r>
            <w:r w:rsidR="00867742">
              <w:rPr>
                <w:b/>
                <w:bCs/>
              </w:rPr>
              <w:t>8</w:t>
            </w:r>
            <w:r w:rsidR="006A6CAF">
              <w:rPr>
                <w:b/>
                <w:bCs/>
              </w:rPr>
              <w:t xml:space="preserve"> марта</w:t>
            </w:r>
            <w:r w:rsidR="00897E44"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0A6046">
              <w:rPr>
                <w:b/>
                <w:bCs/>
              </w:rPr>
              <w:t>0</w:t>
            </w:r>
            <w:r w:rsidR="00867742">
              <w:rPr>
                <w:b/>
                <w:bCs/>
              </w:rPr>
              <w:t>5</w:t>
            </w:r>
            <w:r w:rsidR="00897E44">
              <w:rPr>
                <w:b/>
                <w:bCs/>
              </w:rPr>
              <w:t xml:space="preserve"> </w:t>
            </w:r>
            <w:r w:rsidR="000A6046">
              <w:rPr>
                <w:b/>
                <w:bCs/>
              </w:rPr>
              <w:t>апреля</w:t>
            </w:r>
            <w:r w:rsidR="005370AC"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w:t>
            </w:r>
            <w:r w:rsidRPr="009A4384">
              <w:rPr>
                <w:rFonts w:eastAsiaTheme="minorHAnsi"/>
                <w:lang w:eastAsia="en-US"/>
              </w:rPr>
              <w:lastRenderedPageBreak/>
              <w:t>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lastRenderedPageBreak/>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24542A">
              <w:lastRenderedPageBreak/>
              <w:t>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lastRenderedPageBreak/>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623DBD" w:rsidRDefault="00623DBD" w:rsidP="00623DBD">
      <w:pPr>
        <w:tabs>
          <w:tab w:val="left" w:pos="9639"/>
        </w:tabs>
        <w:ind w:left="-142"/>
      </w:pPr>
      <w:r>
        <w:t>Заместитель Генерального д</w:t>
      </w:r>
      <w:r w:rsidRPr="005840D5">
        <w:t>иректор</w:t>
      </w:r>
      <w:r>
        <w:t>а</w:t>
      </w:r>
    </w:p>
    <w:p w:rsidR="00623DBD" w:rsidRPr="005840D5" w:rsidRDefault="00623DBD" w:rsidP="00623DBD">
      <w:pPr>
        <w:tabs>
          <w:tab w:val="left" w:pos="9639"/>
        </w:tabs>
        <w:ind w:left="-142"/>
      </w:pPr>
      <w:r>
        <w:t>по правовым вопросам                                                                                                            Е.К. Баранова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Pr="006152AA" w:rsidRDefault="00174380"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9A7837" w:rsidRDefault="009A7837">
      <w:pPr>
        <w:rPr>
          <w:b/>
          <w:bCs/>
        </w:rPr>
      </w:pPr>
      <w:r>
        <w:rPr>
          <w:b/>
          <w:bCs/>
        </w:rPr>
        <w:br w:type="page"/>
      </w:r>
    </w:p>
    <w:p w:rsidR="00E4551E" w:rsidRDefault="00E4551E" w:rsidP="00E63FBD">
      <w:pPr>
        <w:tabs>
          <w:tab w:val="left" w:pos="9639"/>
        </w:tabs>
        <w:ind w:left="5664" w:firstLine="708"/>
        <w:rPr>
          <w:b/>
          <w:bCs/>
        </w:rPr>
      </w:pPr>
    </w:p>
    <w:p w:rsidR="007D53A9" w:rsidRPr="005840D5" w:rsidRDefault="006B5C17" w:rsidP="00623DBD">
      <w:pPr>
        <w:tabs>
          <w:tab w:val="left" w:pos="9639"/>
        </w:tabs>
        <w:ind w:left="5812"/>
        <w:rPr>
          <w:b/>
          <w:bCs/>
        </w:rPr>
      </w:pPr>
      <w:r>
        <w:rPr>
          <w:b/>
          <w:bCs/>
        </w:rPr>
        <w:t>УТВЕРЖДАЮ</w:t>
      </w:r>
    </w:p>
    <w:p w:rsidR="00623DBD" w:rsidRDefault="00623DBD" w:rsidP="00623DBD">
      <w:pPr>
        <w:ind w:left="5812"/>
      </w:pPr>
      <w:r>
        <w:t>Заместитель Генерального директора</w:t>
      </w:r>
    </w:p>
    <w:p w:rsidR="00623DBD" w:rsidRDefault="00623DBD" w:rsidP="00623DBD">
      <w:pPr>
        <w:ind w:left="5812"/>
      </w:pPr>
      <w:r>
        <w:t>по правовым вопросам</w:t>
      </w:r>
    </w:p>
    <w:p w:rsidR="00623DBD" w:rsidRDefault="00623DBD" w:rsidP="00623DBD">
      <w:pPr>
        <w:ind w:left="5812"/>
      </w:pPr>
      <w:r>
        <w:t>ФГУП «Московский</w:t>
      </w:r>
    </w:p>
    <w:p w:rsidR="00623DBD" w:rsidRDefault="00623DBD" w:rsidP="00623DBD">
      <w:pPr>
        <w:ind w:left="5812"/>
      </w:pPr>
      <w:r>
        <w:t>эндокринный завод»</w:t>
      </w:r>
    </w:p>
    <w:p w:rsidR="00623DBD" w:rsidRDefault="00623DBD" w:rsidP="00623DBD">
      <w:pPr>
        <w:ind w:left="5812"/>
      </w:pPr>
    </w:p>
    <w:p w:rsidR="00623DBD" w:rsidRDefault="00623DBD" w:rsidP="00623DBD">
      <w:pPr>
        <w:ind w:left="5812"/>
      </w:pPr>
      <w:r>
        <w:t>______________ Е.К. Баранова</w:t>
      </w:r>
    </w:p>
    <w:p w:rsidR="0026022F" w:rsidRPr="005840D5" w:rsidRDefault="00623DBD" w:rsidP="00623DBD">
      <w:pPr>
        <w:ind w:left="5812"/>
        <w:rPr>
          <w:b/>
          <w:bCs/>
        </w:rPr>
      </w:pPr>
      <w:r>
        <w:t xml:space="preserve">                                                                                              «__» __________ 2019 г.</w:t>
      </w: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0A6046" w:rsidRPr="005840D5" w:rsidRDefault="00174380" w:rsidP="000A6046">
      <w:pPr>
        <w:tabs>
          <w:tab w:val="center" w:pos="4677"/>
          <w:tab w:val="right" w:pos="9355"/>
        </w:tabs>
        <w:jc w:val="center"/>
        <w:rPr>
          <w:b/>
          <w:bCs/>
        </w:rPr>
      </w:pPr>
      <w:r w:rsidRPr="001E4589">
        <w:rPr>
          <w:b/>
          <w:bCs/>
        </w:rPr>
        <w:t xml:space="preserve">на </w:t>
      </w:r>
      <w:r w:rsidR="000A6046">
        <w:rPr>
          <w:b/>
          <w:bCs/>
        </w:rPr>
        <w:t>в</w:t>
      </w:r>
      <w:r w:rsidR="000A6046" w:rsidRPr="007B1419">
        <w:rPr>
          <w:b/>
          <w:bCs/>
        </w:rPr>
        <w:t xml:space="preserve">ыполнение работ по подготовке обзора и резюме литературных </w:t>
      </w:r>
      <w:proofErr w:type="gramStart"/>
      <w:r w:rsidR="000A6046" w:rsidRPr="007B1419">
        <w:rPr>
          <w:b/>
          <w:bCs/>
        </w:rPr>
        <w:t>данных</w:t>
      </w:r>
      <w:proofErr w:type="gramEnd"/>
      <w:r w:rsidR="000A6046" w:rsidRPr="007B1419">
        <w:rPr>
          <w:b/>
          <w:bCs/>
        </w:rPr>
        <w:t xml:space="preserve"> доклинических и клинических исследований лекарственного препарата </w:t>
      </w:r>
      <w:proofErr w:type="spellStart"/>
      <w:r w:rsidR="000A6046" w:rsidRPr="007B1419">
        <w:rPr>
          <w:b/>
          <w:bCs/>
        </w:rPr>
        <w:t>Тауфон</w:t>
      </w:r>
      <w:proofErr w:type="spellEnd"/>
      <w:r w:rsidR="000A6046" w:rsidRPr="007B1419">
        <w:rPr>
          <w:b/>
          <w:bCs/>
        </w:rPr>
        <w:t xml:space="preserve">, капли глазные 4% (МНН – </w:t>
      </w:r>
      <w:proofErr w:type="spellStart"/>
      <w:r w:rsidR="000A6046" w:rsidRPr="007B1419">
        <w:rPr>
          <w:b/>
          <w:bCs/>
        </w:rPr>
        <w:t>Таурин</w:t>
      </w:r>
      <w:proofErr w:type="spellEnd"/>
      <w:r w:rsidR="000A6046" w:rsidRPr="007B1419">
        <w:rPr>
          <w:b/>
          <w:bCs/>
        </w:rPr>
        <w:t>)</w:t>
      </w:r>
    </w:p>
    <w:p w:rsidR="0026022F" w:rsidRPr="005840D5" w:rsidRDefault="000A6046" w:rsidP="000A6046">
      <w:pPr>
        <w:tabs>
          <w:tab w:val="center" w:pos="4677"/>
          <w:tab w:val="right" w:pos="9355"/>
        </w:tabs>
        <w:jc w:val="center"/>
        <w:rPr>
          <w:b/>
          <w:bCs/>
        </w:rPr>
      </w:pPr>
      <w:r w:rsidRPr="005840D5">
        <w:rPr>
          <w:b/>
          <w:bCs/>
        </w:rPr>
        <w:t xml:space="preserve">№ </w:t>
      </w:r>
      <w:r w:rsidR="00A52AF5" w:rsidRPr="00867742">
        <w:rPr>
          <w:b/>
          <w:bCs/>
        </w:rPr>
        <w:t>20</w:t>
      </w:r>
      <w:r w:rsidRPr="005840D5">
        <w:rPr>
          <w:b/>
          <w:bCs/>
        </w:rPr>
        <w:t>/1</w:t>
      </w:r>
      <w:r>
        <w:rPr>
          <w:b/>
          <w:bCs/>
        </w:rPr>
        <w:t>9</w:t>
      </w: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A7837">
        <w:rPr>
          <w:rStyle w:val="10"/>
          <w:b/>
          <w:caps/>
          <w:sz w:val="24"/>
          <w:szCs w:val="24"/>
        </w:rPr>
        <w:lastRenderedPageBreak/>
        <w:t>СВЕДЕНИЯ О ПРОВОДИМОЙ ПРОЦЕДУРЕ ЗАКУПКИ</w:t>
      </w:r>
      <w:bookmarkEnd w:id="12"/>
      <w:r w:rsidRPr="009A7837">
        <w:rPr>
          <w:rStyle w:val="10"/>
          <w:b/>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0A604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0A6046" w:rsidRPr="005840D5" w:rsidRDefault="000A6046"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0A6046" w:rsidRPr="005840D5" w:rsidRDefault="000A6046"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0A6046" w:rsidRPr="005840D5" w:rsidRDefault="000A6046" w:rsidP="000A6046">
            <w:pPr>
              <w:keepNext/>
              <w:keepLines/>
              <w:widowControl w:val="0"/>
              <w:suppressLineNumbers/>
              <w:suppressAutoHyphens/>
              <w:jc w:val="both"/>
            </w:pPr>
            <w:r w:rsidRPr="005840D5">
              <w:t>Наименование: ФГУП «Московский эндокринный завод»</w:t>
            </w:r>
          </w:p>
          <w:p w:rsidR="000A6046" w:rsidRPr="005840D5" w:rsidRDefault="000A6046" w:rsidP="000A6046">
            <w:pPr>
              <w:keepNext/>
              <w:keepLines/>
              <w:widowControl w:val="0"/>
              <w:suppressLineNumbers/>
              <w:suppressAutoHyphens/>
              <w:jc w:val="both"/>
            </w:pPr>
            <w:r w:rsidRPr="005840D5">
              <w:t>Место нахождения</w:t>
            </w:r>
          </w:p>
          <w:p w:rsidR="000A6046" w:rsidRPr="005840D5" w:rsidRDefault="000A6046" w:rsidP="000A6046">
            <w:pPr>
              <w:keepNext/>
              <w:keepLines/>
              <w:widowControl w:val="0"/>
              <w:suppressLineNumbers/>
              <w:suppressAutoHyphens/>
              <w:jc w:val="both"/>
            </w:pPr>
            <w:r w:rsidRPr="005840D5">
              <w:t>109052, г. Москва, ул. Новохохловская, д. 25</w:t>
            </w:r>
          </w:p>
          <w:p w:rsidR="000A6046" w:rsidRPr="005840D5" w:rsidRDefault="000A6046" w:rsidP="000A6046">
            <w:pPr>
              <w:keepNext/>
              <w:keepLines/>
              <w:widowControl w:val="0"/>
              <w:suppressLineNumbers/>
              <w:suppressAutoHyphens/>
              <w:jc w:val="both"/>
            </w:pPr>
            <w:r w:rsidRPr="005840D5">
              <w:t>Почтовый адрес</w:t>
            </w:r>
          </w:p>
          <w:p w:rsidR="000A6046" w:rsidRPr="005840D5" w:rsidRDefault="000A6046" w:rsidP="000A6046">
            <w:pPr>
              <w:keepNext/>
              <w:keepLines/>
              <w:widowControl w:val="0"/>
              <w:suppressLineNumbers/>
              <w:suppressAutoHyphens/>
              <w:jc w:val="both"/>
            </w:pPr>
            <w:r w:rsidRPr="005840D5">
              <w:t>109052, г. Москва, ул. Новохохловская, д. 25</w:t>
            </w:r>
          </w:p>
          <w:p w:rsidR="000A6046" w:rsidRDefault="000A6046" w:rsidP="000A6046">
            <w:pPr>
              <w:keepNext/>
              <w:keepLines/>
              <w:widowControl w:val="0"/>
              <w:suppressLineNumbers/>
              <w:suppressAutoHyphens/>
              <w:jc w:val="both"/>
            </w:pPr>
            <w:r w:rsidRPr="005840D5">
              <w:t>Телефон: +7 (495) 234-61-92</w:t>
            </w:r>
          </w:p>
          <w:p w:rsidR="000A6046" w:rsidRPr="005840D5" w:rsidRDefault="000A6046" w:rsidP="000A6046">
            <w:pPr>
              <w:keepNext/>
              <w:keepLines/>
              <w:widowControl w:val="0"/>
              <w:suppressLineNumbers/>
              <w:suppressAutoHyphens/>
              <w:jc w:val="both"/>
            </w:pPr>
            <w:r w:rsidRPr="005840D5">
              <w:t>Факс: +7 (495) 911-42-10</w:t>
            </w:r>
          </w:p>
          <w:p w:rsidR="000A6046" w:rsidRPr="005840D5" w:rsidRDefault="000A6046" w:rsidP="000A6046">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0A6046" w:rsidRDefault="000A6046" w:rsidP="000A6046">
            <w:pPr>
              <w:keepNext/>
              <w:keepLines/>
              <w:widowControl w:val="0"/>
              <w:suppressLineNumbers/>
              <w:suppressAutoHyphens/>
              <w:jc w:val="both"/>
            </w:pPr>
            <w:r>
              <w:t>Контактные лица</w:t>
            </w:r>
            <w:r w:rsidRPr="00253929">
              <w:t xml:space="preserve">: </w:t>
            </w:r>
          </w:p>
          <w:p w:rsidR="000A6046" w:rsidRPr="00EC7AFE" w:rsidRDefault="000A6046" w:rsidP="000A6046">
            <w:pPr>
              <w:keepNext/>
              <w:keepLines/>
              <w:widowControl w:val="0"/>
              <w:suppressLineNumbers/>
              <w:suppressAutoHyphens/>
              <w:jc w:val="both"/>
            </w:pPr>
            <w:r>
              <w:t xml:space="preserve">по техническим вопросам – Котельникова Ирина Геннадьевна  +7 (495) 234-61-92 </w:t>
            </w:r>
            <w:proofErr w:type="spellStart"/>
            <w:r>
              <w:t>доб</w:t>
            </w:r>
            <w:proofErr w:type="spellEnd"/>
            <w:r>
              <w:t>. 574.</w:t>
            </w:r>
          </w:p>
          <w:p w:rsidR="000A6046" w:rsidRPr="00EC7AFE" w:rsidRDefault="000A6046" w:rsidP="000A6046">
            <w:pPr>
              <w:keepNext/>
              <w:keepLines/>
              <w:widowControl w:val="0"/>
              <w:suppressLineNumbers/>
              <w:suppressAutoHyphens/>
              <w:jc w:val="both"/>
            </w:pPr>
          </w:p>
          <w:p w:rsidR="000A6046" w:rsidRPr="005840D5" w:rsidRDefault="000A6046" w:rsidP="000A6046">
            <w:pPr>
              <w:keepNext/>
              <w:keepLines/>
              <w:widowControl w:val="0"/>
              <w:suppressLineNumbers/>
              <w:suppressAutoHyphens/>
              <w:jc w:val="both"/>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C77C52">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0A6046" w:rsidRPr="000A6046">
              <w:t xml:space="preserve">выполнение работ по подготовке обзора и резюме литературных </w:t>
            </w:r>
            <w:proofErr w:type="gramStart"/>
            <w:r w:rsidR="000A6046" w:rsidRPr="000A6046">
              <w:t>данных</w:t>
            </w:r>
            <w:proofErr w:type="gramEnd"/>
            <w:r w:rsidR="000A6046" w:rsidRPr="000A6046">
              <w:t xml:space="preserve"> доклинических и клинических исследований лекарственного препарата </w:t>
            </w:r>
            <w:proofErr w:type="spellStart"/>
            <w:r w:rsidR="000A6046" w:rsidRPr="000A6046">
              <w:t>Тауфон</w:t>
            </w:r>
            <w:proofErr w:type="spellEnd"/>
            <w:r w:rsidR="000A6046" w:rsidRPr="000A6046">
              <w:t xml:space="preserve">, капли глазные 4% (МНН – </w:t>
            </w:r>
            <w:proofErr w:type="spellStart"/>
            <w:r w:rsidR="000A6046" w:rsidRPr="000A6046">
              <w:t>Таурин</w:t>
            </w:r>
            <w:proofErr w:type="spellEnd"/>
            <w:r w:rsidR="000A6046" w:rsidRPr="000A6046">
              <w:t>)</w:t>
            </w:r>
          </w:p>
        </w:tc>
      </w:tr>
      <w:tr w:rsidR="000A604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0A6046" w:rsidRPr="005840D5" w:rsidRDefault="000A6046"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0A6046" w:rsidRPr="005840D5" w:rsidRDefault="000A6046"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0A6046" w:rsidRPr="00C77C52" w:rsidRDefault="000A6046" w:rsidP="000A6046">
            <w:pPr>
              <w:tabs>
                <w:tab w:val="left" w:pos="737"/>
                <w:tab w:val="left" w:pos="5740"/>
                <w:tab w:val="left" w:pos="9639"/>
              </w:tabs>
              <w:overflowPunct w:val="0"/>
              <w:autoSpaceDE w:val="0"/>
              <w:autoSpaceDN w:val="0"/>
              <w:adjustRightInd w:val="0"/>
              <w:jc w:val="both"/>
              <w:rPr>
                <w:b/>
                <w:bCs/>
              </w:rPr>
            </w:pPr>
            <w:r>
              <w:rPr>
                <w:b/>
                <w:bCs/>
              </w:rPr>
              <w:t>В</w:t>
            </w:r>
            <w:r w:rsidRPr="007B1419">
              <w:rPr>
                <w:b/>
                <w:bCs/>
              </w:rPr>
              <w:t xml:space="preserve">ыполнение работ по подготовке обзора и резюме литературных </w:t>
            </w:r>
            <w:proofErr w:type="gramStart"/>
            <w:r w:rsidRPr="007B1419">
              <w:rPr>
                <w:b/>
                <w:bCs/>
              </w:rPr>
              <w:t>данных</w:t>
            </w:r>
            <w:proofErr w:type="gramEnd"/>
            <w:r w:rsidRPr="007B1419">
              <w:rPr>
                <w:b/>
                <w:bCs/>
              </w:rPr>
              <w:t xml:space="preserve"> доклинических и клинических исследований лекарственного препарата </w:t>
            </w:r>
            <w:proofErr w:type="spellStart"/>
            <w:r w:rsidRPr="007B1419">
              <w:rPr>
                <w:b/>
                <w:bCs/>
              </w:rPr>
              <w:t>Тауфон</w:t>
            </w:r>
            <w:proofErr w:type="spellEnd"/>
            <w:r w:rsidRPr="007B1419">
              <w:rPr>
                <w:b/>
                <w:bCs/>
              </w:rPr>
              <w:t xml:space="preserve">, капли глазные 4% (МНН – </w:t>
            </w:r>
            <w:proofErr w:type="spellStart"/>
            <w:r w:rsidRPr="007B1419">
              <w:rPr>
                <w:b/>
                <w:bCs/>
              </w:rPr>
              <w:t>Таурин</w:t>
            </w:r>
            <w:proofErr w:type="spellEnd"/>
            <w:r w:rsidRPr="007B1419">
              <w:rPr>
                <w:b/>
                <w:bCs/>
              </w:rPr>
              <w:t>)</w:t>
            </w:r>
            <w:r w:rsidRPr="00C77C52">
              <w:rPr>
                <w:b/>
                <w:bCs/>
              </w:rPr>
              <w:t xml:space="preserve"> </w:t>
            </w:r>
          </w:p>
          <w:p w:rsidR="000A6046" w:rsidRPr="005840D5" w:rsidRDefault="000A6046" w:rsidP="000A6046">
            <w:pPr>
              <w:tabs>
                <w:tab w:val="left" w:pos="737"/>
                <w:tab w:val="left" w:pos="5740"/>
                <w:tab w:val="left" w:pos="9639"/>
              </w:tabs>
              <w:overflowPunct w:val="0"/>
              <w:autoSpaceDE w:val="0"/>
              <w:autoSpaceDN w:val="0"/>
              <w:adjustRightInd w:val="0"/>
              <w:jc w:val="both"/>
              <w:rPr>
                <w:lang w:eastAsia="en-US"/>
              </w:rPr>
            </w:pPr>
          </w:p>
          <w:p w:rsidR="000A6046" w:rsidRPr="00B93661" w:rsidRDefault="000A6046" w:rsidP="000A6046">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5840D5">
              <w:lastRenderedPageBreak/>
              <w:t>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w:t>
            </w:r>
            <w:r>
              <w:lastRenderedPageBreak/>
              <w:t xml:space="preserve">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 xml:space="preserve">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w:t>
            </w:r>
            <w:r w:rsidRPr="00E63598">
              <w:lastRenderedPageBreak/>
              <w:t>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Pr="00E63598">
              <w:lastRenderedPageBreak/>
              <w:t>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w:t>
            </w:r>
            <w:r w:rsidRPr="00BC6286">
              <w:rPr>
                <w:rFonts w:eastAsia="Calibri"/>
                <w:lang w:eastAsia="en-US"/>
              </w:rPr>
              <w:lastRenderedPageBreak/>
              <w:t>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B90257"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r w:rsidR="00B90257" w:rsidRPr="006C3A17">
              <w:rPr>
                <w:b/>
                <w:i/>
              </w:rPr>
              <w:t xml:space="preserve"> </w:t>
            </w:r>
          </w:p>
          <w:p w:rsidR="00973F3D" w:rsidRPr="00E63598" w:rsidRDefault="00973F3D"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D931C4"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D931C4" w:rsidRPr="005840D5" w:rsidRDefault="00D931C4"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D931C4" w:rsidRPr="005840D5" w:rsidRDefault="00D931C4" w:rsidP="00E63FBD">
            <w:r w:rsidRPr="005840D5">
              <w:t xml:space="preserve">Требования к </w:t>
            </w:r>
            <w:r w:rsidRPr="005840D5">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D931C4" w:rsidRPr="00497E53" w:rsidRDefault="00D931C4" w:rsidP="000A6046">
            <w:pPr>
              <w:jc w:val="both"/>
            </w:pPr>
            <w:proofErr w:type="gramStart"/>
            <w:r w:rsidRPr="00497E53">
              <w:lastRenderedPageBreak/>
              <w:t xml:space="preserve">Описание участниками закупки поставляемого товара, в случае </w:t>
            </w:r>
            <w:r w:rsidRPr="00497E53">
              <w:lastRenderedPageBreak/>
              <w:t>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D931C4" w:rsidRPr="00497E53" w:rsidRDefault="00D931C4" w:rsidP="000A6046">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623DBD" w:rsidRPr="007A6451" w:rsidRDefault="00DA4DB4" w:rsidP="00623DBD">
            <w:pPr>
              <w:widowControl w:val="0"/>
              <w:jc w:val="both"/>
            </w:pPr>
            <w:r>
              <w:t>По месту нахождения исполнителя</w:t>
            </w:r>
          </w:p>
          <w:p w:rsidR="00C918E8" w:rsidRPr="005840D5" w:rsidRDefault="00C918E8" w:rsidP="004F4E2E">
            <w:pPr>
              <w:keepNext/>
              <w:keepLines/>
              <w:widowControl w:val="0"/>
              <w:suppressLineNumbers/>
              <w:suppressAutoHyphens/>
            </w:pP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ED440D" w:rsidRDefault="00DA4DB4" w:rsidP="00DA4DB4">
            <w:pPr>
              <w:jc w:val="both"/>
            </w:pPr>
            <w:r>
              <w:t>С</w:t>
            </w:r>
            <w:r w:rsidRPr="00DA4DB4">
              <w:t xml:space="preserve">роки выполнения Работ (этапов Работ) определяются  Календарным планом (Приложение №2 к </w:t>
            </w:r>
            <w:r>
              <w:t>проекту Договора</w:t>
            </w:r>
            <w:r w:rsidRPr="00DA4DB4">
              <w:t>), который является неотъемлемой час</w:t>
            </w:r>
            <w:r>
              <w:t>тью настоящей документации о закупке</w:t>
            </w:r>
            <w:r w:rsidR="00E95C7E" w:rsidRPr="00E37521">
              <w:t>.</w:t>
            </w:r>
          </w:p>
          <w:p w:rsidR="001414BF" w:rsidRDefault="001414BF" w:rsidP="00DA4DB4">
            <w:pPr>
              <w:jc w:val="both"/>
            </w:pPr>
          </w:p>
          <w:p w:rsidR="001414BF" w:rsidRPr="009A7837" w:rsidRDefault="001414BF" w:rsidP="00DA4DB4">
            <w:pPr>
              <w:jc w:val="both"/>
              <w:rPr>
                <w:highlight w:val="yellow"/>
              </w:rPr>
            </w:pPr>
            <w:r w:rsidRPr="002348C2">
              <w:rPr>
                <w:color w:val="000000"/>
              </w:rPr>
              <w:t>Договор вступает в силу с момента его подписания обеими Сторонами и действ</w:t>
            </w:r>
            <w:r>
              <w:rPr>
                <w:color w:val="000000"/>
              </w:rPr>
              <w:t>у</w:t>
            </w:r>
            <w:r w:rsidRPr="002348C2">
              <w:rPr>
                <w:color w:val="000000"/>
              </w:rPr>
              <w:t>ет по 31 декабря 2019 года</w:t>
            </w:r>
            <w:r>
              <w:rPr>
                <w:color w:val="000000"/>
              </w:rPr>
              <w:t>.</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t xml:space="preserve">Начальная (максимальная) цена договора оставляет: </w:t>
            </w:r>
          </w:p>
          <w:p w:rsidR="001414BF" w:rsidRDefault="001414BF" w:rsidP="001414BF">
            <w:pPr>
              <w:tabs>
                <w:tab w:val="left" w:pos="9639"/>
              </w:tabs>
              <w:autoSpaceDE w:val="0"/>
              <w:autoSpaceDN w:val="0"/>
              <w:adjustRightInd w:val="0"/>
              <w:jc w:val="both"/>
              <w:rPr>
                <w:b/>
              </w:rPr>
            </w:pPr>
            <w:r w:rsidRPr="000A6046">
              <w:rPr>
                <w:b/>
              </w:rPr>
              <w:t>270</w:t>
            </w:r>
            <w:r>
              <w:rPr>
                <w:b/>
              </w:rPr>
              <w:t xml:space="preserve"> </w:t>
            </w:r>
            <w:r w:rsidRPr="000A6046">
              <w:rPr>
                <w:b/>
              </w:rPr>
              <w:t xml:space="preserve">000 </w:t>
            </w:r>
            <w:r>
              <w:rPr>
                <w:b/>
              </w:rPr>
              <w:t>(двести семьдесят тысяч</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1414BF" w:rsidRDefault="001414BF" w:rsidP="001414BF">
            <w:pPr>
              <w:tabs>
                <w:tab w:val="left" w:pos="9639"/>
              </w:tabs>
              <w:autoSpaceDE w:val="0"/>
              <w:autoSpaceDN w:val="0"/>
              <w:adjustRightInd w:val="0"/>
              <w:jc w:val="both"/>
              <w:rPr>
                <w:b/>
              </w:rPr>
            </w:pPr>
          </w:p>
          <w:p w:rsidR="00367F19" w:rsidRPr="006E50EF" w:rsidRDefault="00367F19" w:rsidP="001414BF">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623DBD" w:rsidRDefault="001414BF" w:rsidP="001414BF">
            <w:pPr>
              <w:widowControl w:val="0"/>
              <w:jc w:val="both"/>
            </w:pPr>
            <w:r w:rsidRPr="002348C2">
              <w:t xml:space="preserve">Оплата Работ по Договору производится Заказчиком поэтапно в соответствии с Календарным планом </w:t>
            </w:r>
            <w:r w:rsidRPr="00DA4DB4">
              <w:t xml:space="preserve">(Приложение №2 к </w:t>
            </w:r>
            <w:r>
              <w:t>проекту Договора</w:t>
            </w:r>
            <w:r w:rsidRPr="00DA4DB4">
              <w:t>), который является неотъемлемой час</w:t>
            </w:r>
            <w:r>
              <w:t>тью настоящей документации о закупке</w:t>
            </w:r>
            <w:r w:rsidRPr="00E37521">
              <w:t>.</w:t>
            </w:r>
          </w:p>
        </w:tc>
      </w:tr>
      <w:tr w:rsidR="00737351" w:rsidRPr="005840D5" w:rsidTr="001414BF">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623DBD" w:rsidRDefault="001414BF" w:rsidP="00AC753C">
            <w:pPr>
              <w:tabs>
                <w:tab w:val="left" w:pos="9639"/>
              </w:tabs>
              <w:autoSpaceDE w:val="0"/>
              <w:autoSpaceDN w:val="0"/>
              <w:adjustRightInd w:val="0"/>
              <w:jc w:val="both"/>
              <w:rPr>
                <w:b/>
              </w:rPr>
            </w:pPr>
            <w:r w:rsidRPr="002348C2">
              <w:t>Стоимость Работ включает компенсацию издержек Исполнителя, которые он понесет в связи с исполнением обязанностей по Договору, в том числе затраты на выплаты третьим л</w:t>
            </w:r>
            <w:r>
              <w:t>и</w:t>
            </w:r>
            <w:r w:rsidRPr="002348C2">
              <w:t>цам, которые будут привлечены Исполнителем для выполнения Работ по Договору.</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w:t>
            </w:r>
            <w:r>
              <w:rPr>
                <w:rFonts w:eastAsiaTheme="minorHAnsi"/>
                <w:lang w:eastAsia="en-US"/>
              </w:rPr>
              <w:lastRenderedPageBreak/>
              <w:t>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7D18A4">
            <w:pPr>
              <w:jc w:val="both"/>
            </w:pPr>
            <w:r w:rsidRPr="00C72794">
              <w:t xml:space="preserve">Дата окончания срока подачи заявок на участие в закупке является </w:t>
            </w:r>
            <w:r w:rsidRPr="00C72794">
              <w:rPr>
                <w:b/>
              </w:rPr>
              <w:t>«</w:t>
            </w:r>
            <w:r w:rsidR="00AE4B3C">
              <w:rPr>
                <w:b/>
              </w:rPr>
              <w:t>2</w:t>
            </w:r>
            <w:r w:rsidR="007D18A4">
              <w:rPr>
                <w:b/>
              </w:rPr>
              <w:t>8</w:t>
            </w:r>
            <w:r w:rsidRPr="00C72794">
              <w:rPr>
                <w:b/>
              </w:rPr>
              <w:t xml:space="preserve">» </w:t>
            </w:r>
            <w:r w:rsidR="00623DBD">
              <w:rPr>
                <w:b/>
              </w:rPr>
              <w:t>марта</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Default="00E33A83" w:rsidP="001414B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414BF">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3E5641">
              <w:rPr>
                <w:rFonts w:eastAsia="Calibri"/>
                <w:color w:val="000000"/>
                <w:lang w:eastAsia="en-US"/>
              </w:rPr>
              <w:lastRenderedPageBreak/>
              <w:t>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C72" w:rsidRPr="00AD736E" w:rsidRDefault="00A32E82" w:rsidP="006E50EF">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r w:rsidR="001414BF">
              <w:rPr>
                <w:rFonts w:eastAsiaTheme="minorHAnsi"/>
                <w:lang w:eastAsia="en-US"/>
              </w:rPr>
              <w:t>.</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D931C4" w:rsidP="00A32E82">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5A0C95">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w:t>
            </w:r>
            <w:r w:rsidRPr="00331F2B">
              <w:rPr>
                <w:rFonts w:ascii="Times New Roman" w:hAnsi="Times New Roman" w:cs="Times New Roman"/>
                <w:bCs/>
              </w:rPr>
              <w:lastRenderedPageBreak/>
              <w:t xml:space="preserve">с правилами и в порядке, установленным оператором электронной площадки с </w:t>
            </w:r>
            <w:r w:rsidRPr="00331F2B">
              <w:rPr>
                <w:rFonts w:ascii="Times New Roman" w:hAnsi="Times New Roman" w:cs="Times New Roman"/>
                <w:b/>
                <w:bCs/>
              </w:rPr>
              <w:t>«</w:t>
            </w:r>
            <w:r w:rsidR="001414BF">
              <w:rPr>
                <w:rFonts w:ascii="Times New Roman" w:hAnsi="Times New Roman" w:cs="Times New Roman"/>
                <w:b/>
                <w:bCs/>
              </w:rPr>
              <w:t>2</w:t>
            </w:r>
            <w:r w:rsidR="005A0C95">
              <w:rPr>
                <w:rFonts w:ascii="Times New Roman" w:hAnsi="Times New Roman" w:cs="Times New Roman"/>
                <w:b/>
                <w:bCs/>
              </w:rPr>
              <w:t>8</w:t>
            </w:r>
            <w:r w:rsidRPr="00331F2B">
              <w:rPr>
                <w:rFonts w:ascii="Times New Roman" w:hAnsi="Times New Roman" w:cs="Times New Roman"/>
                <w:b/>
                <w:bCs/>
              </w:rPr>
              <w:t xml:space="preserve">» </w:t>
            </w:r>
            <w:r w:rsidR="00623DBD">
              <w:rPr>
                <w:rFonts w:ascii="Times New Roman" w:hAnsi="Times New Roman" w:cs="Times New Roman"/>
                <w:b/>
                <w:bCs/>
              </w:rPr>
              <w:t>марта</w:t>
            </w:r>
            <w:r w:rsidRPr="00331F2B">
              <w:rPr>
                <w:rFonts w:ascii="Times New Roman" w:hAnsi="Times New Roman" w:cs="Times New Roman"/>
                <w:b/>
                <w:bCs/>
              </w:rPr>
              <w:t xml:space="preserve"> по «</w:t>
            </w:r>
            <w:r w:rsidR="001414BF">
              <w:rPr>
                <w:rFonts w:ascii="Times New Roman" w:hAnsi="Times New Roman" w:cs="Times New Roman"/>
                <w:b/>
                <w:bCs/>
              </w:rPr>
              <w:t>0</w:t>
            </w:r>
            <w:r w:rsidR="005A0C95">
              <w:rPr>
                <w:rFonts w:ascii="Times New Roman" w:hAnsi="Times New Roman" w:cs="Times New Roman"/>
                <w:b/>
                <w:bCs/>
              </w:rPr>
              <w:t>2</w:t>
            </w:r>
            <w:r w:rsidRPr="00331F2B">
              <w:rPr>
                <w:rFonts w:ascii="Times New Roman" w:hAnsi="Times New Roman" w:cs="Times New Roman"/>
                <w:b/>
                <w:bCs/>
              </w:rPr>
              <w:t xml:space="preserve">» </w:t>
            </w:r>
            <w:r w:rsidR="001414BF">
              <w:rPr>
                <w:rFonts w:ascii="Times New Roman" w:hAnsi="Times New Roman" w:cs="Times New Roman"/>
                <w:b/>
                <w:bCs/>
              </w:rPr>
              <w:t>апреля</w:t>
            </w:r>
            <w:r w:rsidR="0032283C" w:rsidRPr="00331F2B">
              <w:rPr>
                <w:rFonts w:ascii="Times New Roman" w:hAnsi="Times New Roman" w:cs="Times New Roman"/>
                <w:b/>
                <w:bCs/>
              </w:rPr>
              <w:t xml:space="preserve">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1414BF">
              <w:rPr>
                <w:b/>
                <w:bCs/>
              </w:rPr>
              <w:t>0</w:t>
            </w:r>
            <w:r w:rsidR="005A0C95">
              <w:rPr>
                <w:b/>
                <w:bCs/>
              </w:rPr>
              <w:t>5</w:t>
            </w:r>
            <w:r>
              <w:rPr>
                <w:b/>
                <w:bCs/>
              </w:rPr>
              <w:t xml:space="preserve"> </w:t>
            </w:r>
            <w:r w:rsidR="001414BF">
              <w:rPr>
                <w:b/>
                <w:bCs/>
              </w:rPr>
              <w:t>апреля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1414BF">
              <w:rPr>
                <w:b/>
                <w:bCs/>
              </w:rPr>
              <w:t>0</w:t>
            </w:r>
            <w:r w:rsidR="005A0C95">
              <w:rPr>
                <w:b/>
                <w:bCs/>
              </w:rPr>
              <w:t>8</w:t>
            </w:r>
            <w:r w:rsidR="001414BF">
              <w:rPr>
                <w:b/>
                <w:bCs/>
              </w:rPr>
              <w:t xml:space="preserve"> апреля</w:t>
            </w:r>
            <w:r w:rsidR="001414BF" w:rsidRPr="005840D5">
              <w:rPr>
                <w:b/>
                <w:bCs/>
              </w:rPr>
              <w:t xml:space="preserve"> </w:t>
            </w:r>
            <w:r w:rsidRPr="005840D5">
              <w:rPr>
                <w:b/>
                <w:bCs/>
              </w:rPr>
              <w:t>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Pr="005840D5" w:rsidRDefault="00CB04E0" w:rsidP="00CB04E0">
            <w:pPr>
              <w:jc w:val="both"/>
            </w:pPr>
          </w:p>
          <w:p w:rsidR="00A32E82" w:rsidRPr="005840D5" w:rsidRDefault="00CB04E0" w:rsidP="005A0C95">
            <w:pPr>
              <w:jc w:val="both"/>
              <w:rPr>
                <w:bCs/>
                <w:snapToGrid w:val="0"/>
              </w:rPr>
            </w:pPr>
            <w:r w:rsidRPr="005840D5">
              <w:t xml:space="preserve">Подведение итогов закупки будет осуществляться                       </w:t>
            </w:r>
            <w:r w:rsidR="001414BF">
              <w:rPr>
                <w:b/>
                <w:bCs/>
              </w:rPr>
              <w:t>0</w:t>
            </w:r>
            <w:r w:rsidR="005A0C95">
              <w:rPr>
                <w:b/>
                <w:bCs/>
              </w:rPr>
              <w:t>9</w:t>
            </w:r>
            <w:r w:rsidR="001414BF">
              <w:rPr>
                <w:b/>
                <w:bCs/>
              </w:rPr>
              <w:t xml:space="preserve"> апреля</w:t>
            </w:r>
            <w:r w:rsidR="001414BF" w:rsidRPr="005840D5">
              <w:rPr>
                <w:b/>
                <w:bCs/>
              </w:rPr>
              <w:t xml:space="preserve"> </w:t>
            </w:r>
            <w:r w:rsidRPr="005840D5">
              <w:rPr>
                <w:b/>
                <w:bCs/>
              </w:rPr>
              <w:t>201</w:t>
            </w:r>
            <w:r>
              <w:rPr>
                <w:b/>
                <w:bCs/>
              </w:rPr>
              <w:t>9</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lastRenderedPageBreak/>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p w:rsidR="006D1891" w:rsidRPr="009A7837" w:rsidRDefault="006D1891" w:rsidP="006D1891">
            <w:pPr>
              <w:tabs>
                <w:tab w:val="left" w:pos="9639"/>
              </w:tabs>
              <w:jc w:val="right"/>
              <w:rPr>
                <w:highlight w:val="yellow"/>
              </w:rPr>
            </w:pP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560"/>
              <w:gridCol w:w="1466"/>
              <w:gridCol w:w="1418"/>
              <w:gridCol w:w="1652"/>
            </w:tblGrid>
            <w:tr w:rsidR="00876402" w:rsidRPr="00CA131D" w:rsidTr="00876402">
              <w:trPr>
                <w:cantSplit/>
                <w:trHeight w:val="771"/>
              </w:trPr>
              <w:tc>
                <w:tcPr>
                  <w:tcW w:w="518" w:type="dxa"/>
                  <w:vAlign w:val="center"/>
                </w:tcPr>
                <w:p w:rsidR="00876402" w:rsidRPr="00CA131D" w:rsidRDefault="00876402" w:rsidP="00E37521">
                  <w:pPr>
                    <w:tabs>
                      <w:tab w:val="left" w:pos="9639"/>
                    </w:tabs>
                    <w:jc w:val="center"/>
                    <w:rPr>
                      <w:b/>
                      <w:sz w:val="20"/>
                      <w:szCs w:val="20"/>
                    </w:rPr>
                  </w:pPr>
                  <w:r w:rsidRPr="00CA131D">
                    <w:rPr>
                      <w:b/>
                      <w:sz w:val="20"/>
                      <w:szCs w:val="20"/>
                    </w:rPr>
                    <w:t xml:space="preserve">№ </w:t>
                  </w:r>
                  <w:proofErr w:type="spellStart"/>
                  <w:proofErr w:type="gramStart"/>
                  <w:r w:rsidRPr="00CA131D">
                    <w:rPr>
                      <w:b/>
                      <w:sz w:val="20"/>
                      <w:szCs w:val="20"/>
                    </w:rPr>
                    <w:t>п</w:t>
                  </w:r>
                  <w:proofErr w:type="spellEnd"/>
                  <w:proofErr w:type="gramEnd"/>
                  <w:r w:rsidRPr="00CA131D">
                    <w:rPr>
                      <w:b/>
                      <w:sz w:val="20"/>
                      <w:szCs w:val="20"/>
                    </w:rPr>
                    <w:t>/</w:t>
                  </w:r>
                  <w:proofErr w:type="spellStart"/>
                  <w:r w:rsidRPr="00CA131D">
                    <w:rPr>
                      <w:b/>
                      <w:sz w:val="20"/>
                      <w:szCs w:val="20"/>
                    </w:rPr>
                    <w:t>п</w:t>
                  </w:r>
                  <w:proofErr w:type="spellEnd"/>
                </w:p>
              </w:tc>
              <w:tc>
                <w:tcPr>
                  <w:tcW w:w="1560" w:type="dxa"/>
                  <w:vAlign w:val="center"/>
                </w:tcPr>
                <w:p w:rsidR="00876402" w:rsidRPr="00CA131D" w:rsidRDefault="00876402" w:rsidP="00E37521">
                  <w:pPr>
                    <w:tabs>
                      <w:tab w:val="left" w:pos="9639"/>
                    </w:tabs>
                    <w:jc w:val="center"/>
                    <w:rPr>
                      <w:b/>
                      <w:sz w:val="20"/>
                      <w:szCs w:val="20"/>
                    </w:rPr>
                  </w:pPr>
                  <w:r w:rsidRPr="00CA131D">
                    <w:rPr>
                      <w:b/>
                      <w:sz w:val="20"/>
                      <w:szCs w:val="20"/>
                    </w:rPr>
                    <w:t>Наименование критерия</w:t>
                  </w:r>
                </w:p>
              </w:tc>
              <w:tc>
                <w:tcPr>
                  <w:tcW w:w="1466" w:type="dxa"/>
                  <w:vAlign w:val="center"/>
                </w:tcPr>
                <w:p w:rsidR="00876402" w:rsidRPr="00CA131D" w:rsidRDefault="00876402" w:rsidP="00E37521">
                  <w:pPr>
                    <w:tabs>
                      <w:tab w:val="left" w:pos="9639"/>
                    </w:tabs>
                    <w:jc w:val="center"/>
                    <w:rPr>
                      <w:b/>
                      <w:sz w:val="20"/>
                      <w:szCs w:val="20"/>
                    </w:rPr>
                  </w:pPr>
                  <w:r w:rsidRPr="00CA131D">
                    <w:rPr>
                      <w:b/>
                      <w:sz w:val="20"/>
                      <w:szCs w:val="20"/>
                    </w:rPr>
                    <w:t>Единица измерения</w:t>
                  </w:r>
                </w:p>
              </w:tc>
              <w:tc>
                <w:tcPr>
                  <w:tcW w:w="1418" w:type="dxa"/>
                  <w:vAlign w:val="center"/>
                </w:tcPr>
                <w:p w:rsidR="00876402" w:rsidRPr="00CA131D" w:rsidRDefault="00876402" w:rsidP="00E37521">
                  <w:pPr>
                    <w:tabs>
                      <w:tab w:val="left" w:pos="9639"/>
                    </w:tabs>
                    <w:jc w:val="center"/>
                    <w:rPr>
                      <w:b/>
                      <w:sz w:val="20"/>
                      <w:szCs w:val="20"/>
                    </w:rPr>
                  </w:pPr>
                  <w:r w:rsidRPr="00CA131D">
                    <w:rPr>
                      <w:b/>
                      <w:sz w:val="20"/>
                      <w:szCs w:val="20"/>
                    </w:rPr>
                    <w:t>Значимость критерия</w:t>
                  </w:r>
                </w:p>
              </w:tc>
              <w:tc>
                <w:tcPr>
                  <w:tcW w:w="1652" w:type="dxa"/>
                  <w:vAlign w:val="center"/>
                </w:tcPr>
                <w:p w:rsidR="00876402" w:rsidRPr="00CA131D" w:rsidRDefault="00876402" w:rsidP="00E37521">
                  <w:pPr>
                    <w:tabs>
                      <w:tab w:val="left" w:pos="9639"/>
                    </w:tabs>
                    <w:jc w:val="center"/>
                    <w:rPr>
                      <w:b/>
                      <w:sz w:val="20"/>
                      <w:szCs w:val="20"/>
                    </w:rPr>
                  </w:pPr>
                  <w:r w:rsidRPr="00CA131D">
                    <w:rPr>
                      <w:b/>
                      <w:sz w:val="20"/>
                      <w:szCs w:val="20"/>
                    </w:rPr>
                    <w:t>Примечание</w:t>
                  </w:r>
                </w:p>
              </w:tc>
            </w:tr>
            <w:tr w:rsidR="00876402" w:rsidRPr="00CA131D" w:rsidTr="00876402">
              <w:trPr>
                <w:cantSplit/>
                <w:trHeight w:val="3097"/>
              </w:trPr>
              <w:tc>
                <w:tcPr>
                  <w:tcW w:w="518" w:type="dxa"/>
                  <w:vAlign w:val="center"/>
                </w:tcPr>
                <w:p w:rsidR="00876402" w:rsidRPr="00CA131D" w:rsidRDefault="00876402" w:rsidP="00E37521">
                  <w:pPr>
                    <w:tabs>
                      <w:tab w:val="left" w:pos="9639"/>
                    </w:tabs>
                    <w:jc w:val="center"/>
                    <w:rPr>
                      <w:sz w:val="20"/>
                      <w:szCs w:val="20"/>
                    </w:rPr>
                  </w:pPr>
                  <w:r w:rsidRPr="00CA131D">
                    <w:rPr>
                      <w:sz w:val="20"/>
                      <w:szCs w:val="20"/>
                    </w:rPr>
                    <w:t>1.</w:t>
                  </w:r>
                </w:p>
              </w:tc>
              <w:tc>
                <w:tcPr>
                  <w:tcW w:w="1560" w:type="dxa"/>
                  <w:vAlign w:val="center"/>
                </w:tcPr>
                <w:p w:rsidR="00876402" w:rsidRPr="00CA131D" w:rsidRDefault="00876402" w:rsidP="00E37521">
                  <w:pPr>
                    <w:tabs>
                      <w:tab w:val="left" w:pos="9639"/>
                    </w:tabs>
                    <w:rPr>
                      <w:sz w:val="20"/>
                      <w:szCs w:val="20"/>
                    </w:rPr>
                  </w:pPr>
                  <w:r w:rsidRPr="00CA131D">
                    <w:rPr>
                      <w:sz w:val="20"/>
                      <w:szCs w:val="20"/>
                    </w:rPr>
                    <w:t xml:space="preserve">Цена договора </w:t>
                  </w:r>
                </w:p>
              </w:tc>
              <w:tc>
                <w:tcPr>
                  <w:tcW w:w="1466" w:type="dxa"/>
                  <w:vAlign w:val="center"/>
                </w:tcPr>
                <w:p w:rsidR="00876402" w:rsidRPr="00CA131D" w:rsidRDefault="00876402" w:rsidP="00E37521">
                  <w:pPr>
                    <w:tabs>
                      <w:tab w:val="left" w:pos="9639"/>
                    </w:tabs>
                    <w:jc w:val="center"/>
                    <w:rPr>
                      <w:sz w:val="20"/>
                      <w:szCs w:val="20"/>
                    </w:rPr>
                  </w:pPr>
                  <w:r w:rsidRPr="00CA131D">
                    <w:rPr>
                      <w:sz w:val="20"/>
                      <w:szCs w:val="20"/>
                    </w:rPr>
                    <w:t>Рубли</w:t>
                  </w:r>
                </w:p>
              </w:tc>
              <w:tc>
                <w:tcPr>
                  <w:tcW w:w="1418" w:type="dxa"/>
                  <w:vAlign w:val="center"/>
                </w:tcPr>
                <w:p w:rsidR="00876402" w:rsidRPr="00CA131D" w:rsidRDefault="00876402" w:rsidP="00E37521">
                  <w:pPr>
                    <w:tabs>
                      <w:tab w:val="left" w:pos="9639"/>
                    </w:tabs>
                    <w:jc w:val="center"/>
                    <w:rPr>
                      <w:sz w:val="20"/>
                      <w:szCs w:val="20"/>
                    </w:rPr>
                  </w:pPr>
                  <w:r w:rsidRPr="00CA131D">
                    <w:rPr>
                      <w:sz w:val="20"/>
                      <w:szCs w:val="20"/>
                    </w:rPr>
                    <w:t>30%</w:t>
                  </w:r>
                </w:p>
              </w:tc>
              <w:tc>
                <w:tcPr>
                  <w:tcW w:w="1652" w:type="dxa"/>
                  <w:vAlign w:val="center"/>
                </w:tcPr>
                <w:p w:rsidR="00876402" w:rsidRPr="00CA131D" w:rsidRDefault="00B65B74" w:rsidP="00E37521">
                  <w:pPr>
                    <w:tabs>
                      <w:tab w:val="left" w:pos="9639"/>
                    </w:tabs>
                    <w:autoSpaceDE w:val="0"/>
                    <w:autoSpaceDN w:val="0"/>
                    <w:adjustRightInd w:val="0"/>
                    <w:rPr>
                      <w:sz w:val="20"/>
                      <w:szCs w:val="20"/>
                    </w:rPr>
                  </w:pPr>
                  <w:r w:rsidRPr="00B65B74">
                    <w:rPr>
                      <w:sz w:val="20"/>
                      <w:szCs w:val="20"/>
                    </w:rPr>
                    <w:t>Начальная (максимальная) цена договора 270 000 (двести семьдесят тысяч) рублей 00 копеек, в т.ч. НДС.</w:t>
                  </w:r>
                </w:p>
              </w:tc>
            </w:tr>
            <w:tr w:rsidR="00876402" w:rsidRPr="00CA131D" w:rsidTr="00876402">
              <w:trPr>
                <w:cantSplit/>
                <w:trHeight w:val="676"/>
              </w:trPr>
              <w:tc>
                <w:tcPr>
                  <w:tcW w:w="518" w:type="dxa"/>
                  <w:vAlign w:val="center"/>
                </w:tcPr>
                <w:p w:rsidR="00876402" w:rsidRPr="00CA131D" w:rsidRDefault="00876402" w:rsidP="00E37521">
                  <w:pPr>
                    <w:tabs>
                      <w:tab w:val="left" w:pos="9639"/>
                    </w:tabs>
                    <w:jc w:val="center"/>
                    <w:rPr>
                      <w:sz w:val="20"/>
                      <w:szCs w:val="20"/>
                    </w:rPr>
                  </w:pPr>
                  <w:r w:rsidRPr="00CA131D">
                    <w:rPr>
                      <w:sz w:val="20"/>
                      <w:szCs w:val="20"/>
                    </w:rPr>
                    <w:t>2.</w:t>
                  </w:r>
                </w:p>
              </w:tc>
              <w:tc>
                <w:tcPr>
                  <w:tcW w:w="1560" w:type="dxa"/>
                  <w:vAlign w:val="center"/>
                </w:tcPr>
                <w:p w:rsidR="00876402" w:rsidRPr="00CA131D" w:rsidRDefault="00876402" w:rsidP="00E37521">
                  <w:pPr>
                    <w:tabs>
                      <w:tab w:val="left" w:pos="9639"/>
                    </w:tabs>
                    <w:rPr>
                      <w:sz w:val="20"/>
                      <w:szCs w:val="20"/>
                    </w:rPr>
                  </w:pPr>
                  <w:r w:rsidRPr="00CA131D">
                    <w:rPr>
                      <w:sz w:val="20"/>
                      <w:szCs w:val="20"/>
                    </w:rPr>
                    <w:t>Квалификация участника и (или) его сотрудников</w:t>
                  </w:r>
                </w:p>
              </w:tc>
              <w:tc>
                <w:tcPr>
                  <w:tcW w:w="1466" w:type="dxa"/>
                  <w:vAlign w:val="center"/>
                </w:tcPr>
                <w:p w:rsidR="00876402" w:rsidRPr="00CA131D" w:rsidRDefault="00876402" w:rsidP="00E37521">
                  <w:pPr>
                    <w:tabs>
                      <w:tab w:val="left" w:pos="9639"/>
                    </w:tabs>
                    <w:rPr>
                      <w:sz w:val="20"/>
                      <w:szCs w:val="20"/>
                    </w:rPr>
                  </w:pPr>
                  <w:r w:rsidRPr="00CA131D">
                    <w:rPr>
                      <w:sz w:val="20"/>
                      <w:szCs w:val="20"/>
                    </w:rPr>
                    <w:t>См. ниже.</w:t>
                  </w:r>
                </w:p>
              </w:tc>
              <w:tc>
                <w:tcPr>
                  <w:tcW w:w="1418" w:type="dxa"/>
                  <w:vAlign w:val="center"/>
                </w:tcPr>
                <w:p w:rsidR="00876402" w:rsidRPr="00CA131D" w:rsidRDefault="00876402" w:rsidP="00E37521">
                  <w:pPr>
                    <w:tabs>
                      <w:tab w:val="left" w:pos="9639"/>
                    </w:tabs>
                    <w:jc w:val="center"/>
                    <w:rPr>
                      <w:sz w:val="20"/>
                      <w:szCs w:val="20"/>
                    </w:rPr>
                  </w:pPr>
                  <w:r w:rsidRPr="00CA131D">
                    <w:rPr>
                      <w:sz w:val="20"/>
                      <w:szCs w:val="20"/>
                    </w:rPr>
                    <w:t>70%</w:t>
                  </w:r>
                </w:p>
              </w:tc>
              <w:tc>
                <w:tcPr>
                  <w:tcW w:w="1652" w:type="dxa"/>
                  <w:vAlign w:val="center"/>
                </w:tcPr>
                <w:p w:rsidR="00876402" w:rsidRPr="00CA131D" w:rsidRDefault="00876402" w:rsidP="00E37521">
                  <w:pPr>
                    <w:tabs>
                      <w:tab w:val="left" w:pos="1005"/>
                    </w:tabs>
                    <w:rPr>
                      <w:sz w:val="20"/>
                      <w:szCs w:val="20"/>
                    </w:rPr>
                  </w:pPr>
                  <w:r w:rsidRPr="00CA131D">
                    <w:rPr>
                      <w:sz w:val="20"/>
                      <w:szCs w:val="20"/>
                    </w:rPr>
                    <w:t>См. ниже</w:t>
                  </w:r>
                </w:p>
              </w:tc>
            </w:tr>
          </w:tbl>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6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1254"/>
              <w:gridCol w:w="946"/>
              <w:gridCol w:w="1705"/>
              <w:gridCol w:w="2366"/>
            </w:tblGrid>
            <w:tr w:rsidR="00B65B74" w:rsidRPr="00B65B74" w:rsidTr="00B65B74">
              <w:trPr>
                <w:trHeight w:val="423"/>
              </w:trPr>
              <w:tc>
                <w:tcPr>
                  <w:tcW w:w="428" w:type="dxa"/>
                  <w:vAlign w:val="center"/>
                </w:tcPr>
                <w:p w:rsidR="00B65B74" w:rsidRPr="00B65B74" w:rsidRDefault="00B65B74" w:rsidP="00B65B74">
                  <w:pPr>
                    <w:tabs>
                      <w:tab w:val="left" w:pos="9639"/>
                    </w:tabs>
                    <w:jc w:val="center"/>
                    <w:rPr>
                      <w:b/>
                      <w:sz w:val="20"/>
                      <w:szCs w:val="20"/>
                    </w:rPr>
                  </w:pPr>
                  <w:r w:rsidRPr="00B65B74">
                    <w:rPr>
                      <w:b/>
                      <w:sz w:val="20"/>
                      <w:szCs w:val="20"/>
                    </w:rPr>
                    <w:t xml:space="preserve">№ </w:t>
                  </w:r>
                  <w:proofErr w:type="spellStart"/>
                  <w:proofErr w:type="gramStart"/>
                  <w:r w:rsidRPr="00B65B74">
                    <w:rPr>
                      <w:b/>
                      <w:sz w:val="20"/>
                      <w:szCs w:val="20"/>
                    </w:rPr>
                    <w:t>п</w:t>
                  </w:r>
                  <w:proofErr w:type="spellEnd"/>
                  <w:proofErr w:type="gramEnd"/>
                  <w:r w:rsidRPr="00B65B74">
                    <w:rPr>
                      <w:b/>
                      <w:sz w:val="20"/>
                      <w:szCs w:val="20"/>
                    </w:rPr>
                    <w:t>/</w:t>
                  </w:r>
                  <w:proofErr w:type="spellStart"/>
                  <w:r w:rsidRPr="00B65B74">
                    <w:rPr>
                      <w:b/>
                      <w:sz w:val="20"/>
                      <w:szCs w:val="20"/>
                    </w:rPr>
                    <w:t>п</w:t>
                  </w:r>
                  <w:proofErr w:type="spellEnd"/>
                </w:p>
              </w:tc>
              <w:tc>
                <w:tcPr>
                  <w:tcW w:w="1254" w:type="dxa"/>
                  <w:vAlign w:val="center"/>
                </w:tcPr>
                <w:p w:rsidR="00B65B74" w:rsidRPr="00B65B74" w:rsidRDefault="00B65B74" w:rsidP="00B65B74">
                  <w:pPr>
                    <w:tabs>
                      <w:tab w:val="left" w:pos="9639"/>
                    </w:tabs>
                    <w:jc w:val="center"/>
                    <w:rPr>
                      <w:b/>
                      <w:sz w:val="20"/>
                      <w:szCs w:val="20"/>
                    </w:rPr>
                  </w:pPr>
                  <w:r w:rsidRPr="00B65B74">
                    <w:rPr>
                      <w:b/>
                      <w:sz w:val="20"/>
                      <w:szCs w:val="20"/>
                    </w:rPr>
                    <w:t>Наименование показателя</w:t>
                  </w:r>
                </w:p>
              </w:tc>
              <w:tc>
                <w:tcPr>
                  <w:tcW w:w="946" w:type="dxa"/>
                  <w:vAlign w:val="center"/>
                </w:tcPr>
                <w:p w:rsidR="00B65B74" w:rsidRPr="00B65B74" w:rsidRDefault="00B65B74" w:rsidP="00B65B74">
                  <w:pPr>
                    <w:tabs>
                      <w:tab w:val="left" w:pos="9639"/>
                    </w:tabs>
                    <w:ind w:left="-118"/>
                    <w:jc w:val="center"/>
                    <w:rPr>
                      <w:b/>
                      <w:sz w:val="20"/>
                      <w:szCs w:val="20"/>
                    </w:rPr>
                  </w:pPr>
                  <w:r w:rsidRPr="00B65B74">
                    <w:rPr>
                      <w:b/>
                      <w:sz w:val="20"/>
                      <w:szCs w:val="20"/>
                    </w:rPr>
                    <w:t>Единица измерения</w:t>
                  </w:r>
                </w:p>
              </w:tc>
              <w:tc>
                <w:tcPr>
                  <w:tcW w:w="1705" w:type="dxa"/>
                  <w:vAlign w:val="center"/>
                </w:tcPr>
                <w:p w:rsidR="00B65B74" w:rsidRPr="00B65B74" w:rsidRDefault="00B65B74" w:rsidP="00B65B74">
                  <w:pPr>
                    <w:tabs>
                      <w:tab w:val="left" w:pos="9639"/>
                    </w:tabs>
                    <w:jc w:val="center"/>
                    <w:rPr>
                      <w:b/>
                      <w:sz w:val="20"/>
                      <w:szCs w:val="20"/>
                    </w:rPr>
                  </w:pPr>
                  <w:r w:rsidRPr="00B65B74">
                    <w:rPr>
                      <w:b/>
                      <w:sz w:val="20"/>
                      <w:szCs w:val="20"/>
                    </w:rPr>
                    <w:t>Значимость показателя</w:t>
                  </w:r>
                </w:p>
              </w:tc>
              <w:tc>
                <w:tcPr>
                  <w:tcW w:w="2366" w:type="dxa"/>
                  <w:vAlign w:val="center"/>
                </w:tcPr>
                <w:p w:rsidR="00B65B74" w:rsidRPr="00B65B74" w:rsidRDefault="00B65B74" w:rsidP="00B65B74">
                  <w:pPr>
                    <w:tabs>
                      <w:tab w:val="left" w:pos="9639"/>
                    </w:tabs>
                    <w:jc w:val="center"/>
                    <w:rPr>
                      <w:b/>
                      <w:sz w:val="20"/>
                      <w:szCs w:val="20"/>
                    </w:rPr>
                  </w:pPr>
                  <w:r w:rsidRPr="00B65B74">
                    <w:rPr>
                      <w:b/>
                      <w:sz w:val="20"/>
                      <w:szCs w:val="20"/>
                    </w:rPr>
                    <w:t>Примечание</w:t>
                  </w:r>
                </w:p>
              </w:tc>
            </w:tr>
            <w:tr w:rsidR="00B65B74" w:rsidRPr="00B65B74" w:rsidTr="00B65B74">
              <w:trPr>
                <w:trHeight w:val="1581"/>
              </w:trPr>
              <w:tc>
                <w:tcPr>
                  <w:tcW w:w="428" w:type="dxa"/>
                  <w:vMerge w:val="restart"/>
                  <w:shd w:val="clear" w:color="auto" w:fill="auto"/>
                  <w:vAlign w:val="center"/>
                </w:tcPr>
                <w:p w:rsidR="00B65B74" w:rsidRPr="00B65B74" w:rsidRDefault="00B65B74" w:rsidP="00B65B74">
                  <w:pPr>
                    <w:tabs>
                      <w:tab w:val="left" w:pos="9639"/>
                    </w:tabs>
                    <w:jc w:val="both"/>
                    <w:rPr>
                      <w:sz w:val="20"/>
                      <w:szCs w:val="20"/>
                    </w:rPr>
                  </w:pPr>
                  <w:r w:rsidRPr="00B65B74">
                    <w:rPr>
                      <w:sz w:val="20"/>
                      <w:szCs w:val="20"/>
                    </w:rPr>
                    <w:lastRenderedPageBreak/>
                    <w:t>1.</w:t>
                  </w:r>
                </w:p>
              </w:tc>
              <w:tc>
                <w:tcPr>
                  <w:tcW w:w="1254" w:type="dxa"/>
                  <w:vMerge w:val="restart"/>
                  <w:shd w:val="clear" w:color="auto" w:fill="auto"/>
                  <w:vAlign w:val="center"/>
                </w:tcPr>
                <w:p w:rsidR="00B65B74" w:rsidRPr="00B65B74" w:rsidRDefault="00B65B74" w:rsidP="00B65B74">
                  <w:pPr>
                    <w:tabs>
                      <w:tab w:val="left" w:pos="9639"/>
                    </w:tabs>
                    <w:jc w:val="both"/>
                    <w:rPr>
                      <w:bCs/>
                      <w:sz w:val="20"/>
                      <w:szCs w:val="20"/>
                    </w:rPr>
                  </w:pPr>
                  <w:r w:rsidRPr="00B65B74">
                    <w:rPr>
                      <w:bCs/>
                      <w:sz w:val="20"/>
                      <w:szCs w:val="20"/>
                    </w:rPr>
                    <w:t xml:space="preserve">Наличие в штате  </w:t>
                  </w:r>
                  <w:proofErr w:type="spellStart"/>
                  <w:proofErr w:type="gramStart"/>
                  <w:r w:rsidRPr="00B65B74">
                    <w:rPr>
                      <w:bCs/>
                      <w:sz w:val="20"/>
                      <w:szCs w:val="20"/>
                    </w:rPr>
                    <w:t>квалифицирован-ного</w:t>
                  </w:r>
                  <w:proofErr w:type="spellEnd"/>
                  <w:proofErr w:type="gramEnd"/>
                  <w:r w:rsidRPr="00B65B74">
                    <w:rPr>
                      <w:bCs/>
                      <w:sz w:val="20"/>
                      <w:szCs w:val="20"/>
                    </w:rPr>
                    <w:t xml:space="preserve"> персонала для написания литературных обзоров</w:t>
                  </w:r>
                </w:p>
              </w:tc>
              <w:tc>
                <w:tcPr>
                  <w:tcW w:w="946" w:type="dxa"/>
                  <w:vMerge w:val="restart"/>
                  <w:shd w:val="clear" w:color="auto" w:fill="auto"/>
                  <w:vAlign w:val="center"/>
                </w:tcPr>
                <w:p w:rsidR="00B65B74" w:rsidRPr="00B65B74" w:rsidRDefault="00B65B74" w:rsidP="00B65B74">
                  <w:pPr>
                    <w:tabs>
                      <w:tab w:val="left" w:pos="9639"/>
                    </w:tabs>
                    <w:ind w:left="-118"/>
                    <w:jc w:val="center"/>
                    <w:rPr>
                      <w:bCs/>
                      <w:sz w:val="20"/>
                      <w:szCs w:val="20"/>
                    </w:rPr>
                  </w:pPr>
                  <w:r w:rsidRPr="00B65B74">
                    <w:rPr>
                      <w:bCs/>
                      <w:sz w:val="20"/>
                      <w:szCs w:val="20"/>
                    </w:rPr>
                    <w:t>Чел.</w:t>
                  </w:r>
                </w:p>
              </w:tc>
              <w:tc>
                <w:tcPr>
                  <w:tcW w:w="1705" w:type="dxa"/>
                  <w:shd w:val="clear" w:color="auto" w:fill="auto"/>
                  <w:vAlign w:val="center"/>
                </w:tcPr>
                <w:p w:rsidR="00B65B74" w:rsidRPr="00B65B74" w:rsidRDefault="00B65B74" w:rsidP="00B65B74">
                  <w:pPr>
                    <w:tabs>
                      <w:tab w:val="left" w:pos="9639"/>
                    </w:tabs>
                    <w:jc w:val="both"/>
                    <w:rPr>
                      <w:bCs/>
                      <w:sz w:val="20"/>
                      <w:szCs w:val="20"/>
                    </w:rPr>
                  </w:pPr>
                  <w:r w:rsidRPr="00B65B74">
                    <w:rPr>
                      <w:rFonts w:eastAsia="Arial"/>
                      <w:sz w:val="20"/>
                      <w:szCs w:val="20"/>
                    </w:rPr>
                    <w:t>Отсутствие сотрудников – 0 баллов</w:t>
                  </w:r>
                  <w:r w:rsidRPr="00B65B74">
                    <w:rPr>
                      <w:bCs/>
                      <w:sz w:val="20"/>
                      <w:szCs w:val="20"/>
                    </w:rPr>
                    <w:t xml:space="preserve">   </w:t>
                  </w:r>
                </w:p>
              </w:tc>
              <w:tc>
                <w:tcPr>
                  <w:tcW w:w="2366" w:type="dxa"/>
                  <w:vMerge w:val="restart"/>
                  <w:shd w:val="clear" w:color="auto" w:fill="auto"/>
                  <w:vAlign w:val="center"/>
                </w:tcPr>
                <w:p w:rsidR="00B65B74" w:rsidRPr="00B65B74" w:rsidRDefault="00B65B74" w:rsidP="00B65B74">
                  <w:pPr>
                    <w:jc w:val="both"/>
                    <w:rPr>
                      <w:sz w:val="20"/>
                      <w:szCs w:val="20"/>
                    </w:rPr>
                  </w:pPr>
                  <w:r w:rsidRPr="00B65B74">
                    <w:rPr>
                      <w:sz w:val="20"/>
                      <w:szCs w:val="20"/>
                    </w:rPr>
                    <w:t>В качестве подтверждающих документов участник закупки предоставляет:</w:t>
                  </w:r>
                </w:p>
                <w:p w:rsidR="00B65B74" w:rsidRPr="00B65B74" w:rsidRDefault="00B65B74" w:rsidP="00B65B74">
                  <w:pPr>
                    <w:jc w:val="both"/>
                    <w:rPr>
                      <w:sz w:val="20"/>
                      <w:szCs w:val="20"/>
                    </w:rPr>
                  </w:pPr>
                  <w:r w:rsidRPr="00B65B74">
                    <w:rPr>
                      <w:sz w:val="20"/>
                      <w:szCs w:val="20"/>
                    </w:rPr>
                    <w:t>- Копию CV (резюме)  автора;</w:t>
                  </w:r>
                </w:p>
                <w:p w:rsidR="00B65B74" w:rsidRPr="00B65B74" w:rsidRDefault="00B65B74" w:rsidP="00B65B74">
                  <w:pPr>
                    <w:jc w:val="both"/>
                    <w:rPr>
                      <w:sz w:val="20"/>
                      <w:szCs w:val="20"/>
                    </w:rPr>
                  </w:pPr>
                  <w:r w:rsidRPr="00B65B74">
                    <w:rPr>
                      <w:sz w:val="20"/>
                      <w:szCs w:val="20"/>
                    </w:rPr>
                    <w:t>- Копию трудового договора или актуальную выписку из штатного расписания;</w:t>
                  </w:r>
                </w:p>
                <w:p w:rsidR="00B65B74" w:rsidRPr="00B65B74" w:rsidRDefault="00B65B74" w:rsidP="00B65B74">
                  <w:pPr>
                    <w:jc w:val="both"/>
                    <w:rPr>
                      <w:bCs/>
                      <w:sz w:val="20"/>
                      <w:szCs w:val="20"/>
                    </w:rPr>
                  </w:pPr>
                  <w:r w:rsidRPr="00B65B74">
                    <w:rPr>
                      <w:rFonts w:eastAsia="Arial"/>
                      <w:sz w:val="20"/>
                      <w:szCs w:val="20"/>
                    </w:rPr>
                    <w:t>- Заверенные копии  дипломов, подтверждающих присвоение   ученой степени</w:t>
                  </w:r>
                  <w:r w:rsidRPr="00B65B74">
                    <w:rPr>
                      <w:bCs/>
                      <w:sz w:val="20"/>
                      <w:szCs w:val="20"/>
                    </w:rPr>
                    <w:t xml:space="preserve"> </w:t>
                  </w:r>
                  <w:r w:rsidRPr="00B65B74">
                    <w:rPr>
                      <w:sz w:val="20"/>
                      <w:szCs w:val="20"/>
                    </w:rPr>
                    <w:t>(кандидат/доктор медицинских,  биологических, фармацевтических  наук);</w:t>
                  </w:r>
                </w:p>
                <w:p w:rsidR="00B65B74" w:rsidRPr="00B65B74" w:rsidRDefault="00B65B74" w:rsidP="00B65B74">
                  <w:pPr>
                    <w:jc w:val="both"/>
                    <w:rPr>
                      <w:sz w:val="20"/>
                      <w:szCs w:val="20"/>
                    </w:rPr>
                  </w:pPr>
                </w:p>
                <w:p w:rsidR="00B65B74" w:rsidRPr="00B65B74" w:rsidRDefault="00B65B74" w:rsidP="00B65B74">
                  <w:pPr>
                    <w:jc w:val="both"/>
                    <w:rPr>
                      <w:color w:val="000000" w:themeColor="text1"/>
                      <w:sz w:val="20"/>
                      <w:szCs w:val="20"/>
                    </w:rPr>
                  </w:pPr>
                  <w:r w:rsidRPr="00B65B74">
                    <w:rPr>
                      <w:color w:val="000000" w:themeColor="text1"/>
                      <w:sz w:val="20"/>
                      <w:szCs w:val="20"/>
                    </w:rPr>
                    <w:t xml:space="preserve">- Копии документов, о повышении квалификации в области  написания литературных обзоров, периодических отчетов по безопасности. </w:t>
                  </w:r>
                </w:p>
                <w:p w:rsidR="00B65B74" w:rsidRPr="00B65B74" w:rsidRDefault="00B65B74" w:rsidP="00B65B74">
                  <w:pPr>
                    <w:jc w:val="both"/>
                    <w:rPr>
                      <w:sz w:val="20"/>
                      <w:szCs w:val="20"/>
                    </w:rPr>
                  </w:pPr>
                  <w:r w:rsidRPr="00B65B74">
                    <w:rPr>
                      <w:sz w:val="20"/>
                      <w:szCs w:val="20"/>
                    </w:rPr>
                    <w:t>В случае отсутствия указанных выше  документов в полном объеме на каждого сотрудника, данные сотрудники оценке не подлежат.</w:t>
                  </w:r>
                </w:p>
              </w:tc>
            </w:tr>
            <w:tr w:rsidR="00B65B74" w:rsidRPr="00B65B74" w:rsidTr="00B65B74">
              <w:trPr>
                <w:trHeight w:val="3307"/>
              </w:trPr>
              <w:tc>
                <w:tcPr>
                  <w:tcW w:w="428" w:type="dxa"/>
                  <w:vMerge/>
                  <w:shd w:val="clear" w:color="auto" w:fill="auto"/>
                  <w:vAlign w:val="center"/>
                </w:tcPr>
                <w:p w:rsidR="00B65B74" w:rsidRPr="00B65B74" w:rsidRDefault="00B65B74" w:rsidP="00B65B74">
                  <w:pPr>
                    <w:tabs>
                      <w:tab w:val="left" w:pos="9639"/>
                    </w:tabs>
                    <w:jc w:val="both"/>
                    <w:rPr>
                      <w:sz w:val="20"/>
                      <w:szCs w:val="20"/>
                    </w:rPr>
                  </w:pPr>
                </w:p>
              </w:tc>
              <w:tc>
                <w:tcPr>
                  <w:tcW w:w="1254" w:type="dxa"/>
                  <w:vMerge/>
                  <w:shd w:val="clear" w:color="auto" w:fill="auto"/>
                  <w:vAlign w:val="center"/>
                </w:tcPr>
                <w:p w:rsidR="00B65B74" w:rsidRPr="00B65B74" w:rsidRDefault="00B65B74" w:rsidP="00B65B74">
                  <w:pPr>
                    <w:tabs>
                      <w:tab w:val="left" w:pos="9639"/>
                    </w:tabs>
                    <w:jc w:val="both"/>
                    <w:rPr>
                      <w:bCs/>
                      <w:sz w:val="20"/>
                      <w:szCs w:val="20"/>
                    </w:rPr>
                  </w:pPr>
                </w:p>
              </w:tc>
              <w:tc>
                <w:tcPr>
                  <w:tcW w:w="946" w:type="dxa"/>
                  <w:vMerge/>
                  <w:shd w:val="clear" w:color="auto" w:fill="auto"/>
                  <w:vAlign w:val="center"/>
                </w:tcPr>
                <w:p w:rsidR="00B65B74" w:rsidRPr="00B65B74" w:rsidRDefault="00B65B74" w:rsidP="00B65B74">
                  <w:pPr>
                    <w:tabs>
                      <w:tab w:val="left" w:pos="9639"/>
                    </w:tabs>
                    <w:ind w:left="-118"/>
                    <w:jc w:val="both"/>
                    <w:rPr>
                      <w:bCs/>
                      <w:sz w:val="20"/>
                      <w:szCs w:val="20"/>
                    </w:rPr>
                  </w:pPr>
                </w:p>
              </w:tc>
              <w:tc>
                <w:tcPr>
                  <w:tcW w:w="1705" w:type="dxa"/>
                  <w:shd w:val="clear" w:color="auto" w:fill="auto"/>
                  <w:vAlign w:val="center"/>
                </w:tcPr>
                <w:p w:rsidR="00B65B74" w:rsidRPr="00B65B74" w:rsidRDefault="00B65B74" w:rsidP="00B65B74">
                  <w:pPr>
                    <w:tabs>
                      <w:tab w:val="left" w:pos="9639"/>
                    </w:tabs>
                    <w:jc w:val="both"/>
                    <w:rPr>
                      <w:bCs/>
                      <w:sz w:val="20"/>
                      <w:szCs w:val="20"/>
                    </w:rPr>
                  </w:pPr>
                  <w:r w:rsidRPr="00B65B74">
                    <w:rPr>
                      <w:bCs/>
                      <w:sz w:val="20"/>
                      <w:szCs w:val="20"/>
                    </w:rPr>
                    <w:t xml:space="preserve">1  сотрудник </w:t>
                  </w:r>
                  <w:r w:rsidRPr="00B65B74">
                    <w:rPr>
                      <w:bCs/>
                      <w:sz w:val="20"/>
                      <w:szCs w:val="20"/>
                    </w:rPr>
                    <w:sym w:font="Symbol" w:char="F02D"/>
                  </w:r>
                  <w:r w:rsidRPr="00B65B74">
                    <w:rPr>
                      <w:bCs/>
                      <w:sz w:val="20"/>
                      <w:szCs w:val="20"/>
                    </w:rPr>
                    <w:t xml:space="preserve"> 10</w:t>
                  </w:r>
                </w:p>
                <w:p w:rsidR="00B65B74" w:rsidRPr="00B65B74" w:rsidRDefault="00B65B74" w:rsidP="00B65B74">
                  <w:pPr>
                    <w:tabs>
                      <w:tab w:val="left" w:pos="9639"/>
                    </w:tabs>
                    <w:jc w:val="both"/>
                    <w:rPr>
                      <w:bCs/>
                      <w:sz w:val="20"/>
                      <w:szCs w:val="20"/>
                    </w:rPr>
                  </w:pPr>
                  <w:r w:rsidRPr="00B65B74">
                    <w:rPr>
                      <w:bCs/>
                      <w:sz w:val="20"/>
                      <w:szCs w:val="20"/>
                    </w:rPr>
                    <w:t>баллов</w:t>
                  </w:r>
                </w:p>
              </w:tc>
              <w:tc>
                <w:tcPr>
                  <w:tcW w:w="2366" w:type="dxa"/>
                  <w:vMerge/>
                  <w:shd w:val="clear" w:color="auto" w:fill="auto"/>
                  <w:vAlign w:val="center"/>
                </w:tcPr>
                <w:p w:rsidR="00B65B74" w:rsidRPr="00B65B74" w:rsidRDefault="00B65B74" w:rsidP="00B65B74">
                  <w:pPr>
                    <w:jc w:val="both"/>
                    <w:rPr>
                      <w:sz w:val="20"/>
                      <w:szCs w:val="20"/>
                    </w:rPr>
                  </w:pPr>
                </w:p>
              </w:tc>
            </w:tr>
            <w:tr w:rsidR="00B65B74" w:rsidRPr="00B65B74" w:rsidTr="00B65B74">
              <w:trPr>
                <w:trHeight w:val="1463"/>
              </w:trPr>
              <w:tc>
                <w:tcPr>
                  <w:tcW w:w="428" w:type="dxa"/>
                  <w:vMerge/>
                  <w:shd w:val="clear" w:color="auto" w:fill="auto"/>
                  <w:vAlign w:val="center"/>
                </w:tcPr>
                <w:p w:rsidR="00B65B74" w:rsidRPr="00B65B74" w:rsidRDefault="00B65B74" w:rsidP="00B65B74">
                  <w:pPr>
                    <w:tabs>
                      <w:tab w:val="left" w:pos="9639"/>
                    </w:tabs>
                    <w:jc w:val="both"/>
                    <w:rPr>
                      <w:sz w:val="20"/>
                      <w:szCs w:val="20"/>
                    </w:rPr>
                  </w:pPr>
                </w:p>
              </w:tc>
              <w:tc>
                <w:tcPr>
                  <w:tcW w:w="1254" w:type="dxa"/>
                  <w:vMerge/>
                  <w:shd w:val="clear" w:color="auto" w:fill="auto"/>
                  <w:vAlign w:val="center"/>
                </w:tcPr>
                <w:p w:rsidR="00B65B74" w:rsidRPr="00B65B74" w:rsidRDefault="00B65B74" w:rsidP="00B65B74">
                  <w:pPr>
                    <w:tabs>
                      <w:tab w:val="left" w:pos="9639"/>
                    </w:tabs>
                    <w:jc w:val="both"/>
                    <w:rPr>
                      <w:bCs/>
                      <w:sz w:val="20"/>
                      <w:szCs w:val="20"/>
                    </w:rPr>
                  </w:pPr>
                </w:p>
              </w:tc>
              <w:tc>
                <w:tcPr>
                  <w:tcW w:w="946" w:type="dxa"/>
                  <w:vMerge/>
                  <w:shd w:val="clear" w:color="auto" w:fill="auto"/>
                  <w:vAlign w:val="center"/>
                </w:tcPr>
                <w:p w:rsidR="00B65B74" w:rsidRPr="00B65B74" w:rsidRDefault="00B65B74" w:rsidP="00B65B74">
                  <w:pPr>
                    <w:tabs>
                      <w:tab w:val="left" w:pos="9639"/>
                    </w:tabs>
                    <w:ind w:left="-118"/>
                    <w:jc w:val="both"/>
                    <w:rPr>
                      <w:bCs/>
                      <w:sz w:val="20"/>
                      <w:szCs w:val="20"/>
                    </w:rPr>
                  </w:pPr>
                </w:p>
              </w:tc>
              <w:tc>
                <w:tcPr>
                  <w:tcW w:w="1705" w:type="dxa"/>
                  <w:shd w:val="clear" w:color="auto" w:fill="auto"/>
                  <w:vAlign w:val="center"/>
                </w:tcPr>
                <w:p w:rsidR="00B65B74" w:rsidRPr="00B65B74" w:rsidRDefault="00B65B74" w:rsidP="00B65B74">
                  <w:pPr>
                    <w:tabs>
                      <w:tab w:val="left" w:pos="9639"/>
                    </w:tabs>
                    <w:jc w:val="both"/>
                    <w:rPr>
                      <w:bCs/>
                      <w:sz w:val="20"/>
                      <w:szCs w:val="20"/>
                    </w:rPr>
                  </w:pPr>
                  <w:r w:rsidRPr="00B65B74">
                    <w:rPr>
                      <w:bCs/>
                      <w:sz w:val="20"/>
                      <w:szCs w:val="20"/>
                    </w:rPr>
                    <w:t>2 сотрудника – 20 баллов</w:t>
                  </w:r>
                </w:p>
              </w:tc>
              <w:tc>
                <w:tcPr>
                  <w:tcW w:w="2366" w:type="dxa"/>
                  <w:vMerge/>
                  <w:shd w:val="clear" w:color="auto" w:fill="auto"/>
                  <w:vAlign w:val="center"/>
                </w:tcPr>
                <w:p w:rsidR="00B65B74" w:rsidRPr="00B65B74" w:rsidRDefault="00B65B74" w:rsidP="00B65B74">
                  <w:pPr>
                    <w:jc w:val="both"/>
                    <w:rPr>
                      <w:sz w:val="20"/>
                      <w:szCs w:val="20"/>
                    </w:rPr>
                  </w:pPr>
                </w:p>
              </w:tc>
            </w:tr>
            <w:tr w:rsidR="00B65B74" w:rsidRPr="00B65B74" w:rsidTr="00B65B74">
              <w:trPr>
                <w:trHeight w:val="565"/>
              </w:trPr>
              <w:tc>
                <w:tcPr>
                  <w:tcW w:w="428" w:type="dxa"/>
                  <w:vMerge/>
                  <w:shd w:val="clear" w:color="auto" w:fill="auto"/>
                  <w:vAlign w:val="center"/>
                </w:tcPr>
                <w:p w:rsidR="00B65B74" w:rsidRPr="00B65B74" w:rsidRDefault="00B65B74" w:rsidP="00B65B74">
                  <w:pPr>
                    <w:tabs>
                      <w:tab w:val="left" w:pos="9639"/>
                    </w:tabs>
                    <w:jc w:val="both"/>
                    <w:rPr>
                      <w:sz w:val="20"/>
                      <w:szCs w:val="20"/>
                    </w:rPr>
                  </w:pPr>
                </w:p>
              </w:tc>
              <w:tc>
                <w:tcPr>
                  <w:tcW w:w="1254" w:type="dxa"/>
                  <w:vMerge/>
                  <w:shd w:val="clear" w:color="auto" w:fill="auto"/>
                  <w:vAlign w:val="center"/>
                </w:tcPr>
                <w:p w:rsidR="00B65B74" w:rsidRPr="00B65B74" w:rsidRDefault="00B65B74" w:rsidP="00B65B74">
                  <w:pPr>
                    <w:tabs>
                      <w:tab w:val="left" w:pos="9639"/>
                    </w:tabs>
                    <w:jc w:val="both"/>
                    <w:rPr>
                      <w:bCs/>
                      <w:sz w:val="20"/>
                      <w:szCs w:val="20"/>
                    </w:rPr>
                  </w:pPr>
                </w:p>
              </w:tc>
              <w:tc>
                <w:tcPr>
                  <w:tcW w:w="946" w:type="dxa"/>
                  <w:vMerge/>
                  <w:shd w:val="clear" w:color="auto" w:fill="auto"/>
                  <w:vAlign w:val="center"/>
                </w:tcPr>
                <w:p w:rsidR="00B65B74" w:rsidRPr="00B65B74" w:rsidRDefault="00B65B74" w:rsidP="00B65B74">
                  <w:pPr>
                    <w:tabs>
                      <w:tab w:val="left" w:pos="9639"/>
                    </w:tabs>
                    <w:ind w:left="-118"/>
                    <w:jc w:val="both"/>
                    <w:rPr>
                      <w:bCs/>
                      <w:sz w:val="20"/>
                      <w:szCs w:val="20"/>
                    </w:rPr>
                  </w:pPr>
                </w:p>
              </w:tc>
              <w:tc>
                <w:tcPr>
                  <w:tcW w:w="1705" w:type="dxa"/>
                  <w:shd w:val="clear" w:color="auto" w:fill="auto"/>
                  <w:vAlign w:val="center"/>
                </w:tcPr>
                <w:p w:rsidR="00B65B74" w:rsidRPr="00B65B74" w:rsidRDefault="00B65B74" w:rsidP="00B65B74">
                  <w:pPr>
                    <w:tabs>
                      <w:tab w:val="left" w:pos="9639"/>
                    </w:tabs>
                    <w:jc w:val="both"/>
                    <w:rPr>
                      <w:bCs/>
                      <w:sz w:val="20"/>
                      <w:szCs w:val="20"/>
                    </w:rPr>
                  </w:pPr>
                  <w:r w:rsidRPr="00B65B74">
                    <w:rPr>
                      <w:bCs/>
                      <w:sz w:val="20"/>
                      <w:szCs w:val="20"/>
                    </w:rPr>
                    <w:t>3 и  более сотрудников – 30 баллов</w:t>
                  </w:r>
                </w:p>
              </w:tc>
              <w:tc>
                <w:tcPr>
                  <w:tcW w:w="2366" w:type="dxa"/>
                  <w:vMerge/>
                  <w:shd w:val="clear" w:color="auto" w:fill="auto"/>
                  <w:vAlign w:val="center"/>
                </w:tcPr>
                <w:p w:rsidR="00B65B74" w:rsidRPr="00B65B74" w:rsidRDefault="00B65B74" w:rsidP="00B65B74">
                  <w:pPr>
                    <w:jc w:val="both"/>
                    <w:rPr>
                      <w:sz w:val="20"/>
                      <w:szCs w:val="20"/>
                    </w:rPr>
                  </w:pPr>
                </w:p>
              </w:tc>
            </w:tr>
            <w:tr w:rsidR="00B65B74" w:rsidRPr="00B65B74" w:rsidTr="00B65B74">
              <w:trPr>
                <w:trHeight w:val="430"/>
              </w:trPr>
              <w:tc>
                <w:tcPr>
                  <w:tcW w:w="428" w:type="dxa"/>
                  <w:vMerge w:val="restart"/>
                  <w:shd w:val="clear" w:color="auto" w:fill="auto"/>
                  <w:vAlign w:val="center"/>
                </w:tcPr>
                <w:p w:rsidR="00B65B74" w:rsidRPr="00B65B74" w:rsidRDefault="00B65B74" w:rsidP="00B65B74">
                  <w:pPr>
                    <w:tabs>
                      <w:tab w:val="left" w:pos="9639"/>
                    </w:tabs>
                    <w:jc w:val="both"/>
                    <w:rPr>
                      <w:sz w:val="20"/>
                      <w:szCs w:val="20"/>
                      <w:highlight w:val="yellow"/>
                    </w:rPr>
                  </w:pPr>
                  <w:r w:rsidRPr="00B65B74">
                    <w:rPr>
                      <w:sz w:val="20"/>
                      <w:szCs w:val="20"/>
                    </w:rPr>
                    <w:t>2.</w:t>
                  </w:r>
                </w:p>
              </w:tc>
              <w:tc>
                <w:tcPr>
                  <w:tcW w:w="1254" w:type="dxa"/>
                  <w:vMerge w:val="restart"/>
                  <w:shd w:val="clear" w:color="auto" w:fill="auto"/>
                  <w:vAlign w:val="center"/>
                </w:tcPr>
                <w:p w:rsidR="00B65B74" w:rsidRPr="00B65B74" w:rsidRDefault="00B65B74" w:rsidP="00B65B74">
                  <w:pPr>
                    <w:tabs>
                      <w:tab w:val="left" w:pos="9639"/>
                    </w:tabs>
                    <w:jc w:val="both"/>
                    <w:rPr>
                      <w:bCs/>
                      <w:sz w:val="20"/>
                      <w:szCs w:val="20"/>
                    </w:rPr>
                  </w:pPr>
                  <w:r w:rsidRPr="00B65B74">
                    <w:rPr>
                      <w:bCs/>
                      <w:sz w:val="20"/>
                      <w:szCs w:val="20"/>
                    </w:rPr>
                    <w:t>Наличие в штате  квалифицированного сотрудник</w:t>
                  </w:r>
                  <w:proofErr w:type="gramStart"/>
                  <w:r w:rsidRPr="00B65B74">
                    <w:rPr>
                      <w:bCs/>
                      <w:sz w:val="20"/>
                      <w:szCs w:val="20"/>
                    </w:rPr>
                    <w:t>а(</w:t>
                  </w:r>
                  <w:proofErr w:type="spellStart"/>
                  <w:proofErr w:type="gramEnd"/>
                  <w:r w:rsidRPr="00B65B74">
                    <w:rPr>
                      <w:bCs/>
                      <w:sz w:val="20"/>
                      <w:szCs w:val="20"/>
                    </w:rPr>
                    <w:t>ов</w:t>
                  </w:r>
                  <w:proofErr w:type="spellEnd"/>
                  <w:r w:rsidRPr="00B65B74">
                    <w:rPr>
                      <w:bCs/>
                      <w:sz w:val="20"/>
                      <w:szCs w:val="20"/>
                    </w:rPr>
                    <w:t xml:space="preserve">), осуществляющего перевод литературы с иностранного языка </w:t>
                  </w:r>
                </w:p>
              </w:tc>
              <w:tc>
                <w:tcPr>
                  <w:tcW w:w="946" w:type="dxa"/>
                  <w:vMerge w:val="restart"/>
                  <w:shd w:val="clear" w:color="auto" w:fill="auto"/>
                  <w:vAlign w:val="center"/>
                </w:tcPr>
                <w:p w:rsidR="00B65B74" w:rsidRPr="00B65B74" w:rsidRDefault="00B65B74" w:rsidP="00B65B74">
                  <w:pPr>
                    <w:tabs>
                      <w:tab w:val="left" w:pos="9639"/>
                    </w:tabs>
                    <w:ind w:left="-118"/>
                    <w:jc w:val="center"/>
                    <w:rPr>
                      <w:bCs/>
                      <w:sz w:val="20"/>
                      <w:szCs w:val="20"/>
                    </w:rPr>
                  </w:pPr>
                  <w:r w:rsidRPr="00B65B74">
                    <w:rPr>
                      <w:bCs/>
                      <w:sz w:val="20"/>
                      <w:szCs w:val="20"/>
                    </w:rPr>
                    <w:t>Отсутствие/</w:t>
                  </w:r>
                  <w:r w:rsidRPr="00B65B74" w:rsidDel="00FD2B68">
                    <w:rPr>
                      <w:bCs/>
                      <w:sz w:val="20"/>
                      <w:szCs w:val="20"/>
                    </w:rPr>
                    <w:t xml:space="preserve"> </w:t>
                  </w:r>
                  <w:r w:rsidRPr="00B65B74">
                    <w:rPr>
                      <w:bCs/>
                      <w:sz w:val="20"/>
                      <w:szCs w:val="20"/>
                    </w:rPr>
                    <w:t>наличие</w:t>
                  </w:r>
                </w:p>
              </w:tc>
              <w:tc>
                <w:tcPr>
                  <w:tcW w:w="1705" w:type="dxa"/>
                  <w:shd w:val="clear" w:color="auto" w:fill="auto"/>
                  <w:vAlign w:val="center"/>
                </w:tcPr>
                <w:p w:rsidR="00B65B74" w:rsidRPr="00B65B74" w:rsidRDefault="00B65B74" w:rsidP="00B65B74">
                  <w:pPr>
                    <w:tabs>
                      <w:tab w:val="left" w:pos="9639"/>
                    </w:tabs>
                    <w:jc w:val="both"/>
                    <w:rPr>
                      <w:bCs/>
                      <w:sz w:val="20"/>
                      <w:szCs w:val="20"/>
                    </w:rPr>
                  </w:pPr>
                  <w:r w:rsidRPr="00B65B74">
                    <w:rPr>
                      <w:rFonts w:eastAsia="Arial"/>
                      <w:sz w:val="20"/>
                      <w:szCs w:val="20"/>
                    </w:rPr>
                    <w:t>Отсутствие сотрудник</w:t>
                  </w:r>
                  <w:proofErr w:type="gramStart"/>
                  <w:r w:rsidRPr="00B65B74">
                    <w:rPr>
                      <w:rFonts w:eastAsia="Arial"/>
                      <w:sz w:val="20"/>
                      <w:szCs w:val="20"/>
                    </w:rPr>
                    <w:t>а(</w:t>
                  </w:r>
                  <w:proofErr w:type="spellStart"/>
                  <w:proofErr w:type="gramEnd"/>
                  <w:r w:rsidRPr="00B65B74">
                    <w:rPr>
                      <w:rFonts w:eastAsia="Arial"/>
                      <w:sz w:val="20"/>
                      <w:szCs w:val="20"/>
                    </w:rPr>
                    <w:t>ов</w:t>
                  </w:r>
                  <w:proofErr w:type="spellEnd"/>
                  <w:r w:rsidRPr="00B65B74">
                    <w:rPr>
                      <w:rFonts w:eastAsia="Arial"/>
                      <w:sz w:val="20"/>
                      <w:szCs w:val="20"/>
                    </w:rPr>
                    <w:t>) – 0 баллов</w:t>
                  </w:r>
                  <w:r w:rsidRPr="00B65B74">
                    <w:rPr>
                      <w:bCs/>
                      <w:sz w:val="20"/>
                      <w:szCs w:val="20"/>
                    </w:rPr>
                    <w:t xml:space="preserve">  </w:t>
                  </w:r>
                </w:p>
              </w:tc>
              <w:tc>
                <w:tcPr>
                  <w:tcW w:w="2366" w:type="dxa"/>
                  <w:vMerge w:val="restart"/>
                  <w:shd w:val="clear" w:color="auto" w:fill="auto"/>
                  <w:vAlign w:val="center"/>
                </w:tcPr>
                <w:p w:rsidR="00B65B74" w:rsidRPr="00B65B74" w:rsidRDefault="00B65B74" w:rsidP="00B65B74">
                  <w:pPr>
                    <w:jc w:val="both"/>
                    <w:rPr>
                      <w:bCs/>
                      <w:sz w:val="20"/>
                      <w:szCs w:val="20"/>
                    </w:rPr>
                  </w:pPr>
                  <w:r w:rsidRPr="00B65B74">
                    <w:rPr>
                      <w:bCs/>
                      <w:sz w:val="20"/>
                      <w:szCs w:val="20"/>
                    </w:rPr>
                    <w:t>В качестве подтверждающих документов участник закупки предоставляет:</w:t>
                  </w:r>
                </w:p>
                <w:p w:rsidR="00B65B74" w:rsidRPr="00B65B74" w:rsidRDefault="00B65B74" w:rsidP="00B65B74">
                  <w:pPr>
                    <w:jc w:val="both"/>
                    <w:rPr>
                      <w:bCs/>
                      <w:sz w:val="20"/>
                      <w:szCs w:val="20"/>
                    </w:rPr>
                  </w:pPr>
                  <w:r w:rsidRPr="00B65B74">
                    <w:rPr>
                      <w:bCs/>
                      <w:sz w:val="20"/>
                      <w:szCs w:val="20"/>
                    </w:rPr>
                    <w:t>1. Копию трудового договора или штатного расписания.</w:t>
                  </w:r>
                </w:p>
                <w:p w:rsidR="00B65B74" w:rsidRPr="00B65B74" w:rsidRDefault="00B65B74" w:rsidP="00B65B74">
                  <w:pPr>
                    <w:pStyle w:val="aff2"/>
                    <w:ind w:left="0"/>
                    <w:jc w:val="both"/>
                    <w:rPr>
                      <w:rFonts w:eastAsiaTheme="minorHAnsi"/>
                      <w:bCs/>
                      <w:sz w:val="20"/>
                      <w:szCs w:val="20"/>
                    </w:rPr>
                  </w:pPr>
                  <w:r w:rsidRPr="00B65B74">
                    <w:rPr>
                      <w:rFonts w:eastAsiaTheme="minorHAnsi"/>
                      <w:bCs/>
                      <w:sz w:val="20"/>
                      <w:szCs w:val="20"/>
                    </w:rPr>
                    <w:t>2. Копию CV (резюме).</w:t>
                  </w:r>
                </w:p>
                <w:p w:rsidR="00B65B74" w:rsidRPr="00B65B74" w:rsidRDefault="00B65B74" w:rsidP="00B65B74">
                  <w:pPr>
                    <w:keepNext/>
                    <w:tabs>
                      <w:tab w:val="left" w:pos="9639"/>
                    </w:tabs>
                    <w:autoSpaceDE w:val="0"/>
                    <w:autoSpaceDN w:val="0"/>
                    <w:adjustRightInd w:val="0"/>
                    <w:jc w:val="both"/>
                    <w:outlineLvl w:val="0"/>
                    <w:rPr>
                      <w:bCs/>
                      <w:sz w:val="20"/>
                      <w:szCs w:val="20"/>
                    </w:rPr>
                  </w:pPr>
                  <w:r w:rsidRPr="00B65B74">
                    <w:rPr>
                      <w:bCs/>
                      <w:sz w:val="20"/>
                      <w:szCs w:val="20"/>
                    </w:rPr>
                    <w:t xml:space="preserve">3. Копию диплома, подтверждающую наличие </w:t>
                  </w:r>
                  <w:r w:rsidRPr="00B65B74">
                    <w:rPr>
                      <w:sz w:val="20"/>
                      <w:szCs w:val="20"/>
                    </w:rPr>
                    <w:t>высшего медицинского или фармацевтического</w:t>
                  </w:r>
                  <w:r w:rsidRPr="00B65B74" w:rsidDel="00B724E9">
                    <w:rPr>
                      <w:sz w:val="20"/>
                      <w:szCs w:val="20"/>
                    </w:rPr>
                    <w:t xml:space="preserve"> </w:t>
                  </w:r>
                  <w:r w:rsidRPr="00B65B74">
                    <w:rPr>
                      <w:sz w:val="20"/>
                      <w:szCs w:val="20"/>
                    </w:rPr>
                    <w:t>образования</w:t>
                  </w:r>
                  <w:r w:rsidRPr="00B65B74">
                    <w:rPr>
                      <w:bCs/>
                      <w:sz w:val="20"/>
                      <w:szCs w:val="20"/>
                    </w:rPr>
                    <w:t>.</w:t>
                  </w:r>
                </w:p>
                <w:p w:rsidR="00B65B74" w:rsidRPr="00B65B74" w:rsidRDefault="00B65B74" w:rsidP="00B65B74">
                  <w:pPr>
                    <w:keepNext/>
                    <w:tabs>
                      <w:tab w:val="left" w:pos="9639"/>
                    </w:tabs>
                    <w:autoSpaceDE w:val="0"/>
                    <w:autoSpaceDN w:val="0"/>
                    <w:adjustRightInd w:val="0"/>
                    <w:jc w:val="both"/>
                    <w:outlineLvl w:val="0"/>
                    <w:rPr>
                      <w:bCs/>
                      <w:sz w:val="20"/>
                      <w:szCs w:val="20"/>
                    </w:rPr>
                  </w:pPr>
                  <w:r w:rsidRPr="00B65B74">
                    <w:rPr>
                      <w:bCs/>
                      <w:sz w:val="20"/>
                      <w:szCs w:val="20"/>
                    </w:rPr>
                    <w:t>4. Копию диплома (сертификата), подтверждающего наличие дополнительного образования для осуществления перевода медицинских текстов с иностранного языка.</w:t>
                  </w:r>
                </w:p>
                <w:p w:rsidR="00B65B74" w:rsidRPr="00B65B74" w:rsidRDefault="00B65B74" w:rsidP="00B65B74">
                  <w:pPr>
                    <w:keepNext/>
                    <w:tabs>
                      <w:tab w:val="left" w:pos="9639"/>
                    </w:tabs>
                    <w:autoSpaceDE w:val="0"/>
                    <w:autoSpaceDN w:val="0"/>
                    <w:adjustRightInd w:val="0"/>
                    <w:jc w:val="both"/>
                    <w:outlineLvl w:val="0"/>
                    <w:rPr>
                      <w:bCs/>
                      <w:sz w:val="20"/>
                      <w:szCs w:val="20"/>
                    </w:rPr>
                  </w:pPr>
                </w:p>
                <w:p w:rsidR="00B65B74" w:rsidRDefault="00B65B74" w:rsidP="00B65B74">
                  <w:pPr>
                    <w:keepNext/>
                    <w:tabs>
                      <w:tab w:val="left" w:pos="9639"/>
                    </w:tabs>
                    <w:autoSpaceDE w:val="0"/>
                    <w:autoSpaceDN w:val="0"/>
                    <w:adjustRightInd w:val="0"/>
                    <w:jc w:val="both"/>
                    <w:outlineLvl w:val="0"/>
                    <w:rPr>
                      <w:sz w:val="20"/>
                      <w:szCs w:val="20"/>
                      <w:highlight w:val="yellow"/>
                    </w:rPr>
                  </w:pPr>
                  <w:r w:rsidRPr="00B65B74">
                    <w:rPr>
                      <w:bCs/>
                      <w:sz w:val="20"/>
                      <w:szCs w:val="20"/>
                    </w:rPr>
                    <w:t xml:space="preserve">В случае отсутствия указанных выше  документов в полном объеме на каждого </w:t>
                  </w:r>
                  <w:r w:rsidRPr="00B65B74">
                    <w:rPr>
                      <w:bCs/>
                      <w:sz w:val="20"/>
                      <w:szCs w:val="20"/>
                    </w:rPr>
                    <w:lastRenderedPageBreak/>
                    <w:t>сотрудника, данные сотрудники оценке не подлежат</w:t>
                  </w:r>
                </w:p>
                <w:p w:rsidR="00B65B74" w:rsidRDefault="00B65B74" w:rsidP="00B65B74">
                  <w:pPr>
                    <w:rPr>
                      <w:sz w:val="20"/>
                      <w:szCs w:val="20"/>
                      <w:highlight w:val="yellow"/>
                    </w:rPr>
                  </w:pPr>
                </w:p>
                <w:p w:rsidR="00B65B74" w:rsidRPr="00B65B74" w:rsidRDefault="00B65B74" w:rsidP="00B65B74">
                  <w:pPr>
                    <w:rPr>
                      <w:sz w:val="20"/>
                      <w:szCs w:val="20"/>
                      <w:highlight w:val="yellow"/>
                    </w:rPr>
                  </w:pPr>
                </w:p>
              </w:tc>
            </w:tr>
            <w:tr w:rsidR="00B65B74" w:rsidRPr="00B65B74" w:rsidTr="00B65B74">
              <w:trPr>
                <w:trHeight w:val="2354"/>
              </w:trPr>
              <w:tc>
                <w:tcPr>
                  <w:tcW w:w="428" w:type="dxa"/>
                  <w:vMerge/>
                  <w:shd w:val="clear" w:color="auto" w:fill="auto"/>
                  <w:vAlign w:val="center"/>
                </w:tcPr>
                <w:p w:rsidR="00B65B74" w:rsidRPr="00B65B74" w:rsidRDefault="00B65B74" w:rsidP="00B65B74">
                  <w:pPr>
                    <w:tabs>
                      <w:tab w:val="left" w:pos="9639"/>
                    </w:tabs>
                    <w:jc w:val="both"/>
                    <w:rPr>
                      <w:sz w:val="20"/>
                      <w:szCs w:val="20"/>
                      <w:highlight w:val="yellow"/>
                    </w:rPr>
                  </w:pPr>
                </w:p>
              </w:tc>
              <w:tc>
                <w:tcPr>
                  <w:tcW w:w="1254" w:type="dxa"/>
                  <w:vMerge/>
                  <w:shd w:val="clear" w:color="auto" w:fill="auto"/>
                  <w:vAlign w:val="center"/>
                </w:tcPr>
                <w:p w:rsidR="00B65B74" w:rsidRPr="00B65B74" w:rsidRDefault="00B65B74" w:rsidP="00B65B74">
                  <w:pPr>
                    <w:tabs>
                      <w:tab w:val="left" w:pos="9639"/>
                    </w:tabs>
                    <w:jc w:val="both"/>
                    <w:rPr>
                      <w:bCs/>
                      <w:sz w:val="20"/>
                      <w:szCs w:val="20"/>
                    </w:rPr>
                  </w:pPr>
                </w:p>
              </w:tc>
              <w:tc>
                <w:tcPr>
                  <w:tcW w:w="946" w:type="dxa"/>
                  <w:vMerge/>
                  <w:shd w:val="clear" w:color="auto" w:fill="auto"/>
                  <w:vAlign w:val="center"/>
                </w:tcPr>
                <w:p w:rsidR="00B65B74" w:rsidRPr="00B65B74" w:rsidRDefault="00B65B74" w:rsidP="00B65B74">
                  <w:pPr>
                    <w:tabs>
                      <w:tab w:val="left" w:pos="9639"/>
                    </w:tabs>
                    <w:ind w:left="-118"/>
                    <w:jc w:val="both"/>
                    <w:rPr>
                      <w:bCs/>
                      <w:sz w:val="20"/>
                      <w:szCs w:val="20"/>
                    </w:rPr>
                  </w:pPr>
                </w:p>
              </w:tc>
              <w:tc>
                <w:tcPr>
                  <w:tcW w:w="1705" w:type="dxa"/>
                  <w:shd w:val="clear" w:color="auto" w:fill="auto"/>
                  <w:vAlign w:val="center"/>
                </w:tcPr>
                <w:p w:rsidR="00B65B74" w:rsidRPr="00B65B74" w:rsidRDefault="00B65B74" w:rsidP="00B65B74">
                  <w:pPr>
                    <w:tabs>
                      <w:tab w:val="left" w:pos="9639"/>
                    </w:tabs>
                    <w:jc w:val="both"/>
                    <w:rPr>
                      <w:rFonts w:eastAsia="Arial"/>
                      <w:sz w:val="20"/>
                      <w:szCs w:val="20"/>
                    </w:rPr>
                  </w:pPr>
                  <w:r w:rsidRPr="00B65B74">
                    <w:rPr>
                      <w:rFonts w:eastAsia="Arial"/>
                      <w:sz w:val="20"/>
                      <w:szCs w:val="20"/>
                    </w:rPr>
                    <w:t>Наличие  сотрудник</w:t>
                  </w:r>
                  <w:proofErr w:type="gramStart"/>
                  <w:r w:rsidRPr="00B65B74">
                    <w:rPr>
                      <w:rFonts w:eastAsia="Arial"/>
                      <w:sz w:val="20"/>
                      <w:szCs w:val="20"/>
                    </w:rPr>
                    <w:t>а(</w:t>
                  </w:r>
                  <w:proofErr w:type="spellStart"/>
                  <w:proofErr w:type="gramEnd"/>
                  <w:r w:rsidRPr="00B65B74">
                    <w:rPr>
                      <w:rFonts w:eastAsia="Arial"/>
                      <w:sz w:val="20"/>
                      <w:szCs w:val="20"/>
                    </w:rPr>
                    <w:t>ов</w:t>
                  </w:r>
                  <w:proofErr w:type="spellEnd"/>
                  <w:r w:rsidRPr="00B65B74">
                    <w:rPr>
                      <w:rFonts w:eastAsia="Arial"/>
                      <w:sz w:val="20"/>
                      <w:szCs w:val="20"/>
                    </w:rPr>
                    <w:t>) – 20  баллов</w:t>
                  </w:r>
                </w:p>
                <w:p w:rsidR="00B65B74" w:rsidRPr="00B65B74" w:rsidRDefault="00B65B74" w:rsidP="00B65B74">
                  <w:pPr>
                    <w:tabs>
                      <w:tab w:val="left" w:pos="9639"/>
                    </w:tabs>
                    <w:jc w:val="both"/>
                    <w:rPr>
                      <w:rFonts w:eastAsia="Arial"/>
                      <w:sz w:val="20"/>
                      <w:szCs w:val="20"/>
                    </w:rPr>
                  </w:pPr>
                </w:p>
                <w:p w:rsidR="00B65B74" w:rsidRPr="00B65B74" w:rsidRDefault="00B65B74" w:rsidP="00B65B74">
                  <w:pPr>
                    <w:tabs>
                      <w:tab w:val="left" w:pos="9639"/>
                    </w:tabs>
                    <w:jc w:val="both"/>
                    <w:rPr>
                      <w:rFonts w:eastAsia="Arial"/>
                      <w:sz w:val="20"/>
                      <w:szCs w:val="20"/>
                    </w:rPr>
                  </w:pPr>
                </w:p>
                <w:p w:rsidR="00B65B74" w:rsidRPr="00B65B74" w:rsidRDefault="00B65B74" w:rsidP="00B65B74">
                  <w:pPr>
                    <w:tabs>
                      <w:tab w:val="left" w:pos="9639"/>
                    </w:tabs>
                    <w:jc w:val="both"/>
                    <w:rPr>
                      <w:rFonts w:eastAsia="Arial"/>
                      <w:sz w:val="20"/>
                      <w:szCs w:val="20"/>
                    </w:rPr>
                  </w:pPr>
                </w:p>
                <w:p w:rsidR="00B65B74" w:rsidRPr="00B65B74" w:rsidRDefault="00B65B74" w:rsidP="00B65B74">
                  <w:pPr>
                    <w:tabs>
                      <w:tab w:val="left" w:pos="9639"/>
                    </w:tabs>
                    <w:jc w:val="both"/>
                    <w:rPr>
                      <w:rFonts w:eastAsia="Arial"/>
                      <w:sz w:val="20"/>
                      <w:szCs w:val="20"/>
                    </w:rPr>
                  </w:pPr>
                </w:p>
                <w:p w:rsidR="00B65B74" w:rsidRPr="00B65B74" w:rsidRDefault="00B65B74" w:rsidP="00B65B74">
                  <w:pPr>
                    <w:tabs>
                      <w:tab w:val="left" w:pos="9639"/>
                    </w:tabs>
                    <w:jc w:val="both"/>
                    <w:rPr>
                      <w:rFonts w:eastAsia="Arial"/>
                      <w:sz w:val="20"/>
                      <w:szCs w:val="20"/>
                    </w:rPr>
                  </w:pPr>
                </w:p>
                <w:p w:rsidR="00B65B74" w:rsidRPr="00B65B74" w:rsidRDefault="00B65B74" w:rsidP="00B65B74">
                  <w:pPr>
                    <w:tabs>
                      <w:tab w:val="left" w:pos="9639"/>
                    </w:tabs>
                    <w:jc w:val="both"/>
                    <w:rPr>
                      <w:bCs/>
                      <w:sz w:val="20"/>
                      <w:szCs w:val="20"/>
                    </w:rPr>
                  </w:pPr>
                </w:p>
              </w:tc>
              <w:tc>
                <w:tcPr>
                  <w:tcW w:w="2366" w:type="dxa"/>
                  <w:vMerge/>
                  <w:shd w:val="clear" w:color="auto" w:fill="auto"/>
                  <w:vAlign w:val="center"/>
                </w:tcPr>
                <w:p w:rsidR="00B65B74" w:rsidRPr="00B65B74" w:rsidRDefault="00B65B74" w:rsidP="00B65B74">
                  <w:pPr>
                    <w:keepNext/>
                    <w:tabs>
                      <w:tab w:val="left" w:pos="9639"/>
                    </w:tabs>
                    <w:autoSpaceDE w:val="0"/>
                    <w:autoSpaceDN w:val="0"/>
                    <w:adjustRightInd w:val="0"/>
                    <w:jc w:val="both"/>
                    <w:outlineLvl w:val="0"/>
                    <w:rPr>
                      <w:rFonts w:eastAsia="Arial"/>
                      <w:sz w:val="20"/>
                      <w:szCs w:val="20"/>
                    </w:rPr>
                  </w:pPr>
                </w:p>
              </w:tc>
            </w:tr>
            <w:tr w:rsidR="00B65B74" w:rsidRPr="00B65B74" w:rsidTr="00B65B74">
              <w:trPr>
                <w:trHeight w:val="1314"/>
              </w:trPr>
              <w:tc>
                <w:tcPr>
                  <w:tcW w:w="428" w:type="dxa"/>
                  <w:vMerge w:val="restart"/>
                  <w:shd w:val="clear" w:color="auto" w:fill="auto"/>
                  <w:vAlign w:val="center"/>
                </w:tcPr>
                <w:p w:rsidR="00B65B74" w:rsidRPr="00B65B74" w:rsidRDefault="00B65B74" w:rsidP="00B65B74">
                  <w:pPr>
                    <w:tabs>
                      <w:tab w:val="left" w:pos="9639"/>
                    </w:tabs>
                    <w:jc w:val="both"/>
                    <w:rPr>
                      <w:sz w:val="20"/>
                      <w:szCs w:val="20"/>
                    </w:rPr>
                  </w:pPr>
                  <w:r w:rsidRPr="00B65B74">
                    <w:rPr>
                      <w:sz w:val="20"/>
                      <w:szCs w:val="20"/>
                    </w:rPr>
                    <w:lastRenderedPageBreak/>
                    <w:t>3.</w:t>
                  </w:r>
                </w:p>
              </w:tc>
              <w:tc>
                <w:tcPr>
                  <w:tcW w:w="1254" w:type="dxa"/>
                  <w:vMerge w:val="restart"/>
                  <w:shd w:val="clear" w:color="auto" w:fill="auto"/>
                  <w:vAlign w:val="center"/>
                </w:tcPr>
                <w:p w:rsidR="00B65B74" w:rsidRPr="00B65B74" w:rsidRDefault="00B65B74" w:rsidP="00B65B74">
                  <w:pPr>
                    <w:tabs>
                      <w:tab w:val="left" w:pos="9639"/>
                    </w:tabs>
                    <w:jc w:val="both"/>
                    <w:rPr>
                      <w:sz w:val="20"/>
                      <w:szCs w:val="20"/>
                    </w:rPr>
                  </w:pPr>
                  <w:r w:rsidRPr="00B65B74">
                    <w:rPr>
                      <w:sz w:val="20"/>
                      <w:szCs w:val="20"/>
                    </w:rPr>
                    <w:t>Наличие опыта выполнения работ по экспертной оценке обзора и резюме литературных данных доклинических и клинических исследований лекарственных препаратов</w:t>
                  </w:r>
                </w:p>
              </w:tc>
              <w:tc>
                <w:tcPr>
                  <w:tcW w:w="946" w:type="dxa"/>
                  <w:vMerge w:val="restart"/>
                  <w:shd w:val="clear" w:color="auto" w:fill="auto"/>
                  <w:vAlign w:val="center"/>
                </w:tcPr>
                <w:p w:rsidR="00B65B74" w:rsidRPr="00B65B74" w:rsidRDefault="00B65B74" w:rsidP="00B65B74">
                  <w:pPr>
                    <w:tabs>
                      <w:tab w:val="left" w:pos="9639"/>
                    </w:tabs>
                    <w:ind w:left="-118"/>
                    <w:jc w:val="center"/>
                    <w:rPr>
                      <w:bCs/>
                      <w:sz w:val="20"/>
                      <w:szCs w:val="20"/>
                    </w:rPr>
                  </w:pPr>
                  <w:r w:rsidRPr="00B65B74">
                    <w:rPr>
                      <w:bCs/>
                      <w:sz w:val="20"/>
                      <w:szCs w:val="20"/>
                    </w:rPr>
                    <w:t>Отсутствие/</w:t>
                  </w:r>
                  <w:r w:rsidRPr="00B65B74" w:rsidDel="00FD2B68">
                    <w:rPr>
                      <w:bCs/>
                      <w:sz w:val="20"/>
                      <w:szCs w:val="20"/>
                    </w:rPr>
                    <w:t xml:space="preserve"> </w:t>
                  </w:r>
                  <w:r w:rsidRPr="00B65B74">
                    <w:rPr>
                      <w:bCs/>
                      <w:sz w:val="20"/>
                      <w:szCs w:val="20"/>
                    </w:rPr>
                    <w:t>наличие</w:t>
                  </w:r>
                </w:p>
              </w:tc>
              <w:tc>
                <w:tcPr>
                  <w:tcW w:w="1705" w:type="dxa"/>
                  <w:shd w:val="clear" w:color="auto" w:fill="auto"/>
                  <w:vAlign w:val="center"/>
                </w:tcPr>
                <w:p w:rsidR="00B65B74" w:rsidRPr="00B65B74" w:rsidRDefault="00B65B74" w:rsidP="00B65B74">
                  <w:pPr>
                    <w:tabs>
                      <w:tab w:val="left" w:pos="9639"/>
                    </w:tabs>
                    <w:jc w:val="both"/>
                    <w:rPr>
                      <w:rFonts w:eastAsia="Arial"/>
                      <w:sz w:val="20"/>
                      <w:szCs w:val="20"/>
                    </w:rPr>
                  </w:pPr>
                  <w:r w:rsidRPr="00B65B74">
                    <w:rPr>
                      <w:rFonts w:eastAsia="Arial"/>
                      <w:sz w:val="20"/>
                      <w:szCs w:val="20"/>
                    </w:rPr>
                    <w:t xml:space="preserve">Отсутствие копии акта выполненных работ </w:t>
                  </w:r>
                  <w:r w:rsidRPr="00B65B74">
                    <w:rPr>
                      <w:rFonts w:eastAsia="Arial"/>
                      <w:sz w:val="20"/>
                      <w:szCs w:val="20"/>
                    </w:rPr>
                    <w:sym w:font="Symbol" w:char="F02D"/>
                  </w:r>
                  <w:r w:rsidRPr="00B65B74">
                    <w:rPr>
                      <w:rFonts w:eastAsia="Arial"/>
                      <w:sz w:val="20"/>
                      <w:szCs w:val="20"/>
                    </w:rPr>
                    <w:t xml:space="preserve"> 0 баллов</w:t>
                  </w:r>
                </w:p>
                <w:p w:rsidR="00B65B74" w:rsidRPr="00B65B74" w:rsidRDefault="00B65B74" w:rsidP="00B65B74">
                  <w:pPr>
                    <w:tabs>
                      <w:tab w:val="left" w:pos="9639"/>
                    </w:tabs>
                    <w:jc w:val="both"/>
                    <w:rPr>
                      <w:rFonts w:eastAsia="Arial"/>
                      <w:sz w:val="20"/>
                      <w:szCs w:val="20"/>
                    </w:rPr>
                  </w:pPr>
                </w:p>
                <w:p w:rsidR="00B65B74" w:rsidRPr="00B65B74" w:rsidRDefault="00B65B74" w:rsidP="00B65B74">
                  <w:pPr>
                    <w:tabs>
                      <w:tab w:val="left" w:pos="9639"/>
                    </w:tabs>
                    <w:jc w:val="both"/>
                    <w:rPr>
                      <w:rFonts w:eastAsia="Arial"/>
                      <w:sz w:val="20"/>
                      <w:szCs w:val="20"/>
                    </w:rPr>
                  </w:pPr>
                </w:p>
              </w:tc>
              <w:tc>
                <w:tcPr>
                  <w:tcW w:w="2366" w:type="dxa"/>
                  <w:vMerge w:val="restart"/>
                  <w:shd w:val="clear" w:color="auto" w:fill="auto"/>
                  <w:vAlign w:val="center"/>
                </w:tcPr>
                <w:p w:rsidR="00B65B74" w:rsidRPr="00B65B74" w:rsidRDefault="00B65B74" w:rsidP="00B65B74">
                  <w:pPr>
                    <w:tabs>
                      <w:tab w:val="left" w:pos="9639"/>
                    </w:tabs>
                    <w:jc w:val="both"/>
                    <w:rPr>
                      <w:sz w:val="20"/>
                      <w:szCs w:val="20"/>
                    </w:rPr>
                  </w:pPr>
                  <w:r w:rsidRPr="00B65B74">
                    <w:rPr>
                      <w:sz w:val="20"/>
                      <w:szCs w:val="20"/>
                    </w:rPr>
                    <w:t>В качестве подтверждающих документов участник закупки предоставляет:</w:t>
                  </w:r>
                </w:p>
                <w:p w:rsidR="00B65B74" w:rsidRPr="00B65B74" w:rsidRDefault="00B65B74" w:rsidP="00B65B74">
                  <w:pPr>
                    <w:jc w:val="both"/>
                    <w:rPr>
                      <w:bCs/>
                      <w:sz w:val="20"/>
                      <w:szCs w:val="20"/>
                    </w:rPr>
                  </w:pPr>
                  <w:r w:rsidRPr="00B65B74">
                    <w:rPr>
                      <w:bCs/>
                      <w:sz w:val="20"/>
                      <w:szCs w:val="20"/>
                    </w:rPr>
                    <w:t xml:space="preserve">- копию акта выполненных работ </w:t>
                  </w:r>
                  <w:r w:rsidRPr="00B65B74">
                    <w:rPr>
                      <w:sz w:val="20"/>
                      <w:szCs w:val="20"/>
                    </w:rPr>
                    <w:t>по экспертной оценке обзора и резюме литературных данных доклинических и клинических исследований лекарственных препаратов</w:t>
                  </w:r>
                </w:p>
              </w:tc>
            </w:tr>
            <w:tr w:rsidR="00B65B74" w:rsidRPr="00B65B74" w:rsidTr="00B65B74">
              <w:trPr>
                <w:trHeight w:val="2184"/>
              </w:trPr>
              <w:tc>
                <w:tcPr>
                  <w:tcW w:w="428" w:type="dxa"/>
                  <w:vMerge/>
                  <w:shd w:val="clear" w:color="auto" w:fill="auto"/>
                  <w:vAlign w:val="center"/>
                </w:tcPr>
                <w:p w:rsidR="00B65B74" w:rsidRPr="00B65B74" w:rsidRDefault="00B65B74" w:rsidP="00B65B74">
                  <w:pPr>
                    <w:tabs>
                      <w:tab w:val="left" w:pos="9639"/>
                    </w:tabs>
                    <w:jc w:val="both"/>
                    <w:rPr>
                      <w:sz w:val="20"/>
                      <w:szCs w:val="20"/>
                    </w:rPr>
                  </w:pPr>
                </w:p>
              </w:tc>
              <w:tc>
                <w:tcPr>
                  <w:tcW w:w="1254" w:type="dxa"/>
                  <w:vMerge/>
                  <w:shd w:val="clear" w:color="auto" w:fill="auto"/>
                  <w:vAlign w:val="center"/>
                </w:tcPr>
                <w:p w:rsidR="00B65B74" w:rsidRPr="00B65B74" w:rsidRDefault="00B65B74" w:rsidP="00B65B74">
                  <w:pPr>
                    <w:tabs>
                      <w:tab w:val="left" w:pos="9639"/>
                    </w:tabs>
                    <w:jc w:val="both"/>
                    <w:rPr>
                      <w:sz w:val="20"/>
                      <w:szCs w:val="20"/>
                    </w:rPr>
                  </w:pPr>
                </w:p>
              </w:tc>
              <w:tc>
                <w:tcPr>
                  <w:tcW w:w="946" w:type="dxa"/>
                  <w:vMerge/>
                  <w:shd w:val="clear" w:color="auto" w:fill="auto"/>
                  <w:vAlign w:val="center"/>
                </w:tcPr>
                <w:p w:rsidR="00B65B74" w:rsidRPr="00B65B74" w:rsidRDefault="00B65B74" w:rsidP="00B65B74">
                  <w:pPr>
                    <w:tabs>
                      <w:tab w:val="left" w:pos="9639"/>
                    </w:tabs>
                    <w:ind w:left="-118"/>
                    <w:jc w:val="center"/>
                    <w:rPr>
                      <w:bCs/>
                      <w:sz w:val="20"/>
                      <w:szCs w:val="20"/>
                    </w:rPr>
                  </w:pPr>
                </w:p>
              </w:tc>
              <w:tc>
                <w:tcPr>
                  <w:tcW w:w="1705" w:type="dxa"/>
                  <w:shd w:val="clear" w:color="auto" w:fill="auto"/>
                  <w:vAlign w:val="center"/>
                </w:tcPr>
                <w:p w:rsidR="00B65B74" w:rsidRPr="00B65B74" w:rsidRDefault="00B65B74" w:rsidP="00B65B74">
                  <w:pPr>
                    <w:tabs>
                      <w:tab w:val="left" w:pos="9639"/>
                    </w:tabs>
                    <w:jc w:val="both"/>
                    <w:rPr>
                      <w:rFonts w:eastAsia="Arial"/>
                      <w:sz w:val="20"/>
                      <w:szCs w:val="20"/>
                    </w:rPr>
                  </w:pPr>
                  <w:r w:rsidRPr="00B65B74">
                    <w:rPr>
                      <w:rFonts w:eastAsia="Arial"/>
                      <w:sz w:val="20"/>
                      <w:szCs w:val="20"/>
                    </w:rPr>
                    <w:t xml:space="preserve">Наличие копии акта выполненных работ </w:t>
                  </w:r>
                  <w:r w:rsidRPr="00B65B74">
                    <w:rPr>
                      <w:rFonts w:eastAsia="Arial"/>
                      <w:sz w:val="20"/>
                      <w:szCs w:val="20"/>
                    </w:rPr>
                    <w:sym w:font="Symbol" w:char="F02D"/>
                  </w:r>
                  <w:r w:rsidRPr="00B65B74">
                    <w:rPr>
                      <w:rFonts w:eastAsia="Arial"/>
                      <w:sz w:val="20"/>
                      <w:szCs w:val="20"/>
                    </w:rPr>
                    <w:t xml:space="preserve"> 20 баллов</w:t>
                  </w:r>
                </w:p>
              </w:tc>
              <w:tc>
                <w:tcPr>
                  <w:tcW w:w="2366" w:type="dxa"/>
                  <w:vMerge/>
                  <w:shd w:val="clear" w:color="auto" w:fill="auto"/>
                  <w:vAlign w:val="center"/>
                </w:tcPr>
                <w:p w:rsidR="00B65B74" w:rsidRPr="00B65B74" w:rsidRDefault="00B65B74" w:rsidP="00B65B74">
                  <w:pPr>
                    <w:tabs>
                      <w:tab w:val="left" w:pos="9639"/>
                    </w:tabs>
                    <w:jc w:val="both"/>
                    <w:rPr>
                      <w:sz w:val="20"/>
                      <w:szCs w:val="20"/>
                    </w:rPr>
                  </w:pPr>
                </w:p>
              </w:tc>
            </w:tr>
            <w:tr w:rsidR="00B65B74" w:rsidRPr="00B65B74" w:rsidTr="00B65B74">
              <w:trPr>
                <w:trHeight w:val="1311"/>
              </w:trPr>
              <w:tc>
                <w:tcPr>
                  <w:tcW w:w="428" w:type="dxa"/>
                  <w:vMerge w:val="restart"/>
                  <w:shd w:val="clear" w:color="auto" w:fill="auto"/>
                  <w:vAlign w:val="center"/>
                </w:tcPr>
                <w:p w:rsidR="00B65B74" w:rsidRPr="00B65B74" w:rsidRDefault="00B65B74" w:rsidP="00B65B74">
                  <w:pPr>
                    <w:tabs>
                      <w:tab w:val="left" w:pos="9639"/>
                    </w:tabs>
                    <w:jc w:val="both"/>
                    <w:rPr>
                      <w:sz w:val="20"/>
                      <w:szCs w:val="20"/>
                    </w:rPr>
                  </w:pPr>
                  <w:r w:rsidRPr="00B65B74">
                    <w:rPr>
                      <w:sz w:val="20"/>
                      <w:szCs w:val="20"/>
                    </w:rPr>
                    <w:t>4.</w:t>
                  </w:r>
                </w:p>
              </w:tc>
              <w:tc>
                <w:tcPr>
                  <w:tcW w:w="1254" w:type="dxa"/>
                  <w:vMerge w:val="restart"/>
                  <w:shd w:val="clear" w:color="auto" w:fill="auto"/>
                  <w:vAlign w:val="center"/>
                </w:tcPr>
                <w:p w:rsidR="00B65B74" w:rsidRPr="00B65B74" w:rsidRDefault="00B65B74" w:rsidP="00B65B74">
                  <w:pPr>
                    <w:tabs>
                      <w:tab w:val="left" w:pos="9639"/>
                    </w:tabs>
                    <w:jc w:val="both"/>
                    <w:rPr>
                      <w:sz w:val="20"/>
                      <w:szCs w:val="20"/>
                    </w:rPr>
                  </w:pPr>
                  <w:r w:rsidRPr="00B65B74">
                    <w:rPr>
                      <w:sz w:val="20"/>
                      <w:szCs w:val="20"/>
                    </w:rPr>
                    <w:t>Деловая репутация:</w:t>
                  </w:r>
                </w:p>
                <w:p w:rsidR="00B65B74" w:rsidRPr="00B65B74" w:rsidRDefault="00B65B74" w:rsidP="00B65B74">
                  <w:pPr>
                    <w:tabs>
                      <w:tab w:val="left" w:pos="9639"/>
                    </w:tabs>
                    <w:jc w:val="both"/>
                    <w:rPr>
                      <w:sz w:val="20"/>
                      <w:szCs w:val="20"/>
                    </w:rPr>
                  </w:pPr>
                  <w:r w:rsidRPr="00B65B74">
                    <w:rPr>
                      <w:sz w:val="20"/>
                      <w:szCs w:val="20"/>
                    </w:rPr>
                    <w:t>Наличие публикаций, подготовленных сотрудниками, заявленными в п.</w:t>
                  </w:r>
                  <w:r w:rsidRPr="00B65B74" w:rsidDel="00E83D03">
                    <w:rPr>
                      <w:sz w:val="20"/>
                      <w:szCs w:val="20"/>
                    </w:rPr>
                    <w:t xml:space="preserve"> </w:t>
                  </w:r>
                  <w:r w:rsidRPr="00B65B74">
                    <w:rPr>
                      <w:sz w:val="20"/>
                      <w:szCs w:val="20"/>
                    </w:rPr>
                    <w:t xml:space="preserve">1 настоящих критериев </w:t>
                  </w:r>
                  <w:r w:rsidRPr="00B65B74">
                    <w:rPr>
                      <w:sz w:val="20"/>
                      <w:szCs w:val="20"/>
                      <w:u w:val="single"/>
                    </w:rPr>
                    <w:t>квалификации участника процедуры закупки</w:t>
                  </w:r>
                </w:p>
                <w:p w:rsidR="00B65B74" w:rsidRPr="00B65B74" w:rsidRDefault="00B65B74" w:rsidP="00B65B74">
                  <w:pPr>
                    <w:tabs>
                      <w:tab w:val="left" w:pos="9639"/>
                    </w:tabs>
                    <w:jc w:val="both"/>
                    <w:rPr>
                      <w:sz w:val="20"/>
                      <w:szCs w:val="20"/>
                    </w:rPr>
                  </w:pPr>
                </w:p>
              </w:tc>
              <w:tc>
                <w:tcPr>
                  <w:tcW w:w="946" w:type="dxa"/>
                  <w:vMerge w:val="restart"/>
                  <w:shd w:val="clear" w:color="auto" w:fill="auto"/>
                  <w:vAlign w:val="center"/>
                </w:tcPr>
                <w:p w:rsidR="00B65B74" w:rsidRPr="00B65B74" w:rsidRDefault="00B65B74" w:rsidP="00B65B74">
                  <w:pPr>
                    <w:tabs>
                      <w:tab w:val="left" w:pos="9639"/>
                    </w:tabs>
                    <w:ind w:left="-118"/>
                    <w:jc w:val="center"/>
                    <w:rPr>
                      <w:bCs/>
                      <w:sz w:val="20"/>
                      <w:szCs w:val="20"/>
                    </w:rPr>
                  </w:pPr>
                  <w:r w:rsidRPr="00B65B74">
                    <w:rPr>
                      <w:bCs/>
                      <w:sz w:val="20"/>
                      <w:szCs w:val="20"/>
                    </w:rPr>
                    <w:t>Шт.</w:t>
                  </w:r>
                </w:p>
              </w:tc>
              <w:tc>
                <w:tcPr>
                  <w:tcW w:w="1705" w:type="dxa"/>
                  <w:shd w:val="clear" w:color="auto" w:fill="auto"/>
                  <w:vAlign w:val="center"/>
                </w:tcPr>
                <w:p w:rsidR="00B65B74" w:rsidRPr="00B65B74" w:rsidRDefault="00B65B74" w:rsidP="00B65B74">
                  <w:pPr>
                    <w:jc w:val="both"/>
                    <w:rPr>
                      <w:sz w:val="20"/>
                      <w:szCs w:val="20"/>
                    </w:rPr>
                  </w:pPr>
                  <w:r w:rsidRPr="00B65B74">
                    <w:rPr>
                      <w:sz w:val="20"/>
                      <w:szCs w:val="20"/>
                    </w:rPr>
                    <w:t xml:space="preserve">Отсутствие публикаций </w:t>
                  </w:r>
                  <w:r w:rsidRPr="00B65B74">
                    <w:rPr>
                      <w:sz w:val="20"/>
                      <w:szCs w:val="20"/>
                    </w:rPr>
                    <w:sym w:font="Symbol" w:char="F02D"/>
                  </w:r>
                  <w:r w:rsidRPr="00B65B74">
                    <w:rPr>
                      <w:sz w:val="20"/>
                      <w:szCs w:val="20"/>
                    </w:rPr>
                    <w:t xml:space="preserve"> 0 баллов </w:t>
                  </w:r>
                </w:p>
              </w:tc>
              <w:tc>
                <w:tcPr>
                  <w:tcW w:w="2366" w:type="dxa"/>
                  <w:vMerge w:val="restart"/>
                  <w:shd w:val="clear" w:color="auto" w:fill="auto"/>
                  <w:vAlign w:val="center"/>
                </w:tcPr>
                <w:p w:rsidR="00B65B74" w:rsidRPr="00B65B74" w:rsidRDefault="00B65B74" w:rsidP="00B65B74">
                  <w:pPr>
                    <w:tabs>
                      <w:tab w:val="left" w:pos="9639"/>
                    </w:tabs>
                    <w:jc w:val="both"/>
                    <w:rPr>
                      <w:sz w:val="20"/>
                      <w:szCs w:val="20"/>
                    </w:rPr>
                  </w:pPr>
                  <w:r w:rsidRPr="00B65B74">
                    <w:rPr>
                      <w:sz w:val="20"/>
                      <w:szCs w:val="20"/>
                    </w:rPr>
                    <w:t xml:space="preserve">В качестве подтверждающих документов участник предоставляет: </w:t>
                  </w:r>
                </w:p>
                <w:p w:rsidR="00B65B74" w:rsidRPr="00B65B74" w:rsidRDefault="00B65B74" w:rsidP="00B65B74">
                  <w:pPr>
                    <w:tabs>
                      <w:tab w:val="left" w:pos="9639"/>
                    </w:tabs>
                    <w:jc w:val="both"/>
                    <w:rPr>
                      <w:sz w:val="20"/>
                      <w:szCs w:val="20"/>
                    </w:rPr>
                  </w:pPr>
                  <w:r w:rsidRPr="00B65B74">
                    <w:rPr>
                      <w:sz w:val="20"/>
                      <w:szCs w:val="20"/>
                    </w:rPr>
                    <w:t>1. Список статей.</w:t>
                  </w:r>
                </w:p>
                <w:p w:rsidR="00B65B74" w:rsidRPr="00B65B74" w:rsidRDefault="00B65B74" w:rsidP="00B65B74">
                  <w:pPr>
                    <w:tabs>
                      <w:tab w:val="left" w:pos="9639"/>
                    </w:tabs>
                    <w:jc w:val="both"/>
                    <w:rPr>
                      <w:sz w:val="20"/>
                      <w:szCs w:val="20"/>
                    </w:rPr>
                  </w:pPr>
                  <w:r w:rsidRPr="00B65B74">
                    <w:rPr>
                      <w:sz w:val="20"/>
                      <w:szCs w:val="20"/>
                    </w:rPr>
                    <w:t xml:space="preserve">2. ФИО заявленных авторов статей должны быть указаны в выписке из штатного расписания и заявлены в п. 1. настоящих критериев </w:t>
                  </w:r>
                  <w:r w:rsidRPr="00B65B74">
                    <w:rPr>
                      <w:sz w:val="20"/>
                      <w:szCs w:val="20"/>
                      <w:u w:val="single"/>
                    </w:rPr>
                    <w:t>квалификации участника процедуры закупки.</w:t>
                  </w:r>
                </w:p>
              </w:tc>
            </w:tr>
            <w:tr w:rsidR="00B65B74" w:rsidRPr="00B65B74" w:rsidTr="00B65B74">
              <w:trPr>
                <w:trHeight w:val="1311"/>
              </w:trPr>
              <w:tc>
                <w:tcPr>
                  <w:tcW w:w="428" w:type="dxa"/>
                  <w:vMerge/>
                  <w:shd w:val="clear" w:color="auto" w:fill="auto"/>
                  <w:vAlign w:val="center"/>
                </w:tcPr>
                <w:p w:rsidR="00B65B74" w:rsidRPr="00B65B74" w:rsidRDefault="00B65B74" w:rsidP="00B65B74">
                  <w:pPr>
                    <w:tabs>
                      <w:tab w:val="left" w:pos="9639"/>
                    </w:tabs>
                    <w:jc w:val="both"/>
                    <w:rPr>
                      <w:sz w:val="20"/>
                      <w:szCs w:val="20"/>
                    </w:rPr>
                  </w:pPr>
                </w:p>
              </w:tc>
              <w:tc>
                <w:tcPr>
                  <w:tcW w:w="1254" w:type="dxa"/>
                  <w:vMerge/>
                  <w:shd w:val="clear" w:color="auto" w:fill="auto"/>
                  <w:vAlign w:val="center"/>
                </w:tcPr>
                <w:p w:rsidR="00B65B74" w:rsidRPr="00B65B74" w:rsidRDefault="00B65B74" w:rsidP="00B65B74">
                  <w:pPr>
                    <w:tabs>
                      <w:tab w:val="left" w:pos="9639"/>
                    </w:tabs>
                    <w:jc w:val="both"/>
                    <w:rPr>
                      <w:sz w:val="20"/>
                      <w:szCs w:val="20"/>
                    </w:rPr>
                  </w:pPr>
                </w:p>
              </w:tc>
              <w:tc>
                <w:tcPr>
                  <w:tcW w:w="946" w:type="dxa"/>
                  <w:vMerge/>
                  <w:shd w:val="clear" w:color="auto" w:fill="auto"/>
                  <w:vAlign w:val="center"/>
                </w:tcPr>
                <w:p w:rsidR="00B65B74" w:rsidRPr="00B65B74" w:rsidRDefault="00B65B74" w:rsidP="00B65B74">
                  <w:pPr>
                    <w:tabs>
                      <w:tab w:val="left" w:pos="9639"/>
                    </w:tabs>
                    <w:ind w:left="-118"/>
                    <w:jc w:val="both"/>
                    <w:rPr>
                      <w:bCs/>
                      <w:sz w:val="20"/>
                      <w:szCs w:val="20"/>
                    </w:rPr>
                  </w:pPr>
                </w:p>
              </w:tc>
              <w:tc>
                <w:tcPr>
                  <w:tcW w:w="1705" w:type="dxa"/>
                  <w:shd w:val="clear" w:color="auto" w:fill="auto"/>
                  <w:vAlign w:val="center"/>
                </w:tcPr>
                <w:p w:rsidR="00B65B74" w:rsidRPr="00B65B74" w:rsidRDefault="00B65B74" w:rsidP="00B65B74">
                  <w:pPr>
                    <w:jc w:val="both"/>
                    <w:rPr>
                      <w:sz w:val="20"/>
                      <w:szCs w:val="20"/>
                    </w:rPr>
                  </w:pPr>
                  <w:r w:rsidRPr="00B65B74">
                    <w:rPr>
                      <w:sz w:val="20"/>
                      <w:szCs w:val="20"/>
                    </w:rPr>
                    <w:t xml:space="preserve">От 1 до 50 </w:t>
                  </w:r>
                  <w:r w:rsidRPr="00B65B74">
                    <w:rPr>
                      <w:sz w:val="20"/>
                      <w:szCs w:val="20"/>
                    </w:rPr>
                    <w:sym w:font="Symbol" w:char="F02D"/>
                  </w:r>
                  <w:r w:rsidRPr="00B65B74">
                    <w:rPr>
                      <w:sz w:val="20"/>
                      <w:szCs w:val="20"/>
                    </w:rPr>
                    <w:t xml:space="preserve"> 10  баллов</w:t>
                  </w:r>
                </w:p>
              </w:tc>
              <w:tc>
                <w:tcPr>
                  <w:tcW w:w="2366" w:type="dxa"/>
                  <w:vMerge/>
                  <w:shd w:val="clear" w:color="auto" w:fill="auto"/>
                  <w:vAlign w:val="center"/>
                </w:tcPr>
                <w:p w:rsidR="00B65B74" w:rsidRPr="00B65B74" w:rsidRDefault="00B65B74" w:rsidP="00B65B74">
                  <w:pPr>
                    <w:tabs>
                      <w:tab w:val="left" w:pos="9639"/>
                    </w:tabs>
                    <w:jc w:val="both"/>
                    <w:rPr>
                      <w:sz w:val="20"/>
                      <w:szCs w:val="20"/>
                    </w:rPr>
                  </w:pPr>
                </w:p>
              </w:tc>
            </w:tr>
            <w:tr w:rsidR="00B65B74" w:rsidRPr="00B65B74" w:rsidTr="00B65B74">
              <w:trPr>
                <w:trHeight w:val="859"/>
              </w:trPr>
              <w:tc>
                <w:tcPr>
                  <w:tcW w:w="428" w:type="dxa"/>
                  <w:vMerge/>
                  <w:shd w:val="clear" w:color="auto" w:fill="auto"/>
                  <w:vAlign w:val="center"/>
                </w:tcPr>
                <w:p w:rsidR="00B65B74" w:rsidRPr="00B65B74" w:rsidRDefault="00B65B74" w:rsidP="00B65B74">
                  <w:pPr>
                    <w:tabs>
                      <w:tab w:val="left" w:pos="9639"/>
                    </w:tabs>
                    <w:jc w:val="both"/>
                    <w:rPr>
                      <w:sz w:val="20"/>
                      <w:szCs w:val="20"/>
                    </w:rPr>
                  </w:pPr>
                </w:p>
              </w:tc>
              <w:tc>
                <w:tcPr>
                  <w:tcW w:w="1254" w:type="dxa"/>
                  <w:vMerge/>
                  <w:shd w:val="clear" w:color="auto" w:fill="auto"/>
                  <w:vAlign w:val="center"/>
                </w:tcPr>
                <w:p w:rsidR="00B65B74" w:rsidRPr="00B65B74" w:rsidRDefault="00B65B74" w:rsidP="00B65B74">
                  <w:pPr>
                    <w:tabs>
                      <w:tab w:val="left" w:pos="9639"/>
                    </w:tabs>
                    <w:jc w:val="both"/>
                    <w:rPr>
                      <w:sz w:val="20"/>
                      <w:szCs w:val="20"/>
                    </w:rPr>
                  </w:pPr>
                </w:p>
              </w:tc>
              <w:tc>
                <w:tcPr>
                  <w:tcW w:w="946" w:type="dxa"/>
                  <w:vMerge/>
                  <w:shd w:val="clear" w:color="auto" w:fill="auto"/>
                  <w:vAlign w:val="center"/>
                </w:tcPr>
                <w:p w:rsidR="00B65B74" w:rsidRPr="00B65B74" w:rsidRDefault="00B65B74" w:rsidP="00B65B74">
                  <w:pPr>
                    <w:tabs>
                      <w:tab w:val="left" w:pos="9639"/>
                    </w:tabs>
                    <w:ind w:left="-118"/>
                    <w:jc w:val="both"/>
                    <w:rPr>
                      <w:bCs/>
                      <w:sz w:val="20"/>
                      <w:szCs w:val="20"/>
                    </w:rPr>
                  </w:pPr>
                </w:p>
              </w:tc>
              <w:tc>
                <w:tcPr>
                  <w:tcW w:w="1705" w:type="dxa"/>
                  <w:shd w:val="clear" w:color="auto" w:fill="auto"/>
                  <w:vAlign w:val="center"/>
                </w:tcPr>
                <w:p w:rsidR="00B65B74" w:rsidRPr="00B65B74" w:rsidRDefault="00B65B74" w:rsidP="00B65B74">
                  <w:pPr>
                    <w:jc w:val="both"/>
                    <w:rPr>
                      <w:sz w:val="20"/>
                      <w:szCs w:val="20"/>
                    </w:rPr>
                  </w:pPr>
                  <w:r w:rsidRPr="00B65B74">
                    <w:rPr>
                      <w:sz w:val="20"/>
                      <w:szCs w:val="20"/>
                    </w:rPr>
                    <w:t>От 51 до 100  – 20 баллов</w:t>
                  </w:r>
                </w:p>
              </w:tc>
              <w:tc>
                <w:tcPr>
                  <w:tcW w:w="2366" w:type="dxa"/>
                  <w:vMerge/>
                  <w:shd w:val="clear" w:color="auto" w:fill="auto"/>
                  <w:vAlign w:val="center"/>
                </w:tcPr>
                <w:p w:rsidR="00B65B74" w:rsidRPr="00B65B74" w:rsidRDefault="00B65B74" w:rsidP="00B65B74">
                  <w:pPr>
                    <w:tabs>
                      <w:tab w:val="left" w:pos="9639"/>
                    </w:tabs>
                    <w:jc w:val="both"/>
                    <w:rPr>
                      <w:sz w:val="20"/>
                      <w:szCs w:val="20"/>
                    </w:rPr>
                  </w:pPr>
                </w:p>
              </w:tc>
            </w:tr>
            <w:tr w:rsidR="00B65B74" w:rsidRPr="00B65B74" w:rsidTr="00B65B74">
              <w:trPr>
                <w:trHeight w:val="859"/>
              </w:trPr>
              <w:tc>
                <w:tcPr>
                  <w:tcW w:w="428" w:type="dxa"/>
                  <w:vMerge/>
                  <w:shd w:val="clear" w:color="auto" w:fill="auto"/>
                  <w:vAlign w:val="center"/>
                </w:tcPr>
                <w:p w:rsidR="00B65B74" w:rsidRPr="00B65B74" w:rsidRDefault="00B65B74" w:rsidP="00B65B74">
                  <w:pPr>
                    <w:tabs>
                      <w:tab w:val="left" w:pos="9639"/>
                    </w:tabs>
                    <w:jc w:val="both"/>
                    <w:rPr>
                      <w:sz w:val="20"/>
                      <w:szCs w:val="20"/>
                    </w:rPr>
                  </w:pPr>
                </w:p>
              </w:tc>
              <w:tc>
                <w:tcPr>
                  <w:tcW w:w="1254" w:type="dxa"/>
                  <w:vMerge/>
                  <w:shd w:val="clear" w:color="auto" w:fill="auto"/>
                  <w:vAlign w:val="center"/>
                </w:tcPr>
                <w:p w:rsidR="00B65B74" w:rsidRPr="00B65B74" w:rsidRDefault="00B65B74" w:rsidP="00B65B74">
                  <w:pPr>
                    <w:tabs>
                      <w:tab w:val="left" w:pos="9639"/>
                    </w:tabs>
                    <w:jc w:val="both"/>
                    <w:rPr>
                      <w:sz w:val="20"/>
                      <w:szCs w:val="20"/>
                    </w:rPr>
                  </w:pPr>
                </w:p>
              </w:tc>
              <w:tc>
                <w:tcPr>
                  <w:tcW w:w="946" w:type="dxa"/>
                  <w:vMerge/>
                  <w:shd w:val="clear" w:color="auto" w:fill="auto"/>
                  <w:vAlign w:val="center"/>
                </w:tcPr>
                <w:p w:rsidR="00B65B74" w:rsidRPr="00B65B74" w:rsidRDefault="00B65B74" w:rsidP="00B65B74">
                  <w:pPr>
                    <w:tabs>
                      <w:tab w:val="left" w:pos="9639"/>
                    </w:tabs>
                    <w:ind w:left="-118"/>
                    <w:jc w:val="both"/>
                    <w:rPr>
                      <w:bCs/>
                      <w:sz w:val="20"/>
                      <w:szCs w:val="20"/>
                    </w:rPr>
                  </w:pPr>
                </w:p>
              </w:tc>
              <w:tc>
                <w:tcPr>
                  <w:tcW w:w="1705" w:type="dxa"/>
                  <w:shd w:val="clear" w:color="auto" w:fill="auto"/>
                  <w:vAlign w:val="center"/>
                </w:tcPr>
                <w:p w:rsidR="00B65B74" w:rsidRPr="00B65B74" w:rsidRDefault="00B65B74" w:rsidP="00B65B74">
                  <w:pPr>
                    <w:jc w:val="both"/>
                    <w:rPr>
                      <w:sz w:val="20"/>
                      <w:szCs w:val="20"/>
                    </w:rPr>
                  </w:pPr>
                  <w:r w:rsidRPr="00B65B74">
                    <w:rPr>
                      <w:sz w:val="20"/>
                      <w:szCs w:val="20"/>
                    </w:rPr>
                    <w:t>Более  – 101 – 30  баллов</w:t>
                  </w:r>
                </w:p>
              </w:tc>
              <w:tc>
                <w:tcPr>
                  <w:tcW w:w="2366" w:type="dxa"/>
                  <w:vMerge/>
                  <w:shd w:val="clear" w:color="auto" w:fill="auto"/>
                  <w:vAlign w:val="center"/>
                </w:tcPr>
                <w:p w:rsidR="00B65B74" w:rsidRPr="00B65B74" w:rsidRDefault="00B65B74" w:rsidP="00B65B74">
                  <w:pPr>
                    <w:tabs>
                      <w:tab w:val="left" w:pos="9639"/>
                    </w:tabs>
                    <w:jc w:val="both"/>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w:t>
            </w:r>
            <w:r w:rsidRPr="009D4BD7">
              <w:lastRenderedPageBreak/>
              <w:t xml:space="preserve">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35pt" o:ole="" fillcolor="window">
                  <v:imagedata r:id="rId13" o:title=""/>
                </v:shape>
                <o:OLEObject Type="Embed" ProgID="Equation.3" ShapeID="_x0000_i1025" DrawAspect="Content" ObjectID="_1615268232"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 xml:space="preserve">Вид обеспечения исполнения </w:t>
            </w:r>
            <w:r w:rsidRPr="005840D5">
              <w:lastRenderedPageBreak/>
              <w:t>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lastRenderedPageBreak/>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w:t>
            </w:r>
            <w:r w:rsidRPr="0024542A">
              <w:lastRenderedPageBreak/>
              <w:t>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 xml:space="preserve">субъектам малого и </w:t>
            </w:r>
            <w:r w:rsidRPr="0087732B">
              <w:rPr>
                <w:spacing w:val="-4"/>
              </w:rPr>
              <w:lastRenderedPageBreak/>
              <w:t>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lastRenderedPageBreak/>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
        <w:pageBreakBefore/>
        <w:numPr>
          <w:ilvl w:val="0"/>
          <w:numId w:val="3"/>
        </w:numPr>
        <w:tabs>
          <w:tab w:val="num" w:pos="0"/>
        </w:tabs>
        <w:spacing w:before="0" w:after="0"/>
        <w:ind w:left="0" w:firstLine="0"/>
        <w:rPr>
          <w:rStyle w:val="10"/>
          <w:b/>
          <w:caps/>
          <w:sz w:val="24"/>
          <w:szCs w:val="24"/>
        </w:rPr>
      </w:pPr>
      <w:r w:rsidRPr="009A7837">
        <w:rPr>
          <w:rStyle w:val="10"/>
          <w:b/>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4" w:name="_Toc127334282"/>
      <w:bookmarkStart w:id="25" w:name="_Ref166329160"/>
      <w:bookmarkStart w:id="26" w:name="_Ref166329169"/>
      <w:bookmarkStart w:id="27" w:name="_Ref166487238"/>
      <w:bookmarkStart w:id="28" w:name="_Ref166487244"/>
      <w:bookmarkStart w:id="29" w:name="_Ref166487316"/>
      <w:bookmarkStart w:id="30" w:name="_Toc267239696"/>
      <w:bookmarkStart w:id="31" w:name="_Ref313305764"/>
      <w:bookmarkStart w:id="32" w:name="_Toc314507385"/>
      <w:bookmarkStart w:id="33" w:name="_Toc322209426"/>
      <w:r w:rsidRPr="005840D5">
        <w:rPr>
          <w:sz w:val="24"/>
          <w:szCs w:val="24"/>
        </w:rPr>
        <w:t>ОПИСЬ ДОКУМЕНТОВ</w:t>
      </w:r>
      <w:bookmarkEnd w:id="24"/>
      <w:bookmarkEnd w:id="25"/>
      <w:bookmarkEnd w:id="26"/>
      <w:bookmarkEnd w:id="27"/>
      <w:bookmarkEnd w:id="28"/>
      <w:bookmarkEnd w:id="29"/>
      <w:bookmarkEnd w:id="30"/>
      <w:bookmarkEnd w:id="31"/>
      <w:bookmarkEnd w:id="32"/>
      <w:bookmarkEnd w:id="33"/>
    </w:p>
    <w:p w:rsidR="0026022F" w:rsidRPr="005840D5" w:rsidRDefault="0026022F" w:rsidP="00E63FBD">
      <w:pPr>
        <w:ind w:firstLine="709"/>
        <w:jc w:val="center"/>
        <w:rPr>
          <w:b/>
        </w:rPr>
      </w:pPr>
      <w:bookmarkStart w:id="34" w:name="_Toc119343910"/>
    </w:p>
    <w:p w:rsidR="0026022F" w:rsidRPr="005840D5" w:rsidRDefault="0026022F" w:rsidP="00E63FBD">
      <w:pPr>
        <w:jc w:val="center"/>
        <w:rPr>
          <w:b/>
        </w:rPr>
      </w:pPr>
      <w:r w:rsidRPr="005840D5">
        <w:rPr>
          <w:b/>
        </w:rPr>
        <w:t>ОПИСЬ ДОКУМЕНТОВ,</w:t>
      </w:r>
      <w:bookmarkEnd w:id="34"/>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5" w:name="_Toc322209427"/>
      <w:bookmarkStart w:id="36" w:name="_Ref166329536"/>
      <w:bookmarkStart w:id="37" w:name="_Toc267239697"/>
      <w:bookmarkStart w:id="38" w:name="_Toc314507386"/>
      <w:bookmarkStart w:id="39" w:name="_Toc121292706"/>
      <w:bookmarkStart w:id="40" w:name="_Toc127334286"/>
      <w:r w:rsidRPr="005840D5">
        <w:rPr>
          <w:sz w:val="24"/>
          <w:szCs w:val="24"/>
        </w:rPr>
        <w:lastRenderedPageBreak/>
        <w:t>ЗАЯВКА НА УЧАСТИЕ В ЗАКУПКЕ</w:t>
      </w:r>
      <w:bookmarkEnd w:id="35"/>
      <w:bookmarkEnd w:id="36"/>
      <w:bookmarkEnd w:id="37"/>
      <w:bookmarkEnd w:id="38"/>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B65B74" w:rsidRPr="00515F25" w:rsidRDefault="008C5CC0" w:rsidP="00B65B74">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655F3C" w:rsidRPr="00515F25" w:rsidRDefault="00655F3C" w:rsidP="00B65B74">
      <w:pPr>
        <w:tabs>
          <w:tab w:val="left" w:pos="9639"/>
        </w:tabs>
        <w:jc w:val="both"/>
        <w:rPr>
          <w:bCs/>
        </w:rPr>
      </w:pPr>
    </w:p>
    <w:p w:rsidR="000D063D" w:rsidRPr="00515F25" w:rsidRDefault="000D063D" w:rsidP="00655F3C">
      <w:pPr>
        <w:tabs>
          <w:tab w:val="left" w:pos="9639"/>
        </w:tabs>
        <w:jc w:val="both"/>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8D21C1" w:rsidRPr="00515F25" w:rsidRDefault="008D21C1" w:rsidP="008D21C1">
      <w:pPr>
        <w:pStyle w:val="af7"/>
        <w:tabs>
          <w:tab w:val="left" w:pos="9639"/>
        </w:tabs>
        <w:spacing w:after="0"/>
        <w:jc w:val="center"/>
        <w:rPr>
          <w:bCs/>
        </w:rPr>
      </w:pP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p w:rsidR="00876402" w:rsidRDefault="00876402" w:rsidP="002A60BF">
      <w:pPr>
        <w:tabs>
          <w:tab w:val="left" w:pos="9639"/>
        </w:tabs>
        <w:rPr>
          <w:b/>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2468"/>
        <w:gridCol w:w="993"/>
        <w:gridCol w:w="2126"/>
        <w:gridCol w:w="1368"/>
        <w:gridCol w:w="2624"/>
      </w:tblGrid>
      <w:tr w:rsidR="00B65B74" w:rsidRPr="00B65B74" w:rsidTr="00B65B74">
        <w:trPr>
          <w:trHeight w:val="529"/>
        </w:trPr>
        <w:tc>
          <w:tcPr>
            <w:tcW w:w="475" w:type="dxa"/>
            <w:vAlign w:val="center"/>
          </w:tcPr>
          <w:p w:rsidR="00B65B74" w:rsidRPr="00B65B74" w:rsidRDefault="00B65B74" w:rsidP="002E7E16">
            <w:pPr>
              <w:tabs>
                <w:tab w:val="left" w:pos="9639"/>
              </w:tabs>
              <w:jc w:val="center"/>
              <w:rPr>
                <w:b/>
                <w:sz w:val="20"/>
                <w:szCs w:val="20"/>
              </w:rPr>
            </w:pPr>
            <w:r w:rsidRPr="00B65B74">
              <w:rPr>
                <w:b/>
                <w:sz w:val="20"/>
                <w:szCs w:val="20"/>
              </w:rPr>
              <w:t xml:space="preserve">№ </w:t>
            </w:r>
            <w:proofErr w:type="spellStart"/>
            <w:proofErr w:type="gramStart"/>
            <w:r w:rsidRPr="00B65B74">
              <w:rPr>
                <w:b/>
                <w:sz w:val="20"/>
                <w:szCs w:val="20"/>
              </w:rPr>
              <w:t>п</w:t>
            </w:r>
            <w:proofErr w:type="spellEnd"/>
            <w:proofErr w:type="gramEnd"/>
            <w:r w:rsidRPr="00B65B74">
              <w:rPr>
                <w:b/>
                <w:sz w:val="20"/>
                <w:szCs w:val="20"/>
              </w:rPr>
              <w:t>/</w:t>
            </w:r>
            <w:proofErr w:type="spellStart"/>
            <w:r w:rsidRPr="00B65B74">
              <w:rPr>
                <w:b/>
                <w:sz w:val="20"/>
                <w:szCs w:val="20"/>
              </w:rPr>
              <w:t>п</w:t>
            </w:r>
            <w:proofErr w:type="spellEnd"/>
          </w:p>
        </w:tc>
        <w:tc>
          <w:tcPr>
            <w:tcW w:w="2468" w:type="dxa"/>
            <w:vAlign w:val="center"/>
          </w:tcPr>
          <w:p w:rsidR="00B65B74" w:rsidRPr="00B65B74" w:rsidRDefault="00B65B74" w:rsidP="002E7E16">
            <w:pPr>
              <w:tabs>
                <w:tab w:val="left" w:pos="9639"/>
              </w:tabs>
              <w:jc w:val="center"/>
              <w:rPr>
                <w:b/>
                <w:sz w:val="20"/>
                <w:szCs w:val="20"/>
              </w:rPr>
            </w:pPr>
            <w:r w:rsidRPr="00B65B74">
              <w:rPr>
                <w:b/>
                <w:sz w:val="20"/>
                <w:szCs w:val="20"/>
              </w:rPr>
              <w:t>Наименование показателя</w:t>
            </w:r>
          </w:p>
        </w:tc>
        <w:tc>
          <w:tcPr>
            <w:tcW w:w="993" w:type="dxa"/>
            <w:vAlign w:val="center"/>
          </w:tcPr>
          <w:p w:rsidR="00B65B74" w:rsidRPr="00B65B74" w:rsidRDefault="00B65B74" w:rsidP="002E7E16">
            <w:pPr>
              <w:tabs>
                <w:tab w:val="left" w:pos="9639"/>
              </w:tabs>
              <w:ind w:left="-118"/>
              <w:jc w:val="center"/>
              <w:rPr>
                <w:b/>
                <w:sz w:val="20"/>
                <w:szCs w:val="20"/>
              </w:rPr>
            </w:pPr>
            <w:r w:rsidRPr="00B65B74">
              <w:rPr>
                <w:b/>
                <w:sz w:val="20"/>
                <w:szCs w:val="20"/>
              </w:rPr>
              <w:t>Единица измерения</w:t>
            </w:r>
          </w:p>
        </w:tc>
        <w:tc>
          <w:tcPr>
            <w:tcW w:w="2126" w:type="dxa"/>
            <w:vAlign w:val="center"/>
          </w:tcPr>
          <w:p w:rsidR="00B65B74" w:rsidRPr="00B65B74" w:rsidRDefault="00B65B74" w:rsidP="002E7E16">
            <w:pPr>
              <w:tabs>
                <w:tab w:val="left" w:pos="9639"/>
              </w:tabs>
              <w:jc w:val="center"/>
              <w:rPr>
                <w:b/>
                <w:sz w:val="20"/>
                <w:szCs w:val="20"/>
              </w:rPr>
            </w:pPr>
            <w:r w:rsidRPr="00B65B74">
              <w:rPr>
                <w:b/>
                <w:sz w:val="20"/>
                <w:szCs w:val="20"/>
              </w:rPr>
              <w:t>Значимость показателя</w:t>
            </w:r>
          </w:p>
        </w:tc>
        <w:tc>
          <w:tcPr>
            <w:tcW w:w="1368" w:type="dxa"/>
          </w:tcPr>
          <w:p w:rsidR="00B65B74" w:rsidRPr="00B65B74" w:rsidRDefault="00B65B74" w:rsidP="00B65B74">
            <w:pPr>
              <w:tabs>
                <w:tab w:val="left" w:pos="9639"/>
              </w:tabs>
              <w:jc w:val="center"/>
              <w:rPr>
                <w:b/>
                <w:sz w:val="20"/>
                <w:szCs w:val="20"/>
              </w:rPr>
            </w:pPr>
            <w:r w:rsidRPr="00B65B74">
              <w:rPr>
                <w:b/>
                <w:sz w:val="20"/>
                <w:szCs w:val="20"/>
              </w:rPr>
              <w:t>Предложение участника закупки</w:t>
            </w:r>
          </w:p>
          <w:p w:rsidR="00B65B74" w:rsidRPr="00B65B74" w:rsidRDefault="00B65B74" w:rsidP="00B65B74">
            <w:pPr>
              <w:tabs>
                <w:tab w:val="left" w:pos="9639"/>
              </w:tabs>
              <w:jc w:val="center"/>
              <w:rPr>
                <w:b/>
                <w:sz w:val="20"/>
                <w:szCs w:val="20"/>
              </w:rPr>
            </w:pPr>
            <w:r w:rsidRPr="00B65B74">
              <w:rPr>
                <w:b/>
                <w:sz w:val="20"/>
                <w:szCs w:val="20"/>
              </w:rPr>
              <w:t>Значение</w:t>
            </w:r>
          </w:p>
          <w:p w:rsidR="00B65B74" w:rsidRPr="00B65B74" w:rsidRDefault="00B65B74" w:rsidP="00B65B74">
            <w:pPr>
              <w:tabs>
                <w:tab w:val="left" w:pos="9639"/>
              </w:tabs>
              <w:jc w:val="center"/>
              <w:rPr>
                <w:b/>
                <w:sz w:val="20"/>
                <w:szCs w:val="20"/>
              </w:rPr>
            </w:pPr>
            <w:proofErr w:type="gramStart"/>
            <w:r w:rsidRPr="00B65B74">
              <w:rPr>
                <w:b/>
                <w:sz w:val="20"/>
                <w:szCs w:val="20"/>
              </w:rPr>
              <w:t>(цифрами и</w:t>
            </w:r>
            <w:proofErr w:type="gramEnd"/>
          </w:p>
          <w:p w:rsidR="00B65B74" w:rsidRPr="00B65B74" w:rsidRDefault="00B65B74" w:rsidP="00B65B74">
            <w:pPr>
              <w:tabs>
                <w:tab w:val="left" w:pos="9639"/>
              </w:tabs>
              <w:jc w:val="center"/>
              <w:rPr>
                <w:b/>
                <w:sz w:val="20"/>
                <w:szCs w:val="20"/>
              </w:rPr>
            </w:pPr>
            <w:r w:rsidRPr="00B65B74">
              <w:rPr>
                <w:b/>
                <w:sz w:val="20"/>
                <w:szCs w:val="20"/>
              </w:rPr>
              <w:t>прописью)</w:t>
            </w:r>
          </w:p>
        </w:tc>
        <w:tc>
          <w:tcPr>
            <w:tcW w:w="2624" w:type="dxa"/>
            <w:vAlign w:val="center"/>
          </w:tcPr>
          <w:p w:rsidR="00B65B74" w:rsidRPr="00B65B74" w:rsidRDefault="00B65B74" w:rsidP="002E7E16">
            <w:pPr>
              <w:tabs>
                <w:tab w:val="left" w:pos="9639"/>
              </w:tabs>
              <w:jc w:val="center"/>
              <w:rPr>
                <w:b/>
                <w:sz w:val="20"/>
                <w:szCs w:val="20"/>
              </w:rPr>
            </w:pPr>
            <w:r w:rsidRPr="00B65B74">
              <w:rPr>
                <w:b/>
                <w:sz w:val="20"/>
                <w:szCs w:val="20"/>
              </w:rPr>
              <w:t>Примечание</w:t>
            </w:r>
          </w:p>
        </w:tc>
      </w:tr>
      <w:tr w:rsidR="00B65B74" w:rsidRPr="00B65B74" w:rsidTr="00B65B74">
        <w:trPr>
          <w:trHeight w:val="1976"/>
        </w:trPr>
        <w:tc>
          <w:tcPr>
            <w:tcW w:w="475" w:type="dxa"/>
            <w:vMerge w:val="restart"/>
            <w:shd w:val="clear" w:color="auto" w:fill="auto"/>
            <w:vAlign w:val="center"/>
          </w:tcPr>
          <w:p w:rsidR="00B65B74" w:rsidRPr="00B65B74" w:rsidRDefault="00B65B74" w:rsidP="002E7E16">
            <w:pPr>
              <w:tabs>
                <w:tab w:val="left" w:pos="9639"/>
              </w:tabs>
              <w:jc w:val="both"/>
              <w:rPr>
                <w:sz w:val="20"/>
                <w:szCs w:val="20"/>
              </w:rPr>
            </w:pPr>
            <w:r w:rsidRPr="00B65B74">
              <w:rPr>
                <w:sz w:val="20"/>
                <w:szCs w:val="20"/>
              </w:rPr>
              <w:t>1.</w:t>
            </w:r>
          </w:p>
        </w:tc>
        <w:tc>
          <w:tcPr>
            <w:tcW w:w="2468" w:type="dxa"/>
            <w:vMerge w:val="restart"/>
            <w:shd w:val="clear" w:color="auto" w:fill="auto"/>
            <w:vAlign w:val="center"/>
          </w:tcPr>
          <w:p w:rsidR="00B65B74" w:rsidRPr="00B65B74" w:rsidRDefault="00B65B74" w:rsidP="002E7E16">
            <w:pPr>
              <w:tabs>
                <w:tab w:val="left" w:pos="9639"/>
              </w:tabs>
              <w:jc w:val="both"/>
              <w:rPr>
                <w:bCs/>
                <w:sz w:val="20"/>
                <w:szCs w:val="20"/>
              </w:rPr>
            </w:pPr>
            <w:r>
              <w:rPr>
                <w:bCs/>
                <w:sz w:val="20"/>
                <w:szCs w:val="20"/>
              </w:rPr>
              <w:t>Наличие в штате  квалифицирован</w:t>
            </w:r>
            <w:r w:rsidRPr="00B65B74">
              <w:rPr>
                <w:bCs/>
                <w:sz w:val="20"/>
                <w:szCs w:val="20"/>
              </w:rPr>
              <w:t>ного персонала для написания литературных обзоров</w:t>
            </w:r>
          </w:p>
        </w:tc>
        <w:tc>
          <w:tcPr>
            <w:tcW w:w="993" w:type="dxa"/>
            <w:vMerge w:val="restart"/>
            <w:shd w:val="clear" w:color="auto" w:fill="auto"/>
            <w:vAlign w:val="center"/>
          </w:tcPr>
          <w:p w:rsidR="00B65B74" w:rsidRPr="00B65B74" w:rsidRDefault="00B65B74" w:rsidP="002E7E16">
            <w:pPr>
              <w:tabs>
                <w:tab w:val="left" w:pos="9639"/>
              </w:tabs>
              <w:ind w:left="-118"/>
              <w:jc w:val="center"/>
              <w:rPr>
                <w:bCs/>
                <w:sz w:val="20"/>
                <w:szCs w:val="20"/>
              </w:rPr>
            </w:pPr>
            <w:r w:rsidRPr="00B65B74">
              <w:rPr>
                <w:bCs/>
                <w:sz w:val="20"/>
                <w:szCs w:val="20"/>
              </w:rPr>
              <w:t>Чел.</w:t>
            </w:r>
          </w:p>
        </w:tc>
        <w:tc>
          <w:tcPr>
            <w:tcW w:w="2126" w:type="dxa"/>
            <w:shd w:val="clear" w:color="auto" w:fill="auto"/>
            <w:vAlign w:val="center"/>
          </w:tcPr>
          <w:p w:rsidR="00B65B74" w:rsidRPr="00B65B74" w:rsidRDefault="00B65B74" w:rsidP="002E7E16">
            <w:pPr>
              <w:tabs>
                <w:tab w:val="left" w:pos="9639"/>
              </w:tabs>
              <w:jc w:val="both"/>
              <w:rPr>
                <w:bCs/>
                <w:sz w:val="20"/>
                <w:szCs w:val="20"/>
              </w:rPr>
            </w:pPr>
            <w:r w:rsidRPr="00B65B74">
              <w:rPr>
                <w:rFonts w:eastAsia="Arial"/>
                <w:sz w:val="20"/>
                <w:szCs w:val="20"/>
              </w:rPr>
              <w:t>Отсутствие сотрудников – 0 баллов</w:t>
            </w:r>
            <w:r w:rsidRPr="00B65B74">
              <w:rPr>
                <w:bCs/>
                <w:sz w:val="20"/>
                <w:szCs w:val="20"/>
              </w:rPr>
              <w:t xml:space="preserve">   </w:t>
            </w:r>
          </w:p>
        </w:tc>
        <w:tc>
          <w:tcPr>
            <w:tcW w:w="1368" w:type="dxa"/>
            <w:vMerge w:val="restart"/>
          </w:tcPr>
          <w:p w:rsidR="00B65B74" w:rsidRPr="00B65B74" w:rsidRDefault="00B65B74" w:rsidP="002E7E16">
            <w:pPr>
              <w:jc w:val="both"/>
              <w:rPr>
                <w:sz w:val="20"/>
                <w:szCs w:val="20"/>
              </w:rPr>
            </w:pPr>
          </w:p>
        </w:tc>
        <w:tc>
          <w:tcPr>
            <w:tcW w:w="2624" w:type="dxa"/>
            <w:vMerge w:val="restart"/>
            <w:shd w:val="clear" w:color="auto" w:fill="auto"/>
            <w:vAlign w:val="center"/>
          </w:tcPr>
          <w:p w:rsidR="00B65B74" w:rsidRPr="00B65B74" w:rsidRDefault="00B65B74" w:rsidP="002E7E16">
            <w:pPr>
              <w:jc w:val="both"/>
              <w:rPr>
                <w:sz w:val="20"/>
                <w:szCs w:val="20"/>
              </w:rPr>
            </w:pPr>
            <w:r w:rsidRPr="00B65B74">
              <w:rPr>
                <w:sz w:val="20"/>
                <w:szCs w:val="20"/>
              </w:rPr>
              <w:t>В качестве подтверждающих документов участник закупки предоставляет:</w:t>
            </w:r>
          </w:p>
          <w:p w:rsidR="00B65B74" w:rsidRPr="00B65B74" w:rsidRDefault="00B65B74" w:rsidP="002E7E16">
            <w:pPr>
              <w:jc w:val="both"/>
              <w:rPr>
                <w:sz w:val="20"/>
                <w:szCs w:val="20"/>
              </w:rPr>
            </w:pPr>
            <w:r w:rsidRPr="00B65B74">
              <w:rPr>
                <w:sz w:val="20"/>
                <w:szCs w:val="20"/>
              </w:rPr>
              <w:t>- Копию CV (резюме)  автора;</w:t>
            </w:r>
          </w:p>
          <w:p w:rsidR="00B65B74" w:rsidRPr="00B65B74" w:rsidRDefault="00B65B74" w:rsidP="002E7E16">
            <w:pPr>
              <w:jc w:val="both"/>
              <w:rPr>
                <w:sz w:val="20"/>
                <w:szCs w:val="20"/>
              </w:rPr>
            </w:pPr>
            <w:r w:rsidRPr="00B65B74">
              <w:rPr>
                <w:sz w:val="20"/>
                <w:szCs w:val="20"/>
              </w:rPr>
              <w:t xml:space="preserve">- Копию трудового договора или актуальную </w:t>
            </w:r>
            <w:r w:rsidRPr="00B65B74">
              <w:rPr>
                <w:sz w:val="20"/>
                <w:szCs w:val="20"/>
              </w:rPr>
              <w:lastRenderedPageBreak/>
              <w:t>выписку из штатного расписания;</w:t>
            </w:r>
          </w:p>
          <w:p w:rsidR="00B65B74" w:rsidRPr="00B65B74" w:rsidRDefault="00B65B74" w:rsidP="002E7E16">
            <w:pPr>
              <w:jc w:val="both"/>
              <w:rPr>
                <w:bCs/>
                <w:sz w:val="20"/>
                <w:szCs w:val="20"/>
              </w:rPr>
            </w:pPr>
            <w:r w:rsidRPr="00B65B74">
              <w:rPr>
                <w:rFonts w:eastAsia="Arial"/>
                <w:sz w:val="20"/>
                <w:szCs w:val="20"/>
              </w:rPr>
              <w:t>- Заверенные копии  дипломов, подтверждающих присвоение   ученой степени</w:t>
            </w:r>
            <w:r w:rsidRPr="00B65B74">
              <w:rPr>
                <w:bCs/>
                <w:sz w:val="20"/>
                <w:szCs w:val="20"/>
              </w:rPr>
              <w:t xml:space="preserve"> </w:t>
            </w:r>
            <w:r w:rsidRPr="00B65B74">
              <w:rPr>
                <w:sz w:val="20"/>
                <w:szCs w:val="20"/>
              </w:rPr>
              <w:t>(кандидат/доктор медицинских,  биологических, фармацевтических  наук);</w:t>
            </w:r>
          </w:p>
          <w:p w:rsidR="00B65B74" w:rsidRPr="00B65B74" w:rsidRDefault="00B65B74" w:rsidP="002E7E16">
            <w:pPr>
              <w:jc w:val="both"/>
              <w:rPr>
                <w:sz w:val="20"/>
                <w:szCs w:val="20"/>
              </w:rPr>
            </w:pPr>
          </w:p>
          <w:p w:rsidR="00B65B74" w:rsidRPr="00B65B74" w:rsidRDefault="00B65B74" w:rsidP="002E7E16">
            <w:pPr>
              <w:jc w:val="both"/>
              <w:rPr>
                <w:color w:val="000000" w:themeColor="text1"/>
                <w:sz w:val="20"/>
                <w:szCs w:val="20"/>
              </w:rPr>
            </w:pPr>
            <w:r w:rsidRPr="00B65B74">
              <w:rPr>
                <w:color w:val="000000" w:themeColor="text1"/>
                <w:sz w:val="20"/>
                <w:szCs w:val="20"/>
              </w:rPr>
              <w:t xml:space="preserve">- Копии документов, о повышении квалификации в области  написания литературных обзоров, периодических отчетов по безопасности. </w:t>
            </w:r>
          </w:p>
          <w:p w:rsidR="00B65B74" w:rsidRPr="00B65B74" w:rsidRDefault="00B65B74" w:rsidP="002E7E16">
            <w:pPr>
              <w:jc w:val="both"/>
              <w:rPr>
                <w:sz w:val="20"/>
                <w:szCs w:val="20"/>
              </w:rPr>
            </w:pPr>
            <w:r w:rsidRPr="00B65B74">
              <w:rPr>
                <w:sz w:val="20"/>
                <w:szCs w:val="20"/>
              </w:rPr>
              <w:t>В случае отсутствия указанных выше  документов в полном объеме на каждого сотрудника, данные сотрудники оценке не подлежат.</w:t>
            </w:r>
          </w:p>
        </w:tc>
      </w:tr>
      <w:tr w:rsidR="00B65B74" w:rsidRPr="00B65B74" w:rsidTr="00B65B74">
        <w:trPr>
          <w:trHeight w:val="4134"/>
        </w:trPr>
        <w:tc>
          <w:tcPr>
            <w:tcW w:w="475" w:type="dxa"/>
            <w:vMerge/>
            <w:shd w:val="clear" w:color="auto" w:fill="auto"/>
            <w:vAlign w:val="center"/>
          </w:tcPr>
          <w:p w:rsidR="00B65B74" w:rsidRPr="00B65B74" w:rsidRDefault="00B65B74" w:rsidP="002E7E16">
            <w:pPr>
              <w:tabs>
                <w:tab w:val="left" w:pos="9639"/>
              </w:tabs>
              <w:jc w:val="both"/>
              <w:rPr>
                <w:sz w:val="20"/>
                <w:szCs w:val="20"/>
              </w:rPr>
            </w:pPr>
          </w:p>
        </w:tc>
        <w:tc>
          <w:tcPr>
            <w:tcW w:w="2468" w:type="dxa"/>
            <w:vMerge/>
            <w:shd w:val="clear" w:color="auto" w:fill="auto"/>
            <w:vAlign w:val="center"/>
          </w:tcPr>
          <w:p w:rsidR="00B65B74" w:rsidRPr="00B65B74" w:rsidRDefault="00B65B74" w:rsidP="002E7E16">
            <w:pPr>
              <w:tabs>
                <w:tab w:val="left" w:pos="9639"/>
              </w:tabs>
              <w:jc w:val="both"/>
              <w:rPr>
                <w:bCs/>
                <w:sz w:val="20"/>
                <w:szCs w:val="20"/>
              </w:rPr>
            </w:pPr>
          </w:p>
        </w:tc>
        <w:tc>
          <w:tcPr>
            <w:tcW w:w="993" w:type="dxa"/>
            <w:vMerge/>
            <w:shd w:val="clear" w:color="auto" w:fill="auto"/>
            <w:vAlign w:val="center"/>
          </w:tcPr>
          <w:p w:rsidR="00B65B74" w:rsidRPr="00B65B74" w:rsidRDefault="00B65B74" w:rsidP="002E7E16">
            <w:pPr>
              <w:tabs>
                <w:tab w:val="left" w:pos="9639"/>
              </w:tabs>
              <w:ind w:left="-118"/>
              <w:jc w:val="both"/>
              <w:rPr>
                <w:bCs/>
                <w:sz w:val="20"/>
                <w:szCs w:val="20"/>
              </w:rPr>
            </w:pPr>
          </w:p>
        </w:tc>
        <w:tc>
          <w:tcPr>
            <w:tcW w:w="2126" w:type="dxa"/>
            <w:shd w:val="clear" w:color="auto" w:fill="auto"/>
            <w:vAlign w:val="center"/>
          </w:tcPr>
          <w:p w:rsidR="00B65B74" w:rsidRPr="00B65B74" w:rsidRDefault="00B65B74" w:rsidP="002E7E16">
            <w:pPr>
              <w:tabs>
                <w:tab w:val="left" w:pos="9639"/>
              </w:tabs>
              <w:jc w:val="both"/>
              <w:rPr>
                <w:bCs/>
                <w:sz w:val="20"/>
                <w:szCs w:val="20"/>
              </w:rPr>
            </w:pPr>
            <w:r w:rsidRPr="00B65B74">
              <w:rPr>
                <w:bCs/>
                <w:sz w:val="20"/>
                <w:szCs w:val="20"/>
              </w:rPr>
              <w:t xml:space="preserve">1  сотрудник </w:t>
            </w:r>
            <w:r w:rsidRPr="00B65B74">
              <w:rPr>
                <w:bCs/>
                <w:sz w:val="20"/>
                <w:szCs w:val="20"/>
              </w:rPr>
              <w:sym w:font="Symbol" w:char="F02D"/>
            </w:r>
            <w:r w:rsidRPr="00B65B74">
              <w:rPr>
                <w:bCs/>
                <w:sz w:val="20"/>
                <w:szCs w:val="20"/>
              </w:rPr>
              <w:t xml:space="preserve"> 10</w:t>
            </w:r>
          </w:p>
          <w:p w:rsidR="00B65B74" w:rsidRPr="00B65B74" w:rsidRDefault="00B65B74" w:rsidP="002E7E16">
            <w:pPr>
              <w:tabs>
                <w:tab w:val="left" w:pos="9639"/>
              </w:tabs>
              <w:jc w:val="both"/>
              <w:rPr>
                <w:bCs/>
                <w:sz w:val="20"/>
                <w:szCs w:val="20"/>
              </w:rPr>
            </w:pPr>
            <w:r w:rsidRPr="00B65B74">
              <w:rPr>
                <w:bCs/>
                <w:sz w:val="20"/>
                <w:szCs w:val="20"/>
              </w:rPr>
              <w:t>баллов</w:t>
            </w:r>
          </w:p>
        </w:tc>
        <w:tc>
          <w:tcPr>
            <w:tcW w:w="1368" w:type="dxa"/>
            <w:vMerge/>
          </w:tcPr>
          <w:p w:rsidR="00B65B74" w:rsidRPr="00B65B74" w:rsidRDefault="00B65B74" w:rsidP="002E7E16">
            <w:pPr>
              <w:jc w:val="both"/>
              <w:rPr>
                <w:sz w:val="20"/>
                <w:szCs w:val="20"/>
              </w:rPr>
            </w:pPr>
          </w:p>
        </w:tc>
        <w:tc>
          <w:tcPr>
            <w:tcW w:w="2624" w:type="dxa"/>
            <w:vMerge/>
            <w:shd w:val="clear" w:color="auto" w:fill="auto"/>
            <w:vAlign w:val="center"/>
          </w:tcPr>
          <w:p w:rsidR="00B65B74" w:rsidRPr="00B65B74" w:rsidRDefault="00B65B74" w:rsidP="002E7E16">
            <w:pPr>
              <w:jc w:val="both"/>
              <w:rPr>
                <w:sz w:val="20"/>
                <w:szCs w:val="20"/>
              </w:rPr>
            </w:pPr>
          </w:p>
        </w:tc>
      </w:tr>
      <w:tr w:rsidR="00B65B74" w:rsidRPr="00B65B74" w:rsidTr="00B65B74">
        <w:trPr>
          <w:trHeight w:val="3246"/>
        </w:trPr>
        <w:tc>
          <w:tcPr>
            <w:tcW w:w="475" w:type="dxa"/>
            <w:vMerge/>
            <w:shd w:val="clear" w:color="auto" w:fill="auto"/>
            <w:vAlign w:val="center"/>
          </w:tcPr>
          <w:p w:rsidR="00B65B74" w:rsidRPr="00B65B74" w:rsidRDefault="00B65B74" w:rsidP="002E7E16">
            <w:pPr>
              <w:tabs>
                <w:tab w:val="left" w:pos="9639"/>
              </w:tabs>
              <w:jc w:val="both"/>
              <w:rPr>
                <w:sz w:val="20"/>
                <w:szCs w:val="20"/>
              </w:rPr>
            </w:pPr>
          </w:p>
        </w:tc>
        <w:tc>
          <w:tcPr>
            <w:tcW w:w="2468" w:type="dxa"/>
            <w:vMerge/>
            <w:shd w:val="clear" w:color="auto" w:fill="auto"/>
            <w:vAlign w:val="center"/>
          </w:tcPr>
          <w:p w:rsidR="00B65B74" w:rsidRPr="00B65B74" w:rsidRDefault="00B65B74" w:rsidP="002E7E16">
            <w:pPr>
              <w:tabs>
                <w:tab w:val="left" w:pos="9639"/>
              </w:tabs>
              <w:jc w:val="both"/>
              <w:rPr>
                <w:bCs/>
                <w:sz w:val="20"/>
                <w:szCs w:val="20"/>
              </w:rPr>
            </w:pPr>
          </w:p>
        </w:tc>
        <w:tc>
          <w:tcPr>
            <w:tcW w:w="993" w:type="dxa"/>
            <w:vMerge/>
            <w:shd w:val="clear" w:color="auto" w:fill="auto"/>
            <w:vAlign w:val="center"/>
          </w:tcPr>
          <w:p w:rsidR="00B65B74" w:rsidRPr="00B65B74" w:rsidRDefault="00B65B74" w:rsidP="002E7E16">
            <w:pPr>
              <w:tabs>
                <w:tab w:val="left" w:pos="9639"/>
              </w:tabs>
              <w:ind w:left="-118"/>
              <w:jc w:val="both"/>
              <w:rPr>
                <w:bCs/>
                <w:sz w:val="20"/>
                <w:szCs w:val="20"/>
              </w:rPr>
            </w:pPr>
          </w:p>
        </w:tc>
        <w:tc>
          <w:tcPr>
            <w:tcW w:w="2126" w:type="dxa"/>
            <w:shd w:val="clear" w:color="auto" w:fill="auto"/>
            <w:vAlign w:val="center"/>
          </w:tcPr>
          <w:p w:rsidR="00B65B74" w:rsidRPr="00B65B74" w:rsidRDefault="00B65B74" w:rsidP="002E7E16">
            <w:pPr>
              <w:tabs>
                <w:tab w:val="left" w:pos="9639"/>
              </w:tabs>
              <w:jc w:val="both"/>
              <w:rPr>
                <w:bCs/>
                <w:sz w:val="20"/>
                <w:szCs w:val="20"/>
              </w:rPr>
            </w:pPr>
            <w:r w:rsidRPr="00B65B74">
              <w:rPr>
                <w:bCs/>
                <w:sz w:val="20"/>
                <w:szCs w:val="20"/>
              </w:rPr>
              <w:t>2 сотрудника – 20 баллов</w:t>
            </w:r>
          </w:p>
        </w:tc>
        <w:tc>
          <w:tcPr>
            <w:tcW w:w="1368" w:type="dxa"/>
            <w:vMerge/>
          </w:tcPr>
          <w:p w:rsidR="00B65B74" w:rsidRPr="00B65B74" w:rsidRDefault="00B65B74" w:rsidP="002E7E16">
            <w:pPr>
              <w:jc w:val="both"/>
              <w:rPr>
                <w:sz w:val="20"/>
                <w:szCs w:val="20"/>
              </w:rPr>
            </w:pPr>
          </w:p>
        </w:tc>
        <w:tc>
          <w:tcPr>
            <w:tcW w:w="2624" w:type="dxa"/>
            <w:vMerge/>
            <w:shd w:val="clear" w:color="auto" w:fill="auto"/>
            <w:vAlign w:val="center"/>
          </w:tcPr>
          <w:p w:rsidR="00B65B74" w:rsidRPr="00B65B74" w:rsidRDefault="00B65B74" w:rsidP="002E7E16">
            <w:pPr>
              <w:jc w:val="both"/>
              <w:rPr>
                <w:sz w:val="20"/>
                <w:szCs w:val="20"/>
              </w:rPr>
            </w:pPr>
          </w:p>
        </w:tc>
      </w:tr>
      <w:tr w:rsidR="00B65B74" w:rsidRPr="00B65B74" w:rsidTr="00B65B74">
        <w:trPr>
          <w:trHeight w:val="706"/>
        </w:trPr>
        <w:tc>
          <w:tcPr>
            <w:tcW w:w="475" w:type="dxa"/>
            <w:vMerge/>
            <w:shd w:val="clear" w:color="auto" w:fill="auto"/>
            <w:vAlign w:val="center"/>
          </w:tcPr>
          <w:p w:rsidR="00B65B74" w:rsidRPr="00B65B74" w:rsidRDefault="00B65B74" w:rsidP="002E7E16">
            <w:pPr>
              <w:tabs>
                <w:tab w:val="left" w:pos="9639"/>
              </w:tabs>
              <w:jc w:val="both"/>
              <w:rPr>
                <w:sz w:val="20"/>
                <w:szCs w:val="20"/>
              </w:rPr>
            </w:pPr>
          </w:p>
        </w:tc>
        <w:tc>
          <w:tcPr>
            <w:tcW w:w="2468" w:type="dxa"/>
            <w:vMerge/>
            <w:shd w:val="clear" w:color="auto" w:fill="auto"/>
            <w:vAlign w:val="center"/>
          </w:tcPr>
          <w:p w:rsidR="00B65B74" w:rsidRPr="00B65B74" w:rsidRDefault="00B65B74" w:rsidP="002E7E16">
            <w:pPr>
              <w:tabs>
                <w:tab w:val="left" w:pos="9639"/>
              </w:tabs>
              <w:jc w:val="both"/>
              <w:rPr>
                <w:bCs/>
                <w:sz w:val="20"/>
                <w:szCs w:val="20"/>
              </w:rPr>
            </w:pPr>
          </w:p>
        </w:tc>
        <w:tc>
          <w:tcPr>
            <w:tcW w:w="993" w:type="dxa"/>
            <w:vMerge/>
            <w:shd w:val="clear" w:color="auto" w:fill="auto"/>
            <w:vAlign w:val="center"/>
          </w:tcPr>
          <w:p w:rsidR="00B65B74" w:rsidRPr="00B65B74" w:rsidRDefault="00B65B74" w:rsidP="002E7E16">
            <w:pPr>
              <w:tabs>
                <w:tab w:val="left" w:pos="9639"/>
              </w:tabs>
              <w:ind w:left="-118"/>
              <w:jc w:val="both"/>
              <w:rPr>
                <w:bCs/>
                <w:sz w:val="20"/>
                <w:szCs w:val="20"/>
              </w:rPr>
            </w:pPr>
          </w:p>
        </w:tc>
        <w:tc>
          <w:tcPr>
            <w:tcW w:w="2126" w:type="dxa"/>
            <w:shd w:val="clear" w:color="auto" w:fill="auto"/>
            <w:vAlign w:val="center"/>
          </w:tcPr>
          <w:p w:rsidR="00B65B74" w:rsidRPr="00B65B74" w:rsidRDefault="00B65B74" w:rsidP="002E7E16">
            <w:pPr>
              <w:tabs>
                <w:tab w:val="left" w:pos="9639"/>
              </w:tabs>
              <w:jc w:val="both"/>
              <w:rPr>
                <w:bCs/>
                <w:sz w:val="20"/>
                <w:szCs w:val="20"/>
              </w:rPr>
            </w:pPr>
            <w:r w:rsidRPr="00B65B74">
              <w:rPr>
                <w:bCs/>
                <w:sz w:val="20"/>
                <w:szCs w:val="20"/>
              </w:rPr>
              <w:t>3 и  более сотрудников – 30 баллов</w:t>
            </w:r>
          </w:p>
        </w:tc>
        <w:tc>
          <w:tcPr>
            <w:tcW w:w="1368" w:type="dxa"/>
            <w:vMerge/>
          </w:tcPr>
          <w:p w:rsidR="00B65B74" w:rsidRPr="00B65B74" w:rsidRDefault="00B65B74" w:rsidP="002E7E16">
            <w:pPr>
              <w:jc w:val="both"/>
              <w:rPr>
                <w:sz w:val="20"/>
                <w:szCs w:val="20"/>
              </w:rPr>
            </w:pPr>
          </w:p>
        </w:tc>
        <w:tc>
          <w:tcPr>
            <w:tcW w:w="2624" w:type="dxa"/>
            <w:vMerge/>
            <w:shd w:val="clear" w:color="auto" w:fill="auto"/>
            <w:vAlign w:val="center"/>
          </w:tcPr>
          <w:p w:rsidR="00B65B74" w:rsidRPr="00B65B74" w:rsidRDefault="00B65B74" w:rsidP="002E7E16">
            <w:pPr>
              <w:jc w:val="both"/>
              <w:rPr>
                <w:sz w:val="20"/>
                <w:szCs w:val="20"/>
              </w:rPr>
            </w:pPr>
          </w:p>
        </w:tc>
      </w:tr>
      <w:tr w:rsidR="00B65B74" w:rsidRPr="00B65B74" w:rsidTr="00B65B74">
        <w:trPr>
          <w:trHeight w:val="891"/>
        </w:trPr>
        <w:tc>
          <w:tcPr>
            <w:tcW w:w="475" w:type="dxa"/>
            <w:vMerge w:val="restart"/>
            <w:shd w:val="clear" w:color="auto" w:fill="auto"/>
            <w:vAlign w:val="center"/>
          </w:tcPr>
          <w:p w:rsidR="00B65B74" w:rsidRPr="00B65B74" w:rsidRDefault="00B65B74" w:rsidP="002E7E16">
            <w:pPr>
              <w:tabs>
                <w:tab w:val="left" w:pos="9639"/>
              </w:tabs>
              <w:jc w:val="both"/>
              <w:rPr>
                <w:sz w:val="20"/>
                <w:szCs w:val="20"/>
                <w:highlight w:val="yellow"/>
              </w:rPr>
            </w:pPr>
            <w:r w:rsidRPr="00B65B74">
              <w:rPr>
                <w:sz w:val="20"/>
                <w:szCs w:val="20"/>
              </w:rPr>
              <w:t>2.</w:t>
            </w:r>
          </w:p>
        </w:tc>
        <w:tc>
          <w:tcPr>
            <w:tcW w:w="2468" w:type="dxa"/>
            <w:vMerge w:val="restart"/>
            <w:shd w:val="clear" w:color="auto" w:fill="auto"/>
            <w:vAlign w:val="center"/>
          </w:tcPr>
          <w:p w:rsidR="00B65B74" w:rsidRPr="00B65B74" w:rsidRDefault="00B65B74" w:rsidP="002E7E16">
            <w:pPr>
              <w:tabs>
                <w:tab w:val="left" w:pos="9639"/>
              </w:tabs>
              <w:jc w:val="both"/>
              <w:rPr>
                <w:bCs/>
                <w:sz w:val="20"/>
                <w:szCs w:val="20"/>
              </w:rPr>
            </w:pPr>
            <w:r w:rsidRPr="00B65B74">
              <w:rPr>
                <w:bCs/>
                <w:sz w:val="20"/>
                <w:szCs w:val="20"/>
              </w:rPr>
              <w:t>Наличие в штате  квалифицированного сотрудник</w:t>
            </w:r>
            <w:proofErr w:type="gramStart"/>
            <w:r w:rsidRPr="00B65B74">
              <w:rPr>
                <w:bCs/>
                <w:sz w:val="20"/>
                <w:szCs w:val="20"/>
              </w:rPr>
              <w:t>а(</w:t>
            </w:r>
            <w:proofErr w:type="spellStart"/>
            <w:proofErr w:type="gramEnd"/>
            <w:r w:rsidRPr="00B65B74">
              <w:rPr>
                <w:bCs/>
                <w:sz w:val="20"/>
                <w:szCs w:val="20"/>
              </w:rPr>
              <w:t>ов</w:t>
            </w:r>
            <w:proofErr w:type="spellEnd"/>
            <w:r w:rsidRPr="00B65B74">
              <w:rPr>
                <w:bCs/>
                <w:sz w:val="20"/>
                <w:szCs w:val="20"/>
              </w:rPr>
              <w:t xml:space="preserve">), осуществляющего перевод литературы с иностранного языка </w:t>
            </w:r>
          </w:p>
        </w:tc>
        <w:tc>
          <w:tcPr>
            <w:tcW w:w="993" w:type="dxa"/>
            <w:vMerge w:val="restart"/>
            <w:shd w:val="clear" w:color="auto" w:fill="auto"/>
            <w:vAlign w:val="center"/>
          </w:tcPr>
          <w:p w:rsidR="00B65B74" w:rsidRPr="00B65B74" w:rsidRDefault="00B65B74" w:rsidP="002E7E16">
            <w:pPr>
              <w:tabs>
                <w:tab w:val="left" w:pos="9639"/>
              </w:tabs>
              <w:ind w:left="-118"/>
              <w:jc w:val="center"/>
              <w:rPr>
                <w:bCs/>
                <w:sz w:val="20"/>
                <w:szCs w:val="20"/>
              </w:rPr>
            </w:pPr>
            <w:r w:rsidRPr="00B65B74">
              <w:rPr>
                <w:bCs/>
                <w:sz w:val="20"/>
                <w:szCs w:val="20"/>
              </w:rPr>
              <w:t>Отсутствие/</w:t>
            </w:r>
            <w:r w:rsidRPr="00B65B74" w:rsidDel="00FD2B68">
              <w:rPr>
                <w:bCs/>
                <w:sz w:val="20"/>
                <w:szCs w:val="20"/>
              </w:rPr>
              <w:t xml:space="preserve"> </w:t>
            </w:r>
            <w:r w:rsidRPr="00B65B74">
              <w:rPr>
                <w:bCs/>
                <w:sz w:val="20"/>
                <w:szCs w:val="20"/>
              </w:rPr>
              <w:t>наличие</w:t>
            </w:r>
          </w:p>
        </w:tc>
        <w:tc>
          <w:tcPr>
            <w:tcW w:w="2126" w:type="dxa"/>
            <w:shd w:val="clear" w:color="auto" w:fill="auto"/>
            <w:vAlign w:val="center"/>
          </w:tcPr>
          <w:p w:rsidR="00B65B74" w:rsidRPr="00B65B74" w:rsidRDefault="00B65B74" w:rsidP="002E7E16">
            <w:pPr>
              <w:tabs>
                <w:tab w:val="left" w:pos="9639"/>
              </w:tabs>
              <w:jc w:val="both"/>
              <w:rPr>
                <w:bCs/>
                <w:sz w:val="20"/>
                <w:szCs w:val="20"/>
              </w:rPr>
            </w:pPr>
            <w:r w:rsidRPr="00B65B74">
              <w:rPr>
                <w:rFonts w:eastAsia="Arial"/>
                <w:sz w:val="20"/>
                <w:szCs w:val="20"/>
              </w:rPr>
              <w:t>Отсутствие сотрудник</w:t>
            </w:r>
            <w:proofErr w:type="gramStart"/>
            <w:r w:rsidRPr="00B65B74">
              <w:rPr>
                <w:rFonts w:eastAsia="Arial"/>
                <w:sz w:val="20"/>
                <w:szCs w:val="20"/>
              </w:rPr>
              <w:t>а(</w:t>
            </w:r>
            <w:proofErr w:type="spellStart"/>
            <w:proofErr w:type="gramEnd"/>
            <w:r w:rsidRPr="00B65B74">
              <w:rPr>
                <w:rFonts w:eastAsia="Arial"/>
                <w:sz w:val="20"/>
                <w:szCs w:val="20"/>
              </w:rPr>
              <w:t>ов</w:t>
            </w:r>
            <w:proofErr w:type="spellEnd"/>
            <w:r w:rsidRPr="00B65B74">
              <w:rPr>
                <w:rFonts w:eastAsia="Arial"/>
                <w:sz w:val="20"/>
                <w:szCs w:val="20"/>
              </w:rPr>
              <w:t>) – 0 баллов</w:t>
            </w:r>
            <w:r w:rsidRPr="00B65B74">
              <w:rPr>
                <w:bCs/>
                <w:sz w:val="20"/>
                <w:szCs w:val="20"/>
              </w:rPr>
              <w:t xml:space="preserve">  </w:t>
            </w:r>
          </w:p>
        </w:tc>
        <w:tc>
          <w:tcPr>
            <w:tcW w:w="1368" w:type="dxa"/>
            <w:vMerge w:val="restart"/>
          </w:tcPr>
          <w:p w:rsidR="00B65B74" w:rsidRPr="00B65B74" w:rsidRDefault="00B65B74" w:rsidP="002E7E16">
            <w:pPr>
              <w:jc w:val="both"/>
              <w:rPr>
                <w:bCs/>
                <w:sz w:val="20"/>
                <w:szCs w:val="20"/>
              </w:rPr>
            </w:pPr>
          </w:p>
        </w:tc>
        <w:tc>
          <w:tcPr>
            <w:tcW w:w="2624" w:type="dxa"/>
            <w:vMerge w:val="restart"/>
            <w:shd w:val="clear" w:color="auto" w:fill="auto"/>
            <w:vAlign w:val="center"/>
          </w:tcPr>
          <w:p w:rsidR="00B65B74" w:rsidRPr="00B65B74" w:rsidRDefault="00B65B74" w:rsidP="002E7E16">
            <w:pPr>
              <w:jc w:val="both"/>
              <w:rPr>
                <w:bCs/>
                <w:sz w:val="20"/>
                <w:szCs w:val="20"/>
              </w:rPr>
            </w:pPr>
            <w:r w:rsidRPr="00B65B74">
              <w:rPr>
                <w:bCs/>
                <w:sz w:val="20"/>
                <w:szCs w:val="20"/>
              </w:rPr>
              <w:t>В качестве подтверждающих документов участник закупки предоставляет:</w:t>
            </w:r>
          </w:p>
          <w:p w:rsidR="00B65B74" w:rsidRPr="00B65B74" w:rsidRDefault="00B65B74" w:rsidP="002E7E16">
            <w:pPr>
              <w:jc w:val="both"/>
              <w:rPr>
                <w:bCs/>
                <w:sz w:val="20"/>
                <w:szCs w:val="20"/>
              </w:rPr>
            </w:pPr>
            <w:r w:rsidRPr="00B65B74">
              <w:rPr>
                <w:bCs/>
                <w:sz w:val="20"/>
                <w:szCs w:val="20"/>
              </w:rPr>
              <w:t>1. Копию трудового договора или штатного расписания.</w:t>
            </w:r>
          </w:p>
          <w:p w:rsidR="00B65B74" w:rsidRPr="00B65B74" w:rsidRDefault="00B65B74" w:rsidP="002E7E16">
            <w:pPr>
              <w:pStyle w:val="aff2"/>
              <w:ind w:left="0"/>
              <w:jc w:val="both"/>
              <w:rPr>
                <w:rFonts w:eastAsiaTheme="minorHAnsi"/>
                <w:bCs/>
                <w:sz w:val="20"/>
                <w:szCs w:val="20"/>
              </w:rPr>
            </w:pPr>
            <w:r w:rsidRPr="00B65B74">
              <w:rPr>
                <w:rFonts w:eastAsiaTheme="minorHAnsi"/>
                <w:bCs/>
                <w:sz w:val="20"/>
                <w:szCs w:val="20"/>
              </w:rPr>
              <w:t>2. Копию CV (резюме).</w:t>
            </w:r>
          </w:p>
          <w:p w:rsidR="00B65B74" w:rsidRPr="00B65B74" w:rsidRDefault="00B65B74" w:rsidP="002E7E16">
            <w:pPr>
              <w:keepNext/>
              <w:tabs>
                <w:tab w:val="left" w:pos="9639"/>
              </w:tabs>
              <w:autoSpaceDE w:val="0"/>
              <w:autoSpaceDN w:val="0"/>
              <w:adjustRightInd w:val="0"/>
              <w:jc w:val="both"/>
              <w:outlineLvl w:val="0"/>
              <w:rPr>
                <w:bCs/>
                <w:sz w:val="20"/>
                <w:szCs w:val="20"/>
              </w:rPr>
            </w:pPr>
            <w:r w:rsidRPr="00B65B74">
              <w:rPr>
                <w:bCs/>
                <w:sz w:val="20"/>
                <w:szCs w:val="20"/>
              </w:rPr>
              <w:t xml:space="preserve">3. Копию диплома, подтверждающую наличие </w:t>
            </w:r>
            <w:r w:rsidRPr="00B65B74">
              <w:rPr>
                <w:sz w:val="20"/>
                <w:szCs w:val="20"/>
              </w:rPr>
              <w:t>высшего медицинского или фармацевтического</w:t>
            </w:r>
            <w:r w:rsidRPr="00B65B74" w:rsidDel="00B724E9">
              <w:rPr>
                <w:sz w:val="20"/>
                <w:szCs w:val="20"/>
              </w:rPr>
              <w:t xml:space="preserve"> </w:t>
            </w:r>
            <w:r w:rsidRPr="00B65B74">
              <w:rPr>
                <w:sz w:val="20"/>
                <w:szCs w:val="20"/>
              </w:rPr>
              <w:t>образования</w:t>
            </w:r>
            <w:r w:rsidRPr="00B65B74">
              <w:rPr>
                <w:bCs/>
                <w:sz w:val="20"/>
                <w:szCs w:val="20"/>
              </w:rPr>
              <w:t>.</w:t>
            </w:r>
          </w:p>
          <w:p w:rsidR="00B65B74" w:rsidRPr="00B65B74" w:rsidRDefault="00B65B74" w:rsidP="002E7E16">
            <w:pPr>
              <w:keepNext/>
              <w:tabs>
                <w:tab w:val="left" w:pos="9639"/>
              </w:tabs>
              <w:autoSpaceDE w:val="0"/>
              <w:autoSpaceDN w:val="0"/>
              <w:adjustRightInd w:val="0"/>
              <w:jc w:val="both"/>
              <w:outlineLvl w:val="0"/>
              <w:rPr>
                <w:bCs/>
                <w:sz w:val="20"/>
                <w:szCs w:val="20"/>
              </w:rPr>
            </w:pPr>
            <w:r w:rsidRPr="00B65B74">
              <w:rPr>
                <w:bCs/>
                <w:sz w:val="20"/>
                <w:szCs w:val="20"/>
              </w:rPr>
              <w:t>4. Копию диплома (сертификата), подтверждающего наличие дополнительного образования для осуществления перевода медицинских текстов с иностранного языка.</w:t>
            </w:r>
          </w:p>
          <w:p w:rsidR="00B65B74" w:rsidRPr="00B65B74" w:rsidRDefault="00B65B74" w:rsidP="002E7E16">
            <w:pPr>
              <w:keepNext/>
              <w:tabs>
                <w:tab w:val="left" w:pos="9639"/>
              </w:tabs>
              <w:autoSpaceDE w:val="0"/>
              <w:autoSpaceDN w:val="0"/>
              <w:adjustRightInd w:val="0"/>
              <w:jc w:val="both"/>
              <w:outlineLvl w:val="0"/>
              <w:rPr>
                <w:bCs/>
                <w:sz w:val="20"/>
                <w:szCs w:val="20"/>
              </w:rPr>
            </w:pPr>
          </w:p>
          <w:p w:rsidR="00B65B74" w:rsidRPr="00B65B74" w:rsidRDefault="00B65B74" w:rsidP="00B65B74">
            <w:pPr>
              <w:keepNext/>
              <w:tabs>
                <w:tab w:val="left" w:pos="9639"/>
              </w:tabs>
              <w:autoSpaceDE w:val="0"/>
              <w:autoSpaceDN w:val="0"/>
              <w:adjustRightInd w:val="0"/>
              <w:jc w:val="both"/>
              <w:outlineLvl w:val="0"/>
              <w:rPr>
                <w:sz w:val="20"/>
                <w:szCs w:val="20"/>
                <w:highlight w:val="yellow"/>
              </w:rPr>
            </w:pPr>
            <w:r w:rsidRPr="00B65B74">
              <w:rPr>
                <w:bCs/>
                <w:sz w:val="20"/>
                <w:szCs w:val="20"/>
              </w:rPr>
              <w:t>В случае отсутствия указанных выше  документов в полном объеме на каждого сотрудника, данные сотрудники оценке не подлежат</w:t>
            </w:r>
          </w:p>
        </w:tc>
      </w:tr>
      <w:tr w:rsidR="00B65B74" w:rsidRPr="00B65B74" w:rsidTr="00B65B74">
        <w:trPr>
          <w:trHeight w:val="2943"/>
        </w:trPr>
        <w:tc>
          <w:tcPr>
            <w:tcW w:w="475" w:type="dxa"/>
            <w:vMerge/>
            <w:shd w:val="clear" w:color="auto" w:fill="auto"/>
            <w:vAlign w:val="center"/>
          </w:tcPr>
          <w:p w:rsidR="00B65B74" w:rsidRPr="00B65B74" w:rsidRDefault="00B65B74" w:rsidP="002E7E16">
            <w:pPr>
              <w:tabs>
                <w:tab w:val="left" w:pos="9639"/>
              </w:tabs>
              <w:jc w:val="both"/>
              <w:rPr>
                <w:sz w:val="20"/>
                <w:szCs w:val="20"/>
                <w:highlight w:val="yellow"/>
              </w:rPr>
            </w:pPr>
          </w:p>
        </w:tc>
        <w:tc>
          <w:tcPr>
            <w:tcW w:w="2468" w:type="dxa"/>
            <w:vMerge/>
            <w:shd w:val="clear" w:color="auto" w:fill="auto"/>
            <w:vAlign w:val="center"/>
          </w:tcPr>
          <w:p w:rsidR="00B65B74" w:rsidRPr="00B65B74" w:rsidRDefault="00B65B74" w:rsidP="002E7E16">
            <w:pPr>
              <w:tabs>
                <w:tab w:val="left" w:pos="9639"/>
              </w:tabs>
              <w:jc w:val="both"/>
              <w:rPr>
                <w:bCs/>
                <w:sz w:val="20"/>
                <w:szCs w:val="20"/>
              </w:rPr>
            </w:pPr>
          </w:p>
        </w:tc>
        <w:tc>
          <w:tcPr>
            <w:tcW w:w="993" w:type="dxa"/>
            <w:vMerge/>
            <w:shd w:val="clear" w:color="auto" w:fill="auto"/>
            <w:vAlign w:val="center"/>
          </w:tcPr>
          <w:p w:rsidR="00B65B74" w:rsidRPr="00B65B74" w:rsidRDefault="00B65B74" w:rsidP="002E7E16">
            <w:pPr>
              <w:tabs>
                <w:tab w:val="left" w:pos="9639"/>
              </w:tabs>
              <w:ind w:left="-118"/>
              <w:jc w:val="both"/>
              <w:rPr>
                <w:bCs/>
                <w:sz w:val="20"/>
                <w:szCs w:val="20"/>
              </w:rPr>
            </w:pPr>
          </w:p>
        </w:tc>
        <w:tc>
          <w:tcPr>
            <w:tcW w:w="2126" w:type="dxa"/>
            <w:shd w:val="clear" w:color="auto" w:fill="auto"/>
            <w:vAlign w:val="center"/>
          </w:tcPr>
          <w:p w:rsidR="00B65B74" w:rsidRPr="00B65B74" w:rsidRDefault="00B65B74" w:rsidP="002E7E16">
            <w:pPr>
              <w:tabs>
                <w:tab w:val="left" w:pos="9639"/>
              </w:tabs>
              <w:jc w:val="both"/>
              <w:rPr>
                <w:rFonts w:eastAsia="Arial"/>
                <w:sz w:val="20"/>
                <w:szCs w:val="20"/>
              </w:rPr>
            </w:pPr>
            <w:r w:rsidRPr="00B65B74">
              <w:rPr>
                <w:rFonts w:eastAsia="Arial"/>
                <w:sz w:val="20"/>
                <w:szCs w:val="20"/>
              </w:rPr>
              <w:t>Наличие  сотрудник</w:t>
            </w:r>
            <w:proofErr w:type="gramStart"/>
            <w:r w:rsidRPr="00B65B74">
              <w:rPr>
                <w:rFonts w:eastAsia="Arial"/>
                <w:sz w:val="20"/>
                <w:szCs w:val="20"/>
              </w:rPr>
              <w:t>а(</w:t>
            </w:r>
            <w:proofErr w:type="spellStart"/>
            <w:proofErr w:type="gramEnd"/>
            <w:r w:rsidRPr="00B65B74">
              <w:rPr>
                <w:rFonts w:eastAsia="Arial"/>
                <w:sz w:val="20"/>
                <w:szCs w:val="20"/>
              </w:rPr>
              <w:t>ов</w:t>
            </w:r>
            <w:proofErr w:type="spellEnd"/>
            <w:r w:rsidRPr="00B65B74">
              <w:rPr>
                <w:rFonts w:eastAsia="Arial"/>
                <w:sz w:val="20"/>
                <w:szCs w:val="20"/>
              </w:rPr>
              <w:t>) – 20  баллов</w:t>
            </w:r>
          </w:p>
          <w:p w:rsidR="00B65B74" w:rsidRPr="00B65B74" w:rsidRDefault="00B65B74" w:rsidP="002E7E16">
            <w:pPr>
              <w:tabs>
                <w:tab w:val="left" w:pos="9639"/>
              </w:tabs>
              <w:jc w:val="both"/>
              <w:rPr>
                <w:rFonts w:eastAsia="Arial"/>
                <w:sz w:val="20"/>
                <w:szCs w:val="20"/>
              </w:rPr>
            </w:pPr>
          </w:p>
          <w:p w:rsidR="00B65B74" w:rsidRPr="00B65B74" w:rsidRDefault="00B65B74" w:rsidP="002E7E16">
            <w:pPr>
              <w:tabs>
                <w:tab w:val="left" w:pos="9639"/>
              </w:tabs>
              <w:jc w:val="both"/>
              <w:rPr>
                <w:rFonts w:eastAsia="Arial"/>
                <w:sz w:val="20"/>
                <w:szCs w:val="20"/>
              </w:rPr>
            </w:pPr>
          </w:p>
          <w:p w:rsidR="00B65B74" w:rsidRPr="00B65B74" w:rsidRDefault="00B65B74" w:rsidP="002E7E16">
            <w:pPr>
              <w:tabs>
                <w:tab w:val="left" w:pos="9639"/>
              </w:tabs>
              <w:jc w:val="both"/>
              <w:rPr>
                <w:rFonts w:eastAsia="Arial"/>
                <w:sz w:val="20"/>
                <w:szCs w:val="20"/>
              </w:rPr>
            </w:pPr>
          </w:p>
          <w:p w:rsidR="00B65B74" w:rsidRPr="00B65B74" w:rsidRDefault="00B65B74" w:rsidP="002E7E16">
            <w:pPr>
              <w:tabs>
                <w:tab w:val="left" w:pos="9639"/>
              </w:tabs>
              <w:jc w:val="both"/>
              <w:rPr>
                <w:rFonts w:eastAsia="Arial"/>
                <w:sz w:val="20"/>
                <w:szCs w:val="20"/>
              </w:rPr>
            </w:pPr>
          </w:p>
          <w:p w:rsidR="00B65B74" w:rsidRPr="00B65B74" w:rsidRDefault="00B65B74" w:rsidP="002E7E16">
            <w:pPr>
              <w:tabs>
                <w:tab w:val="left" w:pos="9639"/>
              </w:tabs>
              <w:jc w:val="both"/>
              <w:rPr>
                <w:rFonts w:eastAsia="Arial"/>
                <w:sz w:val="20"/>
                <w:szCs w:val="20"/>
              </w:rPr>
            </w:pPr>
          </w:p>
          <w:p w:rsidR="00B65B74" w:rsidRPr="00B65B74" w:rsidRDefault="00B65B74" w:rsidP="002E7E16">
            <w:pPr>
              <w:tabs>
                <w:tab w:val="left" w:pos="9639"/>
              </w:tabs>
              <w:jc w:val="both"/>
              <w:rPr>
                <w:bCs/>
                <w:sz w:val="20"/>
                <w:szCs w:val="20"/>
              </w:rPr>
            </w:pPr>
          </w:p>
        </w:tc>
        <w:tc>
          <w:tcPr>
            <w:tcW w:w="1368" w:type="dxa"/>
            <w:vMerge/>
          </w:tcPr>
          <w:p w:rsidR="00B65B74" w:rsidRPr="00B65B74" w:rsidRDefault="00B65B74" w:rsidP="002E7E16">
            <w:pPr>
              <w:keepNext/>
              <w:tabs>
                <w:tab w:val="left" w:pos="9639"/>
              </w:tabs>
              <w:autoSpaceDE w:val="0"/>
              <w:autoSpaceDN w:val="0"/>
              <w:adjustRightInd w:val="0"/>
              <w:jc w:val="both"/>
              <w:outlineLvl w:val="0"/>
              <w:rPr>
                <w:rFonts w:eastAsia="Arial"/>
                <w:sz w:val="20"/>
                <w:szCs w:val="20"/>
              </w:rPr>
            </w:pPr>
          </w:p>
        </w:tc>
        <w:tc>
          <w:tcPr>
            <w:tcW w:w="2624" w:type="dxa"/>
            <w:vMerge/>
            <w:shd w:val="clear" w:color="auto" w:fill="auto"/>
            <w:vAlign w:val="center"/>
          </w:tcPr>
          <w:p w:rsidR="00B65B74" w:rsidRPr="00B65B74" w:rsidRDefault="00B65B74" w:rsidP="002E7E16">
            <w:pPr>
              <w:keepNext/>
              <w:tabs>
                <w:tab w:val="left" w:pos="9639"/>
              </w:tabs>
              <w:autoSpaceDE w:val="0"/>
              <w:autoSpaceDN w:val="0"/>
              <w:adjustRightInd w:val="0"/>
              <w:jc w:val="both"/>
              <w:outlineLvl w:val="0"/>
              <w:rPr>
                <w:rFonts w:eastAsia="Arial"/>
                <w:sz w:val="20"/>
                <w:szCs w:val="20"/>
              </w:rPr>
            </w:pPr>
          </w:p>
        </w:tc>
      </w:tr>
      <w:tr w:rsidR="00B65B74" w:rsidRPr="00B65B74" w:rsidTr="00B65B74">
        <w:trPr>
          <w:trHeight w:val="1414"/>
        </w:trPr>
        <w:tc>
          <w:tcPr>
            <w:tcW w:w="475" w:type="dxa"/>
            <w:vMerge w:val="restart"/>
            <w:shd w:val="clear" w:color="auto" w:fill="auto"/>
            <w:vAlign w:val="center"/>
          </w:tcPr>
          <w:p w:rsidR="00B65B74" w:rsidRPr="00B65B74" w:rsidRDefault="00B65B74" w:rsidP="002E7E16">
            <w:pPr>
              <w:tabs>
                <w:tab w:val="left" w:pos="9639"/>
              </w:tabs>
              <w:jc w:val="both"/>
              <w:rPr>
                <w:sz w:val="20"/>
                <w:szCs w:val="20"/>
              </w:rPr>
            </w:pPr>
            <w:r w:rsidRPr="00B65B74">
              <w:rPr>
                <w:sz w:val="20"/>
                <w:szCs w:val="20"/>
              </w:rPr>
              <w:lastRenderedPageBreak/>
              <w:t>3.</w:t>
            </w:r>
          </w:p>
        </w:tc>
        <w:tc>
          <w:tcPr>
            <w:tcW w:w="2468" w:type="dxa"/>
            <w:vMerge w:val="restart"/>
            <w:shd w:val="clear" w:color="auto" w:fill="auto"/>
            <w:vAlign w:val="center"/>
          </w:tcPr>
          <w:p w:rsidR="00B65B74" w:rsidRPr="00B65B74" w:rsidRDefault="00B65B74" w:rsidP="002E7E16">
            <w:pPr>
              <w:tabs>
                <w:tab w:val="left" w:pos="9639"/>
              </w:tabs>
              <w:jc w:val="both"/>
              <w:rPr>
                <w:sz w:val="20"/>
                <w:szCs w:val="20"/>
              </w:rPr>
            </w:pPr>
            <w:r w:rsidRPr="00B65B74">
              <w:rPr>
                <w:sz w:val="20"/>
                <w:szCs w:val="20"/>
              </w:rPr>
              <w:t>Наличие опыта выполнения работ по экспертной оценке обзора и резюме литературных данных доклинических и клинических исследований лекарственных препаратов</w:t>
            </w:r>
          </w:p>
        </w:tc>
        <w:tc>
          <w:tcPr>
            <w:tcW w:w="993" w:type="dxa"/>
            <w:vMerge w:val="restart"/>
            <w:shd w:val="clear" w:color="auto" w:fill="auto"/>
            <w:vAlign w:val="center"/>
          </w:tcPr>
          <w:p w:rsidR="00B65B74" w:rsidRPr="00B65B74" w:rsidRDefault="00B65B74" w:rsidP="002E7E16">
            <w:pPr>
              <w:tabs>
                <w:tab w:val="left" w:pos="9639"/>
              </w:tabs>
              <w:ind w:left="-118"/>
              <w:jc w:val="center"/>
              <w:rPr>
                <w:bCs/>
                <w:sz w:val="20"/>
                <w:szCs w:val="20"/>
              </w:rPr>
            </w:pPr>
            <w:r w:rsidRPr="00B65B74">
              <w:rPr>
                <w:bCs/>
                <w:sz w:val="20"/>
                <w:szCs w:val="20"/>
              </w:rPr>
              <w:t>Отсутствие/</w:t>
            </w:r>
            <w:r w:rsidRPr="00B65B74" w:rsidDel="00FD2B68">
              <w:rPr>
                <w:bCs/>
                <w:sz w:val="20"/>
                <w:szCs w:val="20"/>
              </w:rPr>
              <w:t xml:space="preserve"> </w:t>
            </w:r>
            <w:r w:rsidRPr="00B65B74">
              <w:rPr>
                <w:bCs/>
                <w:sz w:val="20"/>
                <w:szCs w:val="20"/>
              </w:rPr>
              <w:t>наличие</w:t>
            </w:r>
          </w:p>
        </w:tc>
        <w:tc>
          <w:tcPr>
            <w:tcW w:w="2126" w:type="dxa"/>
            <w:shd w:val="clear" w:color="auto" w:fill="auto"/>
            <w:vAlign w:val="center"/>
          </w:tcPr>
          <w:p w:rsidR="00B65B74" w:rsidRPr="00B65B74" w:rsidRDefault="00B65B74" w:rsidP="002E7E16">
            <w:pPr>
              <w:tabs>
                <w:tab w:val="left" w:pos="9639"/>
              </w:tabs>
              <w:jc w:val="both"/>
              <w:rPr>
                <w:rFonts w:eastAsia="Arial"/>
                <w:sz w:val="20"/>
                <w:szCs w:val="20"/>
              </w:rPr>
            </w:pPr>
            <w:r w:rsidRPr="00B65B74">
              <w:rPr>
                <w:rFonts w:eastAsia="Arial"/>
                <w:sz w:val="20"/>
                <w:szCs w:val="20"/>
              </w:rPr>
              <w:t xml:space="preserve">Отсутствие копии акта выполненных работ </w:t>
            </w:r>
            <w:r w:rsidRPr="00B65B74">
              <w:rPr>
                <w:rFonts w:eastAsia="Arial"/>
                <w:sz w:val="20"/>
                <w:szCs w:val="20"/>
              </w:rPr>
              <w:sym w:font="Symbol" w:char="F02D"/>
            </w:r>
            <w:r w:rsidRPr="00B65B74">
              <w:rPr>
                <w:rFonts w:eastAsia="Arial"/>
                <w:sz w:val="20"/>
                <w:szCs w:val="20"/>
              </w:rPr>
              <w:t xml:space="preserve"> 0 баллов</w:t>
            </w:r>
          </w:p>
          <w:p w:rsidR="00B65B74" w:rsidRPr="00B65B74" w:rsidRDefault="00B65B74" w:rsidP="002E7E16">
            <w:pPr>
              <w:tabs>
                <w:tab w:val="left" w:pos="9639"/>
              </w:tabs>
              <w:jc w:val="both"/>
              <w:rPr>
                <w:rFonts w:eastAsia="Arial"/>
                <w:sz w:val="20"/>
                <w:szCs w:val="20"/>
              </w:rPr>
            </w:pPr>
          </w:p>
          <w:p w:rsidR="00B65B74" w:rsidRPr="00B65B74" w:rsidRDefault="00B65B74" w:rsidP="002E7E16">
            <w:pPr>
              <w:tabs>
                <w:tab w:val="left" w:pos="9639"/>
              </w:tabs>
              <w:jc w:val="both"/>
              <w:rPr>
                <w:rFonts w:eastAsia="Arial"/>
                <w:sz w:val="20"/>
                <w:szCs w:val="20"/>
              </w:rPr>
            </w:pPr>
          </w:p>
        </w:tc>
        <w:tc>
          <w:tcPr>
            <w:tcW w:w="1368" w:type="dxa"/>
            <w:vMerge w:val="restart"/>
          </w:tcPr>
          <w:p w:rsidR="00B65B74" w:rsidRPr="00B65B74" w:rsidRDefault="00B65B74" w:rsidP="002E7E16">
            <w:pPr>
              <w:tabs>
                <w:tab w:val="left" w:pos="9639"/>
              </w:tabs>
              <w:jc w:val="both"/>
              <w:rPr>
                <w:sz w:val="20"/>
                <w:szCs w:val="20"/>
              </w:rPr>
            </w:pPr>
          </w:p>
        </w:tc>
        <w:tc>
          <w:tcPr>
            <w:tcW w:w="2624" w:type="dxa"/>
            <w:vMerge w:val="restart"/>
            <w:shd w:val="clear" w:color="auto" w:fill="auto"/>
            <w:vAlign w:val="center"/>
          </w:tcPr>
          <w:p w:rsidR="00B65B74" w:rsidRPr="00B65B74" w:rsidRDefault="00B65B74" w:rsidP="002E7E16">
            <w:pPr>
              <w:tabs>
                <w:tab w:val="left" w:pos="9639"/>
              </w:tabs>
              <w:jc w:val="both"/>
              <w:rPr>
                <w:sz w:val="20"/>
                <w:szCs w:val="20"/>
              </w:rPr>
            </w:pPr>
            <w:r w:rsidRPr="00B65B74">
              <w:rPr>
                <w:sz w:val="20"/>
                <w:szCs w:val="20"/>
              </w:rPr>
              <w:t>В качестве подтверждающих документов участник закупки предоставляет:</w:t>
            </w:r>
          </w:p>
          <w:p w:rsidR="00B65B74" w:rsidRPr="00B65B74" w:rsidRDefault="00B65B74" w:rsidP="002E7E16">
            <w:pPr>
              <w:jc w:val="both"/>
              <w:rPr>
                <w:bCs/>
                <w:sz w:val="20"/>
                <w:szCs w:val="20"/>
              </w:rPr>
            </w:pPr>
            <w:r w:rsidRPr="00B65B74">
              <w:rPr>
                <w:bCs/>
                <w:sz w:val="20"/>
                <w:szCs w:val="20"/>
              </w:rPr>
              <w:t xml:space="preserve">- копию акта выполненных работ </w:t>
            </w:r>
            <w:r w:rsidRPr="00B65B74">
              <w:rPr>
                <w:sz w:val="20"/>
                <w:szCs w:val="20"/>
              </w:rPr>
              <w:t>по экспертной оценке обзора и резюме литературных данных доклинических и клинических исследований лекарственных препаратов</w:t>
            </w:r>
          </w:p>
        </w:tc>
      </w:tr>
      <w:tr w:rsidR="00B65B74" w:rsidRPr="00B65B74" w:rsidTr="00B65B74">
        <w:trPr>
          <w:trHeight w:val="1248"/>
        </w:trPr>
        <w:tc>
          <w:tcPr>
            <w:tcW w:w="475" w:type="dxa"/>
            <w:vMerge/>
            <w:shd w:val="clear" w:color="auto" w:fill="auto"/>
            <w:vAlign w:val="center"/>
          </w:tcPr>
          <w:p w:rsidR="00B65B74" w:rsidRPr="00B65B74" w:rsidRDefault="00B65B74" w:rsidP="002E7E16">
            <w:pPr>
              <w:tabs>
                <w:tab w:val="left" w:pos="9639"/>
              </w:tabs>
              <w:jc w:val="both"/>
              <w:rPr>
                <w:sz w:val="20"/>
                <w:szCs w:val="20"/>
              </w:rPr>
            </w:pPr>
          </w:p>
        </w:tc>
        <w:tc>
          <w:tcPr>
            <w:tcW w:w="2468" w:type="dxa"/>
            <w:vMerge/>
            <w:shd w:val="clear" w:color="auto" w:fill="auto"/>
            <w:vAlign w:val="center"/>
          </w:tcPr>
          <w:p w:rsidR="00B65B74" w:rsidRPr="00B65B74" w:rsidRDefault="00B65B74" w:rsidP="002E7E16">
            <w:pPr>
              <w:tabs>
                <w:tab w:val="left" w:pos="9639"/>
              </w:tabs>
              <w:jc w:val="both"/>
              <w:rPr>
                <w:sz w:val="20"/>
                <w:szCs w:val="20"/>
              </w:rPr>
            </w:pPr>
          </w:p>
        </w:tc>
        <w:tc>
          <w:tcPr>
            <w:tcW w:w="993" w:type="dxa"/>
            <w:vMerge/>
            <w:shd w:val="clear" w:color="auto" w:fill="auto"/>
            <w:vAlign w:val="center"/>
          </w:tcPr>
          <w:p w:rsidR="00B65B74" w:rsidRPr="00B65B74" w:rsidRDefault="00B65B74" w:rsidP="002E7E16">
            <w:pPr>
              <w:tabs>
                <w:tab w:val="left" w:pos="9639"/>
              </w:tabs>
              <w:ind w:left="-118"/>
              <w:jc w:val="center"/>
              <w:rPr>
                <w:bCs/>
                <w:sz w:val="20"/>
                <w:szCs w:val="20"/>
              </w:rPr>
            </w:pPr>
          </w:p>
        </w:tc>
        <w:tc>
          <w:tcPr>
            <w:tcW w:w="2126" w:type="dxa"/>
            <w:shd w:val="clear" w:color="auto" w:fill="auto"/>
            <w:vAlign w:val="center"/>
          </w:tcPr>
          <w:p w:rsidR="00B65B74" w:rsidRPr="00B65B74" w:rsidRDefault="00B65B74" w:rsidP="002E7E16">
            <w:pPr>
              <w:tabs>
                <w:tab w:val="left" w:pos="9639"/>
              </w:tabs>
              <w:jc w:val="both"/>
              <w:rPr>
                <w:rFonts w:eastAsia="Arial"/>
                <w:sz w:val="20"/>
                <w:szCs w:val="20"/>
              </w:rPr>
            </w:pPr>
            <w:r w:rsidRPr="00B65B74">
              <w:rPr>
                <w:rFonts w:eastAsia="Arial"/>
                <w:sz w:val="20"/>
                <w:szCs w:val="20"/>
              </w:rPr>
              <w:t xml:space="preserve">Наличие копии акта выполненных работ </w:t>
            </w:r>
            <w:r w:rsidRPr="00B65B74">
              <w:rPr>
                <w:rFonts w:eastAsia="Arial"/>
                <w:sz w:val="20"/>
                <w:szCs w:val="20"/>
              </w:rPr>
              <w:sym w:font="Symbol" w:char="F02D"/>
            </w:r>
            <w:r w:rsidRPr="00B65B74">
              <w:rPr>
                <w:rFonts w:eastAsia="Arial"/>
                <w:sz w:val="20"/>
                <w:szCs w:val="20"/>
              </w:rPr>
              <w:t xml:space="preserve"> 20 баллов</w:t>
            </w:r>
          </w:p>
        </w:tc>
        <w:tc>
          <w:tcPr>
            <w:tcW w:w="1368" w:type="dxa"/>
            <w:vMerge/>
          </w:tcPr>
          <w:p w:rsidR="00B65B74" w:rsidRPr="00B65B74" w:rsidRDefault="00B65B74" w:rsidP="002E7E16">
            <w:pPr>
              <w:tabs>
                <w:tab w:val="left" w:pos="9639"/>
              </w:tabs>
              <w:jc w:val="both"/>
              <w:rPr>
                <w:sz w:val="20"/>
                <w:szCs w:val="20"/>
              </w:rPr>
            </w:pPr>
          </w:p>
        </w:tc>
        <w:tc>
          <w:tcPr>
            <w:tcW w:w="2624" w:type="dxa"/>
            <w:vMerge/>
            <w:shd w:val="clear" w:color="auto" w:fill="auto"/>
            <w:vAlign w:val="center"/>
          </w:tcPr>
          <w:p w:rsidR="00B65B74" w:rsidRPr="00B65B74" w:rsidRDefault="00B65B74" w:rsidP="002E7E16">
            <w:pPr>
              <w:tabs>
                <w:tab w:val="left" w:pos="9639"/>
              </w:tabs>
              <w:jc w:val="both"/>
              <w:rPr>
                <w:sz w:val="20"/>
                <w:szCs w:val="20"/>
              </w:rPr>
            </w:pPr>
          </w:p>
        </w:tc>
      </w:tr>
      <w:tr w:rsidR="00B65B74" w:rsidRPr="00B65B74" w:rsidTr="00B65B74">
        <w:trPr>
          <w:trHeight w:val="856"/>
        </w:trPr>
        <w:tc>
          <w:tcPr>
            <w:tcW w:w="475" w:type="dxa"/>
            <w:vMerge w:val="restart"/>
            <w:shd w:val="clear" w:color="auto" w:fill="auto"/>
            <w:vAlign w:val="center"/>
          </w:tcPr>
          <w:p w:rsidR="00B65B74" w:rsidRPr="00B65B74" w:rsidRDefault="00B65B74" w:rsidP="002E7E16">
            <w:pPr>
              <w:tabs>
                <w:tab w:val="left" w:pos="9639"/>
              </w:tabs>
              <w:jc w:val="both"/>
              <w:rPr>
                <w:sz w:val="20"/>
                <w:szCs w:val="20"/>
              </w:rPr>
            </w:pPr>
            <w:r w:rsidRPr="00B65B74">
              <w:rPr>
                <w:sz w:val="20"/>
                <w:szCs w:val="20"/>
              </w:rPr>
              <w:t>4.</w:t>
            </w:r>
          </w:p>
        </w:tc>
        <w:tc>
          <w:tcPr>
            <w:tcW w:w="2468" w:type="dxa"/>
            <w:vMerge w:val="restart"/>
            <w:shd w:val="clear" w:color="auto" w:fill="auto"/>
            <w:vAlign w:val="center"/>
          </w:tcPr>
          <w:p w:rsidR="00B65B74" w:rsidRPr="00B65B74" w:rsidRDefault="00B65B74" w:rsidP="002E7E16">
            <w:pPr>
              <w:tabs>
                <w:tab w:val="left" w:pos="9639"/>
              </w:tabs>
              <w:jc w:val="both"/>
              <w:rPr>
                <w:sz w:val="20"/>
                <w:szCs w:val="20"/>
              </w:rPr>
            </w:pPr>
            <w:r w:rsidRPr="00B65B74">
              <w:rPr>
                <w:sz w:val="20"/>
                <w:szCs w:val="20"/>
              </w:rPr>
              <w:t>Деловая репутация:</w:t>
            </w:r>
          </w:p>
          <w:p w:rsidR="00B65B74" w:rsidRPr="00B65B74" w:rsidRDefault="00B65B74" w:rsidP="002E7E16">
            <w:pPr>
              <w:tabs>
                <w:tab w:val="left" w:pos="9639"/>
              </w:tabs>
              <w:jc w:val="both"/>
              <w:rPr>
                <w:sz w:val="20"/>
                <w:szCs w:val="20"/>
              </w:rPr>
            </w:pPr>
            <w:r w:rsidRPr="00B65B74">
              <w:rPr>
                <w:sz w:val="20"/>
                <w:szCs w:val="20"/>
              </w:rPr>
              <w:t>Наличие публикаций, подготовленных сотрудниками, заявленными в п.</w:t>
            </w:r>
            <w:r w:rsidRPr="00B65B74" w:rsidDel="00E83D03">
              <w:rPr>
                <w:sz w:val="20"/>
                <w:szCs w:val="20"/>
              </w:rPr>
              <w:t xml:space="preserve"> </w:t>
            </w:r>
            <w:r w:rsidRPr="00B65B74">
              <w:rPr>
                <w:sz w:val="20"/>
                <w:szCs w:val="20"/>
              </w:rPr>
              <w:t xml:space="preserve">1 настоящих критериев </w:t>
            </w:r>
            <w:r w:rsidRPr="00B65B74">
              <w:rPr>
                <w:sz w:val="20"/>
                <w:szCs w:val="20"/>
                <w:u w:val="single"/>
              </w:rPr>
              <w:t>квалификации участника процедуры закупки</w:t>
            </w:r>
          </w:p>
          <w:p w:rsidR="00B65B74" w:rsidRPr="00B65B74" w:rsidRDefault="00B65B74" w:rsidP="002E7E16">
            <w:pPr>
              <w:tabs>
                <w:tab w:val="left" w:pos="9639"/>
              </w:tabs>
              <w:jc w:val="both"/>
              <w:rPr>
                <w:sz w:val="20"/>
                <w:szCs w:val="20"/>
              </w:rPr>
            </w:pPr>
          </w:p>
        </w:tc>
        <w:tc>
          <w:tcPr>
            <w:tcW w:w="993" w:type="dxa"/>
            <w:vMerge w:val="restart"/>
            <w:shd w:val="clear" w:color="auto" w:fill="auto"/>
            <w:vAlign w:val="center"/>
          </w:tcPr>
          <w:p w:rsidR="00B65B74" w:rsidRPr="00B65B74" w:rsidRDefault="00B65B74" w:rsidP="002E7E16">
            <w:pPr>
              <w:tabs>
                <w:tab w:val="left" w:pos="9639"/>
              </w:tabs>
              <w:ind w:left="-118"/>
              <w:jc w:val="center"/>
              <w:rPr>
                <w:bCs/>
                <w:sz w:val="20"/>
                <w:szCs w:val="20"/>
              </w:rPr>
            </w:pPr>
            <w:r w:rsidRPr="00B65B74">
              <w:rPr>
                <w:bCs/>
                <w:sz w:val="20"/>
                <w:szCs w:val="20"/>
              </w:rPr>
              <w:t>Шт.</w:t>
            </w:r>
          </w:p>
        </w:tc>
        <w:tc>
          <w:tcPr>
            <w:tcW w:w="2126" w:type="dxa"/>
            <w:shd w:val="clear" w:color="auto" w:fill="auto"/>
            <w:vAlign w:val="center"/>
          </w:tcPr>
          <w:p w:rsidR="00B65B74" w:rsidRPr="00B65B74" w:rsidRDefault="00B65B74" w:rsidP="002E7E16">
            <w:pPr>
              <w:jc w:val="both"/>
              <w:rPr>
                <w:sz w:val="20"/>
                <w:szCs w:val="20"/>
              </w:rPr>
            </w:pPr>
            <w:r w:rsidRPr="00B65B74">
              <w:rPr>
                <w:sz w:val="20"/>
                <w:szCs w:val="20"/>
              </w:rPr>
              <w:t xml:space="preserve">Отсутствие публикаций </w:t>
            </w:r>
            <w:r w:rsidRPr="00B65B74">
              <w:rPr>
                <w:sz w:val="20"/>
                <w:szCs w:val="20"/>
              </w:rPr>
              <w:sym w:font="Symbol" w:char="F02D"/>
            </w:r>
            <w:r w:rsidRPr="00B65B74">
              <w:rPr>
                <w:sz w:val="20"/>
                <w:szCs w:val="20"/>
              </w:rPr>
              <w:t xml:space="preserve"> 0 баллов </w:t>
            </w:r>
          </w:p>
        </w:tc>
        <w:tc>
          <w:tcPr>
            <w:tcW w:w="1368" w:type="dxa"/>
            <w:vMerge w:val="restart"/>
          </w:tcPr>
          <w:p w:rsidR="00B65B74" w:rsidRPr="00B65B74" w:rsidRDefault="00B65B74" w:rsidP="002E7E16">
            <w:pPr>
              <w:tabs>
                <w:tab w:val="left" w:pos="9639"/>
              </w:tabs>
              <w:jc w:val="both"/>
              <w:rPr>
                <w:sz w:val="20"/>
                <w:szCs w:val="20"/>
              </w:rPr>
            </w:pPr>
          </w:p>
        </w:tc>
        <w:tc>
          <w:tcPr>
            <w:tcW w:w="2624" w:type="dxa"/>
            <w:vMerge w:val="restart"/>
            <w:shd w:val="clear" w:color="auto" w:fill="auto"/>
            <w:vAlign w:val="center"/>
          </w:tcPr>
          <w:p w:rsidR="00B65B74" w:rsidRPr="00B65B74" w:rsidRDefault="00B65B74" w:rsidP="002E7E16">
            <w:pPr>
              <w:tabs>
                <w:tab w:val="left" w:pos="9639"/>
              </w:tabs>
              <w:jc w:val="both"/>
              <w:rPr>
                <w:sz w:val="20"/>
                <w:szCs w:val="20"/>
              </w:rPr>
            </w:pPr>
            <w:r w:rsidRPr="00B65B74">
              <w:rPr>
                <w:sz w:val="20"/>
                <w:szCs w:val="20"/>
              </w:rPr>
              <w:t xml:space="preserve">В качестве подтверждающих документов участник предоставляет: </w:t>
            </w:r>
          </w:p>
          <w:p w:rsidR="00B65B74" w:rsidRPr="00B65B74" w:rsidRDefault="00B65B74" w:rsidP="002E7E16">
            <w:pPr>
              <w:tabs>
                <w:tab w:val="left" w:pos="9639"/>
              </w:tabs>
              <w:jc w:val="both"/>
              <w:rPr>
                <w:sz w:val="20"/>
                <w:szCs w:val="20"/>
              </w:rPr>
            </w:pPr>
            <w:r w:rsidRPr="00B65B74">
              <w:rPr>
                <w:sz w:val="20"/>
                <w:szCs w:val="20"/>
              </w:rPr>
              <w:t>1. Список статей.</w:t>
            </w:r>
          </w:p>
          <w:p w:rsidR="00B65B74" w:rsidRPr="00B65B74" w:rsidRDefault="00B65B74" w:rsidP="002E7E16">
            <w:pPr>
              <w:tabs>
                <w:tab w:val="left" w:pos="9639"/>
              </w:tabs>
              <w:jc w:val="both"/>
              <w:rPr>
                <w:sz w:val="20"/>
                <w:szCs w:val="20"/>
              </w:rPr>
            </w:pPr>
            <w:r w:rsidRPr="00B65B74">
              <w:rPr>
                <w:sz w:val="20"/>
                <w:szCs w:val="20"/>
              </w:rPr>
              <w:t xml:space="preserve">2. ФИО заявленных авторов статей должны быть указаны в выписке из штатного расписания и заявлены в п. 1. настоящих критериев </w:t>
            </w:r>
            <w:r w:rsidRPr="00B65B74">
              <w:rPr>
                <w:sz w:val="20"/>
                <w:szCs w:val="20"/>
                <w:u w:val="single"/>
              </w:rPr>
              <w:t>квалификации участника процедуры закупки.</w:t>
            </w:r>
          </w:p>
        </w:tc>
      </w:tr>
      <w:tr w:rsidR="00B65B74" w:rsidRPr="00B65B74" w:rsidTr="00B65B74">
        <w:trPr>
          <w:trHeight w:val="702"/>
        </w:trPr>
        <w:tc>
          <w:tcPr>
            <w:tcW w:w="475" w:type="dxa"/>
            <w:vMerge/>
            <w:shd w:val="clear" w:color="auto" w:fill="auto"/>
            <w:vAlign w:val="center"/>
          </w:tcPr>
          <w:p w:rsidR="00B65B74" w:rsidRPr="00B65B74" w:rsidRDefault="00B65B74" w:rsidP="002E7E16">
            <w:pPr>
              <w:tabs>
                <w:tab w:val="left" w:pos="9639"/>
              </w:tabs>
              <w:jc w:val="both"/>
              <w:rPr>
                <w:sz w:val="20"/>
                <w:szCs w:val="20"/>
              </w:rPr>
            </w:pPr>
          </w:p>
        </w:tc>
        <w:tc>
          <w:tcPr>
            <w:tcW w:w="2468" w:type="dxa"/>
            <w:vMerge/>
            <w:shd w:val="clear" w:color="auto" w:fill="auto"/>
            <w:vAlign w:val="center"/>
          </w:tcPr>
          <w:p w:rsidR="00B65B74" w:rsidRPr="00B65B74" w:rsidRDefault="00B65B74" w:rsidP="002E7E16">
            <w:pPr>
              <w:tabs>
                <w:tab w:val="left" w:pos="9639"/>
              </w:tabs>
              <w:jc w:val="both"/>
              <w:rPr>
                <w:sz w:val="20"/>
                <w:szCs w:val="20"/>
              </w:rPr>
            </w:pPr>
          </w:p>
        </w:tc>
        <w:tc>
          <w:tcPr>
            <w:tcW w:w="993" w:type="dxa"/>
            <w:vMerge/>
            <w:shd w:val="clear" w:color="auto" w:fill="auto"/>
            <w:vAlign w:val="center"/>
          </w:tcPr>
          <w:p w:rsidR="00B65B74" w:rsidRPr="00B65B74" w:rsidRDefault="00B65B74" w:rsidP="002E7E16">
            <w:pPr>
              <w:tabs>
                <w:tab w:val="left" w:pos="9639"/>
              </w:tabs>
              <w:ind w:left="-118"/>
              <w:jc w:val="both"/>
              <w:rPr>
                <w:bCs/>
                <w:sz w:val="20"/>
                <w:szCs w:val="20"/>
              </w:rPr>
            </w:pPr>
          </w:p>
        </w:tc>
        <w:tc>
          <w:tcPr>
            <w:tcW w:w="2126" w:type="dxa"/>
            <w:shd w:val="clear" w:color="auto" w:fill="auto"/>
            <w:vAlign w:val="center"/>
          </w:tcPr>
          <w:p w:rsidR="00B65B74" w:rsidRPr="00B65B74" w:rsidRDefault="00B65B74" w:rsidP="002E7E16">
            <w:pPr>
              <w:jc w:val="both"/>
              <w:rPr>
                <w:sz w:val="20"/>
                <w:szCs w:val="20"/>
              </w:rPr>
            </w:pPr>
            <w:r w:rsidRPr="00B65B74">
              <w:rPr>
                <w:sz w:val="20"/>
                <w:szCs w:val="20"/>
              </w:rPr>
              <w:t xml:space="preserve">От 1 до 50 </w:t>
            </w:r>
            <w:r w:rsidRPr="00B65B74">
              <w:rPr>
                <w:sz w:val="20"/>
                <w:szCs w:val="20"/>
              </w:rPr>
              <w:sym w:font="Symbol" w:char="F02D"/>
            </w:r>
            <w:r w:rsidRPr="00B65B74">
              <w:rPr>
                <w:sz w:val="20"/>
                <w:szCs w:val="20"/>
              </w:rPr>
              <w:t xml:space="preserve"> 10  баллов</w:t>
            </w:r>
          </w:p>
        </w:tc>
        <w:tc>
          <w:tcPr>
            <w:tcW w:w="1368" w:type="dxa"/>
            <w:vMerge/>
          </w:tcPr>
          <w:p w:rsidR="00B65B74" w:rsidRPr="00B65B74" w:rsidRDefault="00B65B74" w:rsidP="002E7E16">
            <w:pPr>
              <w:tabs>
                <w:tab w:val="left" w:pos="9639"/>
              </w:tabs>
              <w:jc w:val="both"/>
              <w:rPr>
                <w:sz w:val="20"/>
                <w:szCs w:val="20"/>
              </w:rPr>
            </w:pPr>
          </w:p>
        </w:tc>
        <w:tc>
          <w:tcPr>
            <w:tcW w:w="2624" w:type="dxa"/>
            <w:vMerge/>
            <w:shd w:val="clear" w:color="auto" w:fill="auto"/>
            <w:vAlign w:val="center"/>
          </w:tcPr>
          <w:p w:rsidR="00B65B74" w:rsidRPr="00B65B74" w:rsidRDefault="00B65B74" w:rsidP="002E7E16">
            <w:pPr>
              <w:tabs>
                <w:tab w:val="left" w:pos="9639"/>
              </w:tabs>
              <w:jc w:val="both"/>
              <w:rPr>
                <w:sz w:val="20"/>
                <w:szCs w:val="20"/>
              </w:rPr>
            </w:pPr>
          </w:p>
        </w:tc>
      </w:tr>
      <w:tr w:rsidR="00B65B74" w:rsidRPr="00B65B74" w:rsidTr="00B65B74">
        <w:trPr>
          <w:trHeight w:val="699"/>
        </w:trPr>
        <w:tc>
          <w:tcPr>
            <w:tcW w:w="475" w:type="dxa"/>
            <w:vMerge/>
            <w:shd w:val="clear" w:color="auto" w:fill="auto"/>
            <w:vAlign w:val="center"/>
          </w:tcPr>
          <w:p w:rsidR="00B65B74" w:rsidRPr="00B65B74" w:rsidRDefault="00B65B74" w:rsidP="002E7E16">
            <w:pPr>
              <w:tabs>
                <w:tab w:val="left" w:pos="9639"/>
              </w:tabs>
              <w:jc w:val="both"/>
              <w:rPr>
                <w:sz w:val="20"/>
                <w:szCs w:val="20"/>
              </w:rPr>
            </w:pPr>
          </w:p>
        </w:tc>
        <w:tc>
          <w:tcPr>
            <w:tcW w:w="2468" w:type="dxa"/>
            <w:vMerge/>
            <w:shd w:val="clear" w:color="auto" w:fill="auto"/>
            <w:vAlign w:val="center"/>
          </w:tcPr>
          <w:p w:rsidR="00B65B74" w:rsidRPr="00B65B74" w:rsidRDefault="00B65B74" w:rsidP="002E7E16">
            <w:pPr>
              <w:tabs>
                <w:tab w:val="left" w:pos="9639"/>
              </w:tabs>
              <w:jc w:val="both"/>
              <w:rPr>
                <w:sz w:val="20"/>
                <w:szCs w:val="20"/>
              </w:rPr>
            </w:pPr>
          </w:p>
        </w:tc>
        <w:tc>
          <w:tcPr>
            <w:tcW w:w="993" w:type="dxa"/>
            <w:vMerge/>
            <w:shd w:val="clear" w:color="auto" w:fill="auto"/>
            <w:vAlign w:val="center"/>
          </w:tcPr>
          <w:p w:rsidR="00B65B74" w:rsidRPr="00B65B74" w:rsidRDefault="00B65B74" w:rsidP="002E7E16">
            <w:pPr>
              <w:tabs>
                <w:tab w:val="left" w:pos="9639"/>
              </w:tabs>
              <w:ind w:left="-118"/>
              <w:jc w:val="both"/>
              <w:rPr>
                <w:bCs/>
                <w:sz w:val="20"/>
                <w:szCs w:val="20"/>
              </w:rPr>
            </w:pPr>
          </w:p>
        </w:tc>
        <w:tc>
          <w:tcPr>
            <w:tcW w:w="2126" w:type="dxa"/>
            <w:shd w:val="clear" w:color="auto" w:fill="auto"/>
            <w:vAlign w:val="center"/>
          </w:tcPr>
          <w:p w:rsidR="00B65B74" w:rsidRPr="00B65B74" w:rsidRDefault="00B65B74" w:rsidP="002E7E16">
            <w:pPr>
              <w:jc w:val="both"/>
              <w:rPr>
                <w:sz w:val="20"/>
                <w:szCs w:val="20"/>
              </w:rPr>
            </w:pPr>
            <w:r w:rsidRPr="00B65B74">
              <w:rPr>
                <w:sz w:val="20"/>
                <w:szCs w:val="20"/>
              </w:rPr>
              <w:t>От 51 до 100  – 20 баллов</w:t>
            </w:r>
          </w:p>
        </w:tc>
        <w:tc>
          <w:tcPr>
            <w:tcW w:w="1368" w:type="dxa"/>
            <w:vMerge/>
          </w:tcPr>
          <w:p w:rsidR="00B65B74" w:rsidRPr="00B65B74" w:rsidRDefault="00B65B74" w:rsidP="002E7E16">
            <w:pPr>
              <w:tabs>
                <w:tab w:val="left" w:pos="9639"/>
              </w:tabs>
              <w:jc w:val="both"/>
              <w:rPr>
                <w:sz w:val="20"/>
                <w:szCs w:val="20"/>
              </w:rPr>
            </w:pPr>
          </w:p>
        </w:tc>
        <w:tc>
          <w:tcPr>
            <w:tcW w:w="2624" w:type="dxa"/>
            <w:vMerge/>
            <w:shd w:val="clear" w:color="auto" w:fill="auto"/>
            <w:vAlign w:val="center"/>
          </w:tcPr>
          <w:p w:rsidR="00B65B74" w:rsidRPr="00B65B74" w:rsidRDefault="00B65B74" w:rsidP="002E7E16">
            <w:pPr>
              <w:tabs>
                <w:tab w:val="left" w:pos="9639"/>
              </w:tabs>
              <w:jc w:val="both"/>
              <w:rPr>
                <w:sz w:val="20"/>
                <w:szCs w:val="20"/>
              </w:rPr>
            </w:pPr>
          </w:p>
        </w:tc>
      </w:tr>
      <w:tr w:rsidR="00B65B74" w:rsidRPr="00B65B74" w:rsidTr="00B65B74">
        <w:trPr>
          <w:trHeight w:val="823"/>
        </w:trPr>
        <w:tc>
          <w:tcPr>
            <w:tcW w:w="475" w:type="dxa"/>
            <w:vMerge/>
            <w:shd w:val="clear" w:color="auto" w:fill="auto"/>
            <w:vAlign w:val="center"/>
          </w:tcPr>
          <w:p w:rsidR="00B65B74" w:rsidRPr="00B65B74" w:rsidRDefault="00B65B74" w:rsidP="002E7E16">
            <w:pPr>
              <w:tabs>
                <w:tab w:val="left" w:pos="9639"/>
              </w:tabs>
              <w:jc w:val="both"/>
              <w:rPr>
                <w:sz w:val="20"/>
                <w:szCs w:val="20"/>
              </w:rPr>
            </w:pPr>
          </w:p>
        </w:tc>
        <w:tc>
          <w:tcPr>
            <w:tcW w:w="2468" w:type="dxa"/>
            <w:vMerge/>
            <w:shd w:val="clear" w:color="auto" w:fill="auto"/>
            <w:vAlign w:val="center"/>
          </w:tcPr>
          <w:p w:rsidR="00B65B74" w:rsidRPr="00B65B74" w:rsidRDefault="00B65B74" w:rsidP="002E7E16">
            <w:pPr>
              <w:tabs>
                <w:tab w:val="left" w:pos="9639"/>
              </w:tabs>
              <w:jc w:val="both"/>
              <w:rPr>
                <w:sz w:val="20"/>
                <w:szCs w:val="20"/>
              </w:rPr>
            </w:pPr>
          </w:p>
        </w:tc>
        <w:tc>
          <w:tcPr>
            <w:tcW w:w="993" w:type="dxa"/>
            <w:vMerge/>
            <w:shd w:val="clear" w:color="auto" w:fill="auto"/>
            <w:vAlign w:val="center"/>
          </w:tcPr>
          <w:p w:rsidR="00B65B74" w:rsidRPr="00B65B74" w:rsidRDefault="00B65B74" w:rsidP="002E7E16">
            <w:pPr>
              <w:tabs>
                <w:tab w:val="left" w:pos="9639"/>
              </w:tabs>
              <w:ind w:left="-118"/>
              <w:jc w:val="both"/>
              <w:rPr>
                <w:bCs/>
                <w:sz w:val="20"/>
                <w:szCs w:val="20"/>
              </w:rPr>
            </w:pPr>
          </w:p>
        </w:tc>
        <w:tc>
          <w:tcPr>
            <w:tcW w:w="2126" w:type="dxa"/>
            <w:shd w:val="clear" w:color="auto" w:fill="auto"/>
            <w:vAlign w:val="center"/>
          </w:tcPr>
          <w:p w:rsidR="00B65B74" w:rsidRPr="00B65B74" w:rsidRDefault="00B65B74" w:rsidP="002E7E16">
            <w:pPr>
              <w:jc w:val="both"/>
              <w:rPr>
                <w:sz w:val="20"/>
                <w:szCs w:val="20"/>
              </w:rPr>
            </w:pPr>
            <w:r w:rsidRPr="00B65B74">
              <w:rPr>
                <w:sz w:val="20"/>
                <w:szCs w:val="20"/>
              </w:rPr>
              <w:t>Более  – 101 – 30  баллов</w:t>
            </w:r>
          </w:p>
        </w:tc>
        <w:tc>
          <w:tcPr>
            <w:tcW w:w="1368" w:type="dxa"/>
            <w:vMerge/>
          </w:tcPr>
          <w:p w:rsidR="00B65B74" w:rsidRPr="00B65B74" w:rsidRDefault="00B65B74" w:rsidP="002E7E16">
            <w:pPr>
              <w:tabs>
                <w:tab w:val="left" w:pos="9639"/>
              </w:tabs>
              <w:jc w:val="both"/>
              <w:rPr>
                <w:sz w:val="20"/>
                <w:szCs w:val="20"/>
              </w:rPr>
            </w:pPr>
          </w:p>
        </w:tc>
        <w:tc>
          <w:tcPr>
            <w:tcW w:w="2624" w:type="dxa"/>
            <w:vMerge/>
            <w:shd w:val="clear" w:color="auto" w:fill="auto"/>
            <w:vAlign w:val="center"/>
          </w:tcPr>
          <w:p w:rsidR="00B65B74" w:rsidRPr="00B65B74" w:rsidRDefault="00B65B74" w:rsidP="002E7E16">
            <w:pPr>
              <w:tabs>
                <w:tab w:val="left" w:pos="9639"/>
              </w:tabs>
              <w:jc w:val="both"/>
              <w:rPr>
                <w:sz w:val="20"/>
                <w:szCs w:val="20"/>
              </w:rPr>
            </w:pPr>
          </w:p>
        </w:tc>
      </w:tr>
    </w:tbl>
    <w:p w:rsidR="00876402" w:rsidRDefault="00876402" w:rsidP="002A60BF">
      <w:pPr>
        <w:tabs>
          <w:tab w:val="left" w:pos="9639"/>
        </w:tabs>
        <w:rPr>
          <w:b/>
        </w:rPr>
      </w:pPr>
    </w:p>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lastRenderedPageBreak/>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1" w:name="_Ref167183343"/>
      <w:bookmarkStart w:id="42" w:name="_Toc169628414"/>
      <w:bookmarkStart w:id="43" w:name="_Ref169677520"/>
      <w:bookmarkStart w:id="44" w:name="_Ref166330580"/>
      <w:bookmarkStart w:id="45" w:name="_Ref240946944"/>
      <w:bookmarkStart w:id="46" w:name="_Ref240946830"/>
      <w:bookmarkStart w:id="47" w:name="_Toc263880995"/>
      <w:bookmarkStart w:id="48" w:name="_Toc267239698"/>
      <w:bookmarkStart w:id="49" w:name="_Ref313306144"/>
      <w:bookmarkStart w:id="50" w:name="_Toc314507387"/>
      <w:bookmarkStart w:id="51" w:name="_Toc322209428"/>
      <w:bookmarkEnd w:id="39"/>
      <w:bookmarkEnd w:id="40"/>
      <w:bookmarkEnd w:id="41"/>
      <w:bookmarkEnd w:id="42"/>
      <w:bookmarkEnd w:id="43"/>
      <w:bookmarkEnd w:id="44"/>
      <w:bookmarkEnd w:id="45"/>
      <w:r w:rsidRPr="00FF355F">
        <w:rPr>
          <w:sz w:val="24"/>
          <w:szCs w:val="24"/>
        </w:rPr>
        <w:lastRenderedPageBreak/>
        <w:t xml:space="preserve">ПРЕДЛОЖЕНИЕ ОБ УСЛОВИЯХ ИСПОЛНЕНИЯ </w:t>
      </w:r>
      <w:bookmarkEnd w:id="46"/>
      <w:bookmarkEnd w:id="47"/>
      <w:bookmarkEnd w:id="48"/>
      <w:r w:rsidRPr="00FF355F">
        <w:rPr>
          <w:sz w:val="24"/>
          <w:szCs w:val="24"/>
        </w:rPr>
        <w:t>ДОГОВОРА</w:t>
      </w:r>
      <w:bookmarkEnd w:id="49"/>
      <w:bookmarkEnd w:id="50"/>
      <w:bookmarkEnd w:id="51"/>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B65B74" w:rsidRPr="00B65B74">
        <w:rPr>
          <w:sz w:val="28"/>
          <w:szCs w:val="28"/>
        </w:rPr>
        <w:t xml:space="preserve">выполнение работ по подготовке обзора и резюме литературных данных доклинических и клинических исследований лекарственного препарата </w:t>
      </w:r>
      <w:proofErr w:type="spellStart"/>
      <w:r w:rsidR="00B65B74" w:rsidRPr="00B65B74">
        <w:rPr>
          <w:sz w:val="28"/>
          <w:szCs w:val="28"/>
        </w:rPr>
        <w:t>Тауфон</w:t>
      </w:r>
      <w:proofErr w:type="spellEnd"/>
      <w:r w:rsidR="00B65B74" w:rsidRPr="00B65B74">
        <w:rPr>
          <w:sz w:val="28"/>
          <w:szCs w:val="28"/>
        </w:rPr>
        <w:t xml:space="preserve">, капли глазные 4% (МНН – </w:t>
      </w:r>
      <w:proofErr w:type="spellStart"/>
      <w:r w:rsidR="00B65B74" w:rsidRPr="00B65B74">
        <w:rPr>
          <w:sz w:val="28"/>
          <w:szCs w:val="28"/>
        </w:rPr>
        <w:t>Таурин</w:t>
      </w:r>
      <w:proofErr w:type="spellEnd"/>
      <w:r w:rsidR="00B65B74" w:rsidRPr="00B65B74">
        <w:rPr>
          <w:sz w:val="28"/>
          <w:szCs w:val="28"/>
        </w:rPr>
        <w:t>)</w:t>
      </w:r>
      <w:r w:rsidR="00B23C45" w:rsidRPr="00B23C45">
        <w:rPr>
          <w:sz w:val="28"/>
          <w:szCs w:val="28"/>
        </w:rPr>
        <w:t xml:space="preserve"> </w:t>
      </w:r>
      <w:r>
        <w:rPr>
          <w:sz w:val="28"/>
          <w:szCs w:val="28"/>
        </w:rPr>
        <w:t xml:space="preserve"> </w:t>
      </w:r>
      <w:r w:rsidRPr="00615B4A">
        <w:rPr>
          <w:sz w:val="28"/>
          <w:szCs w:val="28"/>
        </w:rPr>
        <w:t xml:space="preserve">№ </w:t>
      </w:r>
      <w:r w:rsidR="00A52AF5" w:rsidRPr="00A52AF5">
        <w:rPr>
          <w:sz w:val="28"/>
          <w:szCs w:val="28"/>
        </w:rPr>
        <w:t>20</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
        <w:numPr>
          <w:ilvl w:val="1"/>
          <w:numId w:val="3"/>
        </w:numPr>
        <w:spacing w:before="0" w:after="0"/>
        <w:ind w:left="540" w:hanging="540"/>
        <w:rPr>
          <w:sz w:val="24"/>
          <w:szCs w:val="24"/>
        </w:rPr>
      </w:pPr>
      <w:bookmarkStart w:id="52" w:name="_Ref313304436"/>
      <w:bookmarkStart w:id="53" w:name="_Toc314507388"/>
      <w:bookmarkStart w:id="54" w:name="_Toc322209429"/>
      <w:r w:rsidRPr="00FF355F">
        <w:rPr>
          <w:sz w:val="24"/>
          <w:szCs w:val="24"/>
        </w:rPr>
        <w:lastRenderedPageBreak/>
        <w:t>РЕКОМЕНДУЕМАЯ ФОРМА ЗАПРОСА РАЗЪЯСНЕНИЙ ДОКУМЕНТАЦИИ</w:t>
      </w:r>
      <w:bookmarkEnd w:id="52"/>
      <w:bookmarkEnd w:id="53"/>
      <w:r w:rsidRPr="00FF355F">
        <w:rPr>
          <w:sz w:val="24"/>
          <w:szCs w:val="24"/>
        </w:rPr>
        <w:t xml:space="preserve"> О ЗАКУПКЕ</w:t>
      </w:r>
      <w:bookmarkEnd w:id="54"/>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7"/>
        <w:spacing w:after="0"/>
        <w:jc w:val="left"/>
      </w:pPr>
    </w:p>
    <w:p w:rsidR="007F5277" w:rsidRDefault="007F5277" w:rsidP="002739E0"/>
    <w:p w:rsidR="007F5277" w:rsidRDefault="007F5277" w:rsidP="002739E0"/>
    <w:p w:rsidR="00EC7AFE" w:rsidRDefault="00EC7AFE">
      <w:r>
        <w:br w:type="page"/>
      </w:r>
    </w:p>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945B71" w:rsidRPr="00655F3C" w:rsidRDefault="004A0055" w:rsidP="00655F3C">
      <w:pPr>
        <w:jc w:val="center"/>
        <w:rPr>
          <w:b/>
          <w:bCs/>
        </w:rPr>
      </w:pPr>
      <w:r>
        <w:rPr>
          <w:b/>
          <w:bCs/>
        </w:rPr>
        <w:t>в</w:t>
      </w:r>
      <w:r w:rsidRPr="007B1419">
        <w:rPr>
          <w:b/>
          <w:bCs/>
        </w:rPr>
        <w:t xml:space="preserve">ыполнение работ по подготовке обзора и резюме литературных </w:t>
      </w:r>
      <w:proofErr w:type="gramStart"/>
      <w:r w:rsidRPr="007B1419">
        <w:rPr>
          <w:b/>
          <w:bCs/>
        </w:rPr>
        <w:t>данных</w:t>
      </w:r>
      <w:proofErr w:type="gramEnd"/>
      <w:r w:rsidRPr="007B1419">
        <w:rPr>
          <w:b/>
          <w:bCs/>
        </w:rPr>
        <w:t xml:space="preserve"> доклинических и клинических исследований лекарственного препарата </w:t>
      </w:r>
      <w:proofErr w:type="spellStart"/>
      <w:r w:rsidRPr="007B1419">
        <w:rPr>
          <w:b/>
          <w:bCs/>
        </w:rPr>
        <w:t>Тауфон</w:t>
      </w:r>
      <w:proofErr w:type="spellEnd"/>
      <w:r w:rsidRPr="007B1419">
        <w:rPr>
          <w:b/>
          <w:bCs/>
        </w:rPr>
        <w:t xml:space="preserve">, капли глазные 4% (МНН – </w:t>
      </w:r>
      <w:proofErr w:type="spellStart"/>
      <w:r w:rsidRPr="007B1419">
        <w:rPr>
          <w:b/>
          <w:bCs/>
        </w:rPr>
        <w:t>Таурин</w:t>
      </w:r>
      <w:proofErr w:type="spellEnd"/>
      <w:r w:rsidRPr="007B1419">
        <w:rPr>
          <w:b/>
          <w:bCs/>
        </w:rPr>
        <w:t>)</w:t>
      </w:r>
    </w:p>
    <w:p w:rsidR="003D52D4" w:rsidRDefault="003D52D4" w:rsidP="00284C7A"/>
    <w:p w:rsidR="004A0055" w:rsidRPr="00947173" w:rsidRDefault="004A0055" w:rsidP="004A0055">
      <w:pPr>
        <w:pStyle w:val="aff2"/>
        <w:tabs>
          <w:tab w:val="left" w:pos="1134"/>
        </w:tabs>
        <w:suppressAutoHyphens/>
        <w:ind w:left="567"/>
        <w:jc w:val="both"/>
        <w:rPr>
          <w:b/>
          <w:bCs/>
        </w:rPr>
      </w:pPr>
      <w:r w:rsidRPr="00947173">
        <w:rPr>
          <w:b/>
          <w:bCs/>
        </w:rPr>
        <w:t>Цель задания:</w:t>
      </w:r>
    </w:p>
    <w:p w:rsidR="004A0055" w:rsidRDefault="004A0055" w:rsidP="004A0055">
      <w:pPr>
        <w:tabs>
          <w:tab w:val="left" w:pos="1134"/>
        </w:tabs>
        <w:suppressAutoHyphens/>
        <w:ind w:firstLine="567"/>
        <w:jc w:val="both"/>
        <w:rPr>
          <w:bCs/>
        </w:rPr>
      </w:pPr>
      <w:r w:rsidRPr="002348C2">
        <w:rPr>
          <w:bCs/>
        </w:rPr>
        <w:t>Выполнить работы по</w:t>
      </w:r>
      <w:r w:rsidRPr="002348C2">
        <w:t xml:space="preserve"> подготовке обзора и резюме доступных литературных данных по до</w:t>
      </w:r>
      <w:r>
        <w:t>к</w:t>
      </w:r>
      <w:r w:rsidRPr="002348C2">
        <w:t>линическим и клиническим исследованиям лекарственных препаратов для предоставления в рег</w:t>
      </w:r>
      <w:r>
        <w:t>у</w:t>
      </w:r>
      <w:r w:rsidRPr="002348C2">
        <w:t>ляторные органы стран ЕАЭС и СНГ в составе регистрационных документов в формате CTD/ОТД.</w:t>
      </w:r>
    </w:p>
    <w:p w:rsidR="004A0055" w:rsidRDefault="004A0055" w:rsidP="004A0055">
      <w:pPr>
        <w:suppressAutoHyphens/>
        <w:jc w:val="both"/>
        <w:outlineLvl w:val="0"/>
        <w:rPr>
          <w:b/>
          <w:bCs/>
          <w:iCs/>
        </w:rPr>
      </w:pPr>
    </w:p>
    <w:p w:rsidR="004A0055" w:rsidRPr="00947173" w:rsidRDefault="004A0055" w:rsidP="004A0055">
      <w:pPr>
        <w:pStyle w:val="aff2"/>
        <w:tabs>
          <w:tab w:val="left" w:pos="1134"/>
        </w:tabs>
        <w:suppressAutoHyphens/>
        <w:ind w:left="567"/>
        <w:jc w:val="both"/>
        <w:outlineLvl w:val="0"/>
        <w:rPr>
          <w:b/>
          <w:bCs/>
          <w:iCs/>
        </w:rPr>
      </w:pPr>
      <w:r w:rsidRPr="00947173">
        <w:rPr>
          <w:b/>
          <w:bCs/>
          <w:iCs/>
        </w:rPr>
        <w:t>Задачи:</w:t>
      </w:r>
    </w:p>
    <w:p w:rsidR="004A0055" w:rsidRDefault="004A0055" w:rsidP="004A0055">
      <w:pPr>
        <w:tabs>
          <w:tab w:val="left" w:pos="1134"/>
        </w:tabs>
        <w:suppressAutoHyphens/>
        <w:ind w:firstLine="567"/>
        <w:jc w:val="both"/>
      </w:pPr>
      <w:bookmarkStart w:id="55" w:name="_Hlk499807704"/>
      <w:r w:rsidRPr="002348C2">
        <w:rPr>
          <w:bCs/>
        </w:rPr>
        <w:t>П</w:t>
      </w:r>
      <w:r w:rsidRPr="002348C2">
        <w:t>одготовка обзора и резюме доклинических и клинических исследований для подачи рег</w:t>
      </w:r>
      <w:r>
        <w:t>и</w:t>
      </w:r>
      <w:r w:rsidRPr="002348C2">
        <w:t>страционных документов в формате CTD/</w:t>
      </w:r>
      <w:proofErr w:type="gramStart"/>
      <w:r w:rsidRPr="002348C2">
        <w:t>ОТД</w:t>
      </w:r>
      <w:proofErr w:type="gramEnd"/>
      <w:r w:rsidRPr="002348C2">
        <w:t xml:space="preserve"> на русском языке по результатам исследования препарат</w:t>
      </w:r>
      <w:r>
        <w:t>а</w:t>
      </w:r>
      <w:r w:rsidRPr="002348C2">
        <w:t xml:space="preserve"> с международным непатентованным наименованием (МНН): «</w:t>
      </w:r>
      <w:proofErr w:type="spellStart"/>
      <w:r>
        <w:t>Таурин</w:t>
      </w:r>
      <w:proofErr w:type="spellEnd"/>
      <w:r w:rsidRPr="002348C2">
        <w:t>» в лекарственн</w:t>
      </w:r>
      <w:r>
        <w:t>ой</w:t>
      </w:r>
      <w:r w:rsidRPr="002348C2">
        <w:t xml:space="preserve"> форм</w:t>
      </w:r>
      <w:r>
        <w:t>е</w:t>
      </w:r>
      <w:r w:rsidRPr="002348C2">
        <w:t>:</w:t>
      </w:r>
      <w:r>
        <w:t xml:space="preserve"> </w:t>
      </w:r>
      <w:proofErr w:type="spellStart"/>
      <w:r w:rsidRPr="000F3727">
        <w:t>Тауфон</w:t>
      </w:r>
      <w:proofErr w:type="spellEnd"/>
      <w:r w:rsidRPr="000F3727">
        <w:t>, капли глазные 4%</w:t>
      </w:r>
      <w:r>
        <w:t>.</w:t>
      </w:r>
    </w:p>
    <w:p w:rsidR="004A0055" w:rsidRDefault="004A0055" w:rsidP="004A0055">
      <w:pPr>
        <w:suppressAutoHyphens/>
        <w:ind w:firstLine="567"/>
        <w:jc w:val="both"/>
      </w:pPr>
    </w:p>
    <w:bookmarkEnd w:id="55"/>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Обзор и резюме доклинических и клинических исследований для подачи регистрационных док</w:t>
      </w:r>
      <w:r>
        <w:rPr>
          <w:color w:val="000000"/>
        </w:rPr>
        <w:t>у</w:t>
      </w:r>
      <w:r w:rsidRPr="002348C2">
        <w:rPr>
          <w:color w:val="000000"/>
        </w:rPr>
        <w:t>ментов в формате CTD/</w:t>
      </w:r>
      <w:proofErr w:type="gramStart"/>
      <w:r w:rsidRPr="002348C2">
        <w:rPr>
          <w:color w:val="000000"/>
        </w:rPr>
        <w:t>ОТД</w:t>
      </w:r>
      <w:proofErr w:type="gramEnd"/>
      <w:r w:rsidRPr="002348C2">
        <w:rPr>
          <w:color w:val="000000"/>
        </w:rPr>
        <w:t>, должен быть оформлен частью модулей 2.4-2.7 и содержать структуру:</w:t>
      </w:r>
    </w:p>
    <w:p w:rsidR="004A0055" w:rsidRPr="002348C2" w:rsidRDefault="004A0055" w:rsidP="004A0055">
      <w:pPr>
        <w:tabs>
          <w:tab w:val="left" w:pos="1134"/>
        </w:tabs>
        <w:autoSpaceDE w:val="0"/>
        <w:autoSpaceDN w:val="0"/>
        <w:adjustRightInd w:val="0"/>
        <w:ind w:firstLine="567"/>
        <w:jc w:val="both"/>
        <w:rPr>
          <w:color w:val="000000"/>
        </w:rPr>
      </w:pPr>
      <w:r w:rsidRPr="002348C2">
        <w:rPr>
          <w:color w:val="000000"/>
        </w:rPr>
        <w:t>2.4</w:t>
      </w:r>
      <w:r>
        <w:rPr>
          <w:color w:val="000000"/>
        </w:rPr>
        <w:t>.</w:t>
      </w:r>
      <w:r>
        <w:rPr>
          <w:color w:val="000000"/>
        </w:rPr>
        <w:tab/>
      </w:r>
      <w:r w:rsidRPr="002348C2">
        <w:rPr>
          <w:color w:val="000000"/>
        </w:rPr>
        <w:t>Обзор доклинических данных:</w:t>
      </w:r>
    </w:p>
    <w:p w:rsidR="004A0055" w:rsidRDefault="004A0055" w:rsidP="004A0055">
      <w:pPr>
        <w:tabs>
          <w:tab w:val="left" w:pos="851"/>
          <w:tab w:val="left" w:pos="1134"/>
        </w:tabs>
        <w:suppressAutoHyphens/>
        <w:autoSpaceDE w:val="0"/>
        <w:autoSpaceDN w:val="0"/>
        <w:adjustRightInd w:val="0"/>
        <w:ind w:firstLine="567"/>
        <w:jc w:val="both"/>
        <w:rPr>
          <w:color w:val="000000"/>
        </w:rPr>
      </w:pPr>
      <w:r w:rsidRPr="002348C2">
        <w:rPr>
          <w:color w:val="000000"/>
        </w:rPr>
        <w:t>•</w:t>
      </w:r>
      <w:r w:rsidRPr="002348C2">
        <w:rPr>
          <w:color w:val="000000"/>
        </w:rPr>
        <w:tab/>
        <w:t xml:space="preserve">Обобщенная критическая оценка доклинических исследований лекарственного препарата на животных, </w:t>
      </w:r>
      <w:proofErr w:type="spellStart"/>
      <w:r w:rsidRPr="002348C2">
        <w:rPr>
          <w:i/>
          <w:color w:val="000000"/>
        </w:rPr>
        <w:t>in</w:t>
      </w:r>
      <w:proofErr w:type="spellEnd"/>
      <w:r w:rsidRPr="002348C2">
        <w:rPr>
          <w:i/>
          <w:color w:val="000000"/>
        </w:rPr>
        <w:t xml:space="preserve"> </w:t>
      </w:r>
      <w:proofErr w:type="spellStart"/>
      <w:r w:rsidRPr="002348C2">
        <w:rPr>
          <w:i/>
          <w:color w:val="000000"/>
        </w:rPr>
        <w:t>vitro</w:t>
      </w:r>
      <w:proofErr w:type="spellEnd"/>
      <w:r w:rsidRPr="002348C2">
        <w:rPr>
          <w:color w:val="000000"/>
        </w:rPr>
        <w:t>, а также обсуждение и обоснование стратегии исследования при необход</w:t>
      </w:r>
      <w:r>
        <w:rPr>
          <w:color w:val="000000"/>
        </w:rPr>
        <w:t>и</w:t>
      </w:r>
      <w:r w:rsidRPr="002348C2">
        <w:rPr>
          <w:color w:val="000000"/>
        </w:rPr>
        <w:t xml:space="preserve">мости отклонения от соответствующих требований; </w:t>
      </w:r>
    </w:p>
    <w:p w:rsidR="004A0055" w:rsidRDefault="004A0055" w:rsidP="004A0055">
      <w:pPr>
        <w:tabs>
          <w:tab w:val="left" w:pos="851"/>
          <w:tab w:val="left" w:pos="1134"/>
        </w:tabs>
        <w:suppressAutoHyphens/>
        <w:autoSpaceDE w:val="0"/>
        <w:autoSpaceDN w:val="0"/>
        <w:adjustRightInd w:val="0"/>
        <w:ind w:firstLine="567"/>
        <w:jc w:val="both"/>
        <w:rPr>
          <w:color w:val="000000"/>
        </w:rPr>
      </w:pPr>
      <w:r w:rsidRPr="002348C2">
        <w:rPr>
          <w:color w:val="000000"/>
        </w:rPr>
        <w:t>•</w:t>
      </w:r>
      <w:r w:rsidRPr="002348C2">
        <w:rPr>
          <w:color w:val="000000"/>
        </w:rPr>
        <w:tab/>
        <w:t>определение свойства лекарственного препарата, доказанные в доклинических исследов</w:t>
      </w:r>
      <w:r>
        <w:rPr>
          <w:color w:val="000000"/>
        </w:rPr>
        <w:t>а</w:t>
      </w:r>
      <w:r w:rsidRPr="002348C2">
        <w:rPr>
          <w:color w:val="000000"/>
        </w:rPr>
        <w:t>ниях, а также представить значение результатов по безопасности лекарственного препарата для планируемого клинического применения.</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2.5</w:t>
      </w:r>
      <w:r>
        <w:rPr>
          <w:color w:val="000000"/>
        </w:rPr>
        <w:t>.</w:t>
      </w:r>
      <w:r>
        <w:rPr>
          <w:color w:val="000000"/>
        </w:rPr>
        <w:tab/>
      </w:r>
      <w:r w:rsidRPr="002348C2">
        <w:rPr>
          <w:color w:val="000000"/>
        </w:rPr>
        <w:t>Обзор клинических данных:</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Обзор клинических данных должен содержать критический анализ клинических данных, к</w:t>
      </w:r>
      <w:r>
        <w:rPr>
          <w:color w:val="000000"/>
        </w:rPr>
        <w:t>о</w:t>
      </w:r>
      <w:r w:rsidRPr="002348C2">
        <w:rPr>
          <w:color w:val="000000"/>
        </w:rPr>
        <w:t>торые включены в резюме и модуль 2.5.</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w:t>
      </w:r>
      <w:r>
        <w:rPr>
          <w:color w:val="000000"/>
        </w:rPr>
        <w:t>.</w:t>
      </w:r>
      <w:r>
        <w:rPr>
          <w:color w:val="000000"/>
        </w:rPr>
        <w:tab/>
      </w:r>
      <w:r w:rsidRPr="002348C2">
        <w:rPr>
          <w:color w:val="000000"/>
        </w:rPr>
        <w:t>Резюме по доклиническим исследованиям:</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 xml:space="preserve">Резюме доклинических данных нужно представлять на основе фактических результатов фармакологических, фармакокинетических и токсикологических исследований, проведенных на животных </w:t>
      </w:r>
      <w:proofErr w:type="spellStart"/>
      <w:r w:rsidRPr="002348C2">
        <w:rPr>
          <w:i/>
          <w:color w:val="000000"/>
        </w:rPr>
        <w:t>in</w:t>
      </w:r>
      <w:proofErr w:type="spellEnd"/>
      <w:r w:rsidRPr="002348C2">
        <w:rPr>
          <w:i/>
          <w:color w:val="000000"/>
        </w:rPr>
        <w:t xml:space="preserve"> </w:t>
      </w:r>
      <w:proofErr w:type="spellStart"/>
      <w:r w:rsidRPr="002348C2">
        <w:rPr>
          <w:i/>
          <w:color w:val="000000"/>
        </w:rPr>
        <w:t>vitro</w:t>
      </w:r>
      <w:proofErr w:type="spellEnd"/>
      <w:r w:rsidRPr="002348C2">
        <w:rPr>
          <w:color w:val="000000"/>
        </w:rPr>
        <w:t>, в текстовом формате и в виде таблиц в представленной ниже последовательн</w:t>
      </w:r>
      <w:r>
        <w:rPr>
          <w:color w:val="000000"/>
        </w:rPr>
        <w:t>о</w:t>
      </w:r>
      <w:r w:rsidRPr="002348C2">
        <w:rPr>
          <w:color w:val="000000"/>
        </w:rPr>
        <w:t>сти, с вводной частью.</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2.6.1.</w:t>
      </w:r>
      <w:r>
        <w:rPr>
          <w:color w:val="000000"/>
        </w:rPr>
        <w:tab/>
      </w:r>
      <w:r w:rsidRPr="002348C2">
        <w:rPr>
          <w:color w:val="000000"/>
        </w:rPr>
        <w:t>Резюме фармакологических данных в текстовом формате.</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2.6.2.</w:t>
      </w:r>
      <w:r>
        <w:rPr>
          <w:color w:val="000000"/>
        </w:rPr>
        <w:tab/>
      </w:r>
      <w:r w:rsidRPr="002348C2">
        <w:rPr>
          <w:color w:val="000000"/>
        </w:rPr>
        <w:t>Резюме фармакологических данных в виде таблиц.</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2.6.3.</w:t>
      </w:r>
      <w:r>
        <w:rPr>
          <w:color w:val="000000"/>
        </w:rPr>
        <w:tab/>
      </w:r>
      <w:r w:rsidRPr="002348C2">
        <w:rPr>
          <w:color w:val="000000"/>
        </w:rPr>
        <w:t>Резюме фармакокинетических данных в текстовом формате.</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2.6.4.</w:t>
      </w:r>
      <w:r>
        <w:rPr>
          <w:color w:val="000000"/>
        </w:rPr>
        <w:tab/>
      </w:r>
      <w:r w:rsidRPr="002348C2">
        <w:rPr>
          <w:color w:val="000000"/>
        </w:rPr>
        <w:t>Резюме фармакокинетических данных в виде таблиц.</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2.6.5.</w:t>
      </w:r>
      <w:r>
        <w:rPr>
          <w:color w:val="000000"/>
        </w:rPr>
        <w:tab/>
      </w:r>
      <w:r w:rsidRPr="002348C2">
        <w:rPr>
          <w:color w:val="000000"/>
        </w:rPr>
        <w:t>Резюме токсикологических данных в текстовом формате.</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2.6.6.</w:t>
      </w:r>
      <w:r>
        <w:rPr>
          <w:color w:val="000000"/>
        </w:rPr>
        <w:tab/>
      </w:r>
      <w:r w:rsidRPr="002348C2">
        <w:rPr>
          <w:color w:val="000000"/>
        </w:rPr>
        <w:t>Резюме токсикологических данных в виде таблиц.</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2.7</w:t>
      </w:r>
      <w:r>
        <w:rPr>
          <w:color w:val="000000"/>
        </w:rPr>
        <w:t>.</w:t>
      </w:r>
      <w:r w:rsidRPr="002348C2">
        <w:rPr>
          <w:color w:val="000000"/>
        </w:rPr>
        <w:t xml:space="preserve"> Клиническое резюме:</w:t>
      </w:r>
    </w:p>
    <w:p w:rsidR="004A0055" w:rsidRDefault="004A0055" w:rsidP="004A0055">
      <w:pPr>
        <w:suppressAutoHyphens/>
        <w:autoSpaceDE w:val="0"/>
        <w:autoSpaceDN w:val="0"/>
        <w:adjustRightInd w:val="0"/>
        <w:ind w:firstLine="567"/>
        <w:jc w:val="both"/>
        <w:rPr>
          <w:color w:val="000000"/>
        </w:rPr>
      </w:pPr>
      <w:r w:rsidRPr="002348C2">
        <w:rPr>
          <w:color w:val="000000"/>
        </w:rPr>
        <w:t>Необходимо представить подробное с приведением фактических данных резюме клинич</w:t>
      </w:r>
      <w:r>
        <w:rPr>
          <w:color w:val="000000"/>
        </w:rPr>
        <w:t>е</w:t>
      </w:r>
      <w:r w:rsidRPr="002348C2">
        <w:rPr>
          <w:color w:val="000000"/>
        </w:rPr>
        <w:t>ской информации по изучению лекарственного препарата, включенного в модуль “</w:t>
      </w:r>
      <w:r w:rsidRPr="002348C2">
        <w:rPr>
          <w:rFonts w:eastAsiaTheme="minorHAnsi"/>
          <w:lang w:eastAsia="en-US"/>
        </w:rPr>
        <w:t>Отчеты о клинических испытаниях</w:t>
      </w:r>
      <w:r w:rsidRPr="002348C2">
        <w:rPr>
          <w:color w:val="000000"/>
        </w:rPr>
        <w:t xml:space="preserve">” </w:t>
      </w:r>
    </w:p>
    <w:p w:rsidR="004A0055" w:rsidRDefault="004A0055" w:rsidP="004A0055">
      <w:pPr>
        <w:suppressAutoHyphens/>
        <w:autoSpaceDE w:val="0"/>
        <w:autoSpaceDN w:val="0"/>
        <w:adjustRightInd w:val="0"/>
        <w:ind w:firstLine="567"/>
        <w:jc w:val="both"/>
        <w:rPr>
          <w:color w:val="000000"/>
        </w:rPr>
      </w:pPr>
      <w:r w:rsidRPr="002348C2">
        <w:rPr>
          <w:color w:val="000000"/>
        </w:rPr>
        <w:t>Резюме должно включать заголовок раздела «результаты биофармацевтических исследов</w:t>
      </w:r>
      <w:r>
        <w:rPr>
          <w:color w:val="000000"/>
        </w:rPr>
        <w:t>а</w:t>
      </w:r>
      <w:r w:rsidRPr="002348C2">
        <w:rPr>
          <w:color w:val="000000"/>
        </w:rPr>
        <w:t>ний» (данный раздел заполняется заказчиком), разделы исследований по клинической фармакологии, а также исследований по клинической эффективности и безопасности. Необходимо предст</w:t>
      </w:r>
      <w:r>
        <w:rPr>
          <w:color w:val="000000"/>
        </w:rPr>
        <w:t>а</w:t>
      </w:r>
      <w:r w:rsidRPr="002348C2">
        <w:rPr>
          <w:color w:val="000000"/>
        </w:rPr>
        <w:t>вить краткий обзор индивидуальных исследований. Клиническая информация в виде резюме должна представляться в определенной последовательности частей (с перечнем использованных научных источников).</w:t>
      </w:r>
    </w:p>
    <w:p w:rsidR="004A0055" w:rsidRDefault="004A0055" w:rsidP="004A0055">
      <w:pPr>
        <w:suppressAutoHyphens/>
        <w:autoSpaceDE w:val="0"/>
        <w:autoSpaceDN w:val="0"/>
        <w:adjustRightInd w:val="0"/>
        <w:ind w:firstLine="540"/>
        <w:jc w:val="both"/>
        <w:rPr>
          <w:color w:val="000000"/>
        </w:rPr>
      </w:pPr>
      <w:r w:rsidRPr="002348C2">
        <w:rPr>
          <w:rFonts w:eastAsiaTheme="minorHAnsi"/>
          <w:lang w:eastAsia="en-US"/>
        </w:rPr>
        <w:t>2.7.1.</w:t>
      </w:r>
      <w:r>
        <w:rPr>
          <w:rFonts w:eastAsiaTheme="minorHAnsi"/>
          <w:lang w:eastAsia="en-US"/>
        </w:rPr>
        <w:tab/>
      </w:r>
      <w:r w:rsidRPr="002348C2">
        <w:rPr>
          <w:rFonts w:eastAsiaTheme="minorHAnsi"/>
          <w:lang w:eastAsia="en-US"/>
        </w:rPr>
        <w:t>Резюме биофармацевтических исследований и связанных с ними аналитических мет</w:t>
      </w:r>
      <w:r>
        <w:rPr>
          <w:rFonts w:eastAsiaTheme="minorHAnsi"/>
          <w:lang w:eastAsia="en-US"/>
        </w:rPr>
        <w:t>о</w:t>
      </w:r>
      <w:r w:rsidRPr="002348C2">
        <w:rPr>
          <w:rFonts w:eastAsiaTheme="minorHAnsi"/>
          <w:lang w:eastAsia="en-US"/>
        </w:rPr>
        <w:t>дов.</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2.7.2.</w:t>
      </w:r>
      <w:r>
        <w:rPr>
          <w:color w:val="000000"/>
        </w:rPr>
        <w:tab/>
      </w:r>
      <w:r w:rsidRPr="002348C2">
        <w:rPr>
          <w:color w:val="000000"/>
        </w:rPr>
        <w:t>Резюме исследований по клинической фармакологии.</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2.7.3.</w:t>
      </w:r>
      <w:r>
        <w:rPr>
          <w:color w:val="000000"/>
        </w:rPr>
        <w:tab/>
      </w:r>
      <w:r w:rsidRPr="002348C2">
        <w:rPr>
          <w:color w:val="000000"/>
        </w:rPr>
        <w:t>Резюме по клинической эффективности.</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lastRenderedPageBreak/>
        <w:t>2.7.4.</w:t>
      </w:r>
      <w:r>
        <w:rPr>
          <w:color w:val="000000"/>
        </w:rPr>
        <w:tab/>
      </w:r>
      <w:r w:rsidRPr="002348C2">
        <w:rPr>
          <w:color w:val="000000"/>
        </w:rPr>
        <w:t>Резюме по клинической безопасности.</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2.7.5.</w:t>
      </w:r>
      <w:r>
        <w:rPr>
          <w:color w:val="000000"/>
        </w:rPr>
        <w:tab/>
      </w:r>
      <w:r w:rsidRPr="002348C2">
        <w:rPr>
          <w:color w:val="000000"/>
        </w:rPr>
        <w:t>Копия использованных литературных источников.</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2.7.6.</w:t>
      </w:r>
      <w:r>
        <w:rPr>
          <w:color w:val="000000"/>
        </w:rPr>
        <w:tab/>
      </w:r>
      <w:r w:rsidRPr="002348C2">
        <w:rPr>
          <w:color w:val="000000"/>
        </w:rPr>
        <w:t>Краткий обзор индивидуальных исследований.</w:t>
      </w:r>
    </w:p>
    <w:p w:rsidR="004A0055" w:rsidRDefault="004A0055" w:rsidP="004A0055">
      <w:pPr>
        <w:suppressAutoHyphens/>
        <w:autoSpaceDE w:val="0"/>
        <w:autoSpaceDN w:val="0"/>
        <w:adjustRightInd w:val="0"/>
        <w:ind w:firstLine="567"/>
        <w:jc w:val="both"/>
        <w:rPr>
          <w:color w:val="000000"/>
        </w:rPr>
      </w:pPr>
    </w:p>
    <w:p w:rsidR="004A0055" w:rsidRDefault="004A0055" w:rsidP="004A0055">
      <w:pPr>
        <w:suppressAutoHyphens/>
        <w:autoSpaceDE w:val="0"/>
        <w:autoSpaceDN w:val="0"/>
        <w:adjustRightInd w:val="0"/>
        <w:ind w:firstLine="567"/>
        <w:jc w:val="both"/>
      </w:pPr>
      <w:r w:rsidRPr="002348C2">
        <w:rPr>
          <w:color w:val="000000"/>
        </w:rPr>
        <w:t>Исполнитель предоставляет резюме авторов, ответственных за подготовку отчета</w:t>
      </w:r>
      <w:r w:rsidRPr="002348C2">
        <w:t>.</w:t>
      </w:r>
    </w:p>
    <w:p w:rsidR="004A0055" w:rsidRDefault="004A0055" w:rsidP="004A0055">
      <w:pPr>
        <w:suppressAutoHyphens/>
        <w:autoSpaceDE w:val="0"/>
        <w:autoSpaceDN w:val="0"/>
        <w:adjustRightInd w:val="0"/>
        <w:ind w:firstLine="567"/>
        <w:jc w:val="both"/>
      </w:pPr>
      <w:r w:rsidRPr="002348C2">
        <w:t xml:space="preserve">Исполнитель обязуется передать копию </w:t>
      </w:r>
      <w:proofErr w:type="spellStart"/>
      <w:r w:rsidRPr="002348C2">
        <w:t>СОП</w:t>
      </w:r>
      <w:r>
        <w:t>а</w:t>
      </w:r>
      <w:proofErr w:type="spellEnd"/>
      <w:r>
        <w:t xml:space="preserve"> о написании разделов общего технического документа, </w:t>
      </w:r>
      <w:proofErr w:type="gramStart"/>
      <w:r>
        <w:t>включающего</w:t>
      </w:r>
      <w:proofErr w:type="gramEnd"/>
      <w:r>
        <w:t xml:space="preserve"> в том числе стратегию библиографического поиска. </w:t>
      </w:r>
    </w:p>
    <w:p w:rsidR="004A0055" w:rsidRDefault="004A0055" w:rsidP="004A0055">
      <w:pPr>
        <w:suppressAutoHyphens/>
        <w:autoSpaceDE w:val="0"/>
        <w:autoSpaceDN w:val="0"/>
        <w:adjustRightInd w:val="0"/>
        <w:ind w:firstLine="567"/>
        <w:jc w:val="both"/>
        <w:rPr>
          <w:color w:val="000000"/>
        </w:rPr>
      </w:pPr>
      <w:r>
        <w:rPr>
          <w:color w:val="000000"/>
        </w:rPr>
        <w:t>Предоставить список источников литературы и копии всех первоисточников, использован</w:t>
      </w:r>
      <w:r w:rsidRPr="002348C2">
        <w:rPr>
          <w:color w:val="000000"/>
        </w:rPr>
        <w:t>ных для подготовки обзора. Копии литературных источников необходимо сгруппировать в папки в соответствии с разделами CTD/ОТД. Тексты использованных для подготовки документа статей предоставляются не для коммерческого использования, а только для проведения контроля качества выполненных работ.</w:t>
      </w:r>
    </w:p>
    <w:p w:rsidR="004A0055" w:rsidRDefault="004A0055" w:rsidP="004A0055">
      <w:pPr>
        <w:suppressAutoHyphens/>
        <w:autoSpaceDE w:val="0"/>
        <w:autoSpaceDN w:val="0"/>
        <w:adjustRightInd w:val="0"/>
        <w:ind w:firstLine="567"/>
        <w:jc w:val="both"/>
        <w:rPr>
          <w:color w:val="000000"/>
        </w:rPr>
      </w:pPr>
    </w:p>
    <w:p w:rsidR="004A0055" w:rsidRDefault="004A0055" w:rsidP="004A0055">
      <w:pPr>
        <w:suppressAutoHyphens/>
        <w:autoSpaceDE w:val="0"/>
        <w:autoSpaceDN w:val="0"/>
        <w:adjustRightInd w:val="0"/>
        <w:ind w:firstLine="567"/>
        <w:jc w:val="both"/>
        <w:rPr>
          <w:color w:val="000000"/>
        </w:rPr>
      </w:pPr>
      <w:r w:rsidRPr="002348C2">
        <w:rPr>
          <w:color w:val="000000"/>
        </w:rPr>
        <w:t>В случае</w:t>
      </w:r>
      <w:proofErr w:type="gramStart"/>
      <w:r w:rsidRPr="002348C2">
        <w:rPr>
          <w:color w:val="000000"/>
        </w:rPr>
        <w:t>,</w:t>
      </w:r>
      <w:proofErr w:type="gramEnd"/>
      <w:r w:rsidRPr="002348C2">
        <w:rPr>
          <w:color w:val="000000"/>
        </w:rPr>
        <w:t xml:space="preserve"> если при библиографическом поиске будут найдены литературные данные на л</w:t>
      </w:r>
      <w:r>
        <w:rPr>
          <w:color w:val="000000"/>
        </w:rPr>
        <w:t>ю</w:t>
      </w:r>
      <w:r w:rsidRPr="002348C2">
        <w:rPr>
          <w:color w:val="000000"/>
        </w:rPr>
        <w:t xml:space="preserve">бых языках, кроме русского и английского, перевод статей будет осуществляться Заказчиком. </w:t>
      </w:r>
      <w:r w:rsidRPr="00004985">
        <w:rPr>
          <w:color w:val="000000"/>
        </w:rPr>
        <w:t xml:space="preserve">Исполнитель обязуется передать по электронной почте </w:t>
      </w:r>
      <w:hyperlink r:id="rId15" w:history="1">
        <w:r w:rsidRPr="002348C2">
          <w:rPr>
            <w:rStyle w:val="a6"/>
            <w:rFonts w:eastAsiaTheme="minorHAnsi"/>
            <w:color w:val="000000" w:themeColor="text1"/>
            <w:lang w:eastAsia="en-US"/>
          </w:rPr>
          <w:t>i_g_kotelnikova@endopharm.ru</w:t>
        </w:r>
      </w:hyperlink>
      <w:r>
        <w:rPr>
          <w:rFonts w:eastAsiaTheme="minorHAnsi"/>
          <w:color w:val="000000" w:themeColor="text1"/>
          <w:lang w:eastAsia="en-US"/>
        </w:rPr>
        <w:t xml:space="preserve"> </w:t>
      </w:r>
      <w:r w:rsidRPr="00004985">
        <w:rPr>
          <w:color w:val="000000"/>
        </w:rPr>
        <w:t xml:space="preserve">такие литературные данные Заказчику с пояснением их краткого содержания на русском языке для согласования объема текста, требующего перевода. </w:t>
      </w:r>
      <w:r>
        <w:rPr>
          <w:color w:val="000000"/>
        </w:rPr>
        <w:t xml:space="preserve"> </w:t>
      </w:r>
    </w:p>
    <w:p w:rsidR="004A0055" w:rsidRDefault="004A0055" w:rsidP="004A0055">
      <w:pPr>
        <w:suppressAutoHyphens/>
        <w:autoSpaceDE w:val="0"/>
        <w:autoSpaceDN w:val="0"/>
        <w:adjustRightInd w:val="0"/>
        <w:ind w:firstLine="567"/>
        <w:jc w:val="both"/>
        <w:rPr>
          <w:b/>
          <w:bCs/>
        </w:rPr>
      </w:pPr>
      <w:r w:rsidRPr="002348C2">
        <w:rPr>
          <w:b/>
          <w:bCs/>
        </w:rPr>
        <w:t>Научные, технические и другие требования к Работам, выполняемым в рамках н</w:t>
      </w:r>
      <w:r>
        <w:rPr>
          <w:b/>
          <w:bCs/>
        </w:rPr>
        <w:t>а</w:t>
      </w:r>
      <w:r w:rsidRPr="002348C2">
        <w:rPr>
          <w:b/>
          <w:bCs/>
        </w:rPr>
        <w:t>стоящего Договора:</w:t>
      </w:r>
    </w:p>
    <w:p w:rsidR="004A0055" w:rsidRDefault="004A0055" w:rsidP="004A0055">
      <w:pPr>
        <w:widowControl w:val="0"/>
        <w:suppressAutoHyphens/>
        <w:autoSpaceDE w:val="0"/>
        <w:autoSpaceDN w:val="0"/>
        <w:ind w:firstLine="567"/>
        <w:jc w:val="both"/>
        <w:rPr>
          <w:color w:val="000000"/>
          <w:spacing w:val="6"/>
        </w:rPr>
      </w:pPr>
      <w:proofErr w:type="gramStart"/>
      <w:r w:rsidRPr="002348C2">
        <w:rPr>
          <w:color w:val="000000"/>
          <w:spacing w:val="6"/>
        </w:rPr>
        <w:t xml:space="preserve">При выполнении </w:t>
      </w:r>
      <w:r>
        <w:rPr>
          <w:color w:val="000000"/>
          <w:spacing w:val="6"/>
        </w:rPr>
        <w:t>Р</w:t>
      </w:r>
      <w:r w:rsidRPr="002348C2">
        <w:rPr>
          <w:color w:val="000000"/>
          <w:spacing w:val="6"/>
        </w:rPr>
        <w:t>абот по настоящему Договору Исполнитель обязуется руководств</w:t>
      </w:r>
      <w:r>
        <w:rPr>
          <w:color w:val="000000"/>
          <w:spacing w:val="6"/>
        </w:rPr>
        <w:t>о</w:t>
      </w:r>
      <w:r w:rsidRPr="002348C2">
        <w:rPr>
          <w:color w:val="000000"/>
          <w:spacing w:val="6"/>
        </w:rPr>
        <w:t xml:space="preserve">ваться требованиями Федерального закона от 12.04.2010 N 61-ФЗ «Об обращении лекарственных средств», Приказа Минздрава России от 01 апреля 2016 г. </w:t>
      </w:r>
      <w:r w:rsidRPr="002348C2">
        <w:rPr>
          <w:color w:val="000000"/>
          <w:spacing w:val="6"/>
          <w:lang w:val="en-US"/>
        </w:rPr>
        <w:t>N</w:t>
      </w:r>
      <w:r w:rsidRPr="002348C2">
        <w:rPr>
          <w:color w:val="000000"/>
          <w:spacing w:val="6"/>
        </w:rPr>
        <w:t xml:space="preserve"> 199н </w:t>
      </w:r>
      <w:r w:rsidRPr="002348C2">
        <w:t xml:space="preserve">«Об утверждении правил надлежащей лабораторной практики», Приказа Минздрава России от 01 апреля 2016 г. N 200н «Об утверждении правил надлежащей клинической практики», Приказа </w:t>
      </w:r>
      <w:proofErr w:type="spellStart"/>
      <w:r w:rsidRPr="002348C2">
        <w:t>Минпромторга</w:t>
      </w:r>
      <w:proofErr w:type="spellEnd"/>
      <w:r w:rsidRPr="002348C2">
        <w:t xml:space="preserve"> Ро</w:t>
      </w:r>
      <w:r>
        <w:t>с</w:t>
      </w:r>
      <w:r w:rsidRPr="002348C2">
        <w:t>сии от 14.06.2013 N 916 «Об</w:t>
      </w:r>
      <w:proofErr w:type="gramEnd"/>
      <w:r w:rsidRPr="002348C2">
        <w:t xml:space="preserve"> </w:t>
      </w:r>
      <w:proofErr w:type="gramStart"/>
      <w:r w:rsidRPr="002348C2">
        <w:t>утверждении</w:t>
      </w:r>
      <w:proofErr w:type="gramEnd"/>
      <w:r w:rsidRPr="002348C2">
        <w:t xml:space="preserve"> Правил надлежащей производственной практики», ОСТ</w:t>
      </w:r>
      <w:r w:rsidRPr="002348C2">
        <w:rPr>
          <w:color w:val="000000"/>
          <w:spacing w:val="6"/>
        </w:rPr>
        <w:t xml:space="preserve">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w:t>
      </w:r>
      <w:r>
        <w:rPr>
          <w:color w:val="000000"/>
          <w:spacing w:val="6"/>
        </w:rPr>
        <w:t>р</w:t>
      </w:r>
      <w:r w:rsidRPr="002348C2">
        <w:rPr>
          <w:color w:val="000000"/>
          <w:spacing w:val="6"/>
        </w:rPr>
        <w:t>мативными документами, а также соответствующими общими статьями Европейской фарм</w:t>
      </w:r>
      <w:r>
        <w:rPr>
          <w:color w:val="000000"/>
          <w:spacing w:val="6"/>
        </w:rPr>
        <w:t>а</w:t>
      </w:r>
      <w:r w:rsidRPr="002348C2">
        <w:rPr>
          <w:color w:val="000000"/>
          <w:spacing w:val="6"/>
        </w:rPr>
        <w:t xml:space="preserve">копеи (руководства </w:t>
      </w:r>
      <w:r w:rsidRPr="002348C2">
        <w:rPr>
          <w:color w:val="000000"/>
          <w:spacing w:val="6"/>
          <w:lang w:val="en-US"/>
        </w:rPr>
        <w:t>ICH</w:t>
      </w:r>
      <w:r w:rsidRPr="002348C2">
        <w:rPr>
          <w:color w:val="000000"/>
          <w:spacing w:val="6"/>
        </w:rPr>
        <w:t xml:space="preserve"> и Европейского Союза – ЕС) или гармонизированными с ней общ</w:t>
      </w:r>
      <w:r>
        <w:rPr>
          <w:color w:val="000000"/>
          <w:spacing w:val="6"/>
        </w:rPr>
        <w:t>и</w:t>
      </w:r>
      <w:r w:rsidRPr="002348C2">
        <w:rPr>
          <w:color w:val="000000"/>
          <w:spacing w:val="6"/>
        </w:rPr>
        <w:t>ми статьями Государственной фармакопеи РФ, Руководства по экспе</w:t>
      </w:r>
      <w:r>
        <w:rPr>
          <w:color w:val="000000"/>
          <w:spacing w:val="6"/>
        </w:rPr>
        <w:t>р</w:t>
      </w:r>
      <w:r w:rsidRPr="002348C2">
        <w:rPr>
          <w:color w:val="000000"/>
          <w:spacing w:val="6"/>
        </w:rPr>
        <w:t xml:space="preserve">тизе лекарственных средств, а также правилами регистрации лекарственных препаратов в странах ЕАЭС, ЕС. </w:t>
      </w:r>
    </w:p>
    <w:p w:rsidR="004A0055" w:rsidRDefault="004A0055" w:rsidP="004A0055">
      <w:pPr>
        <w:widowControl w:val="0"/>
        <w:suppressAutoHyphens/>
        <w:autoSpaceDE w:val="0"/>
        <w:autoSpaceDN w:val="0"/>
        <w:ind w:firstLine="567"/>
        <w:jc w:val="both"/>
      </w:pPr>
      <w:r w:rsidRPr="002348C2">
        <w:t>Модули 2.4, 2.5, 2.6 и 2.7 должны быть оформлены в соответствии с требованиями к форм</w:t>
      </w:r>
      <w:r>
        <w:t>а</w:t>
      </w:r>
      <w:r w:rsidRPr="002348C2">
        <w:t>тированию, изложенными в Правилах регистрации и экспертизы лекарственных сре</w:t>
      </w:r>
      <w:proofErr w:type="gramStart"/>
      <w:r w:rsidRPr="002348C2">
        <w:t>дств дл</w:t>
      </w:r>
      <w:proofErr w:type="gramEnd"/>
      <w:r w:rsidRPr="002348C2">
        <w:t>я м</w:t>
      </w:r>
      <w:r>
        <w:t>е</w:t>
      </w:r>
      <w:r w:rsidRPr="002348C2">
        <w:t>дицинского применения утвержденных решением ЕЭК №78 от 03.11.2016. Для удобства навиг</w:t>
      </w:r>
      <w:r>
        <w:t>а</w:t>
      </w:r>
      <w:r w:rsidRPr="002348C2">
        <w:t>ции по документу все перекрестные ссылки на разделы документа, на таблицы, рисунки, формулы должны быть автоматизированы с формированием автоматизированных оглавления, списков рисунков, таблиц и формул. Литературные ссылки должны быть оформлены при помощи библи</w:t>
      </w:r>
      <w:r>
        <w:t>о</w:t>
      </w:r>
      <w:r w:rsidRPr="002348C2">
        <w:t xml:space="preserve">графических менеджеров с формированием автоматизированных списков литературы, обеспечивающих возможность автоматического изменения стилей цитирования и представления списка литературы в соответствии с различными регуляторными требованиями. </w:t>
      </w:r>
    </w:p>
    <w:p w:rsidR="004A0055" w:rsidRDefault="004A0055" w:rsidP="004A0055">
      <w:pPr>
        <w:widowControl w:val="0"/>
        <w:suppressAutoHyphens/>
        <w:autoSpaceDE w:val="0"/>
        <w:autoSpaceDN w:val="0"/>
        <w:ind w:firstLine="567"/>
        <w:jc w:val="both"/>
        <w:rPr>
          <w:b/>
        </w:rPr>
      </w:pPr>
    </w:p>
    <w:p w:rsidR="004A0055" w:rsidRPr="002348C2" w:rsidRDefault="004A0055" w:rsidP="004A0055">
      <w:pPr>
        <w:widowControl w:val="0"/>
        <w:shd w:val="clear" w:color="auto" w:fill="FFFFFF"/>
        <w:suppressAutoHyphens/>
        <w:ind w:firstLine="567"/>
        <w:jc w:val="both"/>
        <w:rPr>
          <w:lang w:eastAsia="ar-SA"/>
        </w:rPr>
      </w:pPr>
      <w:r w:rsidRPr="002348C2">
        <w:rPr>
          <w:lang w:eastAsia="ar-SA"/>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с учётом отечественных требований клинической (</w:t>
      </w:r>
      <w:r w:rsidRPr="002348C2">
        <w:rPr>
          <w:lang w:val="en-US" w:eastAsia="ar-SA"/>
        </w:rPr>
        <w:t>G</w:t>
      </w:r>
      <w:proofErr w:type="gramStart"/>
      <w:r w:rsidRPr="002348C2">
        <w:rPr>
          <w:lang w:eastAsia="ar-SA"/>
        </w:rPr>
        <w:t>С</w:t>
      </w:r>
      <w:proofErr w:type="gramEnd"/>
      <w:r w:rsidRPr="002348C2">
        <w:rPr>
          <w:lang w:val="en-US" w:eastAsia="ar-SA"/>
        </w:rPr>
        <w:t>P</w:t>
      </w:r>
      <w:r>
        <w:rPr>
          <w:lang w:eastAsia="ar-SA"/>
        </w:rPr>
        <w:t>), лабораторной (</w:t>
      </w:r>
      <w:r>
        <w:rPr>
          <w:lang w:val="en-US" w:eastAsia="ar-SA"/>
        </w:rPr>
        <w:t>GLP</w:t>
      </w:r>
      <w:r>
        <w:rPr>
          <w:lang w:eastAsia="ar-SA"/>
        </w:rPr>
        <w:t>) и производственной (</w:t>
      </w:r>
      <w:r>
        <w:rPr>
          <w:lang w:val="en-US" w:eastAsia="ar-SA"/>
        </w:rPr>
        <w:t>GMP</w:t>
      </w:r>
      <w:r>
        <w:rPr>
          <w:lang w:eastAsia="ar-SA"/>
        </w:rPr>
        <w:t>) практики.</w:t>
      </w:r>
    </w:p>
    <w:p w:rsidR="004A0055" w:rsidRPr="002348C2" w:rsidRDefault="004A0055" w:rsidP="004A0055">
      <w:pPr>
        <w:widowControl w:val="0"/>
        <w:shd w:val="clear" w:color="auto" w:fill="FFFFFF"/>
        <w:suppressAutoHyphens/>
        <w:jc w:val="both"/>
        <w:rPr>
          <w:lang w:eastAsia="ar-SA"/>
        </w:rPr>
      </w:pPr>
    </w:p>
    <w:p w:rsidR="004A0055" w:rsidRPr="002348C2" w:rsidRDefault="004A0055" w:rsidP="004A0055">
      <w:pPr>
        <w:widowControl w:val="0"/>
        <w:shd w:val="clear" w:color="auto" w:fill="FFFFFF"/>
        <w:suppressAutoHyphens/>
        <w:ind w:firstLine="567"/>
        <w:jc w:val="both"/>
        <w:rPr>
          <w:lang w:eastAsia="ar-SA"/>
        </w:rPr>
      </w:pPr>
      <w:r>
        <w:rPr>
          <w:b/>
          <w:lang w:eastAsia="ar-SA"/>
        </w:rPr>
        <w:t>Исполнитель передаёт Заказчику по окончании Работ</w:t>
      </w:r>
      <w:r w:rsidRPr="002348C2">
        <w:rPr>
          <w:b/>
          <w:lang w:eastAsia="ar-SA"/>
        </w:rPr>
        <w:t>:</w:t>
      </w:r>
      <w:r w:rsidRPr="002348C2">
        <w:rPr>
          <w:lang w:eastAsia="ar-SA"/>
        </w:rPr>
        <w:t xml:space="preserve"> </w:t>
      </w:r>
    </w:p>
    <w:p w:rsidR="004A0055" w:rsidRPr="002348C2" w:rsidRDefault="004A0055" w:rsidP="004A0055">
      <w:pPr>
        <w:widowControl w:val="0"/>
        <w:shd w:val="clear" w:color="auto" w:fill="FFFFFF"/>
        <w:suppressAutoHyphens/>
        <w:ind w:firstLine="567"/>
        <w:jc w:val="both"/>
        <w:rPr>
          <w:color w:val="000000"/>
          <w:lang w:eastAsia="ar-SA"/>
        </w:rPr>
      </w:pPr>
      <w:r w:rsidRPr="002348C2">
        <w:rPr>
          <w:lang w:eastAsia="ar-SA"/>
        </w:rPr>
        <w:t xml:space="preserve">Отчетные документы, предусмотренные </w:t>
      </w:r>
      <w:r w:rsidRPr="002348C2">
        <w:rPr>
          <w:i/>
          <w:lang w:eastAsia="ar-SA"/>
        </w:rPr>
        <w:t>Техническим заданием</w:t>
      </w:r>
      <w:r w:rsidRPr="002348C2">
        <w:rPr>
          <w:lang w:eastAsia="ar-SA"/>
        </w:rPr>
        <w:t xml:space="preserve"> (Приложение №1 к Договору) и </w:t>
      </w:r>
      <w:r>
        <w:rPr>
          <w:i/>
          <w:lang w:eastAsia="ar-SA"/>
        </w:rPr>
        <w:t>Календарным планом</w:t>
      </w:r>
      <w:r>
        <w:rPr>
          <w:lang w:eastAsia="ar-SA"/>
        </w:rPr>
        <w:t xml:space="preserve"> (Приложение №2 к Договору), в том числе:</w:t>
      </w:r>
      <w:r>
        <w:rPr>
          <w:color w:val="000000"/>
          <w:lang w:eastAsia="ar-SA"/>
        </w:rPr>
        <w:t xml:space="preserve"> </w:t>
      </w:r>
    </w:p>
    <w:p w:rsidR="004A0055" w:rsidRDefault="004A0055" w:rsidP="004A0055">
      <w:pPr>
        <w:tabs>
          <w:tab w:val="left" w:pos="1134"/>
        </w:tabs>
        <w:suppressAutoHyphens/>
        <w:autoSpaceDE w:val="0"/>
        <w:autoSpaceDN w:val="0"/>
        <w:adjustRightInd w:val="0"/>
        <w:ind w:firstLine="567"/>
        <w:jc w:val="both"/>
      </w:pPr>
      <w:r>
        <w:t>1.</w:t>
      </w:r>
      <w:r>
        <w:tab/>
      </w:r>
      <w:r w:rsidRPr="002348C2">
        <w:t xml:space="preserve">Копия </w:t>
      </w:r>
      <w:proofErr w:type="spellStart"/>
      <w:r w:rsidRPr="002348C2">
        <w:t>СОПа</w:t>
      </w:r>
      <w:proofErr w:type="spellEnd"/>
      <w:r w:rsidRPr="002348C2">
        <w:t xml:space="preserve"> о написании разделов общего технического документа.</w:t>
      </w:r>
    </w:p>
    <w:p w:rsidR="004A0055" w:rsidRDefault="004A0055" w:rsidP="004A0055">
      <w:pPr>
        <w:widowControl w:val="0"/>
        <w:shd w:val="clear" w:color="auto" w:fill="FFFFFF"/>
        <w:tabs>
          <w:tab w:val="left" w:pos="1134"/>
        </w:tabs>
        <w:suppressAutoHyphens/>
        <w:ind w:firstLine="567"/>
        <w:jc w:val="both"/>
        <w:rPr>
          <w:lang w:eastAsia="ar-SA"/>
        </w:rPr>
      </w:pPr>
      <w:r w:rsidRPr="002348C2">
        <w:rPr>
          <w:color w:val="000000"/>
        </w:rPr>
        <w:t>2.</w:t>
      </w:r>
      <w:r>
        <w:rPr>
          <w:color w:val="000000"/>
        </w:rPr>
        <w:tab/>
      </w:r>
      <w:r w:rsidRPr="002348C2">
        <w:rPr>
          <w:color w:val="000000"/>
        </w:rPr>
        <w:t>Резюме авторов, ответственных за подготовку отчета.</w:t>
      </w:r>
    </w:p>
    <w:p w:rsidR="004A0055" w:rsidRDefault="004A0055" w:rsidP="004A0055">
      <w:pPr>
        <w:widowControl w:val="0"/>
        <w:shd w:val="clear" w:color="auto" w:fill="FFFFFF"/>
        <w:tabs>
          <w:tab w:val="left" w:pos="1134"/>
        </w:tabs>
        <w:suppressAutoHyphens/>
        <w:ind w:firstLine="567"/>
        <w:jc w:val="both"/>
        <w:rPr>
          <w:bCs/>
          <w:iCs/>
          <w:lang w:eastAsia="ar-SA"/>
        </w:rPr>
      </w:pPr>
      <w:r w:rsidRPr="002348C2">
        <w:rPr>
          <w:bCs/>
          <w:iCs/>
          <w:lang w:eastAsia="ar-SA"/>
        </w:rPr>
        <w:t>3.</w:t>
      </w:r>
      <w:r>
        <w:rPr>
          <w:bCs/>
          <w:iCs/>
          <w:lang w:eastAsia="ar-SA"/>
        </w:rPr>
        <w:tab/>
      </w:r>
      <w:r w:rsidRPr="002348C2">
        <w:rPr>
          <w:bCs/>
          <w:iCs/>
          <w:lang w:eastAsia="ar-SA"/>
        </w:rPr>
        <w:t xml:space="preserve">Все обзоры и резюме в </w:t>
      </w:r>
      <w:r w:rsidRPr="002348C2">
        <w:rPr>
          <w:lang w:eastAsia="ar-SA"/>
        </w:rPr>
        <w:t xml:space="preserve">формате </w:t>
      </w:r>
      <w:r w:rsidRPr="002348C2">
        <w:rPr>
          <w:color w:val="000000"/>
          <w:lang w:eastAsia="ar-SA"/>
        </w:rPr>
        <w:t>CTD/</w:t>
      </w:r>
      <w:proofErr w:type="gramStart"/>
      <w:r w:rsidRPr="002348C2">
        <w:rPr>
          <w:color w:val="000000"/>
          <w:lang w:eastAsia="ar-SA"/>
        </w:rPr>
        <w:t>ОТД</w:t>
      </w:r>
      <w:proofErr w:type="gramEnd"/>
      <w:r w:rsidRPr="002348C2">
        <w:rPr>
          <w:bCs/>
          <w:iCs/>
          <w:lang w:eastAsia="ar-SA"/>
        </w:rPr>
        <w:t xml:space="preserve"> Исполнитель предоставляет в виде </w:t>
      </w:r>
      <w:r w:rsidRPr="002348C2">
        <w:rPr>
          <w:bCs/>
          <w:iCs/>
          <w:lang w:eastAsia="ar-SA"/>
        </w:rPr>
        <w:lastRenderedPageBreak/>
        <w:t xml:space="preserve">электронных файлов, </w:t>
      </w:r>
      <w:r w:rsidRPr="002348C2">
        <w:rPr>
          <w:lang w:eastAsia="ar-SA"/>
        </w:rPr>
        <w:t xml:space="preserve">в формате MS </w:t>
      </w:r>
      <w:proofErr w:type="spellStart"/>
      <w:r w:rsidRPr="002348C2">
        <w:rPr>
          <w:lang w:eastAsia="ar-SA"/>
        </w:rPr>
        <w:t>Word</w:t>
      </w:r>
      <w:proofErr w:type="spellEnd"/>
      <w:r w:rsidRPr="002348C2">
        <w:rPr>
          <w:lang w:eastAsia="ar-SA"/>
        </w:rPr>
        <w:t xml:space="preserve"> (файлы *.</w:t>
      </w:r>
      <w:proofErr w:type="spellStart"/>
      <w:r w:rsidRPr="002348C2">
        <w:rPr>
          <w:lang w:val="en-US" w:eastAsia="ar-SA"/>
        </w:rPr>
        <w:t>docx</w:t>
      </w:r>
      <w:proofErr w:type="spellEnd"/>
      <w:r w:rsidRPr="002348C2">
        <w:rPr>
          <w:lang w:eastAsia="ar-SA"/>
        </w:rPr>
        <w:t>).</w:t>
      </w:r>
    </w:p>
    <w:p w:rsidR="00A96DAD" w:rsidRPr="002739E0" w:rsidRDefault="004A0055" w:rsidP="004A0055">
      <w:pPr>
        <w:sectPr w:rsidR="00A96DAD" w:rsidRPr="002739E0" w:rsidSect="004F231C">
          <w:footerReference w:type="default" r:id="rId16"/>
          <w:pgSz w:w="11906" w:h="16838"/>
          <w:pgMar w:top="567" w:right="566" w:bottom="568" w:left="1134" w:header="709" w:footer="709" w:gutter="0"/>
          <w:cols w:space="708"/>
          <w:docGrid w:linePitch="360"/>
        </w:sectPr>
      </w:pPr>
      <w:r w:rsidRPr="002348C2">
        <w:rPr>
          <w:lang w:eastAsia="ar-SA"/>
        </w:rPr>
        <w:t>4.</w:t>
      </w:r>
      <w:r>
        <w:rPr>
          <w:lang w:eastAsia="ar-SA"/>
        </w:rPr>
        <w:tab/>
      </w:r>
      <w:r w:rsidRPr="002348C2">
        <w:rPr>
          <w:lang w:eastAsia="ar-SA"/>
        </w:rPr>
        <w:t>Список источников литературы и копии первоисточников, использованных для подготовки обзора (файлы *.</w:t>
      </w:r>
      <w:proofErr w:type="spellStart"/>
      <w:r w:rsidRPr="002348C2">
        <w:rPr>
          <w:lang w:val="en-US" w:eastAsia="ar-SA"/>
        </w:rPr>
        <w:t>pdf</w:t>
      </w:r>
      <w:proofErr w:type="spellEnd"/>
      <w:r w:rsidRPr="002348C2">
        <w:rPr>
          <w:lang w:eastAsia="ar-SA"/>
        </w:rPr>
        <w:t>,). Названия файлов должны содержать фамилию автора и год публикации в формате «Автор, год». Если в документе цитируется несколько статей одного автора за один год, названиям источников присваивается индекс «Автор, год-1», «Автор, год-2» и т.д. Статьи необходимо распределить по разделам CTD/ОТД.</w:t>
      </w:r>
    </w:p>
    <w:p w:rsidR="008B68AD" w:rsidRDefault="00BD03C3" w:rsidP="008C2B48">
      <w:pPr>
        <w:jc w:val="center"/>
        <w:rPr>
          <w:b/>
        </w:rPr>
      </w:pPr>
      <w:r w:rsidRPr="0096538F">
        <w:rPr>
          <w:b/>
          <w:lang w:val="en-US"/>
        </w:rPr>
        <w:lastRenderedPageBreak/>
        <w:t>IV</w:t>
      </w:r>
      <w:r w:rsidRPr="0096538F">
        <w:rPr>
          <w:b/>
        </w:rPr>
        <w:t>. ПРОЕКТ ДОГОВОРА</w:t>
      </w:r>
    </w:p>
    <w:p w:rsidR="004A0055" w:rsidRDefault="004A0055" w:rsidP="004A0055">
      <w:pPr>
        <w:suppressAutoHyphens/>
        <w:jc w:val="center"/>
        <w:rPr>
          <w:b/>
          <w:kern w:val="28"/>
        </w:rPr>
      </w:pPr>
      <w:r w:rsidRPr="002348C2">
        <w:rPr>
          <w:b/>
          <w:kern w:val="28"/>
        </w:rPr>
        <w:t>ДОГОВОР № _____</w:t>
      </w:r>
    </w:p>
    <w:p w:rsidR="004A0055" w:rsidRDefault="004A0055" w:rsidP="004A0055">
      <w:pPr>
        <w:suppressAutoHyphens/>
        <w:jc w:val="center"/>
        <w:rPr>
          <w:b/>
          <w:bCs/>
        </w:rPr>
      </w:pPr>
      <w:r w:rsidRPr="002348C2">
        <w:rPr>
          <w:b/>
          <w:bCs/>
        </w:rPr>
        <w:t>на выполнение работ по</w:t>
      </w:r>
      <w:r w:rsidRPr="002348C2">
        <w:rPr>
          <w:b/>
        </w:rPr>
        <w:t xml:space="preserve"> подготовке обзора и резюме литературных данных доклинических и клинических исследований лекарственных препаратов для предоставления в регуляторные органы стран ЕАЭС и СНГ в составе регистрационных документов в формате CTD/</w:t>
      </w:r>
      <w:proofErr w:type="gramStart"/>
      <w:r w:rsidRPr="002348C2">
        <w:rPr>
          <w:b/>
        </w:rPr>
        <w:t>ОТД</w:t>
      </w:r>
      <w:proofErr w:type="gramEnd"/>
    </w:p>
    <w:p w:rsidR="004A0055" w:rsidRDefault="004A0055" w:rsidP="004A0055">
      <w:pPr>
        <w:suppressAutoHyphens/>
        <w:jc w:val="both"/>
        <w:rPr>
          <w:kern w:val="28"/>
        </w:rPr>
      </w:pPr>
    </w:p>
    <w:p w:rsidR="004A0055" w:rsidRDefault="004A0055" w:rsidP="004A0055">
      <w:pPr>
        <w:tabs>
          <w:tab w:val="right" w:pos="10206"/>
        </w:tabs>
        <w:suppressAutoHyphens/>
        <w:jc w:val="both"/>
      </w:pPr>
      <w:r w:rsidRPr="002348C2">
        <w:t>г. Москва</w:t>
      </w:r>
      <w:r w:rsidRPr="002348C2">
        <w:tab/>
        <w:t>«___» __________ 201</w:t>
      </w:r>
      <w:r>
        <w:t>9</w:t>
      </w:r>
      <w:r w:rsidRPr="002348C2">
        <w:t xml:space="preserve"> г.</w:t>
      </w:r>
    </w:p>
    <w:p w:rsidR="004A0055" w:rsidRDefault="004A0055" w:rsidP="004A0055">
      <w:pPr>
        <w:tabs>
          <w:tab w:val="left" w:pos="6521"/>
        </w:tabs>
        <w:suppressAutoHyphens/>
        <w:jc w:val="center"/>
      </w:pPr>
    </w:p>
    <w:p w:rsidR="004A0055" w:rsidRDefault="004A0055" w:rsidP="004A0055">
      <w:pPr>
        <w:suppressAutoHyphens/>
        <w:ind w:firstLine="567"/>
        <w:jc w:val="both"/>
      </w:pPr>
      <w:proofErr w:type="gramStart"/>
      <w:r w:rsidRPr="002348C2">
        <w:rPr>
          <w:b/>
        </w:rPr>
        <w:t>Федеральное государственное унитарное предприятие «Московский эндокринный з</w:t>
      </w:r>
      <w:r>
        <w:rPr>
          <w:b/>
        </w:rPr>
        <w:t>а</w:t>
      </w:r>
      <w:r w:rsidRPr="002348C2">
        <w:rPr>
          <w:b/>
        </w:rPr>
        <w:t>вод»</w:t>
      </w:r>
      <w:r w:rsidRPr="002348C2">
        <w:t xml:space="preserve">, именуемое в дальнейшем </w:t>
      </w:r>
      <w:r w:rsidRPr="002348C2">
        <w:rPr>
          <w:b/>
        </w:rPr>
        <w:t>«Заказчик»</w:t>
      </w:r>
      <w:r w:rsidRPr="002348C2">
        <w:t xml:space="preserve">, в лице Генерального директора Фонарева Михаила Юрьевича, действующего на основании Устава, с одной стороны, и </w:t>
      </w:r>
      <w:r w:rsidRPr="002348C2">
        <w:rPr>
          <w:b/>
        </w:rPr>
        <w:t>____________________</w:t>
      </w:r>
      <w:r w:rsidRPr="002348C2">
        <w:rPr>
          <w:b/>
          <w:bCs/>
        </w:rPr>
        <w:t>,</w:t>
      </w:r>
      <w:r w:rsidRPr="002348C2">
        <w:t xml:space="preserve"> им</w:t>
      </w:r>
      <w:r>
        <w:t>е</w:t>
      </w:r>
      <w:r w:rsidRPr="002348C2">
        <w:t xml:space="preserve">нуемое в дальнейшем </w:t>
      </w:r>
      <w:r w:rsidRPr="002348C2">
        <w:rPr>
          <w:b/>
        </w:rPr>
        <w:t>«Исполнитель»,</w:t>
      </w:r>
      <w:r w:rsidRPr="002348C2">
        <w:t xml:space="preserve"> в лице ______________, действующего на основании _______, с другой стороны, далее совместно именуемые «Стороны», а по отдельности «Сторона», </w:t>
      </w:r>
      <w:proofErr w:type="gramEnd"/>
    </w:p>
    <w:p w:rsidR="004A0055" w:rsidRDefault="004A0055" w:rsidP="004A0055">
      <w:pPr>
        <w:suppressAutoHyphens/>
        <w:ind w:firstLine="567"/>
        <w:jc w:val="both"/>
      </w:pPr>
      <w:r w:rsidRPr="002348C2">
        <w:t xml:space="preserve">по результатам проведения </w:t>
      </w:r>
      <w:r>
        <w:t>запроса предложений в электронной форме</w:t>
      </w:r>
      <w:r w:rsidRPr="002348C2">
        <w:t>, объявленного Извещением о закупке от «___» __________ 201</w:t>
      </w:r>
      <w:r>
        <w:t>9</w:t>
      </w:r>
      <w:r w:rsidRPr="002348C2">
        <w:t xml:space="preserve"> года № __________ на основании протокола заседания Закупочной коми</w:t>
      </w:r>
      <w:r>
        <w:t>с</w:t>
      </w:r>
      <w:r w:rsidRPr="002348C2">
        <w:t>сии ФГУП «Московский эндокринный завод» от «___» __________ 201</w:t>
      </w:r>
      <w:r>
        <w:t>9</w:t>
      </w:r>
      <w:r w:rsidRPr="002348C2">
        <w:t xml:space="preserve"> года № __________, з</w:t>
      </w:r>
      <w:r w:rsidRPr="002348C2">
        <w:rPr>
          <w:spacing w:val="-5"/>
        </w:rPr>
        <w:t>аключили настоящий Договор о нижеследующем:</w:t>
      </w:r>
    </w:p>
    <w:p w:rsidR="004A0055" w:rsidRDefault="004A0055" w:rsidP="004A0055">
      <w:pPr>
        <w:suppressAutoHyphens/>
        <w:ind w:firstLine="567"/>
        <w:jc w:val="both"/>
        <w:rPr>
          <w:spacing w:val="-5"/>
        </w:rPr>
      </w:pPr>
    </w:p>
    <w:p w:rsidR="004A0055" w:rsidRDefault="004A0055" w:rsidP="004A0055">
      <w:pPr>
        <w:numPr>
          <w:ilvl w:val="0"/>
          <w:numId w:val="23"/>
        </w:numPr>
        <w:suppressAutoHyphens/>
        <w:autoSpaceDE w:val="0"/>
        <w:autoSpaceDN w:val="0"/>
        <w:adjustRightInd w:val="0"/>
        <w:ind w:left="0" w:firstLine="0"/>
        <w:jc w:val="center"/>
        <w:rPr>
          <w:b/>
        </w:rPr>
      </w:pPr>
      <w:r w:rsidRPr="002348C2">
        <w:rPr>
          <w:b/>
        </w:rPr>
        <w:t>ПРЕДМЕТ ДОГОВОРА</w:t>
      </w:r>
    </w:p>
    <w:p w:rsidR="004A0055" w:rsidRDefault="004A0055" w:rsidP="004A0055">
      <w:pPr>
        <w:suppressAutoHyphens/>
        <w:autoSpaceDE w:val="0"/>
        <w:autoSpaceDN w:val="0"/>
        <w:adjustRightInd w:val="0"/>
        <w:rPr>
          <w:b/>
        </w:rPr>
      </w:pPr>
    </w:p>
    <w:p w:rsidR="004A0055" w:rsidRDefault="004A0055" w:rsidP="004A0055">
      <w:pPr>
        <w:tabs>
          <w:tab w:val="left" w:pos="1276"/>
        </w:tabs>
        <w:suppressAutoHyphens/>
        <w:autoSpaceDE w:val="0"/>
        <w:autoSpaceDN w:val="0"/>
        <w:adjustRightInd w:val="0"/>
        <w:ind w:firstLine="567"/>
        <w:jc w:val="both"/>
      </w:pPr>
      <w:r w:rsidRPr="002348C2">
        <w:t>1.1.</w:t>
      </w:r>
      <w:r>
        <w:tab/>
      </w:r>
      <w:r w:rsidRPr="002348C2">
        <w:t>Исполнитель обязуется по заданию Заказчика выполнить работы по подготовке обзора и р</w:t>
      </w:r>
      <w:r>
        <w:t>е</w:t>
      </w:r>
      <w:r w:rsidRPr="002348C2">
        <w:t>зюме литературных данных доклинических и клинических исследований лекарственн</w:t>
      </w:r>
      <w:r>
        <w:t>ого</w:t>
      </w:r>
      <w:r w:rsidRPr="002348C2">
        <w:t xml:space="preserve"> препар</w:t>
      </w:r>
      <w:r>
        <w:t>а</w:t>
      </w:r>
      <w:r w:rsidRPr="002348C2">
        <w:t>т</w:t>
      </w:r>
      <w:r>
        <w:t xml:space="preserve">а </w:t>
      </w:r>
      <w:proofErr w:type="spellStart"/>
      <w:r w:rsidRPr="000F3727">
        <w:t>Тауфон</w:t>
      </w:r>
      <w:proofErr w:type="spellEnd"/>
      <w:r w:rsidRPr="000F3727">
        <w:t xml:space="preserve">, капли глазные 4% (МНН – </w:t>
      </w:r>
      <w:proofErr w:type="spellStart"/>
      <w:r w:rsidRPr="000F3727">
        <w:t>Таурин</w:t>
      </w:r>
      <w:proofErr w:type="spellEnd"/>
      <w:r w:rsidRPr="000F3727">
        <w:t xml:space="preserve">) </w:t>
      </w:r>
      <w:r w:rsidRPr="002348C2">
        <w:t xml:space="preserve">согласно </w:t>
      </w:r>
      <w:r>
        <w:t>Техническому заданию (</w:t>
      </w:r>
      <w:r w:rsidRPr="002348C2">
        <w:t>Приложени</w:t>
      </w:r>
      <w:r w:rsidRPr="002A5F3E">
        <w:t>е</w:t>
      </w:r>
      <w:r w:rsidRPr="002348C2">
        <w:t xml:space="preserve"> № 1</w:t>
      </w:r>
      <w:r>
        <w:t xml:space="preserve"> к настоящему Договору) </w:t>
      </w:r>
      <w:r w:rsidRPr="002348C2">
        <w:t>для предоставления в регуляторные органы стран ЕАЭС и СНГ в составе регистрационных документов в формате CTD/</w:t>
      </w:r>
      <w:proofErr w:type="gramStart"/>
      <w:r w:rsidRPr="002348C2">
        <w:t>ОТД</w:t>
      </w:r>
      <w:proofErr w:type="gramEnd"/>
      <w:r w:rsidRPr="002348C2">
        <w:t xml:space="preserve"> (далее – Работы).</w:t>
      </w:r>
    </w:p>
    <w:p w:rsidR="004A0055" w:rsidRDefault="004A0055" w:rsidP="004A0055">
      <w:pPr>
        <w:tabs>
          <w:tab w:val="left" w:pos="1276"/>
        </w:tabs>
        <w:suppressAutoHyphens/>
        <w:autoSpaceDE w:val="0"/>
        <w:autoSpaceDN w:val="0"/>
        <w:adjustRightInd w:val="0"/>
        <w:ind w:firstLine="567"/>
        <w:jc w:val="both"/>
      </w:pPr>
      <w:r w:rsidRPr="002348C2">
        <w:t>1.2.</w:t>
      </w:r>
      <w:r>
        <w:tab/>
      </w:r>
      <w:r w:rsidRPr="002348C2">
        <w:t>Описание, объем, технические и другие требования к Работам, выполняемым в рамках н</w:t>
      </w:r>
      <w:r>
        <w:t>а</w:t>
      </w:r>
      <w:r w:rsidRPr="002348C2">
        <w:t xml:space="preserve">стоящего Договора, изложены в </w:t>
      </w:r>
      <w:r w:rsidRPr="002348C2">
        <w:rPr>
          <w:iCs/>
        </w:rPr>
        <w:t>Техническом задании</w:t>
      </w:r>
      <w:r w:rsidRPr="002348C2">
        <w:rPr>
          <w:i/>
          <w:iCs/>
        </w:rPr>
        <w:t xml:space="preserve"> </w:t>
      </w:r>
      <w:r w:rsidRPr="002348C2">
        <w:rPr>
          <w:iCs/>
        </w:rPr>
        <w:t xml:space="preserve">(Приложение №1 к настоящему Договору). </w:t>
      </w:r>
    </w:p>
    <w:p w:rsidR="004A0055" w:rsidRDefault="004A0055" w:rsidP="004A0055">
      <w:pPr>
        <w:tabs>
          <w:tab w:val="left" w:pos="1276"/>
        </w:tabs>
        <w:suppressAutoHyphens/>
        <w:autoSpaceDE w:val="0"/>
        <w:autoSpaceDN w:val="0"/>
        <w:adjustRightInd w:val="0"/>
        <w:ind w:firstLine="567"/>
        <w:jc w:val="both"/>
      </w:pPr>
      <w:r w:rsidRPr="002348C2">
        <w:t>1.3.</w:t>
      </w:r>
      <w:r>
        <w:tab/>
      </w:r>
      <w:r w:rsidRPr="002348C2">
        <w:t xml:space="preserve">Содержание и сроки выполнения Работ (этапов Работ) определяются  </w:t>
      </w:r>
      <w:r w:rsidRPr="002348C2">
        <w:rPr>
          <w:iCs/>
        </w:rPr>
        <w:t>Календарным планом (Приложение №2 к настоящему Договору)</w:t>
      </w:r>
      <w:r w:rsidRPr="002348C2">
        <w:t>, который является неотъемлемой частью настоящего Договора.</w:t>
      </w:r>
    </w:p>
    <w:p w:rsidR="004A0055" w:rsidRDefault="004A0055" w:rsidP="004A0055">
      <w:pPr>
        <w:tabs>
          <w:tab w:val="left" w:pos="1276"/>
        </w:tabs>
        <w:suppressAutoHyphens/>
        <w:autoSpaceDE w:val="0"/>
        <w:autoSpaceDN w:val="0"/>
        <w:adjustRightInd w:val="0"/>
        <w:ind w:firstLine="567"/>
        <w:jc w:val="both"/>
      </w:pPr>
      <w:r w:rsidRPr="002348C2">
        <w:t>1.4.</w:t>
      </w:r>
      <w:r>
        <w:tab/>
      </w:r>
      <w:r w:rsidRPr="002348C2">
        <w:t>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w:t>
      </w:r>
      <w:r>
        <w:t>у</w:t>
      </w:r>
      <w:r w:rsidRPr="002348C2">
        <w:t>дет привлечен Исполнителем за свой счет со стороны третьих лиц.</w:t>
      </w:r>
    </w:p>
    <w:p w:rsidR="004A0055" w:rsidRDefault="004A0055" w:rsidP="004A0055">
      <w:pPr>
        <w:numPr>
          <w:ilvl w:val="1"/>
          <w:numId w:val="0"/>
        </w:numPr>
        <w:suppressAutoHyphens/>
        <w:jc w:val="both"/>
        <w:outlineLvl w:val="1"/>
        <w:rPr>
          <w:bCs/>
        </w:rPr>
      </w:pPr>
    </w:p>
    <w:p w:rsidR="004A0055" w:rsidRDefault="004A0055" w:rsidP="004A0055">
      <w:pPr>
        <w:numPr>
          <w:ilvl w:val="0"/>
          <w:numId w:val="23"/>
        </w:numPr>
        <w:suppressAutoHyphens/>
        <w:ind w:left="0" w:firstLine="0"/>
        <w:contextualSpacing/>
        <w:jc w:val="center"/>
        <w:rPr>
          <w:b/>
          <w:bCs/>
        </w:rPr>
      </w:pPr>
      <w:r w:rsidRPr="002348C2">
        <w:rPr>
          <w:b/>
          <w:bCs/>
        </w:rPr>
        <w:t>СТОИМОСТЬ РАБОТ И ПОРЯДОК РАСЧЕТОВ</w:t>
      </w:r>
    </w:p>
    <w:p w:rsidR="004A0055" w:rsidRDefault="004A0055" w:rsidP="004A0055">
      <w:pPr>
        <w:suppressAutoHyphens/>
        <w:contextualSpacing/>
        <w:rPr>
          <w:b/>
          <w:bCs/>
        </w:rPr>
      </w:pPr>
    </w:p>
    <w:p w:rsidR="004A0055" w:rsidRDefault="004A0055" w:rsidP="004A0055">
      <w:pPr>
        <w:tabs>
          <w:tab w:val="left" w:pos="1276"/>
        </w:tabs>
        <w:suppressAutoHyphens/>
        <w:ind w:firstLine="567"/>
        <w:jc w:val="both"/>
      </w:pPr>
      <w:r w:rsidRPr="002348C2">
        <w:t>2.1.</w:t>
      </w:r>
      <w:r>
        <w:tab/>
      </w:r>
      <w:r w:rsidRPr="002348C2">
        <w:t>За выполнение Работ, согласно настоящему Договору, Заказчик оплачивает Исполнителю сумму в размере</w:t>
      </w:r>
      <w:proofErr w:type="gramStart"/>
      <w:r w:rsidRPr="002348C2">
        <w:t xml:space="preserve"> _______ (__________) </w:t>
      </w:r>
      <w:proofErr w:type="gramEnd"/>
      <w:r w:rsidRPr="002348C2">
        <w:t xml:space="preserve">рублей, в том числе НДС по ставке, установленной п.3 ст.164 Налогового кодекса Российской Федерации / НДС не облагается на основании __________ </w:t>
      </w:r>
      <w:r w:rsidRPr="002348C2">
        <w:rPr>
          <w:i/>
        </w:rPr>
        <w:t>(выбирается и заполняется после проведения процедуры закупки)</w:t>
      </w:r>
      <w:r w:rsidRPr="002348C2">
        <w:t xml:space="preserve">. </w:t>
      </w:r>
    </w:p>
    <w:p w:rsidR="004A0055" w:rsidRDefault="004A0055" w:rsidP="004A0055">
      <w:pPr>
        <w:tabs>
          <w:tab w:val="left" w:pos="1276"/>
        </w:tabs>
        <w:suppressAutoHyphens/>
        <w:autoSpaceDE w:val="0"/>
        <w:autoSpaceDN w:val="0"/>
        <w:adjustRightInd w:val="0"/>
        <w:ind w:firstLine="567"/>
        <w:jc w:val="both"/>
      </w:pPr>
      <w:bookmarkStart w:id="56" w:name="Par38"/>
      <w:bookmarkEnd w:id="56"/>
      <w:r w:rsidRPr="002348C2">
        <w:t>2.2.</w:t>
      </w:r>
      <w:r>
        <w:tab/>
      </w:r>
      <w:r w:rsidRPr="002348C2">
        <w:t>Стоимость Работ включает компенсацию издержек Исполнителя, которые он понесет в связи с исполнением обязанностей по настоящему Договору, в том числе затраты на выплаты третьим л</w:t>
      </w:r>
      <w:r>
        <w:t>и</w:t>
      </w:r>
      <w:r w:rsidRPr="002348C2">
        <w:t>цам, которые будут привлечены Исполнителем для выполнения Работ по настоящему Договору.</w:t>
      </w:r>
    </w:p>
    <w:p w:rsidR="004A0055" w:rsidRDefault="004A0055" w:rsidP="004A0055">
      <w:pPr>
        <w:tabs>
          <w:tab w:val="left" w:pos="1276"/>
        </w:tabs>
        <w:suppressAutoHyphens/>
        <w:autoSpaceDE w:val="0"/>
        <w:autoSpaceDN w:val="0"/>
        <w:adjustRightInd w:val="0"/>
        <w:ind w:firstLine="567"/>
        <w:jc w:val="both"/>
      </w:pPr>
      <w:r w:rsidRPr="002348C2">
        <w:t>2.3.</w:t>
      </w:r>
      <w:r>
        <w:tab/>
      </w:r>
      <w:r w:rsidRPr="002348C2">
        <w:t>Порядок оплаты:</w:t>
      </w:r>
    </w:p>
    <w:p w:rsidR="004A0055" w:rsidRDefault="004A0055" w:rsidP="004A0055">
      <w:pPr>
        <w:tabs>
          <w:tab w:val="left" w:pos="0"/>
          <w:tab w:val="left" w:pos="1276"/>
        </w:tabs>
        <w:suppressAutoHyphens/>
        <w:ind w:firstLine="567"/>
        <w:jc w:val="both"/>
      </w:pPr>
      <w:r w:rsidRPr="002348C2">
        <w:t>2.3.1.</w:t>
      </w:r>
      <w:r>
        <w:tab/>
      </w:r>
      <w:r w:rsidRPr="002348C2">
        <w:t>Оплата Работ по настоящему Договору производится Заказчиком поэтапно в соответствии с Календарным планом (Приложение № 2 к настоящему Договору).</w:t>
      </w:r>
    </w:p>
    <w:p w:rsidR="004A0055" w:rsidRDefault="004A0055" w:rsidP="004A0055">
      <w:pPr>
        <w:tabs>
          <w:tab w:val="left" w:pos="0"/>
          <w:tab w:val="left" w:pos="1276"/>
        </w:tabs>
        <w:suppressAutoHyphens/>
        <w:ind w:firstLine="567"/>
        <w:jc w:val="both"/>
      </w:pPr>
      <w:r w:rsidRPr="002348C2">
        <w:t>Выполнение этапов Работ, предусмотренных Договором, подтверждаются актами сдачи-приемки выполненных Работ по соответствующим этапам.</w:t>
      </w:r>
    </w:p>
    <w:p w:rsidR="004A0055" w:rsidRDefault="004A0055" w:rsidP="004A0055">
      <w:pPr>
        <w:tabs>
          <w:tab w:val="left" w:pos="1276"/>
        </w:tabs>
        <w:suppressAutoHyphens/>
        <w:autoSpaceDE w:val="0"/>
        <w:autoSpaceDN w:val="0"/>
        <w:adjustRightInd w:val="0"/>
        <w:ind w:firstLine="567"/>
        <w:jc w:val="both"/>
      </w:pPr>
      <w:r w:rsidRPr="002348C2">
        <w:lastRenderedPageBreak/>
        <w:t>2.3.2.</w:t>
      </w:r>
      <w:r>
        <w:tab/>
      </w:r>
      <w:r w:rsidRPr="002348C2">
        <w:rPr>
          <w:color w:val="000000"/>
        </w:rPr>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Договора</w:t>
      </w:r>
      <w:r w:rsidRPr="002348C2">
        <w:t>. В пл</w:t>
      </w:r>
      <w:r>
        <w:t>а</w:t>
      </w:r>
      <w:r w:rsidRPr="002348C2">
        <w:t>тежном документе в качестве назначения платежа указывается: наименование, номер и дата Договора.</w:t>
      </w:r>
    </w:p>
    <w:p w:rsidR="004A0055" w:rsidRDefault="004A0055" w:rsidP="004A0055">
      <w:pPr>
        <w:tabs>
          <w:tab w:val="left" w:pos="1276"/>
        </w:tabs>
        <w:suppressAutoHyphens/>
        <w:autoSpaceDE w:val="0"/>
        <w:autoSpaceDN w:val="0"/>
        <w:adjustRightInd w:val="0"/>
        <w:ind w:firstLine="567"/>
        <w:jc w:val="both"/>
      </w:pPr>
      <w:r w:rsidRPr="002348C2">
        <w:t>2.3.3.</w:t>
      </w:r>
      <w:r>
        <w:tab/>
      </w:r>
      <w:r w:rsidRPr="002348C2">
        <w:t>Обязательство по оплате Работ считаются исполненным в момент списания денежных сре</w:t>
      </w:r>
      <w:proofErr w:type="gramStart"/>
      <w:r w:rsidRPr="002348C2">
        <w:t>дств с р</w:t>
      </w:r>
      <w:proofErr w:type="gramEnd"/>
      <w:r w:rsidRPr="002348C2">
        <w:t>асчетного счета Заказчика.</w:t>
      </w:r>
    </w:p>
    <w:p w:rsidR="004A0055" w:rsidRDefault="004A0055" w:rsidP="004A0055">
      <w:pPr>
        <w:tabs>
          <w:tab w:val="left" w:pos="1276"/>
        </w:tabs>
        <w:suppressAutoHyphens/>
        <w:autoSpaceDE w:val="0"/>
        <w:autoSpaceDN w:val="0"/>
        <w:adjustRightInd w:val="0"/>
        <w:ind w:firstLine="567"/>
        <w:jc w:val="both"/>
      </w:pPr>
      <w:r w:rsidRPr="002348C2">
        <w:t>2.3.4.</w:t>
      </w:r>
      <w:r>
        <w:tab/>
      </w:r>
      <w:r w:rsidRPr="002348C2">
        <w:t>Стороны договорились, что на период отсрочки платежа и аванса (предварительной оплаты), согласно условиям Договора, проценты за пользование денежными средствами не начисляются и не уплачиваются.</w:t>
      </w:r>
    </w:p>
    <w:p w:rsidR="004A0055" w:rsidRDefault="004A0055" w:rsidP="004A0055">
      <w:pPr>
        <w:suppressAutoHyphens/>
        <w:autoSpaceDE w:val="0"/>
        <w:autoSpaceDN w:val="0"/>
        <w:adjustRightInd w:val="0"/>
        <w:jc w:val="both"/>
      </w:pPr>
    </w:p>
    <w:p w:rsidR="004A0055" w:rsidRPr="00947173" w:rsidRDefault="004A0055" w:rsidP="004A0055">
      <w:pPr>
        <w:pStyle w:val="aff2"/>
        <w:numPr>
          <w:ilvl w:val="0"/>
          <w:numId w:val="23"/>
        </w:numPr>
        <w:suppressAutoHyphens/>
        <w:autoSpaceDE w:val="0"/>
        <w:autoSpaceDN w:val="0"/>
        <w:adjustRightInd w:val="0"/>
        <w:ind w:left="0" w:firstLine="0"/>
        <w:jc w:val="center"/>
        <w:rPr>
          <w:b/>
          <w:bCs/>
        </w:rPr>
      </w:pPr>
      <w:bookmarkStart w:id="57" w:name="Par37"/>
      <w:bookmarkEnd w:id="57"/>
      <w:r w:rsidRPr="00947173">
        <w:rPr>
          <w:b/>
          <w:bCs/>
        </w:rPr>
        <w:t>ПОРЯДОК СДАЧИ И ПРИЕМКИ РАБОТ</w:t>
      </w:r>
    </w:p>
    <w:p w:rsidR="004A0055" w:rsidRDefault="004A0055" w:rsidP="004A0055">
      <w:pPr>
        <w:pStyle w:val="aff2"/>
        <w:suppressAutoHyphens/>
        <w:autoSpaceDE w:val="0"/>
        <w:autoSpaceDN w:val="0"/>
        <w:adjustRightInd w:val="0"/>
      </w:pPr>
    </w:p>
    <w:p w:rsidR="004A0055" w:rsidRPr="002348C2" w:rsidRDefault="004A0055" w:rsidP="004A0055">
      <w:pPr>
        <w:tabs>
          <w:tab w:val="left" w:pos="1276"/>
        </w:tabs>
        <w:suppressAutoHyphens/>
        <w:ind w:firstLine="567"/>
        <w:jc w:val="both"/>
        <w:rPr>
          <w:color w:val="000000"/>
        </w:rPr>
      </w:pPr>
      <w:r w:rsidRPr="002348C2">
        <w:rPr>
          <w:color w:val="000000"/>
        </w:rPr>
        <w:t>3.1.</w:t>
      </w:r>
      <w:r>
        <w:rPr>
          <w:color w:val="000000"/>
        </w:rPr>
        <w:tab/>
      </w:r>
      <w:r w:rsidRPr="002348C2">
        <w:rPr>
          <w:color w:val="000000"/>
        </w:rPr>
        <w:t xml:space="preserve">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2348C2">
        <w:rPr>
          <w:iCs/>
          <w:color w:val="000000"/>
        </w:rPr>
        <w:t xml:space="preserve">Календарным планом. </w:t>
      </w:r>
    </w:p>
    <w:p w:rsidR="004A0055" w:rsidRDefault="004A0055" w:rsidP="004A0055">
      <w:pPr>
        <w:widowControl w:val="0"/>
        <w:tabs>
          <w:tab w:val="left" w:pos="1276"/>
        </w:tabs>
        <w:suppressAutoHyphens/>
        <w:autoSpaceDE w:val="0"/>
        <w:autoSpaceDN w:val="0"/>
        <w:adjustRightInd w:val="0"/>
        <w:ind w:firstLine="567"/>
        <w:jc w:val="both"/>
        <w:rPr>
          <w:color w:val="000000"/>
          <w:lang w:eastAsia="en-US"/>
        </w:rPr>
      </w:pPr>
      <w:r w:rsidRPr="002348C2">
        <w:rPr>
          <w:color w:val="000000"/>
          <w:lang w:eastAsia="en-US"/>
        </w:rPr>
        <w:t>3.2.</w:t>
      </w:r>
      <w:r>
        <w:rPr>
          <w:color w:val="000000"/>
          <w:lang w:eastAsia="en-US"/>
        </w:rPr>
        <w:tab/>
      </w:r>
      <w:r w:rsidRPr="002348C2">
        <w:rPr>
          <w:color w:val="000000"/>
          <w:lang w:eastAsia="en-US"/>
        </w:rPr>
        <w:t>Сдача и приемка выполненных Работ (этапов Работ) осуществляется в соответствии с треб</w:t>
      </w:r>
      <w:r>
        <w:rPr>
          <w:color w:val="000000"/>
          <w:lang w:eastAsia="en-US"/>
        </w:rPr>
        <w:t>о</w:t>
      </w:r>
      <w:r w:rsidRPr="002348C2">
        <w:rPr>
          <w:color w:val="000000"/>
          <w:lang w:eastAsia="en-US"/>
        </w:rPr>
        <w:t xml:space="preserve">ваниями Технического задания и Календарного плана по настоящему Договору. </w:t>
      </w:r>
    </w:p>
    <w:p w:rsidR="004A0055" w:rsidRDefault="004A0055" w:rsidP="004A0055">
      <w:pPr>
        <w:widowControl w:val="0"/>
        <w:tabs>
          <w:tab w:val="left" w:pos="1276"/>
        </w:tabs>
        <w:suppressAutoHyphens/>
        <w:autoSpaceDE w:val="0"/>
        <w:autoSpaceDN w:val="0"/>
        <w:adjustRightInd w:val="0"/>
        <w:ind w:firstLine="567"/>
        <w:jc w:val="both"/>
        <w:rPr>
          <w:color w:val="000000"/>
          <w:lang w:eastAsia="en-US"/>
        </w:rPr>
      </w:pPr>
      <w:r w:rsidRPr="002348C2">
        <w:rPr>
          <w:color w:val="000000"/>
          <w:lang w:eastAsia="en-US"/>
        </w:rPr>
        <w:t>3.3.</w:t>
      </w:r>
      <w:r>
        <w:rPr>
          <w:color w:val="000000"/>
          <w:lang w:eastAsia="en-US"/>
        </w:rPr>
        <w:tab/>
      </w:r>
      <w:r w:rsidRPr="002348C2">
        <w:rPr>
          <w:color w:val="000000"/>
          <w:lang w:eastAsia="en-US"/>
        </w:rPr>
        <w:t>При завершении Работ по каждому из этапов, предусмотренных Техническим заданием и К</w:t>
      </w:r>
      <w:r>
        <w:rPr>
          <w:color w:val="000000"/>
          <w:lang w:eastAsia="en-US"/>
        </w:rPr>
        <w:t>а</w:t>
      </w:r>
      <w:r w:rsidRPr="002348C2">
        <w:rPr>
          <w:color w:val="000000"/>
          <w:lang w:eastAsia="en-US"/>
        </w:rPr>
        <w:t xml:space="preserve">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4A0055" w:rsidRDefault="004A0055" w:rsidP="004A0055">
      <w:pPr>
        <w:widowControl w:val="0"/>
        <w:tabs>
          <w:tab w:val="left" w:pos="1276"/>
        </w:tabs>
        <w:suppressAutoHyphens/>
        <w:autoSpaceDE w:val="0"/>
        <w:autoSpaceDN w:val="0"/>
        <w:adjustRightInd w:val="0"/>
        <w:ind w:firstLine="567"/>
        <w:jc w:val="both"/>
        <w:rPr>
          <w:color w:val="000000"/>
          <w:lang w:eastAsia="en-US"/>
        </w:rPr>
      </w:pPr>
      <w:r w:rsidRPr="002348C2">
        <w:rPr>
          <w:color w:val="000000"/>
          <w:lang w:eastAsia="en-US"/>
        </w:rPr>
        <w:t>3.4.</w:t>
      </w:r>
      <w:r>
        <w:rPr>
          <w:color w:val="000000"/>
          <w:lang w:eastAsia="en-US"/>
        </w:rPr>
        <w:tab/>
      </w:r>
      <w:r w:rsidRPr="002348C2">
        <w:rPr>
          <w:color w:val="000000"/>
          <w:lang w:eastAsia="en-US"/>
        </w:rPr>
        <w:t>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w:t>
      </w:r>
      <w:r>
        <w:rPr>
          <w:color w:val="000000"/>
          <w:lang w:eastAsia="en-US"/>
        </w:rPr>
        <w:t>з</w:t>
      </w:r>
      <w:r w:rsidRPr="002348C2">
        <w:rPr>
          <w:color w:val="000000"/>
          <w:lang w:eastAsia="en-US"/>
        </w:rPr>
        <w:t xml:space="preserve">чика о готовности к сдаче этапа Работ для осуществления приемки их результатов. </w:t>
      </w:r>
    </w:p>
    <w:p w:rsidR="004A0055" w:rsidRDefault="004A0055" w:rsidP="004A0055">
      <w:pPr>
        <w:tabs>
          <w:tab w:val="left" w:pos="1276"/>
        </w:tabs>
        <w:suppressAutoHyphens/>
        <w:autoSpaceDE w:val="0"/>
        <w:autoSpaceDN w:val="0"/>
        <w:adjustRightInd w:val="0"/>
        <w:ind w:firstLine="567"/>
        <w:jc w:val="both"/>
        <w:rPr>
          <w:color w:val="000000"/>
          <w:lang w:eastAsia="en-US"/>
        </w:rPr>
      </w:pPr>
      <w:r w:rsidRPr="002348C2">
        <w:rPr>
          <w:color w:val="000000"/>
          <w:lang w:eastAsia="en-US"/>
        </w:rPr>
        <w:t>3.5.</w:t>
      </w:r>
      <w:r>
        <w:rPr>
          <w:color w:val="000000"/>
          <w:lang w:eastAsia="en-US"/>
        </w:rPr>
        <w:tab/>
      </w:r>
      <w:r w:rsidRPr="002348C2">
        <w:rPr>
          <w:color w:val="000000"/>
          <w:lang w:eastAsia="en-US"/>
        </w:rPr>
        <w:t xml:space="preserve">Вся документация, подлежащая сдаче Заказчику, представляется Исполнителем </w:t>
      </w:r>
      <w:r w:rsidRPr="002348C2">
        <w:rPr>
          <w:rFonts w:eastAsiaTheme="minorHAnsi"/>
          <w:color w:val="000000"/>
          <w:lang w:eastAsia="en-US"/>
        </w:rPr>
        <w:t>по электро</w:t>
      </w:r>
      <w:r>
        <w:rPr>
          <w:rFonts w:eastAsiaTheme="minorHAnsi"/>
          <w:color w:val="000000"/>
          <w:lang w:eastAsia="en-US"/>
        </w:rPr>
        <w:t>н</w:t>
      </w:r>
      <w:r w:rsidRPr="002348C2">
        <w:rPr>
          <w:rFonts w:eastAsiaTheme="minorHAnsi"/>
          <w:color w:val="000000"/>
          <w:lang w:eastAsia="en-US"/>
        </w:rPr>
        <w:t xml:space="preserve">ной почте: </w:t>
      </w:r>
      <w:proofErr w:type="spellStart"/>
      <w:r w:rsidRPr="002348C2">
        <w:rPr>
          <w:rFonts w:eastAsiaTheme="minorHAnsi"/>
          <w:color w:val="000000"/>
          <w:lang w:eastAsia="en-US"/>
        </w:rPr>
        <w:t>i_g_kotelnikova@endopharm.ru</w:t>
      </w:r>
      <w:proofErr w:type="spellEnd"/>
      <w:r w:rsidRPr="002348C2">
        <w:rPr>
          <w:rFonts w:eastAsiaTheme="minorHAnsi"/>
          <w:color w:val="000000"/>
          <w:lang w:eastAsia="en-US"/>
        </w:rPr>
        <w:t>.</w:t>
      </w:r>
      <w:r w:rsidRPr="002348C2" w:rsidDel="00A35A30">
        <w:rPr>
          <w:color w:val="000000"/>
          <w:lang w:eastAsia="en-US"/>
        </w:rPr>
        <w:t xml:space="preserve"> </w:t>
      </w:r>
    </w:p>
    <w:p w:rsidR="004A0055" w:rsidRDefault="004A0055" w:rsidP="004A0055">
      <w:pPr>
        <w:widowControl w:val="0"/>
        <w:tabs>
          <w:tab w:val="left" w:pos="1276"/>
        </w:tabs>
        <w:suppressAutoHyphens/>
        <w:autoSpaceDE w:val="0"/>
        <w:autoSpaceDN w:val="0"/>
        <w:adjustRightInd w:val="0"/>
        <w:ind w:firstLine="567"/>
        <w:jc w:val="both"/>
        <w:rPr>
          <w:color w:val="000000"/>
          <w:lang w:eastAsia="en-US"/>
        </w:rPr>
      </w:pPr>
      <w:r w:rsidRPr="002348C2">
        <w:rPr>
          <w:color w:val="000000"/>
          <w:lang w:eastAsia="en-US"/>
        </w:rPr>
        <w:t>3.6.</w:t>
      </w:r>
      <w:r>
        <w:rPr>
          <w:color w:val="000000"/>
          <w:lang w:eastAsia="en-US"/>
        </w:rPr>
        <w:tab/>
      </w:r>
      <w:r w:rsidRPr="002348C2">
        <w:rPr>
          <w:color w:val="000000"/>
          <w:lang w:eastAsia="en-US"/>
        </w:rPr>
        <w:t xml:space="preserve">Заказчик в течение 15 (пятнадцати) рабочих дней </w:t>
      </w:r>
      <w:proofErr w:type="gramStart"/>
      <w:r w:rsidRPr="002348C2">
        <w:rPr>
          <w:color w:val="000000"/>
          <w:lang w:eastAsia="en-US"/>
        </w:rPr>
        <w:t>с даты получения</w:t>
      </w:r>
      <w:proofErr w:type="gramEnd"/>
      <w:r w:rsidRPr="002348C2">
        <w:rPr>
          <w:color w:val="000000"/>
          <w:lang w:eastAsia="en-US"/>
        </w:rPr>
        <w:t xml:space="preserve"> Акта сдачи-приемки в</w:t>
      </w:r>
      <w:r>
        <w:rPr>
          <w:color w:val="000000"/>
          <w:lang w:eastAsia="en-US"/>
        </w:rPr>
        <w:t>ы</w:t>
      </w:r>
      <w:r w:rsidRPr="002348C2">
        <w:rPr>
          <w:color w:val="000000"/>
          <w:lang w:eastAsia="en-US"/>
        </w:rPr>
        <w:t>полненных работ (Далее - Акт) и отчетных материалов (документации) обязан отправить Испо</w:t>
      </w:r>
      <w:r>
        <w:rPr>
          <w:color w:val="000000"/>
          <w:lang w:eastAsia="en-US"/>
        </w:rPr>
        <w:t>л</w:t>
      </w:r>
      <w:r w:rsidRPr="002348C2">
        <w:rPr>
          <w:color w:val="000000"/>
          <w:lang w:eastAsia="en-US"/>
        </w:rPr>
        <w:t>нителю подписанный Акт или мотивированный отказ с приложением акта выявленных недостатков.</w:t>
      </w:r>
    </w:p>
    <w:p w:rsidR="004A0055" w:rsidRDefault="004A0055" w:rsidP="004A0055">
      <w:pPr>
        <w:widowControl w:val="0"/>
        <w:tabs>
          <w:tab w:val="left" w:pos="1276"/>
        </w:tabs>
        <w:suppressAutoHyphens/>
        <w:autoSpaceDE w:val="0"/>
        <w:autoSpaceDN w:val="0"/>
        <w:adjustRightInd w:val="0"/>
        <w:ind w:firstLine="567"/>
        <w:jc w:val="both"/>
        <w:rPr>
          <w:color w:val="000000"/>
          <w:lang w:eastAsia="en-US"/>
        </w:rPr>
      </w:pPr>
      <w:r w:rsidRPr="002348C2">
        <w:rPr>
          <w:color w:val="000000"/>
          <w:lang w:eastAsia="en-US"/>
        </w:rPr>
        <w:t>3.7.</w:t>
      </w:r>
      <w:r>
        <w:rPr>
          <w:color w:val="000000"/>
          <w:lang w:eastAsia="en-US"/>
        </w:rPr>
        <w:tab/>
      </w:r>
      <w:r w:rsidRPr="002348C2">
        <w:rPr>
          <w:color w:val="000000"/>
          <w:lang w:eastAsia="en-US"/>
        </w:rPr>
        <w:t>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 в течение 2 (двух) рабочих дней с момента получения акта выявленных недостатков от Заказчика.</w:t>
      </w:r>
    </w:p>
    <w:p w:rsidR="004A0055" w:rsidRDefault="004A0055" w:rsidP="004A0055">
      <w:pPr>
        <w:widowControl w:val="0"/>
        <w:tabs>
          <w:tab w:val="left" w:pos="1276"/>
        </w:tabs>
        <w:suppressAutoHyphens/>
        <w:autoSpaceDE w:val="0"/>
        <w:autoSpaceDN w:val="0"/>
        <w:adjustRightInd w:val="0"/>
        <w:ind w:firstLine="567"/>
        <w:jc w:val="both"/>
        <w:rPr>
          <w:color w:val="000000"/>
          <w:lang w:eastAsia="en-US"/>
        </w:rPr>
      </w:pPr>
      <w:r w:rsidRPr="002348C2">
        <w:rPr>
          <w:color w:val="000000"/>
          <w:lang w:eastAsia="en-US"/>
        </w:rPr>
        <w:t>3.8.</w:t>
      </w:r>
      <w:r>
        <w:rPr>
          <w:color w:val="000000"/>
          <w:lang w:eastAsia="en-US"/>
        </w:rPr>
        <w:tab/>
      </w:r>
      <w:r w:rsidRPr="002348C2">
        <w:rPr>
          <w:color w:val="000000"/>
          <w:lang w:eastAsia="en-US"/>
        </w:rPr>
        <w:t xml:space="preserve">Исполнитель обязан своими силами и за свой счет устранить в установленные </w:t>
      </w:r>
      <w:proofErr w:type="gramStart"/>
      <w:r w:rsidRPr="002348C2">
        <w:rPr>
          <w:color w:val="000000"/>
          <w:lang w:eastAsia="en-US"/>
        </w:rPr>
        <w:t>сроки</w:t>
      </w:r>
      <w:proofErr w:type="gramEnd"/>
      <w:r w:rsidRPr="002348C2">
        <w:rPr>
          <w:color w:val="000000"/>
          <w:lang w:eastAsia="en-US"/>
        </w:rPr>
        <w:t xml:space="preserve"> доп</w:t>
      </w:r>
      <w:r>
        <w:rPr>
          <w:color w:val="000000"/>
          <w:lang w:eastAsia="en-US"/>
        </w:rPr>
        <w:t>у</w:t>
      </w:r>
      <w:r w:rsidRPr="002348C2">
        <w:rPr>
          <w:color w:val="000000"/>
          <w:lang w:eastAsia="en-US"/>
        </w:rPr>
        <w:t xml:space="preserve">щенные по его вине недостатки выполненных Работ. </w:t>
      </w:r>
    </w:p>
    <w:p w:rsidR="004A0055" w:rsidRPr="002348C2" w:rsidRDefault="004A0055" w:rsidP="004A0055">
      <w:pPr>
        <w:tabs>
          <w:tab w:val="left" w:pos="1276"/>
        </w:tabs>
        <w:suppressAutoHyphens/>
        <w:ind w:right="-3" w:firstLine="567"/>
        <w:jc w:val="both"/>
        <w:rPr>
          <w:color w:val="000000"/>
          <w:lang w:eastAsia="en-US"/>
        </w:rPr>
      </w:pPr>
      <w:r w:rsidRPr="002348C2">
        <w:rPr>
          <w:color w:val="000000"/>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4A0055" w:rsidRDefault="004A0055" w:rsidP="004A0055">
      <w:pPr>
        <w:tabs>
          <w:tab w:val="left" w:pos="1276"/>
        </w:tabs>
        <w:suppressAutoHyphens/>
        <w:ind w:right="-3" w:firstLine="567"/>
        <w:jc w:val="both"/>
        <w:rPr>
          <w:color w:val="000000"/>
          <w:lang w:eastAsia="en-US"/>
        </w:rPr>
      </w:pPr>
      <w:r w:rsidRPr="002348C2">
        <w:rPr>
          <w:color w:val="000000"/>
          <w:lang w:eastAsia="en-US"/>
        </w:rPr>
        <w:t>3.9.</w:t>
      </w:r>
      <w:r>
        <w:rPr>
          <w:color w:val="000000"/>
          <w:lang w:eastAsia="en-US"/>
        </w:rPr>
        <w:tab/>
      </w:r>
      <w:r w:rsidRPr="002348C2">
        <w:rPr>
          <w:color w:val="000000"/>
          <w:lang w:eastAsia="en-US"/>
        </w:rPr>
        <w:t>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 последнему этапу.</w:t>
      </w:r>
    </w:p>
    <w:p w:rsidR="004A0055" w:rsidRDefault="004A0055" w:rsidP="004A0055">
      <w:pPr>
        <w:suppressAutoHyphens/>
        <w:autoSpaceDE w:val="0"/>
        <w:autoSpaceDN w:val="0"/>
        <w:adjustRightInd w:val="0"/>
        <w:ind w:firstLine="567"/>
        <w:jc w:val="both"/>
      </w:pPr>
    </w:p>
    <w:p w:rsidR="004A0055" w:rsidRDefault="004A0055" w:rsidP="004A0055">
      <w:pPr>
        <w:keepNext/>
        <w:numPr>
          <w:ilvl w:val="0"/>
          <w:numId w:val="24"/>
        </w:numPr>
        <w:suppressAutoHyphens/>
        <w:ind w:left="0" w:firstLine="0"/>
        <w:contextualSpacing/>
        <w:jc w:val="center"/>
        <w:rPr>
          <w:b/>
          <w:bCs/>
          <w:color w:val="000000"/>
        </w:rPr>
      </w:pPr>
      <w:r w:rsidRPr="002348C2">
        <w:rPr>
          <w:b/>
          <w:bCs/>
          <w:color w:val="000000"/>
        </w:rPr>
        <w:t>ПРАВА И ОБЯЗАННОСТИ СТОРОН</w:t>
      </w:r>
    </w:p>
    <w:p w:rsidR="004A0055" w:rsidRDefault="004A0055" w:rsidP="004A0055">
      <w:pPr>
        <w:keepNext/>
        <w:suppressAutoHyphens/>
        <w:contextualSpacing/>
        <w:rPr>
          <w:b/>
          <w:bCs/>
          <w:color w:val="000000"/>
        </w:rPr>
      </w:pPr>
    </w:p>
    <w:p w:rsidR="004A0055" w:rsidRPr="002348C2" w:rsidRDefault="004A0055" w:rsidP="004A0055">
      <w:pPr>
        <w:tabs>
          <w:tab w:val="left" w:pos="1276"/>
        </w:tabs>
        <w:suppressAutoHyphens/>
        <w:ind w:firstLine="567"/>
      </w:pPr>
      <w:r w:rsidRPr="002348C2">
        <w:t>4.1.</w:t>
      </w:r>
      <w:r>
        <w:tab/>
      </w:r>
      <w:r w:rsidRPr="002348C2">
        <w:t>Исполнитель обязуется:</w:t>
      </w:r>
    </w:p>
    <w:p w:rsidR="004A0055" w:rsidRPr="002348C2" w:rsidRDefault="004A0055" w:rsidP="004A0055">
      <w:pPr>
        <w:tabs>
          <w:tab w:val="left" w:pos="1276"/>
        </w:tabs>
        <w:suppressAutoHyphens/>
        <w:ind w:firstLine="567"/>
        <w:jc w:val="both"/>
      </w:pPr>
      <w:r w:rsidRPr="002348C2">
        <w:t>4.1.1.</w:t>
      </w:r>
      <w:r>
        <w:tab/>
      </w:r>
      <w:r w:rsidRPr="002348C2">
        <w:t xml:space="preserve">выполнить своими или привлеченными силами и средствами Работы по настоящему Договору в соответствии с требованиями </w:t>
      </w:r>
      <w:r w:rsidRPr="002348C2">
        <w:rPr>
          <w:iCs/>
        </w:rPr>
        <w:t xml:space="preserve">Технического задания </w:t>
      </w:r>
      <w:r w:rsidRPr="002348C2">
        <w:t xml:space="preserve">и </w:t>
      </w:r>
      <w:r w:rsidRPr="002348C2">
        <w:rPr>
          <w:iCs/>
        </w:rPr>
        <w:t>Календарного плана</w:t>
      </w:r>
      <w:r w:rsidRPr="002348C2">
        <w:t>;</w:t>
      </w:r>
    </w:p>
    <w:p w:rsidR="004A0055" w:rsidRPr="002348C2" w:rsidRDefault="004A0055" w:rsidP="004A0055">
      <w:pPr>
        <w:tabs>
          <w:tab w:val="left" w:pos="1276"/>
        </w:tabs>
        <w:suppressAutoHyphens/>
        <w:ind w:firstLine="567"/>
        <w:jc w:val="both"/>
      </w:pPr>
      <w:r w:rsidRPr="002348C2">
        <w:t>4.1.2.</w:t>
      </w:r>
      <w:r>
        <w:tab/>
      </w:r>
      <w:r w:rsidRPr="002348C2">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4A0055" w:rsidRPr="002348C2" w:rsidRDefault="004A0055" w:rsidP="004A0055">
      <w:pPr>
        <w:tabs>
          <w:tab w:val="left" w:pos="1276"/>
        </w:tabs>
        <w:suppressAutoHyphens/>
        <w:ind w:firstLine="567"/>
        <w:jc w:val="both"/>
      </w:pPr>
      <w:r w:rsidRPr="002348C2">
        <w:t>4.1.3.</w:t>
      </w:r>
      <w:r>
        <w:tab/>
      </w:r>
      <w:r w:rsidRPr="002348C2">
        <w:t>проводить Работы в соответствии с требованиями регуляторных органов;</w:t>
      </w:r>
    </w:p>
    <w:p w:rsidR="004A0055" w:rsidRPr="002348C2" w:rsidRDefault="004A0055" w:rsidP="004A0055">
      <w:pPr>
        <w:tabs>
          <w:tab w:val="left" w:pos="1276"/>
        </w:tabs>
        <w:suppressAutoHyphens/>
        <w:ind w:firstLine="567"/>
        <w:jc w:val="both"/>
      </w:pPr>
      <w:r w:rsidRPr="002348C2">
        <w:lastRenderedPageBreak/>
        <w:t>4.1.4.</w:t>
      </w:r>
      <w:r>
        <w:tab/>
      </w:r>
      <w:r w:rsidRPr="002348C2">
        <w:t>своими силами и за свой счет устранять недостатки в результатах выполненных Работ по настоящему Договору, допущенных по своей вине;</w:t>
      </w:r>
    </w:p>
    <w:p w:rsidR="004A0055" w:rsidRPr="002348C2" w:rsidRDefault="004A0055" w:rsidP="004A0055">
      <w:pPr>
        <w:tabs>
          <w:tab w:val="left" w:pos="1276"/>
        </w:tabs>
        <w:suppressAutoHyphens/>
        <w:ind w:firstLine="567"/>
        <w:jc w:val="both"/>
      </w:pPr>
      <w:r w:rsidRPr="002348C2">
        <w:t>4.1.5.</w:t>
      </w:r>
      <w:r>
        <w:tab/>
      </w:r>
      <w:r w:rsidRPr="002348C2">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4A0055" w:rsidRPr="002348C2" w:rsidRDefault="004A0055" w:rsidP="004A0055">
      <w:pPr>
        <w:tabs>
          <w:tab w:val="left" w:pos="1276"/>
        </w:tabs>
        <w:suppressAutoHyphens/>
        <w:ind w:firstLine="567"/>
        <w:jc w:val="both"/>
      </w:pPr>
      <w:r w:rsidRPr="002348C2">
        <w:t>4.1.6.</w:t>
      </w:r>
      <w:r>
        <w:tab/>
      </w:r>
      <w:r w:rsidRPr="002348C2">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4A0055" w:rsidRPr="002348C2" w:rsidRDefault="004A0055" w:rsidP="004A0055">
      <w:pPr>
        <w:tabs>
          <w:tab w:val="left" w:pos="1276"/>
        </w:tabs>
        <w:suppressAutoHyphens/>
        <w:ind w:firstLine="567"/>
        <w:jc w:val="both"/>
      </w:pPr>
      <w:r w:rsidRPr="002348C2">
        <w:t>4.1.7.</w:t>
      </w:r>
      <w:r>
        <w:tab/>
      </w:r>
      <w:r w:rsidRPr="002348C2">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4A0055" w:rsidRPr="002348C2" w:rsidRDefault="004A0055" w:rsidP="004A0055">
      <w:pPr>
        <w:tabs>
          <w:tab w:val="left" w:pos="1276"/>
        </w:tabs>
        <w:suppressAutoHyphens/>
        <w:ind w:firstLine="567"/>
        <w:jc w:val="both"/>
      </w:pPr>
      <w:r w:rsidRPr="002348C2">
        <w:t>4.1.8.</w:t>
      </w:r>
      <w:r>
        <w:tab/>
      </w:r>
      <w:r w:rsidRPr="002348C2">
        <w:t xml:space="preserve">в случае получения замечаний от регуляторных органов Исполнитель обязуется </w:t>
      </w:r>
      <w:r w:rsidRPr="002348C2">
        <w:rPr>
          <w:color w:val="000000"/>
          <w:lang w:eastAsia="en-US"/>
        </w:rPr>
        <w:t xml:space="preserve">своими силами и за свой счет устранить в установленные </w:t>
      </w:r>
      <w:proofErr w:type="gramStart"/>
      <w:r w:rsidRPr="002348C2">
        <w:rPr>
          <w:color w:val="000000"/>
          <w:lang w:eastAsia="en-US"/>
        </w:rPr>
        <w:t>сроки</w:t>
      </w:r>
      <w:proofErr w:type="gramEnd"/>
      <w:r w:rsidRPr="002348C2">
        <w:rPr>
          <w:color w:val="000000"/>
          <w:lang w:eastAsia="en-US"/>
        </w:rPr>
        <w:t xml:space="preserve"> допущенные по его вине недостатки выполненных Работ.</w:t>
      </w:r>
    </w:p>
    <w:p w:rsidR="004A0055" w:rsidRPr="002348C2" w:rsidRDefault="004A0055" w:rsidP="004A0055">
      <w:pPr>
        <w:keepNext/>
        <w:tabs>
          <w:tab w:val="left" w:pos="1276"/>
        </w:tabs>
        <w:suppressAutoHyphens/>
        <w:ind w:firstLine="567"/>
        <w:jc w:val="both"/>
      </w:pPr>
      <w:r w:rsidRPr="002348C2">
        <w:t>4.2.</w:t>
      </w:r>
      <w:r>
        <w:tab/>
      </w:r>
      <w:r w:rsidRPr="002348C2">
        <w:t>Заказчик обязуется:</w:t>
      </w:r>
    </w:p>
    <w:p w:rsidR="004A0055" w:rsidRPr="002348C2" w:rsidRDefault="004A0055" w:rsidP="004A0055">
      <w:pPr>
        <w:tabs>
          <w:tab w:val="left" w:pos="1276"/>
        </w:tabs>
        <w:suppressAutoHyphens/>
        <w:ind w:firstLine="567"/>
        <w:jc w:val="both"/>
      </w:pPr>
      <w:r w:rsidRPr="002348C2">
        <w:t>4.2.1.</w:t>
      </w:r>
      <w:r>
        <w:tab/>
      </w:r>
      <w:r w:rsidRPr="002348C2">
        <w:t>содействовать Исполнителю в выполнении им Работ по настоящему Договору;</w:t>
      </w:r>
    </w:p>
    <w:p w:rsidR="004A0055" w:rsidRPr="002348C2" w:rsidRDefault="004A0055" w:rsidP="004A0055">
      <w:pPr>
        <w:tabs>
          <w:tab w:val="left" w:pos="1276"/>
        </w:tabs>
        <w:suppressAutoHyphens/>
        <w:ind w:firstLine="567"/>
        <w:jc w:val="both"/>
      </w:pPr>
      <w:r w:rsidRPr="002348C2">
        <w:t>4.2.2.</w:t>
      </w:r>
      <w:r>
        <w:tab/>
      </w:r>
      <w:r w:rsidRPr="002348C2">
        <w:t xml:space="preserve">в течение 5 (пяти) рабочих дней </w:t>
      </w:r>
      <w:proofErr w:type="gramStart"/>
      <w:r w:rsidRPr="002348C2">
        <w:rPr>
          <w:bCs/>
        </w:rPr>
        <w:t>с даты заключения</w:t>
      </w:r>
      <w:proofErr w:type="gramEnd"/>
      <w:r w:rsidRPr="002348C2">
        <w:rPr>
          <w:bCs/>
        </w:rPr>
        <w:t xml:space="preserve"> Договора предоставить Исполнителю данные, полученные по итогам собственных доклинических исследований, содержащие описание методики эксперимента, результаты и выводы для включения в обзор. В случае задержки предоставления таких данных сроки выполнения Работ продлеваются соразмерно задержке предоставления Заказчиком информации, необходимой для выполнения Работ.</w:t>
      </w:r>
    </w:p>
    <w:p w:rsidR="004A0055" w:rsidRPr="002348C2" w:rsidRDefault="004A0055" w:rsidP="004A0055">
      <w:pPr>
        <w:tabs>
          <w:tab w:val="left" w:pos="1276"/>
        </w:tabs>
        <w:suppressAutoHyphens/>
        <w:ind w:firstLine="567"/>
        <w:jc w:val="both"/>
      </w:pPr>
      <w:r w:rsidRPr="002348C2">
        <w:t>4.2.3.</w:t>
      </w:r>
      <w:r>
        <w:tab/>
      </w:r>
      <w:r w:rsidRPr="002348C2">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4A0055" w:rsidRPr="002348C2" w:rsidRDefault="004A0055" w:rsidP="004A0055">
      <w:pPr>
        <w:tabs>
          <w:tab w:val="left" w:pos="1276"/>
        </w:tabs>
        <w:suppressAutoHyphens/>
        <w:ind w:firstLine="567"/>
      </w:pPr>
      <w:r w:rsidRPr="002348C2">
        <w:t>4.3. Заказчик имеет право:</w:t>
      </w:r>
    </w:p>
    <w:p w:rsidR="004A0055" w:rsidRPr="002348C2" w:rsidRDefault="004A0055" w:rsidP="004A0055">
      <w:pPr>
        <w:tabs>
          <w:tab w:val="left" w:pos="1276"/>
        </w:tabs>
        <w:suppressAutoHyphens/>
        <w:ind w:firstLine="567"/>
        <w:jc w:val="both"/>
      </w:pPr>
      <w:r w:rsidRPr="002348C2">
        <w:t>4.3.1.</w:t>
      </w:r>
      <w:r>
        <w:tab/>
      </w:r>
      <w:r w:rsidRPr="002348C2">
        <w:t>контролировать процесс выполнения Работ по настоящему Договору;</w:t>
      </w:r>
    </w:p>
    <w:p w:rsidR="004A0055" w:rsidRPr="002348C2" w:rsidRDefault="004A0055" w:rsidP="004A0055">
      <w:pPr>
        <w:tabs>
          <w:tab w:val="left" w:pos="1276"/>
        </w:tabs>
        <w:suppressAutoHyphens/>
        <w:ind w:firstLine="567"/>
        <w:jc w:val="both"/>
      </w:pPr>
      <w:r w:rsidRPr="002348C2">
        <w:t>4.3.2.</w:t>
      </w:r>
      <w:r>
        <w:tab/>
      </w:r>
      <w:r w:rsidRPr="002348C2">
        <w:t xml:space="preserve">отказаться от исполнения Договора в любое время до сдачи ему результатов Работ, уплатив </w:t>
      </w:r>
      <w:proofErr w:type="gramStart"/>
      <w:r w:rsidRPr="002348C2">
        <w:t>Исполнителю</w:t>
      </w:r>
      <w:proofErr w:type="gramEnd"/>
      <w:r w:rsidRPr="002348C2">
        <w:t xml:space="preserve"> часть установленной цены пропорционально части Работ, выполненных Исполнителем до получения им извещения об отказе Заказчика от исполнения настоящего Договора.</w:t>
      </w:r>
    </w:p>
    <w:p w:rsidR="004A0055" w:rsidRDefault="004A0055" w:rsidP="004A0055">
      <w:pPr>
        <w:suppressAutoHyphens/>
        <w:autoSpaceDE w:val="0"/>
        <w:autoSpaceDN w:val="0"/>
        <w:adjustRightInd w:val="0"/>
        <w:jc w:val="both"/>
      </w:pPr>
    </w:p>
    <w:p w:rsidR="004A0055" w:rsidRDefault="004A0055" w:rsidP="004A0055">
      <w:pPr>
        <w:numPr>
          <w:ilvl w:val="0"/>
          <w:numId w:val="24"/>
        </w:numPr>
        <w:suppressAutoHyphens/>
        <w:ind w:left="0" w:firstLine="0"/>
        <w:contextualSpacing/>
        <w:jc w:val="center"/>
        <w:rPr>
          <w:b/>
          <w:bCs/>
        </w:rPr>
      </w:pPr>
      <w:bookmarkStart w:id="58" w:name="Par43"/>
      <w:bookmarkEnd w:id="58"/>
      <w:r w:rsidRPr="002348C2">
        <w:rPr>
          <w:b/>
          <w:bCs/>
        </w:rPr>
        <w:t>ОТВЕТСТВЕННОСТЬ СТОРОН</w:t>
      </w:r>
    </w:p>
    <w:p w:rsidR="004A0055" w:rsidRDefault="004A0055" w:rsidP="004A0055">
      <w:pPr>
        <w:suppressAutoHyphens/>
        <w:contextualSpacing/>
        <w:rPr>
          <w:b/>
          <w:bCs/>
        </w:rPr>
      </w:pPr>
    </w:p>
    <w:p w:rsidR="004A0055" w:rsidRDefault="004A0055" w:rsidP="004A0055">
      <w:pPr>
        <w:tabs>
          <w:tab w:val="left" w:pos="1276"/>
        </w:tabs>
        <w:suppressAutoHyphens/>
        <w:ind w:right="-6" w:firstLine="567"/>
        <w:jc w:val="both"/>
        <w:rPr>
          <w:color w:val="000000"/>
          <w:spacing w:val="-1"/>
          <w:lang w:eastAsia="en-US"/>
        </w:rPr>
      </w:pPr>
      <w:r w:rsidRPr="002348C2">
        <w:rPr>
          <w:color w:val="000000"/>
          <w:spacing w:val="-3"/>
          <w:lang w:eastAsia="en-US"/>
        </w:rPr>
        <w:t>5.1.</w:t>
      </w:r>
      <w:r>
        <w:rPr>
          <w:color w:val="000000"/>
          <w:spacing w:val="-3"/>
          <w:lang w:eastAsia="en-US"/>
        </w:rPr>
        <w:tab/>
      </w:r>
      <w:r w:rsidRPr="002348C2">
        <w:rPr>
          <w:color w:val="000000"/>
          <w:spacing w:val="-3"/>
          <w:lang w:eastAsia="en-US"/>
        </w:rPr>
        <w:t xml:space="preserve">Стороны несут ответственность за неисполнение или ненадлежащее исполнение своих </w:t>
      </w:r>
      <w:r w:rsidRPr="002348C2">
        <w:rPr>
          <w:color w:val="000000"/>
          <w:spacing w:val="1"/>
          <w:lang w:eastAsia="en-US"/>
        </w:rPr>
        <w:t>обяз</w:t>
      </w:r>
      <w:r>
        <w:rPr>
          <w:color w:val="000000"/>
          <w:spacing w:val="1"/>
          <w:lang w:eastAsia="en-US"/>
        </w:rPr>
        <w:t>а</w:t>
      </w:r>
      <w:r w:rsidRPr="002348C2">
        <w:rPr>
          <w:color w:val="000000"/>
          <w:spacing w:val="1"/>
          <w:lang w:eastAsia="en-US"/>
        </w:rPr>
        <w:t xml:space="preserve">тельств по настоящему Договору в порядке, установленном действующим законодательством </w:t>
      </w:r>
      <w:r w:rsidRPr="002348C2">
        <w:rPr>
          <w:color w:val="000000"/>
          <w:spacing w:val="-16"/>
          <w:lang w:eastAsia="en-US"/>
        </w:rPr>
        <w:t>Российской Федерации.</w:t>
      </w:r>
      <w:r w:rsidRPr="002348C2">
        <w:rPr>
          <w:color w:val="000000"/>
          <w:spacing w:val="-1"/>
          <w:lang w:eastAsia="en-US"/>
        </w:rPr>
        <w:t xml:space="preserve"> </w:t>
      </w:r>
    </w:p>
    <w:p w:rsidR="004A0055" w:rsidRDefault="004A0055" w:rsidP="004A0055">
      <w:pPr>
        <w:tabs>
          <w:tab w:val="left" w:pos="1276"/>
        </w:tabs>
        <w:suppressAutoHyphens/>
        <w:ind w:right="-6" w:firstLine="567"/>
        <w:jc w:val="both"/>
        <w:rPr>
          <w:color w:val="000000"/>
          <w:spacing w:val="-3"/>
          <w:lang w:eastAsia="en-US"/>
        </w:rPr>
      </w:pPr>
      <w:r w:rsidRPr="002348C2">
        <w:rPr>
          <w:color w:val="000000"/>
          <w:spacing w:val="-16"/>
          <w:lang w:eastAsia="en-US"/>
        </w:rPr>
        <w:t>5.2.</w:t>
      </w:r>
      <w:r>
        <w:rPr>
          <w:color w:val="000000"/>
          <w:spacing w:val="-16"/>
          <w:lang w:eastAsia="en-US"/>
        </w:rPr>
        <w:tab/>
      </w:r>
      <w:r w:rsidRPr="002348C2">
        <w:rPr>
          <w:color w:val="000000"/>
          <w:spacing w:val="-4"/>
          <w:lang w:eastAsia="en-US"/>
        </w:rPr>
        <w:t>За просрочку выполнения Исполнителем</w:t>
      </w:r>
      <w:r>
        <w:rPr>
          <w:color w:val="000000"/>
          <w:spacing w:val="-4"/>
          <w:lang w:eastAsia="en-US"/>
        </w:rPr>
        <w:t xml:space="preserve"> обязательств по настоящему Договору, включая, </w:t>
      </w:r>
      <w:proofErr w:type="gramStart"/>
      <w:r>
        <w:rPr>
          <w:color w:val="000000"/>
          <w:spacing w:val="-4"/>
          <w:lang w:eastAsia="en-US"/>
        </w:rPr>
        <w:t>но</w:t>
      </w:r>
      <w:proofErr w:type="gramEnd"/>
      <w:r>
        <w:rPr>
          <w:color w:val="000000"/>
          <w:spacing w:val="-4"/>
          <w:lang w:eastAsia="en-US"/>
        </w:rPr>
        <w:t xml:space="preserve"> не ограничиваясь, за просрочку выполнения</w:t>
      </w:r>
      <w:r w:rsidRPr="002348C2">
        <w:rPr>
          <w:color w:val="000000"/>
          <w:spacing w:val="-4"/>
          <w:lang w:eastAsia="en-US"/>
        </w:rPr>
        <w:t xml:space="preserve"> Работ (этапов Работ) Заказчик </w:t>
      </w:r>
      <w:r w:rsidRPr="002348C2">
        <w:rPr>
          <w:color w:val="000000"/>
          <w:spacing w:val="-1"/>
          <w:lang w:eastAsia="en-US"/>
        </w:rPr>
        <w:t xml:space="preserve">вправе потребовать от Исполнителя уплаты пени в размере 0,1% от стоимости Работ (этапов Работ) </w:t>
      </w:r>
      <w:r w:rsidRPr="002348C2">
        <w:rPr>
          <w:color w:val="000000"/>
          <w:spacing w:val="-3"/>
          <w:lang w:eastAsia="en-US"/>
        </w:rPr>
        <w:t>за каждый день просрочки, но не более 20% от договорной стоимости Работ.</w:t>
      </w:r>
    </w:p>
    <w:p w:rsidR="004A0055" w:rsidRDefault="004A0055" w:rsidP="004A0055">
      <w:pPr>
        <w:tabs>
          <w:tab w:val="left" w:pos="1276"/>
        </w:tabs>
        <w:suppressAutoHyphens/>
        <w:ind w:right="-11" w:firstLine="567"/>
        <w:jc w:val="both"/>
        <w:rPr>
          <w:color w:val="000000"/>
          <w:spacing w:val="-3"/>
          <w:lang w:eastAsia="en-US"/>
        </w:rPr>
      </w:pPr>
      <w:r w:rsidRPr="002348C2">
        <w:rPr>
          <w:color w:val="000000"/>
          <w:spacing w:val="-3"/>
          <w:lang w:eastAsia="en-US"/>
        </w:rPr>
        <w:t>5.3.</w:t>
      </w:r>
      <w:r>
        <w:rPr>
          <w:color w:val="000000"/>
          <w:spacing w:val="-3"/>
          <w:lang w:eastAsia="en-US"/>
        </w:rPr>
        <w:tab/>
      </w:r>
      <w:r w:rsidRPr="002348C2">
        <w:rPr>
          <w:color w:val="000000"/>
          <w:spacing w:val="-3"/>
          <w:lang w:eastAsia="en-US"/>
        </w:rPr>
        <w:t xml:space="preserve">За просрочку оплаты выполненных Работ Исполнитель имеет право потребовать от Заказчика уплаты </w:t>
      </w:r>
      <w:r w:rsidRPr="002348C2">
        <w:rPr>
          <w:color w:val="000000"/>
          <w:spacing w:val="-1"/>
          <w:lang w:eastAsia="en-US"/>
        </w:rPr>
        <w:t>пени в размере 0,1 % от размера просроченных оплатой платежей</w:t>
      </w:r>
      <w:r w:rsidRPr="002348C2">
        <w:rPr>
          <w:color w:val="000000"/>
          <w:spacing w:val="-3"/>
          <w:lang w:eastAsia="en-US"/>
        </w:rPr>
        <w:t xml:space="preserve"> за каждый день просро</w:t>
      </w:r>
      <w:r>
        <w:rPr>
          <w:color w:val="000000"/>
          <w:spacing w:val="-3"/>
          <w:lang w:eastAsia="en-US"/>
        </w:rPr>
        <w:t>ч</w:t>
      </w:r>
      <w:r w:rsidRPr="002348C2">
        <w:rPr>
          <w:color w:val="000000"/>
          <w:spacing w:val="-3"/>
          <w:lang w:eastAsia="en-US"/>
        </w:rPr>
        <w:t>ки, но не более 20% от договорной стоимости Работ.</w:t>
      </w:r>
    </w:p>
    <w:p w:rsidR="004A0055" w:rsidRDefault="004A0055" w:rsidP="004A0055">
      <w:pPr>
        <w:tabs>
          <w:tab w:val="left" w:pos="1276"/>
        </w:tabs>
        <w:suppressAutoHyphens/>
        <w:ind w:right="-11" w:firstLine="567"/>
        <w:jc w:val="both"/>
        <w:rPr>
          <w:spacing w:val="-3"/>
          <w:lang w:eastAsia="en-US"/>
        </w:rPr>
      </w:pPr>
      <w:r w:rsidRPr="002348C2">
        <w:rPr>
          <w:spacing w:val="-3"/>
          <w:lang w:eastAsia="en-US"/>
        </w:rPr>
        <w:t>5.4.</w:t>
      </w:r>
      <w:r>
        <w:rPr>
          <w:spacing w:val="-3"/>
          <w:lang w:eastAsia="en-US"/>
        </w:rPr>
        <w:tab/>
      </w:r>
      <w:r w:rsidRPr="002348C2">
        <w:rPr>
          <w:lang w:eastAsia="en-US"/>
        </w:rPr>
        <w:t>Сторона, не исполнившая или ненадлежащим образом исполнившая обязательства по насто</w:t>
      </w:r>
      <w:r>
        <w:rPr>
          <w:lang w:eastAsia="en-US"/>
        </w:rPr>
        <w:t>я</w:t>
      </w:r>
      <w:r w:rsidRPr="002348C2">
        <w:rPr>
          <w:lang w:eastAsia="en-US"/>
        </w:rPr>
        <w:t>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2348C2">
        <w:rPr>
          <w:lang w:eastAsia="en-US"/>
        </w:rPr>
        <w:t>рх штр</w:t>
      </w:r>
      <w:proofErr w:type="gramEnd"/>
      <w:r w:rsidRPr="002348C2">
        <w:rPr>
          <w:lang w:eastAsia="en-US"/>
        </w:rPr>
        <w:t>афов (пени), предусмотренных настоящим Договором.</w:t>
      </w:r>
    </w:p>
    <w:p w:rsidR="004A0055" w:rsidRDefault="004A0055" w:rsidP="004A0055">
      <w:pPr>
        <w:tabs>
          <w:tab w:val="left" w:pos="1276"/>
        </w:tabs>
        <w:suppressAutoHyphens/>
        <w:ind w:right="-11" w:firstLine="567"/>
        <w:jc w:val="both"/>
        <w:rPr>
          <w:lang w:eastAsia="en-US"/>
        </w:rPr>
      </w:pPr>
      <w:r w:rsidRPr="002348C2">
        <w:rPr>
          <w:color w:val="000000"/>
          <w:spacing w:val="-3"/>
          <w:lang w:eastAsia="en-US"/>
        </w:rPr>
        <w:t>5.5.</w:t>
      </w:r>
      <w:r>
        <w:rPr>
          <w:color w:val="000000"/>
          <w:spacing w:val="-3"/>
          <w:lang w:eastAsia="en-US"/>
        </w:rPr>
        <w:tab/>
      </w:r>
      <w:r w:rsidRPr="002348C2">
        <w:rPr>
          <w:lang w:eastAsia="en-US"/>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w:t>
      </w:r>
      <w:r>
        <w:rPr>
          <w:lang w:eastAsia="en-US"/>
        </w:rPr>
        <w:t>ъ</w:t>
      </w:r>
      <w:r w:rsidRPr="002348C2">
        <w:rPr>
          <w:lang w:eastAsia="en-US"/>
        </w:rPr>
        <w:t>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A0055" w:rsidRDefault="004A0055" w:rsidP="004A0055">
      <w:pPr>
        <w:tabs>
          <w:tab w:val="left" w:pos="1276"/>
        </w:tabs>
        <w:suppressAutoHyphens/>
        <w:ind w:right="-11" w:firstLine="567"/>
        <w:jc w:val="both"/>
        <w:rPr>
          <w:lang w:eastAsia="en-US"/>
        </w:rPr>
      </w:pPr>
      <w:r w:rsidRPr="002348C2">
        <w:rPr>
          <w:lang w:eastAsia="en-US"/>
        </w:rPr>
        <w:lastRenderedPageBreak/>
        <w:t>5.6.</w:t>
      </w:r>
      <w:r>
        <w:rPr>
          <w:lang w:eastAsia="en-US"/>
        </w:rPr>
        <w:tab/>
      </w:r>
      <w:r w:rsidRPr="002348C2">
        <w:rPr>
          <w:lang w:eastAsia="en-US"/>
        </w:rPr>
        <w:t>Уплата штрафных санкций не освобождает Сторону от выполнения ею предусмотренных н</w:t>
      </w:r>
      <w:r>
        <w:rPr>
          <w:lang w:eastAsia="en-US"/>
        </w:rPr>
        <w:t>а</w:t>
      </w:r>
      <w:r w:rsidRPr="002348C2">
        <w:rPr>
          <w:lang w:eastAsia="en-US"/>
        </w:rPr>
        <w:t>стоящим Договором обязательств.</w:t>
      </w:r>
    </w:p>
    <w:p w:rsidR="004A0055" w:rsidRDefault="004A0055" w:rsidP="004A0055">
      <w:pPr>
        <w:tabs>
          <w:tab w:val="left" w:pos="1276"/>
        </w:tabs>
        <w:suppressAutoHyphens/>
        <w:ind w:right="-11" w:firstLine="567"/>
        <w:jc w:val="both"/>
        <w:rPr>
          <w:lang w:eastAsia="en-US"/>
        </w:rPr>
      </w:pPr>
      <w:r w:rsidRPr="002348C2">
        <w:rPr>
          <w:lang w:eastAsia="en-US"/>
        </w:rPr>
        <w:t>5.7.</w:t>
      </w:r>
      <w:r>
        <w:rPr>
          <w:lang w:eastAsia="en-US"/>
        </w:rPr>
        <w:tab/>
      </w:r>
      <w:r w:rsidRPr="002348C2">
        <w:rPr>
          <w:lang w:eastAsia="en-US"/>
        </w:rPr>
        <w:t>Исполнитель несет ответственность за качество, полноту и достоверность сведений, содерж</w:t>
      </w:r>
      <w:r>
        <w:rPr>
          <w:lang w:eastAsia="en-US"/>
        </w:rPr>
        <w:t>а</w:t>
      </w:r>
      <w:r w:rsidRPr="002348C2">
        <w:rPr>
          <w:lang w:eastAsia="en-US"/>
        </w:rPr>
        <w:t>щихся в обзоре</w:t>
      </w:r>
      <w:r w:rsidRPr="002348C2">
        <w:t xml:space="preserve"> данных доклинических и клинических исследований в формате CTD/</w:t>
      </w:r>
      <w:proofErr w:type="gramStart"/>
      <w:r w:rsidRPr="002348C2">
        <w:t>ОТД</w:t>
      </w:r>
      <w:proofErr w:type="gramEnd"/>
      <w:r w:rsidRPr="002348C2">
        <w:rPr>
          <w:bCs/>
          <w:lang w:eastAsia="en-US"/>
        </w:rPr>
        <w:t>, кот</w:t>
      </w:r>
      <w:r>
        <w:rPr>
          <w:bCs/>
          <w:lang w:eastAsia="en-US"/>
        </w:rPr>
        <w:t>о</w:t>
      </w:r>
      <w:r w:rsidRPr="002348C2">
        <w:rPr>
          <w:bCs/>
          <w:lang w:eastAsia="en-US"/>
        </w:rPr>
        <w:t xml:space="preserve">рый будет подаваться Заказчиком в </w:t>
      </w:r>
      <w:r w:rsidRPr="002348C2">
        <w:t>регуляторные органы стран ЕАЭС и СНГ в составе регистр</w:t>
      </w:r>
      <w:r>
        <w:t>а</w:t>
      </w:r>
      <w:r w:rsidRPr="002348C2">
        <w:t xml:space="preserve">ционных документов. </w:t>
      </w:r>
      <w:r w:rsidRPr="002348C2">
        <w:rPr>
          <w:bCs/>
          <w:lang w:eastAsia="en-US"/>
        </w:rPr>
        <w:t>Если регуляторными органами будет принято отрицательное решение в о</w:t>
      </w:r>
      <w:r>
        <w:rPr>
          <w:bCs/>
          <w:lang w:eastAsia="en-US"/>
        </w:rPr>
        <w:t>т</w:t>
      </w:r>
      <w:r w:rsidRPr="002348C2">
        <w:rPr>
          <w:bCs/>
          <w:lang w:eastAsia="en-US"/>
        </w:rPr>
        <w:t xml:space="preserve">ношении подготовленного </w:t>
      </w:r>
      <w:r w:rsidRPr="002348C2">
        <w:rPr>
          <w:lang w:eastAsia="en-US"/>
        </w:rPr>
        <w:t>в обзора</w:t>
      </w:r>
      <w:r w:rsidRPr="002348C2">
        <w:t xml:space="preserve"> данных доклинических и клинических исследований в форм</w:t>
      </w:r>
      <w:r>
        <w:t>а</w:t>
      </w:r>
      <w:r w:rsidRPr="002348C2">
        <w:t>те CTD/</w:t>
      </w:r>
      <w:proofErr w:type="gramStart"/>
      <w:r w:rsidRPr="002348C2">
        <w:t>ОТД</w:t>
      </w:r>
      <w:proofErr w:type="gramEnd"/>
      <w:r w:rsidRPr="002348C2">
        <w:rPr>
          <w:bCs/>
          <w:lang w:eastAsia="en-US"/>
        </w:rPr>
        <w:t xml:space="preserve"> или получен запрос на предоставление дополнительных материалов в этой части, И</w:t>
      </w:r>
      <w:r>
        <w:rPr>
          <w:bCs/>
          <w:lang w:eastAsia="en-US"/>
        </w:rPr>
        <w:t>с</w:t>
      </w:r>
      <w:r w:rsidRPr="002348C2">
        <w:rPr>
          <w:bCs/>
          <w:lang w:eastAsia="en-US"/>
        </w:rPr>
        <w:t>полнитель обязуется своими силами и за свой счет устранить замечания и подготовить необходимые документы для предоставления в регуляторные органы, а также возместить убытки и упуще</w:t>
      </w:r>
      <w:r>
        <w:rPr>
          <w:bCs/>
          <w:lang w:eastAsia="en-US"/>
        </w:rPr>
        <w:t>н</w:t>
      </w:r>
      <w:r w:rsidRPr="002348C2">
        <w:rPr>
          <w:bCs/>
          <w:lang w:eastAsia="en-US"/>
        </w:rPr>
        <w:t xml:space="preserve">ную выгоду. </w:t>
      </w:r>
      <w:r w:rsidRPr="002348C2">
        <w:rPr>
          <w:lang w:eastAsia="en-US"/>
        </w:rPr>
        <w:t xml:space="preserve">В случае отказа Исполнителя </w:t>
      </w:r>
      <w:r w:rsidRPr="002348C2">
        <w:rPr>
          <w:bCs/>
          <w:lang w:eastAsia="en-US"/>
        </w:rPr>
        <w:t>от устранения замечаний и ошибок Заказчик</w:t>
      </w:r>
      <w:r w:rsidRPr="002348C2">
        <w:rPr>
          <w:lang w:eastAsia="en-US"/>
        </w:rPr>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 при этом оплата таких расходов не освобождает Исполнителя от обязанности по, возмещению убытков и упущенной выгоды. Акт сдачи-приемки вы</w:t>
      </w:r>
      <w:r>
        <w:rPr>
          <w:lang w:eastAsia="en-US"/>
        </w:rPr>
        <w:t>полненных работ по соответствующему этапу Договора подписывается после устранения Исполнителем всех выявленных при приемке недостатков.</w:t>
      </w:r>
    </w:p>
    <w:p w:rsidR="004A0055" w:rsidRDefault="004A0055" w:rsidP="004A0055">
      <w:pPr>
        <w:suppressAutoHyphens/>
        <w:ind w:right="-11"/>
        <w:jc w:val="both"/>
        <w:rPr>
          <w:lang w:eastAsia="en-US"/>
        </w:rPr>
      </w:pPr>
    </w:p>
    <w:p w:rsidR="004A0055" w:rsidRDefault="004A0055" w:rsidP="004A0055">
      <w:pPr>
        <w:numPr>
          <w:ilvl w:val="0"/>
          <w:numId w:val="24"/>
        </w:numPr>
        <w:suppressAutoHyphens/>
        <w:autoSpaceDE w:val="0"/>
        <w:autoSpaceDN w:val="0"/>
        <w:ind w:left="0" w:firstLine="0"/>
        <w:jc w:val="center"/>
        <w:rPr>
          <w:b/>
          <w:bCs/>
        </w:rPr>
      </w:pPr>
      <w:r>
        <w:rPr>
          <w:b/>
          <w:bCs/>
        </w:rPr>
        <w:t xml:space="preserve">ОБСТОЯТЕЛЬСТВА </w:t>
      </w:r>
      <w:proofErr w:type="gramStart"/>
      <w:r>
        <w:rPr>
          <w:b/>
          <w:bCs/>
        </w:rPr>
        <w:t>ФОРС–</w:t>
      </w:r>
      <w:r w:rsidRPr="002348C2">
        <w:rPr>
          <w:b/>
          <w:bCs/>
        </w:rPr>
        <w:t>МАЖОРА</w:t>
      </w:r>
      <w:proofErr w:type="gramEnd"/>
    </w:p>
    <w:p w:rsidR="004A0055" w:rsidRDefault="004A0055" w:rsidP="004A0055">
      <w:pPr>
        <w:suppressAutoHyphens/>
        <w:autoSpaceDE w:val="0"/>
        <w:autoSpaceDN w:val="0"/>
        <w:rPr>
          <w:b/>
          <w:bCs/>
        </w:rPr>
      </w:pPr>
    </w:p>
    <w:p w:rsidR="004A0055" w:rsidRDefault="004A0055" w:rsidP="004A0055">
      <w:pPr>
        <w:tabs>
          <w:tab w:val="left" w:pos="1276"/>
        </w:tabs>
        <w:suppressAutoHyphens/>
        <w:autoSpaceDE w:val="0"/>
        <w:autoSpaceDN w:val="0"/>
        <w:ind w:firstLine="567"/>
        <w:jc w:val="both"/>
      </w:pPr>
      <w:r w:rsidRPr="002348C2">
        <w:t>6.1.</w:t>
      </w:r>
      <w:r>
        <w:tab/>
      </w:r>
      <w:proofErr w:type="gramStart"/>
      <w:r w:rsidRPr="002348C2">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w:t>
      </w:r>
      <w:r>
        <w:t>о</w:t>
      </w:r>
      <w:r w:rsidRPr="002348C2">
        <w:t>торые Стороны не могли ни предвидеть, на которые Стороны не имеют возможности воздейств</w:t>
      </w:r>
      <w:r>
        <w:t>о</w:t>
      </w:r>
      <w:r w:rsidRPr="002348C2">
        <w:t>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4A0055" w:rsidRDefault="004A0055" w:rsidP="004A0055">
      <w:pPr>
        <w:tabs>
          <w:tab w:val="left" w:pos="1276"/>
        </w:tabs>
        <w:suppressAutoHyphens/>
        <w:autoSpaceDE w:val="0"/>
        <w:autoSpaceDN w:val="0"/>
        <w:ind w:firstLine="567"/>
        <w:jc w:val="both"/>
      </w:pPr>
      <w:r w:rsidRPr="002348C2">
        <w:t>6.2.</w:t>
      </w:r>
      <w:r>
        <w:tab/>
      </w:r>
      <w:r w:rsidRPr="002348C2">
        <w:t>В случае возникновения обстоятельств, определенных в пункте 6.1, препятствующих выпо</w:t>
      </w:r>
      <w:r>
        <w:t>л</w:t>
      </w:r>
      <w:r w:rsidRPr="002348C2">
        <w:t>нению условий Договора, заинтересованная Сторона должна срочно сообщить такие факты др</w:t>
      </w:r>
      <w:r>
        <w:t>у</w:t>
      </w:r>
      <w:r w:rsidRPr="002348C2">
        <w:t>гим Сторонам, по возможности в письменной форме. Такое уведомление должно содержать да</w:t>
      </w:r>
      <w:r>
        <w:t>н</w:t>
      </w:r>
      <w:r w:rsidRPr="002348C2">
        <w:t>ные о характере обстоятельств и их оценку, чтобы определить возможные потери и время, нео</w:t>
      </w:r>
      <w:r>
        <w:t>б</w:t>
      </w:r>
      <w:r w:rsidRPr="002348C2">
        <w:t>ходимое для их устранения.</w:t>
      </w:r>
    </w:p>
    <w:p w:rsidR="004A0055" w:rsidRDefault="004A0055" w:rsidP="004A0055">
      <w:pPr>
        <w:tabs>
          <w:tab w:val="left" w:pos="1276"/>
        </w:tabs>
        <w:suppressAutoHyphens/>
        <w:autoSpaceDE w:val="0"/>
        <w:autoSpaceDN w:val="0"/>
        <w:ind w:firstLine="567"/>
        <w:jc w:val="both"/>
      </w:pPr>
      <w:r w:rsidRPr="002348C2">
        <w:t>6.3.</w:t>
      </w:r>
      <w:r>
        <w:tab/>
      </w:r>
      <w:r w:rsidRPr="002348C2">
        <w:t>Сторона, ссылающаяся на обстоятельства форс-мажора, обязана представить для их подтве</w:t>
      </w:r>
      <w:r>
        <w:t>р</w:t>
      </w:r>
      <w:r w:rsidRPr="002348C2">
        <w:t>ждения документы компетентного государственного органа.</w:t>
      </w:r>
    </w:p>
    <w:p w:rsidR="004A0055" w:rsidRDefault="004A0055" w:rsidP="004A0055">
      <w:pPr>
        <w:tabs>
          <w:tab w:val="left" w:pos="1276"/>
        </w:tabs>
        <w:suppressAutoHyphens/>
        <w:autoSpaceDE w:val="0"/>
        <w:autoSpaceDN w:val="0"/>
        <w:ind w:firstLine="567"/>
        <w:jc w:val="both"/>
      </w:pPr>
      <w:r w:rsidRPr="002348C2">
        <w:t>6.4.</w:t>
      </w:r>
      <w:r>
        <w:tab/>
      </w:r>
      <w:r w:rsidRPr="002348C2">
        <w:t>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w:t>
      </w:r>
      <w:r>
        <w:t>о</w:t>
      </w:r>
      <w:r w:rsidRPr="002348C2">
        <w:t>бы как можно скорее компенсировать это неисполнение.</w:t>
      </w:r>
    </w:p>
    <w:p w:rsidR="004A0055" w:rsidRDefault="004A0055" w:rsidP="004A0055">
      <w:pPr>
        <w:tabs>
          <w:tab w:val="left" w:pos="1276"/>
        </w:tabs>
        <w:suppressAutoHyphens/>
        <w:autoSpaceDE w:val="0"/>
        <w:autoSpaceDN w:val="0"/>
        <w:ind w:firstLine="567"/>
        <w:jc w:val="both"/>
      </w:pPr>
      <w:r w:rsidRPr="002348C2">
        <w:t>6.5.</w:t>
      </w:r>
      <w:r>
        <w:tab/>
      </w:r>
      <w:r w:rsidRPr="002348C2">
        <w:t>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другой Стороне в письменном виде с указанием срока, в который предполагается исполнить об</w:t>
      </w:r>
      <w:r>
        <w:t>я</w:t>
      </w:r>
      <w:r w:rsidRPr="002348C2">
        <w:t>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w:t>
      </w:r>
      <w:r>
        <w:t>а</w:t>
      </w:r>
      <w:r w:rsidRPr="002348C2">
        <w:t>вит необходимое извещение, то она обязана возместить другим Сторонам убытки, причиненные не извещением или несвоевременным извещением.</w:t>
      </w:r>
    </w:p>
    <w:p w:rsidR="004A0055" w:rsidRDefault="004A0055" w:rsidP="004A0055">
      <w:pPr>
        <w:tabs>
          <w:tab w:val="left" w:pos="1276"/>
        </w:tabs>
        <w:suppressAutoHyphens/>
        <w:autoSpaceDE w:val="0"/>
        <w:autoSpaceDN w:val="0"/>
        <w:ind w:firstLine="567"/>
        <w:jc w:val="both"/>
      </w:pPr>
      <w:r w:rsidRPr="002348C2">
        <w:t>6.6.</w:t>
      </w:r>
      <w:r>
        <w:tab/>
      </w:r>
      <w:r w:rsidRPr="002348C2">
        <w:t>Сторона освобождается от ответственности за частичное или полное неисполнение обяз</w:t>
      </w:r>
      <w:r>
        <w:t>а</w:t>
      </w:r>
      <w:r w:rsidRPr="002348C2">
        <w:t>тельств по настоящему Договору, если это неисполнение явилось следствием обстоятельств форс-мажора.</w:t>
      </w:r>
    </w:p>
    <w:p w:rsidR="004A0055" w:rsidRDefault="004A0055" w:rsidP="004A0055">
      <w:pPr>
        <w:tabs>
          <w:tab w:val="left" w:pos="1276"/>
        </w:tabs>
        <w:suppressAutoHyphens/>
        <w:autoSpaceDE w:val="0"/>
        <w:autoSpaceDN w:val="0"/>
        <w:ind w:firstLine="567"/>
        <w:jc w:val="both"/>
      </w:pPr>
      <w:r w:rsidRPr="002348C2">
        <w:t>6.7.</w:t>
      </w:r>
      <w:r>
        <w:tab/>
      </w:r>
      <w:r w:rsidRPr="002348C2">
        <w:t>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w:t>
      </w:r>
      <w:r>
        <w:t>й</w:t>
      </w:r>
      <w:r w:rsidRPr="002348C2">
        <w:t>ствуют такие обстоятельства и их последствия.</w:t>
      </w:r>
    </w:p>
    <w:p w:rsidR="004A0055" w:rsidRDefault="004A0055" w:rsidP="004A0055">
      <w:pPr>
        <w:tabs>
          <w:tab w:val="left" w:pos="1276"/>
        </w:tabs>
        <w:suppressAutoHyphens/>
        <w:autoSpaceDE w:val="0"/>
        <w:autoSpaceDN w:val="0"/>
        <w:ind w:firstLine="567"/>
        <w:jc w:val="both"/>
      </w:pPr>
      <w:r w:rsidRPr="002348C2">
        <w:t>6.8.</w:t>
      </w:r>
      <w:r>
        <w:tab/>
      </w:r>
      <w:proofErr w:type="gramStart"/>
      <w:r w:rsidRPr="002348C2">
        <w:t>В случаях, когда указанные в пункте 6.1 настоящей статьи обстоятельства и их последствия продолжают действовать более 6 (шести) месяцев или при наступлении таких обстоятельств ст</w:t>
      </w:r>
      <w:r>
        <w:t>а</w:t>
      </w:r>
      <w:r w:rsidRPr="002348C2">
        <w:t xml:space="preserve">новится ясно, что они и их последствия будут действовать более этого срока, </w:t>
      </w:r>
      <w:r w:rsidRPr="002348C2">
        <w:lastRenderedPageBreak/>
        <w:t>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2348C2">
        <w:t xml:space="preserve"> При этом ни одна из Сторон не вправе требовать возмещ</w:t>
      </w:r>
      <w:r>
        <w:t>е</w:t>
      </w:r>
      <w:r w:rsidRPr="002348C2">
        <w:t xml:space="preserve">ния каких-либо убытков, понесенных ею по настоящему Договору. </w:t>
      </w:r>
    </w:p>
    <w:p w:rsidR="004A0055" w:rsidRDefault="004A0055" w:rsidP="004A0055">
      <w:pPr>
        <w:tabs>
          <w:tab w:val="left" w:pos="1276"/>
        </w:tabs>
        <w:suppressAutoHyphens/>
        <w:autoSpaceDE w:val="0"/>
        <w:autoSpaceDN w:val="0"/>
        <w:ind w:firstLine="567"/>
        <w:jc w:val="both"/>
      </w:pPr>
      <w:r w:rsidRPr="002348C2">
        <w:t>6.9.</w:t>
      </w:r>
      <w:r>
        <w:tab/>
      </w:r>
      <w:r w:rsidRPr="002348C2">
        <w:t>Исполнитель несет ответственность за действия третьих лиц, привлеченных для выполнения обязательств по настоящему Договору.</w:t>
      </w:r>
    </w:p>
    <w:p w:rsidR="004A0055" w:rsidRDefault="004A0055" w:rsidP="004A0055">
      <w:pPr>
        <w:suppressAutoHyphens/>
        <w:autoSpaceDE w:val="0"/>
        <w:autoSpaceDN w:val="0"/>
      </w:pPr>
    </w:p>
    <w:p w:rsidR="004A0055" w:rsidRDefault="004A0055" w:rsidP="004A0055">
      <w:pPr>
        <w:numPr>
          <w:ilvl w:val="0"/>
          <w:numId w:val="24"/>
        </w:numPr>
        <w:suppressAutoHyphens/>
        <w:ind w:left="0" w:firstLine="0"/>
        <w:contextualSpacing/>
        <w:jc w:val="center"/>
        <w:outlineLvl w:val="0"/>
        <w:rPr>
          <w:b/>
          <w:bCs/>
        </w:rPr>
      </w:pPr>
      <w:r w:rsidRPr="002348C2">
        <w:rPr>
          <w:b/>
          <w:bCs/>
        </w:rPr>
        <w:t>ПРАВА НА РЕЗУЛЬТАТЫ ВЫПОЛНЕННЫХ РАБОТ</w:t>
      </w:r>
    </w:p>
    <w:p w:rsidR="004A0055" w:rsidRDefault="004A0055" w:rsidP="004A0055">
      <w:pPr>
        <w:suppressAutoHyphens/>
        <w:contextualSpacing/>
        <w:outlineLvl w:val="0"/>
        <w:rPr>
          <w:b/>
          <w:bCs/>
        </w:rPr>
      </w:pPr>
    </w:p>
    <w:p w:rsidR="004A0055" w:rsidRDefault="004A0055" w:rsidP="004A0055">
      <w:pPr>
        <w:tabs>
          <w:tab w:val="left" w:pos="1276"/>
        </w:tabs>
        <w:suppressAutoHyphens/>
        <w:ind w:firstLine="567"/>
        <w:jc w:val="both"/>
        <w:outlineLvl w:val="0"/>
      </w:pPr>
      <w:r w:rsidRPr="002348C2">
        <w:t>7.1.</w:t>
      </w:r>
      <w:r>
        <w:tab/>
      </w:r>
      <w:r w:rsidRPr="002348C2">
        <w:t>Результаты выполненных Работ, полученные в соответствии с настоящим Договором, перех</w:t>
      </w:r>
      <w:r>
        <w:t>о</w:t>
      </w:r>
      <w:r w:rsidRPr="002348C2">
        <w:t xml:space="preserve">дят в исключительную собственность Заказчика с момента подписания Акта сдачи-приемки выполненных работ (этапа Работ) по настоящему Договору. </w:t>
      </w:r>
    </w:p>
    <w:p w:rsidR="004A0055" w:rsidRDefault="004A0055" w:rsidP="004A0055">
      <w:pPr>
        <w:tabs>
          <w:tab w:val="left" w:pos="1276"/>
        </w:tabs>
        <w:suppressAutoHyphens/>
        <w:ind w:firstLine="567"/>
        <w:jc w:val="both"/>
        <w:outlineLvl w:val="0"/>
        <w:rPr>
          <w:color w:val="000000"/>
        </w:rPr>
      </w:pPr>
      <w:r w:rsidRPr="002348C2">
        <w:t>7.2.</w:t>
      </w:r>
      <w:r>
        <w:tab/>
      </w:r>
      <w:r w:rsidRPr="002348C2">
        <w:rPr>
          <w:color w:val="000000"/>
        </w:rPr>
        <w:t>Результаты выполненных Работ, полученные в соответствии с настоящим Договором, не м</w:t>
      </w:r>
      <w:r>
        <w:rPr>
          <w:color w:val="000000"/>
        </w:rPr>
        <w:t>о</w:t>
      </w:r>
      <w:r w:rsidRPr="002348C2">
        <w:rPr>
          <w:color w:val="000000"/>
        </w:rPr>
        <w:t xml:space="preserve">гут быть использованы Исполнителем </w:t>
      </w:r>
      <w:r w:rsidRPr="002348C2">
        <w:rPr>
          <w:color w:val="000000"/>
          <w:spacing w:val="-2"/>
        </w:rPr>
        <w:t>без получения предварительного письменного согласия</w:t>
      </w:r>
      <w:r w:rsidRPr="002348C2">
        <w:rPr>
          <w:color w:val="000000"/>
        </w:rPr>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4A0055" w:rsidRDefault="004A0055" w:rsidP="004A0055">
      <w:pPr>
        <w:tabs>
          <w:tab w:val="left" w:pos="1276"/>
        </w:tabs>
        <w:suppressAutoHyphens/>
        <w:ind w:firstLine="567"/>
        <w:jc w:val="both"/>
        <w:outlineLvl w:val="0"/>
        <w:rPr>
          <w:color w:val="000000"/>
        </w:rPr>
      </w:pPr>
      <w:r w:rsidRPr="002348C2">
        <w:rPr>
          <w:color w:val="000000"/>
        </w:rPr>
        <w:t>7.3.</w:t>
      </w:r>
      <w:r>
        <w:rPr>
          <w:color w:val="000000"/>
        </w:rPr>
        <w:tab/>
      </w:r>
      <w:bookmarkStart w:id="59" w:name="OLE_LINK2"/>
      <w:bookmarkStart w:id="60" w:name="OLE_LINK3"/>
      <w:r w:rsidRPr="002348C2">
        <w:rPr>
          <w:color w:val="000000"/>
        </w:rPr>
        <w:t xml:space="preserve">Исполнитель гарантирует, что </w:t>
      </w:r>
      <w:bookmarkEnd w:id="59"/>
      <w:bookmarkEnd w:id="60"/>
      <w:r w:rsidRPr="002348C2">
        <w:rPr>
          <w:color w:val="000000"/>
        </w:rPr>
        <w:t xml:space="preserve">вся информация или данные, полученные Исполнителем, его служащими и </w:t>
      </w:r>
      <w:proofErr w:type="spellStart"/>
      <w:r w:rsidRPr="002348C2">
        <w:rPr>
          <w:color w:val="000000"/>
        </w:rPr>
        <w:t>субисполнителями</w:t>
      </w:r>
      <w:proofErr w:type="spellEnd"/>
      <w:r w:rsidRPr="002348C2">
        <w:rPr>
          <w:color w:val="000000"/>
        </w:rPr>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w:t>
      </w:r>
      <w:r>
        <w:rPr>
          <w:color w:val="000000"/>
        </w:rPr>
        <w:t>а</w:t>
      </w:r>
      <w:r w:rsidRPr="002348C2">
        <w:rPr>
          <w:color w:val="000000"/>
        </w:rPr>
        <w:t>стоящему Договору.</w:t>
      </w:r>
    </w:p>
    <w:p w:rsidR="004A0055" w:rsidRDefault="004A0055" w:rsidP="004A0055">
      <w:pPr>
        <w:tabs>
          <w:tab w:val="left" w:pos="1276"/>
        </w:tabs>
        <w:suppressAutoHyphens/>
        <w:ind w:firstLine="567"/>
        <w:jc w:val="both"/>
        <w:outlineLvl w:val="0"/>
        <w:rPr>
          <w:b/>
          <w:bCs/>
          <w:color w:val="000000"/>
        </w:rPr>
      </w:pPr>
      <w:r w:rsidRPr="002348C2">
        <w:rPr>
          <w:color w:val="000000"/>
        </w:rPr>
        <w:t>7.4.</w:t>
      </w:r>
      <w:r>
        <w:rPr>
          <w:color w:val="000000"/>
        </w:rPr>
        <w:tab/>
      </w:r>
      <w:r w:rsidRPr="002348C2">
        <w:rPr>
          <w:color w:val="000000"/>
        </w:rPr>
        <w:t>Исполнитель гарантирует передачу полученных по настоящему Договору результатов, не н</w:t>
      </w:r>
      <w:r>
        <w:rPr>
          <w:color w:val="000000"/>
        </w:rPr>
        <w:t>а</w:t>
      </w:r>
      <w:r w:rsidRPr="002348C2">
        <w:rPr>
          <w:color w:val="000000"/>
        </w:rPr>
        <w:t>рушающих исключительных прав третьих лиц.</w:t>
      </w:r>
    </w:p>
    <w:p w:rsidR="004A0055" w:rsidRDefault="004A0055" w:rsidP="004A0055">
      <w:pPr>
        <w:shd w:val="clear" w:color="auto" w:fill="FFFFFF"/>
        <w:tabs>
          <w:tab w:val="left" w:pos="1276"/>
        </w:tabs>
        <w:suppressAutoHyphens/>
        <w:ind w:firstLine="567"/>
        <w:jc w:val="both"/>
        <w:rPr>
          <w:color w:val="000000"/>
          <w:spacing w:val="-8"/>
        </w:rPr>
      </w:pPr>
      <w:r w:rsidRPr="002348C2">
        <w:rPr>
          <w:color w:val="000000"/>
          <w:spacing w:val="-1"/>
        </w:rPr>
        <w:t>7.5.</w:t>
      </w:r>
      <w:r>
        <w:rPr>
          <w:color w:val="000000"/>
          <w:spacing w:val="-1"/>
        </w:rPr>
        <w:tab/>
      </w:r>
      <w:r w:rsidRPr="002348C2">
        <w:rPr>
          <w:color w:val="000000"/>
          <w:spacing w:val="-1"/>
        </w:rPr>
        <w:t xml:space="preserve">Все полученные при выполнении </w:t>
      </w:r>
      <w:r w:rsidRPr="002348C2">
        <w:rPr>
          <w:color w:val="000000"/>
        </w:rPr>
        <w:t xml:space="preserve">Работ </w:t>
      </w:r>
      <w:r w:rsidRPr="002348C2">
        <w:rPr>
          <w:color w:val="000000"/>
          <w:spacing w:val="-1"/>
        </w:rPr>
        <w:t xml:space="preserve">результаты, включая </w:t>
      </w:r>
      <w:r w:rsidRPr="002348C2">
        <w:rPr>
          <w:color w:val="000000"/>
          <w:spacing w:val="5"/>
        </w:rPr>
        <w:t>созданные и (или) использова</w:t>
      </w:r>
      <w:r>
        <w:rPr>
          <w:color w:val="000000"/>
          <w:spacing w:val="5"/>
        </w:rPr>
        <w:t>н</w:t>
      </w:r>
      <w:r w:rsidRPr="002348C2">
        <w:rPr>
          <w:color w:val="000000"/>
          <w:spacing w:val="5"/>
        </w:rPr>
        <w:t xml:space="preserve">ные при выполнении работ объекты </w:t>
      </w:r>
      <w:r w:rsidRPr="002348C2">
        <w:rPr>
          <w:color w:val="000000"/>
          <w:spacing w:val="-1"/>
        </w:rPr>
        <w:t>интеллектуальной собственности, подлежат отражению в отчетной документации.</w:t>
      </w:r>
    </w:p>
    <w:p w:rsidR="004A0055" w:rsidRDefault="004A0055" w:rsidP="004A0055">
      <w:pPr>
        <w:shd w:val="clear" w:color="auto" w:fill="FFFFFF"/>
        <w:tabs>
          <w:tab w:val="left" w:pos="1276"/>
        </w:tabs>
        <w:suppressAutoHyphens/>
        <w:ind w:firstLine="567"/>
        <w:jc w:val="both"/>
        <w:rPr>
          <w:color w:val="000000"/>
          <w:spacing w:val="-1"/>
        </w:rPr>
      </w:pPr>
      <w:r w:rsidRPr="002348C2">
        <w:rPr>
          <w:color w:val="000000"/>
          <w:spacing w:val="-1"/>
        </w:rPr>
        <w:t>7.6.</w:t>
      </w:r>
      <w:r>
        <w:rPr>
          <w:color w:val="000000"/>
          <w:spacing w:val="-1"/>
        </w:rPr>
        <w:tab/>
      </w:r>
      <w:r w:rsidRPr="002348C2">
        <w:rPr>
          <w:color w:val="000000"/>
          <w:spacing w:val="-1"/>
        </w:rPr>
        <w:t>Разработанные, изготовленные и приобретенные в ходе выполнения Работ по настоящему Д</w:t>
      </w:r>
      <w:r>
        <w:rPr>
          <w:color w:val="000000"/>
          <w:spacing w:val="-1"/>
        </w:rPr>
        <w:t>о</w:t>
      </w:r>
      <w:r w:rsidRPr="002348C2">
        <w:rPr>
          <w:color w:val="000000"/>
          <w:spacing w:val="-1"/>
        </w:rPr>
        <w:t xml:space="preserve">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4A0055" w:rsidRDefault="004A0055" w:rsidP="004A0055">
      <w:pPr>
        <w:shd w:val="clear" w:color="auto" w:fill="FFFFFF"/>
        <w:tabs>
          <w:tab w:val="left" w:pos="1276"/>
        </w:tabs>
        <w:suppressAutoHyphens/>
        <w:ind w:firstLine="567"/>
        <w:jc w:val="both"/>
        <w:rPr>
          <w:color w:val="000000"/>
          <w:spacing w:val="-1"/>
        </w:rPr>
      </w:pPr>
      <w:r w:rsidRPr="002348C2">
        <w:rPr>
          <w:color w:val="000000"/>
          <w:spacing w:val="-1"/>
        </w:rPr>
        <w:t>7.7.</w:t>
      </w:r>
      <w:r>
        <w:rPr>
          <w:color w:val="000000"/>
          <w:spacing w:val="-1"/>
        </w:rPr>
        <w:tab/>
      </w:r>
      <w:r w:rsidRPr="002348C2">
        <w:rPr>
          <w:color w:val="000000"/>
        </w:rPr>
        <w:t>В случае создания при выполнении Работ по договору объектов интеллектуальной собстве</w:t>
      </w:r>
      <w:r>
        <w:rPr>
          <w:color w:val="000000"/>
        </w:rPr>
        <w:t>н</w:t>
      </w:r>
      <w:r w:rsidRPr="002348C2">
        <w:rPr>
          <w:color w:val="000000"/>
        </w:rPr>
        <w:t>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w:t>
      </w:r>
      <w:r>
        <w:rPr>
          <w:color w:val="000000"/>
        </w:rPr>
        <w:t>е</w:t>
      </w:r>
      <w:r w:rsidRPr="002348C2">
        <w:rPr>
          <w:color w:val="000000"/>
        </w:rPr>
        <w:t>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4A0055" w:rsidRDefault="004A0055" w:rsidP="004A0055">
      <w:pPr>
        <w:tabs>
          <w:tab w:val="left" w:pos="1276"/>
        </w:tabs>
        <w:suppressAutoHyphens/>
        <w:ind w:firstLine="567"/>
        <w:jc w:val="both"/>
        <w:rPr>
          <w:color w:val="000000"/>
        </w:rPr>
      </w:pPr>
      <w:r w:rsidRPr="002348C2">
        <w:rPr>
          <w:color w:val="000000"/>
        </w:rPr>
        <w:t>7.8.</w:t>
      </w:r>
      <w:r>
        <w:rPr>
          <w:color w:val="000000"/>
        </w:rPr>
        <w:tab/>
      </w:r>
      <w:r w:rsidRPr="002348C2">
        <w:rPr>
          <w:color w:val="000000"/>
        </w:rPr>
        <w:t xml:space="preserve">Права на </w:t>
      </w:r>
      <w:proofErr w:type="gramStart"/>
      <w:r w:rsidRPr="002348C2">
        <w:rPr>
          <w:color w:val="000000"/>
        </w:rPr>
        <w:t>объекты интеллектуальной собственности, созданные при выполнении Работ по н</w:t>
      </w:r>
      <w:r>
        <w:rPr>
          <w:color w:val="000000"/>
        </w:rPr>
        <w:t>а</w:t>
      </w:r>
      <w:r w:rsidRPr="002348C2">
        <w:rPr>
          <w:color w:val="000000"/>
        </w:rPr>
        <w:t>стоящему Договору принадлежат</w:t>
      </w:r>
      <w:proofErr w:type="gramEnd"/>
      <w:r w:rsidRPr="002348C2">
        <w:rPr>
          <w:color w:val="000000"/>
        </w:rPr>
        <w:t xml:space="preserve"> Заказчику.</w:t>
      </w:r>
    </w:p>
    <w:p w:rsidR="004A0055" w:rsidRDefault="004A0055" w:rsidP="004A0055">
      <w:pPr>
        <w:tabs>
          <w:tab w:val="left" w:pos="1276"/>
        </w:tabs>
        <w:suppressAutoHyphens/>
        <w:ind w:firstLine="567"/>
        <w:jc w:val="both"/>
        <w:rPr>
          <w:color w:val="000000"/>
          <w:spacing w:val="-1"/>
        </w:rPr>
      </w:pPr>
      <w:r w:rsidRPr="002348C2">
        <w:rPr>
          <w:color w:val="000000"/>
          <w:spacing w:val="-1"/>
        </w:rPr>
        <w:t>7.9.</w:t>
      </w:r>
      <w:r>
        <w:rPr>
          <w:color w:val="000000"/>
          <w:spacing w:val="-1"/>
        </w:rPr>
        <w:tab/>
      </w:r>
      <w:r w:rsidRPr="002348C2">
        <w:rPr>
          <w:color w:val="000000"/>
          <w:spacing w:val="-1"/>
        </w:rPr>
        <w:t>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4A0055" w:rsidRDefault="004A0055" w:rsidP="004A0055">
      <w:pPr>
        <w:suppressAutoHyphens/>
        <w:ind w:firstLine="426"/>
        <w:rPr>
          <w:spacing w:val="-1"/>
        </w:rPr>
      </w:pPr>
    </w:p>
    <w:p w:rsidR="004A0055" w:rsidRDefault="004A0055" w:rsidP="004A0055">
      <w:pPr>
        <w:numPr>
          <w:ilvl w:val="0"/>
          <w:numId w:val="24"/>
        </w:numPr>
        <w:shd w:val="clear" w:color="auto" w:fill="FFFFFF"/>
        <w:suppressAutoHyphens/>
        <w:ind w:left="0" w:firstLine="0"/>
        <w:contextualSpacing/>
        <w:jc w:val="center"/>
        <w:rPr>
          <w:b/>
          <w:bCs/>
          <w:color w:val="000000"/>
        </w:rPr>
      </w:pPr>
      <w:r w:rsidRPr="002348C2">
        <w:rPr>
          <w:b/>
          <w:bCs/>
          <w:color w:val="000000"/>
        </w:rPr>
        <w:t>УСЛОВИЯ КОНФИДЕНЦИАЛЬНОСТИ</w:t>
      </w:r>
    </w:p>
    <w:p w:rsidR="004A0055" w:rsidRDefault="004A0055" w:rsidP="004A0055">
      <w:pPr>
        <w:shd w:val="clear" w:color="auto" w:fill="FFFFFF"/>
        <w:suppressAutoHyphens/>
        <w:contextualSpacing/>
        <w:rPr>
          <w:b/>
          <w:bCs/>
          <w:color w:val="000000"/>
        </w:rPr>
      </w:pPr>
    </w:p>
    <w:p w:rsidR="004A0055" w:rsidRDefault="004A0055" w:rsidP="004A0055">
      <w:pPr>
        <w:shd w:val="clear" w:color="auto" w:fill="FFFFFF"/>
        <w:tabs>
          <w:tab w:val="left" w:pos="1276"/>
        </w:tabs>
        <w:suppressAutoHyphens/>
        <w:ind w:firstLine="567"/>
        <w:jc w:val="both"/>
        <w:rPr>
          <w:u w:val="single"/>
        </w:rPr>
      </w:pPr>
      <w:r w:rsidRPr="002348C2">
        <w:rPr>
          <w:color w:val="000000"/>
        </w:rPr>
        <w:t>8.1.</w:t>
      </w:r>
      <w:r>
        <w:rPr>
          <w:color w:val="000000"/>
        </w:rPr>
        <w:tab/>
      </w:r>
      <w:r w:rsidRPr="002348C2">
        <w:rPr>
          <w:color w:val="000000"/>
        </w:rPr>
        <w:t>Стороны обязуются обеспечить конфиденциальность сведений,</w:t>
      </w:r>
      <w:r w:rsidRPr="002348C2">
        <w:rPr>
          <w:color w:val="000000"/>
          <w:spacing w:val="5"/>
        </w:rPr>
        <w:t xml:space="preserve"> относящихся к предмету н</w:t>
      </w:r>
      <w:r>
        <w:rPr>
          <w:color w:val="000000"/>
          <w:spacing w:val="5"/>
        </w:rPr>
        <w:t>а</w:t>
      </w:r>
      <w:r w:rsidRPr="002348C2">
        <w:rPr>
          <w:color w:val="000000"/>
          <w:spacing w:val="5"/>
        </w:rPr>
        <w:t xml:space="preserve">стоящего Договора, ходу его </w:t>
      </w:r>
      <w:r w:rsidRPr="002348C2">
        <w:rPr>
          <w:color w:val="000000"/>
          <w:spacing w:val="-1"/>
        </w:rPr>
        <w:t>исполнения и полученным результатам.</w:t>
      </w:r>
    </w:p>
    <w:p w:rsidR="004A0055" w:rsidRDefault="004A0055" w:rsidP="004A0055">
      <w:pPr>
        <w:tabs>
          <w:tab w:val="left" w:pos="1276"/>
        </w:tabs>
        <w:suppressAutoHyphens/>
        <w:ind w:firstLine="567"/>
        <w:jc w:val="both"/>
      </w:pPr>
      <w:r w:rsidRPr="002348C2">
        <w:rPr>
          <w:color w:val="000000"/>
          <w:spacing w:val="1"/>
        </w:rPr>
        <w:t>8.2.</w:t>
      </w:r>
      <w:r>
        <w:rPr>
          <w:color w:val="000000"/>
          <w:spacing w:val="1"/>
        </w:rPr>
        <w:tab/>
      </w:r>
      <w:r w:rsidRPr="002348C2">
        <w:t>Любая информация и/или документы, ставшие доступными Стороне по настоящему Договору, являются конфиденциальными.</w:t>
      </w:r>
    </w:p>
    <w:p w:rsidR="004A0055" w:rsidRDefault="004A0055" w:rsidP="004A0055">
      <w:pPr>
        <w:tabs>
          <w:tab w:val="left" w:pos="1276"/>
        </w:tabs>
        <w:suppressAutoHyphens/>
        <w:ind w:firstLine="567"/>
        <w:jc w:val="both"/>
      </w:pPr>
      <w:r w:rsidRPr="002348C2">
        <w:t>8.3.</w:t>
      </w:r>
      <w:r>
        <w:tab/>
      </w:r>
      <w:r w:rsidRPr="002348C2">
        <w:t>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4A0055" w:rsidRDefault="004A0055" w:rsidP="004A0055">
      <w:pPr>
        <w:shd w:val="clear" w:color="auto" w:fill="FFFFFF"/>
        <w:tabs>
          <w:tab w:val="left" w:pos="1276"/>
        </w:tabs>
        <w:suppressAutoHyphens/>
        <w:ind w:firstLine="567"/>
        <w:jc w:val="both"/>
      </w:pPr>
      <w:r w:rsidRPr="002348C2">
        <w:rPr>
          <w:color w:val="000000"/>
        </w:rPr>
        <w:t>8.4.</w:t>
      </w:r>
      <w:r>
        <w:rPr>
          <w:color w:val="000000"/>
        </w:rPr>
        <w:tab/>
      </w:r>
      <w:r w:rsidRPr="002348C2">
        <w:rPr>
          <w:color w:val="000000"/>
        </w:rPr>
        <w:t xml:space="preserve">Указанные сведения предназначены исключительно для Сторон и не могут </w:t>
      </w:r>
      <w:r w:rsidRPr="002348C2">
        <w:rPr>
          <w:color w:val="000000"/>
          <w:spacing w:val="6"/>
        </w:rPr>
        <w:t xml:space="preserve">быть полностью (частично) переданы (опубликованы, разглашены) третьим </w:t>
      </w:r>
      <w:r w:rsidRPr="002348C2">
        <w:rPr>
          <w:color w:val="000000"/>
        </w:rPr>
        <w:t xml:space="preserve">лицам или использованы каким-либо иным способом с участием третьих лиц без </w:t>
      </w:r>
      <w:r w:rsidRPr="002348C2">
        <w:rPr>
          <w:color w:val="000000"/>
          <w:spacing w:val="-2"/>
        </w:rPr>
        <w:t>согласия Сторон.</w:t>
      </w:r>
    </w:p>
    <w:p w:rsidR="004A0055" w:rsidRDefault="004A0055" w:rsidP="004A0055">
      <w:pPr>
        <w:tabs>
          <w:tab w:val="left" w:pos="1276"/>
        </w:tabs>
        <w:suppressAutoHyphens/>
        <w:ind w:firstLine="567"/>
        <w:jc w:val="both"/>
      </w:pPr>
      <w:r w:rsidRPr="002348C2">
        <w:lastRenderedPageBreak/>
        <w:t>8.5.</w:t>
      </w:r>
      <w:r>
        <w:tab/>
      </w:r>
      <w:r w:rsidRPr="002348C2">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w:t>
      </w:r>
      <w:r>
        <w:t>л</w:t>
      </w:r>
      <w:r w:rsidRPr="002348C2">
        <w:t>номочий в силу прямого указания действующего законодательства Российской Федерации.</w:t>
      </w:r>
    </w:p>
    <w:p w:rsidR="004A0055" w:rsidRDefault="004A0055" w:rsidP="004A0055">
      <w:pPr>
        <w:tabs>
          <w:tab w:val="left" w:pos="1276"/>
        </w:tabs>
        <w:suppressAutoHyphens/>
        <w:ind w:firstLine="567"/>
        <w:jc w:val="both"/>
      </w:pPr>
      <w:r w:rsidRPr="002348C2">
        <w:t>8.6.</w:t>
      </w:r>
      <w:r>
        <w:tab/>
      </w:r>
      <w:r w:rsidRPr="002348C2">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4A0055" w:rsidRDefault="004A0055" w:rsidP="004A0055">
      <w:pPr>
        <w:tabs>
          <w:tab w:val="left" w:pos="1276"/>
        </w:tabs>
        <w:suppressAutoHyphens/>
        <w:ind w:firstLine="567"/>
        <w:jc w:val="both"/>
      </w:pPr>
      <w:r w:rsidRPr="002348C2">
        <w:t>8.7.</w:t>
      </w:r>
      <w:r>
        <w:tab/>
      </w:r>
      <w:r w:rsidRPr="002348C2">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4A0055" w:rsidRDefault="004A0055" w:rsidP="004A0055">
      <w:pPr>
        <w:tabs>
          <w:tab w:val="left" w:pos="1276"/>
        </w:tabs>
        <w:suppressAutoHyphens/>
        <w:ind w:firstLine="567"/>
        <w:jc w:val="both"/>
      </w:pPr>
      <w:r w:rsidRPr="002348C2">
        <w:rPr>
          <w:lang w:eastAsia="en-US"/>
        </w:rPr>
        <w:t>8.8.</w:t>
      </w:r>
      <w:r>
        <w:rPr>
          <w:lang w:eastAsia="en-US"/>
        </w:rPr>
        <w:tab/>
      </w:r>
      <w:r w:rsidRPr="002348C2">
        <w:rPr>
          <w:lang w:eastAsia="en-US"/>
        </w:rPr>
        <w:t>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4A0055" w:rsidRDefault="004A0055" w:rsidP="004A0055">
      <w:pPr>
        <w:tabs>
          <w:tab w:val="left" w:pos="1276"/>
        </w:tabs>
        <w:suppressAutoHyphens/>
        <w:ind w:firstLine="567"/>
        <w:jc w:val="both"/>
      </w:pPr>
      <w:r w:rsidRPr="002348C2">
        <w:t>8.9.</w:t>
      </w:r>
      <w:r>
        <w:tab/>
      </w:r>
      <w:proofErr w:type="gramStart"/>
      <w:r w:rsidRPr="002348C2">
        <w:t>Положения настоящего раздела не распространяются на случаи, когда в соответствии с треб</w:t>
      </w:r>
      <w:r>
        <w:t>о</w:t>
      </w:r>
      <w:r w:rsidRPr="002348C2">
        <w:t>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4A0055" w:rsidRDefault="004A0055" w:rsidP="004A0055">
      <w:pPr>
        <w:suppressAutoHyphens/>
        <w:ind w:left="360"/>
        <w:jc w:val="center"/>
      </w:pPr>
    </w:p>
    <w:p w:rsidR="004A0055" w:rsidRPr="00947173" w:rsidRDefault="004A0055" w:rsidP="004A0055">
      <w:pPr>
        <w:pStyle w:val="aff2"/>
        <w:numPr>
          <w:ilvl w:val="0"/>
          <w:numId w:val="24"/>
        </w:numPr>
        <w:suppressAutoHyphens/>
        <w:ind w:left="0" w:firstLine="0"/>
        <w:jc w:val="center"/>
        <w:outlineLvl w:val="0"/>
        <w:rPr>
          <w:b/>
          <w:bCs/>
        </w:rPr>
      </w:pPr>
      <w:r w:rsidRPr="00947173">
        <w:rPr>
          <w:b/>
          <w:bCs/>
        </w:rPr>
        <w:t>ЗАКЛЮЧИТЕЛЬНЫЕ ПОЛОЖЕНИЯ</w:t>
      </w:r>
    </w:p>
    <w:p w:rsidR="004A0055" w:rsidRPr="00947173" w:rsidRDefault="004A0055" w:rsidP="004A0055">
      <w:pPr>
        <w:suppressAutoHyphens/>
        <w:outlineLvl w:val="0"/>
        <w:rPr>
          <w:b/>
          <w:bCs/>
        </w:rPr>
      </w:pPr>
    </w:p>
    <w:p w:rsidR="004A0055" w:rsidRDefault="004A0055" w:rsidP="004A0055">
      <w:pPr>
        <w:tabs>
          <w:tab w:val="left" w:pos="1276"/>
        </w:tabs>
        <w:suppressAutoHyphens/>
        <w:ind w:firstLine="567"/>
        <w:jc w:val="both"/>
        <w:rPr>
          <w:spacing w:val="-19"/>
        </w:rPr>
      </w:pPr>
      <w:r w:rsidRPr="002348C2">
        <w:rPr>
          <w:spacing w:val="-4"/>
        </w:rPr>
        <w:t>9.1.</w:t>
      </w:r>
      <w:r>
        <w:rPr>
          <w:spacing w:val="-4"/>
        </w:rPr>
        <w:tab/>
      </w:r>
      <w:r w:rsidRPr="002348C2">
        <w:rPr>
          <w:spacing w:val="-4"/>
        </w:rPr>
        <w:t xml:space="preserve">Настоящий </w:t>
      </w:r>
      <w:r w:rsidRPr="002348C2">
        <w:t>Договор</w:t>
      </w:r>
      <w:r w:rsidRPr="002348C2">
        <w:rPr>
          <w:spacing w:val="-4"/>
        </w:rPr>
        <w:t xml:space="preserve"> может быть прекращен по соглашению Сторон путем подписания соглашения</w:t>
      </w:r>
      <w:r>
        <w:rPr>
          <w:spacing w:val="-4"/>
        </w:rPr>
        <w:t xml:space="preserve"> о расторжении</w:t>
      </w:r>
      <w:r w:rsidRPr="002348C2">
        <w:rPr>
          <w:spacing w:val="-4"/>
        </w:rPr>
        <w:t xml:space="preserve"> к настоящему Договору.</w:t>
      </w:r>
    </w:p>
    <w:p w:rsidR="004A0055" w:rsidRDefault="004A0055" w:rsidP="004A0055">
      <w:pPr>
        <w:tabs>
          <w:tab w:val="left" w:pos="1276"/>
        </w:tabs>
        <w:suppressAutoHyphens/>
        <w:ind w:firstLine="567"/>
        <w:jc w:val="both"/>
      </w:pPr>
      <w:r w:rsidRPr="002348C2">
        <w:t>9.2.</w:t>
      </w:r>
      <w:r>
        <w:tab/>
      </w:r>
      <w:r w:rsidRPr="002348C2">
        <w:t>Споры и разногласия, возникающие из настоящего Договора или в связи с ним, будут решат</w:t>
      </w:r>
      <w:r>
        <w:t>ь</w:t>
      </w:r>
      <w:r w:rsidRPr="002348C2">
        <w:t>ся Сторонами путем переговоров. Письменная претензия Стороны по исполнению настоящего Д</w:t>
      </w:r>
      <w:r>
        <w:t>о</w:t>
      </w:r>
      <w:r w:rsidRPr="002348C2">
        <w:t>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w:t>
      </w:r>
      <w:r>
        <w:t>т</w:t>
      </w:r>
      <w:r w:rsidRPr="002348C2">
        <w:t xml:space="preserve">ражный суд </w:t>
      </w:r>
      <w:proofErr w:type="gramStart"/>
      <w:r w:rsidRPr="002348C2">
        <w:t>г</w:t>
      </w:r>
      <w:proofErr w:type="gramEnd"/>
      <w:r w:rsidRPr="002348C2">
        <w:t>. Москвы в порядке, предусмотренном законодательством Российской Федерации.</w:t>
      </w:r>
    </w:p>
    <w:p w:rsidR="004A0055" w:rsidRDefault="004A0055" w:rsidP="004A0055">
      <w:pPr>
        <w:tabs>
          <w:tab w:val="left" w:pos="1276"/>
        </w:tabs>
        <w:suppressAutoHyphens/>
        <w:ind w:firstLine="567"/>
        <w:jc w:val="both"/>
      </w:pPr>
      <w:r w:rsidRPr="002348C2">
        <w:t>9.3.</w:t>
      </w:r>
      <w:r>
        <w:tab/>
      </w:r>
      <w:r w:rsidRPr="002348C2">
        <w:t>Любые изменения и дополнения к настоящему Договору действительны, только если они с</w:t>
      </w:r>
      <w:r>
        <w:t>о</w:t>
      </w:r>
      <w:r w:rsidRPr="002348C2">
        <w:t xml:space="preserve">ставлены в письменной форме и подписаны уполномоченными представителями обеих Сторон. </w:t>
      </w:r>
    </w:p>
    <w:p w:rsidR="004A0055" w:rsidRDefault="004A0055" w:rsidP="004A0055">
      <w:pPr>
        <w:tabs>
          <w:tab w:val="left" w:pos="1276"/>
        </w:tabs>
        <w:suppressAutoHyphens/>
        <w:ind w:firstLine="567"/>
        <w:jc w:val="both"/>
      </w:pPr>
      <w:r w:rsidRPr="002348C2">
        <w:t>9.4.</w:t>
      </w:r>
      <w:r>
        <w:tab/>
      </w:r>
      <w:r w:rsidRPr="002348C2">
        <w:t>Любые изменения и дополнения к настоящему Договору становятся его неотъемлемыми ча</w:t>
      </w:r>
      <w:r>
        <w:t>с</w:t>
      </w:r>
      <w:r w:rsidRPr="002348C2">
        <w:t>тями с момента их подписания обеими Сторонами.</w:t>
      </w:r>
    </w:p>
    <w:p w:rsidR="004A0055" w:rsidRDefault="004A0055" w:rsidP="004A0055">
      <w:pPr>
        <w:tabs>
          <w:tab w:val="left" w:pos="1276"/>
        </w:tabs>
        <w:suppressAutoHyphens/>
        <w:ind w:firstLine="567"/>
        <w:jc w:val="both"/>
      </w:pPr>
      <w:r w:rsidRPr="002348C2">
        <w:t>9.5.</w:t>
      </w:r>
      <w:r>
        <w:tab/>
      </w:r>
      <w:r w:rsidRPr="002348C2">
        <w:t>Во всем, что не оговорено в настоящем Договоре, Стороны руководствуются законодательс</w:t>
      </w:r>
      <w:r>
        <w:t>т</w:t>
      </w:r>
      <w:r w:rsidRPr="002348C2">
        <w:t>вом Российской Федерации.</w:t>
      </w:r>
    </w:p>
    <w:p w:rsidR="004A0055" w:rsidRDefault="004A0055" w:rsidP="004A0055">
      <w:pPr>
        <w:tabs>
          <w:tab w:val="left" w:pos="1276"/>
        </w:tabs>
        <w:suppressAutoHyphens/>
        <w:ind w:firstLine="567"/>
        <w:jc w:val="both"/>
      </w:pPr>
      <w:r w:rsidRPr="002348C2">
        <w:t>9.6.</w:t>
      </w:r>
      <w:r>
        <w:tab/>
      </w:r>
      <w:r w:rsidRPr="002348C2">
        <w:t>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w:t>
      </w:r>
      <w:r>
        <w:t>н</w:t>
      </w:r>
      <w:r w:rsidRPr="002348C2">
        <w:t>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4A0055" w:rsidRDefault="004A0055" w:rsidP="004A0055">
      <w:pPr>
        <w:tabs>
          <w:tab w:val="left" w:pos="1276"/>
        </w:tabs>
        <w:suppressAutoHyphens/>
        <w:ind w:firstLine="567"/>
        <w:jc w:val="both"/>
      </w:pPr>
      <w:r w:rsidRPr="002348C2">
        <w:t>9.7.</w:t>
      </w:r>
      <w:r>
        <w:tab/>
      </w:r>
      <w:r w:rsidRPr="002348C2">
        <w:t>Настоящий Договор и приложения к нему составлены в двух экземплярах, имеющих одинак</w:t>
      </w:r>
      <w:r>
        <w:t>о</w:t>
      </w:r>
      <w:r w:rsidRPr="002348C2">
        <w:t>вую юридическую силу, по одному экземпляру для каждой из Сторон.</w:t>
      </w:r>
    </w:p>
    <w:p w:rsidR="004A0055" w:rsidRDefault="004A0055" w:rsidP="004A0055">
      <w:pPr>
        <w:tabs>
          <w:tab w:val="left" w:pos="1276"/>
        </w:tabs>
        <w:suppressAutoHyphens/>
        <w:ind w:firstLine="567"/>
        <w:jc w:val="both"/>
        <w:rPr>
          <w:rFonts w:eastAsia="Calibri"/>
          <w:bCs/>
        </w:rPr>
      </w:pPr>
      <w:r w:rsidRPr="002348C2">
        <w:t>9.8.</w:t>
      </w:r>
      <w:r>
        <w:tab/>
      </w:r>
      <w:r w:rsidRPr="002348C2">
        <w:rPr>
          <w:rFonts w:eastAsia="Calibri"/>
          <w:bCs/>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4A0055" w:rsidRDefault="004A0055" w:rsidP="004A0055">
      <w:pPr>
        <w:suppressAutoHyphens/>
        <w:ind w:right="-11"/>
        <w:jc w:val="both"/>
        <w:rPr>
          <w:lang w:eastAsia="en-US"/>
        </w:rPr>
      </w:pPr>
    </w:p>
    <w:p w:rsidR="004A0055" w:rsidRPr="00947173" w:rsidRDefault="004A0055" w:rsidP="004A0055">
      <w:pPr>
        <w:pStyle w:val="aff2"/>
        <w:numPr>
          <w:ilvl w:val="0"/>
          <w:numId w:val="24"/>
        </w:numPr>
        <w:suppressAutoHyphens/>
        <w:ind w:left="0" w:firstLine="0"/>
        <w:jc w:val="center"/>
        <w:rPr>
          <w:b/>
          <w:bCs/>
        </w:rPr>
      </w:pPr>
      <w:r w:rsidRPr="00947173">
        <w:rPr>
          <w:b/>
          <w:bCs/>
        </w:rPr>
        <w:t>СРОК ДЕЙСТВИЯ ДОГОВОРА</w:t>
      </w:r>
    </w:p>
    <w:p w:rsidR="004A0055" w:rsidRPr="00947173" w:rsidRDefault="004A0055" w:rsidP="004A0055">
      <w:pPr>
        <w:suppressAutoHyphens/>
        <w:rPr>
          <w:b/>
          <w:bCs/>
        </w:rPr>
      </w:pPr>
    </w:p>
    <w:p w:rsidR="004A0055" w:rsidRDefault="004A0055" w:rsidP="004A0055">
      <w:pPr>
        <w:tabs>
          <w:tab w:val="left" w:pos="1276"/>
        </w:tabs>
        <w:suppressAutoHyphens/>
        <w:ind w:firstLine="567"/>
        <w:jc w:val="both"/>
        <w:rPr>
          <w:color w:val="000000"/>
        </w:rPr>
      </w:pPr>
      <w:r w:rsidRPr="002348C2">
        <w:rPr>
          <w:color w:val="000000"/>
        </w:rPr>
        <w:t>10.1.</w:t>
      </w:r>
      <w:r>
        <w:rPr>
          <w:color w:val="000000"/>
        </w:rPr>
        <w:tab/>
      </w:r>
      <w:r w:rsidRPr="002348C2">
        <w:rPr>
          <w:color w:val="000000"/>
        </w:rPr>
        <w:t>Настоящий Договор вступает в силу с момента его подписания обеими Сторонами и действ</w:t>
      </w:r>
      <w:r>
        <w:rPr>
          <w:color w:val="000000"/>
        </w:rPr>
        <w:t>у</w:t>
      </w:r>
      <w:r w:rsidRPr="002348C2">
        <w:rPr>
          <w:color w:val="000000"/>
        </w:rPr>
        <w:t xml:space="preserve">ет по 31 декабря 2019 года, а в части урегулирования споров, в том числе в досудебном порядке – до полного их урегулирования. </w:t>
      </w:r>
    </w:p>
    <w:p w:rsidR="004A0055" w:rsidRDefault="004A0055" w:rsidP="004A0055">
      <w:pPr>
        <w:suppressAutoHyphens/>
        <w:jc w:val="center"/>
        <w:rPr>
          <w:b/>
          <w:bCs/>
        </w:rPr>
      </w:pPr>
    </w:p>
    <w:p w:rsidR="004A0055" w:rsidRDefault="004A0055" w:rsidP="004A0055">
      <w:pPr>
        <w:suppressAutoHyphens/>
        <w:jc w:val="center"/>
        <w:rPr>
          <w:b/>
          <w:bCs/>
        </w:rPr>
      </w:pPr>
    </w:p>
    <w:p w:rsidR="004A0055" w:rsidRPr="00947173" w:rsidRDefault="004A0055" w:rsidP="004A0055">
      <w:pPr>
        <w:pStyle w:val="aff2"/>
        <w:numPr>
          <w:ilvl w:val="0"/>
          <w:numId w:val="24"/>
        </w:numPr>
        <w:suppressAutoHyphens/>
        <w:ind w:left="0" w:firstLine="0"/>
        <w:jc w:val="center"/>
        <w:rPr>
          <w:b/>
          <w:bCs/>
        </w:rPr>
      </w:pPr>
      <w:r w:rsidRPr="00947173">
        <w:rPr>
          <w:b/>
          <w:bCs/>
        </w:rPr>
        <w:t>ПЕРЕЧЕНЬ ПРИЛОЖЕНИЙ</w:t>
      </w:r>
    </w:p>
    <w:p w:rsidR="004A0055" w:rsidRDefault="004A0055" w:rsidP="004A0055">
      <w:pPr>
        <w:pStyle w:val="aff2"/>
        <w:suppressAutoHyphens/>
        <w:ind w:left="1494"/>
      </w:pPr>
    </w:p>
    <w:p w:rsidR="004A0055" w:rsidRDefault="004A0055" w:rsidP="004A0055">
      <w:pPr>
        <w:widowControl w:val="0"/>
        <w:tabs>
          <w:tab w:val="left" w:pos="1276"/>
        </w:tabs>
        <w:suppressAutoHyphens/>
        <w:autoSpaceDE w:val="0"/>
        <w:autoSpaceDN w:val="0"/>
        <w:adjustRightInd w:val="0"/>
        <w:ind w:firstLine="567"/>
      </w:pPr>
      <w:r w:rsidRPr="002348C2">
        <w:t>11.1</w:t>
      </w:r>
      <w:r>
        <w:t>.</w:t>
      </w:r>
      <w:r>
        <w:tab/>
      </w:r>
      <w:r w:rsidRPr="002348C2">
        <w:t>Неотъемлемой частью настоящего Договора являются следующие приложения:</w:t>
      </w:r>
    </w:p>
    <w:p w:rsidR="004A0055" w:rsidRDefault="004A0055" w:rsidP="004A0055">
      <w:pPr>
        <w:widowControl w:val="0"/>
        <w:tabs>
          <w:tab w:val="left" w:pos="1276"/>
        </w:tabs>
        <w:suppressAutoHyphens/>
        <w:autoSpaceDE w:val="0"/>
        <w:autoSpaceDN w:val="0"/>
        <w:adjustRightInd w:val="0"/>
        <w:ind w:firstLine="567"/>
      </w:pPr>
      <w:r w:rsidRPr="002348C2">
        <w:t>- Техническое задание (Приложение № 1);</w:t>
      </w:r>
    </w:p>
    <w:p w:rsidR="004A0055" w:rsidRDefault="004A0055" w:rsidP="004A0055">
      <w:pPr>
        <w:widowControl w:val="0"/>
        <w:tabs>
          <w:tab w:val="left" w:pos="1276"/>
        </w:tabs>
        <w:suppressAutoHyphens/>
        <w:autoSpaceDE w:val="0"/>
        <w:autoSpaceDN w:val="0"/>
        <w:adjustRightInd w:val="0"/>
        <w:ind w:firstLine="567"/>
      </w:pPr>
      <w:r w:rsidRPr="002348C2">
        <w:t>- Календарный план (Приложение № 2);</w:t>
      </w:r>
    </w:p>
    <w:p w:rsidR="004A0055" w:rsidRDefault="004A0055" w:rsidP="004A0055">
      <w:pPr>
        <w:widowControl w:val="0"/>
        <w:tabs>
          <w:tab w:val="left" w:pos="1276"/>
        </w:tabs>
        <w:suppressAutoHyphens/>
        <w:autoSpaceDE w:val="0"/>
        <w:autoSpaceDN w:val="0"/>
        <w:adjustRightInd w:val="0"/>
        <w:ind w:firstLine="567"/>
      </w:pPr>
      <w:r w:rsidRPr="002348C2">
        <w:t>- Форма Акта об исполнении Договора (Приложение № 3);</w:t>
      </w:r>
    </w:p>
    <w:p w:rsidR="004A0055" w:rsidRDefault="004A0055" w:rsidP="004A0055">
      <w:pPr>
        <w:widowControl w:val="0"/>
        <w:tabs>
          <w:tab w:val="left" w:pos="1276"/>
        </w:tabs>
        <w:suppressAutoHyphens/>
        <w:autoSpaceDE w:val="0"/>
        <w:autoSpaceDN w:val="0"/>
        <w:adjustRightInd w:val="0"/>
        <w:ind w:firstLine="567"/>
      </w:pPr>
      <w:r w:rsidRPr="002348C2">
        <w:t xml:space="preserve">- </w:t>
      </w:r>
      <w:proofErr w:type="spellStart"/>
      <w:r w:rsidRPr="002348C2">
        <w:t>Антикоррупционная</w:t>
      </w:r>
      <w:proofErr w:type="spellEnd"/>
      <w:r w:rsidRPr="002348C2">
        <w:t xml:space="preserve"> оговорка (Приложение № 4).</w:t>
      </w:r>
    </w:p>
    <w:p w:rsidR="004A0055" w:rsidRDefault="004A0055" w:rsidP="004A0055">
      <w:pPr>
        <w:widowControl w:val="0"/>
        <w:suppressAutoHyphens/>
        <w:autoSpaceDE w:val="0"/>
        <w:autoSpaceDN w:val="0"/>
        <w:adjustRightInd w:val="0"/>
      </w:pPr>
    </w:p>
    <w:p w:rsidR="004A0055" w:rsidRDefault="004A0055" w:rsidP="004A0055">
      <w:pPr>
        <w:widowControl w:val="0"/>
        <w:suppressAutoHyphens/>
        <w:autoSpaceDE w:val="0"/>
        <w:autoSpaceDN w:val="0"/>
        <w:adjustRightInd w:val="0"/>
        <w:jc w:val="center"/>
      </w:pPr>
      <w:r w:rsidRPr="002348C2">
        <w:rPr>
          <w:b/>
        </w:rPr>
        <w:t>12.</w:t>
      </w:r>
      <w:r>
        <w:rPr>
          <w:b/>
        </w:rPr>
        <w:tab/>
      </w:r>
      <w:r w:rsidRPr="002348C2">
        <w:rPr>
          <w:b/>
          <w:bCs/>
        </w:rPr>
        <w:t>ЮРИДИЧЕСКИЕ АДРЕСА, БАНКОВСКИЕ РЕКВИЗИТЫ И ПОДПИСИ СТОРОН</w:t>
      </w:r>
    </w:p>
    <w:p w:rsidR="004A0055" w:rsidRDefault="004A0055" w:rsidP="004A0055">
      <w:pPr>
        <w:widowControl w:val="0"/>
        <w:suppressAutoHyphens/>
        <w:autoSpaceDE w:val="0"/>
        <w:autoSpaceDN w:val="0"/>
        <w:adjustRightInd w:val="0"/>
        <w:ind w:firstLine="540"/>
        <w:jc w:val="center"/>
      </w:pPr>
    </w:p>
    <w:tbl>
      <w:tblPr>
        <w:tblW w:w="10367" w:type="dxa"/>
        <w:jc w:val="center"/>
        <w:tblInd w:w="-5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210"/>
        <w:gridCol w:w="5157"/>
      </w:tblGrid>
      <w:tr w:rsidR="004A0055" w:rsidRPr="002348C2" w:rsidTr="002E7E16">
        <w:trPr>
          <w:trHeight w:val="4542"/>
          <w:jc w:val="center"/>
        </w:trPr>
        <w:tc>
          <w:tcPr>
            <w:tcW w:w="5210" w:type="dxa"/>
          </w:tcPr>
          <w:p w:rsidR="004A0055" w:rsidRDefault="004A0055" w:rsidP="002E7E16">
            <w:pPr>
              <w:suppressAutoHyphens/>
              <w:rPr>
                <w:b/>
              </w:rPr>
            </w:pPr>
            <w:r w:rsidRPr="000F3727">
              <w:rPr>
                <w:b/>
                <w:bCs/>
              </w:rPr>
              <w:t>Заказчик</w:t>
            </w:r>
            <w:r w:rsidRPr="002348C2">
              <w:rPr>
                <w:b/>
                <w:bCs/>
              </w:rPr>
              <w:t>:</w:t>
            </w:r>
            <w:r w:rsidRPr="002348C2">
              <w:rPr>
                <w:b/>
              </w:rPr>
              <w:t xml:space="preserve"> </w:t>
            </w:r>
          </w:p>
          <w:p w:rsidR="004A0055" w:rsidRPr="00947173" w:rsidRDefault="004A0055" w:rsidP="002E7E16">
            <w:pPr>
              <w:suppressAutoHyphens/>
              <w:snapToGrid w:val="0"/>
              <w:rPr>
                <w:b/>
              </w:rPr>
            </w:pPr>
            <w:r w:rsidRPr="002348C2">
              <w:rPr>
                <w:b/>
              </w:rPr>
              <w:t>ФГУ</w:t>
            </w:r>
            <w:r>
              <w:rPr>
                <w:b/>
              </w:rPr>
              <w:t>П «Московский эндокринный завод»</w:t>
            </w:r>
          </w:p>
          <w:p w:rsidR="004A0055" w:rsidRPr="00947173" w:rsidRDefault="004A0055" w:rsidP="002E7E16">
            <w:pPr>
              <w:suppressAutoHyphens/>
            </w:pPr>
            <w:r>
              <w:t>Адрес: 109052, г. Москва,</w:t>
            </w:r>
          </w:p>
          <w:p w:rsidR="004A0055" w:rsidRPr="00947173" w:rsidRDefault="004A0055" w:rsidP="002E7E16">
            <w:pPr>
              <w:suppressAutoHyphens/>
            </w:pPr>
            <w:r>
              <w:t>ул. Новохохловская, д. 25</w:t>
            </w:r>
          </w:p>
          <w:p w:rsidR="004A0055" w:rsidRPr="00947173" w:rsidRDefault="004A0055" w:rsidP="002E7E16">
            <w:pPr>
              <w:suppressAutoHyphens/>
              <w:rPr>
                <w:b/>
              </w:rPr>
            </w:pPr>
            <w:r>
              <w:t>ИНН 7722059711</w:t>
            </w:r>
          </w:p>
          <w:p w:rsidR="004A0055" w:rsidRPr="00947173" w:rsidRDefault="004A0055" w:rsidP="002E7E16">
            <w:pPr>
              <w:suppressAutoHyphens/>
            </w:pPr>
            <w:r>
              <w:t>КПП 772201001</w:t>
            </w:r>
          </w:p>
          <w:p w:rsidR="004A0055" w:rsidRPr="00947173" w:rsidRDefault="004A0055" w:rsidP="002E7E16">
            <w:pPr>
              <w:suppressAutoHyphens/>
            </w:pPr>
            <w:proofErr w:type="gramStart"/>
            <w:r>
              <w:t>Р</w:t>
            </w:r>
            <w:proofErr w:type="gramEnd"/>
            <w:r>
              <w:t>/с 40502810400000100006</w:t>
            </w:r>
          </w:p>
          <w:p w:rsidR="004A0055" w:rsidRPr="00947173" w:rsidRDefault="004A0055" w:rsidP="002E7E16">
            <w:pPr>
              <w:suppressAutoHyphens/>
            </w:pPr>
            <w:r>
              <w:t>в ООО КБ «АРЕСБАНК» г. Москва</w:t>
            </w:r>
          </w:p>
          <w:p w:rsidR="004A0055" w:rsidRPr="00947173" w:rsidRDefault="004A0055" w:rsidP="002E7E16">
            <w:pPr>
              <w:suppressAutoHyphens/>
              <w:rPr>
                <w:bCs/>
              </w:rPr>
            </w:pPr>
            <w:r>
              <w:t xml:space="preserve">К/с </w:t>
            </w:r>
            <w:r>
              <w:rPr>
                <w:bCs/>
              </w:rPr>
              <w:t>30101810845250000229</w:t>
            </w:r>
          </w:p>
          <w:p w:rsidR="004A0055" w:rsidRPr="00947173" w:rsidRDefault="004A0055" w:rsidP="002E7E16">
            <w:pPr>
              <w:suppressAutoHyphens/>
            </w:pPr>
            <w:r>
              <w:t xml:space="preserve">БИК </w:t>
            </w:r>
            <w:r>
              <w:rPr>
                <w:bCs/>
              </w:rPr>
              <w:t>044525229</w:t>
            </w:r>
          </w:p>
          <w:p w:rsidR="004A0055" w:rsidRPr="00947173" w:rsidRDefault="004A0055" w:rsidP="002E7E16">
            <w:pPr>
              <w:suppressAutoHyphens/>
              <w:snapToGrid w:val="0"/>
            </w:pPr>
            <w:r>
              <w:t>ОКПО 40393587</w:t>
            </w:r>
          </w:p>
          <w:p w:rsidR="004A0055" w:rsidRPr="00947173" w:rsidRDefault="004A0055" w:rsidP="002E7E16">
            <w:pPr>
              <w:suppressAutoHyphens/>
              <w:snapToGrid w:val="0"/>
              <w:rPr>
                <w:b/>
              </w:rPr>
            </w:pPr>
          </w:p>
          <w:p w:rsidR="004A0055" w:rsidRPr="00947173" w:rsidRDefault="004A0055" w:rsidP="002E7E16">
            <w:pPr>
              <w:suppressAutoHyphens/>
              <w:snapToGrid w:val="0"/>
            </w:pPr>
            <w:r>
              <w:t>Генеральный директор</w:t>
            </w:r>
          </w:p>
          <w:p w:rsidR="004A0055" w:rsidRPr="00947173" w:rsidRDefault="004A0055" w:rsidP="002E7E16">
            <w:pPr>
              <w:suppressAutoHyphens/>
              <w:snapToGrid w:val="0"/>
            </w:pPr>
          </w:p>
          <w:p w:rsidR="004A0055" w:rsidRPr="00947173" w:rsidRDefault="004A0055" w:rsidP="002E7E16">
            <w:pPr>
              <w:suppressAutoHyphens/>
              <w:snapToGrid w:val="0"/>
            </w:pPr>
          </w:p>
          <w:p w:rsidR="004A0055" w:rsidRPr="00947173" w:rsidRDefault="004A0055" w:rsidP="002E7E16">
            <w:pPr>
              <w:suppressAutoHyphens/>
              <w:rPr>
                <w:b/>
              </w:rPr>
            </w:pPr>
            <w:r>
              <w:t xml:space="preserve">_________________ / М.Ю. Фонарев </w:t>
            </w:r>
          </w:p>
        </w:tc>
        <w:tc>
          <w:tcPr>
            <w:tcW w:w="5157" w:type="dxa"/>
          </w:tcPr>
          <w:p w:rsidR="004A0055" w:rsidRPr="00947173" w:rsidRDefault="004A0055" w:rsidP="002E7E16">
            <w:pPr>
              <w:suppressAutoHyphens/>
              <w:rPr>
                <w:b/>
                <w:bCs/>
              </w:rPr>
            </w:pPr>
            <w:r>
              <w:rPr>
                <w:b/>
                <w:bCs/>
              </w:rPr>
              <w:t>Исполнитель:</w:t>
            </w:r>
          </w:p>
          <w:p w:rsidR="004A0055" w:rsidRPr="002348C2" w:rsidRDefault="004A0055" w:rsidP="002E7E16">
            <w:pPr>
              <w:suppressAutoHyphens/>
              <w:rPr>
                <w:b/>
                <w:bCs/>
                <w:color w:val="000000"/>
                <w:spacing w:val="-8"/>
                <w:lang w:eastAsia="ar-SA"/>
              </w:rPr>
            </w:pPr>
          </w:p>
          <w:p w:rsidR="004A0055" w:rsidRPr="002348C2" w:rsidRDefault="004A0055" w:rsidP="002E7E16">
            <w:pPr>
              <w:suppressAutoHyphens/>
              <w:rPr>
                <w:b/>
                <w:bCs/>
                <w:color w:val="000000"/>
                <w:spacing w:val="-8"/>
                <w:lang w:eastAsia="ar-SA"/>
              </w:rPr>
            </w:pPr>
          </w:p>
          <w:p w:rsidR="004A0055" w:rsidRPr="002348C2" w:rsidRDefault="004A0055" w:rsidP="002E7E16">
            <w:pPr>
              <w:suppressAutoHyphens/>
              <w:rPr>
                <w:b/>
                <w:bCs/>
                <w:color w:val="000000"/>
                <w:spacing w:val="-8"/>
                <w:lang w:eastAsia="ar-SA"/>
              </w:rPr>
            </w:pPr>
          </w:p>
          <w:p w:rsidR="004A0055" w:rsidRPr="002348C2" w:rsidRDefault="004A0055" w:rsidP="002E7E16">
            <w:pPr>
              <w:suppressAutoHyphens/>
              <w:rPr>
                <w:b/>
                <w:bCs/>
                <w:color w:val="000000"/>
                <w:spacing w:val="-8"/>
                <w:lang w:eastAsia="ar-SA"/>
              </w:rPr>
            </w:pPr>
          </w:p>
          <w:p w:rsidR="004A0055" w:rsidRPr="002348C2" w:rsidRDefault="004A0055" w:rsidP="002E7E16">
            <w:pPr>
              <w:suppressAutoHyphens/>
              <w:rPr>
                <w:b/>
                <w:bCs/>
                <w:color w:val="000000"/>
                <w:spacing w:val="-8"/>
                <w:lang w:eastAsia="ar-SA"/>
              </w:rPr>
            </w:pPr>
          </w:p>
          <w:p w:rsidR="004A0055" w:rsidRPr="002348C2" w:rsidRDefault="004A0055" w:rsidP="002E7E16">
            <w:pPr>
              <w:suppressAutoHyphens/>
              <w:rPr>
                <w:b/>
                <w:bCs/>
                <w:color w:val="000000"/>
                <w:spacing w:val="-8"/>
                <w:lang w:eastAsia="ar-SA"/>
              </w:rPr>
            </w:pPr>
          </w:p>
          <w:p w:rsidR="004A0055" w:rsidRPr="002348C2" w:rsidRDefault="004A0055" w:rsidP="002E7E16">
            <w:pPr>
              <w:suppressAutoHyphens/>
              <w:rPr>
                <w:b/>
                <w:bCs/>
                <w:color w:val="000000"/>
                <w:spacing w:val="-8"/>
                <w:lang w:eastAsia="ar-SA"/>
              </w:rPr>
            </w:pPr>
          </w:p>
          <w:p w:rsidR="004A0055" w:rsidRPr="002348C2" w:rsidRDefault="004A0055" w:rsidP="002E7E16">
            <w:pPr>
              <w:suppressAutoHyphens/>
              <w:rPr>
                <w:b/>
                <w:bCs/>
                <w:color w:val="000000"/>
                <w:spacing w:val="-8"/>
                <w:lang w:eastAsia="ar-SA"/>
              </w:rPr>
            </w:pPr>
          </w:p>
          <w:p w:rsidR="004A0055" w:rsidRPr="00734819" w:rsidRDefault="004A0055" w:rsidP="002E7E16">
            <w:pPr>
              <w:suppressAutoHyphens/>
              <w:rPr>
                <w:b/>
                <w:bCs/>
                <w:color w:val="000000"/>
                <w:spacing w:val="-8"/>
                <w:lang w:eastAsia="ar-SA"/>
              </w:rPr>
            </w:pPr>
          </w:p>
          <w:p w:rsidR="004A0055" w:rsidRPr="00734819" w:rsidRDefault="004A0055" w:rsidP="002E7E16">
            <w:pPr>
              <w:suppressAutoHyphens/>
              <w:rPr>
                <w:b/>
                <w:bCs/>
                <w:color w:val="000000"/>
                <w:spacing w:val="-8"/>
                <w:lang w:eastAsia="ar-SA"/>
              </w:rPr>
            </w:pPr>
          </w:p>
          <w:p w:rsidR="004A0055" w:rsidRPr="00734819" w:rsidRDefault="004A0055" w:rsidP="002E7E16">
            <w:pPr>
              <w:suppressAutoHyphens/>
              <w:rPr>
                <w:b/>
                <w:bCs/>
                <w:color w:val="000000"/>
                <w:spacing w:val="-8"/>
                <w:lang w:eastAsia="ar-SA"/>
              </w:rPr>
            </w:pPr>
          </w:p>
          <w:p w:rsidR="004A0055" w:rsidRPr="00734819" w:rsidRDefault="004A0055" w:rsidP="002E7E16">
            <w:pPr>
              <w:suppressAutoHyphens/>
              <w:rPr>
                <w:b/>
                <w:bCs/>
                <w:color w:val="000000"/>
                <w:spacing w:val="-8"/>
                <w:lang w:eastAsia="ar-SA"/>
              </w:rPr>
            </w:pPr>
          </w:p>
          <w:p w:rsidR="004A0055" w:rsidRPr="00734819" w:rsidRDefault="004A0055" w:rsidP="002E7E16">
            <w:pPr>
              <w:suppressAutoHyphens/>
              <w:rPr>
                <w:bCs/>
                <w:color w:val="000000"/>
                <w:spacing w:val="-8"/>
                <w:lang w:eastAsia="ar-SA"/>
              </w:rPr>
            </w:pPr>
          </w:p>
          <w:p w:rsidR="004A0055" w:rsidRPr="00734819" w:rsidRDefault="004A0055" w:rsidP="002E7E16">
            <w:pPr>
              <w:suppressAutoHyphens/>
              <w:rPr>
                <w:bCs/>
                <w:color w:val="000000"/>
                <w:spacing w:val="-8"/>
                <w:lang w:eastAsia="ar-SA"/>
              </w:rPr>
            </w:pPr>
          </w:p>
          <w:p w:rsidR="004A0055" w:rsidRPr="00734819" w:rsidRDefault="004A0055" w:rsidP="002E7E16">
            <w:pPr>
              <w:suppressAutoHyphens/>
              <w:rPr>
                <w:b/>
                <w:bCs/>
                <w:color w:val="000000"/>
                <w:spacing w:val="-8"/>
                <w:lang w:eastAsia="ar-SA"/>
              </w:rPr>
            </w:pPr>
            <w:r>
              <w:rPr>
                <w:bCs/>
                <w:color w:val="000000"/>
                <w:spacing w:val="-8"/>
                <w:lang w:eastAsia="ar-SA"/>
              </w:rPr>
              <w:t xml:space="preserve">________________________ / ________________ </w:t>
            </w:r>
          </w:p>
        </w:tc>
      </w:tr>
    </w:tbl>
    <w:p w:rsidR="004A0055" w:rsidRDefault="004A0055" w:rsidP="004A0055">
      <w:pPr>
        <w:suppressAutoHyphens/>
        <w:jc w:val="right"/>
        <w:outlineLvl w:val="0"/>
        <w:rPr>
          <w:b/>
        </w:rPr>
      </w:pPr>
      <w:r>
        <w:rPr>
          <w:b/>
        </w:rPr>
        <w:br w:type="page"/>
      </w:r>
      <w:r>
        <w:rPr>
          <w:b/>
        </w:rPr>
        <w:lastRenderedPageBreak/>
        <w:t>Приложение № 1</w:t>
      </w:r>
    </w:p>
    <w:p w:rsidR="004A0055" w:rsidRPr="0081602C" w:rsidRDefault="004A0055" w:rsidP="004A0055">
      <w:pPr>
        <w:suppressAutoHyphens/>
        <w:jc w:val="right"/>
      </w:pPr>
      <w:r w:rsidRPr="0081602C">
        <w:t>к Договору № __________</w:t>
      </w:r>
    </w:p>
    <w:p w:rsidR="004A0055" w:rsidRPr="0081602C" w:rsidRDefault="004A0055" w:rsidP="004A0055">
      <w:pPr>
        <w:suppressAutoHyphens/>
        <w:jc w:val="right"/>
      </w:pPr>
      <w:r w:rsidRPr="0081602C">
        <w:t>от «___» ____________ 2019 г.</w:t>
      </w:r>
    </w:p>
    <w:p w:rsidR="004A0055" w:rsidRDefault="004A0055" w:rsidP="004A0055">
      <w:pPr>
        <w:suppressAutoHyphens/>
        <w:ind w:left="426"/>
        <w:jc w:val="center"/>
        <w:outlineLvl w:val="0"/>
        <w:rPr>
          <w:b/>
        </w:rPr>
      </w:pPr>
    </w:p>
    <w:p w:rsidR="004A0055" w:rsidRDefault="004A0055" w:rsidP="004A0055">
      <w:pPr>
        <w:suppressAutoHyphens/>
        <w:ind w:left="426"/>
        <w:jc w:val="center"/>
        <w:outlineLvl w:val="0"/>
        <w:rPr>
          <w:b/>
          <w:bCs/>
        </w:rPr>
      </w:pPr>
      <w:r>
        <w:rPr>
          <w:b/>
          <w:bCs/>
        </w:rPr>
        <w:t>ТЕХНИЧЕСКОЕ ЗАДАНИЕ</w:t>
      </w:r>
    </w:p>
    <w:p w:rsidR="004A0055" w:rsidRDefault="004A0055" w:rsidP="004A0055">
      <w:pPr>
        <w:suppressAutoHyphens/>
        <w:jc w:val="center"/>
        <w:rPr>
          <w:b/>
          <w:bCs/>
        </w:rPr>
      </w:pPr>
      <w:r>
        <w:rPr>
          <w:b/>
          <w:bCs/>
        </w:rPr>
        <w:t>на выполнение работ по</w:t>
      </w:r>
      <w:r>
        <w:rPr>
          <w:b/>
        </w:rPr>
        <w:t xml:space="preserve"> подготовке обзора и резюме литературных данных доклинических и клинических исследований лекарственных препаратов для предоставления в регуляторные органы стран ЕАЭС и СНГ в составе регистрационных документов в формате CTD/</w:t>
      </w:r>
      <w:proofErr w:type="gramStart"/>
      <w:r>
        <w:rPr>
          <w:b/>
        </w:rPr>
        <w:t>ОТД</w:t>
      </w:r>
      <w:proofErr w:type="gramEnd"/>
    </w:p>
    <w:p w:rsidR="004A0055" w:rsidRDefault="004A0055" w:rsidP="004A0055">
      <w:pPr>
        <w:suppressAutoHyphens/>
        <w:jc w:val="center"/>
        <w:rPr>
          <w:b/>
        </w:rPr>
      </w:pPr>
    </w:p>
    <w:p w:rsidR="004A0055" w:rsidRDefault="004A0055" w:rsidP="004A0055">
      <w:pPr>
        <w:suppressAutoHyphens/>
        <w:jc w:val="center"/>
      </w:pPr>
      <w:r>
        <w:t>по Договору № __________ от «___» ____________ 2019 г.</w:t>
      </w:r>
    </w:p>
    <w:p w:rsidR="004A0055" w:rsidRDefault="004A0055" w:rsidP="004A0055">
      <w:pPr>
        <w:suppressAutoHyphens/>
      </w:pPr>
    </w:p>
    <w:p w:rsidR="004A0055" w:rsidRPr="00947173" w:rsidRDefault="004A0055" w:rsidP="004A0055">
      <w:pPr>
        <w:pStyle w:val="aff2"/>
        <w:tabs>
          <w:tab w:val="left" w:pos="1134"/>
        </w:tabs>
        <w:suppressAutoHyphens/>
        <w:ind w:left="567"/>
        <w:jc w:val="both"/>
        <w:rPr>
          <w:b/>
          <w:bCs/>
        </w:rPr>
      </w:pPr>
      <w:r w:rsidRPr="00947173">
        <w:rPr>
          <w:b/>
          <w:bCs/>
        </w:rPr>
        <w:t>Цель задания:</w:t>
      </w:r>
    </w:p>
    <w:p w:rsidR="004A0055" w:rsidRDefault="004A0055" w:rsidP="004A0055">
      <w:pPr>
        <w:tabs>
          <w:tab w:val="left" w:pos="1134"/>
        </w:tabs>
        <w:suppressAutoHyphens/>
        <w:ind w:firstLine="567"/>
        <w:jc w:val="both"/>
        <w:rPr>
          <w:bCs/>
        </w:rPr>
      </w:pPr>
      <w:r w:rsidRPr="002348C2">
        <w:rPr>
          <w:bCs/>
        </w:rPr>
        <w:t>Выполнить работы по</w:t>
      </w:r>
      <w:r w:rsidRPr="002348C2">
        <w:t xml:space="preserve"> подготовке обзора и резюме доступных литературных данных по до</w:t>
      </w:r>
      <w:r>
        <w:t>к</w:t>
      </w:r>
      <w:r w:rsidRPr="002348C2">
        <w:t>линическим и клиническим исследованиям лекарственных препаратов для предоставления в рег</w:t>
      </w:r>
      <w:r>
        <w:t>у</w:t>
      </w:r>
      <w:r w:rsidRPr="002348C2">
        <w:t>ляторные органы стран ЕАЭС и СНГ в составе регистрационных документов в формате CTD/ОТД.</w:t>
      </w:r>
    </w:p>
    <w:p w:rsidR="004A0055" w:rsidRDefault="004A0055" w:rsidP="004A0055">
      <w:pPr>
        <w:suppressAutoHyphens/>
        <w:jc w:val="both"/>
        <w:outlineLvl w:val="0"/>
        <w:rPr>
          <w:b/>
          <w:bCs/>
          <w:iCs/>
        </w:rPr>
      </w:pPr>
    </w:p>
    <w:p w:rsidR="004A0055" w:rsidRPr="00947173" w:rsidRDefault="004A0055" w:rsidP="004A0055">
      <w:pPr>
        <w:pStyle w:val="aff2"/>
        <w:tabs>
          <w:tab w:val="left" w:pos="1134"/>
        </w:tabs>
        <w:suppressAutoHyphens/>
        <w:ind w:left="567"/>
        <w:jc w:val="both"/>
        <w:outlineLvl w:val="0"/>
        <w:rPr>
          <w:b/>
          <w:bCs/>
          <w:iCs/>
        </w:rPr>
      </w:pPr>
      <w:r w:rsidRPr="00947173">
        <w:rPr>
          <w:b/>
          <w:bCs/>
          <w:iCs/>
        </w:rPr>
        <w:t>Задачи:</w:t>
      </w:r>
    </w:p>
    <w:p w:rsidR="004A0055" w:rsidRDefault="004A0055" w:rsidP="004A0055">
      <w:pPr>
        <w:tabs>
          <w:tab w:val="left" w:pos="1134"/>
        </w:tabs>
        <w:suppressAutoHyphens/>
        <w:ind w:firstLine="567"/>
        <w:jc w:val="both"/>
      </w:pPr>
      <w:r w:rsidRPr="002348C2">
        <w:rPr>
          <w:bCs/>
        </w:rPr>
        <w:t>П</w:t>
      </w:r>
      <w:r w:rsidRPr="002348C2">
        <w:t>одготовка обзора и резюме доклинических и клинических исследований для подачи рег</w:t>
      </w:r>
      <w:r>
        <w:t>и</w:t>
      </w:r>
      <w:r w:rsidRPr="002348C2">
        <w:t>страционных документов в формате CTD/</w:t>
      </w:r>
      <w:proofErr w:type="gramStart"/>
      <w:r w:rsidRPr="002348C2">
        <w:t>ОТД</w:t>
      </w:r>
      <w:proofErr w:type="gramEnd"/>
      <w:r w:rsidRPr="002348C2">
        <w:t xml:space="preserve"> на русском языке по результатам исследования препарат</w:t>
      </w:r>
      <w:r>
        <w:t>а</w:t>
      </w:r>
      <w:r w:rsidRPr="002348C2">
        <w:t xml:space="preserve"> с международным непатентованным наименованием (МНН): «</w:t>
      </w:r>
      <w:proofErr w:type="spellStart"/>
      <w:r>
        <w:t>Таурин</w:t>
      </w:r>
      <w:proofErr w:type="spellEnd"/>
      <w:r w:rsidRPr="002348C2">
        <w:t>» в лекарственн</w:t>
      </w:r>
      <w:r>
        <w:t>ой</w:t>
      </w:r>
      <w:r w:rsidRPr="002348C2">
        <w:t xml:space="preserve"> форм</w:t>
      </w:r>
      <w:r>
        <w:t>е</w:t>
      </w:r>
      <w:r w:rsidRPr="002348C2">
        <w:t>:</w:t>
      </w:r>
      <w:r>
        <w:t xml:space="preserve"> </w:t>
      </w:r>
      <w:proofErr w:type="spellStart"/>
      <w:r w:rsidRPr="000F3727">
        <w:t>Тауфон</w:t>
      </w:r>
      <w:proofErr w:type="spellEnd"/>
      <w:r w:rsidRPr="000F3727">
        <w:t>, капли глазные 4%</w:t>
      </w:r>
      <w:r>
        <w:t>.</w:t>
      </w:r>
    </w:p>
    <w:p w:rsidR="004A0055" w:rsidRDefault="004A0055" w:rsidP="004A0055">
      <w:pPr>
        <w:suppressAutoHyphens/>
        <w:ind w:firstLine="567"/>
        <w:jc w:val="both"/>
      </w:pP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Обзор и резюме доклинических и клинических исследований для подачи регистрационных док</w:t>
      </w:r>
      <w:r>
        <w:rPr>
          <w:color w:val="000000"/>
        </w:rPr>
        <w:t>у</w:t>
      </w:r>
      <w:r w:rsidRPr="002348C2">
        <w:rPr>
          <w:color w:val="000000"/>
        </w:rPr>
        <w:t>ментов в формате CTD/</w:t>
      </w:r>
      <w:proofErr w:type="gramStart"/>
      <w:r w:rsidRPr="002348C2">
        <w:rPr>
          <w:color w:val="000000"/>
        </w:rPr>
        <w:t>ОТД</w:t>
      </w:r>
      <w:proofErr w:type="gramEnd"/>
      <w:r w:rsidRPr="002348C2">
        <w:rPr>
          <w:color w:val="000000"/>
        </w:rPr>
        <w:t>, должен быть оформлен частью модулей 2.4-2.7 и содержать структуру:</w:t>
      </w:r>
    </w:p>
    <w:p w:rsidR="004A0055" w:rsidRPr="002348C2" w:rsidRDefault="004A0055" w:rsidP="004A0055">
      <w:pPr>
        <w:tabs>
          <w:tab w:val="left" w:pos="1134"/>
        </w:tabs>
        <w:autoSpaceDE w:val="0"/>
        <w:autoSpaceDN w:val="0"/>
        <w:adjustRightInd w:val="0"/>
        <w:ind w:firstLine="567"/>
        <w:jc w:val="both"/>
        <w:rPr>
          <w:color w:val="000000"/>
        </w:rPr>
      </w:pPr>
      <w:r w:rsidRPr="002348C2">
        <w:rPr>
          <w:color w:val="000000"/>
        </w:rPr>
        <w:t>2.4</w:t>
      </w:r>
      <w:r>
        <w:rPr>
          <w:color w:val="000000"/>
        </w:rPr>
        <w:t>.</w:t>
      </w:r>
      <w:r>
        <w:rPr>
          <w:color w:val="000000"/>
        </w:rPr>
        <w:tab/>
      </w:r>
      <w:r w:rsidRPr="002348C2">
        <w:rPr>
          <w:color w:val="000000"/>
        </w:rPr>
        <w:t>Обзор доклинических данных:</w:t>
      </w:r>
    </w:p>
    <w:p w:rsidR="004A0055" w:rsidRDefault="004A0055" w:rsidP="004A0055">
      <w:pPr>
        <w:tabs>
          <w:tab w:val="left" w:pos="851"/>
          <w:tab w:val="left" w:pos="1134"/>
        </w:tabs>
        <w:suppressAutoHyphens/>
        <w:autoSpaceDE w:val="0"/>
        <w:autoSpaceDN w:val="0"/>
        <w:adjustRightInd w:val="0"/>
        <w:ind w:firstLine="567"/>
        <w:jc w:val="both"/>
        <w:rPr>
          <w:color w:val="000000"/>
        </w:rPr>
      </w:pPr>
      <w:r w:rsidRPr="002348C2">
        <w:rPr>
          <w:color w:val="000000"/>
        </w:rPr>
        <w:t>•</w:t>
      </w:r>
      <w:r w:rsidRPr="002348C2">
        <w:rPr>
          <w:color w:val="000000"/>
        </w:rPr>
        <w:tab/>
        <w:t xml:space="preserve">Обобщенная критическая оценка доклинических исследований лекарственного препарата на животных, </w:t>
      </w:r>
      <w:proofErr w:type="spellStart"/>
      <w:r w:rsidRPr="002348C2">
        <w:rPr>
          <w:i/>
          <w:color w:val="000000"/>
        </w:rPr>
        <w:t>in</w:t>
      </w:r>
      <w:proofErr w:type="spellEnd"/>
      <w:r w:rsidRPr="002348C2">
        <w:rPr>
          <w:i/>
          <w:color w:val="000000"/>
        </w:rPr>
        <w:t xml:space="preserve"> </w:t>
      </w:r>
      <w:proofErr w:type="spellStart"/>
      <w:r w:rsidRPr="002348C2">
        <w:rPr>
          <w:i/>
          <w:color w:val="000000"/>
        </w:rPr>
        <w:t>vitro</w:t>
      </w:r>
      <w:proofErr w:type="spellEnd"/>
      <w:r w:rsidRPr="002348C2">
        <w:rPr>
          <w:color w:val="000000"/>
        </w:rPr>
        <w:t>, а также обсуждение и обоснование стратегии исследования при необход</w:t>
      </w:r>
      <w:r>
        <w:rPr>
          <w:color w:val="000000"/>
        </w:rPr>
        <w:t>и</w:t>
      </w:r>
      <w:r w:rsidRPr="002348C2">
        <w:rPr>
          <w:color w:val="000000"/>
        </w:rPr>
        <w:t xml:space="preserve">мости отклонения от соответствующих требований; </w:t>
      </w:r>
    </w:p>
    <w:p w:rsidR="004A0055" w:rsidRDefault="004A0055" w:rsidP="004A0055">
      <w:pPr>
        <w:tabs>
          <w:tab w:val="left" w:pos="851"/>
          <w:tab w:val="left" w:pos="1134"/>
        </w:tabs>
        <w:suppressAutoHyphens/>
        <w:autoSpaceDE w:val="0"/>
        <w:autoSpaceDN w:val="0"/>
        <w:adjustRightInd w:val="0"/>
        <w:ind w:firstLine="567"/>
        <w:jc w:val="both"/>
        <w:rPr>
          <w:color w:val="000000"/>
        </w:rPr>
      </w:pPr>
      <w:r w:rsidRPr="002348C2">
        <w:rPr>
          <w:color w:val="000000"/>
        </w:rPr>
        <w:t>•</w:t>
      </w:r>
      <w:r w:rsidRPr="002348C2">
        <w:rPr>
          <w:color w:val="000000"/>
        </w:rPr>
        <w:tab/>
        <w:t>определение свойства лекарственного препарата, доказанные в доклинических исследов</w:t>
      </w:r>
      <w:r>
        <w:rPr>
          <w:color w:val="000000"/>
        </w:rPr>
        <w:t>а</w:t>
      </w:r>
      <w:r w:rsidRPr="002348C2">
        <w:rPr>
          <w:color w:val="000000"/>
        </w:rPr>
        <w:t>ниях, а также представить значение результатов по безопасности лекарственного препарата для планируемого клинического применения.</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2.5</w:t>
      </w:r>
      <w:r>
        <w:rPr>
          <w:color w:val="000000"/>
        </w:rPr>
        <w:t>.</w:t>
      </w:r>
      <w:r>
        <w:rPr>
          <w:color w:val="000000"/>
        </w:rPr>
        <w:tab/>
      </w:r>
      <w:r w:rsidRPr="002348C2">
        <w:rPr>
          <w:color w:val="000000"/>
        </w:rPr>
        <w:t>Обзор клинических данных:</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Обзор клинических данных должен содержать критический анализ клинических данных, к</w:t>
      </w:r>
      <w:r>
        <w:rPr>
          <w:color w:val="000000"/>
        </w:rPr>
        <w:t>о</w:t>
      </w:r>
      <w:r w:rsidRPr="002348C2">
        <w:rPr>
          <w:color w:val="000000"/>
        </w:rPr>
        <w:t>торые включены в резюме и модуль 2.5.</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w:t>
      </w:r>
      <w:r>
        <w:rPr>
          <w:color w:val="000000"/>
        </w:rPr>
        <w:t>.</w:t>
      </w:r>
      <w:r>
        <w:rPr>
          <w:color w:val="000000"/>
        </w:rPr>
        <w:tab/>
      </w:r>
      <w:r w:rsidRPr="002348C2">
        <w:rPr>
          <w:color w:val="000000"/>
        </w:rPr>
        <w:t>Резюме по доклиническим исследованиям:</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 xml:space="preserve">Резюме доклинических данных нужно представлять на основе фактических результатов фармакологических, фармакокинетических и токсикологических исследований, проведенных на животных </w:t>
      </w:r>
      <w:proofErr w:type="spellStart"/>
      <w:r w:rsidRPr="002348C2">
        <w:rPr>
          <w:i/>
          <w:color w:val="000000"/>
        </w:rPr>
        <w:t>in</w:t>
      </w:r>
      <w:proofErr w:type="spellEnd"/>
      <w:r w:rsidRPr="002348C2">
        <w:rPr>
          <w:i/>
          <w:color w:val="000000"/>
        </w:rPr>
        <w:t xml:space="preserve"> </w:t>
      </w:r>
      <w:proofErr w:type="spellStart"/>
      <w:r w:rsidRPr="002348C2">
        <w:rPr>
          <w:i/>
          <w:color w:val="000000"/>
        </w:rPr>
        <w:t>vitro</w:t>
      </w:r>
      <w:proofErr w:type="spellEnd"/>
      <w:r w:rsidRPr="002348C2">
        <w:rPr>
          <w:color w:val="000000"/>
        </w:rPr>
        <w:t>, в текстовом формате и в виде таблиц в представленной ниже последовательн</w:t>
      </w:r>
      <w:r>
        <w:rPr>
          <w:color w:val="000000"/>
        </w:rPr>
        <w:t>о</w:t>
      </w:r>
      <w:r w:rsidRPr="002348C2">
        <w:rPr>
          <w:color w:val="000000"/>
        </w:rPr>
        <w:t>сти, с вводной частью.</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2.6.1.</w:t>
      </w:r>
      <w:r>
        <w:rPr>
          <w:color w:val="000000"/>
        </w:rPr>
        <w:tab/>
      </w:r>
      <w:r w:rsidRPr="002348C2">
        <w:rPr>
          <w:color w:val="000000"/>
        </w:rPr>
        <w:t>Резюме фармакологических данных в текстовом формате.</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2.6.2.</w:t>
      </w:r>
      <w:r>
        <w:rPr>
          <w:color w:val="000000"/>
        </w:rPr>
        <w:tab/>
      </w:r>
      <w:r w:rsidRPr="002348C2">
        <w:rPr>
          <w:color w:val="000000"/>
        </w:rPr>
        <w:t>Резюме фармакологических данных в виде таблиц.</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2.6.3.</w:t>
      </w:r>
      <w:r>
        <w:rPr>
          <w:color w:val="000000"/>
        </w:rPr>
        <w:tab/>
      </w:r>
      <w:r w:rsidRPr="002348C2">
        <w:rPr>
          <w:color w:val="000000"/>
        </w:rPr>
        <w:t>Резюме фармакокинетических данных в текстовом формате.</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2.6.4.</w:t>
      </w:r>
      <w:r>
        <w:rPr>
          <w:color w:val="000000"/>
        </w:rPr>
        <w:tab/>
      </w:r>
      <w:r w:rsidRPr="002348C2">
        <w:rPr>
          <w:color w:val="000000"/>
        </w:rPr>
        <w:t>Резюме фармакокинетических данных в виде таблиц.</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2.6.5.</w:t>
      </w:r>
      <w:r>
        <w:rPr>
          <w:color w:val="000000"/>
        </w:rPr>
        <w:tab/>
      </w:r>
      <w:r w:rsidRPr="002348C2">
        <w:rPr>
          <w:color w:val="000000"/>
        </w:rPr>
        <w:t>Резюме токсикологических данных в текстовом формате.</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2.6.6.</w:t>
      </w:r>
      <w:r>
        <w:rPr>
          <w:color w:val="000000"/>
        </w:rPr>
        <w:tab/>
      </w:r>
      <w:r w:rsidRPr="002348C2">
        <w:rPr>
          <w:color w:val="000000"/>
        </w:rPr>
        <w:t>Резюме токсикологических данных в виде таблиц.</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2.7</w:t>
      </w:r>
      <w:r>
        <w:rPr>
          <w:color w:val="000000"/>
        </w:rPr>
        <w:t>.</w:t>
      </w:r>
      <w:r w:rsidRPr="002348C2">
        <w:rPr>
          <w:color w:val="000000"/>
        </w:rPr>
        <w:t xml:space="preserve"> Клиническое резюме:</w:t>
      </w:r>
    </w:p>
    <w:p w:rsidR="004A0055" w:rsidRDefault="004A0055" w:rsidP="004A0055">
      <w:pPr>
        <w:suppressAutoHyphens/>
        <w:autoSpaceDE w:val="0"/>
        <w:autoSpaceDN w:val="0"/>
        <w:adjustRightInd w:val="0"/>
        <w:ind w:firstLine="567"/>
        <w:jc w:val="both"/>
        <w:rPr>
          <w:color w:val="000000"/>
        </w:rPr>
      </w:pPr>
      <w:r w:rsidRPr="002348C2">
        <w:rPr>
          <w:color w:val="000000"/>
        </w:rPr>
        <w:t>Необходимо представить подробное с приведением фактических данных резюме клинич</w:t>
      </w:r>
      <w:r>
        <w:rPr>
          <w:color w:val="000000"/>
        </w:rPr>
        <w:t>е</w:t>
      </w:r>
      <w:r w:rsidRPr="002348C2">
        <w:rPr>
          <w:color w:val="000000"/>
        </w:rPr>
        <w:t>ской информации по изучению лекарственного препарата, включенного в модуль “</w:t>
      </w:r>
      <w:r w:rsidRPr="002348C2">
        <w:rPr>
          <w:rFonts w:eastAsiaTheme="minorHAnsi"/>
          <w:lang w:eastAsia="en-US"/>
        </w:rPr>
        <w:t>Отчеты о клинических испытаниях</w:t>
      </w:r>
      <w:r w:rsidRPr="002348C2">
        <w:rPr>
          <w:color w:val="000000"/>
        </w:rPr>
        <w:t xml:space="preserve">” </w:t>
      </w:r>
    </w:p>
    <w:p w:rsidR="004A0055" w:rsidRDefault="004A0055" w:rsidP="004A0055">
      <w:pPr>
        <w:suppressAutoHyphens/>
        <w:autoSpaceDE w:val="0"/>
        <w:autoSpaceDN w:val="0"/>
        <w:adjustRightInd w:val="0"/>
        <w:ind w:firstLine="567"/>
        <w:jc w:val="both"/>
        <w:rPr>
          <w:color w:val="000000"/>
        </w:rPr>
      </w:pPr>
      <w:r w:rsidRPr="002348C2">
        <w:rPr>
          <w:color w:val="000000"/>
        </w:rPr>
        <w:lastRenderedPageBreak/>
        <w:t>Резюме должно включать заголовок раздела «результаты биофармацевтических исследов</w:t>
      </w:r>
      <w:r>
        <w:rPr>
          <w:color w:val="000000"/>
        </w:rPr>
        <w:t>а</w:t>
      </w:r>
      <w:r w:rsidRPr="002348C2">
        <w:rPr>
          <w:color w:val="000000"/>
        </w:rPr>
        <w:t>ний» (данный раздел заполняется заказчиком), разделы исследований по клинической фармакологии, а также исследований по клинической эффективности и безопасности. Необходимо предст</w:t>
      </w:r>
      <w:r>
        <w:rPr>
          <w:color w:val="000000"/>
        </w:rPr>
        <w:t>а</w:t>
      </w:r>
      <w:r w:rsidRPr="002348C2">
        <w:rPr>
          <w:color w:val="000000"/>
        </w:rPr>
        <w:t>вить краткий обзор индивидуальных исследований. Клиническая информация в виде резюме должна представляться в определенной последовательности частей (с перечнем использованных научных источников).</w:t>
      </w:r>
    </w:p>
    <w:p w:rsidR="004A0055" w:rsidRDefault="004A0055" w:rsidP="004A0055">
      <w:pPr>
        <w:suppressAutoHyphens/>
        <w:autoSpaceDE w:val="0"/>
        <w:autoSpaceDN w:val="0"/>
        <w:adjustRightInd w:val="0"/>
        <w:ind w:firstLine="540"/>
        <w:jc w:val="both"/>
        <w:rPr>
          <w:color w:val="000000"/>
        </w:rPr>
      </w:pPr>
      <w:r w:rsidRPr="002348C2">
        <w:rPr>
          <w:rFonts w:eastAsiaTheme="minorHAnsi"/>
          <w:lang w:eastAsia="en-US"/>
        </w:rPr>
        <w:t>2.7.1.</w:t>
      </w:r>
      <w:r>
        <w:rPr>
          <w:rFonts w:eastAsiaTheme="minorHAnsi"/>
          <w:lang w:eastAsia="en-US"/>
        </w:rPr>
        <w:tab/>
      </w:r>
      <w:r w:rsidRPr="002348C2">
        <w:rPr>
          <w:rFonts w:eastAsiaTheme="minorHAnsi"/>
          <w:lang w:eastAsia="en-US"/>
        </w:rPr>
        <w:t>Резюме биофармацевтических исследований и связанных с ними аналитических мет</w:t>
      </w:r>
      <w:r>
        <w:rPr>
          <w:rFonts w:eastAsiaTheme="minorHAnsi"/>
          <w:lang w:eastAsia="en-US"/>
        </w:rPr>
        <w:t>о</w:t>
      </w:r>
      <w:r w:rsidRPr="002348C2">
        <w:rPr>
          <w:rFonts w:eastAsiaTheme="minorHAnsi"/>
          <w:lang w:eastAsia="en-US"/>
        </w:rPr>
        <w:t>дов.</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2.7.2.</w:t>
      </w:r>
      <w:r>
        <w:rPr>
          <w:color w:val="000000"/>
        </w:rPr>
        <w:tab/>
      </w:r>
      <w:r w:rsidRPr="002348C2">
        <w:rPr>
          <w:color w:val="000000"/>
        </w:rPr>
        <w:t>Резюме исследований по клинической фармакологии.</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2.7.3.</w:t>
      </w:r>
      <w:r>
        <w:rPr>
          <w:color w:val="000000"/>
        </w:rPr>
        <w:tab/>
      </w:r>
      <w:r w:rsidRPr="002348C2">
        <w:rPr>
          <w:color w:val="000000"/>
        </w:rPr>
        <w:t>Резюме по клинической эффективности.</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2.7.4.</w:t>
      </w:r>
      <w:r>
        <w:rPr>
          <w:color w:val="000000"/>
        </w:rPr>
        <w:tab/>
      </w:r>
      <w:r w:rsidRPr="002348C2">
        <w:rPr>
          <w:color w:val="000000"/>
        </w:rPr>
        <w:t>Резюме по клинической безопасности.</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2.7.5.</w:t>
      </w:r>
      <w:r>
        <w:rPr>
          <w:color w:val="000000"/>
        </w:rPr>
        <w:tab/>
      </w:r>
      <w:r w:rsidRPr="002348C2">
        <w:rPr>
          <w:color w:val="000000"/>
        </w:rPr>
        <w:t>Копия использованных литературных источников.</w:t>
      </w:r>
    </w:p>
    <w:p w:rsidR="004A0055" w:rsidRDefault="004A0055" w:rsidP="004A0055">
      <w:pPr>
        <w:tabs>
          <w:tab w:val="left" w:pos="1134"/>
        </w:tabs>
        <w:suppressAutoHyphens/>
        <w:autoSpaceDE w:val="0"/>
        <w:autoSpaceDN w:val="0"/>
        <w:adjustRightInd w:val="0"/>
        <w:ind w:firstLine="567"/>
        <w:jc w:val="both"/>
        <w:rPr>
          <w:color w:val="000000"/>
        </w:rPr>
      </w:pPr>
      <w:r w:rsidRPr="002348C2">
        <w:rPr>
          <w:color w:val="000000"/>
        </w:rPr>
        <w:t>2.7.6.</w:t>
      </w:r>
      <w:r>
        <w:rPr>
          <w:color w:val="000000"/>
        </w:rPr>
        <w:tab/>
      </w:r>
      <w:r w:rsidRPr="002348C2">
        <w:rPr>
          <w:color w:val="000000"/>
        </w:rPr>
        <w:t>Краткий обзор индивидуальных исследований.</w:t>
      </w:r>
    </w:p>
    <w:p w:rsidR="004A0055" w:rsidRDefault="004A0055" w:rsidP="004A0055">
      <w:pPr>
        <w:suppressAutoHyphens/>
        <w:autoSpaceDE w:val="0"/>
        <w:autoSpaceDN w:val="0"/>
        <w:adjustRightInd w:val="0"/>
        <w:ind w:firstLine="567"/>
        <w:jc w:val="both"/>
        <w:rPr>
          <w:color w:val="000000"/>
        </w:rPr>
      </w:pPr>
    </w:p>
    <w:p w:rsidR="004A0055" w:rsidRDefault="004A0055" w:rsidP="004A0055">
      <w:pPr>
        <w:suppressAutoHyphens/>
        <w:autoSpaceDE w:val="0"/>
        <w:autoSpaceDN w:val="0"/>
        <w:adjustRightInd w:val="0"/>
        <w:ind w:firstLine="567"/>
        <w:jc w:val="both"/>
      </w:pPr>
      <w:r w:rsidRPr="002348C2">
        <w:rPr>
          <w:color w:val="000000"/>
        </w:rPr>
        <w:t>Исполнитель предоставляет резюме авторов, ответственных за подготовку отчета</w:t>
      </w:r>
      <w:r w:rsidRPr="002348C2">
        <w:t>.</w:t>
      </w:r>
    </w:p>
    <w:p w:rsidR="004A0055" w:rsidRDefault="004A0055" w:rsidP="004A0055">
      <w:pPr>
        <w:suppressAutoHyphens/>
        <w:autoSpaceDE w:val="0"/>
        <w:autoSpaceDN w:val="0"/>
        <w:adjustRightInd w:val="0"/>
        <w:ind w:firstLine="567"/>
        <w:jc w:val="both"/>
      </w:pPr>
      <w:r w:rsidRPr="002348C2">
        <w:t xml:space="preserve">Исполнитель обязуется передать копию </w:t>
      </w:r>
      <w:proofErr w:type="spellStart"/>
      <w:r w:rsidRPr="002348C2">
        <w:t>СОП</w:t>
      </w:r>
      <w:r>
        <w:t>а</w:t>
      </w:r>
      <w:proofErr w:type="spellEnd"/>
      <w:r>
        <w:t xml:space="preserve"> о написании разделов общего технического документа, </w:t>
      </w:r>
      <w:proofErr w:type="gramStart"/>
      <w:r>
        <w:t>включающего</w:t>
      </w:r>
      <w:proofErr w:type="gramEnd"/>
      <w:r>
        <w:t xml:space="preserve"> в том числе стратегию библиографического поиска. </w:t>
      </w:r>
    </w:p>
    <w:p w:rsidR="004A0055" w:rsidRDefault="004A0055" w:rsidP="004A0055">
      <w:pPr>
        <w:suppressAutoHyphens/>
        <w:autoSpaceDE w:val="0"/>
        <w:autoSpaceDN w:val="0"/>
        <w:adjustRightInd w:val="0"/>
        <w:ind w:firstLine="567"/>
        <w:jc w:val="both"/>
        <w:rPr>
          <w:color w:val="000000"/>
        </w:rPr>
      </w:pPr>
      <w:r>
        <w:rPr>
          <w:color w:val="000000"/>
        </w:rPr>
        <w:t>Предоставить список источников литературы и копии всех первоисточников, использован</w:t>
      </w:r>
      <w:r w:rsidRPr="002348C2">
        <w:rPr>
          <w:color w:val="000000"/>
        </w:rPr>
        <w:t>ных для подготовки обзора. Копии литературных источников необходимо сгруппировать в папки в соответствии с разделами CTD/ОТД. Тексты использованных для подготовки документа статей предоставляются не для коммерческого использования, а только для проведения контроля качества выполненных работ.</w:t>
      </w:r>
    </w:p>
    <w:p w:rsidR="004A0055" w:rsidRDefault="004A0055" w:rsidP="004A0055">
      <w:pPr>
        <w:suppressAutoHyphens/>
        <w:autoSpaceDE w:val="0"/>
        <w:autoSpaceDN w:val="0"/>
        <w:adjustRightInd w:val="0"/>
        <w:ind w:firstLine="567"/>
        <w:jc w:val="both"/>
        <w:rPr>
          <w:color w:val="000000"/>
        </w:rPr>
      </w:pPr>
    </w:p>
    <w:p w:rsidR="004A0055" w:rsidRDefault="004A0055" w:rsidP="004A0055">
      <w:pPr>
        <w:suppressAutoHyphens/>
        <w:autoSpaceDE w:val="0"/>
        <w:autoSpaceDN w:val="0"/>
        <w:adjustRightInd w:val="0"/>
        <w:ind w:firstLine="567"/>
        <w:jc w:val="both"/>
        <w:rPr>
          <w:color w:val="000000"/>
        </w:rPr>
      </w:pPr>
      <w:r w:rsidRPr="002348C2">
        <w:rPr>
          <w:color w:val="000000"/>
        </w:rPr>
        <w:t>В случае</w:t>
      </w:r>
      <w:proofErr w:type="gramStart"/>
      <w:r w:rsidRPr="002348C2">
        <w:rPr>
          <w:color w:val="000000"/>
        </w:rPr>
        <w:t>,</w:t>
      </w:r>
      <w:proofErr w:type="gramEnd"/>
      <w:r w:rsidRPr="002348C2">
        <w:rPr>
          <w:color w:val="000000"/>
        </w:rPr>
        <w:t xml:space="preserve"> если при библиографическом поиске будут найдены литературные данные на л</w:t>
      </w:r>
      <w:r>
        <w:rPr>
          <w:color w:val="000000"/>
        </w:rPr>
        <w:t>ю</w:t>
      </w:r>
      <w:r w:rsidRPr="002348C2">
        <w:rPr>
          <w:color w:val="000000"/>
        </w:rPr>
        <w:t xml:space="preserve">бых языках, кроме русского и английского, перевод статей будет осуществляться Заказчиком. </w:t>
      </w:r>
      <w:r w:rsidRPr="00004985">
        <w:rPr>
          <w:color w:val="000000"/>
        </w:rPr>
        <w:t xml:space="preserve">Исполнитель обязуется передать по электронной почте </w:t>
      </w:r>
      <w:hyperlink r:id="rId17" w:history="1">
        <w:r w:rsidRPr="002348C2">
          <w:rPr>
            <w:rStyle w:val="a6"/>
            <w:rFonts w:eastAsiaTheme="minorHAnsi"/>
            <w:color w:val="000000" w:themeColor="text1"/>
            <w:lang w:eastAsia="en-US"/>
          </w:rPr>
          <w:t>i_g_kotelnikova@endopharm.ru</w:t>
        </w:r>
      </w:hyperlink>
      <w:r>
        <w:rPr>
          <w:rFonts w:eastAsiaTheme="minorHAnsi"/>
          <w:color w:val="000000" w:themeColor="text1"/>
          <w:lang w:eastAsia="en-US"/>
        </w:rPr>
        <w:t xml:space="preserve"> </w:t>
      </w:r>
      <w:r w:rsidRPr="00004985">
        <w:rPr>
          <w:color w:val="000000"/>
        </w:rPr>
        <w:t xml:space="preserve">такие литературные данные Заказчику с пояснением их краткого содержания на русском языке для согласования объема текста, требующего перевода. </w:t>
      </w:r>
      <w:r>
        <w:rPr>
          <w:color w:val="000000"/>
        </w:rPr>
        <w:t xml:space="preserve"> </w:t>
      </w:r>
    </w:p>
    <w:p w:rsidR="004A0055" w:rsidRDefault="004A0055" w:rsidP="004A0055">
      <w:pPr>
        <w:suppressAutoHyphens/>
        <w:autoSpaceDE w:val="0"/>
        <w:autoSpaceDN w:val="0"/>
        <w:adjustRightInd w:val="0"/>
        <w:ind w:firstLine="567"/>
        <w:jc w:val="both"/>
        <w:rPr>
          <w:b/>
          <w:bCs/>
        </w:rPr>
      </w:pPr>
      <w:r w:rsidRPr="002348C2">
        <w:rPr>
          <w:b/>
          <w:bCs/>
        </w:rPr>
        <w:t>Научные, технические и другие требования к Работам, выполняемым в рамках н</w:t>
      </w:r>
      <w:r>
        <w:rPr>
          <w:b/>
          <w:bCs/>
        </w:rPr>
        <w:t>а</w:t>
      </w:r>
      <w:r w:rsidRPr="002348C2">
        <w:rPr>
          <w:b/>
          <w:bCs/>
        </w:rPr>
        <w:t>стоящего Договора:</w:t>
      </w:r>
    </w:p>
    <w:p w:rsidR="004A0055" w:rsidRDefault="004A0055" w:rsidP="004A0055">
      <w:pPr>
        <w:widowControl w:val="0"/>
        <w:suppressAutoHyphens/>
        <w:autoSpaceDE w:val="0"/>
        <w:autoSpaceDN w:val="0"/>
        <w:ind w:firstLine="567"/>
        <w:jc w:val="both"/>
        <w:rPr>
          <w:color w:val="000000"/>
          <w:spacing w:val="6"/>
        </w:rPr>
      </w:pPr>
      <w:proofErr w:type="gramStart"/>
      <w:r w:rsidRPr="002348C2">
        <w:rPr>
          <w:color w:val="000000"/>
          <w:spacing w:val="6"/>
        </w:rPr>
        <w:t xml:space="preserve">При выполнении </w:t>
      </w:r>
      <w:r>
        <w:rPr>
          <w:color w:val="000000"/>
          <w:spacing w:val="6"/>
        </w:rPr>
        <w:t>Р</w:t>
      </w:r>
      <w:r w:rsidRPr="002348C2">
        <w:rPr>
          <w:color w:val="000000"/>
          <w:spacing w:val="6"/>
        </w:rPr>
        <w:t>абот по настоящему Договору Исполнитель обязуется руководств</w:t>
      </w:r>
      <w:r>
        <w:rPr>
          <w:color w:val="000000"/>
          <w:spacing w:val="6"/>
        </w:rPr>
        <w:t>о</w:t>
      </w:r>
      <w:r w:rsidRPr="002348C2">
        <w:rPr>
          <w:color w:val="000000"/>
          <w:spacing w:val="6"/>
        </w:rPr>
        <w:t xml:space="preserve">ваться требованиями Федерального закона от 12.04.2010 N 61-ФЗ «Об обращении лекарственных средств», Приказа Минздрава России от 01 апреля 2016 г. </w:t>
      </w:r>
      <w:r w:rsidRPr="002348C2">
        <w:rPr>
          <w:color w:val="000000"/>
          <w:spacing w:val="6"/>
          <w:lang w:val="en-US"/>
        </w:rPr>
        <w:t>N</w:t>
      </w:r>
      <w:r w:rsidRPr="002348C2">
        <w:rPr>
          <w:color w:val="000000"/>
          <w:spacing w:val="6"/>
        </w:rPr>
        <w:t xml:space="preserve"> 199н </w:t>
      </w:r>
      <w:r w:rsidRPr="002348C2">
        <w:t xml:space="preserve">«Об утверждении правил надлежащей лабораторной практики», Приказа Минздрава России от 01 апреля 2016 г. N 200н «Об утверждении правил надлежащей клинической практики», Приказа </w:t>
      </w:r>
      <w:proofErr w:type="spellStart"/>
      <w:r w:rsidRPr="002348C2">
        <w:t>Минпромторга</w:t>
      </w:r>
      <w:proofErr w:type="spellEnd"/>
      <w:r w:rsidRPr="002348C2">
        <w:t xml:space="preserve"> Ро</w:t>
      </w:r>
      <w:r>
        <w:t>с</w:t>
      </w:r>
      <w:r w:rsidRPr="002348C2">
        <w:t>сии от 14.06.2013 N 916 «Об</w:t>
      </w:r>
      <w:proofErr w:type="gramEnd"/>
      <w:r w:rsidRPr="002348C2">
        <w:t xml:space="preserve"> </w:t>
      </w:r>
      <w:proofErr w:type="gramStart"/>
      <w:r w:rsidRPr="002348C2">
        <w:t>утверждении</w:t>
      </w:r>
      <w:proofErr w:type="gramEnd"/>
      <w:r w:rsidRPr="002348C2">
        <w:t xml:space="preserve"> Правил надлежащей производственной практики», ОСТ</w:t>
      </w:r>
      <w:r w:rsidRPr="002348C2">
        <w:rPr>
          <w:color w:val="000000"/>
          <w:spacing w:val="6"/>
        </w:rPr>
        <w:t xml:space="preserve">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w:t>
      </w:r>
      <w:r>
        <w:rPr>
          <w:color w:val="000000"/>
          <w:spacing w:val="6"/>
        </w:rPr>
        <w:t>р</w:t>
      </w:r>
      <w:r w:rsidRPr="002348C2">
        <w:rPr>
          <w:color w:val="000000"/>
          <w:spacing w:val="6"/>
        </w:rPr>
        <w:t>мативными документами, а также соответствующими общими статьями Европейской фарм</w:t>
      </w:r>
      <w:r>
        <w:rPr>
          <w:color w:val="000000"/>
          <w:spacing w:val="6"/>
        </w:rPr>
        <w:t>а</w:t>
      </w:r>
      <w:r w:rsidRPr="002348C2">
        <w:rPr>
          <w:color w:val="000000"/>
          <w:spacing w:val="6"/>
        </w:rPr>
        <w:t xml:space="preserve">копеи (руководства </w:t>
      </w:r>
      <w:r w:rsidRPr="002348C2">
        <w:rPr>
          <w:color w:val="000000"/>
          <w:spacing w:val="6"/>
          <w:lang w:val="en-US"/>
        </w:rPr>
        <w:t>ICH</w:t>
      </w:r>
      <w:r w:rsidRPr="002348C2">
        <w:rPr>
          <w:color w:val="000000"/>
          <w:spacing w:val="6"/>
        </w:rPr>
        <w:t xml:space="preserve"> и Европейского Союза – ЕС) или гармонизированными с ней общ</w:t>
      </w:r>
      <w:r>
        <w:rPr>
          <w:color w:val="000000"/>
          <w:spacing w:val="6"/>
        </w:rPr>
        <w:t>и</w:t>
      </w:r>
      <w:r w:rsidRPr="002348C2">
        <w:rPr>
          <w:color w:val="000000"/>
          <w:spacing w:val="6"/>
        </w:rPr>
        <w:t>ми статьями Государственной фармакопеи РФ, Руководства по экспе</w:t>
      </w:r>
      <w:r>
        <w:rPr>
          <w:color w:val="000000"/>
          <w:spacing w:val="6"/>
        </w:rPr>
        <w:t>р</w:t>
      </w:r>
      <w:r w:rsidRPr="002348C2">
        <w:rPr>
          <w:color w:val="000000"/>
          <w:spacing w:val="6"/>
        </w:rPr>
        <w:t xml:space="preserve">тизе лекарственных средств, а также правилами регистрации лекарственных препаратов в странах ЕАЭС, ЕС. </w:t>
      </w:r>
    </w:p>
    <w:p w:rsidR="004A0055" w:rsidRDefault="004A0055" w:rsidP="004A0055">
      <w:pPr>
        <w:widowControl w:val="0"/>
        <w:suppressAutoHyphens/>
        <w:autoSpaceDE w:val="0"/>
        <w:autoSpaceDN w:val="0"/>
        <w:ind w:firstLine="567"/>
        <w:jc w:val="both"/>
      </w:pPr>
      <w:r w:rsidRPr="002348C2">
        <w:t>Модули 2.4, 2.5, 2.6 и 2.7 должны быть оформлены в соответствии с требованиями к форм</w:t>
      </w:r>
      <w:r>
        <w:t>а</w:t>
      </w:r>
      <w:r w:rsidRPr="002348C2">
        <w:t>тированию, изложенными в Правилах регистрации и экспертизы лекарственных сре</w:t>
      </w:r>
      <w:proofErr w:type="gramStart"/>
      <w:r w:rsidRPr="002348C2">
        <w:t>дств дл</w:t>
      </w:r>
      <w:proofErr w:type="gramEnd"/>
      <w:r w:rsidRPr="002348C2">
        <w:t>я м</w:t>
      </w:r>
      <w:r>
        <w:t>е</w:t>
      </w:r>
      <w:r w:rsidRPr="002348C2">
        <w:t>дицинского применения утвержденных решением ЕЭК №78 от 03.11.2016. Для удобства навиг</w:t>
      </w:r>
      <w:r>
        <w:t>а</w:t>
      </w:r>
      <w:r w:rsidRPr="002348C2">
        <w:t>ции по документу все перекрестные ссылки на разделы документа, на таблицы, рисунки, формулы должны быть автоматизированы с формированием автоматизированных оглавления, списков рисунков, таблиц и формул. Литературные ссылки должны быть оформлены при помощи библи</w:t>
      </w:r>
      <w:r>
        <w:t>о</w:t>
      </w:r>
      <w:r w:rsidRPr="002348C2">
        <w:t xml:space="preserve">графических менеджеров с формированием автоматизированных списков литературы, обеспечивающих возможность автоматического изменения стилей цитирования и представления </w:t>
      </w:r>
      <w:r w:rsidRPr="002348C2">
        <w:lastRenderedPageBreak/>
        <w:t xml:space="preserve">списка литературы в соответствии с различными регуляторными требованиями. </w:t>
      </w:r>
    </w:p>
    <w:p w:rsidR="004A0055" w:rsidRDefault="004A0055" w:rsidP="004A0055">
      <w:pPr>
        <w:widowControl w:val="0"/>
        <w:suppressAutoHyphens/>
        <w:autoSpaceDE w:val="0"/>
        <w:autoSpaceDN w:val="0"/>
        <w:ind w:firstLine="567"/>
        <w:jc w:val="both"/>
        <w:rPr>
          <w:b/>
        </w:rPr>
      </w:pPr>
    </w:p>
    <w:p w:rsidR="004A0055" w:rsidRPr="002348C2" w:rsidRDefault="004A0055" w:rsidP="004A0055">
      <w:pPr>
        <w:widowControl w:val="0"/>
        <w:shd w:val="clear" w:color="auto" w:fill="FFFFFF"/>
        <w:suppressAutoHyphens/>
        <w:ind w:firstLine="567"/>
        <w:jc w:val="both"/>
        <w:rPr>
          <w:lang w:eastAsia="ar-SA"/>
        </w:rPr>
      </w:pPr>
      <w:r w:rsidRPr="002348C2">
        <w:rPr>
          <w:lang w:eastAsia="ar-SA"/>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с учётом отечественных требований клинической (</w:t>
      </w:r>
      <w:r w:rsidRPr="002348C2">
        <w:rPr>
          <w:lang w:val="en-US" w:eastAsia="ar-SA"/>
        </w:rPr>
        <w:t>G</w:t>
      </w:r>
      <w:proofErr w:type="gramStart"/>
      <w:r w:rsidRPr="002348C2">
        <w:rPr>
          <w:lang w:eastAsia="ar-SA"/>
        </w:rPr>
        <w:t>С</w:t>
      </w:r>
      <w:proofErr w:type="gramEnd"/>
      <w:r w:rsidRPr="002348C2">
        <w:rPr>
          <w:lang w:val="en-US" w:eastAsia="ar-SA"/>
        </w:rPr>
        <w:t>P</w:t>
      </w:r>
      <w:r>
        <w:rPr>
          <w:lang w:eastAsia="ar-SA"/>
        </w:rPr>
        <w:t>), лабораторной (</w:t>
      </w:r>
      <w:r>
        <w:rPr>
          <w:lang w:val="en-US" w:eastAsia="ar-SA"/>
        </w:rPr>
        <w:t>GLP</w:t>
      </w:r>
      <w:r>
        <w:rPr>
          <w:lang w:eastAsia="ar-SA"/>
        </w:rPr>
        <w:t>) и производственной (</w:t>
      </w:r>
      <w:r>
        <w:rPr>
          <w:lang w:val="en-US" w:eastAsia="ar-SA"/>
        </w:rPr>
        <w:t>GMP</w:t>
      </w:r>
      <w:r>
        <w:rPr>
          <w:lang w:eastAsia="ar-SA"/>
        </w:rPr>
        <w:t>) практики.</w:t>
      </w:r>
    </w:p>
    <w:p w:rsidR="004A0055" w:rsidRPr="002348C2" w:rsidRDefault="004A0055" w:rsidP="004A0055">
      <w:pPr>
        <w:widowControl w:val="0"/>
        <w:shd w:val="clear" w:color="auto" w:fill="FFFFFF"/>
        <w:suppressAutoHyphens/>
        <w:jc w:val="both"/>
        <w:rPr>
          <w:lang w:eastAsia="ar-SA"/>
        </w:rPr>
      </w:pPr>
    </w:p>
    <w:p w:rsidR="004A0055" w:rsidRPr="002348C2" w:rsidRDefault="004A0055" w:rsidP="004A0055">
      <w:pPr>
        <w:widowControl w:val="0"/>
        <w:shd w:val="clear" w:color="auto" w:fill="FFFFFF"/>
        <w:suppressAutoHyphens/>
        <w:ind w:firstLine="567"/>
        <w:jc w:val="both"/>
        <w:rPr>
          <w:lang w:eastAsia="ar-SA"/>
        </w:rPr>
      </w:pPr>
      <w:r>
        <w:rPr>
          <w:b/>
          <w:lang w:eastAsia="ar-SA"/>
        </w:rPr>
        <w:t>Исполнитель передаёт Заказчику по окончании Работ</w:t>
      </w:r>
      <w:r w:rsidRPr="002348C2">
        <w:rPr>
          <w:b/>
          <w:lang w:eastAsia="ar-SA"/>
        </w:rPr>
        <w:t>:</w:t>
      </w:r>
      <w:r w:rsidRPr="002348C2">
        <w:rPr>
          <w:lang w:eastAsia="ar-SA"/>
        </w:rPr>
        <w:t xml:space="preserve"> </w:t>
      </w:r>
    </w:p>
    <w:p w:rsidR="004A0055" w:rsidRPr="002348C2" w:rsidRDefault="004A0055" w:rsidP="004A0055">
      <w:pPr>
        <w:widowControl w:val="0"/>
        <w:shd w:val="clear" w:color="auto" w:fill="FFFFFF"/>
        <w:suppressAutoHyphens/>
        <w:ind w:firstLine="567"/>
        <w:jc w:val="both"/>
        <w:rPr>
          <w:color w:val="000000"/>
          <w:lang w:eastAsia="ar-SA"/>
        </w:rPr>
      </w:pPr>
      <w:r w:rsidRPr="002348C2">
        <w:rPr>
          <w:lang w:eastAsia="ar-SA"/>
        </w:rPr>
        <w:t xml:space="preserve">Отчетные документы, предусмотренные </w:t>
      </w:r>
      <w:r w:rsidRPr="002348C2">
        <w:rPr>
          <w:i/>
          <w:lang w:eastAsia="ar-SA"/>
        </w:rPr>
        <w:t>Техническим заданием</w:t>
      </w:r>
      <w:r w:rsidRPr="002348C2">
        <w:rPr>
          <w:lang w:eastAsia="ar-SA"/>
        </w:rPr>
        <w:t xml:space="preserve"> (Приложение №1 к Договору) и </w:t>
      </w:r>
      <w:r>
        <w:rPr>
          <w:i/>
          <w:lang w:eastAsia="ar-SA"/>
        </w:rPr>
        <w:t>Календарным планом</w:t>
      </w:r>
      <w:r>
        <w:rPr>
          <w:lang w:eastAsia="ar-SA"/>
        </w:rPr>
        <w:t xml:space="preserve"> (Приложение №2 к Договору), в том числе:</w:t>
      </w:r>
      <w:r>
        <w:rPr>
          <w:color w:val="000000"/>
          <w:lang w:eastAsia="ar-SA"/>
        </w:rPr>
        <w:t xml:space="preserve"> </w:t>
      </w:r>
    </w:p>
    <w:p w:rsidR="004A0055" w:rsidRDefault="004A0055" w:rsidP="004A0055">
      <w:pPr>
        <w:tabs>
          <w:tab w:val="left" w:pos="1134"/>
        </w:tabs>
        <w:suppressAutoHyphens/>
        <w:autoSpaceDE w:val="0"/>
        <w:autoSpaceDN w:val="0"/>
        <w:adjustRightInd w:val="0"/>
        <w:ind w:firstLine="567"/>
        <w:jc w:val="both"/>
      </w:pPr>
      <w:r>
        <w:t>1.</w:t>
      </w:r>
      <w:r>
        <w:tab/>
      </w:r>
      <w:r w:rsidRPr="002348C2">
        <w:t xml:space="preserve">Копия </w:t>
      </w:r>
      <w:proofErr w:type="spellStart"/>
      <w:r w:rsidRPr="002348C2">
        <w:t>СОПа</w:t>
      </w:r>
      <w:proofErr w:type="spellEnd"/>
      <w:r w:rsidRPr="002348C2">
        <w:t xml:space="preserve"> о написании разделов общего технического документа.</w:t>
      </w:r>
    </w:p>
    <w:p w:rsidR="004A0055" w:rsidRDefault="004A0055" w:rsidP="004A0055">
      <w:pPr>
        <w:widowControl w:val="0"/>
        <w:shd w:val="clear" w:color="auto" w:fill="FFFFFF"/>
        <w:tabs>
          <w:tab w:val="left" w:pos="1134"/>
        </w:tabs>
        <w:suppressAutoHyphens/>
        <w:ind w:firstLine="567"/>
        <w:jc w:val="both"/>
        <w:rPr>
          <w:lang w:eastAsia="ar-SA"/>
        </w:rPr>
      </w:pPr>
      <w:r w:rsidRPr="002348C2">
        <w:rPr>
          <w:color w:val="000000"/>
        </w:rPr>
        <w:t>2.</w:t>
      </w:r>
      <w:r>
        <w:rPr>
          <w:color w:val="000000"/>
        </w:rPr>
        <w:tab/>
      </w:r>
      <w:r w:rsidRPr="002348C2">
        <w:rPr>
          <w:color w:val="000000"/>
        </w:rPr>
        <w:t>Резюме авторов, ответственных за подготовку отчета.</w:t>
      </w:r>
    </w:p>
    <w:p w:rsidR="004A0055" w:rsidRDefault="004A0055" w:rsidP="004A0055">
      <w:pPr>
        <w:widowControl w:val="0"/>
        <w:shd w:val="clear" w:color="auto" w:fill="FFFFFF"/>
        <w:tabs>
          <w:tab w:val="left" w:pos="1134"/>
        </w:tabs>
        <w:suppressAutoHyphens/>
        <w:ind w:firstLine="567"/>
        <w:jc w:val="both"/>
        <w:rPr>
          <w:bCs/>
          <w:iCs/>
          <w:lang w:eastAsia="ar-SA"/>
        </w:rPr>
      </w:pPr>
      <w:r w:rsidRPr="002348C2">
        <w:rPr>
          <w:bCs/>
          <w:iCs/>
          <w:lang w:eastAsia="ar-SA"/>
        </w:rPr>
        <w:t>3.</w:t>
      </w:r>
      <w:r>
        <w:rPr>
          <w:bCs/>
          <w:iCs/>
          <w:lang w:eastAsia="ar-SA"/>
        </w:rPr>
        <w:tab/>
      </w:r>
      <w:r w:rsidRPr="002348C2">
        <w:rPr>
          <w:bCs/>
          <w:iCs/>
          <w:lang w:eastAsia="ar-SA"/>
        </w:rPr>
        <w:t xml:space="preserve">Все обзоры и резюме в </w:t>
      </w:r>
      <w:r w:rsidRPr="002348C2">
        <w:rPr>
          <w:lang w:eastAsia="ar-SA"/>
        </w:rPr>
        <w:t xml:space="preserve">формате </w:t>
      </w:r>
      <w:r w:rsidRPr="002348C2">
        <w:rPr>
          <w:color w:val="000000"/>
          <w:lang w:eastAsia="ar-SA"/>
        </w:rPr>
        <w:t>CTD/</w:t>
      </w:r>
      <w:proofErr w:type="gramStart"/>
      <w:r w:rsidRPr="002348C2">
        <w:rPr>
          <w:color w:val="000000"/>
          <w:lang w:eastAsia="ar-SA"/>
        </w:rPr>
        <w:t>ОТД</w:t>
      </w:r>
      <w:proofErr w:type="gramEnd"/>
      <w:r w:rsidRPr="002348C2">
        <w:rPr>
          <w:bCs/>
          <w:iCs/>
          <w:lang w:eastAsia="ar-SA"/>
        </w:rPr>
        <w:t xml:space="preserve"> Исполнитель предоставляет в виде электронных файлов, </w:t>
      </w:r>
      <w:r w:rsidRPr="002348C2">
        <w:rPr>
          <w:lang w:eastAsia="ar-SA"/>
        </w:rPr>
        <w:t xml:space="preserve">в формате MS </w:t>
      </w:r>
      <w:proofErr w:type="spellStart"/>
      <w:r w:rsidRPr="002348C2">
        <w:rPr>
          <w:lang w:eastAsia="ar-SA"/>
        </w:rPr>
        <w:t>Word</w:t>
      </w:r>
      <w:proofErr w:type="spellEnd"/>
      <w:r w:rsidRPr="002348C2">
        <w:rPr>
          <w:lang w:eastAsia="ar-SA"/>
        </w:rPr>
        <w:t xml:space="preserve"> (файлы *.</w:t>
      </w:r>
      <w:proofErr w:type="spellStart"/>
      <w:r w:rsidRPr="002348C2">
        <w:rPr>
          <w:lang w:val="en-US" w:eastAsia="ar-SA"/>
        </w:rPr>
        <w:t>docx</w:t>
      </w:r>
      <w:proofErr w:type="spellEnd"/>
      <w:r w:rsidRPr="002348C2">
        <w:rPr>
          <w:lang w:eastAsia="ar-SA"/>
        </w:rPr>
        <w:t>).</w:t>
      </w:r>
    </w:p>
    <w:p w:rsidR="004A0055" w:rsidRDefault="004A0055" w:rsidP="004A0055">
      <w:pPr>
        <w:widowControl w:val="0"/>
        <w:shd w:val="clear" w:color="auto" w:fill="FFFFFF"/>
        <w:tabs>
          <w:tab w:val="left" w:pos="1134"/>
        </w:tabs>
        <w:suppressAutoHyphens/>
        <w:ind w:firstLine="567"/>
        <w:jc w:val="both"/>
        <w:rPr>
          <w:lang w:eastAsia="ar-SA"/>
        </w:rPr>
      </w:pPr>
      <w:r w:rsidRPr="002348C2">
        <w:rPr>
          <w:lang w:eastAsia="ar-SA"/>
        </w:rPr>
        <w:t>4.</w:t>
      </w:r>
      <w:r>
        <w:rPr>
          <w:lang w:eastAsia="ar-SA"/>
        </w:rPr>
        <w:tab/>
      </w:r>
      <w:r w:rsidRPr="002348C2">
        <w:rPr>
          <w:lang w:eastAsia="ar-SA"/>
        </w:rPr>
        <w:t>Список источников литературы и копии первоисточников, использованных для подготовки обзора (файлы *.</w:t>
      </w:r>
      <w:proofErr w:type="spellStart"/>
      <w:r w:rsidRPr="002348C2">
        <w:rPr>
          <w:lang w:val="en-US" w:eastAsia="ar-SA"/>
        </w:rPr>
        <w:t>pdf</w:t>
      </w:r>
      <w:proofErr w:type="spellEnd"/>
      <w:r w:rsidRPr="002348C2">
        <w:rPr>
          <w:lang w:eastAsia="ar-SA"/>
        </w:rPr>
        <w:t xml:space="preserve">,). Названия файлов должны содержать фамилию автора и год публикации в формате «Автор, год». Если в документе цитируется несколько статей одного автора за один год, названиям источников присваивается индекс «Автор, год-1», «Автор, год-2» и т.д. Статьи необходимо распределить по разделам CTD/ОТД. </w:t>
      </w:r>
    </w:p>
    <w:p w:rsidR="004A0055" w:rsidRDefault="004A0055" w:rsidP="004A0055">
      <w:pPr>
        <w:suppressAutoHyphens/>
        <w:ind w:left="426" w:right="425"/>
        <w:jc w:val="center"/>
        <w:rPr>
          <w:b/>
        </w:rPr>
      </w:pPr>
    </w:p>
    <w:p w:rsidR="004A0055" w:rsidRDefault="004A0055" w:rsidP="004A0055">
      <w:pPr>
        <w:suppressAutoHyphens/>
        <w:ind w:left="426" w:right="425"/>
        <w:jc w:val="center"/>
        <w:rPr>
          <w:b/>
        </w:rPr>
      </w:pPr>
    </w:p>
    <w:p w:rsidR="004A0055" w:rsidRDefault="004A0055" w:rsidP="004A0055">
      <w:pPr>
        <w:suppressAutoHyphens/>
        <w:ind w:left="426" w:right="425"/>
        <w:jc w:val="center"/>
        <w:rPr>
          <w:b/>
        </w:rPr>
      </w:pPr>
      <w:r w:rsidRPr="002348C2">
        <w:rPr>
          <w:b/>
        </w:rPr>
        <w:t>Подписи Сторон</w:t>
      </w:r>
    </w:p>
    <w:tbl>
      <w:tblPr>
        <w:tblW w:w="5000" w:type="pct"/>
        <w:tblInd w:w="-34" w:type="dxa"/>
        <w:tblLook w:val="04A0"/>
      </w:tblPr>
      <w:tblGrid>
        <w:gridCol w:w="5281"/>
        <w:gridCol w:w="5140"/>
      </w:tblGrid>
      <w:tr w:rsidR="004A0055" w:rsidRPr="002348C2" w:rsidTr="002E7E16">
        <w:trPr>
          <w:trHeight w:val="1470"/>
        </w:trPr>
        <w:tc>
          <w:tcPr>
            <w:tcW w:w="2534" w:type="pct"/>
          </w:tcPr>
          <w:p w:rsidR="004A0055" w:rsidRPr="00947173" w:rsidRDefault="004A0055" w:rsidP="002E7E16">
            <w:pPr>
              <w:keepNext/>
              <w:suppressAutoHyphens/>
              <w:jc w:val="both"/>
            </w:pPr>
            <w:r w:rsidRPr="002348C2">
              <w:rPr>
                <w:b/>
              </w:rPr>
              <w:t>Заказчик:</w:t>
            </w:r>
          </w:p>
          <w:p w:rsidR="004A0055" w:rsidRPr="00947173" w:rsidRDefault="004A0055" w:rsidP="002E7E16">
            <w:pPr>
              <w:keepNext/>
              <w:suppressAutoHyphens/>
              <w:rPr>
                <w:b/>
              </w:rPr>
            </w:pPr>
            <w:r>
              <w:rPr>
                <w:b/>
              </w:rPr>
              <w:t>ФГУП «Московский эндокринный завод»</w:t>
            </w:r>
          </w:p>
          <w:p w:rsidR="004A0055" w:rsidRPr="00947173" w:rsidRDefault="004A0055" w:rsidP="002E7E16">
            <w:pPr>
              <w:keepNext/>
              <w:suppressAutoHyphens/>
            </w:pPr>
            <w:r>
              <w:t>Генеральный</w:t>
            </w:r>
            <w:r>
              <w:rPr>
                <w:b/>
              </w:rPr>
              <w:t xml:space="preserve"> </w:t>
            </w:r>
            <w:r>
              <w:t>директор</w:t>
            </w:r>
          </w:p>
          <w:p w:rsidR="004A0055" w:rsidRPr="00947173" w:rsidRDefault="004A0055" w:rsidP="002E7E16">
            <w:pPr>
              <w:keepNext/>
              <w:suppressAutoHyphens/>
            </w:pPr>
          </w:p>
          <w:p w:rsidR="004A0055" w:rsidRPr="00947173" w:rsidRDefault="004A0055" w:rsidP="002E7E16">
            <w:pPr>
              <w:keepNext/>
              <w:suppressAutoHyphens/>
            </w:pPr>
          </w:p>
          <w:p w:rsidR="004A0055" w:rsidRPr="00947173" w:rsidRDefault="004A0055" w:rsidP="002E7E16">
            <w:pPr>
              <w:keepNext/>
              <w:suppressAutoHyphens/>
            </w:pPr>
            <w:r>
              <w:t>_______________ / М.Ю. Фонарев</w:t>
            </w:r>
          </w:p>
        </w:tc>
        <w:tc>
          <w:tcPr>
            <w:tcW w:w="2466" w:type="pct"/>
          </w:tcPr>
          <w:p w:rsidR="004A0055" w:rsidRPr="00947173" w:rsidRDefault="004A0055" w:rsidP="002E7E16">
            <w:pPr>
              <w:keepNext/>
              <w:suppressAutoHyphens/>
              <w:jc w:val="both"/>
              <w:rPr>
                <w:b/>
              </w:rPr>
            </w:pPr>
            <w:r>
              <w:rPr>
                <w:b/>
              </w:rPr>
              <w:t>Исполнитель:</w:t>
            </w:r>
          </w:p>
          <w:p w:rsidR="004A0055" w:rsidRPr="002348C2" w:rsidRDefault="004A0055" w:rsidP="002E7E16">
            <w:pPr>
              <w:suppressAutoHyphens/>
              <w:rPr>
                <w:b/>
                <w:bCs/>
                <w:color w:val="000000"/>
                <w:spacing w:val="-8"/>
                <w:lang w:eastAsia="ar-SA"/>
              </w:rPr>
            </w:pPr>
          </w:p>
          <w:p w:rsidR="004A0055" w:rsidRPr="002348C2" w:rsidRDefault="004A0055" w:rsidP="002E7E16">
            <w:pPr>
              <w:suppressAutoHyphens/>
              <w:rPr>
                <w:b/>
                <w:bCs/>
                <w:color w:val="000000"/>
                <w:spacing w:val="-8"/>
                <w:lang w:eastAsia="ar-SA"/>
              </w:rPr>
            </w:pPr>
          </w:p>
          <w:p w:rsidR="004A0055" w:rsidRPr="002348C2" w:rsidRDefault="004A0055" w:rsidP="002E7E16">
            <w:pPr>
              <w:suppressAutoHyphens/>
              <w:rPr>
                <w:bCs/>
                <w:color w:val="000000"/>
                <w:spacing w:val="-8"/>
                <w:lang w:eastAsia="ar-SA"/>
              </w:rPr>
            </w:pPr>
          </w:p>
          <w:p w:rsidR="004A0055" w:rsidRPr="002348C2" w:rsidRDefault="004A0055" w:rsidP="002E7E16">
            <w:pPr>
              <w:suppressAutoHyphens/>
              <w:rPr>
                <w:bCs/>
                <w:color w:val="000000"/>
                <w:spacing w:val="-8"/>
                <w:lang w:eastAsia="ar-SA"/>
              </w:rPr>
            </w:pPr>
          </w:p>
          <w:p w:rsidR="004A0055" w:rsidRPr="00947173" w:rsidRDefault="004A0055" w:rsidP="002E7E16">
            <w:pPr>
              <w:keepNext/>
              <w:suppressAutoHyphens/>
            </w:pPr>
            <w:r>
              <w:rPr>
                <w:bCs/>
              </w:rPr>
              <w:t xml:space="preserve">_______________ / </w:t>
            </w:r>
            <w:r>
              <w:t>______________</w:t>
            </w:r>
          </w:p>
        </w:tc>
      </w:tr>
    </w:tbl>
    <w:p w:rsidR="004A0055" w:rsidRDefault="004A0055" w:rsidP="004A0055">
      <w:pPr>
        <w:suppressAutoHyphens/>
        <w:jc w:val="right"/>
        <w:outlineLvl w:val="0"/>
        <w:rPr>
          <w:b/>
        </w:rPr>
        <w:sectPr w:rsidR="004A0055" w:rsidSect="0081602C">
          <w:footerReference w:type="default" r:id="rId18"/>
          <w:pgSz w:w="11906" w:h="16838" w:code="9"/>
          <w:pgMar w:top="1247" w:right="567" w:bottom="1247" w:left="1134" w:header="709" w:footer="709" w:gutter="0"/>
          <w:cols w:space="708"/>
          <w:docGrid w:linePitch="360"/>
        </w:sectPr>
      </w:pPr>
      <w:r>
        <w:rPr>
          <w:b/>
        </w:rPr>
        <w:br w:type="page"/>
      </w:r>
    </w:p>
    <w:p w:rsidR="004A0055" w:rsidRDefault="004A0055" w:rsidP="004A0055">
      <w:pPr>
        <w:suppressAutoHyphens/>
        <w:jc w:val="right"/>
        <w:outlineLvl w:val="0"/>
        <w:rPr>
          <w:b/>
        </w:rPr>
      </w:pPr>
      <w:r w:rsidRPr="002348C2">
        <w:rPr>
          <w:b/>
        </w:rPr>
        <w:lastRenderedPageBreak/>
        <w:t>Приложение №2</w:t>
      </w:r>
    </w:p>
    <w:p w:rsidR="004A0055" w:rsidRPr="0081602C" w:rsidRDefault="004A0055" w:rsidP="004A0055">
      <w:pPr>
        <w:suppressAutoHyphens/>
        <w:jc w:val="right"/>
      </w:pPr>
      <w:r w:rsidRPr="0081602C">
        <w:t>к Договору № __________</w:t>
      </w:r>
    </w:p>
    <w:p w:rsidR="004A0055" w:rsidRPr="0081602C" w:rsidRDefault="004A0055" w:rsidP="004A0055">
      <w:pPr>
        <w:suppressAutoHyphens/>
        <w:jc w:val="right"/>
      </w:pPr>
      <w:r w:rsidRPr="0081602C">
        <w:t>от «___» ____________ 2019 г.</w:t>
      </w:r>
    </w:p>
    <w:p w:rsidR="004A0055" w:rsidRDefault="004A0055" w:rsidP="004A0055">
      <w:pPr>
        <w:suppressAutoHyphens/>
        <w:jc w:val="center"/>
        <w:rPr>
          <w:b/>
          <w:bCs/>
        </w:rPr>
      </w:pPr>
    </w:p>
    <w:p w:rsidR="004A0055" w:rsidRDefault="004A0055" w:rsidP="004A0055">
      <w:pPr>
        <w:suppressAutoHyphens/>
        <w:jc w:val="center"/>
        <w:outlineLvl w:val="0"/>
        <w:rPr>
          <w:b/>
          <w:bCs/>
        </w:rPr>
      </w:pPr>
      <w:r>
        <w:rPr>
          <w:b/>
          <w:bCs/>
        </w:rPr>
        <w:t>КАЛЕНДАРНЫЙ ПЛАН</w:t>
      </w:r>
    </w:p>
    <w:p w:rsidR="004A0055" w:rsidRDefault="004A0055" w:rsidP="004A0055">
      <w:pPr>
        <w:suppressAutoHyphens/>
        <w:jc w:val="center"/>
        <w:rPr>
          <w:b/>
          <w:bCs/>
        </w:rPr>
      </w:pPr>
      <w:r>
        <w:rPr>
          <w:b/>
          <w:bCs/>
        </w:rPr>
        <w:t>на выполнение работ по</w:t>
      </w:r>
      <w:r>
        <w:rPr>
          <w:b/>
        </w:rPr>
        <w:t xml:space="preserve"> подготовке обзора и резюме литературных данных доклинических и клинических исследований лекарственных препаратов</w:t>
      </w:r>
      <w:r>
        <w:t xml:space="preserve"> </w:t>
      </w:r>
      <w:r>
        <w:rPr>
          <w:b/>
        </w:rPr>
        <w:t>для предоставления в регуляторные органы стран ЕАЭС и СНГ в составе регистрационных документов в формате CTD</w:t>
      </w:r>
      <w:r>
        <w:t>/</w:t>
      </w:r>
      <w:proofErr w:type="gramStart"/>
      <w:r>
        <w:rPr>
          <w:b/>
        </w:rPr>
        <w:t>ОТД</w:t>
      </w:r>
      <w:proofErr w:type="gramEnd"/>
    </w:p>
    <w:p w:rsidR="004A0055" w:rsidRDefault="004A0055" w:rsidP="004A0055">
      <w:pPr>
        <w:suppressAutoHyphens/>
        <w:jc w:val="both"/>
        <w:rPr>
          <w:b/>
          <w:i/>
        </w:rPr>
      </w:pPr>
    </w:p>
    <w:p w:rsidR="004A0055" w:rsidRDefault="004A0055" w:rsidP="004A0055">
      <w:pPr>
        <w:suppressAutoHyphens/>
        <w:ind w:firstLine="567"/>
        <w:jc w:val="center"/>
      </w:pPr>
      <w:r>
        <w:t>по Договору № __________ от «___» ____________ 2019 г.</w:t>
      </w:r>
    </w:p>
    <w:p w:rsidR="004A0055" w:rsidRDefault="004A0055" w:rsidP="004A0055">
      <w:pPr>
        <w:suppressAutoHyphens/>
        <w:ind w:firstLine="567"/>
        <w:jc w:val="center"/>
      </w:pPr>
    </w:p>
    <w:tbl>
      <w:tblPr>
        <w:tblW w:w="10456" w:type="dxa"/>
        <w:tblLayout w:type="fixed"/>
        <w:tblLook w:val="00A0"/>
      </w:tblPr>
      <w:tblGrid>
        <w:gridCol w:w="534"/>
        <w:gridCol w:w="2551"/>
        <w:gridCol w:w="1701"/>
        <w:gridCol w:w="1418"/>
        <w:gridCol w:w="1701"/>
        <w:gridCol w:w="2551"/>
      </w:tblGrid>
      <w:tr w:rsidR="004A0055" w:rsidRPr="002348C2" w:rsidTr="002E7E16">
        <w:tc>
          <w:tcPr>
            <w:tcW w:w="534" w:type="dxa"/>
            <w:tcBorders>
              <w:top w:val="single" w:sz="4" w:space="0" w:color="auto"/>
              <w:left w:val="single" w:sz="4" w:space="0" w:color="auto"/>
              <w:bottom w:val="single" w:sz="4" w:space="0" w:color="auto"/>
              <w:right w:val="single" w:sz="4" w:space="0" w:color="auto"/>
            </w:tcBorders>
          </w:tcPr>
          <w:p w:rsidR="004A0055" w:rsidRPr="00947173" w:rsidRDefault="004A0055" w:rsidP="002E7E16">
            <w:pPr>
              <w:suppressAutoHyphens/>
              <w:rPr>
                <w:b/>
                <w:bCs/>
              </w:rPr>
            </w:pPr>
            <w:r>
              <w:rPr>
                <w:b/>
                <w:bCs/>
              </w:rPr>
              <w:t>№</w:t>
            </w:r>
          </w:p>
        </w:tc>
        <w:tc>
          <w:tcPr>
            <w:tcW w:w="2551" w:type="dxa"/>
            <w:tcBorders>
              <w:top w:val="single" w:sz="4" w:space="0" w:color="auto"/>
              <w:left w:val="single" w:sz="4" w:space="0" w:color="auto"/>
              <w:bottom w:val="single" w:sz="4" w:space="0" w:color="auto"/>
              <w:right w:val="single" w:sz="4" w:space="0" w:color="auto"/>
            </w:tcBorders>
          </w:tcPr>
          <w:p w:rsidR="004A0055" w:rsidRDefault="004A0055" w:rsidP="002E7E16">
            <w:pPr>
              <w:suppressAutoHyphens/>
              <w:jc w:val="center"/>
              <w:rPr>
                <w:b/>
                <w:bCs/>
              </w:rPr>
            </w:pPr>
            <w:r>
              <w:rPr>
                <w:b/>
                <w:bCs/>
              </w:rPr>
              <w:t>Наименование Р</w:t>
            </w:r>
            <w:r w:rsidRPr="002348C2">
              <w:rPr>
                <w:b/>
                <w:bCs/>
              </w:rPr>
              <w:t>абот</w:t>
            </w:r>
          </w:p>
        </w:tc>
        <w:tc>
          <w:tcPr>
            <w:tcW w:w="1701" w:type="dxa"/>
            <w:tcBorders>
              <w:top w:val="single" w:sz="4" w:space="0" w:color="auto"/>
              <w:left w:val="single" w:sz="4" w:space="0" w:color="auto"/>
              <w:bottom w:val="single" w:sz="4" w:space="0" w:color="auto"/>
              <w:right w:val="single" w:sz="4" w:space="0" w:color="auto"/>
            </w:tcBorders>
          </w:tcPr>
          <w:p w:rsidR="004A0055" w:rsidRDefault="004A0055" w:rsidP="002E7E16">
            <w:pPr>
              <w:suppressAutoHyphens/>
              <w:ind w:hanging="108"/>
              <w:jc w:val="center"/>
              <w:rPr>
                <w:b/>
                <w:bCs/>
              </w:rPr>
            </w:pPr>
            <w:r w:rsidRPr="002348C2">
              <w:rPr>
                <w:b/>
                <w:bCs/>
              </w:rPr>
              <w:t>Сроки в</w:t>
            </w:r>
            <w:r>
              <w:rPr>
                <w:b/>
                <w:bCs/>
              </w:rPr>
              <w:t>ы</w:t>
            </w:r>
            <w:r w:rsidRPr="002348C2">
              <w:rPr>
                <w:b/>
                <w:bCs/>
              </w:rPr>
              <w:t xml:space="preserve">полнения </w:t>
            </w:r>
            <w:r>
              <w:rPr>
                <w:b/>
                <w:bCs/>
              </w:rPr>
              <w:t>Р</w:t>
            </w:r>
            <w:r w:rsidRPr="002348C2">
              <w:rPr>
                <w:b/>
                <w:bCs/>
              </w:rPr>
              <w:t>абот</w:t>
            </w:r>
          </w:p>
        </w:tc>
        <w:tc>
          <w:tcPr>
            <w:tcW w:w="1418" w:type="dxa"/>
            <w:tcBorders>
              <w:top w:val="single" w:sz="4" w:space="0" w:color="auto"/>
              <w:left w:val="single" w:sz="4" w:space="0" w:color="auto"/>
              <w:bottom w:val="single" w:sz="4" w:space="0" w:color="auto"/>
              <w:right w:val="single" w:sz="4" w:space="0" w:color="auto"/>
            </w:tcBorders>
          </w:tcPr>
          <w:p w:rsidR="004A0055" w:rsidRDefault="004A0055" w:rsidP="002E7E16">
            <w:pPr>
              <w:suppressAutoHyphens/>
              <w:jc w:val="center"/>
              <w:rPr>
                <w:b/>
                <w:bCs/>
              </w:rPr>
            </w:pPr>
            <w:r w:rsidRPr="002348C2">
              <w:rPr>
                <w:b/>
                <w:bCs/>
              </w:rPr>
              <w:t>Стоимость</w:t>
            </w:r>
          </w:p>
          <w:p w:rsidR="004A0055" w:rsidRDefault="004A0055" w:rsidP="002E7E16">
            <w:pPr>
              <w:suppressAutoHyphens/>
              <w:jc w:val="center"/>
              <w:rPr>
                <w:b/>
                <w:bCs/>
              </w:rPr>
            </w:pPr>
            <w:r w:rsidRPr="002348C2">
              <w:rPr>
                <w:b/>
                <w:bCs/>
              </w:rPr>
              <w:t xml:space="preserve">Этапа </w:t>
            </w:r>
            <w:proofErr w:type="gramStart"/>
            <w:r w:rsidRPr="002348C2">
              <w:rPr>
                <w:b/>
                <w:bCs/>
              </w:rPr>
              <w:t>в</w:t>
            </w:r>
            <w:proofErr w:type="gramEnd"/>
            <w:r w:rsidRPr="002348C2">
              <w:rPr>
                <w:b/>
                <w:bCs/>
              </w:rPr>
              <w:t xml:space="preserve"> % </w:t>
            </w:r>
            <w:proofErr w:type="gramStart"/>
            <w:r w:rsidRPr="002348C2">
              <w:rPr>
                <w:b/>
                <w:bCs/>
              </w:rPr>
              <w:t>от</w:t>
            </w:r>
            <w:proofErr w:type="gramEnd"/>
            <w:r w:rsidRPr="002348C2">
              <w:rPr>
                <w:b/>
                <w:bCs/>
              </w:rPr>
              <w:t xml:space="preserve"> стоим</w:t>
            </w:r>
            <w:r>
              <w:rPr>
                <w:b/>
                <w:bCs/>
              </w:rPr>
              <w:t>о</w:t>
            </w:r>
            <w:r w:rsidRPr="002348C2">
              <w:rPr>
                <w:b/>
                <w:bCs/>
              </w:rPr>
              <w:t>сти Договора</w:t>
            </w:r>
          </w:p>
        </w:tc>
        <w:tc>
          <w:tcPr>
            <w:tcW w:w="1701" w:type="dxa"/>
            <w:tcBorders>
              <w:top w:val="single" w:sz="4" w:space="0" w:color="auto"/>
              <w:left w:val="single" w:sz="4" w:space="0" w:color="auto"/>
              <w:bottom w:val="single" w:sz="4" w:space="0" w:color="auto"/>
              <w:right w:val="single" w:sz="4" w:space="0" w:color="auto"/>
            </w:tcBorders>
          </w:tcPr>
          <w:p w:rsidR="004A0055" w:rsidRDefault="004A0055" w:rsidP="002E7E16">
            <w:pPr>
              <w:suppressAutoHyphens/>
              <w:jc w:val="center"/>
              <w:rPr>
                <w:b/>
                <w:bCs/>
              </w:rPr>
            </w:pPr>
            <w:r w:rsidRPr="002348C2">
              <w:rPr>
                <w:b/>
                <w:bCs/>
              </w:rPr>
              <w:t>Срок оплаты</w:t>
            </w:r>
          </w:p>
        </w:tc>
        <w:tc>
          <w:tcPr>
            <w:tcW w:w="2551" w:type="dxa"/>
            <w:tcBorders>
              <w:top w:val="single" w:sz="4" w:space="0" w:color="auto"/>
              <w:left w:val="single" w:sz="4" w:space="0" w:color="auto"/>
              <w:bottom w:val="single" w:sz="4" w:space="0" w:color="auto"/>
              <w:right w:val="single" w:sz="4" w:space="0" w:color="auto"/>
            </w:tcBorders>
          </w:tcPr>
          <w:p w:rsidR="004A0055" w:rsidRDefault="004A0055" w:rsidP="002E7E16">
            <w:pPr>
              <w:suppressAutoHyphens/>
              <w:jc w:val="center"/>
              <w:rPr>
                <w:b/>
                <w:bCs/>
              </w:rPr>
            </w:pPr>
            <w:r w:rsidRPr="002348C2">
              <w:rPr>
                <w:b/>
                <w:bCs/>
              </w:rPr>
              <w:t xml:space="preserve">Результат </w:t>
            </w:r>
            <w:r>
              <w:rPr>
                <w:b/>
                <w:bCs/>
              </w:rPr>
              <w:t>Р</w:t>
            </w:r>
            <w:r w:rsidRPr="002348C2">
              <w:rPr>
                <w:b/>
                <w:bCs/>
              </w:rPr>
              <w:t>абот</w:t>
            </w:r>
          </w:p>
        </w:tc>
      </w:tr>
      <w:tr w:rsidR="004A0055" w:rsidRPr="002348C2" w:rsidTr="002E7E16">
        <w:tc>
          <w:tcPr>
            <w:tcW w:w="534" w:type="dxa"/>
            <w:tcBorders>
              <w:top w:val="single" w:sz="4" w:space="0" w:color="auto"/>
              <w:left w:val="single" w:sz="4" w:space="0" w:color="auto"/>
              <w:bottom w:val="single" w:sz="4" w:space="0" w:color="auto"/>
              <w:right w:val="single" w:sz="4" w:space="0" w:color="auto"/>
            </w:tcBorders>
          </w:tcPr>
          <w:p w:rsidR="004A0055" w:rsidRPr="00947173" w:rsidRDefault="004A0055" w:rsidP="002E7E16">
            <w:pPr>
              <w:suppressAutoHyphens/>
              <w:ind w:firstLine="567"/>
              <w:jc w:val="center"/>
            </w:pPr>
            <w:r>
              <w:t>11.</w:t>
            </w:r>
          </w:p>
        </w:tc>
        <w:tc>
          <w:tcPr>
            <w:tcW w:w="2551" w:type="dxa"/>
            <w:tcBorders>
              <w:top w:val="single" w:sz="4" w:space="0" w:color="auto"/>
              <w:left w:val="single" w:sz="4" w:space="0" w:color="auto"/>
              <w:bottom w:val="single" w:sz="4" w:space="0" w:color="auto"/>
              <w:right w:val="single" w:sz="4" w:space="0" w:color="auto"/>
            </w:tcBorders>
          </w:tcPr>
          <w:p w:rsidR="004A0055" w:rsidRDefault="004A0055" w:rsidP="002E7E16">
            <w:pPr>
              <w:tabs>
                <w:tab w:val="left" w:pos="351"/>
              </w:tabs>
              <w:suppressAutoHyphens/>
              <w:autoSpaceDE w:val="0"/>
              <w:autoSpaceDN w:val="0"/>
              <w:adjustRightInd w:val="0"/>
              <w:ind w:left="33"/>
              <w:jc w:val="both"/>
            </w:pPr>
            <w:r>
              <w:rPr>
                <w:color w:val="000000"/>
              </w:rPr>
              <w:t>1.</w:t>
            </w:r>
            <w:r>
              <w:rPr>
                <w:color w:val="000000"/>
              </w:rPr>
              <w:tab/>
            </w:r>
            <w:r w:rsidRPr="002348C2">
              <w:rPr>
                <w:color w:val="000000"/>
              </w:rPr>
              <w:t>П</w:t>
            </w:r>
            <w:r w:rsidRPr="002348C2">
              <w:t xml:space="preserve">ередать копию </w:t>
            </w:r>
            <w:proofErr w:type="spellStart"/>
            <w:r w:rsidRPr="002348C2">
              <w:t>СОПа</w:t>
            </w:r>
            <w:proofErr w:type="spellEnd"/>
            <w:r w:rsidRPr="002348C2">
              <w:t xml:space="preserve"> о написании ра</w:t>
            </w:r>
            <w:r>
              <w:t>з</w:t>
            </w:r>
            <w:r w:rsidRPr="002348C2">
              <w:t>делов общего технич</w:t>
            </w:r>
            <w:r>
              <w:t>е</w:t>
            </w:r>
            <w:r w:rsidRPr="002348C2">
              <w:t>ского документа.</w:t>
            </w:r>
          </w:p>
          <w:p w:rsidR="004A0055" w:rsidRPr="00947173" w:rsidRDefault="004A0055" w:rsidP="002E7E16">
            <w:pPr>
              <w:tabs>
                <w:tab w:val="left" w:pos="351"/>
              </w:tabs>
              <w:suppressAutoHyphens/>
              <w:autoSpaceDE w:val="0"/>
              <w:autoSpaceDN w:val="0"/>
              <w:adjustRightInd w:val="0"/>
              <w:ind w:left="33"/>
              <w:jc w:val="both"/>
              <w:rPr>
                <w:b/>
                <w:bCs/>
                <w:color w:val="4F81BD" w:themeColor="accent1"/>
              </w:rPr>
            </w:pPr>
            <w:r w:rsidRPr="002348C2">
              <w:t>2.</w:t>
            </w:r>
            <w:r>
              <w:tab/>
            </w:r>
            <w:r w:rsidRPr="002348C2">
              <w:rPr>
                <w:color w:val="000000"/>
              </w:rPr>
              <w:t>Предоставить рез</w:t>
            </w:r>
            <w:r>
              <w:rPr>
                <w:color w:val="000000"/>
              </w:rPr>
              <w:t>ю</w:t>
            </w:r>
            <w:r w:rsidRPr="002348C2">
              <w:rPr>
                <w:color w:val="000000"/>
              </w:rPr>
              <w:t>ме авторов, ответстве</w:t>
            </w:r>
            <w:r>
              <w:rPr>
                <w:color w:val="000000"/>
              </w:rPr>
              <w:t>н</w:t>
            </w:r>
            <w:r w:rsidRPr="002348C2">
              <w:rPr>
                <w:color w:val="000000"/>
              </w:rPr>
              <w:t>ных за подготовку отчета.</w:t>
            </w:r>
          </w:p>
          <w:p w:rsidR="004A0055" w:rsidRDefault="004A0055" w:rsidP="002E7E16">
            <w:pPr>
              <w:tabs>
                <w:tab w:val="left" w:pos="351"/>
              </w:tabs>
              <w:suppressAutoHyphens/>
              <w:ind w:left="33"/>
              <w:jc w:val="both"/>
            </w:pPr>
            <w:r w:rsidRPr="002348C2">
              <w:rPr>
                <w:color w:val="000000"/>
              </w:rPr>
              <w:t>3.</w:t>
            </w:r>
            <w:r>
              <w:rPr>
                <w:color w:val="000000"/>
              </w:rPr>
              <w:tab/>
            </w:r>
            <w:r w:rsidRPr="002348C2">
              <w:rPr>
                <w:color w:val="000000"/>
              </w:rPr>
              <w:t>Проведение библи</w:t>
            </w:r>
            <w:r>
              <w:rPr>
                <w:color w:val="000000"/>
              </w:rPr>
              <w:t>о</w:t>
            </w:r>
            <w:r w:rsidRPr="002348C2">
              <w:rPr>
                <w:color w:val="000000"/>
              </w:rPr>
              <w:t>графического поиска результатов доклин</w:t>
            </w:r>
            <w:r>
              <w:rPr>
                <w:color w:val="000000"/>
              </w:rPr>
              <w:t>и</w:t>
            </w:r>
            <w:r w:rsidRPr="002348C2">
              <w:rPr>
                <w:color w:val="000000"/>
              </w:rPr>
              <w:t>ческих и клинических исследований. Подг</w:t>
            </w:r>
            <w:r>
              <w:rPr>
                <w:color w:val="000000"/>
              </w:rPr>
              <w:t>о</w:t>
            </w:r>
            <w:r w:rsidRPr="002348C2">
              <w:rPr>
                <w:color w:val="000000"/>
              </w:rPr>
              <w:t>товка обзора доклин</w:t>
            </w:r>
            <w:r>
              <w:rPr>
                <w:color w:val="000000"/>
              </w:rPr>
              <w:t>и</w:t>
            </w:r>
            <w:r w:rsidRPr="002348C2">
              <w:rPr>
                <w:color w:val="000000"/>
              </w:rPr>
              <w:t>ческих и клинических исследований для п</w:t>
            </w:r>
            <w:r>
              <w:rPr>
                <w:color w:val="000000"/>
              </w:rPr>
              <w:t>о</w:t>
            </w:r>
            <w:r w:rsidRPr="002348C2">
              <w:rPr>
                <w:color w:val="000000"/>
              </w:rPr>
              <w:t>дачи регистрационных документов в формате модулей 2</w:t>
            </w:r>
            <w:r>
              <w:rPr>
                <w:color w:val="000000"/>
              </w:rPr>
              <w:t>.</w:t>
            </w:r>
            <w:r w:rsidRPr="002348C2">
              <w:rPr>
                <w:color w:val="000000"/>
              </w:rPr>
              <w:t>4-2.7 CTD/</w:t>
            </w:r>
            <w:proofErr w:type="gramStart"/>
            <w:r w:rsidRPr="002348C2">
              <w:rPr>
                <w:color w:val="000000"/>
              </w:rPr>
              <w:t>ОТД</w:t>
            </w:r>
            <w:proofErr w:type="gramEnd"/>
            <w:r w:rsidRPr="002348C2">
              <w:rPr>
                <w:color w:val="000000"/>
              </w:rPr>
              <w:t xml:space="preserve"> </w:t>
            </w:r>
            <w:r w:rsidRPr="002348C2">
              <w:t>на русском языке по результатам исследования препар</w:t>
            </w:r>
            <w:r>
              <w:t>а</w:t>
            </w:r>
            <w:r w:rsidRPr="002348C2">
              <w:t>т</w:t>
            </w:r>
            <w:r>
              <w:t>а</w:t>
            </w:r>
            <w:r w:rsidRPr="002348C2">
              <w:t xml:space="preserve"> с международным непатентованным н</w:t>
            </w:r>
            <w:r>
              <w:t>а</w:t>
            </w:r>
            <w:r w:rsidRPr="002348C2">
              <w:t>именованием (МНН):</w:t>
            </w:r>
            <w:r>
              <w:t xml:space="preserve"> </w:t>
            </w:r>
          </w:p>
          <w:p w:rsidR="004A0055" w:rsidRPr="00947173" w:rsidRDefault="004A0055" w:rsidP="002E7E16">
            <w:pPr>
              <w:tabs>
                <w:tab w:val="left" w:pos="351"/>
              </w:tabs>
              <w:suppressAutoHyphens/>
              <w:ind w:left="33"/>
              <w:jc w:val="both"/>
              <w:rPr>
                <w:b/>
                <w:bCs/>
                <w:color w:val="000000"/>
              </w:rPr>
            </w:pPr>
            <w:r>
              <w:t xml:space="preserve">– </w:t>
            </w:r>
            <w:proofErr w:type="spellStart"/>
            <w:r>
              <w:t>Таурин</w:t>
            </w:r>
            <w:proofErr w:type="spellEnd"/>
            <w:r>
              <w:t xml:space="preserve"> в лекарственной форме </w:t>
            </w:r>
            <w:proofErr w:type="spellStart"/>
            <w:r w:rsidRPr="000F3727">
              <w:t>Тауфон</w:t>
            </w:r>
            <w:proofErr w:type="spellEnd"/>
            <w:r w:rsidRPr="000F3727">
              <w:t xml:space="preserve">, капли </w:t>
            </w:r>
            <w:r w:rsidRPr="000F3727">
              <w:lastRenderedPageBreak/>
              <w:t>глазные 4%.</w:t>
            </w:r>
          </w:p>
          <w:p w:rsidR="004A0055" w:rsidRDefault="004A0055" w:rsidP="002E7E16">
            <w:pPr>
              <w:tabs>
                <w:tab w:val="left" w:pos="351"/>
              </w:tabs>
              <w:suppressAutoHyphens/>
              <w:ind w:left="33"/>
              <w:jc w:val="both"/>
              <w:rPr>
                <w:color w:val="000000"/>
              </w:rPr>
            </w:pPr>
            <w:r w:rsidRPr="002348C2">
              <w:t>4.</w:t>
            </w:r>
            <w:r>
              <w:tab/>
            </w:r>
            <w:r w:rsidRPr="002348C2">
              <w:rPr>
                <w:color w:val="000000"/>
              </w:rPr>
              <w:t>Предоставить список источников литературы и копии всех первои</w:t>
            </w:r>
            <w:r>
              <w:rPr>
                <w:color w:val="000000"/>
              </w:rPr>
              <w:t>с</w:t>
            </w:r>
            <w:r w:rsidRPr="002348C2">
              <w:rPr>
                <w:color w:val="000000"/>
              </w:rPr>
              <w:t>точников, использованных для подготовки обзора.</w:t>
            </w:r>
          </w:p>
          <w:p w:rsidR="004A0055" w:rsidRDefault="004A0055" w:rsidP="002E7E16">
            <w:pPr>
              <w:tabs>
                <w:tab w:val="left" w:pos="351"/>
              </w:tabs>
              <w:suppressAutoHyphens/>
              <w:ind w:left="33"/>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rsidR="004A0055" w:rsidRDefault="004A0055" w:rsidP="002E7E16">
            <w:pPr>
              <w:suppressAutoHyphens/>
              <w:jc w:val="center"/>
            </w:pPr>
            <w:r w:rsidRPr="002348C2">
              <w:lastRenderedPageBreak/>
              <w:t xml:space="preserve">Не более </w:t>
            </w:r>
            <w:r>
              <w:t>3</w:t>
            </w:r>
            <w:r w:rsidRPr="002348C2">
              <w:t>0</w:t>
            </w:r>
          </w:p>
          <w:p w:rsidR="004A0055" w:rsidRDefault="004A0055" w:rsidP="002E7E16">
            <w:pPr>
              <w:suppressAutoHyphens/>
              <w:jc w:val="center"/>
            </w:pPr>
            <w:r w:rsidRPr="002348C2">
              <w:t>(</w:t>
            </w:r>
            <w:r>
              <w:t>тридцати</w:t>
            </w:r>
            <w:r w:rsidRPr="002348C2">
              <w:t xml:space="preserve">) </w:t>
            </w:r>
            <w:r>
              <w:t>календарных</w:t>
            </w:r>
            <w:r w:rsidRPr="002348C2">
              <w:t xml:space="preserve"> дней с м</w:t>
            </w:r>
            <w:r>
              <w:t>о</w:t>
            </w:r>
            <w:r w:rsidRPr="002348C2">
              <w:t>мента з</w:t>
            </w:r>
            <w:r>
              <w:t>а</w:t>
            </w:r>
            <w:r w:rsidRPr="002348C2">
              <w:t>ключения Договора</w:t>
            </w:r>
          </w:p>
        </w:tc>
        <w:tc>
          <w:tcPr>
            <w:tcW w:w="1418" w:type="dxa"/>
            <w:tcBorders>
              <w:top w:val="single" w:sz="4" w:space="0" w:color="auto"/>
              <w:left w:val="single" w:sz="4" w:space="0" w:color="auto"/>
              <w:bottom w:val="single" w:sz="4" w:space="0" w:color="auto"/>
              <w:right w:val="single" w:sz="4" w:space="0" w:color="auto"/>
            </w:tcBorders>
          </w:tcPr>
          <w:p w:rsidR="004A0055" w:rsidRDefault="004A0055" w:rsidP="002E7E16">
            <w:pPr>
              <w:suppressAutoHyphens/>
              <w:jc w:val="center"/>
            </w:pPr>
            <w:r>
              <w:t>10</w:t>
            </w:r>
            <w:r w:rsidRPr="002348C2">
              <w:t>0%</w:t>
            </w:r>
          </w:p>
        </w:tc>
        <w:tc>
          <w:tcPr>
            <w:tcW w:w="1701" w:type="dxa"/>
            <w:tcBorders>
              <w:top w:val="single" w:sz="4" w:space="0" w:color="auto"/>
              <w:left w:val="single" w:sz="4" w:space="0" w:color="auto"/>
              <w:bottom w:val="single" w:sz="4" w:space="0" w:color="auto"/>
              <w:right w:val="single" w:sz="4" w:space="0" w:color="auto"/>
            </w:tcBorders>
          </w:tcPr>
          <w:p w:rsidR="004A0055" w:rsidRDefault="004A0055" w:rsidP="002E7E16">
            <w:pPr>
              <w:suppressAutoHyphens/>
              <w:jc w:val="center"/>
              <w:rPr>
                <w:color w:val="000000"/>
                <w:spacing w:val="-5"/>
              </w:rPr>
            </w:pPr>
            <w:r w:rsidRPr="002348C2">
              <w:t>В течение 15 (пятнадцати) банковских дней с моме</w:t>
            </w:r>
            <w:r>
              <w:t>н</w:t>
            </w:r>
            <w:r w:rsidRPr="002348C2">
              <w:t>та подписания акта сдачи-приемки в</w:t>
            </w:r>
            <w:r>
              <w:t>ы</w:t>
            </w:r>
            <w:r w:rsidRPr="002348C2">
              <w:t>полненных работ по да</w:t>
            </w:r>
            <w:r>
              <w:t>н</w:t>
            </w:r>
            <w:r w:rsidRPr="002348C2">
              <w:t>ному этапу</w:t>
            </w:r>
          </w:p>
        </w:tc>
        <w:tc>
          <w:tcPr>
            <w:tcW w:w="2551" w:type="dxa"/>
            <w:tcBorders>
              <w:top w:val="single" w:sz="4" w:space="0" w:color="auto"/>
              <w:left w:val="single" w:sz="4" w:space="0" w:color="auto"/>
              <w:bottom w:val="single" w:sz="4" w:space="0" w:color="auto"/>
              <w:right w:val="single" w:sz="4" w:space="0" w:color="auto"/>
            </w:tcBorders>
          </w:tcPr>
          <w:p w:rsidR="004A0055" w:rsidRDefault="004A0055" w:rsidP="002E7E16">
            <w:pPr>
              <w:tabs>
                <w:tab w:val="left" w:pos="285"/>
              </w:tabs>
              <w:suppressAutoHyphens/>
              <w:autoSpaceDE w:val="0"/>
              <w:autoSpaceDN w:val="0"/>
              <w:adjustRightInd w:val="0"/>
              <w:ind w:left="33"/>
              <w:jc w:val="both"/>
            </w:pPr>
            <w:r w:rsidRPr="002348C2">
              <w:rPr>
                <w:bCs/>
                <w:iCs/>
                <w:lang w:eastAsia="ar-SA"/>
              </w:rPr>
              <w:t>1.</w:t>
            </w:r>
            <w:r>
              <w:rPr>
                <w:bCs/>
                <w:iCs/>
                <w:lang w:eastAsia="ar-SA"/>
              </w:rPr>
              <w:tab/>
            </w:r>
            <w:r w:rsidRPr="002348C2">
              <w:t xml:space="preserve">Копия </w:t>
            </w:r>
            <w:proofErr w:type="spellStart"/>
            <w:r w:rsidRPr="002348C2">
              <w:t>СОПа</w:t>
            </w:r>
            <w:proofErr w:type="spellEnd"/>
            <w:r w:rsidRPr="002348C2">
              <w:t xml:space="preserve"> о н</w:t>
            </w:r>
            <w:r>
              <w:t>а</w:t>
            </w:r>
            <w:r w:rsidRPr="002348C2">
              <w:t>писании разделов общего технического документа.</w:t>
            </w:r>
          </w:p>
          <w:p w:rsidR="004A0055" w:rsidRDefault="004A0055" w:rsidP="002E7E16">
            <w:pPr>
              <w:tabs>
                <w:tab w:val="left" w:pos="285"/>
              </w:tabs>
              <w:suppressAutoHyphens/>
              <w:ind w:left="33"/>
              <w:jc w:val="both"/>
              <w:rPr>
                <w:bCs/>
                <w:iCs/>
                <w:lang w:eastAsia="ar-SA"/>
              </w:rPr>
            </w:pPr>
            <w:r w:rsidRPr="002348C2">
              <w:rPr>
                <w:color w:val="000000"/>
              </w:rPr>
              <w:t>2.</w:t>
            </w:r>
            <w:r>
              <w:rPr>
                <w:color w:val="000000"/>
              </w:rPr>
              <w:tab/>
            </w:r>
            <w:r w:rsidRPr="002348C2">
              <w:rPr>
                <w:color w:val="000000"/>
              </w:rPr>
              <w:t>Резюме авторов, ответственных за по</w:t>
            </w:r>
            <w:r>
              <w:rPr>
                <w:color w:val="000000"/>
              </w:rPr>
              <w:t>д</w:t>
            </w:r>
            <w:r w:rsidRPr="002348C2">
              <w:rPr>
                <w:color w:val="000000"/>
              </w:rPr>
              <w:t>готовку отчета.</w:t>
            </w:r>
          </w:p>
          <w:p w:rsidR="004A0055" w:rsidRDefault="004A0055" w:rsidP="002E7E16">
            <w:pPr>
              <w:tabs>
                <w:tab w:val="left" w:pos="285"/>
              </w:tabs>
              <w:suppressAutoHyphens/>
              <w:ind w:left="33"/>
              <w:jc w:val="both"/>
              <w:rPr>
                <w:color w:val="000000"/>
              </w:rPr>
            </w:pPr>
            <w:r w:rsidRPr="002348C2">
              <w:rPr>
                <w:bCs/>
                <w:iCs/>
                <w:lang w:eastAsia="ar-SA"/>
              </w:rPr>
              <w:t>3.</w:t>
            </w:r>
            <w:r>
              <w:rPr>
                <w:bCs/>
                <w:iCs/>
                <w:lang w:eastAsia="ar-SA"/>
              </w:rPr>
              <w:tab/>
            </w:r>
            <w:r w:rsidRPr="002348C2">
              <w:rPr>
                <w:bCs/>
                <w:iCs/>
                <w:lang w:eastAsia="ar-SA"/>
              </w:rPr>
              <w:t xml:space="preserve">Обзоры и резюме в </w:t>
            </w:r>
            <w:r w:rsidRPr="002348C2">
              <w:rPr>
                <w:lang w:eastAsia="ar-SA"/>
              </w:rPr>
              <w:t xml:space="preserve">формате </w:t>
            </w:r>
            <w:r w:rsidRPr="002348C2">
              <w:rPr>
                <w:color w:val="000000"/>
                <w:lang w:eastAsia="ar-SA"/>
              </w:rPr>
              <w:t>CTD/</w:t>
            </w:r>
            <w:proofErr w:type="gramStart"/>
            <w:r w:rsidRPr="002348C2">
              <w:rPr>
                <w:color w:val="000000"/>
                <w:lang w:eastAsia="ar-SA"/>
              </w:rPr>
              <w:t>ОТД</w:t>
            </w:r>
            <w:proofErr w:type="gramEnd"/>
            <w:r w:rsidRPr="002348C2">
              <w:rPr>
                <w:bCs/>
                <w:iCs/>
                <w:lang w:eastAsia="ar-SA"/>
              </w:rPr>
              <w:t xml:space="preserve"> </w:t>
            </w:r>
            <w:r w:rsidRPr="002348C2">
              <w:rPr>
                <w:color w:val="000000"/>
              </w:rPr>
              <w:t>по препарат</w:t>
            </w:r>
            <w:r>
              <w:rPr>
                <w:color w:val="000000"/>
              </w:rPr>
              <w:t xml:space="preserve">у </w:t>
            </w:r>
            <w:proofErr w:type="spellStart"/>
            <w:r w:rsidRPr="000F3727">
              <w:rPr>
                <w:color w:val="000000"/>
              </w:rPr>
              <w:t>Тауфон</w:t>
            </w:r>
            <w:proofErr w:type="spellEnd"/>
            <w:r w:rsidRPr="000F3727">
              <w:rPr>
                <w:color w:val="000000"/>
              </w:rPr>
              <w:t>, капли глазные 4%.</w:t>
            </w:r>
            <w:r w:rsidRPr="002348C2">
              <w:rPr>
                <w:color w:val="000000"/>
              </w:rPr>
              <w:t xml:space="preserve"> </w:t>
            </w:r>
          </w:p>
          <w:p w:rsidR="004A0055" w:rsidRDefault="004A0055" w:rsidP="002E7E16">
            <w:pPr>
              <w:tabs>
                <w:tab w:val="left" w:pos="285"/>
              </w:tabs>
              <w:suppressAutoHyphens/>
              <w:ind w:left="33"/>
              <w:jc w:val="both"/>
            </w:pPr>
            <w:r w:rsidRPr="002348C2">
              <w:t>4.</w:t>
            </w:r>
            <w:r>
              <w:rPr>
                <w:lang w:eastAsia="ar-SA"/>
              </w:rPr>
              <w:tab/>
            </w:r>
            <w:r w:rsidRPr="002348C2">
              <w:rPr>
                <w:lang w:eastAsia="ar-SA"/>
              </w:rPr>
              <w:t>Список источников литературы и копии первоисточников, и</w:t>
            </w:r>
            <w:r>
              <w:rPr>
                <w:lang w:eastAsia="ar-SA"/>
              </w:rPr>
              <w:t>с</w:t>
            </w:r>
            <w:r w:rsidRPr="002348C2">
              <w:rPr>
                <w:lang w:eastAsia="ar-SA"/>
              </w:rPr>
              <w:t>пользованных для подготовки обзора.</w:t>
            </w:r>
          </w:p>
          <w:p w:rsidR="004A0055" w:rsidRDefault="004A0055" w:rsidP="002E7E16">
            <w:pPr>
              <w:tabs>
                <w:tab w:val="left" w:pos="285"/>
              </w:tabs>
              <w:suppressAutoHyphens/>
              <w:ind w:left="33"/>
              <w:jc w:val="both"/>
              <w:rPr>
                <w:color w:val="000000"/>
              </w:rPr>
            </w:pPr>
          </w:p>
        </w:tc>
      </w:tr>
      <w:tr w:rsidR="004A0055" w:rsidRPr="002348C2" w:rsidTr="002E7E16">
        <w:tc>
          <w:tcPr>
            <w:tcW w:w="6204" w:type="dxa"/>
            <w:gridSpan w:val="4"/>
            <w:tcBorders>
              <w:top w:val="single" w:sz="4" w:space="0" w:color="auto"/>
              <w:left w:val="single" w:sz="4" w:space="0" w:color="auto"/>
              <w:bottom w:val="single" w:sz="4" w:space="0" w:color="auto"/>
              <w:right w:val="single" w:sz="4" w:space="0" w:color="auto"/>
            </w:tcBorders>
          </w:tcPr>
          <w:p w:rsidR="004A0055" w:rsidRPr="00DD06A7" w:rsidRDefault="004A0055" w:rsidP="002E7E16">
            <w:pPr>
              <w:jc w:val="both"/>
            </w:pPr>
            <w:r>
              <w:lastRenderedPageBreak/>
              <w:t>ИТОГО не более 30 (тридцати) календарных дней с момента заключения Договора</w:t>
            </w:r>
          </w:p>
        </w:tc>
        <w:tc>
          <w:tcPr>
            <w:tcW w:w="1701" w:type="dxa"/>
            <w:tcBorders>
              <w:top w:val="single" w:sz="4" w:space="0" w:color="auto"/>
              <w:left w:val="single" w:sz="4" w:space="0" w:color="auto"/>
              <w:bottom w:val="single" w:sz="4" w:space="0" w:color="auto"/>
              <w:right w:val="single" w:sz="4" w:space="0" w:color="auto"/>
            </w:tcBorders>
          </w:tcPr>
          <w:p w:rsidR="004A0055" w:rsidRPr="00947173" w:rsidRDefault="004A0055" w:rsidP="002E7E16">
            <w:pPr>
              <w:suppressAutoHyphens/>
              <w:jc w:val="center"/>
            </w:pPr>
          </w:p>
        </w:tc>
        <w:tc>
          <w:tcPr>
            <w:tcW w:w="2551" w:type="dxa"/>
            <w:tcBorders>
              <w:top w:val="single" w:sz="4" w:space="0" w:color="auto"/>
              <w:left w:val="single" w:sz="4" w:space="0" w:color="auto"/>
              <w:bottom w:val="single" w:sz="4" w:space="0" w:color="auto"/>
              <w:right w:val="single" w:sz="4" w:space="0" w:color="auto"/>
            </w:tcBorders>
          </w:tcPr>
          <w:p w:rsidR="004A0055" w:rsidRPr="00947173" w:rsidRDefault="004A0055" w:rsidP="002E7E16">
            <w:pPr>
              <w:suppressAutoHyphens/>
            </w:pPr>
          </w:p>
        </w:tc>
      </w:tr>
    </w:tbl>
    <w:p w:rsidR="004A0055" w:rsidRDefault="004A0055" w:rsidP="004A0055">
      <w:pPr>
        <w:suppressAutoHyphens/>
        <w:rPr>
          <w:b/>
        </w:rPr>
      </w:pPr>
    </w:p>
    <w:p w:rsidR="004A0055" w:rsidRDefault="004A0055" w:rsidP="004A0055">
      <w:pPr>
        <w:suppressAutoHyphens/>
        <w:rPr>
          <w:b/>
        </w:rPr>
      </w:pPr>
    </w:p>
    <w:p w:rsidR="004A0055" w:rsidRDefault="004A0055" w:rsidP="004A0055">
      <w:pPr>
        <w:suppressAutoHyphens/>
        <w:ind w:left="426" w:right="425"/>
        <w:jc w:val="center"/>
        <w:rPr>
          <w:b/>
        </w:rPr>
      </w:pPr>
      <w:r>
        <w:rPr>
          <w:b/>
        </w:rPr>
        <w:t>Подписи Сторон</w:t>
      </w:r>
    </w:p>
    <w:tbl>
      <w:tblPr>
        <w:tblW w:w="4951" w:type="pct"/>
        <w:tblLook w:val="04A0"/>
      </w:tblPr>
      <w:tblGrid>
        <w:gridCol w:w="5159"/>
        <w:gridCol w:w="5160"/>
      </w:tblGrid>
      <w:tr w:rsidR="004A0055" w:rsidRPr="002348C2" w:rsidTr="002E7E16">
        <w:trPr>
          <w:trHeight w:val="1725"/>
        </w:trPr>
        <w:tc>
          <w:tcPr>
            <w:tcW w:w="2500" w:type="pct"/>
          </w:tcPr>
          <w:p w:rsidR="004A0055" w:rsidRPr="00947173" w:rsidRDefault="004A0055" w:rsidP="002E7E16">
            <w:pPr>
              <w:keepNext/>
              <w:suppressAutoHyphens/>
              <w:jc w:val="both"/>
            </w:pPr>
            <w:r>
              <w:rPr>
                <w:b/>
              </w:rPr>
              <w:t>Заказчик:</w:t>
            </w:r>
          </w:p>
          <w:p w:rsidR="004A0055" w:rsidRPr="00947173" w:rsidRDefault="004A0055" w:rsidP="002E7E16">
            <w:pPr>
              <w:keepNext/>
              <w:suppressAutoHyphens/>
              <w:rPr>
                <w:b/>
              </w:rPr>
            </w:pPr>
            <w:r>
              <w:rPr>
                <w:b/>
              </w:rPr>
              <w:t>ФГУП «Московский эндокринный завод»</w:t>
            </w:r>
          </w:p>
          <w:p w:rsidR="004A0055" w:rsidRPr="00947173" w:rsidRDefault="004A0055" w:rsidP="002E7E16">
            <w:pPr>
              <w:keepNext/>
              <w:suppressAutoHyphens/>
            </w:pPr>
            <w:r>
              <w:t>Генеральный директор</w:t>
            </w:r>
          </w:p>
          <w:p w:rsidR="004A0055" w:rsidRPr="00947173" w:rsidRDefault="004A0055" w:rsidP="002E7E16">
            <w:pPr>
              <w:keepNext/>
              <w:suppressAutoHyphens/>
            </w:pPr>
          </w:p>
          <w:p w:rsidR="004A0055" w:rsidRPr="00947173" w:rsidRDefault="004A0055" w:rsidP="002E7E16">
            <w:pPr>
              <w:keepNext/>
              <w:suppressAutoHyphens/>
            </w:pPr>
          </w:p>
          <w:p w:rsidR="004A0055" w:rsidRPr="00947173" w:rsidRDefault="004A0055" w:rsidP="002E7E16">
            <w:pPr>
              <w:keepNext/>
              <w:suppressAutoHyphens/>
            </w:pPr>
            <w:r>
              <w:t>_______________ / М.Ю. Фонарев</w:t>
            </w:r>
          </w:p>
        </w:tc>
        <w:tc>
          <w:tcPr>
            <w:tcW w:w="2500" w:type="pct"/>
          </w:tcPr>
          <w:p w:rsidR="004A0055" w:rsidRPr="00947173" w:rsidRDefault="004A0055" w:rsidP="002E7E16">
            <w:pPr>
              <w:keepNext/>
              <w:suppressAutoHyphens/>
              <w:jc w:val="both"/>
              <w:rPr>
                <w:b/>
              </w:rPr>
            </w:pPr>
            <w:r>
              <w:rPr>
                <w:b/>
              </w:rPr>
              <w:t>Исполнитель:</w:t>
            </w:r>
          </w:p>
          <w:p w:rsidR="004A0055" w:rsidRPr="00947173" w:rsidRDefault="004A0055" w:rsidP="002E7E16">
            <w:pPr>
              <w:keepNext/>
              <w:suppressAutoHyphens/>
              <w:rPr>
                <w:b/>
              </w:rPr>
            </w:pPr>
          </w:p>
          <w:p w:rsidR="004A0055" w:rsidRPr="00947173" w:rsidRDefault="004A0055" w:rsidP="002E7E16">
            <w:pPr>
              <w:keepNext/>
              <w:suppressAutoHyphens/>
              <w:rPr>
                <w:b/>
              </w:rPr>
            </w:pPr>
          </w:p>
          <w:p w:rsidR="004A0055" w:rsidRPr="00947173" w:rsidRDefault="004A0055" w:rsidP="002E7E16">
            <w:pPr>
              <w:keepNext/>
              <w:suppressAutoHyphens/>
            </w:pPr>
          </w:p>
          <w:p w:rsidR="004A0055" w:rsidRPr="00947173" w:rsidRDefault="004A0055" w:rsidP="002E7E16">
            <w:pPr>
              <w:keepNext/>
              <w:suppressAutoHyphens/>
            </w:pPr>
          </w:p>
          <w:p w:rsidR="004A0055" w:rsidRPr="00947173" w:rsidRDefault="004A0055" w:rsidP="002E7E16">
            <w:pPr>
              <w:keepNext/>
              <w:suppressAutoHyphens/>
            </w:pPr>
            <w:r>
              <w:t>_______________ / ______________</w:t>
            </w:r>
          </w:p>
        </w:tc>
      </w:tr>
    </w:tbl>
    <w:p w:rsidR="004A0055" w:rsidRDefault="004A0055" w:rsidP="004A0055">
      <w:pPr>
        <w:suppressAutoHyphens/>
        <w:jc w:val="right"/>
        <w:rPr>
          <w:b/>
        </w:rPr>
        <w:sectPr w:rsidR="004A0055" w:rsidSect="0081602C">
          <w:pgSz w:w="11906" w:h="16838" w:code="9"/>
          <w:pgMar w:top="1247" w:right="567" w:bottom="1247" w:left="1134" w:header="709" w:footer="709" w:gutter="0"/>
          <w:cols w:space="708"/>
          <w:docGrid w:linePitch="360"/>
        </w:sectPr>
      </w:pPr>
    </w:p>
    <w:p w:rsidR="004A0055" w:rsidRDefault="004A0055" w:rsidP="004A0055">
      <w:pPr>
        <w:suppressAutoHyphens/>
        <w:jc w:val="right"/>
        <w:rPr>
          <w:b/>
        </w:rPr>
      </w:pPr>
      <w:r>
        <w:rPr>
          <w:b/>
        </w:rPr>
        <w:lastRenderedPageBreak/>
        <w:t>Приложение № 3</w:t>
      </w:r>
    </w:p>
    <w:p w:rsidR="004A0055" w:rsidRPr="0081602C" w:rsidRDefault="004A0055" w:rsidP="004A0055">
      <w:pPr>
        <w:suppressAutoHyphens/>
        <w:jc w:val="right"/>
        <w:rPr>
          <w:u w:val="single"/>
        </w:rPr>
      </w:pPr>
      <w:r w:rsidRPr="0081602C">
        <w:t>к Договору № __________</w:t>
      </w:r>
    </w:p>
    <w:p w:rsidR="004A0055" w:rsidRPr="0081602C" w:rsidRDefault="004A0055" w:rsidP="004A0055">
      <w:pPr>
        <w:suppressAutoHyphens/>
        <w:jc w:val="right"/>
      </w:pPr>
      <w:r w:rsidRPr="0081602C">
        <w:t>от «___» __________ 2019 г.</w:t>
      </w:r>
    </w:p>
    <w:p w:rsidR="004A0055" w:rsidRDefault="004A0055" w:rsidP="004A0055">
      <w:pPr>
        <w:suppressAutoHyphens/>
        <w:jc w:val="center"/>
        <w:rPr>
          <w:b/>
          <w:bCs/>
        </w:rPr>
      </w:pPr>
    </w:p>
    <w:p w:rsidR="004A0055" w:rsidRDefault="004A0055" w:rsidP="004A0055">
      <w:pPr>
        <w:pBdr>
          <w:bottom w:val="single" w:sz="12" w:space="1" w:color="auto"/>
        </w:pBdr>
        <w:suppressAutoHyphens/>
        <w:rPr>
          <w:rFonts w:eastAsia="Calibri"/>
          <w:b/>
          <w:bCs/>
        </w:rPr>
      </w:pPr>
      <w:r>
        <w:rPr>
          <w:rFonts w:eastAsia="Calibri"/>
          <w:b/>
          <w:bCs/>
        </w:rPr>
        <w:t>ФОРМА</w:t>
      </w:r>
    </w:p>
    <w:p w:rsidR="004A0055" w:rsidRDefault="004A0055" w:rsidP="004A0055">
      <w:pPr>
        <w:suppressAutoHyphens/>
        <w:rPr>
          <w:rFonts w:eastAsia="Calibri"/>
          <w:b/>
          <w:bCs/>
        </w:rPr>
      </w:pPr>
    </w:p>
    <w:p w:rsidR="004A0055" w:rsidRDefault="004A0055" w:rsidP="004A0055">
      <w:pPr>
        <w:suppressAutoHyphens/>
        <w:jc w:val="center"/>
        <w:rPr>
          <w:rFonts w:eastAsia="Calibri"/>
          <w:b/>
          <w:bCs/>
        </w:rPr>
      </w:pPr>
      <w:r>
        <w:rPr>
          <w:rFonts w:eastAsia="Calibri"/>
          <w:b/>
          <w:bCs/>
        </w:rPr>
        <w:t>АКТ</w:t>
      </w:r>
    </w:p>
    <w:p w:rsidR="004A0055" w:rsidRDefault="004A0055" w:rsidP="004A0055">
      <w:pPr>
        <w:suppressAutoHyphens/>
        <w:jc w:val="center"/>
        <w:rPr>
          <w:rFonts w:eastAsia="Calibri"/>
          <w:b/>
          <w:bCs/>
        </w:rPr>
      </w:pPr>
      <w:r>
        <w:rPr>
          <w:rFonts w:eastAsia="Calibri"/>
          <w:b/>
          <w:bCs/>
        </w:rPr>
        <w:t>об исполнении Договора № __________ от «___» __________ 20__г.</w:t>
      </w:r>
    </w:p>
    <w:p w:rsidR="004A0055" w:rsidRDefault="004A0055" w:rsidP="004A0055">
      <w:pPr>
        <w:suppressAutoHyphens/>
        <w:rPr>
          <w:rFonts w:eastAsia="Calibri"/>
          <w:b/>
          <w:bCs/>
        </w:rPr>
      </w:pPr>
    </w:p>
    <w:p w:rsidR="004A0055" w:rsidRDefault="004A0055" w:rsidP="004A0055">
      <w:pPr>
        <w:tabs>
          <w:tab w:val="right" w:pos="10206"/>
        </w:tabs>
        <w:suppressAutoHyphens/>
        <w:jc w:val="both"/>
        <w:rPr>
          <w:rFonts w:eastAsia="Calibri"/>
          <w:bCs/>
        </w:rPr>
      </w:pPr>
      <w:r>
        <w:rPr>
          <w:rFonts w:eastAsia="Calibri"/>
          <w:bCs/>
        </w:rPr>
        <w:t>г. Москва</w:t>
      </w:r>
      <w:r>
        <w:rPr>
          <w:rFonts w:eastAsia="Calibri"/>
          <w:bCs/>
        </w:rPr>
        <w:tab/>
        <w:t>«___» __________ 20__ г.</w:t>
      </w:r>
    </w:p>
    <w:p w:rsidR="004A0055" w:rsidRDefault="004A0055" w:rsidP="004A0055">
      <w:pPr>
        <w:suppressAutoHyphens/>
        <w:rPr>
          <w:rFonts w:eastAsia="Calibri"/>
          <w:b/>
          <w:bCs/>
        </w:rPr>
      </w:pPr>
    </w:p>
    <w:p w:rsidR="004A0055" w:rsidRDefault="004A0055" w:rsidP="004A0055">
      <w:pPr>
        <w:suppressAutoHyphens/>
        <w:jc w:val="both"/>
        <w:rPr>
          <w:rFonts w:eastAsia="Calibri"/>
          <w:bCs/>
          <w:iCs/>
        </w:rPr>
      </w:pPr>
      <w:proofErr w:type="gramStart"/>
      <w:r>
        <w:rPr>
          <w:rFonts w:eastAsia="Calibri"/>
          <w:bCs/>
          <w:iC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w:t>
      </w:r>
      <w:r w:rsidRPr="002348C2">
        <w:rPr>
          <w:rFonts w:eastAsia="Calibri"/>
          <w:bCs/>
          <w:iCs/>
        </w:rPr>
        <w:t>сти Сторона, составили настоящий Акт о том, что Договор № __________ от «___» __________ 20__ г. исполнен обеими Сторонами.</w:t>
      </w:r>
      <w:proofErr w:type="gramEnd"/>
    </w:p>
    <w:p w:rsidR="004A0055" w:rsidRDefault="004A0055" w:rsidP="004A0055">
      <w:pPr>
        <w:suppressAutoHyphens/>
        <w:jc w:val="both"/>
        <w:rPr>
          <w:rFonts w:eastAsia="Calibri"/>
          <w:bCs/>
          <w:iCs/>
        </w:rPr>
      </w:pPr>
      <w:r w:rsidRPr="002348C2">
        <w:rPr>
          <w:rFonts w:eastAsia="Calibri"/>
          <w:bCs/>
          <w:iCs/>
        </w:rPr>
        <w:t>Подписание настоящего акта не подтверждает отсутствие претензий у Заказчика в отношении р</w:t>
      </w:r>
      <w:r>
        <w:rPr>
          <w:rFonts w:eastAsia="Calibri"/>
          <w:bCs/>
          <w:iCs/>
        </w:rPr>
        <w:t>а</w:t>
      </w:r>
      <w:r w:rsidRPr="002348C2">
        <w:rPr>
          <w:rFonts w:eastAsia="Calibri"/>
          <w:bCs/>
          <w:iCs/>
        </w:rPr>
        <w:t>бот.</w:t>
      </w:r>
    </w:p>
    <w:p w:rsidR="004A0055" w:rsidRDefault="004A0055" w:rsidP="004A0055">
      <w:pPr>
        <w:suppressAutoHyphens/>
        <w:jc w:val="both"/>
        <w:rPr>
          <w:rFonts w:eastAsia="Calibri"/>
          <w:bCs/>
          <w:iCs/>
        </w:rPr>
      </w:pPr>
      <w:r w:rsidRPr="002348C2">
        <w:rPr>
          <w:rFonts w:eastAsia="Calibri"/>
          <w:bCs/>
          <w:iCs/>
        </w:rPr>
        <w:t xml:space="preserve">Настоящий акт </w:t>
      </w:r>
      <w:r w:rsidRPr="002348C2">
        <w:rPr>
          <w:rFonts w:eastAsia="Calibri"/>
          <w:bCs/>
          <w:iCs/>
          <w:lang w:val="lv-LV"/>
        </w:rPr>
        <w:t>составлен</w:t>
      </w:r>
      <w:r w:rsidRPr="002348C2">
        <w:rPr>
          <w:rFonts w:eastAsia="Calibri"/>
          <w:bCs/>
          <w:iCs/>
        </w:rPr>
        <w:t xml:space="preserve"> </w:t>
      </w:r>
      <w:r w:rsidRPr="002348C2">
        <w:rPr>
          <w:rFonts w:eastAsia="Calibri"/>
          <w:bCs/>
          <w:iCs/>
          <w:lang w:val="lv-LV"/>
        </w:rPr>
        <w:t>в 2 (двух)</w:t>
      </w:r>
      <w:r w:rsidRPr="002348C2">
        <w:rPr>
          <w:rFonts w:eastAsia="Calibri"/>
          <w:bCs/>
          <w:iCs/>
        </w:rPr>
        <w:t xml:space="preserve"> </w:t>
      </w:r>
      <w:r w:rsidRPr="002348C2">
        <w:rPr>
          <w:rFonts w:eastAsia="Calibri"/>
          <w:bCs/>
          <w:iCs/>
          <w:lang w:val="lv-LV"/>
        </w:rPr>
        <w:t>экземплярах, имеющих</w:t>
      </w:r>
      <w:r w:rsidRPr="002348C2">
        <w:rPr>
          <w:rFonts w:eastAsia="Calibri"/>
          <w:bCs/>
          <w:iCs/>
        </w:rPr>
        <w:t xml:space="preserve"> </w:t>
      </w:r>
      <w:r w:rsidRPr="002348C2">
        <w:rPr>
          <w:rFonts w:eastAsia="Calibri"/>
          <w:bCs/>
          <w:iCs/>
          <w:lang w:val="lv-LV"/>
        </w:rPr>
        <w:t>одинаковую</w:t>
      </w:r>
      <w:r>
        <w:rPr>
          <w:rFonts w:eastAsia="Calibri"/>
          <w:bCs/>
          <w:iCs/>
        </w:rPr>
        <w:t xml:space="preserve"> </w:t>
      </w:r>
      <w:r>
        <w:rPr>
          <w:rFonts w:eastAsia="Calibri"/>
          <w:bCs/>
          <w:iCs/>
          <w:lang w:val="lv-LV"/>
        </w:rPr>
        <w:t>юридическую</w:t>
      </w:r>
      <w:r>
        <w:rPr>
          <w:rFonts w:eastAsia="Calibri"/>
          <w:bCs/>
          <w:iCs/>
        </w:rPr>
        <w:t xml:space="preserve"> </w:t>
      </w:r>
      <w:r>
        <w:rPr>
          <w:rFonts w:eastAsia="Calibri"/>
          <w:bCs/>
          <w:iCs/>
          <w:lang w:val="lv-LV"/>
        </w:rPr>
        <w:t>силу, по</w:t>
      </w:r>
      <w:r>
        <w:rPr>
          <w:rFonts w:eastAsia="Calibri"/>
          <w:bCs/>
          <w:iCs/>
        </w:rPr>
        <w:t xml:space="preserve"> </w:t>
      </w:r>
      <w:r>
        <w:rPr>
          <w:rFonts w:eastAsia="Calibri"/>
          <w:bCs/>
          <w:iCs/>
          <w:lang w:val="lv-LV"/>
        </w:rPr>
        <w:t>одному</w:t>
      </w:r>
      <w:r>
        <w:rPr>
          <w:rFonts w:eastAsia="Calibri"/>
          <w:bCs/>
          <w:iCs/>
        </w:rPr>
        <w:t xml:space="preserve"> </w:t>
      </w:r>
      <w:r>
        <w:rPr>
          <w:rFonts w:eastAsia="Calibri"/>
          <w:bCs/>
          <w:iCs/>
          <w:lang w:val="lv-LV"/>
        </w:rPr>
        <w:t>для</w:t>
      </w:r>
      <w:r>
        <w:rPr>
          <w:rFonts w:eastAsia="Calibri"/>
          <w:bCs/>
          <w:iCs/>
        </w:rPr>
        <w:t xml:space="preserve"> </w:t>
      </w:r>
      <w:r>
        <w:rPr>
          <w:rFonts w:eastAsia="Calibri"/>
          <w:bCs/>
          <w:iCs/>
          <w:lang w:val="lv-LV"/>
        </w:rPr>
        <w:t>каждой</w:t>
      </w:r>
      <w:r>
        <w:rPr>
          <w:rFonts w:eastAsia="Calibri"/>
          <w:bCs/>
          <w:iCs/>
        </w:rPr>
        <w:t xml:space="preserve"> из </w:t>
      </w:r>
      <w:r>
        <w:rPr>
          <w:rFonts w:eastAsia="Calibri"/>
          <w:bCs/>
          <w:iCs/>
          <w:lang w:val="lv-LV"/>
        </w:rPr>
        <w:t>Сторон.</w:t>
      </w:r>
    </w:p>
    <w:p w:rsidR="004A0055" w:rsidRDefault="004A0055" w:rsidP="004A0055">
      <w:pPr>
        <w:suppressAutoHyphens/>
        <w:rPr>
          <w:rFonts w:eastAsia="Calibri"/>
          <w:bCs/>
          <w:iCs/>
        </w:rPr>
      </w:pPr>
    </w:p>
    <w:p w:rsidR="004A0055" w:rsidRDefault="004A0055" w:rsidP="004A0055">
      <w:pPr>
        <w:suppressAutoHyphens/>
        <w:rPr>
          <w:rFonts w:eastAsia="Calibri"/>
          <w:bCs/>
          <w:iCs/>
        </w:rPr>
      </w:pPr>
    </w:p>
    <w:tbl>
      <w:tblPr>
        <w:tblW w:w="0" w:type="auto"/>
        <w:tblLook w:val="01E0"/>
      </w:tblPr>
      <w:tblGrid>
        <w:gridCol w:w="5211"/>
        <w:gridCol w:w="5103"/>
      </w:tblGrid>
      <w:tr w:rsidR="004A0055" w:rsidRPr="002348C2" w:rsidTr="002E7E16">
        <w:trPr>
          <w:trHeight w:val="1252"/>
        </w:trPr>
        <w:tc>
          <w:tcPr>
            <w:tcW w:w="5211" w:type="dxa"/>
          </w:tcPr>
          <w:p w:rsidR="004A0055" w:rsidRPr="00947173" w:rsidRDefault="004A0055" w:rsidP="002E7E16">
            <w:pPr>
              <w:suppressAutoHyphens/>
              <w:rPr>
                <w:rFonts w:eastAsia="Calibri"/>
                <w:b/>
                <w:bCs/>
                <w:iCs/>
              </w:rPr>
            </w:pPr>
            <w:r>
              <w:rPr>
                <w:rFonts w:eastAsia="Calibri"/>
                <w:b/>
                <w:bCs/>
                <w:iCs/>
              </w:rPr>
              <w:t>Заказчик:</w:t>
            </w:r>
          </w:p>
          <w:p w:rsidR="004A0055" w:rsidRPr="00947173" w:rsidRDefault="004A0055" w:rsidP="002E7E16">
            <w:pPr>
              <w:suppressAutoHyphens/>
              <w:rPr>
                <w:rFonts w:eastAsia="Calibri"/>
                <w:bCs/>
                <w:iCs/>
              </w:rPr>
            </w:pPr>
          </w:p>
          <w:p w:rsidR="004A0055" w:rsidRPr="00947173" w:rsidRDefault="004A0055" w:rsidP="002E7E16">
            <w:pPr>
              <w:suppressAutoHyphens/>
              <w:rPr>
                <w:rFonts w:eastAsia="Calibri"/>
                <w:bCs/>
                <w:iCs/>
              </w:rPr>
            </w:pPr>
          </w:p>
          <w:p w:rsidR="004A0055" w:rsidRPr="00947173" w:rsidRDefault="004A0055" w:rsidP="002E7E16">
            <w:pPr>
              <w:suppressAutoHyphens/>
              <w:rPr>
                <w:rFonts w:eastAsia="Calibri"/>
                <w:bCs/>
                <w:iCs/>
              </w:rPr>
            </w:pPr>
            <w:r>
              <w:rPr>
                <w:rFonts w:eastAsia="Calibri"/>
                <w:bCs/>
                <w:iCs/>
              </w:rPr>
              <w:t>_______________ /_______________</w:t>
            </w:r>
          </w:p>
        </w:tc>
        <w:tc>
          <w:tcPr>
            <w:tcW w:w="5103" w:type="dxa"/>
          </w:tcPr>
          <w:p w:rsidR="004A0055" w:rsidRPr="00947173" w:rsidRDefault="004A0055" w:rsidP="002E7E16">
            <w:pPr>
              <w:suppressAutoHyphens/>
              <w:rPr>
                <w:rFonts w:eastAsia="Calibri"/>
                <w:b/>
                <w:bCs/>
                <w:iCs/>
              </w:rPr>
            </w:pPr>
            <w:r>
              <w:rPr>
                <w:rFonts w:eastAsia="Calibri"/>
                <w:b/>
                <w:bCs/>
                <w:iCs/>
              </w:rPr>
              <w:t>Исполнитель:</w:t>
            </w:r>
          </w:p>
          <w:p w:rsidR="004A0055" w:rsidRPr="00947173" w:rsidRDefault="004A0055" w:rsidP="002E7E16">
            <w:pPr>
              <w:suppressAutoHyphens/>
              <w:rPr>
                <w:rFonts w:eastAsia="Calibri"/>
                <w:bCs/>
                <w:iCs/>
              </w:rPr>
            </w:pPr>
          </w:p>
          <w:p w:rsidR="004A0055" w:rsidRPr="00947173" w:rsidRDefault="004A0055" w:rsidP="002E7E16">
            <w:pPr>
              <w:suppressAutoHyphens/>
              <w:rPr>
                <w:rFonts w:eastAsia="Calibri"/>
                <w:bCs/>
                <w:iCs/>
              </w:rPr>
            </w:pPr>
          </w:p>
          <w:p w:rsidR="004A0055" w:rsidRPr="00947173" w:rsidRDefault="004A0055" w:rsidP="002E7E16">
            <w:pPr>
              <w:suppressAutoHyphens/>
              <w:rPr>
                <w:rFonts w:eastAsia="Calibri"/>
                <w:bCs/>
                <w:iCs/>
              </w:rPr>
            </w:pPr>
            <w:r>
              <w:rPr>
                <w:rFonts w:eastAsia="Calibri"/>
                <w:bCs/>
                <w:iCs/>
              </w:rPr>
              <w:t>_______________ /_______________</w:t>
            </w:r>
          </w:p>
        </w:tc>
      </w:tr>
    </w:tbl>
    <w:p w:rsidR="004A0055" w:rsidRDefault="004A0055" w:rsidP="004A0055">
      <w:pPr>
        <w:suppressAutoHyphens/>
        <w:rPr>
          <w:rFonts w:eastAsia="Calibri"/>
          <w:bCs/>
          <w:iCs/>
        </w:rPr>
      </w:pPr>
    </w:p>
    <w:p w:rsidR="004A0055" w:rsidRDefault="004A0055" w:rsidP="004A0055">
      <w:pPr>
        <w:suppressAutoHyphens/>
        <w:jc w:val="center"/>
        <w:rPr>
          <w:rFonts w:eastAsia="Calibri"/>
          <w:b/>
          <w:bCs/>
          <w:iCs/>
        </w:rPr>
      </w:pPr>
      <w:r>
        <w:rPr>
          <w:rFonts w:eastAsia="Calibri"/>
          <w:b/>
          <w:bCs/>
          <w:iCs/>
        </w:rPr>
        <w:t>Форма акта согласована Сторонами:</w:t>
      </w:r>
    </w:p>
    <w:p w:rsidR="004A0055" w:rsidRDefault="004A0055" w:rsidP="004A0055">
      <w:pPr>
        <w:suppressAutoHyphens/>
        <w:jc w:val="center"/>
        <w:rPr>
          <w:rFonts w:eastAsia="Calibri"/>
          <w:b/>
          <w:bCs/>
          <w:iCs/>
        </w:rPr>
      </w:pPr>
    </w:p>
    <w:tbl>
      <w:tblPr>
        <w:tblW w:w="10173" w:type="dxa"/>
        <w:tblLook w:val="00A0"/>
      </w:tblPr>
      <w:tblGrid>
        <w:gridCol w:w="5070"/>
        <w:gridCol w:w="5103"/>
      </w:tblGrid>
      <w:tr w:rsidR="004A0055" w:rsidRPr="002348C2" w:rsidTr="002E7E16">
        <w:tc>
          <w:tcPr>
            <w:tcW w:w="5070" w:type="dxa"/>
          </w:tcPr>
          <w:p w:rsidR="004A0055" w:rsidRPr="00947173" w:rsidRDefault="004A0055" w:rsidP="002E7E16">
            <w:pPr>
              <w:suppressAutoHyphens/>
              <w:rPr>
                <w:b/>
                <w:bCs/>
              </w:rPr>
            </w:pPr>
            <w:r>
              <w:rPr>
                <w:b/>
                <w:bCs/>
              </w:rPr>
              <w:t>Заказчик:</w:t>
            </w:r>
          </w:p>
        </w:tc>
        <w:tc>
          <w:tcPr>
            <w:tcW w:w="5103" w:type="dxa"/>
          </w:tcPr>
          <w:p w:rsidR="004A0055" w:rsidRPr="00947173" w:rsidRDefault="004A0055" w:rsidP="002E7E16">
            <w:pPr>
              <w:suppressAutoHyphens/>
              <w:rPr>
                <w:b/>
                <w:bCs/>
              </w:rPr>
            </w:pPr>
            <w:r>
              <w:rPr>
                <w:b/>
                <w:bCs/>
              </w:rPr>
              <w:t>Исполнитель:</w:t>
            </w:r>
          </w:p>
        </w:tc>
      </w:tr>
      <w:tr w:rsidR="004A0055" w:rsidRPr="002348C2" w:rsidTr="002E7E16">
        <w:trPr>
          <w:trHeight w:val="1414"/>
        </w:trPr>
        <w:tc>
          <w:tcPr>
            <w:tcW w:w="5070" w:type="dxa"/>
          </w:tcPr>
          <w:p w:rsidR="004A0055" w:rsidRPr="00947173" w:rsidRDefault="004A0055" w:rsidP="002E7E16">
            <w:pPr>
              <w:suppressAutoHyphens/>
              <w:rPr>
                <w:b/>
                <w:bCs/>
              </w:rPr>
            </w:pPr>
            <w:r>
              <w:rPr>
                <w:b/>
                <w:bCs/>
              </w:rPr>
              <w:t xml:space="preserve">ФГУП «Московский эндокринный завод» </w:t>
            </w:r>
          </w:p>
          <w:p w:rsidR="004A0055" w:rsidRPr="00947173" w:rsidRDefault="004A0055" w:rsidP="002E7E16">
            <w:pPr>
              <w:suppressAutoHyphens/>
              <w:rPr>
                <w:bCs/>
              </w:rPr>
            </w:pPr>
            <w:r>
              <w:rPr>
                <w:bCs/>
              </w:rPr>
              <w:t>Генеральный директор</w:t>
            </w:r>
          </w:p>
          <w:p w:rsidR="004A0055" w:rsidRPr="00947173" w:rsidRDefault="004A0055" w:rsidP="002E7E16">
            <w:pPr>
              <w:suppressAutoHyphens/>
              <w:rPr>
                <w:bCs/>
              </w:rPr>
            </w:pPr>
          </w:p>
          <w:p w:rsidR="004A0055" w:rsidRPr="00947173" w:rsidRDefault="004A0055" w:rsidP="002E7E16">
            <w:pPr>
              <w:suppressAutoHyphens/>
              <w:rPr>
                <w:bCs/>
              </w:rPr>
            </w:pPr>
          </w:p>
          <w:p w:rsidR="004A0055" w:rsidRPr="00947173" w:rsidRDefault="004A0055" w:rsidP="002E7E16">
            <w:pPr>
              <w:suppressAutoHyphens/>
              <w:rPr>
                <w:highlight w:val="yellow"/>
              </w:rPr>
            </w:pPr>
            <w:r>
              <w:rPr>
                <w:bCs/>
              </w:rPr>
              <w:t xml:space="preserve">_________________ </w:t>
            </w:r>
            <w:r>
              <w:rPr>
                <w:bCs/>
                <w:lang w:val="en-US"/>
              </w:rPr>
              <w:t xml:space="preserve">/ </w:t>
            </w:r>
            <w:r>
              <w:rPr>
                <w:bCs/>
              </w:rPr>
              <w:t>М.Ю. Фонарев</w:t>
            </w:r>
          </w:p>
        </w:tc>
        <w:tc>
          <w:tcPr>
            <w:tcW w:w="5103" w:type="dxa"/>
          </w:tcPr>
          <w:p w:rsidR="004A0055" w:rsidRPr="00947173" w:rsidRDefault="004A0055" w:rsidP="002E7E16">
            <w:pPr>
              <w:suppressAutoHyphens/>
              <w:autoSpaceDE w:val="0"/>
              <w:autoSpaceDN w:val="0"/>
              <w:adjustRightInd w:val="0"/>
              <w:rPr>
                <w:bCs/>
              </w:rPr>
            </w:pPr>
          </w:p>
          <w:p w:rsidR="004A0055" w:rsidRPr="00947173" w:rsidRDefault="004A0055" w:rsidP="002E7E16">
            <w:pPr>
              <w:suppressAutoHyphens/>
              <w:autoSpaceDE w:val="0"/>
              <w:autoSpaceDN w:val="0"/>
              <w:adjustRightInd w:val="0"/>
              <w:rPr>
                <w:bCs/>
              </w:rPr>
            </w:pPr>
          </w:p>
          <w:p w:rsidR="004A0055" w:rsidRPr="00947173" w:rsidRDefault="004A0055" w:rsidP="002E7E16">
            <w:pPr>
              <w:suppressAutoHyphens/>
              <w:autoSpaceDE w:val="0"/>
              <w:autoSpaceDN w:val="0"/>
              <w:adjustRightInd w:val="0"/>
              <w:rPr>
                <w:bCs/>
              </w:rPr>
            </w:pPr>
          </w:p>
          <w:p w:rsidR="004A0055" w:rsidRPr="00947173" w:rsidRDefault="004A0055" w:rsidP="002E7E16">
            <w:pPr>
              <w:suppressAutoHyphens/>
              <w:autoSpaceDE w:val="0"/>
              <w:autoSpaceDN w:val="0"/>
              <w:adjustRightInd w:val="0"/>
              <w:rPr>
                <w:bCs/>
              </w:rPr>
            </w:pPr>
          </w:p>
          <w:p w:rsidR="004A0055" w:rsidRPr="00947173" w:rsidRDefault="004A0055" w:rsidP="002E7E16">
            <w:pPr>
              <w:suppressAutoHyphens/>
              <w:rPr>
                <w:lang w:val="en-US"/>
              </w:rPr>
            </w:pPr>
            <w:r>
              <w:rPr>
                <w:bCs/>
              </w:rPr>
              <w:t xml:space="preserve">_________________ </w:t>
            </w:r>
            <w:r>
              <w:rPr>
                <w:bCs/>
                <w:lang w:val="en-US"/>
              </w:rPr>
              <w:t xml:space="preserve">/ </w:t>
            </w:r>
          </w:p>
        </w:tc>
      </w:tr>
    </w:tbl>
    <w:p w:rsidR="004A0055" w:rsidRDefault="004A0055" w:rsidP="004A0055">
      <w:pPr>
        <w:suppressAutoHyphens/>
        <w:rPr>
          <w:b/>
          <w:bCs/>
        </w:rPr>
      </w:pPr>
      <w:r>
        <w:rPr>
          <w:b/>
          <w:bCs/>
        </w:rPr>
        <w:br w:type="page"/>
      </w:r>
    </w:p>
    <w:p w:rsidR="004A0055" w:rsidRDefault="004A0055" w:rsidP="004A0055">
      <w:pPr>
        <w:suppressAutoHyphens/>
        <w:jc w:val="right"/>
        <w:rPr>
          <w:b/>
        </w:rPr>
        <w:sectPr w:rsidR="004A0055" w:rsidSect="0081602C">
          <w:pgSz w:w="11906" w:h="16838"/>
          <w:pgMar w:top="1247" w:right="567" w:bottom="1247" w:left="1134" w:header="709" w:footer="709" w:gutter="0"/>
          <w:cols w:space="708"/>
          <w:docGrid w:linePitch="360"/>
        </w:sectPr>
      </w:pPr>
    </w:p>
    <w:p w:rsidR="004A0055" w:rsidRDefault="004A0055" w:rsidP="004A0055">
      <w:pPr>
        <w:suppressAutoHyphens/>
        <w:jc w:val="right"/>
        <w:rPr>
          <w:b/>
        </w:rPr>
      </w:pPr>
      <w:r w:rsidRPr="002348C2">
        <w:rPr>
          <w:b/>
        </w:rPr>
        <w:lastRenderedPageBreak/>
        <w:t>Приложение № 4</w:t>
      </w:r>
    </w:p>
    <w:p w:rsidR="004A0055" w:rsidRPr="0081602C" w:rsidRDefault="004A0055" w:rsidP="004A0055">
      <w:pPr>
        <w:suppressAutoHyphens/>
        <w:jc w:val="right"/>
        <w:rPr>
          <w:u w:val="single"/>
        </w:rPr>
      </w:pPr>
      <w:r w:rsidRPr="0081602C">
        <w:t>к Договору № __________</w:t>
      </w:r>
    </w:p>
    <w:p w:rsidR="004A0055" w:rsidRPr="0081602C" w:rsidRDefault="004A0055" w:rsidP="004A0055">
      <w:pPr>
        <w:suppressAutoHyphens/>
        <w:jc w:val="right"/>
      </w:pPr>
      <w:r w:rsidRPr="0081602C">
        <w:t>от «___» __________ 2019 г.</w:t>
      </w:r>
    </w:p>
    <w:p w:rsidR="004A0055" w:rsidRDefault="004A0055" w:rsidP="004A0055">
      <w:pPr>
        <w:suppressAutoHyphens/>
        <w:jc w:val="right"/>
        <w:rPr>
          <w:b/>
          <w:bCs/>
        </w:rPr>
      </w:pPr>
    </w:p>
    <w:p w:rsidR="004A0055" w:rsidRDefault="004A0055" w:rsidP="004A0055">
      <w:pPr>
        <w:suppressAutoHyphens/>
        <w:jc w:val="center"/>
        <w:rPr>
          <w:b/>
          <w:bCs/>
        </w:rPr>
      </w:pPr>
    </w:p>
    <w:p w:rsidR="004A0055" w:rsidRDefault="004A0055" w:rsidP="004A0055">
      <w:pPr>
        <w:suppressAutoHyphens/>
        <w:jc w:val="center"/>
        <w:rPr>
          <w:b/>
          <w:bCs/>
        </w:rPr>
      </w:pPr>
      <w:r>
        <w:rPr>
          <w:b/>
          <w:bCs/>
        </w:rPr>
        <w:t>АНТИКОРРУПЦИОННАЯ ОГОВОРКА</w:t>
      </w:r>
    </w:p>
    <w:p w:rsidR="004A0055" w:rsidRDefault="004A0055" w:rsidP="004A0055">
      <w:pPr>
        <w:suppressAutoHyphens/>
        <w:jc w:val="both"/>
        <w:rPr>
          <w:lang w:eastAsia="en-US"/>
        </w:rPr>
      </w:pPr>
    </w:p>
    <w:p w:rsidR="004A0055" w:rsidRDefault="004A0055" w:rsidP="004A0055">
      <w:pPr>
        <w:suppressAutoHyphens/>
        <w:ind w:firstLine="567"/>
        <w:rPr>
          <w:b/>
          <w:lang w:eastAsia="en-US"/>
        </w:rPr>
      </w:pPr>
      <w:r>
        <w:rPr>
          <w:b/>
          <w:lang w:eastAsia="en-US"/>
        </w:rPr>
        <w:t>Статья 1</w:t>
      </w:r>
    </w:p>
    <w:p w:rsidR="004A0055" w:rsidRDefault="004A0055" w:rsidP="004A0055">
      <w:pPr>
        <w:suppressAutoHyphens/>
        <w:autoSpaceDE w:val="0"/>
        <w:autoSpaceDN w:val="0"/>
        <w:adjustRightInd w:val="0"/>
        <w:ind w:firstLine="567"/>
        <w:jc w:val="both"/>
      </w:pPr>
      <w:r>
        <w:t>1.1.</w:t>
      </w:r>
      <w:r>
        <w:tab/>
      </w:r>
      <w:r w:rsidRPr="002348C2">
        <w:t>Настоящим каждая Сторона гарантирует, что при заключении настоящего Договора и исполнении своих обязательств по нему, Стороны:</w:t>
      </w:r>
    </w:p>
    <w:p w:rsidR="004A0055" w:rsidRDefault="004A0055" w:rsidP="004A0055">
      <w:pPr>
        <w:suppressAutoHyphens/>
        <w:autoSpaceDE w:val="0"/>
        <w:autoSpaceDN w:val="0"/>
        <w:adjustRightInd w:val="0"/>
        <w:ind w:firstLine="567"/>
        <w:jc w:val="both"/>
      </w:pPr>
      <w:r w:rsidRPr="002348C2">
        <w:t>1.1.1.</w:t>
      </w:r>
      <w:r>
        <w:tab/>
      </w:r>
      <w:r w:rsidRPr="002348C2">
        <w:t xml:space="preserve">соблюдают требования Федерального закона от 25.12.2008 N 273-ФЗ </w:t>
      </w:r>
      <w:r w:rsidRPr="002348C2">
        <w:br/>
        <w:t>«О противодействии коррупции», а также иные нормы действующего законодательства Росси</w:t>
      </w:r>
      <w:r>
        <w:t>й</w:t>
      </w:r>
      <w:r w:rsidRPr="002348C2">
        <w:t>ской Федерации в сфере противодействия коррупции;</w:t>
      </w:r>
    </w:p>
    <w:p w:rsidR="004A0055" w:rsidRDefault="004A0055" w:rsidP="004A0055">
      <w:pPr>
        <w:suppressAutoHyphens/>
        <w:ind w:firstLine="567"/>
        <w:jc w:val="both"/>
        <w:rPr>
          <w:lang w:eastAsia="en-US"/>
        </w:rPr>
      </w:pPr>
      <w:r w:rsidRPr="002348C2">
        <w:rPr>
          <w:lang w:eastAsia="en-US"/>
        </w:rPr>
        <w:t>1.1.2.</w:t>
      </w:r>
      <w:r>
        <w:rPr>
          <w:lang w:eastAsia="en-US"/>
        </w:rPr>
        <w:tab/>
      </w:r>
      <w:r w:rsidRPr="002348C2">
        <w:rPr>
          <w:lang w:eastAsia="en-US"/>
        </w:rPr>
        <w:t>не выплачивают, не предлагают выплатить и не разрешают выплату каких-либо д</w:t>
      </w:r>
      <w:r>
        <w:rPr>
          <w:lang w:eastAsia="en-US"/>
        </w:rPr>
        <w:t>е</w:t>
      </w:r>
      <w:r w:rsidRPr="002348C2">
        <w:rPr>
          <w:lang w:eastAsia="en-US"/>
        </w:rPr>
        <w:t>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A0055" w:rsidRDefault="004A0055" w:rsidP="004A0055">
      <w:pPr>
        <w:suppressAutoHyphens/>
        <w:ind w:firstLine="567"/>
        <w:jc w:val="both"/>
        <w:rPr>
          <w:lang w:eastAsia="en-US"/>
        </w:rPr>
      </w:pPr>
      <w:r w:rsidRPr="002348C2">
        <w:rPr>
          <w:lang w:eastAsia="en-US"/>
        </w:rPr>
        <w:t>1.1.3.</w:t>
      </w:r>
      <w:r>
        <w:rPr>
          <w:lang w:eastAsia="en-US"/>
        </w:rPr>
        <w:tab/>
      </w:r>
      <w:r w:rsidRPr="002348C2">
        <w:rPr>
          <w:lang w:eastAsia="en-US"/>
        </w:rPr>
        <w:t>не осуществляют действия, квалифицируемые применимым для целей настоящего Д</w:t>
      </w:r>
      <w:r>
        <w:rPr>
          <w:lang w:eastAsia="en-US"/>
        </w:rPr>
        <w:t>о</w:t>
      </w:r>
      <w:r w:rsidRPr="002348C2">
        <w:rPr>
          <w:lang w:eastAsia="en-US"/>
        </w:rPr>
        <w:t>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w:t>
      </w:r>
      <w:r>
        <w:rPr>
          <w:lang w:eastAsia="en-US"/>
        </w:rPr>
        <w:t>т</w:t>
      </w:r>
      <w:r w:rsidRPr="002348C2">
        <w:rPr>
          <w:lang w:eastAsia="en-US"/>
        </w:rPr>
        <w:t>вии легализации (отмыванию) доходов, полученных преступным путем;</w:t>
      </w:r>
    </w:p>
    <w:p w:rsidR="004A0055" w:rsidRDefault="004A0055" w:rsidP="004A0055">
      <w:pPr>
        <w:suppressAutoHyphens/>
        <w:ind w:firstLine="567"/>
        <w:jc w:val="both"/>
        <w:rPr>
          <w:lang w:eastAsia="en-US"/>
        </w:rPr>
      </w:pPr>
      <w:r w:rsidRPr="002348C2">
        <w:rPr>
          <w:lang w:eastAsia="en-US"/>
        </w:rPr>
        <w:t>1.1.4.</w:t>
      </w:r>
      <w:r>
        <w:rPr>
          <w:lang w:eastAsia="en-US"/>
        </w:rPr>
        <w:tab/>
      </w:r>
      <w:r w:rsidRPr="002348C2">
        <w:rPr>
          <w:lang w:eastAsia="en-US"/>
        </w:rPr>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A0055" w:rsidRDefault="004A0055" w:rsidP="004A0055">
      <w:pPr>
        <w:suppressAutoHyphens/>
        <w:ind w:firstLine="567"/>
        <w:jc w:val="both"/>
        <w:rPr>
          <w:lang w:eastAsia="en-US"/>
        </w:rPr>
      </w:pPr>
      <w:r w:rsidRPr="002348C2">
        <w:rPr>
          <w:lang w:eastAsia="en-US"/>
        </w:rPr>
        <w:t>1.1.5.</w:t>
      </w:r>
      <w:r>
        <w:rPr>
          <w:lang w:eastAsia="en-US"/>
        </w:rPr>
        <w:tab/>
      </w:r>
      <w:r w:rsidRPr="002348C2">
        <w:rPr>
          <w:lang w:eastAsia="en-US"/>
        </w:rPr>
        <w:t>запрещают своим работникам принимать или предлагать любым лицам выплатить (п</w:t>
      </w:r>
      <w:r>
        <w:rPr>
          <w:lang w:eastAsia="en-US"/>
        </w:rPr>
        <w:t>е</w:t>
      </w:r>
      <w:r w:rsidRPr="002348C2">
        <w:rPr>
          <w:lang w:eastAsia="en-US"/>
        </w:rPr>
        <w:t>редать) работникам какие-либо денежные средства или ценности, прямо или косвенно, для оказ</w:t>
      </w:r>
      <w:r>
        <w:rPr>
          <w:lang w:eastAsia="en-US"/>
        </w:rPr>
        <w:t>а</w:t>
      </w:r>
      <w:r w:rsidRPr="002348C2">
        <w:rPr>
          <w:lang w:eastAsia="en-US"/>
        </w:rPr>
        <w:t>ния влияния на действия или решения этих работников с целью получить какие-либо неправомерные преимущества или иные неправомерные цели;</w:t>
      </w:r>
    </w:p>
    <w:p w:rsidR="004A0055" w:rsidRDefault="004A0055" w:rsidP="004A0055">
      <w:pPr>
        <w:suppressAutoHyphens/>
        <w:ind w:firstLine="567"/>
        <w:jc w:val="both"/>
        <w:rPr>
          <w:lang w:eastAsia="en-US"/>
        </w:rPr>
      </w:pPr>
      <w:r w:rsidRPr="002348C2">
        <w:rPr>
          <w:lang w:eastAsia="en-US"/>
        </w:rPr>
        <w:t>1.1.6.</w:t>
      </w:r>
      <w:r>
        <w:rPr>
          <w:lang w:eastAsia="en-US"/>
        </w:rPr>
        <w:tab/>
      </w:r>
      <w:r w:rsidRPr="002348C2">
        <w:rPr>
          <w:lang w:eastAsia="en-US"/>
        </w:rPr>
        <w:t>принимают разумные меры для предотвращения совершения действий, квалифициру</w:t>
      </w:r>
      <w:r>
        <w:rPr>
          <w:lang w:eastAsia="en-US"/>
        </w:rPr>
        <w:t>е</w:t>
      </w:r>
      <w:r w:rsidRPr="002348C2">
        <w:rPr>
          <w:lang w:eastAsia="en-US"/>
        </w:rPr>
        <w:t xml:space="preserve">мых действующим законодательством как «коррупционные» со стороны их </w:t>
      </w:r>
      <w:proofErr w:type="spellStart"/>
      <w:r w:rsidRPr="002348C2">
        <w:rPr>
          <w:lang w:eastAsia="en-US"/>
        </w:rPr>
        <w:t>аффилированных</w:t>
      </w:r>
      <w:proofErr w:type="spellEnd"/>
      <w:r w:rsidRPr="002348C2">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A0055" w:rsidRDefault="004A0055" w:rsidP="004A0055">
      <w:pPr>
        <w:suppressAutoHyphens/>
        <w:ind w:firstLine="567"/>
        <w:jc w:val="both"/>
        <w:rPr>
          <w:lang w:eastAsia="en-US"/>
        </w:rPr>
      </w:pPr>
      <w:r w:rsidRPr="002348C2">
        <w:rPr>
          <w:lang w:eastAsia="en-US"/>
        </w:rPr>
        <w:t>1.2.</w:t>
      </w:r>
      <w:r>
        <w:rPr>
          <w:lang w:eastAsia="en-US"/>
        </w:rPr>
        <w:tab/>
      </w:r>
      <w:r w:rsidRPr="002348C2">
        <w:rPr>
          <w:lang w:eastAsia="en-US"/>
        </w:rPr>
        <w:t xml:space="preserve">Под «разумными мерами» для предотвращения совершения коррупционных действий со стороны их </w:t>
      </w:r>
      <w:proofErr w:type="spellStart"/>
      <w:r w:rsidRPr="002348C2">
        <w:rPr>
          <w:lang w:eastAsia="en-US"/>
        </w:rPr>
        <w:t>аффилированных</w:t>
      </w:r>
      <w:proofErr w:type="spellEnd"/>
      <w:r w:rsidRPr="002348C2">
        <w:rPr>
          <w:lang w:eastAsia="en-US"/>
        </w:rPr>
        <w:t xml:space="preserve"> лиц или посредников, помимо прочего, Стороны понимают:</w:t>
      </w:r>
    </w:p>
    <w:p w:rsidR="004A0055" w:rsidRDefault="004A0055" w:rsidP="004A0055">
      <w:pPr>
        <w:suppressAutoHyphens/>
        <w:ind w:firstLine="567"/>
        <w:jc w:val="both"/>
        <w:rPr>
          <w:lang w:eastAsia="en-US"/>
        </w:rPr>
      </w:pPr>
      <w:r w:rsidRPr="002348C2">
        <w:rPr>
          <w:lang w:eastAsia="en-US"/>
        </w:rPr>
        <w:t>1.2.1.</w:t>
      </w:r>
      <w:r>
        <w:rPr>
          <w:lang w:eastAsia="en-US"/>
        </w:rPr>
        <w:tab/>
      </w:r>
      <w:r w:rsidRPr="002348C2">
        <w:rPr>
          <w:lang w:eastAsia="en-US"/>
        </w:rPr>
        <w:t xml:space="preserve">проведение инструктажа </w:t>
      </w:r>
      <w:proofErr w:type="spellStart"/>
      <w:r w:rsidRPr="002348C2">
        <w:rPr>
          <w:lang w:eastAsia="en-US"/>
        </w:rPr>
        <w:t>аффилированных</w:t>
      </w:r>
      <w:proofErr w:type="spellEnd"/>
      <w:r w:rsidRPr="002348C2">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w:t>
      </w:r>
      <w:r>
        <w:rPr>
          <w:lang w:eastAsia="en-US"/>
        </w:rPr>
        <w:t>й</w:t>
      </w:r>
      <w:r w:rsidRPr="002348C2">
        <w:rPr>
          <w:lang w:eastAsia="en-US"/>
        </w:rPr>
        <w:t>ствии;</w:t>
      </w:r>
    </w:p>
    <w:p w:rsidR="004A0055" w:rsidRDefault="004A0055" w:rsidP="004A0055">
      <w:pPr>
        <w:suppressAutoHyphens/>
        <w:ind w:firstLine="567"/>
        <w:jc w:val="both"/>
        <w:rPr>
          <w:lang w:eastAsia="en-US"/>
        </w:rPr>
      </w:pPr>
      <w:r w:rsidRPr="002348C2">
        <w:rPr>
          <w:lang w:eastAsia="en-US"/>
        </w:rPr>
        <w:t>1.2.2.</w:t>
      </w:r>
      <w:r>
        <w:rPr>
          <w:lang w:eastAsia="en-US"/>
        </w:rPr>
        <w:tab/>
      </w:r>
      <w:r w:rsidRPr="002348C2">
        <w:rPr>
          <w:lang w:eastAsia="en-US"/>
        </w:rPr>
        <w:t xml:space="preserve">включение в договоры с </w:t>
      </w:r>
      <w:proofErr w:type="spellStart"/>
      <w:r w:rsidRPr="002348C2">
        <w:rPr>
          <w:lang w:eastAsia="en-US"/>
        </w:rPr>
        <w:t>аффилированными</w:t>
      </w:r>
      <w:proofErr w:type="spellEnd"/>
      <w:r w:rsidRPr="002348C2">
        <w:rPr>
          <w:lang w:eastAsia="en-US"/>
        </w:rPr>
        <w:t xml:space="preserve"> лицами или посредниками </w:t>
      </w:r>
      <w:proofErr w:type="spellStart"/>
      <w:r w:rsidRPr="002348C2">
        <w:rPr>
          <w:lang w:eastAsia="en-US"/>
        </w:rPr>
        <w:t>антикоррупц</w:t>
      </w:r>
      <w:r>
        <w:rPr>
          <w:lang w:eastAsia="en-US"/>
        </w:rPr>
        <w:t>и</w:t>
      </w:r>
      <w:r w:rsidRPr="002348C2">
        <w:rPr>
          <w:lang w:eastAsia="en-US"/>
        </w:rPr>
        <w:t>онной</w:t>
      </w:r>
      <w:proofErr w:type="spellEnd"/>
      <w:r w:rsidRPr="002348C2">
        <w:rPr>
          <w:lang w:eastAsia="en-US"/>
        </w:rPr>
        <w:t xml:space="preserve"> оговорки;</w:t>
      </w:r>
    </w:p>
    <w:p w:rsidR="004A0055" w:rsidRDefault="004A0055" w:rsidP="004A0055">
      <w:pPr>
        <w:suppressAutoHyphens/>
        <w:ind w:firstLine="567"/>
        <w:jc w:val="both"/>
        <w:rPr>
          <w:lang w:eastAsia="en-US"/>
        </w:rPr>
      </w:pPr>
      <w:r w:rsidRPr="002348C2">
        <w:rPr>
          <w:lang w:eastAsia="en-US"/>
        </w:rPr>
        <w:t>1.2.3.</w:t>
      </w:r>
      <w:r>
        <w:rPr>
          <w:lang w:eastAsia="en-US"/>
        </w:rPr>
        <w:tab/>
      </w:r>
      <w:r w:rsidRPr="002348C2">
        <w:rPr>
          <w:lang w:eastAsia="en-US"/>
        </w:rPr>
        <w:t xml:space="preserve">неиспользование </w:t>
      </w:r>
      <w:proofErr w:type="spellStart"/>
      <w:r w:rsidRPr="002348C2">
        <w:rPr>
          <w:lang w:eastAsia="en-US"/>
        </w:rPr>
        <w:t>аффилированных</w:t>
      </w:r>
      <w:proofErr w:type="spellEnd"/>
      <w:r w:rsidRPr="002348C2">
        <w:rPr>
          <w:lang w:eastAsia="en-US"/>
        </w:rPr>
        <w:t xml:space="preserve"> лиц или посредников в качестве канала </w:t>
      </w:r>
      <w:proofErr w:type="spellStart"/>
      <w:r w:rsidRPr="002348C2">
        <w:rPr>
          <w:lang w:eastAsia="en-US"/>
        </w:rPr>
        <w:t>аффилир</w:t>
      </w:r>
      <w:r>
        <w:rPr>
          <w:lang w:eastAsia="en-US"/>
        </w:rPr>
        <w:t>о</w:t>
      </w:r>
      <w:r w:rsidRPr="002348C2">
        <w:rPr>
          <w:lang w:eastAsia="en-US"/>
        </w:rPr>
        <w:t>ванных</w:t>
      </w:r>
      <w:proofErr w:type="spellEnd"/>
      <w:r w:rsidRPr="002348C2">
        <w:rPr>
          <w:lang w:eastAsia="en-US"/>
        </w:rPr>
        <w:t xml:space="preserve"> лиц или любых посредников для совершения коррупционных действий;</w:t>
      </w:r>
    </w:p>
    <w:p w:rsidR="004A0055" w:rsidRDefault="004A0055" w:rsidP="004A0055">
      <w:pPr>
        <w:suppressAutoHyphens/>
        <w:ind w:firstLine="567"/>
        <w:jc w:val="both"/>
        <w:rPr>
          <w:lang w:eastAsia="en-US"/>
        </w:rPr>
      </w:pPr>
      <w:r w:rsidRPr="002348C2">
        <w:rPr>
          <w:lang w:eastAsia="en-US"/>
        </w:rPr>
        <w:t>1.2.4.</w:t>
      </w:r>
      <w:r>
        <w:rPr>
          <w:lang w:eastAsia="en-US"/>
        </w:rPr>
        <w:tab/>
      </w:r>
      <w:r w:rsidRPr="002348C2">
        <w:rPr>
          <w:lang w:eastAsia="en-US"/>
        </w:rPr>
        <w:t>привлечение к работе любых посредников только в пределах, обусловленных прои</w:t>
      </w:r>
      <w:r>
        <w:rPr>
          <w:lang w:eastAsia="en-US"/>
        </w:rPr>
        <w:t>з</w:t>
      </w:r>
      <w:r w:rsidRPr="002348C2">
        <w:rPr>
          <w:lang w:eastAsia="en-US"/>
        </w:rPr>
        <w:t>водственной необходимостью в ходе обычной хозяйственной деятельности Стороны;</w:t>
      </w:r>
    </w:p>
    <w:p w:rsidR="004A0055" w:rsidRDefault="004A0055" w:rsidP="004A0055">
      <w:pPr>
        <w:suppressAutoHyphens/>
        <w:ind w:firstLine="567"/>
        <w:jc w:val="both"/>
        <w:rPr>
          <w:lang w:eastAsia="en-US"/>
        </w:rPr>
      </w:pPr>
      <w:r w:rsidRPr="002348C2">
        <w:rPr>
          <w:lang w:eastAsia="en-US"/>
        </w:rPr>
        <w:t>1.2.5.</w:t>
      </w:r>
      <w:r>
        <w:rPr>
          <w:lang w:eastAsia="en-US"/>
        </w:rPr>
        <w:tab/>
      </w:r>
      <w:r w:rsidRPr="002348C2">
        <w:rPr>
          <w:lang w:eastAsia="en-US"/>
        </w:rPr>
        <w:t xml:space="preserve">осуществление выплат </w:t>
      </w:r>
      <w:proofErr w:type="spellStart"/>
      <w:r w:rsidRPr="002348C2">
        <w:rPr>
          <w:lang w:eastAsia="en-US"/>
        </w:rPr>
        <w:t>аффилированным</w:t>
      </w:r>
      <w:proofErr w:type="spellEnd"/>
      <w:r w:rsidRPr="002348C2">
        <w:rPr>
          <w:lang w:eastAsia="en-US"/>
        </w:rPr>
        <w:t xml:space="preserve"> лицам или посредникам в размере, не прев</w:t>
      </w:r>
      <w:r>
        <w:rPr>
          <w:lang w:eastAsia="en-US"/>
        </w:rPr>
        <w:t>ы</w:t>
      </w:r>
      <w:r w:rsidRPr="002348C2">
        <w:rPr>
          <w:lang w:eastAsia="en-US"/>
        </w:rPr>
        <w:t>шающем размер соответствующего вознаграждения за оказанные ими законные услуги.</w:t>
      </w:r>
    </w:p>
    <w:p w:rsidR="004A0055" w:rsidRDefault="004A0055" w:rsidP="004A0055">
      <w:pPr>
        <w:suppressAutoHyphens/>
        <w:ind w:firstLine="567"/>
        <w:jc w:val="both"/>
        <w:rPr>
          <w:lang w:eastAsia="en-US"/>
        </w:rPr>
      </w:pPr>
    </w:p>
    <w:p w:rsidR="004A0055" w:rsidRDefault="004A0055" w:rsidP="004A0055">
      <w:pPr>
        <w:suppressAutoHyphens/>
        <w:ind w:firstLine="567"/>
        <w:jc w:val="both"/>
        <w:rPr>
          <w:b/>
          <w:lang w:eastAsia="en-US"/>
        </w:rPr>
      </w:pPr>
      <w:r w:rsidRPr="002348C2">
        <w:rPr>
          <w:b/>
          <w:lang w:eastAsia="en-US"/>
        </w:rPr>
        <w:t>Статья 2</w:t>
      </w:r>
    </w:p>
    <w:p w:rsidR="004A0055" w:rsidRDefault="004A0055" w:rsidP="004A0055">
      <w:pPr>
        <w:suppressAutoHyphens/>
        <w:ind w:firstLine="567"/>
        <w:jc w:val="both"/>
        <w:rPr>
          <w:lang w:eastAsia="en-US"/>
        </w:rPr>
      </w:pPr>
      <w:r w:rsidRPr="002348C2">
        <w:rPr>
          <w:lang w:eastAsia="en-US"/>
        </w:rPr>
        <w:t>2.1.</w:t>
      </w:r>
      <w:r>
        <w:rPr>
          <w:lang w:eastAsia="en-US"/>
        </w:rPr>
        <w:tab/>
      </w:r>
      <w:r w:rsidRPr="002348C2">
        <w:rPr>
          <w:lang w:eastAsia="en-US"/>
        </w:rPr>
        <w:t>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4A0055" w:rsidRDefault="004A0055" w:rsidP="004A0055">
      <w:pPr>
        <w:suppressAutoHyphens/>
        <w:ind w:firstLine="567"/>
        <w:jc w:val="both"/>
        <w:rPr>
          <w:bCs/>
          <w:lang w:eastAsia="en-US"/>
        </w:rPr>
      </w:pPr>
      <w:r w:rsidRPr="002348C2">
        <w:rPr>
          <w:lang w:eastAsia="en-US"/>
        </w:rPr>
        <w:lastRenderedPageBreak/>
        <w:t>2.1.1.</w:t>
      </w:r>
      <w:r>
        <w:rPr>
          <w:lang w:eastAsia="en-US"/>
        </w:rPr>
        <w:tab/>
      </w:r>
      <w:r w:rsidRPr="002348C2">
        <w:rPr>
          <w:lang w:eastAsia="en-US"/>
        </w:rPr>
        <w:t>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w:t>
      </w:r>
      <w:r>
        <w:rPr>
          <w:lang w:eastAsia="en-US"/>
        </w:rPr>
        <w:t>м</w:t>
      </w:r>
      <w:r w:rsidRPr="002348C2">
        <w:rPr>
          <w:lang w:eastAsia="en-US"/>
        </w:rPr>
        <w:t>ления, соответствующая Сторона имеет право приостановить исполнение обязательств по насто</w:t>
      </w:r>
      <w:r>
        <w:rPr>
          <w:lang w:eastAsia="en-US"/>
        </w:rPr>
        <w:t>я</w:t>
      </w:r>
      <w:r w:rsidRPr="002348C2">
        <w:rPr>
          <w:lang w:eastAsia="en-US"/>
        </w:rPr>
        <w:t>щему Договору до получения подтверждения, что нарушения не произошло или не произойдет.</w:t>
      </w:r>
      <w:r w:rsidRPr="002348C2">
        <w:rPr>
          <w:b/>
          <w:bCs/>
          <w:lang w:eastAsia="en-US"/>
        </w:rPr>
        <w:t xml:space="preserve"> </w:t>
      </w:r>
      <w:r w:rsidRPr="002348C2">
        <w:rPr>
          <w:bCs/>
          <w:lang w:eastAsia="en-US"/>
        </w:rPr>
        <w:t>Это подтверждение должно быть направлено в течение десяти рабочих дней с даты направления письменного уведомления;</w:t>
      </w:r>
    </w:p>
    <w:p w:rsidR="004A0055" w:rsidRDefault="004A0055" w:rsidP="004A0055">
      <w:pPr>
        <w:suppressAutoHyphens/>
        <w:ind w:firstLine="567"/>
        <w:jc w:val="both"/>
        <w:rPr>
          <w:lang w:eastAsia="en-US"/>
        </w:rPr>
      </w:pPr>
      <w:r w:rsidRPr="002348C2">
        <w:rPr>
          <w:bCs/>
          <w:lang w:eastAsia="en-US"/>
        </w:rPr>
        <w:t>2.1.2.</w:t>
      </w:r>
      <w:r>
        <w:rPr>
          <w:bCs/>
          <w:lang w:eastAsia="en-US"/>
        </w:rPr>
        <w:tab/>
      </w:r>
      <w:r w:rsidRPr="002348C2">
        <w:rPr>
          <w:lang w:eastAsia="en-US"/>
        </w:rPr>
        <w:t>обеспечить конфиденциальность указанной информации вплоть до полного выяснения обстоятель</w:t>
      </w:r>
      <w:proofErr w:type="gramStart"/>
      <w:r w:rsidRPr="002348C2">
        <w:rPr>
          <w:lang w:eastAsia="en-US"/>
        </w:rPr>
        <w:t>ств Ст</w:t>
      </w:r>
      <w:proofErr w:type="gramEnd"/>
      <w:r w:rsidRPr="002348C2">
        <w:rPr>
          <w:lang w:eastAsia="en-US"/>
        </w:rPr>
        <w:t>оронами;</w:t>
      </w:r>
    </w:p>
    <w:p w:rsidR="004A0055" w:rsidRDefault="004A0055" w:rsidP="004A0055">
      <w:pPr>
        <w:suppressAutoHyphens/>
        <w:ind w:firstLine="567"/>
        <w:jc w:val="both"/>
        <w:rPr>
          <w:lang w:eastAsia="en-US"/>
        </w:rPr>
      </w:pPr>
      <w:r w:rsidRPr="002348C2">
        <w:rPr>
          <w:lang w:eastAsia="en-US"/>
        </w:rPr>
        <w:t>2.1.3.</w:t>
      </w:r>
      <w:r>
        <w:rPr>
          <w:lang w:eastAsia="en-US"/>
        </w:rPr>
        <w:tab/>
      </w:r>
      <w:r w:rsidRPr="002348C2">
        <w:rPr>
          <w:lang w:eastAsia="en-US"/>
        </w:rPr>
        <w:t>провести по требованию и с участием другой Стороны аудит документов бухгалте</w:t>
      </w:r>
      <w:r>
        <w:rPr>
          <w:lang w:eastAsia="en-US"/>
        </w:rPr>
        <w:t>р</w:t>
      </w:r>
      <w:r w:rsidRPr="002348C2">
        <w:rPr>
          <w:lang w:eastAsia="en-US"/>
        </w:rPr>
        <w:t xml:space="preserve">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4A0055" w:rsidRDefault="004A0055" w:rsidP="004A0055">
      <w:pPr>
        <w:suppressAutoHyphens/>
        <w:ind w:firstLine="567"/>
        <w:jc w:val="both"/>
        <w:rPr>
          <w:lang w:eastAsia="en-US"/>
        </w:rPr>
      </w:pPr>
      <w:r w:rsidRPr="002348C2">
        <w:rPr>
          <w:lang w:eastAsia="en-US"/>
        </w:rPr>
        <w:t>2.1.4.</w:t>
      </w:r>
      <w:r>
        <w:rPr>
          <w:lang w:eastAsia="en-US"/>
        </w:rPr>
        <w:tab/>
      </w:r>
      <w:r w:rsidRPr="002348C2">
        <w:rPr>
          <w:lang w:eastAsia="en-US"/>
        </w:rPr>
        <w:t>оказать полное содействие при сборе доказатель</w:t>
      </w:r>
      <w:proofErr w:type="gramStart"/>
      <w:r w:rsidRPr="002348C2">
        <w:rPr>
          <w:lang w:eastAsia="en-US"/>
        </w:rPr>
        <w:t>ств пр</w:t>
      </w:r>
      <w:proofErr w:type="gramEnd"/>
      <w:r w:rsidRPr="002348C2">
        <w:rPr>
          <w:lang w:eastAsia="en-US"/>
        </w:rPr>
        <w:t>и проведении аудита</w:t>
      </w:r>
      <w:r w:rsidRPr="002348C2">
        <w:rPr>
          <w:bCs/>
          <w:lang w:eastAsia="en-US"/>
        </w:rPr>
        <w:t>.</w:t>
      </w:r>
    </w:p>
    <w:p w:rsidR="004A0055" w:rsidRDefault="004A0055" w:rsidP="004A0055">
      <w:pPr>
        <w:suppressAutoHyphens/>
        <w:ind w:firstLine="567"/>
        <w:jc w:val="both"/>
        <w:rPr>
          <w:b/>
          <w:bCs/>
          <w:lang w:eastAsia="en-US"/>
        </w:rPr>
      </w:pPr>
      <w:r w:rsidRPr="002348C2">
        <w:rPr>
          <w:lang w:eastAsia="en-US"/>
        </w:rPr>
        <w:t>2.2.</w:t>
      </w:r>
      <w:r>
        <w:rPr>
          <w:lang w:eastAsia="en-US"/>
        </w:rPr>
        <w:tab/>
      </w:r>
      <w:proofErr w:type="gramStart"/>
      <w:r w:rsidRPr="002348C2">
        <w:rPr>
          <w:lang w:eastAsia="en-US"/>
        </w:rPr>
        <w:t>В письменном уведомлении Сторона обязана сослаться на факты или предоставить м</w:t>
      </w:r>
      <w:r>
        <w:rPr>
          <w:lang w:eastAsia="en-US"/>
        </w:rPr>
        <w:t>а</w:t>
      </w:r>
      <w:r w:rsidRPr="002348C2">
        <w:rPr>
          <w:lang w:eastAsia="en-US"/>
        </w:rPr>
        <w:t xml:space="preserve">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348C2">
        <w:rPr>
          <w:lang w:eastAsia="en-US"/>
        </w:rPr>
        <w:t>афф</w:t>
      </w:r>
      <w:r>
        <w:rPr>
          <w:lang w:eastAsia="en-US"/>
        </w:rPr>
        <w:t>и</w:t>
      </w:r>
      <w:r w:rsidRPr="002348C2">
        <w:rPr>
          <w:lang w:eastAsia="en-US"/>
        </w:rPr>
        <w:t>лированными</w:t>
      </w:r>
      <w:proofErr w:type="spellEnd"/>
      <w:r w:rsidRPr="002348C2">
        <w:rPr>
          <w:lang w:eastAsia="en-US"/>
        </w:rPr>
        <w:t xml:space="preserve"> лицами, работниками или посредниками выражающееся в действиях, квалифиц</w:t>
      </w:r>
      <w:r>
        <w:rPr>
          <w:lang w:eastAsia="en-US"/>
        </w:rPr>
        <w:t>и</w:t>
      </w:r>
      <w:r w:rsidRPr="002348C2">
        <w:rPr>
          <w:lang w:eastAsia="en-US"/>
        </w:rPr>
        <w:t>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348C2">
        <w:rPr>
          <w:lang w:eastAsia="en-US"/>
        </w:rPr>
        <w:t xml:space="preserve"> доходов, полученных преступным путем.</w:t>
      </w:r>
    </w:p>
    <w:p w:rsidR="004A0055" w:rsidRDefault="004A0055" w:rsidP="004A0055">
      <w:pPr>
        <w:suppressAutoHyphens/>
        <w:ind w:firstLine="567"/>
        <w:jc w:val="both"/>
        <w:rPr>
          <w:b/>
          <w:lang w:eastAsia="en-US"/>
        </w:rPr>
      </w:pPr>
    </w:p>
    <w:p w:rsidR="004A0055" w:rsidRDefault="004A0055" w:rsidP="004A0055">
      <w:pPr>
        <w:suppressAutoHyphens/>
        <w:ind w:firstLine="567"/>
        <w:jc w:val="both"/>
        <w:rPr>
          <w:b/>
          <w:lang w:eastAsia="en-US"/>
        </w:rPr>
      </w:pPr>
      <w:r w:rsidRPr="002348C2">
        <w:rPr>
          <w:b/>
          <w:lang w:eastAsia="en-US"/>
        </w:rPr>
        <w:t>Статья 3</w:t>
      </w:r>
    </w:p>
    <w:p w:rsidR="004A0055" w:rsidRDefault="004A0055" w:rsidP="004A0055">
      <w:pPr>
        <w:suppressAutoHyphens/>
        <w:ind w:firstLine="567"/>
        <w:jc w:val="both"/>
      </w:pPr>
      <w:r w:rsidRPr="002348C2">
        <w:t>3.1.</w:t>
      </w:r>
      <w:r>
        <w:tab/>
      </w:r>
      <w:proofErr w:type="gramStart"/>
      <w:r w:rsidRPr="002348C2">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w:t>
      </w:r>
      <w:r>
        <w:t>с</w:t>
      </w:r>
      <w:r w:rsidRPr="002348C2">
        <w:t>тановленный законодательством срок подтверждения, что нарушения не произошло или не пр</w:t>
      </w:r>
      <w:r>
        <w:t>о</w:t>
      </w:r>
      <w:r w:rsidRPr="002348C2">
        <w:t xml:space="preserve">изойдет, другая Сторона имеет право расторгнуть </w:t>
      </w:r>
      <w:r>
        <w:t>Д</w:t>
      </w:r>
      <w:r w:rsidRPr="002348C2">
        <w:t>оговор в одностороннем внесудебном порядке полностью или в части, направив письменное уведомление о расторжении.</w:t>
      </w:r>
      <w:proofErr w:type="gramEnd"/>
      <w:r w:rsidRPr="002348C2">
        <w:t xml:space="preserve"> Сторона, по чьей инициативе </w:t>
      </w:r>
      <w:proofErr w:type="gramStart"/>
      <w:r w:rsidRPr="002348C2">
        <w:t>был</w:t>
      </w:r>
      <w:proofErr w:type="gramEnd"/>
      <w:r w:rsidRPr="002348C2">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A0055" w:rsidRDefault="004A0055" w:rsidP="004A0055">
      <w:pPr>
        <w:tabs>
          <w:tab w:val="left" w:pos="6785"/>
        </w:tabs>
        <w:suppressAutoHyphens/>
        <w:jc w:val="both"/>
      </w:pPr>
    </w:p>
    <w:p w:rsidR="004A0055" w:rsidRDefault="004A0055" w:rsidP="004A0055">
      <w:pPr>
        <w:tabs>
          <w:tab w:val="left" w:pos="6785"/>
        </w:tabs>
        <w:suppressAutoHyphens/>
        <w:jc w:val="both"/>
      </w:pPr>
    </w:p>
    <w:p w:rsidR="004A0055" w:rsidRDefault="004A0055" w:rsidP="004A0055">
      <w:pPr>
        <w:tabs>
          <w:tab w:val="num" w:pos="540"/>
        </w:tabs>
        <w:suppressAutoHyphens/>
        <w:autoSpaceDE w:val="0"/>
        <w:autoSpaceDN w:val="0"/>
        <w:ind w:hanging="540"/>
        <w:jc w:val="center"/>
      </w:pPr>
      <w:r w:rsidRPr="002348C2">
        <w:rPr>
          <w:b/>
        </w:rPr>
        <w:t xml:space="preserve">Подписи </w:t>
      </w:r>
      <w:r>
        <w:rPr>
          <w:b/>
        </w:rPr>
        <w:t>С</w:t>
      </w:r>
      <w:r w:rsidRPr="002348C2">
        <w:rPr>
          <w:b/>
        </w:rPr>
        <w:t>торон</w:t>
      </w:r>
    </w:p>
    <w:tbl>
      <w:tblPr>
        <w:tblW w:w="4965" w:type="pct"/>
        <w:tblInd w:w="-34" w:type="dxa"/>
        <w:tblLook w:val="04A0"/>
      </w:tblPr>
      <w:tblGrid>
        <w:gridCol w:w="5246"/>
        <w:gridCol w:w="5105"/>
      </w:tblGrid>
      <w:tr w:rsidR="004A0055" w:rsidRPr="002348C2" w:rsidTr="002E7E16">
        <w:trPr>
          <w:trHeight w:val="1785"/>
        </w:trPr>
        <w:tc>
          <w:tcPr>
            <w:tcW w:w="2534" w:type="pct"/>
          </w:tcPr>
          <w:p w:rsidR="004A0055" w:rsidRDefault="004A0055" w:rsidP="002E7E16">
            <w:pPr>
              <w:keepNext/>
              <w:suppressAutoHyphens/>
              <w:jc w:val="both"/>
            </w:pPr>
            <w:r w:rsidRPr="002348C2">
              <w:rPr>
                <w:b/>
              </w:rPr>
              <w:t>Заказчик:</w:t>
            </w:r>
          </w:p>
          <w:p w:rsidR="004A0055" w:rsidRDefault="004A0055" w:rsidP="002E7E16">
            <w:pPr>
              <w:keepNext/>
              <w:suppressAutoHyphens/>
              <w:rPr>
                <w:b/>
              </w:rPr>
            </w:pPr>
            <w:r w:rsidRPr="002348C2">
              <w:rPr>
                <w:b/>
              </w:rPr>
              <w:t>ФГУП «Московский эндокринный завод»</w:t>
            </w:r>
          </w:p>
          <w:p w:rsidR="004A0055" w:rsidRDefault="004A0055" w:rsidP="002E7E16">
            <w:pPr>
              <w:keepNext/>
              <w:suppressAutoHyphens/>
            </w:pPr>
            <w:r w:rsidRPr="002348C2">
              <w:t>Генеральный директор</w:t>
            </w:r>
          </w:p>
          <w:p w:rsidR="004A0055" w:rsidRDefault="004A0055" w:rsidP="002E7E16">
            <w:pPr>
              <w:keepNext/>
              <w:suppressAutoHyphens/>
            </w:pPr>
          </w:p>
          <w:p w:rsidR="004A0055" w:rsidRDefault="004A0055" w:rsidP="002E7E16">
            <w:pPr>
              <w:keepNext/>
              <w:suppressAutoHyphens/>
            </w:pPr>
          </w:p>
          <w:p w:rsidR="004A0055" w:rsidRDefault="004A0055" w:rsidP="002E7E16">
            <w:pPr>
              <w:keepNext/>
              <w:suppressAutoHyphens/>
            </w:pPr>
            <w:r w:rsidRPr="002348C2">
              <w:t>_______________ / М.Ю. Фонарев</w:t>
            </w:r>
          </w:p>
        </w:tc>
        <w:tc>
          <w:tcPr>
            <w:tcW w:w="2466" w:type="pct"/>
          </w:tcPr>
          <w:p w:rsidR="004A0055" w:rsidRDefault="004A0055" w:rsidP="002E7E16">
            <w:pPr>
              <w:keepNext/>
              <w:suppressAutoHyphens/>
              <w:jc w:val="both"/>
              <w:rPr>
                <w:b/>
              </w:rPr>
            </w:pPr>
            <w:r w:rsidRPr="002348C2">
              <w:rPr>
                <w:b/>
              </w:rPr>
              <w:t>Исполнитель:</w:t>
            </w:r>
          </w:p>
          <w:p w:rsidR="004A0055" w:rsidRDefault="004A0055" w:rsidP="002E7E16">
            <w:pPr>
              <w:keepNext/>
              <w:suppressAutoHyphens/>
              <w:rPr>
                <w:b/>
              </w:rPr>
            </w:pPr>
          </w:p>
          <w:p w:rsidR="004A0055" w:rsidRDefault="004A0055" w:rsidP="002E7E16">
            <w:pPr>
              <w:keepNext/>
              <w:suppressAutoHyphens/>
              <w:rPr>
                <w:b/>
              </w:rPr>
            </w:pPr>
          </w:p>
          <w:p w:rsidR="004A0055" w:rsidRPr="00947173" w:rsidRDefault="004A0055" w:rsidP="002E7E16">
            <w:pPr>
              <w:keepNext/>
              <w:suppressAutoHyphens/>
            </w:pPr>
          </w:p>
          <w:p w:rsidR="004A0055" w:rsidRPr="00947173" w:rsidRDefault="004A0055" w:rsidP="002E7E16">
            <w:pPr>
              <w:keepNext/>
              <w:suppressAutoHyphens/>
            </w:pPr>
          </w:p>
          <w:p w:rsidR="004A0055" w:rsidRPr="00947173" w:rsidRDefault="004A0055" w:rsidP="002E7E16">
            <w:pPr>
              <w:keepNext/>
              <w:suppressAutoHyphens/>
            </w:pPr>
            <w:r>
              <w:t>_______________ / ______________</w:t>
            </w:r>
          </w:p>
        </w:tc>
      </w:tr>
    </w:tbl>
    <w:p w:rsidR="004A0055" w:rsidRDefault="004A0055" w:rsidP="004A0055">
      <w:pPr>
        <w:suppressAutoHyphens/>
      </w:pPr>
    </w:p>
    <w:p w:rsidR="004A0055" w:rsidRPr="003B604F" w:rsidRDefault="004A0055" w:rsidP="008C2B48">
      <w:pPr>
        <w:jc w:val="center"/>
        <w:rPr>
          <w:b/>
        </w:rPr>
      </w:pPr>
    </w:p>
    <w:sectPr w:rsidR="004A0055" w:rsidRPr="003B604F" w:rsidSect="00E37521">
      <w:footerReference w:type="default" r:id="rId19"/>
      <w:pgSz w:w="11909" w:h="16834" w:code="9"/>
      <w:pgMar w:top="1134" w:right="567" w:bottom="1134" w:left="1134" w:header="397" w:footer="3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046" w:rsidRDefault="000A6046" w:rsidP="0030578F">
      <w:r>
        <w:separator/>
      </w:r>
    </w:p>
  </w:endnote>
  <w:endnote w:type="continuationSeparator" w:id="0">
    <w:p w:rsidR="000A6046" w:rsidRDefault="000A6046"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46" w:rsidRDefault="0070408D" w:rsidP="0086612F">
    <w:pPr>
      <w:pStyle w:val="a7"/>
      <w:framePr w:wrap="auto" w:vAnchor="text" w:hAnchor="margin" w:xAlign="right" w:y="1"/>
      <w:rPr>
        <w:rStyle w:val="a9"/>
      </w:rPr>
    </w:pPr>
    <w:r>
      <w:rPr>
        <w:rStyle w:val="a9"/>
      </w:rPr>
      <w:fldChar w:fldCharType="begin"/>
    </w:r>
    <w:r w:rsidR="000A6046">
      <w:rPr>
        <w:rStyle w:val="a9"/>
      </w:rPr>
      <w:instrText xml:space="preserve">PAGE  </w:instrText>
    </w:r>
    <w:r>
      <w:rPr>
        <w:rStyle w:val="a9"/>
      </w:rPr>
      <w:fldChar w:fldCharType="separate"/>
    </w:r>
    <w:r w:rsidR="005A0C95">
      <w:rPr>
        <w:rStyle w:val="a9"/>
        <w:noProof/>
      </w:rPr>
      <w:t>18</w:t>
    </w:r>
    <w:r>
      <w:rPr>
        <w:rStyle w:val="a9"/>
      </w:rPr>
      <w:fldChar w:fldCharType="end"/>
    </w:r>
  </w:p>
  <w:p w:rsidR="000A6046" w:rsidRDefault="000A6046"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55" w:rsidRDefault="0070408D">
    <w:pPr>
      <w:pStyle w:val="a7"/>
      <w:jc w:val="center"/>
    </w:pPr>
    <w:r>
      <w:fldChar w:fldCharType="begin"/>
    </w:r>
    <w:r w:rsidR="004A0055">
      <w:instrText xml:space="preserve"> PAGE   \* MERGEFORMAT </w:instrText>
    </w:r>
    <w:r>
      <w:fldChar w:fldCharType="separate"/>
    </w:r>
    <w:r w:rsidR="007D18A4">
      <w:rPr>
        <w:noProof/>
      </w:rPr>
      <w:t>48</w:t>
    </w:r>
    <w:r>
      <w:fldChar w:fldCharType="end"/>
    </w:r>
  </w:p>
  <w:p w:rsidR="004A0055" w:rsidRDefault="004A005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46" w:rsidRPr="00737057" w:rsidRDefault="0070408D">
    <w:pPr>
      <w:pStyle w:val="a7"/>
      <w:jc w:val="right"/>
    </w:pPr>
    <w:fldSimple w:instr=" PAGE   \* MERGEFORMAT ">
      <w:r w:rsidR="007D18A4">
        <w:rPr>
          <w:noProof/>
        </w:rPr>
        <w:t>50</w:t>
      </w:r>
    </w:fldSimple>
  </w:p>
  <w:p w:rsidR="000A6046" w:rsidRDefault="000A60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046" w:rsidRDefault="000A6046" w:rsidP="0030578F">
      <w:r>
        <w:separator/>
      </w:r>
    </w:p>
  </w:footnote>
  <w:footnote w:type="continuationSeparator" w:id="0">
    <w:p w:rsidR="000A6046" w:rsidRDefault="000A6046"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1F831B2"/>
    <w:multiLevelType w:val="hybridMultilevel"/>
    <w:tmpl w:val="5C5E1A6A"/>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08567A4F"/>
    <w:multiLevelType w:val="hybridMultilevel"/>
    <w:tmpl w:val="A290D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A30B6C"/>
    <w:multiLevelType w:val="hybridMultilevel"/>
    <w:tmpl w:val="3528C84C"/>
    <w:lvl w:ilvl="0" w:tplc="DB20F4C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5470249"/>
    <w:multiLevelType w:val="hybridMultilevel"/>
    <w:tmpl w:val="C6007F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1F937608"/>
    <w:multiLevelType w:val="multilevel"/>
    <w:tmpl w:val="8EB08E1E"/>
    <w:lvl w:ilvl="0">
      <w:start w:val="3"/>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nsid w:val="1FA669F4"/>
    <w:multiLevelType w:val="multilevel"/>
    <w:tmpl w:val="E1F64966"/>
    <w:lvl w:ilvl="0">
      <w:start w:val="11"/>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22431A12"/>
    <w:multiLevelType w:val="hybridMultilevel"/>
    <w:tmpl w:val="D7F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B9075B7"/>
    <w:multiLevelType w:val="hybridMultilevel"/>
    <w:tmpl w:val="3B1A9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332B60"/>
    <w:multiLevelType w:val="hybridMultilevel"/>
    <w:tmpl w:val="2AE02C6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DB709F"/>
    <w:multiLevelType w:val="hybridMultilevel"/>
    <w:tmpl w:val="0E36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4147C"/>
    <w:multiLevelType w:val="hybridMultilevel"/>
    <w:tmpl w:val="B0900292"/>
    <w:lvl w:ilvl="0" w:tplc="E7BCBA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5423C89"/>
    <w:multiLevelType w:val="hybridMultilevel"/>
    <w:tmpl w:val="9F983A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6737E03"/>
    <w:multiLevelType w:val="hybridMultilevel"/>
    <w:tmpl w:val="872E6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C307D"/>
    <w:multiLevelType w:val="hybridMultilevel"/>
    <w:tmpl w:val="B830A86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1">
    <w:nsid w:val="580F12C6"/>
    <w:multiLevelType w:val="multilevel"/>
    <w:tmpl w:val="EA9C11BA"/>
    <w:lvl w:ilvl="0">
      <w:start w:val="17"/>
      <w:numFmt w:val="decimal"/>
      <w:lvlText w:val="%1."/>
      <w:lvlJc w:val="left"/>
      <w:pPr>
        <w:ind w:left="480" w:hanging="480"/>
      </w:pPr>
      <w:rPr>
        <w:rFonts w:hint="default"/>
        <w:b w:val="0"/>
      </w:rPr>
    </w:lvl>
    <w:lvl w:ilvl="1">
      <w:start w:val="2"/>
      <w:numFmt w:val="decimal"/>
      <w:lvlText w:val="%1.%2."/>
      <w:lvlJc w:val="left"/>
      <w:pPr>
        <w:ind w:left="1755" w:hanging="480"/>
      </w:pPr>
      <w:rPr>
        <w:rFonts w:hint="default"/>
        <w:b w:val="0"/>
      </w:rPr>
    </w:lvl>
    <w:lvl w:ilvl="2">
      <w:start w:val="1"/>
      <w:numFmt w:val="decimal"/>
      <w:lvlText w:val="%1.%2.%3."/>
      <w:lvlJc w:val="left"/>
      <w:pPr>
        <w:ind w:left="3270" w:hanging="720"/>
      </w:pPr>
      <w:rPr>
        <w:rFonts w:hint="default"/>
        <w:b w:val="0"/>
      </w:rPr>
    </w:lvl>
    <w:lvl w:ilvl="3">
      <w:start w:val="1"/>
      <w:numFmt w:val="decimal"/>
      <w:lvlText w:val="%1.%2.%3.%4."/>
      <w:lvlJc w:val="left"/>
      <w:pPr>
        <w:ind w:left="4545" w:hanging="720"/>
      </w:pPr>
      <w:rPr>
        <w:rFonts w:hint="default"/>
        <w:b w:val="0"/>
      </w:rPr>
    </w:lvl>
    <w:lvl w:ilvl="4">
      <w:start w:val="1"/>
      <w:numFmt w:val="decimal"/>
      <w:lvlText w:val="%1.%2.%3.%4.%5."/>
      <w:lvlJc w:val="left"/>
      <w:pPr>
        <w:ind w:left="6180" w:hanging="1080"/>
      </w:pPr>
      <w:rPr>
        <w:rFonts w:hint="default"/>
        <w:b w:val="0"/>
      </w:rPr>
    </w:lvl>
    <w:lvl w:ilvl="5">
      <w:start w:val="1"/>
      <w:numFmt w:val="decimal"/>
      <w:lvlText w:val="%1.%2.%3.%4.%5.%6."/>
      <w:lvlJc w:val="left"/>
      <w:pPr>
        <w:ind w:left="7455" w:hanging="1080"/>
      </w:pPr>
      <w:rPr>
        <w:rFonts w:hint="default"/>
        <w:b w:val="0"/>
      </w:rPr>
    </w:lvl>
    <w:lvl w:ilvl="6">
      <w:start w:val="1"/>
      <w:numFmt w:val="decimal"/>
      <w:lvlText w:val="%1.%2.%3.%4.%5.%6.%7."/>
      <w:lvlJc w:val="left"/>
      <w:pPr>
        <w:ind w:left="9090" w:hanging="1440"/>
      </w:pPr>
      <w:rPr>
        <w:rFonts w:hint="default"/>
        <w:b w:val="0"/>
      </w:rPr>
    </w:lvl>
    <w:lvl w:ilvl="7">
      <w:start w:val="1"/>
      <w:numFmt w:val="decimal"/>
      <w:lvlText w:val="%1.%2.%3.%4.%5.%6.%7.%8."/>
      <w:lvlJc w:val="left"/>
      <w:pPr>
        <w:ind w:left="10365" w:hanging="1440"/>
      </w:pPr>
      <w:rPr>
        <w:rFonts w:hint="default"/>
        <w:b w:val="0"/>
      </w:rPr>
    </w:lvl>
    <w:lvl w:ilvl="8">
      <w:start w:val="1"/>
      <w:numFmt w:val="decimal"/>
      <w:lvlText w:val="%1.%2.%3.%4.%5.%6.%7.%8.%9."/>
      <w:lvlJc w:val="left"/>
      <w:pPr>
        <w:ind w:left="12000" w:hanging="1800"/>
      </w:pPr>
      <w:rPr>
        <w:rFonts w:hint="default"/>
        <w:b w:val="0"/>
      </w:rPr>
    </w:lvl>
  </w:abstractNum>
  <w:abstractNum w:abstractNumId="32">
    <w:nsid w:val="5900C50E"/>
    <w:multiLevelType w:val="multilevel"/>
    <w:tmpl w:val="4D90A502"/>
    <w:lvl w:ilvl="0">
      <w:start w:val="6"/>
      <w:numFmt w:val="decimal"/>
      <w:lvlText w:val="%1."/>
      <w:lvlJc w:val="left"/>
      <w:pPr>
        <w:tabs>
          <w:tab w:val="num" w:pos="0"/>
        </w:tabs>
        <w:ind w:left="360" w:hanging="360"/>
      </w:pPr>
      <w:rPr>
        <w:rFonts w:ascii="Times New Roman" w:hAnsi="Times New Roman" w:cs="Times New Roman"/>
        <w:b/>
        <w:bCs/>
        <w:sz w:val="24"/>
        <w:szCs w:val="24"/>
      </w:rPr>
    </w:lvl>
    <w:lvl w:ilvl="1">
      <w:start w:val="1"/>
      <w:numFmt w:val="decimal"/>
      <w:lvlText w:val="%1.%2."/>
      <w:lvlJc w:val="left"/>
      <w:pPr>
        <w:tabs>
          <w:tab w:val="num" w:pos="0"/>
        </w:tabs>
        <w:ind w:left="495" w:hanging="360"/>
      </w:pPr>
      <w:rPr>
        <w:rFonts w:ascii="Times New Roman" w:hAnsi="Times New Roman" w:cs="Times New Roman"/>
        <w:sz w:val="24"/>
        <w:szCs w:val="24"/>
      </w:rPr>
    </w:lvl>
    <w:lvl w:ilvl="2">
      <w:start w:val="1"/>
      <w:numFmt w:val="decimal"/>
      <w:lvlText w:val="%1.%2.%3."/>
      <w:lvlJc w:val="left"/>
      <w:pPr>
        <w:tabs>
          <w:tab w:val="num" w:pos="0"/>
        </w:tabs>
        <w:ind w:left="2880" w:hanging="720"/>
      </w:pPr>
      <w:rPr>
        <w:rFonts w:ascii="Times New Roman" w:hAnsi="Times New Roman" w:cs="Times New Roman"/>
        <w:sz w:val="24"/>
        <w:szCs w:val="24"/>
      </w:rPr>
    </w:lvl>
    <w:lvl w:ilvl="3">
      <w:start w:val="1"/>
      <w:numFmt w:val="decimal"/>
      <w:lvlText w:val="%1.%2.%3.%4."/>
      <w:lvlJc w:val="left"/>
      <w:pPr>
        <w:tabs>
          <w:tab w:val="num" w:pos="0"/>
        </w:tabs>
        <w:ind w:left="3960" w:hanging="720"/>
      </w:pPr>
      <w:rPr>
        <w:rFonts w:ascii="Times New Roman" w:hAnsi="Times New Roman" w:cs="Times New Roman"/>
        <w:sz w:val="24"/>
        <w:szCs w:val="24"/>
      </w:rPr>
    </w:lvl>
    <w:lvl w:ilvl="4">
      <w:start w:val="1"/>
      <w:numFmt w:val="decimal"/>
      <w:lvlText w:val="%1.%2.%3.%4.%5."/>
      <w:lvlJc w:val="left"/>
      <w:pPr>
        <w:tabs>
          <w:tab w:val="num" w:pos="0"/>
        </w:tabs>
        <w:ind w:left="5400" w:hanging="1080"/>
      </w:pPr>
      <w:rPr>
        <w:rFonts w:ascii="Times New Roman" w:hAnsi="Times New Roman" w:cs="Times New Roman"/>
        <w:sz w:val="24"/>
        <w:szCs w:val="24"/>
      </w:rPr>
    </w:lvl>
    <w:lvl w:ilvl="5">
      <w:start w:val="1"/>
      <w:numFmt w:val="decimal"/>
      <w:lvlText w:val="%1.%2.%3.%4.%5.%6."/>
      <w:lvlJc w:val="left"/>
      <w:pPr>
        <w:tabs>
          <w:tab w:val="num" w:pos="0"/>
        </w:tabs>
        <w:ind w:left="6480" w:hanging="1080"/>
      </w:pPr>
      <w:rPr>
        <w:rFonts w:ascii="Times New Roman" w:hAnsi="Times New Roman" w:cs="Times New Roman"/>
        <w:sz w:val="24"/>
        <w:szCs w:val="24"/>
      </w:rPr>
    </w:lvl>
    <w:lvl w:ilvl="6">
      <w:start w:val="1"/>
      <w:numFmt w:val="decimal"/>
      <w:lvlText w:val="%1.%2.%3.%4.%5.%6.%7."/>
      <w:lvlJc w:val="left"/>
      <w:pPr>
        <w:tabs>
          <w:tab w:val="num" w:pos="0"/>
        </w:tabs>
        <w:ind w:left="7920" w:hanging="1440"/>
      </w:pPr>
      <w:rPr>
        <w:rFonts w:ascii="Times New Roman" w:hAnsi="Times New Roman" w:cs="Times New Roman"/>
        <w:sz w:val="24"/>
        <w:szCs w:val="24"/>
      </w:rPr>
    </w:lvl>
    <w:lvl w:ilvl="7">
      <w:start w:val="1"/>
      <w:numFmt w:val="decimal"/>
      <w:lvlText w:val="%1.%2.%3.%4.%5.%6.%7.%8."/>
      <w:lvlJc w:val="left"/>
      <w:pPr>
        <w:tabs>
          <w:tab w:val="num" w:pos="0"/>
        </w:tabs>
        <w:ind w:left="9000" w:hanging="1440"/>
      </w:pPr>
      <w:rPr>
        <w:rFonts w:ascii="Times New Roman" w:hAnsi="Times New Roman" w:cs="Times New Roman"/>
        <w:sz w:val="24"/>
        <w:szCs w:val="24"/>
      </w:rPr>
    </w:lvl>
    <w:lvl w:ilvl="8">
      <w:start w:val="1"/>
      <w:numFmt w:val="decimal"/>
      <w:lvlText w:val="%1.%2.%3.%4.%5.%6.%7.%8.%9."/>
      <w:lvlJc w:val="left"/>
      <w:pPr>
        <w:tabs>
          <w:tab w:val="num" w:pos="0"/>
        </w:tabs>
        <w:ind w:left="10440" w:hanging="1800"/>
      </w:pPr>
      <w:rPr>
        <w:rFonts w:ascii="Times New Roman" w:hAnsi="Times New Roman" w:cs="Times New Roman"/>
        <w:sz w:val="24"/>
        <w:szCs w:val="24"/>
      </w:rPr>
    </w:lvl>
  </w:abstractNum>
  <w:abstractNum w:abstractNumId="33">
    <w:nsid w:val="59211606"/>
    <w:multiLevelType w:val="hybridMultilevel"/>
    <w:tmpl w:val="0C34A0B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5">
    <w:nsid w:val="5C6D1C8D"/>
    <w:multiLevelType w:val="hybridMultilevel"/>
    <w:tmpl w:val="29A4EC24"/>
    <w:lvl w:ilvl="0" w:tplc="A4389664">
      <w:start w:val="11"/>
      <w:numFmt w:val="decimal"/>
      <w:lvlText w:val="11.%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5EFB16F3"/>
    <w:multiLevelType w:val="hybridMultilevel"/>
    <w:tmpl w:val="3DD46F50"/>
    <w:lvl w:ilvl="0" w:tplc="50541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3C1900"/>
    <w:multiLevelType w:val="multilevel"/>
    <w:tmpl w:val="2BB08568"/>
    <w:lvl w:ilvl="0">
      <w:start w:val="1"/>
      <w:numFmt w:val="decimal"/>
      <w:lvlText w:val="%1."/>
      <w:lvlJc w:val="left"/>
      <w:pPr>
        <w:ind w:left="800" w:hanging="44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C57DD2"/>
    <w:multiLevelType w:val="hybridMultilevel"/>
    <w:tmpl w:val="26F62758"/>
    <w:lvl w:ilvl="0" w:tplc="D8D631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D528A0"/>
    <w:multiLevelType w:val="multilevel"/>
    <w:tmpl w:val="F67CBC14"/>
    <w:lvl w:ilvl="0">
      <w:start w:val="1"/>
      <w:numFmt w:val="decimal"/>
      <w:lvlText w:val="%1."/>
      <w:lvlJc w:val="left"/>
      <w:pPr>
        <w:ind w:left="1065" w:hanging="705"/>
      </w:pPr>
      <w:rPr>
        <w:rFonts w:hint="default"/>
        <w:b/>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9616BA3"/>
    <w:multiLevelType w:val="hybridMultilevel"/>
    <w:tmpl w:val="2A64C0BA"/>
    <w:lvl w:ilvl="0" w:tplc="1C88CC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3B702D4"/>
    <w:multiLevelType w:val="multilevel"/>
    <w:tmpl w:val="D5BE5CF2"/>
    <w:lvl w:ilvl="0">
      <w:start w:val="1"/>
      <w:numFmt w:val="decimal"/>
      <w:lvlText w:val="%1."/>
      <w:lvlJc w:val="left"/>
      <w:pPr>
        <w:ind w:left="720" w:hanging="360"/>
      </w:pPr>
      <w:rPr>
        <w:rFonts w:cs="Times New Roman" w:hint="default"/>
        <w:b/>
        <w:i w:val="0"/>
        <w:color w:val="000000"/>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F6C1E76"/>
    <w:multiLevelType w:val="hybridMultilevel"/>
    <w:tmpl w:val="7CD6AED2"/>
    <w:lvl w:ilvl="0" w:tplc="57F0013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8"/>
  </w:num>
  <w:num w:numId="3">
    <w:abstractNumId w:val="42"/>
  </w:num>
  <w:num w:numId="4">
    <w:abstractNumId w:val="9"/>
  </w:num>
  <w:num w:numId="5">
    <w:abstractNumId w:val="22"/>
  </w:num>
  <w:num w:numId="6">
    <w:abstractNumId w:val="20"/>
  </w:num>
  <w:num w:numId="7">
    <w:abstractNumId w:val="29"/>
  </w:num>
  <w:num w:numId="8">
    <w:abstractNumId w:val="19"/>
  </w:num>
  <w:num w:numId="9">
    <w:abstractNumId w:val="21"/>
  </w:num>
  <w:num w:numId="10">
    <w:abstractNumId w:val="15"/>
  </w:num>
  <w:num w:numId="11">
    <w:abstractNumId w:val="25"/>
  </w:num>
  <w:num w:numId="12">
    <w:abstractNumId w:val="45"/>
  </w:num>
  <w:num w:numId="13">
    <w:abstractNumId w:val="34"/>
  </w:num>
  <w:num w:numId="14">
    <w:abstractNumId w:val="0"/>
  </w:num>
  <w:num w:numId="15">
    <w:abstractNumId w:val="32"/>
  </w:num>
  <w:num w:numId="16">
    <w:abstractNumId w:val="17"/>
  </w:num>
  <w:num w:numId="17">
    <w:abstractNumId w:val="24"/>
  </w:num>
  <w:num w:numId="18">
    <w:abstractNumId w:val="10"/>
  </w:num>
  <w:num w:numId="19">
    <w:abstractNumId w:val="26"/>
  </w:num>
  <w:num w:numId="20">
    <w:abstractNumId w:val="38"/>
  </w:num>
  <w:num w:numId="21">
    <w:abstractNumId w:val="11"/>
  </w:num>
  <w:num w:numId="22">
    <w:abstractNumId w:val="44"/>
  </w:num>
  <w:num w:numId="23">
    <w:abstractNumId w:val="43"/>
  </w:num>
  <w:num w:numId="24">
    <w:abstractNumId w:val="30"/>
  </w:num>
  <w:num w:numId="25">
    <w:abstractNumId w:val="36"/>
  </w:num>
  <w:num w:numId="26">
    <w:abstractNumId w:val="1"/>
  </w:num>
  <w:num w:numId="27">
    <w:abstractNumId w:val="4"/>
  </w:num>
  <w:num w:numId="28">
    <w:abstractNumId w:val="40"/>
  </w:num>
  <w:num w:numId="29">
    <w:abstractNumId w:val="37"/>
  </w:num>
  <w:num w:numId="30">
    <w:abstractNumId w:val="23"/>
  </w:num>
  <w:num w:numId="31">
    <w:abstractNumId w:val="7"/>
  </w:num>
  <w:num w:numId="32">
    <w:abstractNumId w:val="6"/>
  </w:num>
  <w:num w:numId="33">
    <w:abstractNumId w:val="35"/>
  </w:num>
  <w:num w:numId="34">
    <w:abstractNumId w:val="14"/>
  </w:num>
  <w:num w:numId="35">
    <w:abstractNumId w:val="31"/>
  </w:num>
  <w:num w:numId="36">
    <w:abstractNumId w:val="12"/>
  </w:num>
  <w:num w:numId="37">
    <w:abstractNumId w:val="27"/>
  </w:num>
  <w:num w:numId="38">
    <w:abstractNumId w:val="33"/>
  </w:num>
  <w:num w:numId="39">
    <w:abstractNumId w:val="41"/>
  </w:num>
  <w:num w:numId="40">
    <w:abstractNumId w:val="39"/>
  </w:num>
  <w:num w:numId="41">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15D1B"/>
    <w:rsid w:val="00023925"/>
    <w:rsid w:val="000332E3"/>
    <w:rsid w:val="00033BB0"/>
    <w:rsid w:val="00035AD1"/>
    <w:rsid w:val="00037410"/>
    <w:rsid w:val="00046D22"/>
    <w:rsid w:val="000470DF"/>
    <w:rsid w:val="00047154"/>
    <w:rsid w:val="000501CB"/>
    <w:rsid w:val="00050DBE"/>
    <w:rsid w:val="00052D13"/>
    <w:rsid w:val="0005363A"/>
    <w:rsid w:val="00053EA0"/>
    <w:rsid w:val="00057043"/>
    <w:rsid w:val="00061E37"/>
    <w:rsid w:val="00062018"/>
    <w:rsid w:val="000665CD"/>
    <w:rsid w:val="00071B20"/>
    <w:rsid w:val="0007211C"/>
    <w:rsid w:val="00072E86"/>
    <w:rsid w:val="00073573"/>
    <w:rsid w:val="00075A22"/>
    <w:rsid w:val="00077DBB"/>
    <w:rsid w:val="000807D7"/>
    <w:rsid w:val="00081383"/>
    <w:rsid w:val="000820C0"/>
    <w:rsid w:val="00083EB4"/>
    <w:rsid w:val="000857BA"/>
    <w:rsid w:val="000920DE"/>
    <w:rsid w:val="0009435C"/>
    <w:rsid w:val="000A115B"/>
    <w:rsid w:val="000A3560"/>
    <w:rsid w:val="000A39C1"/>
    <w:rsid w:val="000A6046"/>
    <w:rsid w:val="000B0D13"/>
    <w:rsid w:val="000B33B7"/>
    <w:rsid w:val="000B4F85"/>
    <w:rsid w:val="000B5380"/>
    <w:rsid w:val="000C101A"/>
    <w:rsid w:val="000C19DD"/>
    <w:rsid w:val="000C2773"/>
    <w:rsid w:val="000C4C25"/>
    <w:rsid w:val="000C5524"/>
    <w:rsid w:val="000C67CF"/>
    <w:rsid w:val="000C7DA8"/>
    <w:rsid w:val="000D063D"/>
    <w:rsid w:val="000D71F5"/>
    <w:rsid w:val="000D754B"/>
    <w:rsid w:val="000E0A8C"/>
    <w:rsid w:val="000E40AC"/>
    <w:rsid w:val="000F66AC"/>
    <w:rsid w:val="001019F5"/>
    <w:rsid w:val="00102A90"/>
    <w:rsid w:val="00106015"/>
    <w:rsid w:val="00110675"/>
    <w:rsid w:val="001127A4"/>
    <w:rsid w:val="00114A80"/>
    <w:rsid w:val="00114C30"/>
    <w:rsid w:val="001169B7"/>
    <w:rsid w:val="00117E41"/>
    <w:rsid w:val="0012489E"/>
    <w:rsid w:val="001261C7"/>
    <w:rsid w:val="00135506"/>
    <w:rsid w:val="001362DC"/>
    <w:rsid w:val="00137FC8"/>
    <w:rsid w:val="00140BE6"/>
    <w:rsid w:val="001414BF"/>
    <w:rsid w:val="00145492"/>
    <w:rsid w:val="00145667"/>
    <w:rsid w:val="00145D69"/>
    <w:rsid w:val="00151BDF"/>
    <w:rsid w:val="001521D0"/>
    <w:rsid w:val="00152D97"/>
    <w:rsid w:val="00162696"/>
    <w:rsid w:val="00167BED"/>
    <w:rsid w:val="00170DD4"/>
    <w:rsid w:val="00174380"/>
    <w:rsid w:val="0017562A"/>
    <w:rsid w:val="00177561"/>
    <w:rsid w:val="00181355"/>
    <w:rsid w:val="00186BEB"/>
    <w:rsid w:val="001911DD"/>
    <w:rsid w:val="0019478E"/>
    <w:rsid w:val="001956FD"/>
    <w:rsid w:val="001969D8"/>
    <w:rsid w:val="001A6FD8"/>
    <w:rsid w:val="001B372C"/>
    <w:rsid w:val="001B58A5"/>
    <w:rsid w:val="001B6B3C"/>
    <w:rsid w:val="001B7143"/>
    <w:rsid w:val="001C11FB"/>
    <w:rsid w:val="001C2D40"/>
    <w:rsid w:val="001D2608"/>
    <w:rsid w:val="001D28AB"/>
    <w:rsid w:val="001D474B"/>
    <w:rsid w:val="001D496A"/>
    <w:rsid w:val="001D6DDC"/>
    <w:rsid w:val="001E4589"/>
    <w:rsid w:val="001E6BFA"/>
    <w:rsid w:val="001F0660"/>
    <w:rsid w:val="001F1929"/>
    <w:rsid w:val="001F4BCE"/>
    <w:rsid w:val="00200CB4"/>
    <w:rsid w:val="002022EF"/>
    <w:rsid w:val="00206A3B"/>
    <w:rsid w:val="0021328F"/>
    <w:rsid w:val="0021444F"/>
    <w:rsid w:val="002156E6"/>
    <w:rsid w:val="002165E9"/>
    <w:rsid w:val="00217034"/>
    <w:rsid w:val="0022079A"/>
    <w:rsid w:val="00220EFE"/>
    <w:rsid w:val="0022112A"/>
    <w:rsid w:val="002230E9"/>
    <w:rsid w:val="002241E5"/>
    <w:rsid w:val="0022491B"/>
    <w:rsid w:val="00227527"/>
    <w:rsid w:val="002310B9"/>
    <w:rsid w:val="00231418"/>
    <w:rsid w:val="00242502"/>
    <w:rsid w:val="00242BF3"/>
    <w:rsid w:val="00245DC0"/>
    <w:rsid w:val="00252648"/>
    <w:rsid w:val="00252C18"/>
    <w:rsid w:val="00257F76"/>
    <w:rsid w:val="0026022F"/>
    <w:rsid w:val="00263561"/>
    <w:rsid w:val="00264286"/>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2283C"/>
    <w:rsid w:val="0033202A"/>
    <w:rsid w:val="00334D37"/>
    <w:rsid w:val="00335B68"/>
    <w:rsid w:val="00336E95"/>
    <w:rsid w:val="0034210E"/>
    <w:rsid w:val="00344A92"/>
    <w:rsid w:val="00344C0F"/>
    <w:rsid w:val="0034667C"/>
    <w:rsid w:val="00351B38"/>
    <w:rsid w:val="00354DB4"/>
    <w:rsid w:val="00354EE0"/>
    <w:rsid w:val="003613E2"/>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22CE"/>
    <w:rsid w:val="003B2D15"/>
    <w:rsid w:val="003B4328"/>
    <w:rsid w:val="003B52B2"/>
    <w:rsid w:val="003B5916"/>
    <w:rsid w:val="003B604F"/>
    <w:rsid w:val="003B7ACD"/>
    <w:rsid w:val="003C0B3C"/>
    <w:rsid w:val="003C0EB1"/>
    <w:rsid w:val="003C37CF"/>
    <w:rsid w:val="003C408C"/>
    <w:rsid w:val="003C4729"/>
    <w:rsid w:val="003D0B4A"/>
    <w:rsid w:val="003D2E8F"/>
    <w:rsid w:val="003D52D4"/>
    <w:rsid w:val="003D59D8"/>
    <w:rsid w:val="003D684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50297"/>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0055"/>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82"/>
    <w:rsid w:val="004F16C5"/>
    <w:rsid w:val="004F17EC"/>
    <w:rsid w:val="004F1852"/>
    <w:rsid w:val="004F231C"/>
    <w:rsid w:val="004F276C"/>
    <w:rsid w:val="004F4E2E"/>
    <w:rsid w:val="004F56B0"/>
    <w:rsid w:val="004F719C"/>
    <w:rsid w:val="005002B5"/>
    <w:rsid w:val="00500F31"/>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742F5"/>
    <w:rsid w:val="00575CFC"/>
    <w:rsid w:val="005764B8"/>
    <w:rsid w:val="00576B86"/>
    <w:rsid w:val="005821C0"/>
    <w:rsid w:val="005840D5"/>
    <w:rsid w:val="005857DD"/>
    <w:rsid w:val="00586EC5"/>
    <w:rsid w:val="00592753"/>
    <w:rsid w:val="00592A44"/>
    <w:rsid w:val="005A0C95"/>
    <w:rsid w:val="005A1CE8"/>
    <w:rsid w:val="005A41ED"/>
    <w:rsid w:val="005B1710"/>
    <w:rsid w:val="005B4EE2"/>
    <w:rsid w:val="005C291F"/>
    <w:rsid w:val="005C744C"/>
    <w:rsid w:val="005C772A"/>
    <w:rsid w:val="005D1CE0"/>
    <w:rsid w:val="005D7C32"/>
    <w:rsid w:val="005D7CAF"/>
    <w:rsid w:val="005D7CDB"/>
    <w:rsid w:val="005E08C5"/>
    <w:rsid w:val="005E487A"/>
    <w:rsid w:val="005E534A"/>
    <w:rsid w:val="005E7CF0"/>
    <w:rsid w:val="005F0EE1"/>
    <w:rsid w:val="005F2B47"/>
    <w:rsid w:val="00607646"/>
    <w:rsid w:val="00612F31"/>
    <w:rsid w:val="006135A1"/>
    <w:rsid w:val="006152AA"/>
    <w:rsid w:val="00615B4A"/>
    <w:rsid w:val="006204B6"/>
    <w:rsid w:val="00621127"/>
    <w:rsid w:val="00623DBD"/>
    <w:rsid w:val="00634C7A"/>
    <w:rsid w:val="0063653E"/>
    <w:rsid w:val="006432B3"/>
    <w:rsid w:val="006531F8"/>
    <w:rsid w:val="00655F3C"/>
    <w:rsid w:val="006604F8"/>
    <w:rsid w:val="00667EFB"/>
    <w:rsid w:val="00670902"/>
    <w:rsid w:val="00671C8F"/>
    <w:rsid w:val="0067357E"/>
    <w:rsid w:val="006748D5"/>
    <w:rsid w:val="006758B1"/>
    <w:rsid w:val="00676990"/>
    <w:rsid w:val="00681A2F"/>
    <w:rsid w:val="00682322"/>
    <w:rsid w:val="00685C98"/>
    <w:rsid w:val="00685E19"/>
    <w:rsid w:val="00686028"/>
    <w:rsid w:val="0069300E"/>
    <w:rsid w:val="00693C43"/>
    <w:rsid w:val="00696215"/>
    <w:rsid w:val="0069788E"/>
    <w:rsid w:val="006A2541"/>
    <w:rsid w:val="006A6CAF"/>
    <w:rsid w:val="006B0324"/>
    <w:rsid w:val="006B0AC7"/>
    <w:rsid w:val="006B5C17"/>
    <w:rsid w:val="006C0E51"/>
    <w:rsid w:val="006C21CA"/>
    <w:rsid w:val="006D004E"/>
    <w:rsid w:val="006D03F3"/>
    <w:rsid w:val="006D1076"/>
    <w:rsid w:val="006D1891"/>
    <w:rsid w:val="006D2859"/>
    <w:rsid w:val="006D42E9"/>
    <w:rsid w:val="006D4452"/>
    <w:rsid w:val="006D44BF"/>
    <w:rsid w:val="006D5E01"/>
    <w:rsid w:val="006D659B"/>
    <w:rsid w:val="006E0A1E"/>
    <w:rsid w:val="006E50EF"/>
    <w:rsid w:val="006E5A41"/>
    <w:rsid w:val="006E6ABA"/>
    <w:rsid w:val="006F12CB"/>
    <w:rsid w:val="006F3EDD"/>
    <w:rsid w:val="006F3FB8"/>
    <w:rsid w:val="006F422E"/>
    <w:rsid w:val="006F6CA9"/>
    <w:rsid w:val="006F6D56"/>
    <w:rsid w:val="00700CE7"/>
    <w:rsid w:val="0070202A"/>
    <w:rsid w:val="00703121"/>
    <w:rsid w:val="00703531"/>
    <w:rsid w:val="0070408D"/>
    <w:rsid w:val="0070436A"/>
    <w:rsid w:val="0070506A"/>
    <w:rsid w:val="00706F2C"/>
    <w:rsid w:val="007104A0"/>
    <w:rsid w:val="00712260"/>
    <w:rsid w:val="007229A9"/>
    <w:rsid w:val="00726839"/>
    <w:rsid w:val="0072725C"/>
    <w:rsid w:val="00727B87"/>
    <w:rsid w:val="00727D93"/>
    <w:rsid w:val="007310C1"/>
    <w:rsid w:val="00731788"/>
    <w:rsid w:val="00736F31"/>
    <w:rsid w:val="00737351"/>
    <w:rsid w:val="00737618"/>
    <w:rsid w:val="00741E76"/>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B1419"/>
    <w:rsid w:val="007C1DB5"/>
    <w:rsid w:val="007C27A4"/>
    <w:rsid w:val="007C2B08"/>
    <w:rsid w:val="007C6995"/>
    <w:rsid w:val="007C72B1"/>
    <w:rsid w:val="007D18A4"/>
    <w:rsid w:val="007D53A9"/>
    <w:rsid w:val="007D75E3"/>
    <w:rsid w:val="007D7662"/>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24C7"/>
    <w:rsid w:val="0084091D"/>
    <w:rsid w:val="00841303"/>
    <w:rsid w:val="008443FD"/>
    <w:rsid w:val="00847046"/>
    <w:rsid w:val="008503C4"/>
    <w:rsid w:val="00851657"/>
    <w:rsid w:val="008533F2"/>
    <w:rsid w:val="008547DB"/>
    <w:rsid w:val="00854B94"/>
    <w:rsid w:val="00857957"/>
    <w:rsid w:val="008615BB"/>
    <w:rsid w:val="00862C72"/>
    <w:rsid w:val="00863D34"/>
    <w:rsid w:val="0086568F"/>
    <w:rsid w:val="0086612F"/>
    <w:rsid w:val="00866395"/>
    <w:rsid w:val="008668B6"/>
    <w:rsid w:val="0086760C"/>
    <w:rsid w:val="00867742"/>
    <w:rsid w:val="00870CC7"/>
    <w:rsid w:val="0087199E"/>
    <w:rsid w:val="00871E14"/>
    <w:rsid w:val="008731BA"/>
    <w:rsid w:val="00873B6B"/>
    <w:rsid w:val="00875D61"/>
    <w:rsid w:val="0087635E"/>
    <w:rsid w:val="00876402"/>
    <w:rsid w:val="0088102B"/>
    <w:rsid w:val="00881B2A"/>
    <w:rsid w:val="00885A0A"/>
    <w:rsid w:val="00890B59"/>
    <w:rsid w:val="00892EF0"/>
    <w:rsid w:val="008944E7"/>
    <w:rsid w:val="00896671"/>
    <w:rsid w:val="00897E44"/>
    <w:rsid w:val="008A2E3C"/>
    <w:rsid w:val="008A309D"/>
    <w:rsid w:val="008A5175"/>
    <w:rsid w:val="008A6A04"/>
    <w:rsid w:val="008A7700"/>
    <w:rsid w:val="008B3CF0"/>
    <w:rsid w:val="008B68AD"/>
    <w:rsid w:val="008C2720"/>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5DAC"/>
    <w:rsid w:val="0093405C"/>
    <w:rsid w:val="00936E6F"/>
    <w:rsid w:val="00941432"/>
    <w:rsid w:val="009457D2"/>
    <w:rsid w:val="00945B71"/>
    <w:rsid w:val="00952A92"/>
    <w:rsid w:val="00956D85"/>
    <w:rsid w:val="00956E15"/>
    <w:rsid w:val="00957974"/>
    <w:rsid w:val="0096538F"/>
    <w:rsid w:val="0096658F"/>
    <w:rsid w:val="00972200"/>
    <w:rsid w:val="00973F3D"/>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16B88"/>
    <w:rsid w:val="00A265AD"/>
    <w:rsid w:val="00A324B1"/>
    <w:rsid w:val="00A32E82"/>
    <w:rsid w:val="00A34EE1"/>
    <w:rsid w:val="00A3527E"/>
    <w:rsid w:val="00A36056"/>
    <w:rsid w:val="00A36B84"/>
    <w:rsid w:val="00A40731"/>
    <w:rsid w:val="00A45750"/>
    <w:rsid w:val="00A52AF5"/>
    <w:rsid w:val="00A559FD"/>
    <w:rsid w:val="00A57795"/>
    <w:rsid w:val="00A57F36"/>
    <w:rsid w:val="00A602C4"/>
    <w:rsid w:val="00A62460"/>
    <w:rsid w:val="00A65469"/>
    <w:rsid w:val="00A6700C"/>
    <w:rsid w:val="00A703FF"/>
    <w:rsid w:val="00A709C7"/>
    <w:rsid w:val="00A77297"/>
    <w:rsid w:val="00A81764"/>
    <w:rsid w:val="00A81A47"/>
    <w:rsid w:val="00A81B1A"/>
    <w:rsid w:val="00A83129"/>
    <w:rsid w:val="00A83884"/>
    <w:rsid w:val="00A86936"/>
    <w:rsid w:val="00A90B13"/>
    <w:rsid w:val="00A96DAD"/>
    <w:rsid w:val="00A97878"/>
    <w:rsid w:val="00AA527E"/>
    <w:rsid w:val="00AA7AB9"/>
    <w:rsid w:val="00AB00E2"/>
    <w:rsid w:val="00AB0598"/>
    <w:rsid w:val="00AC09DB"/>
    <w:rsid w:val="00AC25EC"/>
    <w:rsid w:val="00AC5040"/>
    <w:rsid w:val="00AC5A0E"/>
    <w:rsid w:val="00AC613B"/>
    <w:rsid w:val="00AC753C"/>
    <w:rsid w:val="00AC7980"/>
    <w:rsid w:val="00AD0F44"/>
    <w:rsid w:val="00AD20FD"/>
    <w:rsid w:val="00AD435C"/>
    <w:rsid w:val="00AD736E"/>
    <w:rsid w:val="00AE15B7"/>
    <w:rsid w:val="00AE423C"/>
    <w:rsid w:val="00AE4B3C"/>
    <w:rsid w:val="00AE4C0F"/>
    <w:rsid w:val="00AE5753"/>
    <w:rsid w:val="00AF0924"/>
    <w:rsid w:val="00AF4913"/>
    <w:rsid w:val="00AF4A2A"/>
    <w:rsid w:val="00AF5CD3"/>
    <w:rsid w:val="00AF6E2F"/>
    <w:rsid w:val="00AF7C37"/>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5B74"/>
    <w:rsid w:val="00B670AD"/>
    <w:rsid w:val="00B73FDB"/>
    <w:rsid w:val="00B761AB"/>
    <w:rsid w:val="00B775BC"/>
    <w:rsid w:val="00B803CA"/>
    <w:rsid w:val="00B829C2"/>
    <w:rsid w:val="00B8521A"/>
    <w:rsid w:val="00B86408"/>
    <w:rsid w:val="00B86BAC"/>
    <w:rsid w:val="00B87228"/>
    <w:rsid w:val="00B90257"/>
    <w:rsid w:val="00B90542"/>
    <w:rsid w:val="00B9300E"/>
    <w:rsid w:val="00B93661"/>
    <w:rsid w:val="00B946F3"/>
    <w:rsid w:val="00BA14C7"/>
    <w:rsid w:val="00BB1EE9"/>
    <w:rsid w:val="00BB21A5"/>
    <w:rsid w:val="00BB2717"/>
    <w:rsid w:val="00BB3ADA"/>
    <w:rsid w:val="00BB3E06"/>
    <w:rsid w:val="00BB6E5C"/>
    <w:rsid w:val="00BC3DAF"/>
    <w:rsid w:val="00BC41D2"/>
    <w:rsid w:val="00BC49A2"/>
    <w:rsid w:val="00BC7377"/>
    <w:rsid w:val="00BD03C3"/>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5EF4"/>
    <w:rsid w:val="00C60422"/>
    <w:rsid w:val="00C63316"/>
    <w:rsid w:val="00C67170"/>
    <w:rsid w:val="00C72077"/>
    <w:rsid w:val="00C74243"/>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7F1D"/>
    <w:rsid w:val="00CA5F97"/>
    <w:rsid w:val="00CA6AC5"/>
    <w:rsid w:val="00CB000C"/>
    <w:rsid w:val="00CB04E0"/>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D04F4F"/>
    <w:rsid w:val="00D1053D"/>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31C4"/>
    <w:rsid w:val="00D94FDF"/>
    <w:rsid w:val="00D9592C"/>
    <w:rsid w:val="00D95AAE"/>
    <w:rsid w:val="00DA0427"/>
    <w:rsid w:val="00DA48B3"/>
    <w:rsid w:val="00DA4AC1"/>
    <w:rsid w:val="00DA4DB4"/>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A83"/>
    <w:rsid w:val="00E33B5F"/>
    <w:rsid w:val="00E35E00"/>
    <w:rsid w:val="00E37521"/>
    <w:rsid w:val="00E4551E"/>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5C7E"/>
    <w:rsid w:val="00E97E52"/>
    <w:rsid w:val="00EA41A4"/>
    <w:rsid w:val="00EB2EE1"/>
    <w:rsid w:val="00EB3E4C"/>
    <w:rsid w:val="00EB42F3"/>
    <w:rsid w:val="00EC0FE8"/>
    <w:rsid w:val="00EC3925"/>
    <w:rsid w:val="00EC7AFE"/>
    <w:rsid w:val="00ED2C50"/>
    <w:rsid w:val="00ED39D7"/>
    <w:rsid w:val="00ED437D"/>
    <w:rsid w:val="00ED440D"/>
    <w:rsid w:val="00EE11EC"/>
    <w:rsid w:val="00EE5450"/>
    <w:rsid w:val="00EF0DCB"/>
    <w:rsid w:val="00EF130D"/>
    <w:rsid w:val="00EF1459"/>
    <w:rsid w:val="00EF1FBA"/>
    <w:rsid w:val="00EF362E"/>
    <w:rsid w:val="00EF667E"/>
    <w:rsid w:val="00F001D9"/>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CE2"/>
    <w:rsid w:val="00FD6D6B"/>
    <w:rsid w:val="00FD7694"/>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rsid w:val="0026022F"/>
    <w:rPr>
      <w:rFonts w:ascii="Times New Roman" w:eastAsia="Times New Roman" w:hAnsi="Times New Roman" w:cs="Times New Roman"/>
      <w:sz w:val="20"/>
      <w:szCs w:val="20"/>
      <w:lang w:eastAsia="ru-RU"/>
    </w:rPr>
  </w:style>
  <w:style w:type="paragraph" w:styleId="af">
    <w:name w:val="annotation text"/>
    <w:basedOn w:val="a2"/>
    <w:link w:val="ae"/>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uiPriority w:val="99"/>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14"/>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5"/>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0">
    <w:name w:val="Subtitle"/>
    <w:basedOn w:val="a2"/>
    <w:link w:val="affff1"/>
    <w:qFormat/>
    <w:rsid w:val="00945B71"/>
    <w:pPr>
      <w:jc w:val="center"/>
      <w:outlineLvl w:val="0"/>
    </w:pPr>
    <w:rPr>
      <w:rFonts w:ascii="Tahoma" w:hAnsi="Tahoma"/>
      <w:b/>
      <w:szCs w:val="20"/>
    </w:rPr>
  </w:style>
  <w:style w:type="character" w:customStyle="1" w:styleId="affff1">
    <w:name w:val="Подзаголовок Знак"/>
    <w:basedOn w:val="a3"/>
    <w:link w:val="affff0"/>
    <w:rsid w:val="00945B71"/>
    <w:rPr>
      <w:rFonts w:ascii="Tahoma" w:eastAsia="Times New Roman" w:hAnsi="Tahoma"/>
      <w:b/>
      <w:sz w:val="24"/>
    </w:rPr>
  </w:style>
  <w:style w:type="paragraph" w:customStyle="1" w:styleId="affff2">
    <w:name w:val="ЗАГОЛОВОК_ЕТК"/>
    <w:basedOn w:val="a2"/>
    <w:rsid w:val="00945B71"/>
    <w:rPr>
      <w:b/>
      <w:sz w:val="28"/>
    </w:rPr>
  </w:style>
  <w:style w:type="character" w:customStyle="1" w:styleId="iceouttxt">
    <w:name w:val="iceouttxt"/>
    <w:basedOn w:val="a3"/>
    <w:rsid w:val="00945B71"/>
  </w:style>
  <w:style w:type="character" w:customStyle="1" w:styleId="osn">
    <w:name w:val="osn"/>
    <w:basedOn w:val="a3"/>
    <w:rsid w:val="00945B71"/>
  </w:style>
  <w:style w:type="paragraph" w:customStyle="1" w:styleId="font5">
    <w:name w:val="font5"/>
    <w:basedOn w:val="a2"/>
    <w:rsid w:val="00945B71"/>
    <w:pPr>
      <w:spacing w:before="100" w:beforeAutospacing="1" w:after="100" w:afterAutospacing="1"/>
    </w:pPr>
  </w:style>
  <w:style w:type="character" w:customStyle="1" w:styleId="ecattext">
    <w:name w:val="ecattext"/>
    <w:basedOn w:val="a3"/>
    <w:rsid w:val="00945B71"/>
  </w:style>
  <w:style w:type="paragraph" w:customStyle="1" w:styleId="Style22">
    <w:name w:val="Style22"/>
    <w:basedOn w:val="a2"/>
    <w:rsid w:val="00945B71"/>
    <w:pPr>
      <w:widowControl w:val="0"/>
      <w:suppressAutoHyphens/>
      <w:spacing w:line="259" w:lineRule="exact"/>
    </w:pPr>
    <w:rPr>
      <w:rFonts w:eastAsia="SimSun"/>
      <w:kern w:val="1"/>
      <w:lang w:eastAsia="hi-IN" w:bidi="hi-IN"/>
    </w:rPr>
  </w:style>
  <w:style w:type="character" w:customStyle="1" w:styleId="epm">
    <w:name w:val="epm"/>
    <w:basedOn w:val="a3"/>
    <w:uiPriority w:val="99"/>
    <w:rsid w:val="00945B71"/>
  </w:style>
  <w:style w:type="paragraph" w:customStyle="1" w:styleId="Style16">
    <w:name w:val="Style16"/>
    <w:basedOn w:val="a2"/>
    <w:uiPriority w:val="99"/>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3">
    <w:name w:val="Emphasis"/>
    <w:qFormat/>
    <w:rsid w:val="00945B71"/>
    <w:rPr>
      <w:i/>
      <w:iCs/>
    </w:rPr>
  </w:style>
  <w:style w:type="paragraph" w:styleId="52">
    <w:name w:val="toc 5"/>
    <w:basedOn w:val="a2"/>
    <w:next w:val="a2"/>
    <w:autoRedefine/>
    <w:uiPriority w:val="39"/>
    <w:semiHidden/>
    <w:unhideWhenUsed/>
    <w:rsid w:val="00945B71"/>
    <w:pPr>
      <w:spacing w:after="100"/>
      <w:ind w:left="9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hyperlink" Target="mailto:i_g_kotelnikova@endopharm.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hyperlink" Target="mailto:i_g_kotelnikova@endopharm.ru" TargetMode="External"/><Relationship Id="rId10" Type="http://schemas.openxmlformats.org/officeDocument/2006/relationships/hyperlink" Target="http://www.endopharm.ru/" TargetMode="External"/><Relationship Id="rId19" Type="http://schemas.openxmlformats.org/officeDocument/2006/relationships/footer" Target="footer3.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26C7-60C6-4237-91D5-A0F030BF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50</Pages>
  <Words>16598</Words>
  <Characters>94610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110987</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256</cp:revision>
  <cp:lastPrinted>2019-03-28T05:50:00Z</cp:lastPrinted>
  <dcterms:created xsi:type="dcterms:W3CDTF">2016-12-20T06:28:00Z</dcterms:created>
  <dcterms:modified xsi:type="dcterms:W3CDTF">2019-03-28T05:51:00Z</dcterms:modified>
</cp:coreProperties>
</file>