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w:t>
      </w:r>
      <w:r w:rsidR="006248EF">
        <w:rPr>
          <w:b/>
        </w:rPr>
        <w:t>цен</w:t>
      </w:r>
      <w:r w:rsidRPr="00C72794">
        <w:rPr>
          <w:b/>
        </w:rPr>
        <w:t xml:space="preserve"> </w:t>
      </w:r>
      <w:r w:rsidR="00E51C8A" w:rsidRPr="00C72794">
        <w:rPr>
          <w:b/>
        </w:rPr>
        <w:t xml:space="preserve">в электронной форме </w:t>
      </w:r>
      <w:r w:rsidRPr="00C72794">
        <w:rPr>
          <w:b/>
        </w:rPr>
        <w:t>на право заключения договора</w:t>
      </w:r>
    </w:p>
    <w:p w:rsidR="00BC68EF" w:rsidRDefault="006A6212" w:rsidP="00BC68EF">
      <w:pPr>
        <w:pStyle w:val="afff1"/>
        <w:jc w:val="center"/>
        <w:rPr>
          <w:b/>
        </w:rPr>
      </w:pPr>
      <w:r w:rsidRPr="00C72794">
        <w:rPr>
          <w:b/>
        </w:rPr>
        <w:t xml:space="preserve">на </w:t>
      </w:r>
      <w:r w:rsidR="00AA1E32">
        <w:rPr>
          <w:b/>
        </w:rPr>
        <w:t>о</w:t>
      </w:r>
      <w:r w:rsidR="00AA1E32" w:rsidRPr="00AA1E32">
        <w:rPr>
          <w:b/>
        </w:rPr>
        <w:t>казание информационных услуг с использованием экземпляров системы "</w:t>
      </w:r>
      <w:proofErr w:type="spellStart"/>
      <w:r w:rsidR="00AA1E32" w:rsidRPr="00AA1E32">
        <w:rPr>
          <w:b/>
        </w:rPr>
        <w:t>КонсультантПлюс</w:t>
      </w:r>
      <w:proofErr w:type="spellEnd"/>
      <w:r w:rsidR="00AA1E32" w:rsidRPr="00AA1E32">
        <w:rPr>
          <w:b/>
        </w:rPr>
        <w:t>"</w:t>
      </w:r>
      <w:r w:rsidR="00BC68EF">
        <w:rPr>
          <w:b/>
        </w:rPr>
        <w:t xml:space="preserve"> </w:t>
      </w:r>
    </w:p>
    <w:p w:rsidR="006A6212" w:rsidRPr="00C72794" w:rsidRDefault="002E3368" w:rsidP="00BC68EF">
      <w:pPr>
        <w:pStyle w:val="afff1"/>
        <w:jc w:val="center"/>
        <w:rPr>
          <w:b/>
        </w:rPr>
      </w:pPr>
      <w:r>
        <w:rPr>
          <w:b/>
        </w:rPr>
        <w:t xml:space="preserve">№ </w:t>
      </w:r>
      <w:r w:rsidR="002C6434">
        <w:rPr>
          <w:b/>
        </w:rPr>
        <w:t>8</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B56FFC">
        <w:rPr>
          <w:b/>
          <w:bCs/>
        </w:rPr>
        <w:t xml:space="preserve">                               </w:t>
      </w:r>
      <w:r w:rsidR="00554605">
        <w:rPr>
          <w:b/>
          <w:bCs/>
        </w:rPr>
        <w:t xml:space="preserve">        </w:t>
      </w:r>
      <w:r w:rsidR="004F5404">
        <w:rPr>
          <w:b/>
          <w:bCs/>
        </w:rPr>
        <w:t>2</w:t>
      </w:r>
      <w:r w:rsidR="00AA1E32">
        <w:rPr>
          <w:b/>
          <w:bCs/>
        </w:rPr>
        <w:t>7</w:t>
      </w:r>
      <w:r w:rsidR="00B91A1D">
        <w:rPr>
          <w:b/>
          <w:bCs/>
        </w:rPr>
        <w:t xml:space="preserve"> </w:t>
      </w:r>
      <w:r w:rsidR="00AA1E32">
        <w:rPr>
          <w:b/>
          <w:bCs/>
        </w:rPr>
        <w:t>ноября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w:t>
      </w:r>
      <w:r w:rsidR="006248EF" w:rsidRPr="006248EF">
        <w:t>цен</w:t>
      </w:r>
      <w:r w:rsidRPr="00C72794">
        <w:t xml:space="preserve"> в электронной форме на право заключения договора на </w:t>
      </w:r>
      <w:r w:rsidR="00AA1E32" w:rsidRPr="00AA1E32">
        <w:t>оказание информационных услуг с использованием экземпляров системы "</w:t>
      </w:r>
      <w:proofErr w:type="spellStart"/>
      <w:r w:rsidR="00AA1E32" w:rsidRPr="00AA1E32">
        <w:t>КонсультантПлюс</w:t>
      </w:r>
      <w:proofErr w:type="spellEnd"/>
      <w:r w:rsidR="00AA1E32" w:rsidRPr="00AA1E32">
        <w:t>"</w:t>
      </w:r>
      <w:r w:rsidR="00AA1E32">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1C2AEF">
        <w:rPr>
          <w:bCs/>
        </w:rPr>
        <w:t>14</w:t>
      </w:r>
      <w:r w:rsidR="00522CF0" w:rsidRPr="003F699A">
        <w:rPr>
          <w:bCs/>
        </w:rPr>
        <w:t>.</w:t>
      </w:r>
      <w:r w:rsidR="00220AAC">
        <w:rPr>
          <w:bCs/>
        </w:rPr>
        <w:t>0</w:t>
      </w:r>
      <w:r w:rsidR="001C2AEF">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w:t>
      </w:r>
      <w:proofErr w:type="gramEnd"/>
      <w:r w:rsidRPr="00C72794">
        <w:t xml:space="preserve">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Запрос </w:t>
            </w:r>
            <w:r w:rsidR="00C22161">
              <w:t>цен</w:t>
            </w:r>
            <w:r w:rsidRPr="00C72794">
              <w:t xml:space="preserve">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5F1CB7">
              <w:t>Сапронова  Елена Сергеевна</w:t>
            </w:r>
            <w:r>
              <w:t xml:space="preserve">, тел. +7 (495) 234-61-92 </w:t>
            </w:r>
            <w:proofErr w:type="spellStart"/>
            <w:r>
              <w:t>доб</w:t>
            </w:r>
            <w:proofErr w:type="spellEnd"/>
            <w:r>
              <w:t xml:space="preserve">. </w:t>
            </w:r>
            <w:r w:rsidR="00BC68EF">
              <w:t>6</w:t>
            </w:r>
            <w:r w:rsidR="005F1CB7">
              <w:t>23</w:t>
            </w:r>
            <w:r>
              <w:t>.</w:t>
            </w:r>
          </w:p>
          <w:p w:rsidR="00441767" w:rsidRDefault="00441767" w:rsidP="00441767">
            <w:pPr>
              <w:keepNext/>
              <w:keepLines/>
              <w:widowControl w:val="0"/>
              <w:suppressLineNumbers/>
              <w:suppressAutoHyphens/>
              <w:spacing w:after="0"/>
            </w:pPr>
          </w:p>
          <w:p w:rsidR="006A6212" w:rsidRPr="00C72794" w:rsidRDefault="00441767" w:rsidP="00AA1E32">
            <w:pPr>
              <w:keepNext/>
              <w:keepLines/>
              <w:widowControl w:val="0"/>
              <w:suppressLineNumbers/>
              <w:suppressAutoHyphens/>
              <w:spacing w:after="0"/>
            </w:pPr>
            <w:r>
              <w:t>по организационным вопросам</w:t>
            </w:r>
            <w:r w:rsidR="006C5B89">
              <w:t xml:space="preserve"> – </w:t>
            </w:r>
            <w:r w:rsidR="00AA1E32">
              <w:t>Лукашенко Алексей Валерьевич</w:t>
            </w:r>
            <w:r>
              <w:t xml:space="preserve">, тел. +7 (495) 234-61-92 </w:t>
            </w:r>
            <w:proofErr w:type="spellStart"/>
            <w:r>
              <w:t>доб</w:t>
            </w:r>
            <w:proofErr w:type="spellEnd"/>
            <w:r>
              <w:t xml:space="preserve">. </w:t>
            </w:r>
            <w:r w:rsidR="000F58B0">
              <w:t>62</w:t>
            </w:r>
            <w:r w:rsidR="00AA1E32">
              <w:t>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B94F6F"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BB2F02" w:rsidP="00241B08">
            <w:pPr>
              <w:spacing w:after="0"/>
              <w:rPr>
                <w:b/>
              </w:rPr>
            </w:pPr>
            <w:r>
              <w:rPr>
                <w:b/>
              </w:rPr>
              <w:t>О</w:t>
            </w:r>
            <w:r w:rsidRPr="00AA1E32">
              <w:rPr>
                <w:b/>
              </w:rPr>
              <w:t>казание информационных услуг с использованием экземпляров системы "</w:t>
            </w:r>
            <w:proofErr w:type="spellStart"/>
            <w:r w:rsidRPr="00AA1E32">
              <w:rPr>
                <w:b/>
              </w:rPr>
              <w:t>КонсультантПлюс</w:t>
            </w:r>
            <w:proofErr w:type="spellEnd"/>
            <w:r w:rsidRPr="00AA1E32">
              <w:rPr>
                <w:b/>
              </w:rPr>
              <w:t>"</w:t>
            </w:r>
          </w:p>
          <w:p w:rsidR="0053453E" w:rsidRPr="00126D9A" w:rsidRDefault="0053453E" w:rsidP="00241B08">
            <w:pPr>
              <w:spacing w:after="0"/>
              <w:rPr>
                <w:rFonts w:eastAsia="Calibri"/>
                <w:b/>
                <w:bCs/>
              </w:rPr>
            </w:pPr>
          </w:p>
          <w:p w:rsidR="002617C1" w:rsidRPr="00C72794" w:rsidRDefault="00241B08" w:rsidP="00BB2F02">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BC68EF">
              <w:t>1</w:t>
            </w:r>
            <w:r w:rsidR="007008AB" w:rsidRPr="00441767">
              <w:rPr>
                <w:b/>
                <w:bCs/>
              </w:rPr>
              <w:t xml:space="preserve"> </w:t>
            </w:r>
            <w:proofErr w:type="spellStart"/>
            <w:r w:rsidR="00BC68EF">
              <w:rPr>
                <w:bCs/>
              </w:rPr>
              <w:t>усл.ед</w:t>
            </w:r>
            <w:proofErr w:type="spellEnd"/>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BB2F02" w:rsidP="001A094A">
            <w:pPr>
              <w:spacing w:after="0"/>
              <w:jc w:val="left"/>
            </w:pPr>
            <w:r w:rsidRPr="00BB2F02">
              <w:t>62.02.20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BB2F02" w:rsidP="00241B08">
            <w:pPr>
              <w:spacing w:after="0"/>
              <w:jc w:val="left"/>
            </w:pPr>
            <w:r w:rsidRPr="00BB2F02">
              <w:t>62.01</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BB2F02">
            <w:pPr>
              <w:spacing w:after="0"/>
            </w:pPr>
            <w:r w:rsidRPr="00C72794">
              <w:rPr>
                <w:b/>
              </w:rPr>
              <w:t>«</w:t>
            </w:r>
            <w:r w:rsidR="00215CB4">
              <w:rPr>
                <w:b/>
                <w:lang w:val="en-US"/>
              </w:rPr>
              <w:t>2</w:t>
            </w:r>
            <w:r w:rsidR="00BB2F02">
              <w:rPr>
                <w:b/>
              </w:rPr>
              <w:t>7</w:t>
            </w:r>
            <w:r w:rsidRPr="00C72794">
              <w:rPr>
                <w:b/>
              </w:rPr>
              <w:t xml:space="preserve">» </w:t>
            </w:r>
            <w:r w:rsidR="00BB2F02">
              <w:rPr>
                <w:b/>
              </w:rPr>
              <w:t>ноября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BB2F02">
            <w:pPr>
              <w:spacing w:after="0"/>
            </w:pPr>
            <w:r w:rsidRPr="00C72794">
              <w:rPr>
                <w:b/>
              </w:rPr>
              <w:t>«</w:t>
            </w:r>
            <w:r w:rsidR="00BC68EF">
              <w:rPr>
                <w:b/>
              </w:rPr>
              <w:t>0</w:t>
            </w:r>
            <w:r w:rsidR="00BB2F02">
              <w:rPr>
                <w:b/>
              </w:rPr>
              <w:t>5</w:t>
            </w:r>
            <w:r w:rsidRPr="00C72794">
              <w:rPr>
                <w:b/>
              </w:rPr>
              <w:t xml:space="preserve">» </w:t>
            </w:r>
            <w:r w:rsidR="00BB2F02">
              <w:rPr>
                <w:b/>
              </w:rPr>
              <w:t>декабря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w:t>
            </w:r>
            <w:r w:rsidRPr="00C72794">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BB2F02" w:rsidRPr="00C72794">
              <w:rPr>
                <w:b/>
              </w:rPr>
              <w:t>«</w:t>
            </w:r>
            <w:r w:rsidR="00BB2F02">
              <w:rPr>
                <w:b/>
              </w:rPr>
              <w:t>05</w:t>
            </w:r>
            <w:r w:rsidR="00BB2F02" w:rsidRPr="00C72794">
              <w:rPr>
                <w:b/>
              </w:rPr>
              <w:t xml:space="preserve">» </w:t>
            </w:r>
            <w:r w:rsidR="00BB2F02">
              <w:rPr>
                <w:b/>
              </w:rPr>
              <w:t>декабря</w:t>
            </w:r>
            <w:r w:rsidR="00BB2F02" w:rsidRPr="00C72794">
              <w:rPr>
                <w:b/>
              </w:rPr>
              <w:t xml:space="preserve"> </w:t>
            </w:r>
            <w:r>
              <w:rPr>
                <w:b/>
              </w:rPr>
              <w:t>201</w:t>
            </w:r>
            <w:r w:rsidR="00A90287">
              <w:rPr>
                <w:b/>
              </w:rPr>
              <w:t>8</w:t>
            </w:r>
            <w:r w:rsidRPr="00C72794">
              <w:rPr>
                <w:b/>
              </w:rPr>
              <w:t xml:space="preserve"> года </w:t>
            </w:r>
            <w:r>
              <w:rPr>
                <w:b/>
              </w:rPr>
              <w:t xml:space="preserve">12:00 </w:t>
            </w:r>
            <w:r w:rsidRPr="00C72794">
              <w:t xml:space="preserve">по адресу: </w:t>
            </w:r>
            <w:r w:rsidRPr="00C72794">
              <w:lastRenderedPageBreak/>
              <w:t>109052, г. Москва, ул. Новохохловская, д. 2</w:t>
            </w:r>
            <w:r>
              <w:t>3</w:t>
            </w:r>
            <w:r w:rsidRPr="00C72794">
              <w:t>.</w:t>
            </w:r>
          </w:p>
          <w:p w:rsidR="00A5353B" w:rsidRPr="00244A19" w:rsidRDefault="00244A19" w:rsidP="001F6C03">
            <w:pPr>
              <w:spacing w:after="0"/>
              <w:rPr>
                <w:bCs/>
                <w:snapToGrid w:val="0"/>
              </w:rPr>
            </w:pPr>
            <w:r w:rsidRPr="00C72794">
              <w:t xml:space="preserve">Подведение итогов закупки будет осуществляться </w:t>
            </w:r>
            <w:r w:rsidR="00BB2F02" w:rsidRPr="00C72794">
              <w:rPr>
                <w:b/>
              </w:rPr>
              <w:t>«</w:t>
            </w:r>
            <w:r w:rsidR="00BB2F02">
              <w:rPr>
                <w:b/>
              </w:rPr>
              <w:t>05</w:t>
            </w:r>
            <w:r w:rsidR="00BB2F02" w:rsidRPr="00C72794">
              <w:rPr>
                <w:b/>
              </w:rPr>
              <w:t xml:space="preserve">» </w:t>
            </w:r>
            <w:r w:rsidR="00BB2F02">
              <w:rPr>
                <w:b/>
              </w:rPr>
              <w:t>декабря</w:t>
            </w:r>
            <w:r w:rsidR="00BC68EF"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BB2F02" w:rsidP="009F2B38">
            <w:pPr>
              <w:spacing w:after="0"/>
              <w:rPr>
                <w:rFonts w:eastAsia="Microsoft Sans Serif"/>
                <w:iCs/>
                <w:highlight w:val="yellow"/>
              </w:rPr>
            </w:pPr>
            <w:r w:rsidRPr="00BB2F02">
              <w:t>109052, Москва, ул. Новохохловская, д.25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8219F6" w:rsidRPr="00EB0F15" w:rsidRDefault="00BB2F02" w:rsidP="008219F6">
            <w:pPr>
              <w:pStyle w:val="25"/>
              <w:spacing w:after="0" w:line="240" w:lineRule="auto"/>
              <w:ind w:left="0"/>
              <w:rPr>
                <w:b/>
              </w:rPr>
            </w:pPr>
            <w:r w:rsidRPr="00BB2F02">
              <w:rPr>
                <w:b/>
                <w:bCs/>
              </w:rPr>
              <w:t>2 117 000</w:t>
            </w:r>
            <w:r w:rsidR="008219F6" w:rsidRPr="00DB7B91">
              <w:rPr>
                <w:b/>
                <w:bCs/>
              </w:rPr>
              <w:t xml:space="preserve"> </w:t>
            </w:r>
            <w:r w:rsidR="008219F6" w:rsidRPr="00EB0F15">
              <w:rPr>
                <w:b/>
                <w:bCs/>
              </w:rPr>
              <w:t>(</w:t>
            </w:r>
            <w:r>
              <w:rPr>
                <w:b/>
                <w:bCs/>
              </w:rPr>
              <w:t>два миллиона сто семнадцать тысяч</w:t>
            </w:r>
            <w:r w:rsidR="008219F6" w:rsidRPr="00EB0F15">
              <w:rPr>
                <w:b/>
                <w:bCs/>
              </w:rPr>
              <w:t xml:space="preserve">) </w:t>
            </w:r>
            <w:r w:rsidR="008219F6">
              <w:rPr>
                <w:b/>
                <w:bCs/>
              </w:rPr>
              <w:t>рублей</w:t>
            </w:r>
            <w:r w:rsidR="008219F6" w:rsidRPr="00EB0F15">
              <w:rPr>
                <w:b/>
                <w:bCs/>
              </w:rPr>
              <w:t xml:space="preserve"> </w:t>
            </w:r>
            <w:r w:rsidR="008219F6">
              <w:rPr>
                <w:b/>
                <w:bCs/>
              </w:rPr>
              <w:t>00</w:t>
            </w:r>
            <w:r w:rsidR="008219F6" w:rsidRPr="00EB0F15">
              <w:rPr>
                <w:b/>
                <w:bCs/>
              </w:rPr>
              <w:t xml:space="preserve"> </w:t>
            </w:r>
            <w:r w:rsidR="008219F6">
              <w:rPr>
                <w:b/>
                <w:bCs/>
              </w:rPr>
              <w:t>копеек</w:t>
            </w:r>
            <w:r w:rsidR="008219F6" w:rsidRPr="00EB0F15">
              <w:rPr>
                <w:b/>
                <w:bCs/>
              </w:rPr>
              <w:t>, с учетом НДС</w:t>
            </w:r>
            <w:r w:rsidR="008219F6">
              <w:rPr>
                <w:b/>
                <w:bCs/>
              </w:rPr>
              <w:t xml:space="preserve"> </w:t>
            </w:r>
          </w:p>
          <w:p w:rsidR="00855BF2" w:rsidRPr="006C2144" w:rsidRDefault="00855BF2" w:rsidP="00855BF2">
            <w:pPr>
              <w:autoSpaceDE w:val="0"/>
              <w:autoSpaceDN w:val="0"/>
              <w:adjustRightInd w:val="0"/>
              <w:spacing w:after="0"/>
              <w:rPr>
                <w:rFonts w:eastAsiaTheme="minorHAnsi"/>
                <w:lang w:eastAsia="en-US"/>
              </w:rPr>
            </w:pPr>
            <w:r w:rsidRPr="006C2144">
              <w:rPr>
                <w:rFonts w:eastAsiaTheme="minorHAnsi"/>
                <w:lang w:eastAsia="en-US"/>
              </w:rPr>
              <w:t xml:space="preserve">Цена за единицу продукции, указанная в приложении № 1 к части </w:t>
            </w:r>
            <w:r w:rsidRPr="006C2144">
              <w:rPr>
                <w:rFonts w:eastAsiaTheme="minorHAnsi"/>
                <w:lang w:val="en-US" w:eastAsia="en-US"/>
              </w:rPr>
              <w:t>III</w:t>
            </w:r>
            <w:r w:rsidRPr="006C2144">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8219F6" w:rsidRDefault="00855BF2" w:rsidP="00855BF2">
            <w:pPr>
              <w:tabs>
                <w:tab w:val="left" w:pos="142"/>
              </w:tabs>
              <w:spacing w:after="0"/>
            </w:pPr>
            <w:r w:rsidRPr="006C2144">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2617C1" w:rsidRPr="00215CB4" w:rsidRDefault="002C25A8" w:rsidP="00F47A72">
            <w:pPr>
              <w:tabs>
                <w:tab w:val="left" w:pos="567"/>
              </w:tabs>
              <w:spacing w:after="0"/>
            </w:pPr>
            <w:r w:rsidRPr="002C25A8">
              <w:t>Цена предлагаемых услуг должна включать в себя уплату налогов, сборов, страховку, таможенных пошлин и других обязательных платежей, включая НДС</w:t>
            </w:r>
            <w:r w:rsidR="00DB7B91" w:rsidRPr="00EB7D80">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w:t>
            </w:r>
            <w:r w:rsidR="00C22161">
              <w:t>цен</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D74AFC">
              <w:rPr>
                <w:b/>
              </w:rPr>
              <w:t>27</w:t>
            </w:r>
            <w:r w:rsidRPr="00C72794">
              <w:rPr>
                <w:b/>
              </w:rPr>
              <w:t xml:space="preserve">» </w:t>
            </w:r>
            <w:r w:rsidR="00D74AFC">
              <w:rPr>
                <w:b/>
              </w:rPr>
              <w:t>ноября</w:t>
            </w:r>
            <w:r w:rsidRPr="00C72794">
              <w:rPr>
                <w:b/>
              </w:rPr>
              <w:t xml:space="preserve"> по </w:t>
            </w:r>
            <w:r w:rsidR="009F3C70" w:rsidRPr="00C72794">
              <w:rPr>
                <w:b/>
              </w:rPr>
              <w:t>«</w:t>
            </w:r>
            <w:r w:rsidR="009F3C70">
              <w:rPr>
                <w:b/>
              </w:rPr>
              <w:t>0</w:t>
            </w:r>
            <w:r w:rsidR="00D74AFC">
              <w:rPr>
                <w:b/>
              </w:rPr>
              <w:t>5</w:t>
            </w:r>
            <w:r w:rsidR="009F3C70" w:rsidRPr="00C72794">
              <w:rPr>
                <w:b/>
              </w:rPr>
              <w:t xml:space="preserve">» </w:t>
            </w:r>
            <w:r w:rsidR="00D74AFC">
              <w:rPr>
                <w:b/>
              </w:rPr>
              <w:t>декабря</w:t>
            </w:r>
            <w:r w:rsidR="00D52C73"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w:t>
            </w:r>
            <w:r w:rsidR="00C22161">
              <w:t>цен</w:t>
            </w:r>
            <w:r w:rsidRPr="0099622C">
              <w:t xml:space="preserve">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 xml:space="preserve">в Единой информационной системе в сфере </w:t>
            </w:r>
            <w:r w:rsidRPr="008B4063">
              <w:lastRenderedPageBreak/>
              <w:t>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xml:space="preserve">.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w:t>
            </w:r>
            <w:r w:rsidRPr="0024542A">
              <w:lastRenderedPageBreak/>
              <w:t>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804702" w:rsidRPr="00C72794" w:rsidTr="001275FB">
        <w:tc>
          <w:tcPr>
            <w:tcW w:w="993" w:type="dxa"/>
            <w:tcBorders>
              <w:top w:val="single" w:sz="4" w:space="0" w:color="auto"/>
              <w:left w:val="single" w:sz="4" w:space="0" w:color="auto"/>
              <w:bottom w:val="single" w:sz="4" w:space="0" w:color="auto"/>
              <w:right w:val="single" w:sz="4" w:space="0" w:color="auto"/>
            </w:tcBorders>
          </w:tcPr>
          <w:p w:rsidR="00804702" w:rsidRPr="00057877" w:rsidRDefault="00804702" w:rsidP="00BC68E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BC68EF">
            <w:pPr>
              <w:keepLines/>
              <w:widowControl w:val="0"/>
              <w:suppressLineNumbers/>
              <w:suppressAutoHyphens/>
              <w:spacing w:after="0"/>
            </w:pPr>
            <w:r w:rsidRPr="00804702">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BC68EF">
            <w:pPr>
              <w:spacing w:after="0"/>
            </w:pPr>
            <w:r w:rsidRPr="00804702">
              <w:t xml:space="preserve">Не </w:t>
            </w:r>
            <w:proofErr w:type="gramStart"/>
            <w:r w:rsidRPr="00804702">
              <w:t>установлен</w:t>
            </w:r>
            <w:proofErr w:type="gramEnd"/>
          </w:p>
        </w:tc>
      </w:tr>
      <w:tr w:rsidR="00804702" w:rsidRPr="00C72794" w:rsidTr="00BC68EF">
        <w:tc>
          <w:tcPr>
            <w:tcW w:w="993" w:type="dxa"/>
            <w:vMerge w:val="restart"/>
            <w:tcBorders>
              <w:top w:val="single" w:sz="4" w:space="0" w:color="auto"/>
              <w:left w:val="single" w:sz="4" w:space="0" w:color="auto"/>
              <w:right w:val="single" w:sz="4" w:space="0" w:color="auto"/>
            </w:tcBorders>
          </w:tcPr>
          <w:p w:rsidR="00804702" w:rsidRPr="00C72794" w:rsidRDefault="00804702" w:rsidP="009E103C">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BC68EF">
            <w:pPr>
              <w:keepNext/>
              <w:keepLines/>
              <w:widowControl w:val="0"/>
              <w:suppressLineNumbers/>
              <w:suppressAutoHyphens/>
              <w:spacing w:after="0"/>
            </w:pPr>
            <w:r w:rsidRPr="00804702">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BC68EF">
            <w:r w:rsidRPr="00804702">
              <w:t xml:space="preserve">Не </w:t>
            </w:r>
            <w:proofErr w:type="gramStart"/>
            <w:r w:rsidRPr="00804702">
              <w:t>установлен</w:t>
            </w:r>
            <w:proofErr w:type="gramEnd"/>
          </w:p>
        </w:tc>
      </w:tr>
      <w:tr w:rsidR="00804702" w:rsidRPr="00C72794" w:rsidTr="00BC68EF">
        <w:tc>
          <w:tcPr>
            <w:tcW w:w="993" w:type="dxa"/>
            <w:vMerge/>
            <w:tcBorders>
              <w:left w:val="single" w:sz="4" w:space="0" w:color="auto"/>
              <w:right w:val="single" w:sz="4" w:space="0" w:color="auto"/>
            </w:tcBorders>
          </w:tcPr>
          <w:p w:rsidR="00804702" w:rsidRPr="00C72794" w:rsidRDefault="00804702" w:rsidP="009E103C">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BC68EF">
            <w:pPr>
              <w:keepLines/>
              <w:widowControl w:val="0"/>
              <w:suppressLineNumbers/>
              <w:suppressAutoHyphens/>
              <w:spacing w:after="0"/>
            </w:pPr>
            <w:r w:rsidRPr="00804702">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BC68EF">
            <w:r w:rsidRPr="00804702">
              <w:t xml:space="preserve">Не </w:t>
            </w:r>
            <w:proofErr w:type="gramStart"/>
            <w:r w:rsidRPr="00804702">
              <w:t>установлен</w:t>
            </w:r>
            <w:proofErr w:type="gramEnd"/>
          </w:p>
        </w:tc>
      </w:tr>
      <w:tr w:rsidR="00804702" w:rsidRPr="00C72794" w:rsidTr="00BC68EF">
        <w:tc>
          <w:tcPr>
            <w:tcW w:w="993" w:type="dxa"/>
            <w:vMerge/>
            <w:tcBorders>
              <w:left w:val="single" w:sz="4" w:space="0" w:color="auto"/>
              <w:bottom w:val="single" w:sz="4" w:space="0" w:color="auto"/>
              <w:right w:val="single" w:sz="4" w:space="0" w:color="auto"/>
            </w:tcBorders>
          </w:tcPr>
          <w:p w:rsidR="00804702" w:rsidRPr="00C72794" w:rsidRDefault="00804702" w:rsidP="009E103C">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BC68EF">
            <w:pPr>
              <w:keepLines/>
              <w:widowControl w:val="0"/>
              <w:suppressLineNumbers/>
              <w:suppressAutoHyphens/>
              <w:spacing w:after="0"/>
            </w:pPr>
            <w:r w:rsidRPr="00804702">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BC68EF">
            <w:r w:rsidRPr="00804702">
              <w:t xml:space="preserve">Не </w:t>
            </w:r>
            <w:proofErr w:type="gramStart"/>
            <w:r w:rsidRPr="00804702">
              <w:t>установлен</w:t>
            </w:r>
            <w:proofErr w:type="gramEnd"/>
          </w:p>
        </w:tc>
      </w:tr>
      <w:tr w:rsidR="00804702" w:rsidRPr="00C72794" w:rsidTr="001275FB">
        <w:tc>
          <w:tcPr>
            <w:tcW w:w="993" w:type="dxa"/>
            <w:tcBorders>
              <w:top w:val="single" w:sz="4" w:space="0" w:color="auto"/>
              <w:left w:val="single" w:sz="4" w:space="0" w:color="auto"/>
              <w:bottom w:val="single" w:sz="4" w:space="0" w:color="auto"/>
              <w:right w:val="single" w:sz="4" w:space="0" w:color="auto"/>
            </w:tcBorders>
          </w:tcPr>
          <w:p w:rsidR="00804702" w:rsidRPr="00C72794" w:rsidRDefault="00804702" w:rsidP="00804702">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804702" w:rsidRPr="00C72794" w:rsidRDefault="00804702"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804702" w:rsidRDefault="00804702"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w:t>
            </w:r>
            <w:r>
              <w:t>цен</w:t>
            </w:r>
            <w:proofErr w:type="gramEnd"/>
            <w:r w:rsidRPr="0063004C">
              <w:t>.</w:t>
            </w:r>
          </w:p>
          <w:p w:rsidR="00804702" w:rsidRPr="0063004C" w:rsidRDefault="00804702" w:rsidP="00C56BA4">
            <w:pPr>
              <w:spacing w:after="0"/>
            </w:pPr>
          </w:p>
          <w:p w:rsidR="00804702" w:rsidRPr="00C72794" w:rsidRDefault="00804702"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w:t>
            </w:r>
            <w:r>
              <w:t>цен</w:t>
            </w:r>
            <w:r w:rsidRPr="0063004C">
              <w:t xml:space="preserve">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4F521C" w:rsidP="00061AFC">
      <w:pPr>
        <w:spacing w:after="0"/>
      </w:pPr>
      <w:r>
        <w:t>Генеральн</w:t>
      </w:r>
      <w:r w:rsidR="0042359E">
        <w:t>ый</w:t>
      </w:r>
      <w:r>
        <w:t xml:space="preserve"> д</w:t>
      </w:r>
      <w:r w:rsidRPr="00C72794">
        <w:t>иректор</w:t>
      </w:r>
      <w:r>
        <w:t xml:space="preserve">                </w:t>
      </w:r>
      <w:r w:rsidRPr="00C72794">
        <w:tab/>
      </w:r>
      <w:r w:rsidRPr="00C72794">
        <w:tab/>
      </w:r>
      <w:r w:rsidRPr="00252B57">
        <w:t xml:space="preserve">                  </w:t>
      </w:r>
      <w:r w:rsidRPr="00C72794">
        <w:tab/>
      </w:r>
      <w:r>
        <w:t xml:space="preserve"> </w:t>
      </w:r>
      <w:r w:rsidRPr="00C72794">
        <w:tab/>
      </w:r>
      <w:r>
        <w:tab/>
        <w:t xml:space="preserve">             </w:t>
      </w:r>
      <w:r w:rsidR="0042359E">
        <w:t xml:space="preserve">          </w:t>
      </w:r>
      <w:r w:rsidR="0042359E">
        <w:tab/>
        <w:t>М.Ю. Фонарев</w:t>
      </w:r>
      <w:r>
        <w:t xml:space="preserve"> </w:t>
      </w:r>
      <w:r w:rsidR="00B66FE1">
        <w:br w:type="page"/>
      </w:r>
    </w:p>
    <w:p w:rsidR="000E4166" w:rsidRPr="00C72794" w:rsidRDefault="000E4166" w:rsidP="000E4166">
      <w:pPr>
        <w:spacing w:after="0"/>
        <w:ind w:left="6237"/>
        <w:rPr>
          <w:b/>
          <w:bCs/>
        </w:rPr>
      </w:pPr>
      <w:r>
        <w:rPr>
          <w:b/>
          <w:bCs/>
        </w:rPr>
        <w:lastRenderedPageBreak/>
        <w:t>УТВЕРЖДАЮ</w:t>
      </w:r>
    </w:p>
    <w:p w:rsidR="004F521C" w:rsidRPr="00C72794" w:rsidRDefault="006E068C" w:rsidP="004F521C">
      <w:pPr>
        <w:spacing w:after="0"/>
        <w:ind w:left="6237"/>
        <w:jc w:val="left"/>
      </w:pPr>
      <w:r>
        <w:t>Генеральный</w:t>
      </w:r>
      <w:r w:rsidR="004F521C">
        <w:t xml:space="preserve"> д</w:t>
      </w:r>
      <w:r w:rsidR="004F521C" w:rsidRPr="00C72794">
        <w:t>иректор</w:t>
      </w:r>
      <w:r w:rsidR="004F521C">
        <w:t xml:space="preserve"> </w:t>
      </w:r>
      <w:r w:rsidR="004F521C" w:rsidRPr="00C72794">
        <w:t>ФГУП «Московский</w:t>
      </w:r>
      <w:r w:rsidR="004F521C">
        <w:t xml:space="preserve"> </w:t>
      </w:r>
      <w:r w:rsidR="004F521C" w:rsidRPr="00C72794">
        <w:t>эндокринный завод»</w:t>
      </w:r>
    </w:p>
    <w:p w:rsidR="004F521C" w:rsidRPr="00C72794" w:rsidRDefault="004F521C" w:rsidP="004F521C">
      <w:pPr>
        <w:spacing w:after="0"/>
        <w:ind w:left="6237"/>
      </w:pPr>
    </w:p>
    <w:p w:rsidR="004F521C" w:rsidRDefault="004F521C" w:rsidP="004F521C">
      <w:pPr>
        <w:spacing w:after="0"/>
        <w:ind w:left="6237"/>
      </w:pPr>
      <w:r w:rsidRPr="00C72794">
        <w:rPr>
          <w:b/>
        </w:rPr>
        <w:t>_____________</w:t>
      </w:r>
      <w:r w:rsidRPr="00C72794">
        <w:t xml:space="preserve"> </w:t>
      </w:r>
      <w:r w:rsidR="006E068C">
        <w:t>М.Ю. Фонарев</w:t>
      </w:r>
    </w:p>
    <w:p w:rsidR="004F521C" w:rsidRPr="00C72794" w:rsidRDefault="004F521C" w:rsidP="004F521C">
      <w:pPr>
        <w:spacing w:after="0"/>
        <w:ind w:left="6237"/>
      </w:pPr>
    </w:p>
    <w:p w:rsidR="004F521C" w:rsidRPr="00C72794" w:rsidRDefault="004F521C" w:rsidP="004F521C">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8</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 xml:space="preserve">на проведение запроса </w:t>
      </w:r>
      <w:r w:rsidR="006248EF" w:rsidRPr="006248EF">
        <w:rPr>
          <w:b/>
          <w:bCs/>
        </w:rPr>
        <w:t>цен</w:t>
      </w:r>
      <w:r w:rsidRPr="00C72794">
        <w:rPr>
          <w:b/>
          <w:bCs/>
        </w:rPr>
        <w:t xml:space="preserve"> в электронной форме на право заключения</w:t>
      </w:r>
    </w:p>
    <w:p w:rsidR="006E068C" w:rsidRDefault="006A6212" w:rsidP="006E068C">
      <w:pPr>
        <w:pStyle w:val="afff1"/>
        <w:jc w:val="center"/>
        <w:rPr>
          <w:b/>
        </w:rPr>
      </w:pPr>
      <w:r w:rsidRPr="00C72794">
        <w:rPr>
          <w:b/>
          <w:bCs/>
        </w:rPr>
        <w:t xml:space="preserve"> договора </w:t>
      </w:r>
      <w:r w:rsidR="00B17054" w:rsidRPr="00C72794">
        <w:rPr>
          <w:b/>
        </w:rPr>
        <w:t xml:space="preserve">на </w:t>
      </w:r>
      <w:r w:rsidR="006E068C">
        <w:rPr>
          <w:b/>
        </w:rPr>
        <w:t>о</w:t>
      </w:r>
      <w:r w:rsidR="006E068C" w:rsidRPr="00AA1E32">
        <w:rPr>
          <w:b/>
        </w:rPr>
        <w:t>казание информационных услуг с использованием экземпляров системы "</w:t>
      </w:r>
      <w:proofErr w:type="spellStart"/>
      <w:r w:rsidR="006E068C" w:rsidRPr="00AA1E32">
        <w:rPr>
          <w:b/>
        </w:rPr>
        <w:t>КонсультантПлюс</w:t>
      </w:r>
      <w:proofErr w:type="spellEnd"/>
      <w:r w:rsidR="006E068C" w:rsidRPr="00AA1E32">
        <w:rPr>
          <w:b/>
        </w:rPr>
        <w:t>"</w:t>
      </w:r>
      <w:r w:rsidR="006E068C">
        <w:rPr>
          <w:b/>
        </w:rPr>
        <w:t xml:space="preserve"> </w:t>
      </w:r>
    </w:p>
    <w:p w:rsidR="00717AED" w:rsidRPr="00C72794" w:rsidRDefault="006E068C" w:rsidP="006E068C">
      <w:pPr>
        <w:pStyle w:val="afff1"/>
        <w:jc w:val="center"/>
        <w:rPr>
          <w:b/>
        </w:rPr>
      </w:pPr>
      <w:r>
        <w:rPr>
          <w:b/>
        </w:rPr>
        <w:t xml:space="preserve">№ </w:t>
      </w:r>
      <w:r w:rsidR="00E30285">
        <w:rPr>
          <w:b/>
        </w:rPr>
        <w:t>8</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caps/>
          <w:sz w:val="24"/>
          <w:szCs w:val="24"/>
        </w:rPr>
        <w:lastRenderedPageBreak/>
        <w:t>СВЕДЕНИЯ О ПРОВОДИМОЙ ПРОЦЕДУРЕ ЗАКУПКИ</w:t>
      </w:r>
      <w:bookmarkEnd w:id="12"/>
      <w:r w:rsidRPr="001A27CD">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E4711" w:rsidRPr="00C72794" w:rsidTr="001275FB">
        <w:tc>
          <w:tcPr>
            <w:tcW w:w="993" w:type="dxa"/>
            <w:tcBorders>
              <w:top w:val="single" w:sz="4" w:space="0" w:color="auto"/>
              <w:left w:val="single" w:sz="4" w:space="0" w:color="auto"/>
              <w:bottom w:val="single" w:sz="4" w:space="0" w:color="auto"/>
              <w:right w:val="single" w:sz="4" w:space="0" w:color="auto"/>
            </w:tcBorders>
          </w:tcPr>
          <w:p w:rsidR="00FE4711" w:rsidRPr="00C72794" w:rsidRDefault="00FE4711"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E4711" w:rsidRPr="00C72794" w:rsidRDefault="00FE4711"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FE4711" w:rsidRPr="00253929" w:rsidRDefault="00FE4711" w:rsidP="00326788">
            <w:pPr>
              <w:keepNext/>
              <w:keepLines/>
              <w:widowControl w:val="0"/>
              <w:suppressLineNumbers/>
              <w:suppressAutoHyphens/>
              <w:spacing w:after="0"/>
            </w:pPr>
            <w:r w:rsidRPr="00253929">
              <w:t>Наименование: ФГУП «Московский эндокринный завод»</w:t>
            </w:r>
          </w:p>
          <w:p w:rsidR="00FE4711" w:rsidRPr="00253929" w:rsidRDefault="00FE4711" w:rsidP="00326788">
            <w:pPr>
              <w:keepNext/>
              <w:keepLines/>
              <w:widowControl w:val="0"/>
              <w:suppressLineNumbers/>
              <w:suppressAutoHyphens/>
              <w:spacing w:after="0"/>
            </w:pPr>
            <w:r w:rsidRPr="00253929">
              <w:t>Место нахождения</w:t>
            </w:r>
          </w:p>
          <w:p w:rsidR="00FE4711" w:rsidRPr="00253929" w:rsidRDefault="00FE4711" w:rsidP="00326788">
            <w:pPr>
              <w:keepNext/>
              <w:keepLines/>
              <w:widowControl w:val="0"/>
              <w:suppressLineNumbers/>
              <w:suppressAutoHyphens/>
              <w:spacing w:after="0"/>
            </w:pPr>
            <w:r w:rsidRPr="00253929">
              <w:t>109052, г. Москва, ул. Новохохловская, д. 25</w:t>
            </w:r>
          </w:p>
          <w:p w:rsidR="00FE4711" w:rsidRPr="00253929" w:rsidRDefault="00FE4711" w:rsidP="00326788">
            <w:pPr>
              <w:keepNext/>
              <w:keepLines/>
              <w:widowControl w:val="0"/>
              <w:suppressLineNumbers/>
              <w:suppressAutoHyphens/>
              <w:spacing w:after="0"/>
            </w:pPr>
            <w:r w:rsidRPr="00253929">
              <w:t>Почтовый адрес</w:t>
            </w:r>
          </w:p>
          <w:p w:rsidR="00FE4711" w:rsidRPr="00253929" w:rsidRDefault="00FE4711" w:rsidP="00326788">
            <w:pPr>
              <w:keepNext/>
              <w:keepLines/>
              <w:widowControl w:val="0"/>
              <w:suppressLineNumbers/>
              <w:suppressAutoHyphens/>
              <w:spacing w:after="0"/>
            </w:pPr>
            <w:r w:rsidRPr="00253929">
              <w:t>109052, г. Москва, ул. Новохохловская, д. 25</w:t>
            </w:r>
          </w:p>
          <w:p w:rsidR="00FE4711" w:rsidRPr="00253929" w:rsidRDefault="00FE4711" w:rsidP="00326788">
            <w:pPr>
              <w:keepNext/>
              <w:keepLines/>
              <w:widowControl w:val="0"/>
              <w:suppressLineNumbers/>
              <w:suppressAutoHyphens/>
              <w:spacing w:after="0"/>
            </w:pPr>
            <w:r w:rsidRPr="00253929">
              <w:t>Факс: +7 (495) 911-42-10</w:t>
            </w:r>
          </w:p>
          <w:p w:rsidR="00FE4711" w:rsidRDefault="00FE4711" w:rsidP="00326788">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FE4711" w:rsidRDefault="00FE4711" w:rsidP="00326788">
            <w:pPr>
              <w:keepNext/>
              <w:keepLines/>
              <w:widowControl w:val="0"/>
              <w:suppressLineNumbers/>
              <w:suppressAutoHyphens/>
              <w:spacing w:after="0"/>
            </w:pPr>
            <w:r>
              <w:t>Контактные лица</w:t>
            </w:r>
            <w:r w:rsidRPr="00253929">
              <w:t xml:space="preserve">: </w:t>
            </w:r>
          </w:p>
          <w:p w:rsidR="00FE4711" w:rsidRDefault="00FE4711" w:rsidP="00326788">
            <w:pPr>
              <w:keepNext/>
              <w:keepLines/>
              <w:widowControl w:val="0"/>
              <w:suppressLineNumbers/>
              <w:suppressAutoHyphens/>
              <w:spacing w:after="0"/>
            </w:pPr>
            <w:r>
              <w:t xml:space="preserve">по техническим вопросам – Сапронова  Елена Сергеевна, тел. +7 (495) 234-61-92 </w:t>
            </w:r>
            <w:proofErr w:type="spellStart"/>
            <w:r>
              <w:t>доб</w:t>
            </w:r>
            <w:proofErr w:type="spellEnd"/>
            <w:r>
              <w:t>. 623.</w:t>
            </w:r>
          </w:p>
          <w:p w:rsidR="00FE4711" w:rsidRDefault="00FE4711" w:rsidP="00326788">
            <w:pPr>
              <w:keepNext/>
              <w:keepLines/>
              <w:widowControl w:val="0"/>
              <w:suppressLineNumbers/>
              <w:suppressAutoHyphens/>
              <w:spacing w:after="0"/>
            </w:pPr>
          </w:p>
          <w:p w:rsidR="00FE4711" w:rsidRPr="00C72794" w:rsidRDefault="00FE4711" w:rsidP="00326788">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FE4711">
            <w:pPr>
              <w:spacing w:after="0"/>
              <w:outlineLvl w:val="0"/>
              <w:rPr>
                <w:rFonts w:eastAsia="Calibri"/>
                <w:bCs/>
              </w:rPr>
            </w:pPr>
            <w:r w:rsidRPr="00C72794">
              <w:rPr>
                <w:bCs/>
              </w:rPr>
              <w:t xml:space="preserve">Запрос </w:t>
            </w:r>
            <w:r w:rsidR="006248EF" w:rsidRPr="006248EF">
              <w:rPr>
                <w:bCs/>
              </w:rPr>
              <w:t>цен</w:t>
            </w:r>
            <w:r w:rsidRPr="00C72794">
              <w:rPr>
                <w:bCs/>
              </w:rPr>
              <w:t xml:space="preserve"> в электронной форме </w:t>
            </w:r>
            <w:r w:rsidR="00B17054" w:rsidRPr="00C72794">
              <w:t xml:space="preserve">на право заключения договора на </w:t>
            </w:r>
            <w:r w:rsidR="00FE4711">
              <w:t>о</w:t>
            </w:r>
            <w:r w:rsidR="00FE4711" w:rsidRPr="00FE4711">
              <w:t>казание информационных услуг с использованием экземпляров системы "</w:t>
            </w:r>
            <w:proofErr w:type="spellStart"/>
            <w:r w:rsidR="00FE4711" w:rsidRPr="00FE4711">
              <w:t>КонсультантПлюс</w:t>
            </w:r>
            <w:proofErr w:type="spellEnd"/>
            <w:r w:rsidR="00FE4711" w:rsidRPr="00FE4711">
              <w:t>"</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94F6F"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FE4711" w:rsidRPr="00C72794" w:rsidTr="001275FB">
        <w:tc>
          <w:tcPr>
            <w:tcW w:w="993" w:type="dxa"/>
            <w:tcBorders>
              <w:top w:val="single" w:sz="4" w:space="0" w:color="auto"/>
              <w:left w:val="single" w:sz="4" w:space="0" w:color="auto"/>
              <w:bottom w:val="single" w:sz="4" w:space="0" w:color="auto"/>
              <w:right w:val="single" w:sz="4" w:space="0" w:color="auto"/>
            </w:tcBorders>
          </w:tcPr>
          <w:p w:rsidR="00FE4711" w:rsidRPr="00C72794" w:rsidRDefault="00FE4711"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E4711" w:rsidRPr="00C72794" w:rsidRDefault="00FE4711"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FE4711" w:rsidRDefault="00FE4711" w:rsidP="00326788">
            <w:pPr>
              <w:spacing w:after="0"/>
              <w:rPr>
                <w:b/>
              </w:rPr>
            </w:pPr>
            <w:r>
              <w:rPr>
                <w:b/>
              </w:rPr>
              <w:t>О</w:t>
            </w:r>
            <w:r w:rsidRPr="00AA1E32">
              <w:rPr>
                <w:b/>
              </w:rPr>
              <w:t>казание информационных услуг с использованием экземпляров системы "</w:t>
            </w:r>
            <w:proofErr w:type="spellStart"/>
            <w:r w:rsidRPr="00AA1E32">
              <w:rPr>
                <w:b/>
              </w:rPr>
              <w:t>КонсультантПлюс</w:t>
            </w:r>
            <w:proofErr w:type="spellEnd"/>
            <w:r w:rsidRPr="00AA1E32">
              <w:rPr>
                <w:b/>
              </w:rPr>
              <w:t>"</w:t>
            </w:r>
          </w:p>
          <w:p w:rsidR="00FE4711" w:rsidRPr="00126D9A" w:rsidRDefault="00FE4711" w:rsidP="00326788">
            <w:pPr>
              <w:spacing w:after="0"/>
              <w:rPr>
                <w:rFonts w:eastAsia="Calibri"/>
                <w:b/>
                <w:bCs/>
              </w:rPr>
            </w:pPr>
          </w:p>
          <w:p w:rsidR="00FE4711" w:rsidRPr="00C72794" w:rsidRDefault="00FE4711" w:rsidP="00326788">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w:t>
            </w:r>
            <w:r w:rsidRPr="00441767">
              <w:rPr>
                <w:b/>
                <w:bCs/>
              </w:rPr>
              <w:t xml:space="preserve"> </w:t>
            </w:r>
            <w:proofErr w:type="spellStart"/>
            <w:r>
              <w:rPr>
                <w:bCs/>
              </w:rPr>
              <w:t>усл.ед</w:t>
            </w:r>
            <w:proofErr w:type="spellEnd"/>
            <w:r>
              <w:rPr>
                <w:bCs/>
              </w:rPr>
              <w:t>.</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lastRenderedPageBreak/>
              <w:t>з</w:t>
            </w:r>
            <w:proofErr w:type="spellEnd"/>
            <w:r w:rsidRPr="00E63598">
              <w:t xml:space="preserve">) копия бухгалтерского баланса с отчетом </w:t>
            </w:r>
            <w:r w:rsidR="00B8552D">
              <w:t>о финансовых результатах</w:t>
            </w:r>
            <w:r w:rsidRPr="00E63598">
              <w:t xml:space="preserve"> за </w:t>
            </w:r>
            <w:proofErr w:type="gramStart"/>
            <w:r w:rsidRPr="00E63598">
              <w:t>последние</w:t>
            </w:r>
            <w:proofErr w:type="gramEnd"/>
            <w:r w:rsidRPr="00E63598">
              <w:t xml:space="preserve">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E63598">
              <w:lastRenderedPageBreak/>
              <w:t>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C72794">
              <w:lastRenderedPageBreak/>
              <w:t>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поставку товара, выполнение работ, оказание услуг в </w:t>
            </w:r>
            <w:r>
              <w:lastRenderedPageBreak/>
              <w:t>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FE4711" w:rsidP="009F2B38">
            <w:pPr>
              <w:spacing w:after="0"/>
            </w:pPr>
            <w:r w:rsidRPr="00FE4711">
              <w:t>109052, Москва, ул. Новохохловская, д.25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FD374C" w:rsidRPr="00FD374C" w:rsidRDefault="00FE4711" w:rsidP="00FD374C">
            <w:pPr>
              <w:tabs>
                <w:tab w:val="left" w:pos="284"/>
              </w:tabs>
              <w:spacing w:after="0"/>
              <w:rPr>
                <w:rFonts w:eastAsiaTheme="minorEastAsia"/>
              </w:rPr>
            </w:pPr>
            <w:r w:rsidRPr="00FE4711">
              <w:rPr>
                <w:rFonts w:eastAsiaTheme="minorEastAsia"/>
                <w:iCs/>
              </w:rPr>
              <w:t>с «01»  января 2019 г. по «31» декабря 2019 г.</w:t>
            </w:r>
          </w:p>
          <w:p w:rsidR="00676172" w:rsidRPr="00676172" w:rsidRDefault="00676172" w:rsidP="00D1093B">
            <w:pPr>
              <w:tabs>
                <w:tab w:val="left" w:pos="567"/>
              </w:tabs>
              <w:suppressAutoHyphens/>
              <w:spacing w:after="0" w:line="235" w:lineRule="auto"/>
            </w:pPr>
          </w:p>
          <w:p w:rsidR="0079084A" w:rsidRPr="00D46640" w:rsidRDefault="0079084A" w:rsidP="00D1093B">
            <w:pPr>
              <w:tabs>
                <w:tab w:val="left" w:pos="567"/>
              </w:tabs>
              <w:suppressAutoHyphens/>
              <w:spacing w:after="0" w:line="235" w:lineRule="auto"/>
              <w:rPr>
                <w:highlight w:val="yellow"/>
              </w:rPr>
            </w:pPr>
            <w:r w:rsidRPr="009C0647">
              <w:t xml:space="preserve">Срок действия договора: </w:t>
            </w:r>
            <w:r w:rsidR="00254B8B" w:rsidRPr="00E45ECB">
              <w:t xml:space="preserve">до </w:t>
            </w:r>
            <w:r w:rsidR="00FE4711" w:rsidRPr="00EA021D">
              <w:t xml:space="preserve">31 декабря </w:t>
            </w:r>
            <w:smartTag w:uri="urn:schemas-microsoft-com:office:smarttags" w:element="metricconverter">
              <w:smartTagPr>
                <w:attr w:name="ProductID" w:val="2019 г"/>
              </w:smartTagPr>
              <w:r w:rsidR="00FE4711" w:rsidRPr="00EA021D">
                <w:t>2019 г</w:t>
              </w:r>
            </w:smartTag>
            <w:r w:rsidR="00FE4711" w:rsidRPr="00EA021D">
              <w:t>.</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772873" w:rsidRPr="00872802" w:rsidRDefault="00772873" w:rsidP="00391290">
            <w:pPr>
              <w:autoSpaceDE w:val="0"/>
              <w:autoSpaceDN w:val="0"/>
              <w:adjustRightInd w:val="0"/>
              <w:spacing w:after="0"/>
            </w:pPr>
            <w:r w:rsidRPr="00872802">
              <w:t xml:space="preserve">Начальная (максимальная) цена договора составляет: </w:t>
            </w:r>
          </w:p>
          <w:p w:rsidR="00326788" w:rsidRPr="00EB0F15" w:rsidRDefault="00326788" w:rsidP="00326788">
            <w:pPr>
              <w:pStyle w:val="25"/>
              <w:spacing w:after="0" w:line="240" w:lineRule="auto"/>
              <w:ind w:left="0"/>
              <w:rPr>
                <w:b/>
              </w:rPr>
            </w:pPr>
            <w:r w:rsidRPr="00BB2F02">
              <w:rPr>
                <w:b/>
                <w:bCs/>
              </w:rPr>
              <w:t>2 117 000</w:t>
            </w:r>
            <w:r w:rsidRPr="00DB7B91">
              <w:rPr>
                <w:b/>
                <w:bCs/>
              </w:rPr>
              <w:t xml:space="preserve"> </w:t>
            </w:r>
            <w:r w:rsidRPr="00EB0F15">
              <w:rPr>
                <w:b/>
                <w:bCs/>
              </w:rPr>
              <w:t>(</w:t>
            </w:r>
            <w:r>
              <w:rPr>
                <w:b/>
                <w:bCs/>
              </w:rPr>
              <w:t>два миллиона сто семнадцать тысяч</w:t>
            </w:r>
            <w:r w:rsidRPr="00EB0F15">
              <w:rPr>
                <w:b/>
                <w:bCs/>
              </w:rPr>
              <w:t xml:space="preserve">) </w:t>
            </w:r>
            <w:r>
              <w:rPr>
                <w:b/>
                <w:bCs/>
              </w:rPr>
              <w:t>рублей</w:t>
            </w:r>
            <w:r w:rsidRPr="00EB0F15">
              <w:rPr>
                <w:b/>
                <w:bCs/>
              </w:rPr>
              <w:t xml:space="preserve"> </w:t>
            </w:r>
            <w:r>
              <w:rPr>
                <w:b/>
                <w:bCs/>
              </w:rPr>
              <w:t>00</w:t>
            </w:r>
            <w:r w:rsidRPr="00EB0F15">
              <w:rPr>
                <w:b/>
                <w:bCs/>
              </w:rPr>
              <w:t xml:space="preserve"> </w:t>
            </w:r>
            <w:r>
              <w:rPr>
                <w:b/>
                <w:bCs/>
              </w:rPr>
              <w:t>копеек</w:t>
            </w:r>
            <w:r w:rsidRPr="00EB0F15">
              <w:rPr>
                <w:b/>
                <w:bCs/>
              </w:rPr>
              <w:t>, с учетом НДС</w:t>
            </w:r>
            <w:r>
              <w:rPr>
                <w:b/>
                <w:bCs/>
              </w:rPr>
              <w:t xml:space="preserve"> </w:t>
            </w:r>
          </w:p>
          <w:p w:rsidR="00326788" w:rsidRDefault="00326788" w:rsidP="00326788">
            <w:pPr>
              <w:tabs>
                <w:tab w:val="left" w:pos="142"/>
              </w:tabs>
              <w:spacing w:after="0"/>
            </w:pPr>
          </w:p>
          <w:p w:rsidR="00855BF2" w:rsidRPr="006C2144" w:rsidRDefault="00855BF2" w:rsidP="00855BF2">
            <w:pPr>
              <w:autoSpaceDE w:val="0"/>
              <w:autoSpaceDN w:val="0"/>
              <w:adjustRightInd w:val="0"/>
              <w:spacing w:after="0"/>
              <w:rPr>
                <w:rFonts w:eastAsiaTheme="minorHAnsi"/>
                <w:lang w:eastAsia="en-US"/>
              </w:rPr>
            </w:pPr>
            <w:r w:rsidRPr="006C2144">
              <w:rPr>
                <w:rFonts w:eastAsiaTheme="minorHAnsi"/>
                <w:lang w:eastAsia="en-US"/>
              </w:rPr>
              <w:t xml:space="preserve">Цена за единицу продукции, указанная в приложении № 1 к части </w:t>
            </w:r>
            <w:r w:rsidRPr="006C2144">
              <w:rPr>
                <w:rFonts w:eastAsiaTheme="minorHAnsi"/>
                <w:lang w:val="en-US" w:eastAsia="en-US"/>
              </w:rPr>
              <w:t>III</w:t>
            </w:r>
            <w:r w:rsidRPr="006C2144">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8219F6" w:rsidRPr="00A2363E" w:rsidRDefault="00855BF2" w:rsidP="00855BF2">
            <w:pPr>
              <w:tabs>
                <w:tab w:val="left" w:pos="142"/>
              </w:tabs>
              <w:spacing w:after="0"/>
            </w:pPr>
            <w:r w:rsidRPr="006C2144">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326788" w:rsidRPr="00326788" w:rsidRDefault="00326788" w:rsidP="00326788">
            <w:pPr>
              <w:tabs>
                <w:tab w:val="left" w:pos="1134"/>
              </w:tabs>
              <w:spacing w:after="0"/>
              <w:rPr>
                <w:color w:val="000000" w:themeColor="text1"/>
              </w:rPr>
            </w:pPr>
            <w:r w:rsidRPr="00326788">
              <w:rPr>
                <w:color w:val="000000" w:themeColor="text1"/>
              </w:rPr>
              <w:t>Заказчик оплачивает стоимость информационных услуг с использованием экземпляр</w:t>
            </w:r>
            <w:proofErr w:type="gramStart"/>
            <w:r w:rsidRPr="00326788">
              <w:rPr>
                <w:color w:val="000000" w:themeColor="text1"/>
              </w:rPr>
              <w:t>а(</w:t>
            </w:r>
            <w:proofErr w:type="spellStart"/>
            <w:proofErr w:type="gramEnd"/>
            <w:r w:rsidRPr="00326788">
              <w:rPr>
                <w:color w:val="000000" w:themeColor="text1"/>
              </w:rPr>
              <w:t>ов</w:t>
            </w:r>
            <w:proofErr w:type="spellEnd"/>
            <w:r w:rsidRPr="00326788">
              <w:rPr>
                <w:color w:val="000000" w:themeColor="text1"/>
              </w:rPr>
              <w:t>) Системы (услуг по передаче, адаптации и сопровождению экземпляра(</w:t>
            </w:r>
            <w:proofErr w:type="spellStart"/>
            <w:r w:rsidRPr="00326788">
              <w:rPr>
                <w:color w:val="000000" w:themeColor="text1"/>
              </w:rPr>
              <w:t>ов</w:t>
            </w:r>
            <w:proofErr w:type="spellEnd"/>
            <w:r w:rsidRPr="00326788">
              <w:rPr>
                <w:color w:val="000000" w:themeColor="text1"/>
              </w:rPr>
              <w:t>) Системы) до 10 (десятого) числа месяца, следующего за месяцем их оказания, при условии подписания Заказчиком Акта сдачи-приемки оказанных услуг. При наличии мотивированных возражений у Заказчика к приемке оказанных услуг оплата осуществляется в течение 5 (пяти) банковских дней со дня подписания Акта сдачи-приемки оказанных услуг.</w:t>
            </w:r>
          </w:p>
          <w:p w:rsidR="008219F6" w:rsidRPr="00676172" w:rsidRDefault="00326788" w:rsidP="00326788">
            <w:pPr>
              <w:tabs>
                <w:tab w:val="left" w:pos="1134"/>
              </w:tabs>
              <w:spacing w:after="0"/>
            </w:pPr>
            <w:r w:rsidRPr="00326788">
              <w:rPr>
                <w:color w:val="000000" w:themeColor="text1"/>
              </w:rPr>
              <w:t>Под датой оплаты понимается дата списания денежных сре</w:t>
            </w:r>
            <w:proofErr w:type="gramStart"/>
            <w:r w:rsidRPr="00326788">
              <w:rPr>
                <w:color w:val="000000" w:themeColor="text1"/>
              </w:rPr>
              <w:t>дств с р</w:t>
            </w:r>
            <w:proofErr w:type="gramEnd"/>
            <w:r w:rsidRPr="00326788">
              <w:rPr>
                <w:color w:val="000000" w:themeColor="text1"/>
              </w:rPr>
              <w:t>асчетного счета Заказчика.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2C25A8" w:rsidP="00BB05B0">
            <w:pPr>
              <w:pStyle w:val="25"/>
              <w:spacing w:after="0" w:line="240" w:lineRule="auto"/>
              <w:ind w:left="0"/>
              <w:rPr>
                <w:b/>
                <w:highlight w:val="yellow"/>
              </w:rPr>
            </w:pPr>
            <w:r w:rsidRPr="002C25A8">
              <w:t>Цена предлагаемых услуг должна включать в себя уплату налогов, сборов, страховку, таможенных пошлин и других обязательных платежей, включая НДС</w:t>
            </w:r>
            <w:r w:rsidR="00326788" w:rsidRPr="00EB7D80">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248EF" w:rsidRPr="002133AC" w:rsidRDefault="006248EF" w:rsidP="006248EF">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цен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lastRenderedPageBreak/>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326788">
            <w:pPr>
              <w:spacing w:after="0"/>
            </w:pPr>
            <w:r w:rsidRPr="00C72794">
              <w:t xml:space="preserve">Дата окончания срока подачи заявок на участие в закупке является </w:t>
            </w:r>
            <w:r w:rsidR="00981FAE" w:rsidRPr="00C72794">
              <w:rPr>
                <w:b/>
              </w:rPr>
              <w:t>«</w:t>
            </w:r>
            <w:r w:rsidR="00981FAE">
              <w:rPr>
                <w:b/>
              </w:rPr>
              <w:t>0</w:t>
            </w:r>
            <w:r w:rsidR="00326788">
              <w:rPr>
                <w:b/>
              </w:rPr>
              <w:t>5</w:t>
            </w:r>
            <w:r w:rsidR="00981FAE" w:rsidRPr="00C72794">
              <w:rPr>
                <w:b/>
              </w:rPr>
              <w:t xml:space="preserve">» </w:t>
            </w:r>
            <w:r w:rsidR="00326788">
              <w:rPr>
                <w:b/>
              </w:rPr>
              <w:t>декабря</w:t>
            </w:r>
            <w:r w:rsidR="00981FAE"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B8552D" w:rsidRDefault="00B8552D" w:rsidP="00B8552D">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 xml:space="preserve">отношении указанных физических лиц наказания в виде лишения права занимать определенные </w:t>
            </w:r>
            <w: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8552D" w:rsidRDefault="00B8552D" w:rsidP="00B8552D">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8552D" w:rsidRDefault="00B8552D" w:rsidP="00B8552D">
            <w:pPr>
              <w:tabs>
                <w:tab w:val="left" w:pos="954"/>
              </w:tabs>
              <w:autoSpaceDE w:val="0"/>
              <w:autoSpaceDN w:val="0"/>
              <w:adjustRightInd w:val="0"/>
              <w:spacing w:after="0"/>
            </w:pPr>
            <w:r>
              <w:t>9) у</w:t>
            </w:r>
            <w:r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bookmarkEnd w:id="13"/>
          <w:bookmarkEnd w:id="14"/>
          <w:p w:rsidR="00B8552D" w:rsidRPr="0048061B" w:rsidRDefault="00B8552D" w:rsidP="00B8552D">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B8552D" w:rsidRPr="0048061B" w:rsidRDefault="00B8552D" w:rsidP="00B8552D">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8552D" w:rsidRPr="0048061B" w:rsidRDefault="00B8552D" w:rsidP="00B8552D">
            <w:pPr>
              <w:pStyle w:val="20"/>
              <w:suppressAutoHyphens/>
              <w:spacing w:after="0"/>
              <w:jc w:val="both"/>
              <w:rPr>
                <w:b w:val="0"/>
                <w:bCs w:val="0"/>
                <w:sz w:val="24"/>
                <w:szCs w:val="24"/>
              </w:rPr>
            </w:pPr>
            <w:proofErr w:type="gramStart"/>
            <w:r w:rsidRPr="0048061B">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8552D" w:rsidRDefault="00B8552D" w:rsidP="00B8552D">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 xml:space="preserve">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w:t>
            </w:r>
            <w:r w:rsidRPr="0048061B">
              <w:rPr>
                <w:b w:val="0"/>
                <w:bCs w:val="0"/>
                <w:sz w:val="24"/>
                <w:szCs w:val="24"/>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6E570E" w:rsidRDefault="00B8552D" w:rsidP="00B8552D">
            <w:pPr>
              <w:rPr>
                <w:rFonts w:eastAsiaTheme="minorHAnsi"/>
                <w:lang w:eastAsia="en-US"/>
              </w:rPr>
            </w:pPr>
            <w:proofErr w:type="gramStart"/>
            <w:r>
              <w:t>5)</w:t>
            </w:r>
            <w:r>
              <w:rPr>
                <w:rFonts w:eastAsiaTheme="minorHAnsi"/>
                <w:lang w:eastAsia="en-US"/>
              </w:rPr>
              <w:t xml:space="preserve"> Сведения из единого реестра субъектов малого и среднего 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p w:rsidR="00661B42" w:rsidRPr="001F6CF2" w:rsidRDefault="00661B42" w:rsidP="00B8552D">
            <w:pPr>
              <w:rPr>
                <w:rFonts w:eastAsiaTheme="minorHAnsi"/>
                <w:lang w:eastAsia="en-US"/>
              </w:rPr>
            </w:pPr>
            <w:proofErr w:type="gramStart"/>
            <w:r>
              <w:t>6</w:t>
            </w:r>
            <w:r w:rsidRPr="00147FCD">
              <w:t xml:space="preserve">) Копии документов, подтверждающих наличие у участника закупки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участником закупки для оказания услуг Заказчику, полностью совместимо с имеющимися у Заказчика экземплярами Систем </w:t>
            </w:r>
            <w:proofErr w:type="spellStart"/>
            <w:r w:rsidRPr="00147FCD">
              <w:t>КонсультантПлюс</w:t>
            </w:r>
            <w:proofErr w:type="spellEnd"/>
            <w:r w:rsidRPr="00147FCD">
              <w:t xml:space="preserve">, а также с самостоятельно подготовленными на основании технологии </w:t>
            </w:r>
            <w:proofErr w:type="spellStart"/>
            <w:r w:rsidRPr="00147FCD">
              <w:t>КонсультантПлюс</w:t>
            </w:r>
            <w:proofErr w:type="spellEnd"/>
            <w:r w:rsidRPr="00147FCD">
              <w:t xml:space="preserve"> внутренними информационными ресурсами Заказчика (отдельные документы</w:t>
            </w:r>
            <w:proofErr w:type="gramEnd"/>
            <w:r w:rsidRPr="00147FCD">
              <w:t xml:space="preserve"> и подборки, перечни документов «на контроле», комментарии, технологические взаимосвязи собственных документов заказчика с Системами </w:t>
            </w:r>
            <w:proofErr w:type="spellStart"/>
            <w:r w:rsidRPr="00147FCD">
              <w:t>КонсультантПлюс</w:t>
            </w:r>
            <w:proofErr w:type="spellEnd"/>
            <w:r w:rsidRPr="00147FCD">
              <w:t xml:space="preserve"> и т.д.).</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w:t>
            </w:r>
            <w:r w:rsidR="006248EF" w:rsidRPr="006248EF">
              <w:rPr>
                <w:rFonts w:ascii="Times New Roman" w:hAnsi="Times New Roman" w:cs="Times New Roman"/>
              </w:rPr>
              <w:t>цен</w:t>
            </w:r>
            <w:r w:rsidRPr="00F03A2F">
              <w:rPr>
                <w:rFonts w:ascii="Times New Roman" w:hAnsi="Times New Roman" w:cs="Times New Roman"/>
              </w:rPr>
              <w:t xml:space="preserve">, </w:t>
            </w:r>
            <w:r w:rsidRPr="00F03A2F">
              <w:rPr>
                <w:rFonts w:ascii="Times New Roman" w:hAnsi="Times New Roman" w:cs="Times New Roman"/>
              </w:rPr>
              <w:lastRenderedPageBreak/>
              <w:t xml:space="preserve">если запрос о разъяснении положений документации о запросе </w:t>
            </w:r>
            <w:r w:rsidR="006248EF" w:rsidRPr="006248EF">
              <w:rPr>
                <w:rFonts w:ascii="Times New Roman" w:hAnsi="Times New Roman" w:cs="Times New Roman"/>
              </w:rPr>
              <w:t>цен</w:t>
            </w:r>
            <w:r w:rsidRPr="00F03A2F">
              <w:rPr>
                <w:rFonts w:ascii="Times New Roman" w:hAnsi="Times New Roman" w:cs="Times New Roman"/>
              </w:rPr>
              <w:t xml:space="preserve">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w:t>
            </w:r>
            <w:r w:rsidR="006248EF" w:rsidRPr="006248EF">
              <w:rPr>
                <w:rFonts w:ascii="Times New Roman" w:hAnsi="Times New Roman" w:cs="Times New Roman"/>
              </w:rPr>
              <w:t>цен</w:t>
            </w:r>
            <w:r w:rsidRPr="00F03A2F">
              <w:rPr>
                <w:rFonts w:ascii="Times New Roman" w:hAnsi="Times New Roman" w:cs="Times New Roman"/>
              </w:rPr>
              <w:t>.</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BE6BBE">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326788">
              <w:rPr>
                <w:b/>
              </w:rPr>
              <w:t>27</w:t>
            </w:r>
            <w:r w:rsidRPr="00F03A2F">
              <w:rPr>
                <w:b/>
              </w:rPr>
              <w:t xml:space="preserve">» </w:t>
            </w:r>
            <w:r w:rsidR="00326788">
              <w:rPr>
                <w:b/>
              </w:rPr>
              <w:t>ноября</w:t>
            </w:r>
            <w:r w:rsidR="00F11110">
              <w:rPr>
                <w:b/>
              </w:rPr>
              <w:t xml:space="preserve"> </w:t>
            </w:r>
            <w:r w:rsidR="004E0538">
              <w:rPr>
                <w:b/>
              </w:rPr>
              <w:t xml:space="preserve">по </w:t>
            </w:r>
            <w:r w:rsidR="00215CB4" w:rsidRPr="00C72794">
              <w:rPr>
                <w:b/>
              </w:rPr>
              <w:t>«</w:t>
            </w:r>
            <w:r w:rsidR="009F3C70">
              <w:rPr>
                <w:b/>
              </w:rPr>
              <w:t>0</w:t>
            </w:r>
            <w:r w:rsidR="00BE6BBE">
              <w:rPr>
                <w:b/>
              </w:rPr>
              <w:t>3</w:t>
            </w:r>
            <w:r w:rsidR="00215CB4" w:rsidRPr="00C72794">
              <w:rPr>
                <w:b/>
              </w:rPr>
              <w:t xml:space="preserve">» </w:t>
            </w:r>
            <w:r w:rsidR="007954E9">
              <w:rPr>
                <w:b/>
              </w:rPr>
              <w:t>декабря</w:t>
            </w:r>
            <w:r w:rsidR="001E2A47" w:rsidRPr="00C72794">
              <w:rPr>
                <w:b/>
              </w:rPr>
              <w:t xml:space="preserve"> </w:t>
            </w:r>
            <w:r w:rsidRPr="00F03A2F">
              <w:rPr>
                <w:b/>
              </w:rPr>
              <w:t>201</w:t>
            </w:r>
            <w:r w:rsidR="00872802">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7954E9" w:rsidRPr="00C72794">
              <w:rPr>
                <w:b/>
              </w:rPr>
              <w:t>«</w:t>
            </w:r>
            <w:r w:rsidR="007954E9">
              <w:rPr>
                <w:b/>
              </w:rPr>
              <w:t>05</w:t>
            </w:r>
            <w:r w:rsidR="007954E9" w:rsidRPr="00C72794">
              <w:rPr>
                <w:b/>
              </w:rPr>
              <w:t xml:space="preserve">» </w:t>
            </w:r>
            <w:r w:rsidR="007954E9">
              <w:rPr>
                <w:b/>
              </w:rPr>
              <w:t>декабря</w:t>
            </w:r>
            <w:r w:rsidR="007954E9" w:rsidRPr="00C72794">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684C43">
            <w:pPr>
              <w:spacing w:after="0"/>
            </w:pPr>
            <w:r w:rsidRPr="00F03A2F">
              <w:t xml:space="preserve">Подведение итогов закупки будет осуществляться </w:t>
            </w:r>
            <w:r w:rsidR="007954E9" w:rsidRPr="00C72794">
              <w:rPr>
                <w:b/>
              </w:rPr>
              <w:t>«</w:t>
            </w:r>
            <w:r w:rsidR="007954E9">
              <w:rPr>
                <w:b/>
              </w:rPr>
              <w:t>05</w:t>
            </w:r>
            <w:r w:rsidR="007954E9" w:rsidRPr="00C72794">
              <w:rPr>
                <w:b/>
              </w:rPr>
              <w:t xml:space="preserve">» </w:t>
            </w:r>
            <w:r w:rsidR="007954E9">
              <w:rPr>
                <w:b/>
              </w:rPr>
              <w:t>декабря</w:t>
            </w:r>
            <w:r w:rsidR="007954E9" w:rsidRPr="00C72794">
              <w:rPr>
                <w:b/>
              </w:rPr>
              <w:t xml:space="preserve"> </w:t>
            </w:r>
            <w:r w:rsidR="00872802">
              <w:rPr>
                <w:b/>
              </w:rPr>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w:t>
            </w:r>
            <w:r w:rsidR="006248EF" w:rsidRPr="006248EF">
              <w:rPr>
                <w:b w:val="0"/>
                <w:sz w:val="24"/>
                <w:szCs w:val="24"/>
              </w:rPr>
              <w:t>цен</w:t>
            </w:r>
            <w:r w:rsidRPr="00C72794">
              <w:rPr>
                <w:b w:val="0"/>
                <w:sz w:val="24"/>
                <w:szCs w:val="24"/>
              </w:rPr>
              <w:t xml:space="preserve"> и участников закупки, подавших такие заявки, на соответствие требованиям, установленным документацией о запросе </w:t>
            </w:r>
            <w:r w:rsidR="006248EF" w:rsidRPr="006248EF">
              <w:rPr>
                <w:b w:val="0"/>
                <w:sz w:val="24"/>
                <w:szCs w:val="24"/>
              </w:rPr>
              <w:t>цен</w:t>
            </w:r>
            <w:r w:rsidRPr="00C72794">
              <w:rPr>
                <w:b w:val="0"/>
                <w:sz w:val="24"/>
                <w:szCs w:val="24"/>
              </w:rPr>
              <w:t xml:space="preserve">,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w:t>
            </w:r>
            <w:r w:rsidR="00373847" w:rsidRPr="00373847">
              <w:rPr>
                <w:b w:val="0"/>
                <w:sz w:val="24"/>
                <w:szCs w:val="24"/>
              </w:rPr>
              <w:t>цен</w:t>
            </w:r>
            <w:r w:rsidRPr="00C72794">
              <w:rPr>
                <w:b w:val="0"/>
                <w:sz w:val="24"/>
                <w:szCs w:val="24"/>
              </w:rPr>
              <w:t xml:space="preserve"> осуществляется одновременно с их рассмотрением и в день их рассмотрения. В случае если документацией о запросе </w:t>
            </w:r>
            <w:r w:rsidR="00373847" w:rsidRPr="00373847">
              <w:rPr>
                <w:b w:val="0"/>
                <w:sz w:val="24"/>
                <w:szCs w:val="24"/>
              </w:rPr>
              <w:t>цен</w:t>
            </w:r>
            <w:r w:rsidRPr="00C72794">
              <w:rPr>
                <w:b w:val="0"/>
                <w:sz w:val="24"/>
                <w:szCs w:val="24"/>
              </w:rPr>
              <w:t xml:space="preserve"> предусмотрено требование о внесении обеспечения заявки, то подведение итогов запроса </w:t>
            </w:r>
            <w:r w:rsidR="00373847" w:rsidRPr="00373847">
              <w:rPr>
                <w:b w:val="0"/>
                <w:sz w:val="24"/>
                <w:szCs w:val="24"/>
              </w:rPr>
              <w:t>цен</w:t>
            </w:r>
            <w:r w:rsidRPr="00C72794">
              <w:rPr>
                <w:b w:val="0"/>
                <w:sz w:val="24"/>
                <w:szCs w:val="24"/>
              </w:rPr>
              <w:t xml:space="preserve"> не может быть осуществлено ранее пяти рабочих дней со дня окончания срока подачи заявок на участие в запросе </w:t>
            </w:r>
            <w:r w:rsidR="00373847" w:rsidRPr="00373847">
              <w:rPr>
                <w:b w:val="0"/>
                <w:sz w:val="24"/>
                <w:szCs w:val="24"/>
              </w:rPr>
              <w:t>цен</w:t>
            </w:r>
            <w:r w:rsidRPr="00C72794">
              <w:rPr>
                <w:b w:val="0"/>
                <w:sz w:val="24"/>
                <w:szCs w:val="24"/>
              </w:rPr>
              <w:t>.</w:t>
            </w:r>
          </w:p>
          <w:p w:rsidR="006A6212" w:rsidRPr="00C72794" w:rsidRDefault="006A6212" w:rsidP="00C72794">
            <w:pPr>
              <w:spacing w:after="0"/>
            </w:pPr>
            <w:r w:rsidRPr="00C72794">
              <w:t xml:space="preserve">На основании результатов рассмотрения, оценки и сопоставления заявок на участие в запросе </w:t>
            </w:r>
            <w:r w:rsidR="00C22161">
              <w:t>цен</w:t>
            </w:r>
            <w:r w:rsidRPr="00C72794">
              <w:t xml:space="preserve"> закупочной комиссией оформляется протокол подведения итогов запроса </w:t>
            </w:r>
            <w:r w:rsidR="00C22161">
              <w:t>цен</w:t>
            </w:r>
            <w:r w:rsidRPr="00C72794">
              <w:t>.</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w:t>
            </w:r>
            <w:r w:rsidRPr="00E23692">
              <w:lastRenderedPageBreak/>
              <w:t>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 xml:space="preserve">3) несоответствия заявки на участие в запросе </w:t>
            </w:r>
            <w:r w:rsidR="00C22161">
              <w:t>цен</w:t>
            </w:r>
            <w:r w:rsidRPr="00E23692">
              <w:t xml:space="preserve">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7954E9" w:rsidRPr="00C72794" w:rsidTr="001275FB">
        <w:tc>
          <w:tcPr>
            <w:tcW w:w="993" w:type="dxa"/>
            <w:tcBorders>
              <w:top w:val="single" w:sz="4" w:space="0" w:color="auto"/>
              <w:left w:val="single" w:sz="4" w:space="0" w:color="auto"/>
              <w:bottom w:val="single" w:sz="4" w:space="0" w:color="auto"/>
              <w:right w:val="single" w:sz="4" w:space="0" w:color="auto"/>
            </w:tcBorders>
          </w:tcPr>
          <w:p w:rsidR="007954E9" w:rsidRPr="00C72794" w:rsidRDefault="007954E9"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7954E9" w:rsidRPr="00C72794" w:rsidRDefault="007954E9"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7954E9" w:rsidRDefault="007954E9" w:rsidP="007954E9">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855BF2" w:rsidRPr="00D91E96" w:rsidRDefault="00855BF2" w:rsidP="00855BF2">
            <w:pPr>
              <w:tabs>
                <w:tab w:val="num" w:pos="68"/>
              </w:tabs>
              <w:spacing w:after="0"/>
              <w:rPr>
                <w:i/>
              </w:rPr>
            </w:pPr>
            <w:r w:rsidRPr="00D91E96">
              <w:rPr>
                <w:i/>
              </w:rPr>
              <w:t>Примечание:</w:t>
            </w:r>
          </w:p>
          <w:p w:rsidR="00855BF2" w:rsidRPr="006C2144" w:rsidRDefault="00855BF2" w:rsidP="00855BF2">
            <w:pPr>
              <w:autoSpaceDE w:val="0"/>
              <w:autoSpaceDN w:val="0"/>
              <w:adjustRightInd w:val="0"/>
              <w:spacing w:after="0"/>
              <w:rPr>
                <w:rFonts w:eastAsiaTheme="minorHAnsi"/>
                <w:lang w:eastAsia="en-US"/>
              </w:rPr>
            </w:pPr>
            <w:r w:rsidRPr="006C2144">
              <w:rPr>
                <w:rFonts w:eastAsiaTheme="minorHAnsi"/>
                <w:lang w:eastAsia="en-US"/>
              </w:rPr>
              <w:t xml:space="preserve">Цена за единицу продукции, указанная в приложении № 1 к части </w:t>
            </w:r>
            <w:r w:rsidRPr="006C2144">
              <w:rPr>
                <w:rFonts w:eastAsiaTheme="minorHAnsi"/>
                <w:lang w:val="en-US" w:eastAsia="en-US"/>
              </w:rPr>
              <w:t>III</w:t>
            </w:r>
            <w:r w:rsidRPr="006C2144">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7954E9" w:rsidRPr="0099622C" w:rsidRDefault="00855BF2" w:rsidP="00855BF2">
            <w:pPr>
              <w:spacing w:after="0"/>
            </w:pPr>
            <w:r w:rsidRPr="006C2144">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7954E9" w:rsidRPr="00C72794" w:rsidTr="001275FB">
        <w:tc>
          <w:tcPr>
            <w:tcW w:w="993" w:type="dxa"/>
            <w:tcBorders>
              <w:top w:val="single" w:sz="4" w:space="0" w:color="auto"/>
              <w:left w:val="single" w:sz="4" w:space="0" w:color="auto"/>
              <w:bottom w:val="single" w:sz="4" w:space="0" w:color="auto"/>
              <w:right w:val="single" w:sz="4" w:space="0" w:color="auto"/>
            </w:tcBorders>
          </w:tcPr>
          <w:p w:rsidR="007954E9" w:rsidRPr="00C72794" w:rsidRDefault="007954E9"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7954E9" w:rsidRPr="00C72794" w:rsidRDefault="007954E9"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7954E9" w:rsidRDefault="007954E9" w:rsidP="007954E9">
            <w:pPr>
              <w:tabs>
                <w:tab w:val="num" w:pos="68"/>
              </w:tabs>
              <w:spacing w:after="0"/>
            </w:pPr>
            <w:r>
              <w:t xml:space="preserve">Победителем закупки признается лицо, предложившее наиболее низкую цену договора. </w:t>
            </w:r>
          </w:p>
          <w:p w:rsidR="007954E9" w:rsidRPr="0099622C" w:rsidRDefault="007954E9" w:rsidP="007954E9">
            <w:pPr>
              <w:spacing w:after="0"/>
              <w:rPr>
                <w:b/>
              </w:rPr>
            </w:pPr>
            <w:r>
              <w:t>На основании результатов рассмотрения, оценки и сопоставления заявок на участие в запросе цен закупочной комиссией оформляется протокол подведения итогов запроса цен.</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 xml:space="preserve">Предложения участника закупки по увеличению цены (в том </w:t>
            </w:r>
            <w:r w:rsidRPr="00C72794">
              <w:lastRenderedPageBreak/>
              <w:t>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872802" w:rsidRPr="00C72794" w:rsidTr="001275FB">
        <w:trPr>
          <w:trHeight w:val="237"/>
        </w:trPr>
        <w:tc>
          <w:tcPr>
            <w:tcW w:w="993" w:type="dxa"/>
            <w:vMerge w:val="restart"/>
            <w:tcBorders>
              <w:top w:val="single" w:sz="4" w:space="0" w:color="auto"/>
              <w:left w:val="single" w:sz="4" w:space="0" w:color="auto"/>
              <w:right w:val="single" w:sz="4" w:space="0" w:color="auto"/>
            </w:tcBorders>
          </w:tcPr>
          <w:p w:rsidR="00872802" w:rsidRPr="00C72794" w:rsidRDefault="0087280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371397" w:rsidP="00872802">
            <w:pPr>
              <w:keepNext/>
              <w:keepLines/>
              <w:widowControl w:val="0"/>
              <w:suppressLineNumbers/>
              <w:suppressAutoHyphens/>
              <w:spacing w:after="0"/>
            </w:pPr>
            <w:r w:rsidRPr="00C72794">
              <w:t xml:space="preserve">Не </w:t>
            </w:r>
            <w:proofErr w:type="gramStart"/>
            <w:r w:rsidRPr="00C72794">
              <w:t>установлен</w:t>
            </w:r>
            <w:proofErr w:type="gramEnd"/>
            <w:r w:rsidRPr="00C72794">
              <w:t xml:space="preserve"> </w:t>
            </w:r>
          </w:p>
        </w:tc>
      </w:tr>
      <w:tr w:rsidR="004E0538" w:rsidRPr="00C72794" w:rsidTr="001275FB">
        <w:trPr>
          <w:trHeight w:val="236"/>
        </w:trPr>
        <w:tc>
          <w:tcPr>
            <w:tcW w:w="993" w:type="dxa"/>
            <w:vMerge/>
            <w:tcBorders>
              <w:left w:val="single" w:sz="4" w:space="0" w:color="auto"/>
              <w:right w:val="single" w:sz="4" w:space="0" w:color="auto"/>
            </w:tcBorders>
          </w:tcPr>
          <w:p w:rsidR="004E0538" w:rsidRPr="00C72794" w:rsidRDefault="004E0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E0538" w:rsidRPr="00C72794" w:rsidRDefault="004E0538"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4E0538" w:rsidRPr="00C72794" w:rsidRDefault="00371397" w:rsidP="00D615A4">
            <w:pPr>
              <w:spacing w:after="0"/>
            </w:pPr>
            <w:r w:rsidRPr="00C72794">
              <w:t xml:space="preserve">Не </w:t>
            </w:r>
            <w:proofErr w:type="gramStart"/>
            <w:r w:rsidRPr="00C72794">
              <w:t>установлен</w:t>
            </w:r>
            <w:proofErr w:type="gramEnd"/>
          </w:p>
        </w:tc>
      </w:tr>
      <w:tr w:rsidR="00C70BC1" w:rsidRPr="00C72794" w:rsidTr="001275FB">
        <w:trPr>
          <w:trHeight w:val="258"/>
        </w:trPr>
        <w:tc>
          <w:tcPr>
            <w:tcW w:w="993" w:type="dxa"/>
            <w:vMerge/>
            <w:tcBorders>
              <w:left w:val="single" w:sz="4" w:space="0" w:color="auto"/>
              <w:bottom w:val="single" w:sz="4" w:space="0" w:color="auto"/>
              <w:right w:val="single" w:sz="4" w:space="0" w:color="auto"/>
            </w:tcBorders>
          </w:tcPr>
          <w:p w:rsidR="00C70BC1" w:rsidRPr="00C72794" w:rsidRDefault="00C70BC1"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70BC1" w:rsidRPr="00C72794" w:rsidRDefault="00C70BC1"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70BC1" w:rsidRPr="00C72794" w:rsidRDefault="00371397" w:rsidP="00373847">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w:t>
            </w:r>
            <w:r w:rsidR="00C22161">
              <w:t>цен</w:t>
            </w:r>
            <w:r w:rsidRPr="0063004C">
              <w:t xml:space="preserve">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w:t>
            </w:r>
            <w:r w:rsidRPr="0087732B">
              <w:rPr>
                <w:spacing w:val="-4"/>
              </w:rPr>
              <w:lastRenderedPageBreak/>
              <w:t xml:space="preserve">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w:t>
            </w:r>
            <w:r w:rsidRPr="0024542A">
              <w:lastRenderedPageBreak/>
              <w:t>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w:t>
            </w:r>
            <w:r w:rsidRPr="0024542A">
              <w:lastRenderedPageBreak/>
              <w:t>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lastRenderedPageBreak/>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D87357" w:rsidP="00C70BC1">
            <w:pPr>
              <w:autoSpaceDE w:val="0"/>
              <w:autoSpaceDN w:val="0"/>
              <w:adjustRightInd w:val="0"/>
            </w:pPr>
            <w:r w:rsidRPr="003B1721">
              <w:t xml:space="preserve">В </w:t>
            </w:r>
            <w:r w:rsidR="00C70BC1">
              <w:t>электронной</w:t>
            </w:r>
            <w:r w:rsidRPr="003B1721">
              <w:t xml:space="preserve"> форме.</w:t>
            </w:r>
          </w:p>
        </w:tc>
      </w:tr>
    </w:tbl>
    <w:p w:rsidR="006A6212" w:rsidRPr="002A250C" w:rsidRDefault="006A6212" w:rsidP="00C72794">
      <w:pPr>
        <w:pStyle w:val="1"/>
        <w:pageBreakBefore/>
        <w:numPr>
          <w:ilvl w:val="0"/>
          <w:numId w:val="5"/>
        </w:numPr>
        <w:tabs>
          <w:tab w:val="num" w:pos="180"/>
        </w:tabs>
        <w:spacing w:before="0" w:after="0"/>
        <w:ind w:left="0" w:firstLine="0"/>
        <w:rPr>
          <w:rStyle w:val="11"/>
          <w:caps/>
          <w:sz w:val="24"/>
          <w:szCs w:val="24"/>
        </w:rPr>
      </w:pPr>
      <w:r w:rsidRPr="002A250C">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8" w:name="_Toc127334282"/>
      <w:bookmarkStart w:id="29" w:name="_Ref166329160"/>
      <w:bookmarkStart w:id="30" w:name="_Ref166329169"/>
      <w:bookmarkStart w:id="31" w:name="_Ref166487238"/>
      <w:bookmarkStart w:id="32" w:name="_Ref166487244"/>
      <w:bookmarkStart w:id="33" w:name="_Ref166487316"/>
      <w:bookmarkStart w:id="34" w:name="_Toc267239696"/>
      <w:bookmarkStart w:id="35" w:name="_Ref313305764"/>
      <w:bookmarkStart w:id="36" w:name="_Toc314507385"/>
      <w:bookmarkStart w:id="37" w:name="_Toc322209426"/>
      <w:r w:rsidRPr="00C72794">
        <w:rPr>
          <w:sz w:val="24"/>
          <w:szCs w:val="24"/>
        </w:rPr>
        <w:t>ОПИСЬ ДОКУМЕНТОВ</w:t>
      </w:r>
      <w:bookmarkEnd w:id="28"/>
      <w:bookmarkEnd w:id="29"/>
      <w:bookmarkEnd w:id="30"/>
      <w:bookmarkEnd w:id="31"/>
      <w:bookmarkEnd w:id="32"/>
      <w:bookmarkEnd w:id="33"/>
      <w:bookmarkEnd w:id="34"/>
      <w:bookmarkEnd w:id="35"/>
      <w:bookmarkEnd w:id="36"/>
      <w:bookmarkEnd w:id="37"/>
    </w:p>
    <w:p w:rsidR="006A6212" w:rsidRPr="00C72794" w:rsidRDefault="006A6212" w:rsidP="00C72794">
      <w:pPr>
        <w:spacing w:after="0"/>
        <w:jc w:val="center"/>
        <w:rPr>
          <w:b/>
        </w:rPr>
      </w:pPr>
      <w:bookmarkStart w:id="38" w:name="_Toc119343910"/>
    </w:p>
    <w:p w:rsidR="006A6212" w:rsidRPr="00C72794" w:rsidRDefault="006A6212" w:rsidP="00C72794">
      <w:pPr>
        <w:spacing w:after="0"/>
        <w:jc w:val="center"/>
        <w:rPr>
          <w:b/>
        </w:rPr>
      </w:pPr>
      <w:r w:rsidRPr="00C72794">
        <w:rPr>
          <w:b/>
        </w:rPr>
        <w:t>ОПИСЬ ДОКУМЕНТОВ,</w:t>
      </w:r>
      <w:bookmarkEnd w:id="38"/>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9" w:name="_Toc322209427"/>
      <w:bookmarkStart w:id="40" w:name="_Ref166329536"/>
      <w:bookmarkStart w:id="41" w:name="_Toc267239697"/>
      <w:bookmarkStart w:id="42" w:name="_Toc314507386"/>
      <w:bookmarkStart w:id="43" w:name="_Toc121292706"/>
      <w:bookmarkStart w:id="44" w:name="_Toc127334286"/>
      <w:r w:rsidRPr="00C72794">
        <w:rPr>
          <w:sz w:val="24"/>
          <w:szCs w:val="24"/>
        </w:rPr>
        <w:lastRenderedPageBreak/>
        <w:t>ЗАЯВКА НА УЧАСТИЕ В ЗАКУПКЕ</w:t>
      </w:r>
      <w:bookmarkEnd w:id="39"/>
      <w:bookmarkEnd w:id="40"/>
      <w:bookmarkEnd w:id="41"/>
      <w:bookmarkEnd w:id="42"/>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2393"/>
        <w:gridCol w:w="1845"/>
        <w:gridCol w:w="2126"/>
        <w:gridCol w:w="3510"/>
      </w:tblGrid>
      <w:tr w:rsidR="00F97D7B" w:rsidRPr="0099622C" w:rsidTr="00231720">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090CA9" w:rsidRPr="0099622C" w:rsidTr="00231720">
        <w:trPr>
          <w:cantSplit/>
        </w:trPr>
        <w:tc>
          <w:tcPr>
            <w:tcW w:w="263" w:type="pct"/>
            <w:vAlign w:val="center"/>
          </w:tcPr>
          <w:p w:rsidR="00090CA9" w:rsidRPr="0099622C" w:rsidRDefault="00090CA9" w:rsidP="00137AD8">
            <w:pPr>
              <w:spacing w:after="0"/>
              <w:jc w:val="center"/>
            </w:pPr>
            <w:r w:rsidRPr="0099622C">
              <w:rPr>
                <w:sz w:val="22"/>
                <w:szCs w:val="22"/>
              </w:rPr>
              <w:t>1.</w:t>
            </w:r>
          </w:p>
        </w:tc>
        <w:tc>
          <w:tcPr>
            <w:tcW w:w="1148" w:type="pct"/>
            <w:vAlign w:val="center"/>
          </w:tcPr>
          <w:p w:rsidR="00090CA9" w:rsidRPr="0099622C" w:rsidRDefault="00090CA9" w:rsidP="00A2363E">
            <w:pPr>
              <w:jc w:val="center"/>
            </w:pPr>
            <w:r w:rsidRPr="0099622C">
              <w:t>Цена договора</w:t>
            </w:r>
          </w:p>
        </w:tc>
        <w:tc>
          <w:tcPr>
            <w:tcW w:w="885" w:type="pct"/>
            <w:vAlign w:val="center"/>
          </w:tcPr>
          <w:p w:rsidR="00090CA9" w:rsidRPr="0099622C" w:rsidRDefault="00090CA9" w:rsidP="00A2363E">
            <w:pPr>
              <w:jc w:val="center"/>
            </w:pPr>
            <w:r>
              <w:t>Российский рубль</w:t>
            </w:r>
          </w:p>
        </w:tc>
        <w:tc>
          <w:tcPr>
            <w:tcW w:w="1020" w:type="pct"/>
            <w:vAlign w:val="center"/>
          </w:tcPr>
          <w:p w:rsidR="00090CA9" w:rsidRPr="0099622C" w:rsidRDefault="00090CA9" w:rsidP="007B3807">
            <w:pPr>
              <w:jc w:val="center"/>
            </w:pPr>
            <w:r w:rsidRPr="00804702">
              <w:rPr>
                <w:rFonts w:eastAsiaTheme="minorHAnsi"/>
                <w:lang w:eastAsia="en-US"/>
              </w:rPr>
              <w:t xml:space="preserve">__________ </w:t>
            </w:r>
            <w:r w:rsidRPr="00804702">
              <w:rPr>
                <w:rFonts w:eastAsiaTheme="minorHAnsi"/>
                <w:i/>
                <w:iCs/>
                <w:lang w:eastAsia="en-US"/>
              </w:rPr>
              <w:t xml:space="preserve">(с учетом НДС ___%, </w:t>
            </w:r>
            <w:r w:rsidRPr="00804702">
              <w:rPr>
                <w:rFonts w:eastAsiaTheme="minorHAnsi"/>
                <w:b/>
                <w:i/>
                <w:iCs/>
                <w:lang w:eastAsia="en-US"/>
              </w:rPr>
              <w:t>либо</w:t>
            </w:r>
            <w:r w:rsidRPr="00804702">
              <w:rPr>
                <w:rFonts w:eastAsiaTheme="minorHAnsi"/>
                <w:i/>
                <w:iCs/>
                <w:lang w:eastAsia="en-US"/>
              </w:rPr>
              <w:t xml:space="preserve"> НДС не облагается, </w:t>
            </w:r>
            <w:r w:rsidRPr="00804702">
              <w:rPr>
                <w:rFonts w:eastAsiaTheme="minorHAnsi"/>
                <w:b/>
                <w:i/>
                <w:iCs/>
                <w:lang w:eastAsia="en-US"/>
              </w:rPr>
              <w:t>либо</w:t>
            </w:r>
            <w:r w:rsidRPr="00804702">
              <w:rPr>
                <w:rFonts w:eastAsiaTheme="minorHAnsi"/>
                <w:i/>
                <w:iCs/>
                <w:lang w:eastAsia="en-US"/>
              </w:rPr>
              <w:t xml:space="preserve"> НДС не применяется в связи с упрощенной системой налогообложения</w:t>
            </w:r>
            <w:r>
              <w:rPr>
                <w:rFonts w:eastAsiaTheme="minorHAnsi"/>
                <w:i/>
                <w:iCs/>
                <w:lang w:eastAsia="en-US"/>
              </w:rPr>
              <w:t>)</w:t>
            </w:r>
          </w:p>
        </w:tc>
        <w:tc>
          <w:tcPr>
            <w:tcW w:w="1684" w:type="pct"/>
            <w:vAlign w:val="center"/>
          </w:tcPr>
          <w:p w:rsidR="00090CA9" w:rsidRPr="0099622C" w:rsidRDefault="00090CA9" w:rsidP="007B3807">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F97D7B" w:rsidRDefault="00F97D7B" w:rsidP="00F97D7B">
      <w:pPr>
        <w:spacing w:after="0"/>
        <w:rPr>
          <w:b/>
          <w:u w:val="single"/>
        </w:rPr>
      </w:pPr>
    </w:p>
    <w:p w:rsidR="00090CA9" w:rsidRDefault="00090CA9" w:rsidP="00F97D7B">
      <w:pPr>
        <w:spacing w:after="0"/>
        <w:rPr>
          <w:b/>
          <w:u w:val="single"/>
        </w:rPr>
      </w:pPr>
    </w:p>
    <w:p w:rsidR="00090CA9" w:rsidRDefault="00090CA9" w:rsidP="00F97D7B">
      <w:pPr>
        <w:spacing w:after="0"/>
        <w:rPr>
          <w:b/>
          <w:u w:val="single"/>
        </w:rPr>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5" w:name="_Ref167183343"/>
      <w:bookmarkStart w:id="46" w:name="_Toc169628414"/>
      <w:bookmarkStart w:id="47" w:name="_Ref169677520"/>
      <w:bookmarkStart w:id="48" w:name="_Ref166330580"/>
      <w:bookmarkStart w:id="49" w:name="_Ref240946944"/>
      <w:bookmarkStart w:id="50" w:name="_Ref240946830"/>
      <w:bookmarkStart w:id="51" w:name="_Toc263880995"/>
      <w:bookmarkStart w:id="52" w:name="_Toc267239698"/>
      <w:bookmarkStart w:id="53" w:name="_Ref313306144"/>
      <w:bookmarkStart w:id="54" w:name="_Toc314507387"/>
      <w:bookmarkStart w:id="55" w:name="_Toc322209428"/>
      <w:bookmarkEnd w:id="43"/>
      <w:bookmarkEnd w:id="44"/>
      <w:bookmarkEnd w:id="45"/>
      <w:bookmarkEnd w:id="46"/>
      <w:bookmarkEnd w:id="47"/>
      <w:bookmarkEnd w:id="48"/>
      <w:bookmarkEnd w:id="49"/>
      <w:r w:rsidRPr="00C72794">
        <w:rPr>
          <w:sz w:val="24"/>
          <w:szCs w:val="24"/>
        </w:rPr>
        <w:lastRenderedPageBreak/>
        <w:t xml:space="preserve">ПРЕДЛОЖЕНИЕ ОБ УСЛОВИЯХ ИСПОЛНЕНИЯ </w:t>
      </w:r>
      <w:bookmarkEnd w:id="50"/>
      <w:bookmarkEnd w:id="51"/>
      <w:bookmarkEnd w:id="52"/>
      <w:r w:rsidRPr="00C72794">
        <w:rPr>
          <w:sz w:val="24"/>
          <w:szCs w:val="24"/>
        </w:rPr>
        <w:t>ДОГОВОРА</w:t>
      </w:r>
      <w:bookmarkEnd w:id="53"/>
      <w:bookmarkEnd w:id="54"/>
      <w:bookmarkEnd w:id="55"/>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w:t>
      </w:r>
      <w:r w:rsidR="00C22161" w:rsidRPr="00C22161">
        <w:rPr>
          <w:sz w:val="28"/>
          <w:szCs w:val="28"/>
        </w:rPr>
        <w:t>цен</w:t>
      </w:r>
      <w:r w:rsidRPr="003E5556">
        <w:rPr>
          <w:sz w:val="28"/>
          <w:szCs w:val="28"/>
        </w:rPr>
        <w:t xml:space="preserve"> на право заключения договора на </w:t>
      </w:r>
      <w:r w:rsidR="00090CA9" w:rsidRPr="00090CA9">
        <w:rPr>
          <w:sz w:val="28"/>
          <w:szCs w:val="28"/>
        </w:rPr>
        <w:t>оказание информационных услуг с использованием экземпляров системы "</w:t>
      </w:r>
      <w:proofErr w:type="spellStart"/>
      <w:r w:rsidR="00090CA9" w:rsidRPr="00090CA9">
        <w:rPr>
          <w:sz w:val="28"/>
          <w:szCs w:val="28"/>
        </w:rPr>
        <w:t>КонсультантПлюс</w:t>
      </w:r>
      <w:proofErr w:type="spellEnd"/>
      <w:r w:rsidR="00090CA9" w:rsidRPr="00090CA9">
        <w:rPr>
          <w:sz w:val="28"/>
          <w:szCs w:val="28"/>
        </w:rPr>
        <w:t>"</w:t>
      </w:r>
      <w:r w:rsidR="00930BBE">
        <w:rPr>
          <w:sz w:val="28"/>
          <w:szCs w:val="28"/>
        </w:rPr>
        <w:t xml:space="preserve"> </w:t>
      </w:r>
      <w:r w:rsidR="00E94575" w:rsidRPr="00E94575">
        <w:rPr>
          <w:sz w:val="28"/>
          <w:szCs w:val="28"/>
        </w:rPr>
        <w:t xml:space="preserve">№ </w:t>
      </w:r>
      <w:r w:rsidR="001E6522">
        <w:rPr>
          <w:sz w:val="28"/>
          <w:szCs w:val="28"/>
        </w:rPr>
        <w:t>8</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w:t>
      </w:r>
      <w:r w:rsidR="00C22161" w:rsidRPr="00C22161">
        <w:rPr>
          <w:sz w:val="28"/>
          <w:szCs w:val="28"/>
        </w:rPr>
        <w:t>цен</w:t>
      </w:r>
      <w:r w:rsidRPr="003E5556">
        <w:rPr>
          <w:sz w:val="28"/>
          <w:szCs w:val="28"/>
        </w:rPr>
        <w:t>.</w:t>
      </w:r>
      <w:r w:rsidR="006A13C6">
        <w:rPr>
          <w:sz w:val="28"/>
          <w:szCs w:val="28"/>
        </w:rPr>
        <w:t xml:space="preserve"> </w:t>
      </w:r>
    </w:p>
    <w:p w:rsidR="0032702F" w:rsidRDefault="0032702F" w:rsidP="00E94575">
      <w:pPr>
        <w:spacing w:after="0"/>
        <w:rPr>
          <w:sz w:val="28"/>
          <w:szCs w:val="28"/>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6" w:name="_Toc127334290"/>
      <w:bookmarkStart w:id="57" w:name="_Ref166332298"/>
      <w:bookmarkStart w:id="58" w:name="_Toc199655302"/>
      <w:r w:rsidRPr="00C72794">
        <w:rPr>
          <w:sz w:val="24"/>
          <w:szCs w:val="24"/>
        </w:rPr>
        <w:br w:type="page"/>
      </w:r>
      <w:bookmarkStart w:id="59" w:name="_Ref313304436"/>
      <w:bookmarkStart w:id="60" w:name="_Toc314507388"/>
      <w:bookmarkStart w:id="61" w:name="_Toc322209429"/>
      <w:bookmarkEnd w:id="56"/>
      <w:bookmarkEnd w:id="57"/>
      <w:bookmarkEnd w:id="58"/>
      <w:r w:rsidRPr="00C72794">
        <w:rPr>
          <w:sz w:val="24"/>
          <w:szCs w:val="24"/>
        </w:rPr>
        <w:lastRenderedPageBreak/>
        <w:t>РЕКОМЕНДУЕМАЯ ФОРМА ЗАПРОСА РАЗЪЯСНЕНИЙ ДОКУМЕНТАЦИИ</w:t>
      </w:r>
      <w:bookmarkEnd w:id="59"/>
      <w:bookmarkEnd w:id="60"/>
      <w:r w:rsidRPr="00C72794">
        <w:rPr>
          <w:sz w:val="24"/>
          <w:szCs w:val="24"/>
        </w:rPr>
        <w:t xml:space="preserve"> О ЗАКУПКЕ</w:t>
      </w:r>
      <w:bookmarkEnd w:id="61"/>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455203" w:rsidRDefault="006A6212" w:rsidP="00C72794">
      <w:pPr>
        <w:pStyle w:val="1"/>
        <w:pageBreakBefore/>
        <w:numPr>
          <w:ilvl w:val="0"/>
          <w:numId w:val="5"/>
        </w:numPr>
        <w:tabs>
          <w:tab w:val="num" w:pos="180"/>
        </w:tabs>
        <w:spacing w:before="0" w:after="0"/>
        <w:ind w:left="0" w:firstLine="0"/>
        <w:rPr>
          <w:rStyle w:val="11"/>
          <w:b/>
          <w:caps/>
          <w:sz w:val="24"/>
          <w:szCs w:val="24"/>
        </w:rPr>
      </w:pPr>
      <w:r w:rsidRPr="00455203">
        <w:rPr>
          <w:rStyle w:val="11"/>
          <w:b/>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455203">
        <w:rPr>
          <w:b/>
        </w:rPr>
        <w:t>о</w:t>
      </w:r>
      <w:r w:rsidR="00455203" w:rsidRPr="00AA1E32">
        <w:rPr>
          <w:b/>
        </w:rPr>
        <w:t>казание информационных услуг с использованием экземпляров системы "</w:t>
      </w:r>
      <w:proofErr w:type="spellStart"/>
      <w:r w:rsidR="00455203" w:rsidRPr="00AA1E32">
        <w:rPr>
          <w:b/>
        </w:rPr>
        <w:t>КонсультантПлюс</w:t>
      </w:r>
      <w:proofErr w:type="spellEnd"/>
      <w:r w:rsidR="00455203" w:rsidRPr="00AA1E32">
        <w:rPr>
          <w:b/>
        </w:rPr>
        <w:t>"</w:t>
      </w:r>
    </w:p>
    <w:p w:rsidR="00455203" w:rsidRDefault="00455203" w:rsidP="00455203">
      <w:pPr>
        <w:autoSpaceDE w:val="0"/>
        <w:autoSpaceDN w:val="0"/>
        <w:adjustRightInd w:val="0"/>
        <w:ind w:firstLine="360"/>
        <w:rPr>
          <w:sz w:val="22"/>
          <w:szCs w:val="22"/>
        </w:rPr>
      </w:pPr>
      <w:r>
        <w:rPr>
          <w:b/>
          <w:kern w:val="24"/>
          <w:sz w:val="22"/>
          <w:szCs w:val="22"/>
        </w:rPr>
        <w:t>1.   Объект закупки:</w:t>
      </w:r>
      <w:r>
        <w:rPr>
          <w:sz w:val="22"/>
          <w:szCs w:val="22"/>
        </w:rPr>
        <w:t xml:space="preserve"> оказание информационных услуг с использованием экземпляров Систем</w:t>
      </w:r>
      <w:proofErr w:type="gramStart"/>
      <w:r>
        <w:rPr>
          <w:sz w:val="22"/>
          <w:szCs w:val="22"/>
        </w:rPr>
        <w:t>ы(</w:t>
      </w:r>
      <w:proofErr w:type="gramEnd"/>
      <w:r>
        <w:rPr>
          <w:sz w:val="22"/>
          <w:szCs w:val="22"/>
        </w:rPr>
        <w:t xml:space="preserve">м) </w:t>
      </w:r>
      <w:proofErr w:type="spellStart"/>
      <w:r>
        <w:rPr>
          <w:sz w:val="22"/>
          <w:szCs w:val="22"/>
        </w:rPr>
        <w:t>КонсультантПлюс</w:t>
      </w:r>
      <w:proofErr w:type="spellEnd"/>
      <w:r>
        <w:rPr>
          <w:sz w:val="22"/>
          <w:szCs w:val="22"/>
        </w:rPr>
        <w:t xml:space="preserve"> на основе специального лицензионного программного обеспечения, обеспечивающего совместимость информационных услуг с установленными в</w:t>
      </w:r>
      <w:r w:rsidRPr="003B5333">
        <w:rPr>
          <w:b/>
          <w:bCs/>
          <w:sz w:val="22"/>
          <w:szCs w:val="22"/>
        </w:rPr>
        <w:t xml:space="preserve"> </w:t>
      </w:r>
      <w:r w:rsidRPr="003B5333">
        <w:rPr>
          <w:bCs/>
          <w:sz w:val="22"/>
          <w:szCs w:val="22"/>
        </w:rPr>
        <w:t>ФГУП "Московский эндокринный завод"</w:t>
      </w:r>
      <w:r w:rsidRPr="003B5333">
        <w:rPr>
          <w:sz w:val="22"/>
          <w:szCs w:val="22"/>
        </w:rPr>
        <w:t xml:space="preserve">экземплярами Систем </w:t>
      </w:r>
      <w:proofErr w:type="spellStart"/>
      <w:r w:rsidRPr="003B5333">
        <w:rPr>
          <w:sz w:val="22"/>
          <w:szCs w:val="22"/>
        </w:rPr>
        <w:t>КонсультантПлюс</w:t>
      </w:r>
      <w:proofErr w:type="spellEnd"/>
      <w:r w:rsidRPr="003B5333">
        <w:rPr>
          <w:sz w:val="22"/>
          <w:szCs w:val="22"/>
        </w:rPr>
        <w:t xml:space="preserve"> для нужд</w:t>
      </w:r>
      <w:r w:rsidRPr="003B5333">
        <w:rPr>
          <w:bCs/>
          <w:sz w:val="22"/>
          <w:szCs w:val="22"/>
        </w:rPr>
        <w:t xml:space="preserve"> ФГУП</w:t>
      </w:r>
      <w:r>
        <w:rPr>
          <w:bCs/>
          <w:sz w:val="22"/>
          <w:szCs w:val="22"/>
        </w:rPr>
        <w:t xml:space="preserve"> </w:t>
      </w:r>
      <w:r w:rsidRPr="003B5333">
        <w:rPr>
          <w:bCs/>
          <w:sz w:val="22"/>
          <w:szCs w:val="22"/>
        </w:rPr>
        <w:t xml:space="preserve"> "Московский эндокринный завод"</w:t>
      </w:r>
      <w:r w:rsidRPr="003B5333">
        <w:rPr>
          <w:sz w:val="22"/>
          <w:szCs w:val="22"/>
        </w:rPr>
        <w:t xml:space="preserve"> .</w:t>
      </w:r>
    </w:p>
    <w:p w:rsidR="00455203" w:rsidRDefault="00455203" w:rsidP="00455203">
      <w:pPr>
        <w:spacing w:after="0"/>
        <w:rPr>
          <w:b/>
          <w:sz w:val="22"/>
          <w:szCs w:val="22"/>
        </w:rPr>
      </w:pPr>
      <w:r>
        <w:rPr>
          <w:b/>
          <w:sz w:val="22"/>
          <w:szCs w:val="22"/>
        </w:rPr>
        <w:t xml:space="preserve">       2.   Срок действия договора и оказания услуг: </w:t>
      </w:r>
      <w:r>
        <w:rPr>
          <w:color w:val="000000"/>
          <w:sz w:val="22"/>
          <w:szCs w:val="22"/>
        </w:rPr>
        <w:t xml:space="preserve">вступает в силу </w:t>
      </w:r>
      <w:bookmarkStart w:id="62" w:name="p9"/>
      <w:r>
        <w:rPr>
          <w:color w:val="000000"/>
          <w:sz w:val="22"/>
          <w:szCs w:val="22"/>
          <w:lang w:val="en-US"/>
        </w:rPr>
        <w:t>c</w:t>
      </w:r>
      <w:r>
        <w:rPr>
          <w:color w:val="000000"/>
          <w:sz w:val="22"/>
          <w:szCs w:val="22"/>
        </w:rPr>
        <w:t xml:space="preserve"> даты его подписания Сторонами </w:t>
      </w:r>
      <w:bookmarkEnd w:id="62"/>
      <w:r>
        <w:rPr>
          <w:color w:val="000000"/>
          <w:sz w:val="22"/>
          <w:szCs w:val="22"/>
        </w:rPr>
        <w:t>и заканчивает свое действие «31» декабря 2019г., а в части оказания услуг (исполнения обязательств) с «01»  января 2019 г. по «31» декабря 2019 г</w:t>
      </w:r>
      <w:bookmarkStart w:id="63" w:name="p10"/>
      <w:r>
        <w:rPr>
          <w:color w:val="000000"/>
          <w:sz w:val="22"/>
          <w:szCs w:val="22"/>
        </w:rPr>
        <w:t>.</w:t>
      </w:r>
      <w:bookmarkEnd w:id="63"/>
    </w:p>
    <w:p w:rsidR="00455203" w:rsidRPr="003B5333" w:rsidRDefault="00455203" w:rsidP="00455203">
      <w:pPr>
        <w:pStyle w:val="af4"/>
        <w:ind w:firstLine="360"/>
        <w:rPr>
          <w:sz w:val="22"/>
          <w:szCs w:val="22"/>
        </w:rPr>
      </w:pPr>
      <w:r w:rsidRPr="003B5333">
        <w:rPr>
          <w:b/>
          <w:sz w:val="22"/>
          <w:szCs w:val="22"/>
        </w:rPr>
        <w:t xml:space="preserve">3.   Место оказания услуг: </w:t>
      </w:r>
      <w:r w:rsidRPr="003B5333">
        <w:rPr>
          <w:sz w:val="22"/>
          <w:szCs w:val="22"/>
        </w:rPr>
        <w:t>109052, Москва, ул.</w:t>
      </w:r>
      <w:r>
        <w:rPr>
          <w:sz w:val="22"/>
          <w:szCs w:val="22"/>
        </w:rPr>
        <w:t xml:space="preserve"> </w:t>
      </w:r>
      <w:r w:rsidRPr="003B5333">
        <w:rPr>
          <w:sz w:val="22"/>
          <w:szCs w:val="22"/>
        </w:rPr>
        <w:t>Новохохловская, д.25</w:t>
      </w:r>
    </w:p>
    <w:p w:rsidR="00455203" w:rsidRDefault="00455203" w:rsidP="00455203">
      <w:pPr>
        <w:numPr>
          <w:ilvl w:val="0"/>
          <w:numId w:val="20"/>
        </w:numPr>
        <w:rPr>
          <w:b/>
          <w:sz w:val="22"/>
          <w:szCs w:val="22"/>
        </w:rPr>
      </w:pPr>
      <w:r>
        <w:rPr>
          <w:b/>
          <w:sz w:val="22"/>
          <w:szCs w:val="22"/>
        </w:rPr>
        <w:t>Описание объекта закупки и объем оказываемых услуг: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11"/>
        <w:gridCol w:w="1800"/>
        <w:gridCol w:w="1260"/>
        <w:gridCol w:w="1980"/>
        <w:gridCol w:w="2009"/>
      </w:tblGrid>
      <w:tr w:rsidR="00455203" w:rsidTr="007B3807">
        <w:trPr>
          <w:jc w:val="center"/>
        </w:trPr>
        <w:tc>
          <w:tcPr>
            <w:tcW w:w="3211" w:type="dxa"/>
            <w:vAlign w:val="center"/>
          </w:tcPr>
          <w:p w:rsidR="00455203" w:rsidRPr="00F6321D" w:rsidRDefault="00455203" w:rsidP="007B3807">
            <w:pPr>
              <w:spacing w:after="0"/>
              <w:jc w:val="center"/>
              <w:rPr>
                <w:b/>
                <w:bCs/>
                <w:color w:val="FF0000"/>
                <w:sz w:val="20"/>
                <w:szCs w:val="20"/>
              </w:rPr>
            </w:pPr>
            <w:r w:rsidRPr="00F6321D">
              <w:rPr>
                <w:b/>
                <w:bCs/>
                <w:sz w:val="20"/>
                <w:szCs w:val="20"/>
              </w:rPr>
              <w:t>Наименование экземпляра Системы</w:t>
            </w:r>
          </w:p>
        </w:tc>
        <w:tc>
          <w:tcPr>
            <w:tcW w:w="1800" w:type="dxa"/>
            <w:vAlign w:val="center"/>
          </w:tcPr>
          <w:p w:rsidR="00455203" w:rsidRPr="00F6321D" w:rsidRDefault="00455203" w:rsidP="007B3807">
            <w:pPr>
              <w:spacing w:after="0"/>
              <w:ind w:left="-108" w:right="-108"/>
              <w:jc w:val="center"/>
              <w:rPr>
                <w:b/>
                <w:bCs/>
                <w:sz w:val="20"/>
                <w:szCs w:val="20"/>
              </w:rPr>
            </w:pPr>
            <w:r w:rsidRPr="00F6321D">
              <w:rPr>
                <w:b/>
                <w:bCs/>
                <w:sz w:val="20"/>
                <w:szCs w:val="20"/>
              </w:rPr>
              <w:t>Версия</w:t>
            </w:r>
          </w:p>
          <w:p w:rsidR="00455203" w:rsidRPr="00F6321D" w:rsidRDefault="00455203" w:rsidP="007B3807">
            <w:pPr>
              <w:spacing w:after="0"/>
              <w:ind w:left="-108" w:right="-108"/>
              <w:jc w:val="center"/>
              <w:rPr>
                <w:b/>
                <w:bCs/>
                <w:sz w:val="20"/>
                <w:szCs w:val="20"/>
              </w:rPr>
            </w:pPr>
            <w:r w:rsidRPr="00F6321D">
              <w:rPr>
                <w:b/>
                <w:bCs/>
                <w:sz w:val="20"/>
                <w:szCs w:val="20"/>
              </w:rPr>
              <w:t>экземпляра Системы</w:t>
            </w:r>
          </w:p>
        </w:tc>
        <w:tc>
          <w:tcPr>
            <w:tcW w:w="1260" w:type="dxa"/>
            <w:vAlign w:val="center"/>
          </w:tcPr>
          <w:p w:rsidR="00455203" w:rsidRPr="00F6321D" w:rsidRDefault="00455203" w:rsidP="007B3807">
            <w:pPr>
              <w:spacing w:after="0"/>
              <w:ind w:left="-24"/>
              <w:jc w:val="center"/>
              <w:rPr>
                <w:b/>
                <w:sz w:val="20"/>
                <w:szCs w:val="20"/>
              </w:rPr>
            </w:pPr>
            <w:r w:rsidRPr="00F6321D">
              <w:rPr>
                <w:b/>
                <w:sz w:val="20"/>
                <w:szCs w:val="20"/>
              </w:rPr>
              <w:t>Число ОД*</w:t>
            </w:r>
          </w:p>
        </w:tc>
        <w:tc>
          <w:tcPr>
            <w:tcW w:w="1980" w:type="dxa"/>
            <w:vAlign w:val="center"/>
          </w:tcPr>
          <w:p w:rsidR="00455203" w:rsidRPr="00F6321D" w:rsidRDefault="00455203" w:rsidP="007B3807">
            <w:pPr>
              <w:spacing w:after="0"/>
              <w:jc w:val="center"/>
              <w:rPr>
                <w:rFonts w:eastAsia="Arial Unicode MS"/>
                <w:b/>
                <w:sz w:val="20"/>
                <w:szCs w:val="20"/>
              </w:rPr>
            </w:pPr>
            <w:r w:rsidRPr="00F6321D">
              <w:rPr>
                <w:b/>
                <w:bCs/>
                <w:sz w:val="20"/>
                <w:szCs w:val="20"/>
              </w:rPr>
              <w:t>Способ  оказания информационных услуг</w:t>
            </w:r>
          </w:p>
        </w:tc>
        <w:tc>
          <w:tcPr>
            <w:tcW w:w="2009" w:type="dxa"/>
            <w:vAlign w:val="center"/>
          </w:tcPr>
          <w:p w:rsidR="00455203" w:rsidRPr="00F6321D" w:rsidRDefault="00455203" w:rsidP="007B3807">
            <w:pPr>
              <w:spacing w:after="0"/>
              <w:ind w:left="-24"/>
              <w:jc w:val="center"/>
              <w:rPr>
                <w:b/>
                <w:bCs/>
                <w:sz w:val="20"/>
                <w:szCs w:val="20"/>
              </w:rPr>
            </w:pPr>
            <w:r w:rsidRPr="00F6321D">
              <w:rPr>
                <w:b/>
                <w:bCs/>
                <w:sz w:val="20"/>
                <w:szCs w:val="20"/>
              </w:rPr>
              <w:t>Периодичность оказания информационных услуг</w:t>
            </w:r>
          </w:p>
        </w:tc>
      </w:tr>
      <w:tr w:rsidR="00455203" w:rsidTr="007B3807">
        <w:trPr>
          <w:trHeight w:val="284"/>
          <w:jc w:val="center"/>
        </w:trPr>
        <w:tc>
          <w:tcPr>
            <w:tcW w:w="10260" w:type="dxa"/>
            <w:gridSpan w:val="5"/>
            <w:vAlign w:val="center"/>
          </w:tcPr>
          <w:p w:rsidR="00455203" w:rsidRPr="00F6321D" w:rsidRDefault="00455203" w:rsidP="007B3807">
            <w:pPr>
              <w:spacing w:after="0"/>
              <w:ind w:left="-23"/>
              <w:jc w:val="center"/>
              <w:rPr>
                <w:sz w:val="20"/>
                <w:szCs w:val="20"/>
              </w:rPr>
            </w:pPr>
            <w:proofErr w:type="spellStart"/>
            <w:r w:rsidRPr="00F6321D">
              <w:rPr>
                <w:b/>
                <w:bCs/>
                <w:color w:val="000000"/>
                <w:sz w:val="20"/>
                <w:szCs w:val="20"/>
              </w:rPr>
              <w:t>Оффлайн</w:t>
            </w:r>
            <w:proofErr w:type="spellEnd"/>
            <w:r w:rsidRPr="00F6321D">
              <w:rPr>
                <w:b/>
                <w:bCs/>
                <w:color w:val="000000"/>
                <w:sz w:val="20"/>
                <w:szCs w:val="20"/>
              </w:rPr>
              <w:t xml:space="preserve"> комплект</w:t>
            </w:r>
          </w:p>
        </w:tc>
      </w:tr>
      <w:tr w:rsidR="00455203" w:rsidTr="007B3807">
        <w:trPr>
          <w:trHeight w:val="284"/>
          <w:jc w:val="center"/>
        </w:trPr>
        <w:tc>
          <w:tcPr>
            <w:tcW w:w="3211" w:type="dxa"/>
          </w:tcPr>
          <w:p w:rsidR="00455203" w:rsidRPr="00F6321D" w:rsidRDefault="00455203" w:rsidP="007B3807">
            <w:pPr>
              <w:jc w:val="left"/>
              <w:rPr>
                <w:bCs/>
                <w:sz w:val="20"/>
                <w:szCs w:val="20"/>
              </w:rPr>
            </w:pPr>
            <w:r w:rsidRPr="00F6321D">
              <w:rPr>
                <w:bCs/>
                <w:sz w:val="20"/>
                <w:szCs w:val="20"/>
              </w:rPr>
              <w:t xml:space="preserve">СПС Консультант Юрист: Версия </w:t>
            </w:r>
            <w:proofErr w:type="spellStart"/>
            <w:proofErr w:type="gramStart"/>
            <w:r w:rsidRPr="00F6321D">
              <w:rPr>
                <w:bCs/>
                <w:sz w:val="20"/>
                <w:szCs w:val="20"/>
              </w:rPr>
              <w:t>Проф</w:t>
            </w:r>
            <w:proofErr w:type="spellEnd"/>
            <w:proofErr w:type="gramEnd"/>
          </w:p>
        </w:tc>
        <w:tc>
          <w:tcPr>
            <w:tcW w:w="1800" w:type="dxa"/>
            <w:vAlign w:val="center"/>
          </w:tcPr>
          <w:p w:rsidR="00455203" w:rsidRPr="00F6321D" w:rsidRDefault="00455203" w:rsidP="007B3807">
            <w:pPr>
              <w:ind w:left="-108" w:right="-108"/>
              <w:jc w:val="center"/>
              <w:rPr>
                <w:bCs/>
                <w:sz w:val="20"/>
                <w:szCs w:val="20"/>
              </w:rPr>
            </w:pPr>
            <w:r w:rsidRPr="00F6321D">
              <w:rPr>
                <w:bCs/>
                <w:sz w:val="20"/>
                <w:szCs w:val="20"/>
              </w:rPr>
              <w:t>Сетевая</w:t>
            </w:r>
          </w:p>
        </w:tc>
        <w:tc>
          <w:tcPr>
            <w:tcW w:w="1260" w:type="dxa"/>
          </w:tcPr>
          <w:p w:rsidR="00455203" w:rsidRPr="00F6321D" w:rsidRDefault="00455203" w:rsidP="007B3807">
            <w:pPr>
              <w:jc w:val="center"/>
              <w:rPr>
                <w:bCs/>
                <w:sz w:val="20"/>
                <w:szCs w:val="20"/>
              </w:rPr>
            </w:pPr>
            <w:r w:rsidRPr="00F6321D">
              <w:rPr>
                <w:bCs/>
                <w:sz w:val="20"/>
                <w:szCs w:val="20"/>
              </w:rPr>
              <w:t>50</w:t>
            </w:r>
          </w:p>
        </w:tc>
        <w:tc>
          <w:tcPr>
            <w:tcW w:w="1980" w:type="dxa"/>
            <w:vAlign w:val="center"/>
          </w:tcPr>
          <w:p w:rsidR="00455203" w:rsidRPr="00F6321D" w:rsidRDefault="00455203" w:rsidP="007B3807">
            <w:pPr>
              <w:jc w:val="center"/>
              <w:rPr>
                <w:bCs/>
                <w:sz w:val="20"/>
                <w:szCs w:val="20"/>
              </w:rPr>
            </w:pPr>
            <w:r w:rsidRPr="00F6321D">
              <w:rPr>
                <w:bCs/>
                <w:sz w:val="20"/>
                <w:szCs w:val="20"/>
              </w:rPr>
              <w:t>телекоммуникации/</w:t>
            </w:r>
          </w:p>
          <w:p w:rsidR="00455203" w:rsidRPr="00F6321D" w:rsidRDefault="00455203" w:rsidP="007B3807">
            <w:pPr>
              <w:jc w:val="center"/>
              <w:rPr>
                <w:bCs/>
                <w:sz w:val="20"/>
                <w:szCs w:val="20"/>
              </w:rPr>
            </w:pPr>
            <w:r w:rsidRPr="00F6321D">
              <w:rPr>
                <w:bCs/>
                <w:sz w:val="20"/>
                <w:szCs w:val="20"/>
              </w:rPr>
              <w:t>сотрудником</w:t>
            </w:r>
          </w:p>
        </w:tc>
        <w:tc>
          <w:tcPr>
            <w:tcW w:w="2009" w:type="dxa"/>
            <w:vAlign w:val="center"/>
          </w:tcPr>
          <w:p w:rsidR="00455203" w:rsidRPr="00F6321D" w:rsidRDefault="00455203" w:rsidP="007B3807">
            <w:pPr>
              <w:ind w:left="-24"/>
              <w:jc w:val="center"/>
              <w:rPr>
                <w:sz w:val="20"/>
                <w:szCs w:val="20"/>
              </w:rPr>
            </w:pPr>
            <w:r w:rsidRPr="00F6321D">
              <w:rPr>
                <w:sz w:val="20"/>
                <w:szCs w:val="20"/>
              </w:rPr>
              <w:t>ежедневно/</w:t>
            </w:r>
          </w:p>
          <w:p w:rsidR="00455203" w:rsidRPr="00F6321D" w:rsidRDefault="00455203" w:rsidP="007B3807">
            <w:pPr>
              <w:ind w:left="-24"/>
              <w:jc w:val="center"/>
              <w:rPr>
                <w:sz w:val="20"/>
                <w:szCs w:val="20"/>
              </w:rPr>
            </w:pPr>
            <w:r w:rsidRPr="00F6321D">
              <w:rPr>
                <w:sz w:val="20"/>
                <w:szCs w:val="20"/>
              </w:rPr>
              <w:t>1 раз в неделю</w:t>
            </w:r>
          </w:p>
        </w:tc>
      </w:tr>
      <w:tr w:rsidR="00455203" w:rsidTr="007B3807">
        <w:trPr>
          <w:trHeight w:val="284"/>
          <w:jc w:val="center"/>
        </w:trPr>
        <w:tc>
          <w:tcPr>
            <w:tcW w:w="3211" w:type="dxa"/>
          </w:tcPr>
          <w:p w:rsidR="00455203" w:rsidRPr="00F6321D" w:rsidRDefault="00455203" w:rsidP="007B3807">
            <w:pPr>
              <w:jc w:val="left"/>
              <w:rPr>
                <w:bCs/>
                <w:sz w:val="20"/>
                <w:szCs w:val="20"/>
              </w:rPr>
            </w:pPr>
            <w:r w:rsidRPr="00F6321D">
              <w:rPr>
                <w:bCs/>
                <w:sz w:val="20"/>
                <w:szCs w:val="20"/>
              </w:rPr>
              <w:t xml:space="preserve">ОП </w:t>
            </w:r>
            <w:proofErr w:type="spellStart"/>
            <w:r w:rsidRPr="00F6321D">
              <w:rPr>
                <w:bCs/>
                <w:sz w:val="20"/>
                <w:szCs w:val="20"/>
              </w:rPr>
              <w:t>КонсультантПлюс</w:t>
            </w:r>
            <w:proofErr w:type="spellEnd"/>
            <w:r w:rsidRPr="00F6321D">
              <w:rPr>
                <w:bCs/>
                <w:sz w:val="20"/>
                <w:szCs w:val="20"/>
              </w:rPr>
              <w:t>: Конструктор договоров</w:t>
            </w:r>
          </w:p>
        </w:tc>
        <w:tc>
          <w:tcPr>
            <w:tcW w:w="1800" w:type="dxa"/>
            <w:vAlign w:val="center"/>
          </w:tcPr>
          <w:p w:rsidR="00455203" w:rsidRPr="00F6321D" w:rsidRDefault="00455203" w:rsidP="007B3807">
            <w:pPr>
              <w:ind w:left="-108" w:right="-108"/>
              <w:jc w:val="center"/>
              <w:rPr>
                <w:bCs/>
                <w:sz w:val="20"/>
                <w:szCs w:val="20"/>
              </w:rPr>
            </w:pPr>
            <w:r w:rsidRPr="00F6321D">
              <w:rPr>
                <w:bCs/>
                <w:sz w:val="20"/>
                <w:szCs w:val="20"/>
              </w:rPr>
              <w:t>Сетевая</w:t>
            </w:r>
          </w:p>
        </w:tc>
        <w:tc>
          <w:tcPr>
            <w:tcW w:w="1260" w:type="dxa"/>
          </w:tcPr>
          <w:p w:rsidR="00455203" w:rsidRPr="00F6321D" w:rsidRDefault="00455203" w:rsidP="007B3807">
            <w:pPr>
              <w:jc w:val="center"/>
              <w:rPr>
                <w:bCs/>
                <w:sz w:val="20"/>
                <w:szCs w:val="20"/>
              </w:rPr>
            </w:pPr>
            <w:r w:rsidRPr="00F6321D">
              <w:rPr>
                <w:bCs/>
                <w:sz w:val="20"/>
                <w:szCs w:val="20"/>
              </w:rPr>
              <w:t>50</w:t>
            </w:r>
          </w:p>
        </w:tc>
        <w:tc>
          <w:tcPr>
            <w:tcW w:w="1980" w:type="dxa"/>
            <w:vAlign w:val="center"/>
          </w:tcPr>
          <w:p w:rsidR="00455203" w:rsidRPr="00F6321D" w:rsidRDefault="00455203" w:rsidP="007B3807">
            <w:pPr>
              <w:jc w:val="center"/>
              <w:rPr>
                <w:bCs/>
                <w:sz w:val="20"/>
                <w:szCs w:val="20"/>
              </w:rPr>
            </w:pPr>
            <w:r w:rsidRPr="00F6321D">
              <w:rPr>
                <w:bCs/>
                <w:sz w:val="20"/>
                <w:szCs w:val="20"/>
              </w:rPr>
              <w:t>телекоммуникации/</w:t>
            </w:r>
          </w:p>
          <w:p w:rsidR="00455203" w:rsidRPr="00F6321D" w:rsidRDefault="00455203" w:rsidP="007B3807">
            <w:pPr>
              <w:jc w:val="center"/>
              <w:rPr>
                <w:bCs/>
                <w:sz w:val="20"/>
                <w:szCs w:val="20"/>
              </w:rPr>
            </w:pPr>
            <w:r w:rsidRPr="00F6321D">
              <w:rPr>
                <w:bCs/>
                <w:sz w:val="20"/>
                <w:szCs w:val="20"/>
              </w:rPr>
              <w:t>сотрудником</w:t>
            </w:r>
          </w:p>
        </w:tc>
        <w:tc>
          <w:tcPr>
            <w:tcW w:w="2009" w:type="dxa"/>
            <w:vAlign w:val="center"/>
          </w:tcPr>
          <w:p w:rsidR="00455203" w:rsidRPr="00F6321D" w:rsidRDefault="00455203" w:rsidP="007B3807">
            <w:pPr>
              <w:ind w:left="-24"/>
              <w:jc w:val="center"/>
              <w:rPr>
                <w:sz w:val="20"/>
                <w:szCs w:val="20"/>
              </w:rPr>
            </w:pPr>
            <w:r w:rsidRPr="00F6321D">
              <w:rPr>
                <w:sz w:val="20"/>
                <w:szCs w:val="20"/>
              </w:rPr>
              <w:t>ежедневно/</w:t>
            </w:r>
          </w:p>
          <w:p w:rsidR="00455203" w:rsidRPr="00F6321D" w:rsidRDefault="00455203" w:rsidP="007B3807">
            <w:pPr>
              <w:ind w:left="-24"/>
              <w:jc w:val="center"/>
              <w:rPr>
                <w:sz w:val="20"/>
                <w:szCs w:val="20"/>
              </w:rPr>
            </w:pPr>
            <w:r w:rsidRPr="00F6321D">
              <w:rPr>
                <w:sz w:val="20"/>
                <w:szCs w:val="20"/>
              </w:rPr>
              <w:t>1 раз в неделю</w:t>
            </w:r>
          </w:p>
        </w:tc>
      </w:tr>
      <w:tr w:rsidR="00455203" w:rsidTr="007B3807">
        <w:trPr>
          <w:trHeight w:val="284"/>
          <w:jc w:val="center"/>
        </w:trPr>
        <w:tc>
          <w:tcPr>
            <w:tcW w:w="3211" w:type="dxa"/>
          </w:tcPr>
          <w:p w:rsidR="00455203" w:rsidRPr="00F6321D" w:rsidRDefault="00455203" w:rsidP="007B3807">
            <w:pPr>
              <w:jc w:val="left"/>
              <w:rPr>
                <w:bCs/>
                <w:sz w:val="20"/>
                <w:szCs w:val="20"/>
              </w:rPr>
            </w:pPr>
            <w:r w:rsidRPr="00F6321D">
              <w:rPr>
                <w:bCs/>
                <w:sz w:val="20"/>
                <w:szCs w:val="20"/>
              </w:rPr>
              <w:t xml:space="preserve">СПС </w:t>
            </w:r>
            <w:proofErr w:type="spellStart"/>
            <w:r w:rsidRPr="00F6321D">
              <w:rPr>
                <w:bCs/>
                <w:sz w:val="20"/>
                <w:szCs w:val="20"/>
              </w:rPr>
              <w:t>КонсультантПлюс</w:t>
            </w:r>
            <w:proofErr w:type="spellEnd"/>
            <w:r w:rsidRPr="00F6321D">
              <w:rPr>
                <w:bCs/>
                <w:sz w:val="20"/>
                <w:szCs w:val="20"/>
              </w:rPr>
              <w:t>: Эксперт-приложение</w:t>
            </w:r>
          </w:p>
        </w:tc>
        <w:tc>
          <w:tcPr>
            <w:tcW w:w="1800" w:type="dxa"/>
            <w:vAlign w:val="center"/>
          </w:tcPr>
          <w:p w:rsidR="00455203" w:rsidRPr="00F6321D" w:rsidRDefault="00455203" w:rsidP="007B3807">
            <w:pPr>
              <w:ind w:left="-108" w:right="-108"/>
              <w:jc w:val="center"/>
              <w:rPr>
                <w:bCs/>
                <w:sz w:val="20"/>
                <w:szCs w:val="20"/>
              </w:rPr>
            </w:pPr>
            <w:r w:rsidRPr="00F6321D">
              <w:rPr>
                <w:bCs/>
                <w:sz w:val="20"/>
                <w:szCs w:val="20"/>
              </w:rPr>
              <w:t xml:space="preserve">Сетевая </w:t>
            </w:r>
            <w:proofErr w:type="spellStart"/>
            <w:r w:rsidRPr="00F6321D">
              <w:rPr>
                <w:bCs/>
                <w:sz w:val="20"/>
                <w:szCs w:val="20"/>
              </w:rPr>
              <w:t>однопольз</w:t>
            </w:r>
            <w:proofErr w:type="spellEnd"/>
          </w:p>
        </w:tc>
        <w:tc>
          <w:tcPr>
            <w:tcW w:w="1260" w:type="dxa"/>
          </w:tcPr>
          <w:p w:rsidR="00455203" w:rsidRPr="00F6321D" w:rsidRDefault="00455203" w:rsidP="007B3807">
            <w:pPr>
              <w:jc w:val="center"/>
              <w:rPr>
                <w:bCs/>
                <w:sz w:val="20"/>
                <w:szCs w:val="20"/>
              </w:rPr>
            </w:pPr>
            <w:r w:rsidRPr="00F6321D">
              <w:rPr>
                <w:bCs/>
                <w:sz w:val="20"/>
                <w:szCs w:val="20"/>
              </w:rPr>
              <w:t>2</w:t>
            </w:r>
          </w:p>
        </w:tc>
        <w:tc>
          <w:tcPr>
            <w:tcW w:w="1980" w:type="dxa"/>
            <w:vAlign w:val="center"/>
          </w:tcPr>
          <w:p w:rsidR="00455203" w:rsidRPr="00F6321D" w:rsidRDefault="00455203" w:rsidP="007B3807">
            <w:pPr>
              <w:jc w:val="center"/>
              <w:rPr>
                <w:bCs/>
                <w:sz w:val="20"/>
                <w:szCs w:val="20"/>
              </w:rPr>
            </w:pPr>
            <w:r w:rsidRPr="00F6321D">
              <w:rPr>
                <w:bCs/>
                <w:sz w:val="20"/>
                <w:szCs w:val="20"/>
              </w:rPr>
              <w:t>телекоммуникации/</w:t>
            </w:r>
          </w:p>
          <w:p w:rsidR="00455203" w:rsidRPr="00F6321D" w:rsidRDefault="00455203" w:rsidP="007B3807">
            <w:pPr>
              <w:jc w:val="center"/>
              <w:rPr>
                <w:bCs/>
                <w:sz w:val="20"/>
                <w:szCs w:val="20"/>
              </w:rPr>
            </w:pPr>
            <w:r w:rsidRPr="00F6321D">
              <w:rPr>
                <w:bCs/>
                <w:sz w:val="20"/>
                <w:szCs w:val="20"/>
              </w:rPr>
              <w:t>сотрудником</w:t>
            </w:r>
          </w:p>
        </w:tc>
        <w:tc>
          <w:tcPr>
            <w:tcW w:w="2009" w:type="dxa"/>
            <w:vAlign w:val="center"/>
          </w:tcPr>
          <w:p w:rsidR="00455203" w:rsidRPr="00F6321D" w:rsidRDefault="00455203" w:rsidP="007B3807">
            <w:pPr>
              <w:ind w:left="-24"/>
              <w:jc w:val="center"/>
              <w:rPr>
                <w:sz w:val="20"/>
                <w:szCs w:val="20"/>
              </w:rPr>
            </w:pPr>
            <w:r w:rsidRPr="00F6321D">
              <w:rPr>
                <w:sz w:val="20"/>
                <w:szCs w:val="20"/>
              </w:rPr>
              <w:t>ежедневно/</w:t>
            </w:r>
          </w:p>
          <w:p w:rsidR="00455203" w:rsidRPr="00F6321D" w:rsidRDefault="00455203" w:rsidP="007B3807">
            <w:pPr>
              <w:ind w:left="-24"/>
              <w:jc w:val="center"/>
              <w:rPr>
                <w:sz w:val="20"/>
                <w:szCs w:val="20"/>
              </w:rPr>
            </w:pPr>
            <w:r w:rsidRPr="00F6321D">
              <w:rPr>
                <w:sz w:val="20"/>
                <w:szCs w:val="20"/>
              </w:rPr>
              <w:t>1 раз в неделю</w:t>
            </w:r>
          </w:p>
        </w:tc>
      </w:tr>
      <w:tr w:rsidR="00455203" w:rsidTr="007B3807">
        <w:trPr>
          <w:trHeight w:val="284"/>
          <w:jc w:val="center"/>
        </w:trPr>
        <w:tc>
          <w:tcPr>
            <w:tcW w:w="3211" w:type="dxa"/>
          </w:tcPr>
          <w:p w:rsidR="00455203" w:rsidRPr="00F6321D" w:rsidRDefault="00455203" w:rsidP="007B3807">
            <w:pPr>
              <w:jc w:val="left"/>
              <w:rPr>
                <w:bCs/>
                <w:sz w:val="20"/>
                <w:szCs w:val="20"/>
              </w:rPr>
            </w:pPr>
            <w:r w:rsidRPr="00F6321D">
              <w:rPr>
                <w:bCs/>
                <w:sz w:val="20"/>
                <w:szCs w:val="20"/>
              </w:rPr>
              <w:t xml:space="preserve">СПС </w:t>
            </w:r>
            <w:proofErr w:type="spellStart"/>
            <w:r w:rsidRPr="00F6321D">
              <w:rPr>
                <w:bCs/>
                <w:sz w:val="20"/>
                <w:szCs w:val="20"/>
              </w:rPr>
              <w:t>КонсультантПлюс</w:t>
            </w:r>
            <w:proofErr w:type="spellEnd"/>
            <w:r w:rsidRPr="00F6321D">
              <w:rPr>
                <w:bCs/>
                <w:sz w:val="20"/>
                <w:szCs w:val="20"/>
              </w:rPr>
              <w:t xml:space="preserve">: Москва </w:t>
            </w:r>
            <w:proofErr w:type="spellStart"/>
            <w:proofErr w:type="gramStart"/>
            <w:r w:rsidRPr="00F6321D">
              <w:rPr>
                <w:bCs/>
                <w:sz w:val="20"/>
                <w:szCs w:val="20"/>
              </w:rPr>
              <w:t>Проф</w:t>
            </w:r>
            <w:proofErr w:type="spellEnd"/>
            <w:proofErr w:type="gramEnd"/>
          </w:p>
        </w:tc>
        <w:tc>
          <w:tcPr>
            <w:tcW w:w="1800" w:type="dxa"/>
            <w:vAlign w:val="center"/>
          </w:tcPr>
          <w:p w:rsidR="00455203" w:rsidRPr="00F6321D" w:rsidRDefault="00455203" w:rsidP="007B3807">
            <w:pPr>
              <w:ind w:left="-108" w:right="-108"/>
              <w:jc w:val="center"/>
              <w:rPr>
                <w:bCs/>
                <w:sz w:val="20"/>
                <w:szCs w:val="20"/>
              </w:rPr>
            </w:pPr>
            <w:r w:rsidRPr="00F6321D">
              <w:rPr>
                <w:bCs/>
                <w:sz w:val="20"/>
                <w:szCs w:val="20"/>
              </w:rPr>
              <w:t>Сетевая</w:t>
            </w:r>
          </w:p>
        </w:tc>
        <w:tc>
          <w:tcPr>
            <w:tcW w:w="1260" w:type="dxa"/>
          </w:tcPr>
          <w:p w:rsidR="00455203" w:rsidRPr="00F6321D" w:rsidRDefault="00455203" w:rsidP="007B3807">
            <w:pPr>
              <w:jc w:val="center"/>
              <w:rPr>
                <w:bCs/>
                <w:sz w:val="20"/>
                <w:szCs w:val="20"/>
              </w:rPr>
            </w:pPr>
            <w:r w:rsidRPr="00F6321D">
              <w:rPr>
                <w:bCs/>
                <w:sz w:val="20"/>
                <w:szCs w:val="20"/>
              </w:rPr>
              <w:t>50</w:t>
            </w:r>
          </w:p>
        </w:tc>
        <w:tc>
          <w:tcPr>
            <w:tcW w:w="1980" w:type="dxa"/>
            <w:vAlign w:val="center"/>
          </w:tcPr>
          <w:p w:rsidR="00455203" w:rsidRPr="00F6321D" w:rsidRDefault="00455203" w:rsidP="007B3807">
            <w:pPr>
              <w:jc w:val="center"/>
              <w:rPr>
                <w:bCs/>
                <w:sz w:val="20"/>
                <w:szCs w:val="20"/>
              </w:rPr>
            </w:pPr>
            <w:r w:rsidRPr="00F6321D">
              <w:rPr>
                <w:bCs/>
                <w:sz w:val="20"/>
                <w:szCs w:val="20"/>
              </w:rPr>
              <w:t>телекоммуникации/</w:t>
            </w:r>
          </w:p>
          <w:p w:rsidR="00455203" w:rsidRPr="00F6321D" w:rsidRDefault="00455203" w:rsidP="007B3807">
            <w:pPr>
              <w:jc w:val="center"/>
              <w:rPr>
                <w:bCs/>
                <w:sz w:val="20"/>
                <w:szCs w:val="20"/>
              </w:rPr>
            </w:pPr>
            <w:r w:rsidRPr="00F6321D">
              <w:rPr>
                <w:bCs/>
                <w:sz w:val="20"/>
                <w:szCs w:val="20"/>
              </w:rPr>
              <w:t>сотрудником</w:t>
            </w:r>
          </w:p>
        </w:tc>
        <w:tc>
          <w:tcPr>
            <w:tcW w:w="2009" w:type="dxa"/>
            <w:vAlign w:val="center"/>
          </w:tcPr>
          <w:p w:rsidR="00455203" w:rsidRPr="00F6321D" w:rsidRDefault="00455203" w:rsidP="007B3807">
            <w:pPr>
              <w:ind w:left="-24"/>
              <w:jc w:val="center"/>
              <w:rPr>
                <w:sz w:val="20"/>
                <w:szCs w:val="20"/>
              </w:rPr>
            </w:pPr>
            <w:r w:rsidRPr="00F6321D">
              <w:rPr>
                <w:sz w:val="20"/>
                <w:szCs w:val="20"/>
              </w:rPr>
              <w:t>ежедневно/</w:t>
            </w:r>
          </w:p>
          <w:p w:rsidR="00455203" w:rsidRPr="00F6321D" w:rsidRDefault="00455203" w:rsidP="007B3807">
            <w:pPr>
              <w:ind w:left="-24"/>
              <w:jc w:val="center"/>
              <w:rPr>
                <w:sz w:val="20"/>
                <w:szCs w:val="20"/>
              </w:rPr>
            </w:pPr>
            <w:r w:rsidRPr="00F6321D">
              <w:rPr>
                <w:sz w:val="20"/>
                <w:szCs w:val="20"/>
              </w:rPr>
              <w:t>1 раз в неделю</w:t>
            </w:r>
          </w:p>
        </w:tc>
      </w:tr>
      <w:tr w:rsidR="00455203" w:rsidTr="007B3807">
        <w:trPr>
          <w:trHeight w:val="284"/>
          <w:jc w:val="center"/>
        </w:trPr>
        <w:tc>
          <w:tcPr>
            <w:tcW w:w="3211" w:type="dxa"/>
          </w:tcPr>
          <w:p w:rsidR="00455203" w:rsidRPr="00F6321D" w:rsidRDefault="00455203" w:rsidP="007B3807">
            <w:pPr>
              <w:jc w:val="left"/>
              <w:rPr>
                <w:bCs/>
                <w:sz w:val="20"/>
                <w:szCs w:val="20"/>
              </w:rPr>
            </w:pPr>
            <w:r w:rsidRPr="00F6321D">
              <w:rPr>
                <w:bCs/>
                <w:sz w:val="20"/>
                <w:szCs w:val="20"/>
              </w:rPr>
              <w:t xml:space="preserve">СС </w:t>
            </w:r>
            <w:proofErr w:type="spellStart"/>
            <w:r w:rsidRPr="00F6321D">
              <w:rPr>
                <w:bCs/>
                <w:sz w:val="20"/>
                <w:szCs w:val="20"/>
              </w:rPr>
              <w:t>КонсультантПлюс</w:t>
            </w:r>
            <w:proofErr w:type="spellEnd"/>
            <w:r w:rsidRPr="00F6321D">
              <w:rPr>
                <w:bCs/>
                <w:sz w:val="20"/>
                <w:szCs w:val="20"/>
              </w:rPr>
              <w:t>: Проекты правовых актов</w:t>
            </w:r>
          </w:p>
        </w:tc>
        <w:tc>
          <w:tcPr>
            <w:tcW w:w="1800" w:type="dxa"/>
            <w:vAlign w:val="center"/>
          </w:tcPr>
          <w:p w:rsidR="00455203" w:rsidRPr="00F6321D" w:rsidRDefault="00455203" w:rsidP="007B3807">
            <w:pPr>
              <w:ind w:left="-108" w:right="-108"/>
              <w:jc w:val="center"/>
              <w:rPr>
                <w:bCs/>
                <w:sz w:val="20"/>
                <w:szCs w:val="20"/>
              </w:rPr>
            </w:pPr>
            <w:r w:rsidRPr="00F6321D">
              <w:rPr>
                <w:bCs/>
                <w:sz w:val="20"/>
                <w:szCs w:val="20"/>
              </w:rPr>
              <w:t xml:space="preserve">Сетевая </w:t>
            </w:r>
            <w:proofErr w:type="spellStart"/>
            <w:r w:rsidRPr="00F6321D">
              <w:rPr>
                <w:bCs/>
                <w:sz w:val="20"/>
                <w:szCs w:val="20"/>
              </w:rPr>
              <w:t>однопольз</w:t>
            </w:r>
            <w:proofErr w:type="spellEnd"/>
          </w:p>
        </w:tc>
        <w:tc>
          <w:tcPr>
            <w:tcW w:w="1260" w:type="dxa"/>
          </w:tcPr>
          <w:p w:rsidR="00455203" w:rsidRPr="00F6321D" w:rsidRDefault="00455203" w:rsidP="007B3807">
            <w:pPr>
              <w:jc w:val="center"/>
              <w:rPr>
                <w:bCs/>
                <w:sz w:val="20"/>
                <w:szCs w:val="20"/>
              </w:rPr>
            </w:pPr>
            <w:r w:rsidRPr="00F6321D">
              <w:rPr>
                <w:bCs/>
                <w:sz w:val="20"/>
                <w:szCs w:val="20"/>
              </w:rPr>
              <w:t>2</w:t>
            </w:r>
          </w:p>
        </w:tc>
        <w:tc>
          <w:tcPr>
            <w:tcW w:w="1980" w:type="dxa"/>
            <w:vAlign w:val="center"/>
          </w:tcPr>
          <w:p w:rsidR="00455203" w:rsidRPr="00F6321D" w:rsidRDefault="00455203" w:rsidP="007B3807">
            <w:pPr>
              <w:jc w:val="center"/>
              <w:rPr>
                <w:bCs/>
                <w:sz w:val="20"/>
                <w:szCs w:val="20"/>
              </w:rPr>
            </w:pPr>
            <w:r w:rsidRPr="00F6321D">
              <w:rPr>
                <w:bCs/>
                <w:sz w:val="20"/>
                <w:szCs w:val="20"/>
              </w:rPr>
              <w:t>телекоммуникации/</w:t>
            </w:r>
          </w:p>
          <w:p w:rsidR="00455203" w:rsidRPr="00F6321D" w:rsidRDefault="00455203" w:rsidP="007B3807">
            <w:pPr>
              <w:jc w:val="center"/>
              <w:rPr>
                <w:bCs/>
                <w:sz w:val="20"/>
                <w:szCs w:val="20"/>
              </w:rPr>
            </w:pPr>
            <w:r w:rsidRPr="00F6321D">
              <w:rPr>
                <w:bCs/>
                <w:sz w:val="20"/>
                <w:szCs w:val="20"/>
              </w:rPr>
              <w:t>сотрудником</w:t>
            </w:r>
          </w:p>
        </w:tc>
        <w:tc>
          <w:tcPr>
            <w:tcW w:w="2009" w:type="dxa"/>
            <w:vAlign w:val="center"/>
          </w:tcPr>
          <w:p w:rsidR="00455203" w:rsidRPr="00F6321D" w:rsidRDefault="00455203" w:rsidP="007B3807">
            <w:pPr>
              <w:ind w:left="-24"/>
              <w:jc w:val="center"/>
              <w:rPr>
                <w:sz w:val="20"/>
                <w:szCs w:val="20"/>
              </w:rPr>
            </w:pPr>
            <w:r w:rsidRPr="00F6321D">
              <w:rPr>
                <w:sz w:val="20"/>
                <w:szCs w:val="20"/>
              </w:rPr>
              <w:t>ежедневно/</w:t>
            </w:r>
          </w:p>
          <w:p w:rsidR="00455203" w:rsidRPr="00F6321D" w:rsidRDefault="00455203" w:rsidP="007B3807">
            <w:pPr>
              <w:ind w:left="-24"/>
              <w:jc w:val="center"/>
              <w:rPr>
                <w:sz w:val="20"/>
                <w:szCs w:val="20"/>
              </w:rPr>
            </w:pPr>
            <w:r w:rsidRPr="00F6321D">
              <w:rPr>
                <w:sz w:val="20"/>
                <w:szCs w:val="20"/>
              </w:rPr>
              <w:t>1 раз в неделю</w:t>
            </w:r>
          </w:p>
        </w:tc>
      </w:tr>
      <w:tr w:rsidR="00455203" w:rsidTr="007B3807">
        <w:trPr>
          <w:trHeight w:val="284"/>
          <w:jc w:val="center"/>
        </w:trPr>
        <w:tc>
          <w:tcPr>
            <w:tcW w:w="3211" w:type="dxa"/>
          </w:tcPr>
          <w:p w:rsidR="00455203" w:rsidRPr="00F6321D" w:rsidRDefault="00455203" w:rsidP="007B3807">
            <w:pPr>
              <w:jc w:val="left"/>
              <w:rPr>
                <w:bCs/>
                <w:sz w:val="20"/>
                <w:szCs w:val="20"/>
              </w:rPr>
            </w:pPr>
            <w:r w:rsidRPr="00F6321D">
              <w:rPr>
                <w:bCs/>
                <w:sz w:val="20"/>
                <w:szCs w:val="20"/>
              </w:rPr>
              <w:t xml:space="preserve">СС </w:t>
            </w:r>
            <w:proofErr w:type="spellStart"/>
            <w:r w:rsidRPr="00F6321D">
              <w:rPr>
                <w:bCs/>
                <w:sz w:val="20"/>
                <w:szCs w:val="20"/>
              </w:rPr>
              <w:t>КонсультантБухгалтер</w:t>
            </w:r>
            <w:proofErr w:type="spellEnd"/>
            <w:r w:rsidRPr="00F6321D">
              <w:rPr>
                <w:bCs/>
                <w:sz w:val="20"/>
                <w:szCs w:val="20"/>
              </w:rPr>
              <w:t>: Вопросы-ответы</w:t>
            </w:r>
          </w:p>
        </w:tc>
        <w:tc>
          <w:tcPr>
            <w:tcW w:w="1800" w:type="dxa"/>
            <w:vAlign w:val="center"/>
          </w:tcPr>
          <w:p w:rsidR="00455203" w:rsidRPr="00F6321D" w:rsidRDefault="00455203" w:rsidP="007B3807">
            <w:pPr>
              <w:ind w:left="-108" w:right="-108"/>
              <w:jc w:val="center"/>
              <w:rPr>
                <w:bCs/>
                <w:sz w:val="20"/>
                <w:szCs w:val="20"/>
              </w:rPr>
            </w:pPr>
            <w:r w:rsidRPr="00F6321D">
              <w:rPr>
                <w:bCs/>
                <w:sz w:val="20"/>
                <w:szCs w:val="20"/>
              </w:rPr>
              <w:t>Сетевая</w:t>
            </w:r>
          </w:p>
        </w:tc>
        <w:tc>
          <w:tcPr>
            <w:tcW w:w="1260" w:type="dxa"/>
          </w:tcPr>
          <w:p w:rsidR="00455203" w:rsidRPr="00F6321D" w:rsidRDefault="00455203" w:rsidP="007B3807">
            <w:pPr>
              <w:jc w:val="center"/>
              <w:rPr>
                <w:bCs/>
                <w:sz w:val="20"/>
                <w:szCs w:val="20"/>
              </w:rPr>
            </w:pPr>
            <w:r w:rsidRPr="00F6321D">
              <w:rPr>
                <w:bCs/>
                <w:sz w:val="20"/>
                <w:szCs w:val="20"/>
              </w:rPr>
              <w:t>50</w:t>
            </w:r>
          </w:p>
        </w:tc>
        <w:tc>
          <w:tcPr>
            <w:tcW w:w="1980" w:type="dxa"/>
            <w:vAlign w:val="center"/>
          </w:tcPr>
          <w:p w:rsidR="00455203" w:rsidRPr="00F6321D" w:rsidRDefault="00455203" w:rsidP="007B3807">
            <w:pPr>
              <w:jc w:val="center"/>
              <w:rPr>
                <w:bCs/>
                <w:sz w:val="20"/>
                <w:szCs w:val="20"/>
              </w:rPr>
            </w:pPr>
            <w:r w:rsidRPr="00F6321D">
              <w:rPr>
                <w:bCs/>
                <w:sz w:val="20"/>
                <w:szCs w:val="20"/>
              </w:rPr>
              <w:t>телекоммуникации/</w:t>
            </w:r>
          </w:p>
          <w:p w:rsidR="00455203" w:rsidRPr="00F6321D" w:rsidRDefault="00455203" w:rsidP="007B3807">
            <w:pPr>
              <w:jc w:val="center"/>
              <w:rPr>
                <w:bCs/>
                <w:sz w:val="20"/>
                <w:szCs w:val="20"/>
              </w:rPr>
            </w:pPr>
            <w:r w:rsidRPr="00F6321D">
              <w:rPr>
                <w:bCs/>
                <w:sz w:val="20"/>
                <w:szCs w:val="20"/>
              </w:rPr>
              <w:t>сотрудником</w:t>
            </w:r>
          </w:p>
        </w:tc>
        <w:tc>
          <w:tcPr>
            <w:tcW w:w="2009" w:type="dxa"/>
            <w:vAlign w:val="center"/>
          </w:tcPr>
          <w:p w:rsidR="00455203" w:rsidRPr="00F6321D" w:rsidRDefault="00455203" w:rsidP="007B3807">
            <w:pPr>
              <w:ind w:left="-24"/>
              <w:jc w:val="center"/>
              <w:rPr>
                <w:sz w:val="20"/>
                <w:szCs w:val="20"/>
              </w:rPr>
            </w:pPr>
            <w:r w:rsidRPr="00F6321D">
              <w:rPr>
                <w:sz w:val="20"/>
                <w:szCs w:val="20"/>
              </w:rPr>
              <w:t>ежедневно/</w:t>
            </w:r>
          </w:p>
          <w:p w:rsidR="00455203" w:rsidRPr="00F6321D" w:rsidRDefault="00455203" w:rsidP="007B3807">
            <w:pPr>
              <w:ind w:left="-24"/>
              <w:jc w:val="center"/>
              <w:rPr>
                <w:sz w:val="20"/>
                <w:szCs w:val="20"/>
              </w:rPr>
            </w:pPr>
            <w:r w:rsidRPr="00F6321D">
              <w:rPr>
                <w:sz w:val="20"/>
                <w:szCs w:val="20"/>
              </w:rPr>
              <w:t>1 раз в неделю</w:t>
            </w:r>
          </w:p>
        </w:tc>
      </w:tr>
      <w:tr w:rsidR="00455203" w:rsidTr="007B3807">
        <w:trPr>
          <w:trHeight w:val="284"/>
          <w:jc w:val="center"/>
        </w:trPr>
        <w:tc>
          <w:tcPr>
            <w:tcW w:w="3211" w:type="dxa"/>
          </w:tcPr>
          <w:p w:rsidR="00455203" w:rsidRPr="00F6321D" w:rsidRDefault="00455203" w:rsidP="007B3807">
            <w:pPr>
              <w:jc w:val="left"/>
              <w:rPr>
                <w:bCs/>
                <w:sz w:val="20"/>
                <w:szCs w:val="20"/>
              </w:rPr>
            </w:pPr>
            <w:r w:rsidRPr="00F6321D">
              <w:rPr>
                <w:bCs/>
                <w:sz w:val="20"/>
                <w:szCs w:val="20"/>
              </w:rPr>
              <w:t xml:space="preserve">СС </w:t>
            </w:r>
            <w:proofErr w:type="spellStart"/>
            <w:r w:rsidRPr="00F6321D">
              <w:rPr>
                <w:bCs/>
                <w:sz w:val="20"/>
                <w:szCs w:val="20"/>
              </w:rPr>
              <w:t>КонсультантБухгалтер</w:t>
            </w:r>
            <w:proofErr w:type="spellEnd"/>
            <w:r w:rsidRPr="00F6321D">
              <w:rPr>
                <w:bCs/>
                <w:sz w:val="20"/>
                <w:szCs w:val="20"/>
              </w:rPr>
              <w:t>: Корреспонденция счетов</w:t>
            </w:r>
          </w:p>
        </w:tc>
        <w:tc>
          <w:tcPr>
            <w:tcW w:w="1800" w:type="dxa"/>
            <w:vAlign w:val="center"/>
          </w:tcPr>
          <w:p w:rsidR="00455203" w:rsidRPr="00F6321D" w:rsidRDefault="00455203" w:rsidP="007B3807">
            <w:pPr>
              <w:ind w:left="-108" w:right="-108"/>
              <w:jc w:val="center"/>
              <w:rPr>
                <w:bCs/>
                <w:sz w:val="20"/>
                <w:szCs w:val="20"/>
              </w:rPr>
            </w:pPr>
            <w:r w:rsidRPr="00F6321D">
              <w:rPr>
                <w:bCs/>
                <w:sz w:val="20"/>
                <w:szCs w:val="20"/>
              </w:rPr>
              <w:t>Сетевая</w:t>
            </w:r>
          </w:p>
        </w:tc>
        <w:tc>
          <w:tcPr>
            <w:tcW w:w="1260" w:type="dxa"/>
          </w:tcPr>
          <w:p w:rsidR="00455203" w:rsidRPr="00F6321D" w:rsidRDefault="00455203" w:rsidP="007B3807">
            <w:pPr>
              <w:jc w:val="center"/>
              <w:rPr>
                <w:bCs/>
                <w:sz w:val="20"/>
                <w:szCs w:val="20"/>
              </w:rPr>
            </w:pPr>
            <w:r w:rsidRPr="00F6321D">
              <w:rPr>
                <w:bCs/>
                <w:sz w:val="20"/>
                <w:szCs w:val="20"/>
              </w:rPr>
              <w:t>50</w:t>
            </w:r>
          </w:p>
        </w:tc>
        <w:tc>
          <w:tcPr>
            <w:tcW w:w="1980" w:type="dxa"/>
            <w:vAlign w:val="center"/>
          </w:tcPr>
          <w:p w:rsidR="00455203" w:rsidRPr="00F6321D" w:rsidRDefault="00455203" w:rsidP="007B3807">
            <w:pPr>
              <w:jc w:val="center"/>
              <w:rPr>
                <w:bCs/>
                <w:sz w:val="20"/>
                <w:szCs w:val="20"/>
              </w:rPr>
            </w:pPr>
            <w:r w:rsidRPr="00F6321D">
              <w:rPr>
                <w:bCs/>
                <w:sz w:val="20"/>
                <w:szCs w:val="20"/>
              </w:rPr>
              <w:t>телекоммуникации/</w:t>
            </w:r>
          </w:p>
          <w:p w:rsidR="00455203" w:rsidRPr="00F6321D" w:rsidRDefault="00455203" w:rsidP="007B3807">
            <w:pPr>
              <w:jc w:val="center"/>
              <w:rPr>
                <w:bCs/>
                <w:sz w:val="20"/>
                <w:szCs w:val="20"/>
              </w:rPr>
            </w:pPr>
            <w:r w:rsidRPr="00F6321D">
              <w:rPr>
                <w:bCs/>
                <w:sz w:val="20"/>
                <w:szCs w:val="20"/>
              </w:rPr>
              <w:t>сотрудником</w:t>
            </w:r>
          </w:p>
        </w:tc>
        <w:tc>
          <w:tcPr>
            <w:tcW w:w="2009" w:type="dxa"/>
            <w:vAlign w:val="center"/>
          </w:tcPr>
          <w:p w:rsidR="00455203" w:rsidRPr="00F6321D" w:rsidRDefault="00455203" w:rsidP="007B3807">
            <w:pPr>
              <w:ind w:left="-24"/>
              <w:jc w:val="center"/>
              <w:rPr>
                <w:sz w:val="20"/>
                <w:szCs w:val="20"/>
              </w:rPr>
            </w:pPr>
            <w:r w:rsidRPr="00F6321D">
              <w:rPr>
                <w:sz w:val="20"/>
                <w:szCs w:val="20"/>
              </w:rPr>
              <w:t>ежедневно/</w:t>
            </w:r>
          </w:p>
          <w:p w:rsidR="00455203" w:rsidRPr="00F6321D" w:rsidRDefault="00455203" w:rsidP="007B3807">
            <w:pPr>
              <w:ind w:left="-24"/>
              <w:jc w:val="center"/>
              <w:rPr>
                <w:sz w:val="20"/>
                <w:szCs w:val="20"/>
              </w:rPr>
            </w:pPr>
            <w:r w:rsidRPr="00F6321D">
              <w:rPr>
                <w:sz w:val="20"/>
                <w:szCs w:val="20"/>
              </w:rPr>
              <w:t>1 раз в неделю</w:t>
            </w:r>
          </w:p>
        </w:tc>
      </w:tr>
      <w:tr w:rsidR="00455203" w:rsidTr="007B3807">
        <w:trPr>
          <w:trHeight w:val="284"/>
          <w:jc w:val="center"/>
        </w:trPr>
        <w:tc>
          <w:tcPr>
            <w:tcW w:w="3211" w:type="dxa"/>
          </w:tcPr>
          <w:p w:rsidR="00455203" w:rsidRPr="00F6321D" w:rsidRDefault="00455203" w:rsidP="007B3807">
            <w:pPr>
              <w:jc w:val="left"/>
              <w:rPr>
                <w:bCs/>
                <w:sz w:val="20"/>
                <w:szCs w:val="20"/>
              </w:rPr>
            </w:pPr>
            <w:r w:rsidRPr="00F6321D">
              <w:rPr>
                <w:bCs/>
                <w:sz w:val="20"/>
                <w:szCs w:val="20"/>
              </w:rPr>
              <w:t>СС Деловые бумаги</w:t>
            </w:r>
          </w:p>
        </w:tc>
        <w:tc>
          <w:tcPr>
            <w:tcW w:w="1800" w:type="dxa"/>
            <w:vAlign w:val="center"/>
          </w:tcPr>
          <w:p w:rsidR="00455203" w:rsidRPr="00F6321D" w:rsidRDefault="00455203" w:rsidP="007B3807">
            <w:pPr>
              <w:ind w:left="-108" w:right="-108"/>
              <w:jc w:val="center"/>
              <w:rPr>
                <w:bCs/>
                <w:sz w:val="20"/>
                <w:szCs w:val="20"/>
              </w:rPr>
            </w:pPr>
            <w:r w:rsidRPr="00F6321D">
              <w:rPr>
                <w:bCs/>
                <w:sz w:val="20"/>
                <w:szCs w:val="20"/>
              </w:rPr>
              <w:t>Сетевая</w:t>
            </w:r>
          </w:p>
        </w:tc>
        <w:tc>
          <w:tcPr>
            <w:tcW w:w="1260" w:type="dxa"/>
          </w:tcPr>
          <w:p w:rsidR="00455203" w:rsidRPr="00F6321D" w:rsidRDefault="00455203" w:rsidP="007B3807">
            <w:pPr>
              <w:jc w:val="center"/>
              <w:rPr>
                <w:bCs/>
                <w:sz w:val="20"/>
                <w:szCs w:val="20"/>
              </w:rPr>
            </w:pPr>
            <w:r w:rsidRPr="00F6321D">
              <w:rPr>
                <w:bCs/>
                <w:sz w:val="20"/>
                <w:szCs w:val="20"/>
              </w:rPr>
              <w:t>50</w:t>
            </w:r>
          </w:p>
        </w:tc>
        <w:tc>
          <w:tcPr>
            <w:tcW w:w="1980" w:type="dxa"/>
            <w:vAlign w:val="center"/>
          </w:tcPr>
          <w:p w:rsidR="00455203" w:rsidRPr="00F6321D" w:rsidRDefault="00455203" w:rsidP="007B3807">
            <w:pPr>
              <w:jc w:val="center"/>
              <w:rPr>
                <w:bCs/>
                <w:sz w:val="20"/>
                <w:szCs w:val="20"/>
              </w:rPr>
            </w:pPr>
            <w:r w:rsidRPr="00F6321D">
              <w:rPr>
                <w:bCs/>
                <w:sz w:val="20"/>
                <w:szCs w:val="20"/>
              </w:rPr>
              <w:t>телекоммуникации/</w:t>
            </w:r>
          </w:p>
          <w:p w:rsidR="00455203" w:rsidRPr="00F6321D" w:rsidRDefault="00455203" w:rsidP="007B3807">
            <w:pPr>
              <w:jc w:val="center"/>
              <w:rPr>
                <w:bCs/>
                <w:sz w:val="20"/>
                <w:szCs w:val="20"/>
              </w:rPr>
            </w:pPr>
            <w:r w:rsidRPr="00F6321D">
              <w:rPr>
                <w:bCs/>
                <w:sz w:val="20"/>
                <w:szCs w:val="20"/>
              </w:rPr>
              <w:t>сотрудником</w:t>
            </w:r>
          </w:p>
        </w:tc>
        <w:tc>
          <w:tcPr>
            <w:tcW w:w="2009" w:type="dxa"/>
            <w:vAlign w:val="center"/>
          </w:tcPr>
          <w:p w:rsidR="00455203" w:rsidRPr="00F6321D" w:rsidRDefault="00455203" w:rsidP="007B3807">
            <w:pPr>
              <w:ind w:left="-24"/>
              <w:jc w:val="center"/>
              <w:rPr>
                <w:sz w:val="20"/>
                <w:szCs w:val="20"/>
              </w:rPr>
            </w:pPr>
            <w:r w:rsidRPr="00F6321D">
              <w:rPr>
                <w:sz w:val="20"/>
                <w:szCs w:val="20"/>
              </w:rPr>
              <w:t>ежедневно/</w:t>
            </w:r>
          </w:p>
          <w:p w:rsidR="00455203" w:rsidRPr="00F6321D" w:rsidRDefault="00455203" w:rsidP="007B3807">
            <w:pPr>
              <w:ind w:left="-24"/>
              <w:jc w:val="center"/>
              <w:rPr>
                <w:sz w:val="20"/>
                <w:szCs w:val="20"/>
              </w:rPr>
            </w:pPr>
            <w:r w:rsidRPr="00F6321D">
              <w:rPr>
                <w:sz w:val="20"/>
                <w:szCs w:val="20"/>
              </w:rPr>
              <w:t>1 раз в неделю</w:t>
            </w:r>
          </w:p>
        </w:tc>
      </w:tr>
      <w:tr w:rsidR="00455203" w:rsidTr="007B3807">
        <w:trPr>
          <w:trHeight w:val="284"/>
          <w:jc w:val="center"/>
        </w:trPr>
        <w:tc>
          <w:tcPr>
            <w:tcW w:w="3211" w:type="dxa"/>
          </w:tcPr>
          <w:p w:rsidR="00455203" w:rsidRPr="00F6321D" w:rsidRDefault="00455203" w:rsidP="007B3807">
            <w:pPr>
              <w:jc w:val="left"/>
              <w:rPr>
                <w:bCs/>
                <w:sz w:val="20"/>
                <w:szCs w:val="20"/>
              </w:rPr>
            </w:pPr>
            <w:r w:rsidRPr="00F6321D">
              <w:rPr>
                <w:bCs/>
                <w:sz w:val="20"/>
                <w:szCs w:val="20"/>
              </w:rPr>
              <w:t xml:space="preserve">СС </w:t>
            </w:r>
            <w:proofErr w:type="spellStart"/>
            <w:r w:rsidRPr="00F6321D">
              <w:rPr>
                <w:bCs/>
                <w:sz w:val="20"/>
                <w:szCs w:val="20"/>
              </w:rPr>
              <w:t>КонсультантПлюс</w:t>
            </w:r>
            <w:proofErr w:type="spellEnd"/>
            <w:r w:rsidRPr="00F6321D">
              <w:rPr>
                <w:bCs/>
                <w:sz w:val="20"/>
                <w:szCs w:val="20"/>
              </w:rPr>
              <w:t>: Строительство</w:t>
            </w:r>
          </w:p>
        </w:tc>
        <w:tc>
          <w:tcPr>
            <w:tcW w:w="1800" w:type="dxa"/>
            <w:vAlign w:val="center"/>
          </w:tcPr>
          <w:p w:rsidR="00455203" w:rsidRPr="00F6321D" w:rsidRDefault="00455203" w:rsidP="007B3807">
            <w:pPr>
              <w:ind w:left="-108" w:right="-108"/>
              <w:jc w:val="center"/>
              <w:rPr>
                <w:bCs/>
                <w:sz w:val="20"/>
                <w:szCs w:val="20"/>
              </w:rPr>
            </w:pPr>
            <w:r w:rsidRPr="00F6321D">
              <w:rPr>
                <w:bCs/>
                <w:sz w:val="20"/>
                <w:szCs w:val="20"/>
              </w:rPr>
              <w:t xml:space="preserve">Сетевая </w:t>
            </w:r>
            <w:proofErr w:type="spellStart"/>
            <w:r w:rsidRPr="00F6321D">
              <w:rPr>
                <w:bCs/>
                <w:sz w:val="20"/>
                <w:szCs w:val="20"/>
              </w:rPr>
              <w:t>однопольз</w:t>
            </w:r>
            <w:proofErr w:type="spellEnd"/>
          </w:p>
        </w:tc>
        <w:tc>
          <w:tcPr>
            <w:tcW w:w="1260" w:type="dxa"/>
          </w:tcPr>
          <w:p w:rsidR="00455203" w:rsidRPr="00F6321D" w:rsidRDefault="00455203" w:rsidP="007B3807">
            <w:pPr>
              <w:jc w:val="center"/>
              <w:rPr>
                <w:bCs/>
                <w:sz w:val="20"/>
                <w:szCs w:val="20"/>
              </w:rPr>
            </w:pPr>
            <w:r w:rsidRPr="00F6321D">
              <w:rPr>
                <w:bCs/>
                <w:sz w:val="20"/>
                <w:szCs w:val="20"/>
              </w:rPr>
              <w:t>2</w:t>
            </w:r>
          </w:p>
        </w:tc>
        <w:tc>
          <w:tcPr>
            <w:tcW w:w="1980" w:type="dxa"/>
            <w:vAlign w:val="center"/>
          </w:tcPr>
          <w:p w:rsidR="00455203" w:rsidRPr="00F6321D" w:rsidRDefault="00455203" w:rsidP="007B3807">
            <w:pPr>
              <w:jc w:val="center"/>
              <w:rPr>
                <w:bCs/>
                <w:sz w:val="20"/>
                <w:szCs w:val="20"/>
              </w:rPr>
            </w:pPr>
            <w:r w:rsidRPr="00F6321D">
              <w:rPr>
                <w:bCs/>
                <w:sz w:val="20"/>
                <w:szCs w:val="20"/>
              </w:rPr>
              <w:t>телекоммуникации/</w:t>
            </w:r>
          </w:p>
          <w:p w:rsidR="00455203" w:rsidRPr="00F6321D" w:rsidRDefault="00455203" w:rsidP="007B3807">
            <w:pPr>
              <w:jc w:val="center"/>
              <w:rPr>
                <w:bCs/>
                <w:sz w:val="20"/>
                <w:szCs w:val="20"/>
              </w:rPr>
            </w:pPr>
            <w:r w:rsidRPr="00F6321D">
              <w:rPr>
                <w:bCs/>
                <w:sz w:val="20"/>
                <w:szCs w:val="20"/>
              </w:rPr>
              <w:t>сотрудником</w:t>
            </w:r>
          </w:p>
        </w:tc>
        <w:tc>
          <w:tcPr>
            <w:tcW w:w="2009" w:type="dxa"/>
            <w:vAlign w:val="center"/>
          </w:tcPr>
          <w:p w:rsidR="00455203" w:rsidRPr="00F6321D" w:rsidRDefault="00455203" w:rsidP="007B3807">
            <w:pPr>
              <w:ind w:left="-24"/>
              <w:jc w:val="center"/>
              <w:rPr>
                <w:sz w:val="20"/>
                <w:szCs w:val="20"/>
              </w:rPr>
            </w:pPr>
            <w:r w:rsidRPr="00F6321D">
              <w:rPr>
                <w:sz w:val="20"/>
                <w:szCs w:val="20"/>
              </w:rPr>
              <w:t>ежедневно/</w:t>
            </w:r>
          </w:p>
          <w:p w:rsidR="00455203" w:rsidRPr="00F6321D" w:rsidRDefault="00455203" w:rsidP="007B3807">
            <w:pPr>
              <w:ind w:left="-24"/>
              <w:jc w:val="center"/>
              <w:rPr>
                <w:sz w:val="20"/>
                <w:szCs w:val="20"/>
              </w:rPr>
            </w:pPr>
            <w:r w:rsidRPr="00F6321D">
              <w:rPr>
                <w:sz w:val="20"/>
                <w:szCs w:val="20"/>
              </w:rPr>
              <w:t>1 раз в неделю</w:t>
            </w:r>
          </w:p>
        </w:tc>
      </w:tr>
      <w:tr w:rsidR="00455203" w:rsidTr="007B3807">
        <w:trPr>
          <w:trHeight w:val="284"/>
          <w:jc w:val="center"/>
        </w:trPr>
        <w:tc>
          <w:tcPr>
            <w:tcW w:w="3211" w:type="dxa"/>
          </w:tcPr>
          <w:p w:rsidR="00455203" w:rsidRPr="00F6321D" w:rsidRDefault="00455203" w:rsidP="007B3807">
            <w:pPr>
              <w:jc w:val="left"/>
              <w:rPr>
                <w:bCs/>
                <w:sz w:val="20"/>
                <w:szCs w:val="20"/>
              </w:rPr>
            </w:pPr>
            <w:r w:rsidRPr="00F6321D">
              <w:rPr>
                <w:bCs/>
                <w:sz w:val="20"/>
                <w:szCs w:val="20"/>
              </w:rPr>
              <w:t xml:space="preserve">СПС </w:t>
            </w:r>
            <w:proofErr w:type="spellStart"/>
            <w:r w:rsidRPr="00F6321D">
              <w:rPr>
                <w:bCs/>
                <w:sz w:val="20"/>
                <w:szCs w:val="20"/>
              </w:rPr>
              <w:t>КонсультантМедицинаФармацевтика</w:t>
            </w:r>
            <w:proofErr w:type="spellEnd"/>
          </w:p>
        </w:tc>
        <w:tc>
          <w:tcPr>
            <w:tcW w:w="1800" w:type="dxa"/>
            <w:vAlign w:val="center"/>
          </w:tcPr>
          <w:p w:rsidR="00455203" w:rsidRPr="00F6321D" w:rsidRDefault="00455203" w:rsidP="007B3807">
            <w:pPr>
              <w:ind w:left="-108" w:right="-108"/>
              <w:jc w:val="center"/>
              <w:rPr>
                <w:bCs/>
                <w:sz w:val="20"/>
                <w:szCs w:val="20"/>
              </w:rPr>
            </w:pPr>
            <w:r w:rsidRPr="00F6321D">
              <w:rPr>
                <w:bCs/>
                <w:sz w:val="20"/>
                <w:szCs w:val="20"/>
              </w:rPr>
              <w:t>Сетевая</w:t>
            </w:r>
          </w:p>
        </w:tc>
        <w:tc>
          <w:tcPr>
            <w:tcW w:w="1260" w:type="dxa"/>
          </w:tcPr>
          <w:p w:rsidR="00455203" w:rsidRPr="00F6321D" w:rsidRDefault="00455203" w:rsidP="007B3807">
            <w:pPr>
              <w:jc w:val="center"/>
              <w:rPr>
                <w:bCs/>
                <w:sz w:val="20"/>
                <w:szCs w:val="20"/>
              </w:rPr>
            </w:pPr>
            <w:r w:rsidRPr="00F6321D">
              <w:rPr>
                <w:bCs/>
                <w:sz w:val="20"/>
                <w:szCs w:val="20"/>
              </w:rPr>
              <w:t>50</w:t>
            </w:r>
          </w:p>
        </w:tc>
        <w:tc>
          <w:tcPr>
            <w:tcW w:w="1980" w:type="dxa"/>
            <w:vAlign w:val="center"/>
          </w:tcPr>
          <w:p w:rsidR="00455203" w:rsidRPr="00F6321D" w:rsidRDefault="00455203" w:rsidP="007B3807">
            <w:pPr>
              <w:jc w:val="center"/>
              <w:rPr>
                <w:bCs/>
                <w:sz w:val="20"/>
                <w:szCs w:val="20"/>
              </w:rPr>
            </w:pPr>
            <w:r w:rsidRPr="00F6321D">
              <w:rPr>
                <w:bCs/>
                <w:sz w:val="20"/>
                <w:szCs w:val="20"/>
              </w:rPr>
              <w:t>телекоммуникации/</w:t>
            </w:r>
          </w:p>
          <w:p w:rsidR="00455203" w:rsidRPr="00F6321D" w:rsidRDefault="00455203" w:rsidP="007B3807">
            <w:pPr>
              <w:jc w:val="center"/>
              <w:rPr>
                <w:bCs/>
                <w:sz w:val="20"/>
                <w:szCs w:val="20"/>
              </w:rPr>
            </w:pPr>
            <w:r w:rsidRPr="00F6321D">
              <w:rPr>
                <w:bCs/>
                <w:sz w:val="20"/>
                <w:szCs w:val="20"/>
              </w:rPr>
              <w:t>сотрудником</w:t>
            </w:r>
          </w:p>
        </w:tc>
        <w:tc>
          <w:tcPr>
            <w:tcW w:w="2009" w:type="dxa"/>
            <w:vAlign w:val="center"/>
          </w:tcPr>
          <w:p w:rsidR="00455203" w:rsidRPr="00F6321D" w:rsidRDefault="00455203" w:rsidP="007B3807">
            <w:pPr>
              <w:ind w:left="-24"/>
              <w:jc w:val="center"/>
              <w:rPr>
                <w:sz w:val="20"/>
                <w:szCs w:val="20"/>
              </w:rPr>
            </w:pPr>
            <w:r w:rsidRPr="00F6321D">
              <w:rPr>
                <w:sz w:val="20"/>
                <w:szCs w:val="20"/>
              </w:rPr>
              <w:t>ежедневно/</w:t>
            </w:r>
          </w:p>
          <w:p w:rsidR="00455203" w:rsidRPr="00F6321D" w:rsidRDefault="00455203" w:rsidP="007B3807">
            <w:pPr>
              <w:ind w:left="-24"/>
              <w:jc w:val="center"/>
              <w:rPr>
                <w:sz w:val="20"/>
                <w:szCs w:val="20"/>
              </w:rPr>
            </w:pPr>
            <w:r w:rsidRPr="00F6321D">
              <w:rPr>
                <w:sz w:val="20"/>
                <w:szCs w:val="20"/>
              </w:rPr>
              <w:t>1 раз в неделю</w:t>
            </w:r>
          </w:p>
        </w:tc>
      </w:tr>
      <w:tr w:rsidR="00455203" w:rsidTr="007B3807">
        <w:trPr>
          <w:trHeight w:val="284"/>
          <w:jc w:val="center"/>
        </w:trPr>
        <w:tc>
          <w:tcPr>
            <w:tcW w:w="3211" w:type="dxa"/>
          </w:tcPr>
          <w:p w:rsidR="00455203" w:rsidRPr="00F6321D" w:rsidRDefault="00455203" w:rsidP="007B3807">
            <w:pPr>
              <w:jc w:val="left"/>
              <w:rPr>
                <w:bCs/>
                <w:sz w:val="20"/>
                <w:szCs w:val="20"/>
              </w:rPr>
            </w:pPr>
            <w:r w:rsidRPr="00F6321D">
              <w:rPr>
                <w:bCs/>
                <w:sz w:val="20"/>
                <w:szCs w:val="20"/>
              </w:rPr>
              <w:t xml:space="preserve">СС </w:t>
            </w:r>
            <w:proofErr w:type="spellStart"/>
            <w:r w:rsidRPr="00F6321D">
              <w:rPr>
                <w:bCs/>
                <w:sz w:val="20"/>
                <w:szCs w:val="20"/>
              </w:rPr>
              <w:t>КонсультантСудебнаяПрактика</w:t>
            </w:r>
            <w:proofErr w:type="spellEnd"/>
            <w:r w:rsidRPr="00F6321D">
              <w:rPr>
                <w:bCs/>
                <w:sz w:val="20"/>
                <w:szCs w:val="20"/>
              </w:rPr>
              <w:t>: Подборки судебных решений</w:t>
            </w:r>
          </w:p>
        </w:tc>
        <w:tc>
          <w:tcPr>
            <w:tcW w:w="1800" w:type="dxa"/>
            <w:vAlign w:val="center"/>
          </w:tcPr>
          <w:p w:rsidR="00455203" w:rsidRPr="00F6321D" w:rsidRDefault="00455203" w:rsidP="007B3807">
            <w:pPr>
              <w:ind w:left="-108" w:right="-108"/>
              <w:jc w:val="center"/>
              <w:rPr>
                <w:bCs/>
                <w:sz w:val="20"/>
                <w:szCs w:val="20"/>
              </w:rPr>
            </w:pPr>
            <w:r w:rsidRPr="00F6321D">
              <w:rPr>
                <w:bCs/>
                <w:sz w:val="20"/>
                <w:szCs w:val="20"/>
              </w:rPr>
              <w:t xml:space="preserve">Сетевая </w:t>
            </w:r>
            <w:proofErr w:type="spellStart"/>
            <w:r w:rsidRPr="00F6321D">
              <w:rPr>
                <w:bCs/>
                <w:sz w:val="20"/>
                <w:szCs w:val="20"/>
              </w:rPr>
              <w:t>однопольз</w:t>
            </w:r>
            <w:proofErr w:type="spellEnd"/>
          </w:p>
        </w:tc>
        <w:tc>
          <w:tcPr>
            <w:tcW w:w="1260" w:type="dxa"/>
          </w:tcPr>
          <w:p w:rsidR="00455203" w:rsidRPr="00F6321D" w:rsidRDefault="00455203" w:rsidP="007B3807">
            <w:pPr>
              <w:jc w:val="center"/>
              <w:rPr>
                <w:bCs/>
                <w:sz w:val="20"/>
                <w:szCs w:val="20"/>
              </w:rPr>
            </w:pPr>
            <w:r w:rsidRPr="00F6321D">
              <w:rPr>
                <w:bCs/>
                <w:sz w:val="20"/>
                <w:szCs w:val="20"/>
              </w:rPr>
              <w:t>2</w:t>
            </w:r>
          </w:p>
        </w:tc>
        <w:tc>
          <w:tcPr>
            <w:tcW w:w="1980" w:type="dxa"/>
            <w:vAlign w:val="center"/>
          </w:tcPr>
          <w:p w:rsidR="00455203" w:rsidRPr="00F6321D" w:rsidRDefault="00455203" w:rsidP="007B3807">
            <w:pPr>
              <w:jc w:val="center"/>
              <w:rPr>
                <w:bCs/>
                <w:sz w:val="20"/>
                <w:szCs w:val="20"/>
              </w:rPr>
            </w:pPr>
            <w:r w:rsidRPr="00F6321D">
              <w:rPr>
                <w:bCs/>
                <w:sz w:val="20"/>
                <w:szCs w:val="20"/>
              </w:rPr>
              <w:t>телекоммуникации/</w:t>
            </w:r>
          </w:p>
          <w:p w:rsidR="00455203" w:rsidRPr="00F6321D" w:rsidRDefault="00455203" w:rsidP="007B3807">
            <w:pPr>
              <w:jc w:val="center"/>
              <w:rPr>
                <w:bCs/>
                <w:sz w:val="20"/>
                <w:szCs w:val="20"/>
              </w:rPr>
            </w:pPr>
            <w:r w:rsidRPr="00F6321D">
              <w:rPr>
                <w:bCs/>
                <w:sz w:val="20"/>
                <w:szCs w:val="20"/>
              </w:rPr>
              <w:t>сотрудником</w:t>
            </w:r>
          </w:p>
        </w:tc>
        <w:tc>
          <w:tcPr>
            <w:tcW w:w="2009" w:type="dxa"/>
            <w:vAlign w:val="center"/>
          </w:tcPr>
          <w:p w:rsidR="00455203" w:rsidRPr="00F6321D" w:rsidRDefault="00455203" w:rsidP="007B3807">
            <w:pPr>
              <w:ind w:left="-24"/>
              <w:jc w:val="center"/>
              <w:rPr>
                <w:sz w:val="20"/>
                <w:szCs w:val="20"/>
              </w:rPr>
            </w:pPr>
            <w:r w:rsidRPr="00F6321D">
              <w:rPr>
                <w:sz w:val="20"/>
                <w:szCs w:val="20"/>
              </w:rPr>
              <w:t>ежедневно/</w:t>
            </w:r>
          </w:p>
          <w:p w:rsidR="00455203" w:rsidRPr="00F6321D" w:rsidRDefault="00455203" w:rsidP="007B3807">
            <w:pPr>
              <w:ind w:left="-24"/>
              <w:jc w:val="center"/>
              <w:rPr>
                <w:sz w:val="20"/>
                <w:szCs w:val="20"/>
              </w:rPr>
            </w:pPr>
            <w:r w:rsidRPr="00F6321D">
              <w:rPr>
                <w:sz w:val="20"/>
                <w:szCs w:val="20"/>
              </w:rPr>
              <w:t>1 раз в неделю</w:t>
            </w:r>
          </w:p>
        </w:tc>
      </w:tr>
      <w:tr w:rsidR="00455203" w:rsidTr="007B3807">
        <w:trPr>
          <w:trHeight w:val="284"/>
          <w:jc w:val="center"/>
        </w:trPr>
        <w:tc>
          <w:tcPr>
            <w:tcW w:w="3211" w:type="dxa"/>
          </w:tcPr>
          <w:p w:rsidR="00455203" w:rsidRPr="00F6321D" w:rsidRDefault="00455203" w:rsidP="007B3807">
            <w:pPr>
              <w:jc w:val="left"/>
              <w:rPr>
                <w:bCs/>
                <w:sz w:val="20"/>
                <w:szCs w:val="20"/>
              </w:rPr>
            </w:pPr>
            <w:r w:rsidRPr="00F6321D">
              <w:rPr>
                <w:bCs/>
                <w:sz w:val="20"/>
                <w:szCs w:val="20"/>
              </w:rPr>
              <w:t xml:space="preserve">СС </w:t>
            </w:r>
            <w:proofErr w:type="spellStart"/>
            <w:r w:rsidRPr="00F6321D">
              <w:rPr>
                <w:bCs/>
                <w:sz w:val="20"/>
                <w:szCs w:val="20"/>
              </w:rPr>
              <w:t>КонсультантАрбитраж</w:t>
            </w:r>
            <w:proofErr w:type="spellEnd"/>
            <w:r w:rsidRPr="00F6321D">
              <w:rPr>
                <w:bCs/>
                <w:sz w:val="20"/>
                <w:szCs w:val="20"/>
              </w:rPr>
              <w:t>: Арбитражные суды всех округов</w:t>
            </w:r>
          </w:p>
        </w:tc>
        <w:tc>
          <w:tcPr>
            <w:tcW w:w="1800" w:type="dxa"/>
            <w:vAlign w:val="center"/>
          </w:tcPr>
          <w:p w:rsidR="00455203" w:rsidRPr="00F6321D" w:rsidRDefault="00455203" w:rsidP="007B3807">
            <w:pPr>
              <w:ind w:left="-108" w:right="-108"/>
              <w:jc w:val="center"/>
              <w:rPr>
                <w:bCs/>
                <w:sz w:val="20"/>
                <w:szCs w:val="20"/>
              </w:rPr>
            </w:pPr>
            <w:r w:rsidRPr="00F6321D">
              <w:rPr>
                <w:bCs/>
                <w:sz w:val="20"/>
                <w:szCs w:val="20"/>
              </w:rPr>
              <w:t>Сетевая</w:t>
            </w:r>
          </w:p>
        </w:tc>
        <w:tc>
          <w:tcPr>
            <w:tcW w:w="1260" w:type="dxa"/>
          </w:tcPr>
          <w:p w:rsidR="00455203" w:rsidRPr="00F6321D" w:rsidRDefault="00455203" w:rsidP="007B3807">
            <w:pPr>
              <w:jc w:val="center"/>
              <w:rPr>
                <w:bCs/>
                <w:sz w:val="20"/>
                <w:szCs w:val="20"/>
              </w:rPr>
            </w:pPr>
            <w:r w:rsidRPr="00F6321D">
              <w:rPr>
                <w:bCs/>
                <w:sz w:val="20"/>
                <w:szCs w:val="20"/>
              </w:rPr>
              <w:t>50</w:t>
            </w:r>
          </w:p>
        </w:tc>
        <w:tc>
          <w:tcPr>
            <w:tcW w:w="1980" w:type="dxa"/>
            <w:vAlign w:val="center"/>
          </w:tcPr>
          <w:p w:rsidR="00455203" w:rsidRPr="00F6321D" w:rsidRDefault="00455203" w:rsidP="007B3807">
            <w:pPr>
              <w:jc w:val="center"/>
              <w:rPr>
                <w:bCs/>
                <w:sz w:val="20"/>
                <w:szCs w:val="20"/>
              </w:rPr>
            </w:pPr>
            <w:r w:rsidRPr="00F6321D">
              <w:rPr>
                <w:bCs/>
                <w:sz w:val="20"/>
                <w:szCs w:val="20"/>
              </w:rPr>
              <w:t>телекоммуникации/</w:t>
            </w:r>
          </w:p>
          <w:p w:rsidR="00455203" w:rsidRPr="00F6321D" w:rsidRDefault="00455203" w:rsidP="007B3807">
            <w:pPr>
              <w:jc w:val="center"/>
              <w:rPr>
                <w:bCs/>
                <w:sz w:val="20"/>
                <w:szCs w:val="20"/>
              </w:rPr>
            </w:pPr>
            <w:r w:rsidRPr="00F6321D">
              <w:rPr>
                <w:bCs/>
                <w:sz w:val="20"/>
                <w:szCs w:val="20"/>
              </w:rPr>
              <w:t>сотрудником</w:t>
            </w:r>
          </w:p>
        </w:tc>
        <w:tc>
          <w:tcPr>
            <w:tcW w:w="2009" w:type="dxa"/>
            <w:vAlign w:val="center"/>
          </w:tcPr>
          <w:p w:rsidR="00455203" w:rsidRPr="00F6321D" w:rsidRDefault="00455203" w:rsidP="007B3807">
            <w:pPr>
              <w:ind w:left="-24"/>
              <w:jc w:val="center"/>
              <w:rPr>
                <w:sz w:val="20"/>
                <w:szCs w:val="20"/>
              </w:rPr>
            </w:pPr>
            <w:r w:rsidRPr="00F6321D">
              <w:rPr>
                <w:sz w:val="20"/>
                <w:szCs w:val="20"/>
              </w:rPr>
              <w:t>ежедневно/</w:t>
            </w:r>
          </w:p>
          <w:p w:rsidR="00455203" w:rsidRPr="00F6321D" w:rsidRDefault="00455203" w:rsidP="007B3807">
            <w:pPr>
              <w:ind w:left="-24"/>
              <w:jc w:val="center"/>
              <w:rPr>
                <w:sz w:val="20"/>
                <w:szCs w:val="20"/>
              </w:rPr>
            </w:pPr>
            <w:r w:rsidRPr="00F6321D">
              <w:rPr>
                <w:sz w:val="20"/>
                <w:szCs w:val="20"/>
              </w:rPr>
              <w:t>1 раз в неделю</w:t>
            </w:r>
          </w:p>
        </w:tc>
      </w:tr>
      <w:tr w:rsidR="00455203" w:rsidTr="007B3807">
        <w:trPr>
          <w:trHeight w:val="284"/>
          <w:jc w:val="center"/>
        </w:trPr>
        <w:tc>
          <w:tcPr>
            <w:tcW w:w="3211" w:type="dxa"/>
          </w:tcPr>
          <w:p w:rsidR="00455203" w:rsidRPr="00F6321D" w:rsidRDefault="00455203" w:rsidP="007B3807">
            <w:pPr>
              <w:jc w:val="left"/>
              <w:rPr>
                <w:bCs/>
                <w:sz w:val="20"/>
                <w:szCs w:val="20"/>
              </w:rPr>
            </w:pPr>
            <w:r w:rsidRPr="00F6321D">
              <w:rPr>
                <w:bCs/>
                <w:sz w:val="20"/>
                <w:szCs w:val="20"/>
              </w:rPr>
              <w:t xml:space="preserve">СС </w:t>
            </w:r>
            <w:proofErr w:type="spellStart"/>
            <w:r w:rsidRPr="00F6321D">
              <w:rPr>
                <w:bCs/>
                <w:sz w:val="20"/>
                <w:szCs w:val="20"/>
              </w:rPr>
              <w:t>КонсультантАрбитраж</w:t>
            </w:r>
            <w:proofErr w:type="spellEnd"/>
            <w:r w:rsidRPr="00F6321D">
              <w:rPr>
                <w:bCs/>
                <w:sz w:val="20"/>
                <w:szCs w:val="20"/>
              </w:rPr>
              <w:t>: Все апелляционные суды</w:t>
            </w:r>
          </w:p>
        </w:tc>
        <w:tc>
          <w:tcPr>
            <w:tcW w:w="1800" w:type="dxa"/>
            <w:vAlign w:val="center"/>
          </w:tcPr>
          <w:p w:rsidR="00455203" w:rsidRPr="00F6321D" w:rsidRDefault="00455203" w:rsidP="007B3807">
            <w:pPr>
              <w:ind w:left="-108" w:right="-108"/>
              <w:jc w:val="center"/>
              <w:rPr>
                <w:bCs/>
                <w:sz w:val="20"/>
                <w:szCs w:val="20"/>
              </w:rPr>
            </w:pPr>
            <w:r w:rsidRPr="00F6321D">
              <w:rPr>
                <w:bCs/>
                <w:sz w:val="20"/>
                <w:szCs w:val="20"/>
              </w:rPr>
              <w:t>Сетевая</w:t>
            </w:r>
          </w:p>
        </w:tc>
        <w:tc>
          <w:tcPr>
            <w:tcW w:w="1260" w:type="dxa"/>
          </w:tcPr>
          <w:p w:rsidR="00455203" w:rsidRPr="00F6321D" w:rsidRDefault="00455203" w:rsidP="007B3807">
            <w:pPr>
              <w:jc w:val="center"/>
              <w:rPr>
                <w:bCs/>
                <w:sz w:val="20"/>
                <w:szCs w:val="20"/>
              </w:rPr>
            </w:pPr>
            <w:r w:rsidRPr="00F6321D">
              <w:rPr>
                <w:bCs/>
                <w:sz w:val="20"/>
                <w:szCs w:val="20"/>
              </w:rPr>
              <w:t>50</w:t>
            </w:r>
          </w:p>
        </w:tc>
        <w:tc>
          <w:tcPr>
            <w:tcW w:w="1980" w:type="dxa"/>
            <w:vAlign w:val="center"/>
          </w:tcPr>
          <w:p w:rsidR="00455203" w:rsidRPr="00F6321D" w:rsidRDefault="00455203" w:rsidP="007B3807">
            <w:pPr>
              <w:jc w:val="center"/>
              <w:rPr>
                <w:bCs/>
                <w:sz w:val="20"/>
                <w:szCs w:val="20"/>
              </w:rPr>
            </w:pPr>
            <w:r w:rsidRPr="00F6321D">
              <w:rPr>
                <w:bCs/>
                <w:sz w:val="20"/>
                <w:szCs w:val="20"/>
              </w:rPr>
              <w:t>телекоммуникации/</w:t>
            </w:r>
          </w:p>
          <w:p w:rsidR="00455203" w:rsidRPr="00F6321D" w:rsidRDefault="00455203" w:rsidP="007B3807">
            <w:pPr>
              <w:jc w:val="center"/>
              <w:rPr>
                <w:bCs/>
                <w:sz w:val="20"/>
                <w:szCs w:val="20"/>
              </w:rPr>
            </w:pPr>
            <w:r w:rsidRPr="00F6321D">
              <w:rPr>
                <w:bCs/>
                <w:sz w:val="20"/>
                <w:szCs w:val="20"/>
              </w:rPr>
              <w:t>сотрудником</w:t>
            </w:r>
          </w:p>
        </w:tc>
        <w:tc>
          <w:tcPr>
            <w:tcW w:w="2009" w:type="dxa"/>
            <w:vAlign w:val="center"/>
          </w:tcPr>
          <w:p w:rsidR="00455203" w:rsidRPr="00F6321D" w:rsidRDefault="00455203" w:rsidP="007B3807">
            <w:pPr>
              <w:ind w:left="-24"/>
              <w:jc w:val="center"/>
              <w:rPr>
                <w:sz w:val="20"/>
                <w:szCs w:val="20"/>
              </w:rPr>
            </w:pPr>
            <w:r w:rsidRPr="00F6321D">
              <w:rPr>
                <w:sz w:val="20"/>
                <w:szCs w:val="20"/>
              </w:rPr>
              <w:t>ежедневно/</w:t>
            </w:r>
          </w:p>
          <w:p w:rsidR="00455203" w:rsidRPr="00F6321D" w:rsidRDefault="00455203" w:rsidP="007B3807">
            <w:pPr>
              <w:ind w:left="-24"/>
              <w:jc w:val="center"/>
              <w:rPr>
                <w:sz w:val="20"/>
                <w:szCs w:val="20"/>
              </w:rPr>
            </w:pPr>
            <w:r w:rsidRPr="00F6321D">
              <w:rPr>
                <w:sz w:val="20"/>
                <w:szCs w:val="20"/>
              </w:rPr>
              <w:t>1 раз в неделю</w:t>
            </w:r>
          </w:p>
        </w:tc>
      </w:tr>
      <w:tr w:rsidR="00455203" w:rsidTr="007B3807">
        <w:trPr>
          <w:trHeight w:val="284"/>
          <w:jc w:val="center"/>
        </w:trPr>
        <w:tc>
          <w:tcPr>
            <w:tcW w:w="10260" w:type="dxa"/>
            <w:gridSpan w:val="5"/>
            <w:vAlign w:val="center"/>
          </w:tcPr>
          <w:p w:rsidR="00455203" w:rsidRPr="00F6321D" w:rsidRDefault="00455203" w:rsidP="007B3807">
            <w:pPr>
              <w:ind w:left="-24"/>
              <w:jc w:val="center"/>
              <w:rPr>
                <w:sz w:val="20"/>
                <w:szCs w:val="20"/>
              </w:rPr>
            </w:pPr>
            <w:r w:rsidRPr="00F6321D">
              <w:rPr>
                <w:b/>
                <w:color w:val="000000"/>
                <w:sz w:val="20"/>
                <w:szCs w:val="20"/>
              </w:rPr>
              <w:t>Комплект  ОВ (</w:t>
            </w:r>
            <w:r w:rsidRPr="00F6321D">
              <w:rPr>
                <w:b/>
                <w:sz w:val="20"/>
                <w:szCs w:val="20"/>
              </w:rPr>
              <w:t>ОВК, ОВК-Ф</w:t>
            </w:r>
            <w:r w:rsidRPr="00F6321D">
              <w:rPr>
                <w:b/>
                <w:color w:val="000000"/>
                <w:sz w:val="20"/>
                <w:szCs w:val="20"/>
              </w:rPr>
              <w:t>)</w:t>
            </w:r>
          </w:p>
        </w:tc>
      </w:tr>
      <w:tr w:rsidR="00455203" w:rsidTr="007B3807">
        <w:trPr>
          <w:trHeight w:val="284"/>
          <w:jc w:val="center"/>
        </w:trPr>
        <w:tc>
          <w:tcPr>
            <w:tcW w:w="3211" w:type="dxa"/>
          </w:tcPr>
          <w:p w:rsidR="00455203" w:rsidRPr="00F6321D" w:rsidRDefault="00455203" w:rsidP="007B3807">
            <w:pPr>
              <w:rPr>
                <w:bCs/>
                <w:sz w:val="20"/>
                <w:szCs w:val="20"/>
              </w:rPr>
            </w:pPr>
            <w:r w:rsidRPr="00F6321D">
              <w:rPr>
                <w:bCs/>
                <w:sz w:val="20"/>
                <w:szCs w:val="20"/>
              </w:rPr>
              <w:t xml:space="preserve">СПС Консультант максимальный </w:t>
            </w:r>
            <w:proofErr w:type="spellStart"/>
            <w:r w:rsidRPr="00F6321D">
              <w:rPr>
                <w:bCs/>
                <w:sz w:val="20"/>
                <w:szCs w:val="20"/>
              </w:rPr>
              <w:t>смарт-комплект</w:t>
            </w:r>
            <w:proofErr w:type="spellEnd"/>
          </w:p>
        </w:tc>
        <w:tc>
          <w:tcPr>
            <w:tcW w:w="1800" w:type="dxa"/>
            <w:vAlign w:val="center"/>
          </w:tcPr>
          <w:p w:rsidR="00455203" w:rsidRPr="00F6321D" w:rsidRDefault="00455203" w:rsidP="007B3807">
            <w:pPr>
              <w:ind w:left="-108" w:right="-108"/>
              <w:jc w:val="center"/>
              <w:rPr>
                <w:bCs/>
                <w:sz w:val="20"/>
                <w:szCs w:val="20"/>
              </w:rPr>
            </w:pPr>
            <w:r w:rsidRPr="00F6321D">
              <w:rPr>
                <w:bCs/>
                <w:sz w:val="20"/>
                <w:szCs w:val="20"/>
              </w:rPr>
              <w:t>ОВК</w:t>
            </w:r>
          </w:p>
        </w:tc>
        <w:tc>
          <w:tcPr>
            <w:tcW w:w="1260" w:type="dxa"/>
          </w:tcPr>
          <w:p w:rsidR="00455203" w:rsidRPr="00F6321D" w:rsidRDefault="00455203" w:rsidP="007B3807">
            <w:pPr>
              <w:jc w:val="center"/>
              <w:rPr>
                <w:bCs/>
                <w:sz w:val="20"/>
                <w:szCs w:val="20"/>
              </w:rPr>
            </w:pPr>
            <w:r w:rsidRPr="00F6321D">
              <w:rPr>
                <w:bCs/>
                <w:sz w:val="20"/>
                <w:szCs w:val="20"/>
              </w:rPr>
              <w:t>1</w:t>
            </w:r>
          </w:p>
        </w:tc>
        <w:tc>
          <w:tcPr>
            <w:tcW w:w="1980" w:type="dxa"/>
            <w:vAlign w:val="center"/>
          </w:tcPr>
          <w:p w:rsidR="00455203" w:rsidRPr="00F6321D" w:rsidRDefault="00455203" w:rsidP="007B3807">
            <w:pPr>
              <w:jc w:val="center"/>
              <w:rPr>
                <w:bCs/>
                <w:sz w:val="20"/>
                <w:szCs w:val="20"/>
              </w:rPr>
            </w:pPr>
            <w:r w:rsidRPr="00F6321D">
              <w:rPr>
                <w:bCs/>
                <w:sz w:val="20"/>
                <w:szCs w:val="20"/>
              </w:rPr>
              <w:t>телекоммуникации/</w:t>
            </w:r>
          </w:p>
          <w:p w:rsidR="00455203" w:rsidRPr="00F6321D" w:rsidRDefault="00455203" w:rsidP="007B3807">
            <w:pPr>
              <w:jc w:val="center"/>
              <w:rPr>
                <w:bCs/>
                <w:sz w:val="20"/>
                <w:szCs w:val="20"/>
              </w:rPr>
            </w:pPr>
            <w:r w:rsidRPr="00F6321D">
              <w:rPr>
                <w:bCs/>
                <w:sz w:val="20"/>
                <w:szCs w:val="20"/>
              </w:rPr>
              <w:t>сотрудником</w:t>
            </w:r>
          </w:p>
        </w:tc>
        <w:tc>
          <w:tcPr>
            <w:tcW w:w="2009" w:type="dxa"/>
            <w:vAlign w:val="center"/>
          </w:tcPr>
          <w:p w:rsidR="00455203" w:rsidRPr="00F6321D" w:rsidRDefault="00455203" w:rsidP="007B3807">
            <w:pPr>
              <w:ind w:left="-24"/>
              <w:jc w:val="center"/>
              <w:rPr>
                <w:sz w:val="20"/>
                <w:szCs w:val="20"/>
              </w:rPr>
            </w:pPr>
            <w:r w:rsidRPr="00F6321D">
              <w:rPr>
                <w:sz w:val="20"/>
                <w:szCs w:val="20"/>
              </w:rPr>
              <w:t>ежедневно/</w:t>
            </w:r>
          </w:p>
          <w:p w:rsidR="00455203" w:rsidRPr="00F6321D" w:rsidRDefault="00455203" w:rsidP="007B3807">
            <w:pPr>
              <w:ind w:left="-24"/>
              <w:jc w:val="center"/>
              <w:rPr>
                <w:bCs/>
                <w:sz w:val="20"/>
                <w:szCs w:val="20"/>
              </w:rPr>
            </w:pPr>
            <w:r w:rsidRPr="00F6321D">
              <w:rPr>
                <w:sz w:val="20"/>
                <w:szCs w:val="20"/>
              </w:rPr>
              <w:t>1 раз в неделю</w:t>
            </w:r>
          </w:p>
        </w:tc>
      </w:tr>
      <w:tr w:rsidR="00455203" w:rsidTr="007B3807">
        <w:trPr>
          <w:trHeight w:val="284"/>
          <w:jc w:val="center"/>
        </w:trPr>
        <w:tc>
          <w:tcPr>
            <w:tcW w:w="3211" w:type="dxa"/>
          </w:tcPr>
          <w:p w:rsidR="00455203" w:rsidRPr="00F6321D" w:rsidRDefault="00455203" w:rsidP="007B3807">
            <w:pPr>
              <w:rPr>
                <w:bCs/>
                <w:sz w:val="20"/>
                <w:szCs w:val="20"/>
              </w:rPr>
            </w:pPr>
            <w:r w:rsidRPr="00F6321D">
              <w:rPr>
                <w:bCs/>
                <w:sz w:val="20"/>
                <w:szCs w:val="20"/>
              </w:rPr>
              <w:t xml:space="preserve">СПС Консультант максимальный </w:t>
            </w:r>
            <w:proofErr w:type="spellStart"/>
            <w:r w:rsidRPr="00F6321D">
              <w:rPr>
                <w:bCs/>
                <w:sz w:val="20"/>
                <w:szCs w:val="20"/>
              </w:rPr>
              <w:lastRenderedPageBreak/>
              <w:t>смарт-комплект</w:t>
            </w:r>
            <w:proofErr w:type="spellEnd"/>
          </w:p>
        </w:tc>
        <w:tc>
          <w:tcPr>
            <w:tcW w:w="1800" w:type="dxa"/>
            <w:vAlign w:val="center"/>
          </w:tcPr>
          <w:p w:rsidR="00455203" w:rsidRPr="00F6321D" w:rsidRDefault="00455203" w:rsidP="007B3807">
            <w:pPr>
              <w:ind w:left="-108" w:right="-108"/>
              <w:jc w:val="center"/>
              <w:rPr>
                <w:bCs/>
                <w:sz w:val="20"/>
                <w:szCs w:val="20"/>
              </w:rPr>
            </w:pPr>
            <w:r w:rsidRPr="00F6321D">
              <w:rPr>
                <w:bCs/>
                <w:sz w:val="20"/>
                <w:szCs w:val="20"/>
              </w:rPr>
              <w:lastRenderedPageBreak/>
              <w:t>ОВК</w:t>
            </w:r>
          </w:p>
        </w:tc>
        <w:tc>
          <w:tcPr>
            <w:tcW w:w="1260" w:type="dxa"/>
          </w:tcPr>
          <w:p w:rsidR="00455203" w:rsidRPr="00F6321D" w:rsidRDefault="00455203" w:rsidP="007B3807">
            <w:pPr>
              <w:jc w:val="center"/>
              <w:rPr>
                <w:bCs/>
                <w:sz w:val="20"/>
                <w:szCs w:val="20"/>
              </w:rPr>
            </w:pPr>
            <w:r w:rsidRPr="00F6321D">
              <w:rPr>
                <w:bCs/>
                <w:sz w:val="20"/>
                <w:szCs w:val="20"/>
              </w:rPr>
              <w:t>1</w:t>
            </w:r>
          </w:p>
        </w:tc>
        <w:tc>
          <w:tcPr>
            <w:tcW w:w="1980" w:type="dxa"/>
            <w:vAlign w:val="center"/>
          </w:tcPr>
          <w:p w:rsidR="00455203" w:rsidRPr="00F6321D" w:rsidRDefault="00455203" w:rsidP="007B3807">
            <w:pPr>
              <w:jc w:val="center"/>
              <w:rPr>
                <w:bCs/>
                <w:sz w:val="20"/>
                <w:szCs w:val="20"/>
              </w:rPr>
            </w:pPr>
            <w:r w:rsidRPr="00F6321D">
              <w:rPr>
                <w:bCs/>
                <w:sz w:val="20"/>
                <w:szCs w:val="20"/>
              </w:rPr>
              <w:t>телекоммуникации/</w:t>
            </w:r>
          </w:p>
          <w:p w:rsidR="00455203" w:rsidRPr="00F6321D" w:rsidRDefault="00455203" w:rsidP="007B3807">
            <w:pPr>
              <w:spacing w:after="0"/>
              <w:jc w:val="center"/>
              <w:rPr>
                <w:bCs/>
                <w:sz w:val="20"/>
                <w:szCs w:val="20"/>
              </w:rPr>
            </w:pPr>
            <w:r w:rsidRPr="00F6321D">
              <w:rPr>
                <w:bCs/>
                <w:sz w:val="20"/>
                <w:szCs w:val="20"/>
              </w:rPr>
              <w:lastRenderedPageBreak/>
              <w:t>сотрудником</w:t>
            </w:r>
          </w:p>
        </w:tc>
        <w:tc>
          <w:tcPr>
            <w:tcW w:w="2009" w:type="dxa"/>
            <w:vAlign w:val="center"/>
          </w:tcPr>
          <w:p w:rsidR="00455203" w:rsidRPr="00F6321D" w:rsidRDefault="00455203" w:rsidP="007B3807">
            <w:pPr>
              <w:ind w:left="-24"/>
              <w:jc w:val="center"/>
              <w:rPr>
                <w:sz w:val="20"/>
                <w:szCs w:val="20"/>
              </w:rPr>
            </w:pPr>
            <w:r w:rsidRPr="00F6321D">
              <w:rPr>
                <w:sz w:val="20"/>
                <w:szCs w:val="20"/>
              </w:rPr>
              <w:lastRenderedPageBreak/>
              <w:t>ежедневно/</w:t>
            </w:r>
          </w:p>
          <w:p w:rsidR="00455203" w:rsidRPr="00F6321D" w:rsidRDefault="00455203" w:rsidP="007B3807">
            <w:pPr>
              <w:ind w:left="-24"/>
              <w:jc w:val="center"/>
              <w:rPr>
                <w:bCs/>
                <w:sz w:val="20"/>
                <w:szCs w:val="20"/>
              </w:rPr>
            </w:pPr>
            <w:r w:rsidRPr="00F6321D">
              <w:rPr>
                <w:sz w:val="20"/>
                <w:szCs w:val="20"/>
              </w:rPr>
              <w:lastRenderedPageBreak/>
              <w:t>1 раз в неделю</w:t>
            </w:r>
          </w:p>
        </w:tc>
      </w:tr>
      <w:tr w:rsidR="00455203" w:rsidTr="007B3807">
        <w:trPr>
          <w:trHeight w:val="284"/>
          <w:jc w:val="center"/>
        </w:trPr>
        <w:tc>
          <w:tcPr>
            <w:tcW w:w="3211" w:type="dxa"/>
          </w:tcPr>
          <w:p w:rsidR="00455203" w:rsidRPr="00F6321D" w:rsidRDefault="00455203" w:rsidP="007B3807">
            <w:pPr>
              <w:rPr>
                <w:bCs/>
                <w:sz w:val="20"/>
                <w:szCs w:val="20"/>
              </w:rPr>
            </w:pPr>
            <w:r w:rsidRPr="00F6321D">
              <w:rPr>
                <w:bCs/>
                <w:sz w:val="20"/>
                <w:szCs w:val="20"/>
              </w:rPr>
              <w:lastRenderedPageBreak/>
              <w:t xml:space="preserve">СПС Консультант максимальный </w:t>
            </w:r>
            <w:proofErr w:type="spellStart"/>
            <w:r w:rsidRPr="00F6321D">
              <w:rPr>
                <w:bCs/>
                <w:sz w:val="20"/>
                <w:szCs w:val="20"/>
              </w:rPr>
              <w:t>смарт-комплект</w:t>
            </w:r>
            <w:proofErr w:type="spellEnd"/>
          </w:p>
        </w:tc>
        <w:tc>
          <w:tcPr>
            <w:tcW w:w="1800" w:type="dxa"/>
            <w:vAlign w:val="center"/>
          </w:tcPr>
          <w:p w:rsidR="00455203" w:rsidRPr="00F6321D" w:rsidRDefault="00455203" w:rsidP="007B3807">
            <w:pPr>
              <w:ind w:left="-108" w:right="-108"/>
              <w:jc w:val="center"/>
              <w:rPr>
                <w:bCs/>
                <w:sz w:val="20"/>
                <w:szCs w:val="20"/>
              </w:rPr>
            </w:pPr>
            <w:r w:rsidRPr="00F6321D">
              <w:rPr>
                <w:bCs/>
                <w:sz w:val="20"/>
                <w:szCs w:val="20"/>
              </w:rPr>
              <w:t>ОВК</w:t>
            </w:r>
          </w:p>
        </w:tc>
        <w:tc>
          <w:tcPr>
            <w:tcW w:w="1260" w:type="dxa"/>
          </w:tcPr>
          <w:p w:rsidR="00455203" w:rsidRPr="00F6321D" w:rsidRDefault="00455203" w:rsidP="007B3807">
            <w:pPr>
              <w:jc w:val="center"/>
              <w:rPr>
                <w:bCs/>
                <w:sz w:val="20"/>
                <w:szCs w:val="20"/>
              </w:rPr>
            </w:pPr>
            <w:r w:rsidRPr="00F6321D">
              <w:rPr>
                <w:bCs/>
                <w:sz w:val="20"/>
                <w:szCs w:val="20"/>
              </w:rPr>
              <w:t>1</w:t>
            </w:r>
          </w:p>
        </w:tc>
        <w:tc>
          <w:tcPr>
            <w:tcW w:w="1980" w:type="dxa"/>
            <w:vAlign w:val="center"/>
          </w:tcPr>
          <w:p w:rsidR="00455203" w:rsidRPr="00F6321D" w:rsidRDefault="00455203" w:rsidP="007B3807">
            <w:pPr>
              <w:jc w:val="center"/>
              <w:rPr>
                <w:bCs/>
                <w:sz w:val="20"/>
                <w:szCs w:val="20"/>
              </w:rPr>
            </w:pPr>
            <w:r w:rsidRPr="00F6321D">
              <w:rPr>
                <w:bCs/>
                <w:sz w:val="20"/>
                <w:szCs w:val="20"/>
              </w:rPr>
              <w:t>телекоммуникации/</w:t>
            </w:r>
          </w:p>
          <w:p w:rsidR="00455203" w:rsidRPr="00F6321D" w:rsidRDefault="00455203" w:rsidP="007B3807">
            <w:pPr>
              <w:spacing w:after="0"/>
              <w:jc w:val="center"/>
              <w:rPr>
                <w:bCs/>
                <w:sz w:val="20"/>
                <w:szCs w:val="20"/>
              </w:rPr>
            </w:pPr>
            <w:r w:rsidRPr="00F6321D">
              <w:rPr>
                <w:bCs/>
                <w:sz w:val="20"/>
                <w:szCs w:val="20"/>
              </w:rPr>
              <w:t>сотрудником</w:t>
            </w:r>
          </w:p>
        </w:tc>
        <w:tc>
          <w:tcPr>
            <w:tcW w:w="2009" w:type="dxa"/>
            <w:vAlign w:val="center"/>
          </w:tcPr>
          <w:p w:rsidR="00455203" w:rsidRPr="00F6321D" w:rsidRDefault="00455203" w:rsidP="007B3807">
            <w:pPr>
              <w:ind w:left="-24"/>
              <w:jc w:val="center"/>
              <w:rPr>
                <w:sz w:val="20"/>
                <w:szCs w:val="20"/>
              </w:rPr>
            </w:pPr>
            <w:r w:rsidRPr="00F6321D">
              <w:rPr>
                <w:sz w:val="20"/>
                <w:szCs w:val="20"/>
              </w:rPr>
              <w:t>ежедневно/</w:t>
            </w:r>
          </w:p>
          <w:p w:rsidR="00455203" w:rsidRPr="00F6321D" w:rsidRDefault="00455203" w:rsidP="007B3807">
            <w:pPr>
              <w:ind w:left="-24"/>
              <w:jc w:val="center"/>
              <w:rPr>
                <w:bCs/>
                <w:sz w:val="20"/>
                <w:szCs w:val="20"/>
              </w:rPr>
            </w:pPr>
            <w:r w:rsidRPr="00F6321D">
              <w:rPr>
                <w:sz w:val="20"/>
                <w:szCs w:val="20"/>
              </w:rPr>
              <w:t>1 раз в неделю</w:t>
            </w:r>
          </w:p>
        </w:tc>
      </w:tr>
      <w:tr w:rsidR="00455203" w:rsidTr="007B3807">
        <w:trPr>
          <w:trHeight w:val="284"/>
          <w:jc w:val="center"/>
        </w:trPr>
        <w:tc>
          <w:tcPr>
            <w:tcW w:w="3211" w:type="dxa"/>
          </w:tcPr>
          <w:p w:rsidR="00455203" w:rsidRPr="00F6321D" w:rsidRDefault="00455203" w:rsidP="007B3807">
            <w:pPr>
              <w:rPr>
                <w:bCs/>
                <w:sz w:val="20"/>
                <w:szCs w:val="20"/>
              </w:rPr>
            </w:pPr>
            <w:r w:rsidRPr="00F6321D">
              <w:rPr>
                <w:bCs/>
                <w:sz w:val="20"/>
                <w:szCs w:val="20"/>
              </w:rPr>
              <w:t xml:space="preserve">СПС Консультант </w:t>
            </w:r>
            <w:proofErr w:type="spellStart"/>
            <w:r w:rsidRPr="00F6321D">
              <w:rPr>
                <w:bCs/>
                <w:sz w:val="20"/>
                <w:szCs w:val="20"/>
              </w:rPr>
              <w:t>Премиум</w:t>
            </w:r>
            <w:proofErr w:type="spellEnd"/>
            <w:r w:rsidRPr="00F6321D">
              <w:rPr>
                <w:bCs/>
                <w:sz w:val="20"/>
                <w:szCs w:val="20"/>
              </w:rPr>
              <w:t xml:space="preserve"> </w:t>
            </w:r>
            <w:proofErr w:type="spellStart"/>
            <w:r w:rsidRPr="00F6321D">
              <w:rPr>
                <w:bCs/>
                <w:sz w:val="20"/>
                <w:szCs w:val="20"/>
              </w:rPr>
              <w:t>смарт-комплект</w:t>
            </w:r>
            <w:proofErr w:type="spellEnd"/>
            <w:r w:rsidRPr="00F6321D">
              <w:rPr>
                <w:bCs/>
                <w:sz w:val="20"/>
                <w:szCs w:val="20"/>
              </w:rPr>
              <w:t xml:space="preserve"> </w:t>
            </w:r>
            <w:proofErr w:type="spellStart"/>
            <w:proofErr w:type="gramStart"/>
            <w:r w:rsidRPr="00F6321D">
              <w:rPr>
                <w:bCs/>
                <w:sz w:val="20"/>
                <w:szCs w:val="20"/>
              </w:rPr>
              <w:t>Проф</w:t>
            </w:r>
            <w:proofErr w:type="spellEnd"/>
            <w:proofErr w:type="gramEnd"/>
            <w:r w:rsidRPr="00F6321D">
              <w:rPr>
                <w:bCs/>
                <w:sz w:val="20"/>
                <w:szCs w:val="20"/>
              </w:rPr>
              <w:t xml:space="preserve"> +</w:t>
            </w:r>
          </w:p>
        </w:tc>
        <w:tc>
          <w:tcPr>
            <w:tcW w:w="1800" w:type="dxa"/>
            <w:vAlign w:val="center"/>
          </w:tcPr>
          <w:p w:rsidR="00455203" w:rsidRPr="00F6321D" w:rsidRDefault="00455203" w:rsidP="007B3807">
            <w:pPr>
              <w:ind w:left="-108" w:right="-108"/>
              <w:jc w:val="center"/>
              <w:rPr>
                <w:bCs/>
                <w:sz w:val="20"/>
                <w:szCs w:val="20"/>
              </w:rPr>
            </w:pPr>
            <w:r w:rsidRPr="00F6321D">
              <w:rPr>
                <w:bCs/>
                <w:sz w:val="20"/>
                <w:szCs w:val="20"/>
              </w:rPr>
              <w:t>ОВК-Ф</w:t>
            </w:r>
          </w:p>
        </w:tc>
        <w:tc>
          <w:tcPr>
            <w:tcW w:w="1260" w:type="dxa"/>
          </w:tcPr>
          <w:p w:rsidR="00455203" w:rsidRPr="00F6321D" w:rsidRDefault="00455203" w:rsidP="007B3807">
            <w:pPr>
              <w:jc w:val="center"/>
              <w:rPr>
                <w:bCs/>
                <w:sz w:val="20"/>
                <w:szCs w:val="20"/>
              </w:rPr>
            </w:pPr>
            <w:r w:rsidRPr="00F6321D">
              <w:rPr>
                <w:bCs/>
                <w:sz w:val="20"/>
                <w:szCs w:val="20"/>
              </w:rPr>
              <w:t>1</w:t>
            </w:r>
          </w:p>
        </w:tc>
        <w:tc>
          <w:tcPr>
            <w:tcW w:w="1980" w:type="dxa"/>
            <w:vAlign w:val="center"/>
          </w:tcPr>
          <w:p w:rsidR="00455203" w:rsidRPr="00F6321D" w:rsidRDefault="00455203" w:rsidP="007B3807">
            <w:pPr>
              <w:jc w:val="center"/>
              <w:rPr>
                <w:bCs/>
                <w:sz w:val="20"/>
                <w:szCs w:val="20"/>
              </w:rPr>
            </w:pPr>
            <w:r w:rsidRPr="00F6321D">
              <w:rPr>
                <w:bCs/>
                <w:sz w:val="20"/>
                <w:szCs w:val="20"/>
              </w:rPr>
              <w:t>телекоммуникации/</w:t>
            </w:r>
          </w:p>
          <w:p w:rsidR="00455203" w:rsidRPr="00F6321D" w:rsidRDefault="00455203" w:rsidP="007B3807">
            <w:pPr>
              <w:spacing w:after="0"/>
              <w:jc w:val="center"/>
              <w:rPr>
                <w:bCs/>
                <w:sz w:val="20"/>
                <w:szCs w:val="20"/>
              </w:rPr>
            </w:pPr>
            <w:r w:rsidRPr="00F6321D">
              <w:rPr>
                <w:bCs/>
                <w:sz w:val="20"/>
                <w:szCs w:val="20"/>
              </w:rPr>
              <w:t>сотрудником</w:t>
            </w:r>
          </w:p>
        </w:tc>
        <w:tc>
          <w:tcPr>
            <w:tcW w:w="2009" w:type="dxa"/>
            <w:vAlign w:val="center"/>
          </w:tcPr>
          <w:p w:rsidR="00455203" w:rsidRPr="00F6321D" w:rsidRDefault="00455203" w:rsidP="007B3807">
            <w:pPr>
              <w:ind w:left="-24"/>
              <w:jc w:val="center"/>
              <w:rPr>
                <w:sz w:val="20"/>
                <w:szCs w:val="20"/>
              </w:rPr>
            </w:pPr>
            <w:r w:rsidRPr="00F6321D">
              <w:rPr>
                <w:sz w:val="20"/>
                <w:szCs w:val="20"/>
              </w:rPr>
              <w:t>ежедневно/</w:t>
            </w:r>
          </w:p>
          <w:p w:rsidR="00455203" w:rsidRPr="00F6321D" w:rsidRDefault="00455203" w:rsidP="007B3807">
            <w:pPr>
              <w:ind w:left="-24"/>
              <w:jc w:val="center"/>
              <w:rPr>
                <w:bCs/>
                <w:sz w:val="20"/>
                <w:szCs w:val="20"/>
              </w:rPr>
            </w:pPr>
            <w:r w:rsidRPr="00F6321D">
              <w:rPr>
                <w:sz w:val="20"/>
                <w:szCs w:val="20"/>
              </w:rPr>
              <w:t>1 раз в неделю</w:t>
            </w:r>
          </w:p>
        </w:tc>
      </w:tr>
      <w:tr w:rsidR="00455203" w:rsidTr="007B3807">
        <w:trPr>
          <w:trHeight w:val="284"/>
          <w:jc w:val="center"/>
        </w:trPr>
        <w:tc>
          <w:tcPr>
            <w:tcW w:w="10260" w:type="dxa"/>
            <w:gridSpan w:val="5"/>
            <w:vAlign w:val="center"/>
          </w:tcPr>
          <w:p w:rsidR="00455203" w:rsidRDefault="00455203" w:rsidP="007B3807">
            <w:pPr>
              <w:spacing w:after="0"/>
              <w:ind w:right="57"/>
              <w:jc w:val="center"/>
              <w:rPr>
                <w:b/>
                <w:bCs/>
                <w:sz w:val="20"/>
                <w:szCs w:val="20"/>
              </w:rPr>
            </w:pPr>
            <w:r>
              <w:rPr>
                <w:b/>
                <w:bCs/>
                <w:sz w:val="20"/>
                <w:szCs w:val="20"/>
              </w:rPr>
              <w:t xml:space="preserve">Бесплатные </w:t>
            </w:r>
            <w:proofErr w:type="spellStart"/>
            <w:r>
              <w:rPr>
                <w:b/>
                <w:bCs/>
                <w:sz w:val="20"/>
                <w:szCs w:val="20"/>
              </w:rPr>
              <w:t>Онлайн-архивы</w:t>
            </w:r>
            <w:proofErr w:type="spellEnd"/>
            <w:r>
              <w:rPr>
                <w:b/>
                <w:bCs/>
                <w:sz w:val="20"/>
                <w:szCs w:val="20"/>
              </w:rPr>
              <w:t>,</w:t>
            </w:r>
          </w:p>
          <w:p w:rsidR="00455203" w:rsidRDefault="00455203" w:rsidP="007B3807">
            <w:pPr>
              <w:jc w:val="center"/>
              <w:rPr>
                <w:bCs/>
                <w:color w:val="FF0000"/>
                <w:sz w:val="20"/>
                <w:szCs w:val="20"/>
              </w:rPr>
            </w:pPr>
            <w:r>
              <w:rPr>
                <w:b/>
                <w:bCs/>
                <w:sz w:val="20"/>
                <w:szCs w:val="20"/>
              </w:rPr>
              <w:t xml:space="preserve"> </w:t>
            </w:r>
            <w:proofErr w:type="gramStart"/>
            <w:r>
              <w:rPr>
                <w:b/>
                <w:bCs/>
                <w:sz w:val="20"/>
                <w:szCs w:val="20"/>
              </w:rPr>
              <w:t xml:space="preserve">доступные из Системы </w:t>
            </w:r>
            <w:proofErr w:type="spellStart"/>
            <w:r>
              <w:rPr>
                <w:b/>
                <w:bCs/>
                <w:sz w:val="20"/>
                <w:szCs w:val="20"/>
              </w:rPr>
              <w:t>КонсультантПлюс</w:t>
            </w:r>
            <w:proofErr w:type="spellEnd"/>
            <w:r>
              <w:rPr>
                <w:b/>
                <w:bCs/>
                <w:sz w:val="20"/>
                <w:szCs w:val="20"/>
              </w:rPr>
              <w:t xml:space="preserve"> посредством выхода в Интернет  </w:t>
            </w:r>
            <w:proofErr w:type="gramEnd"/>
          </w:p>
        </w:tc>
      </w:tr>
      <w:tr w:rsidR="00455203" w:rsidTr="007B3807">
        <w:trPr>
          <w:trHeight w:val="284"/>
          <w:jc w:val="center"/>
        </w:trPr>
        <w:tc>
          <w:tcPr>
            <w:tcW w:w="8251" w:type="dxa"/>
            <w:gridSpan w:val="4"/>
            <w:vAlign w:val="center"/>
          </w:tcPr>
          <w:p w:rsidR="00455203" w:rsidRDefault="00455203" w:rsidP="007B3807">
            <w:pPr>
              <w:spacing w:after="0"/>
              <w:jc w:val="center"/>
              <w:rPr>
                <w:b/>
                <w:bCs/>
                <w:sz w:val="20"/>
                <w:szCs w:val="20"/>
              </w:rPr>
            </w:pPr>
            <w:r>
              <w:rPr>
                <w:b/>
                <w:bCs/>
                <w:sz w:val="20"/>
                <w:szCs w:val="20"/>
              </w:rPr>
              <w:t xml:space="preserve">Наименование </w:t>
            </w:r>
            <w:proofErr w:type="spellStart"/>
            <w:r>
              <w:rPr>
                <w:b/>
                <w:bCs/>
                <w:sz w:val="20"/>
                <w:szCs w:val="20"/>
              </w:rPr>
              <w:t>Онлайн-архива</w:t>
            </w:r>
            <w:proofErr w:type="spellEnd"/>
          </w:p>
        </w:tc>
        <w:tc>
          <w:tcPr>
            <w:tcW w:w="2009" w:type="dxa"/>
            <w:vAlign w:val="center"/>
          </w:tcPr>
          <w:p w:rsidR="00455203" w:rsidRDefault="00455203" w:rsidP="007B3807">
            <w:pPr>
              <w:spacing w:after="0"/>
              <w:ind w:right="57"/>
              <w:jc w:val="center"/>
              <w:rPr>
                <w:b/>
                <w:bCs/>
                <w:sz w:val="20"/>
                <w:szCs w:val="20"/>
              </w:rPr>
            </w:pPr>
            <w:r>
              <w:rPr>
                <w:b/>
                <w:bCs/>
                <w:sz w:val="20"/>
                <w:szCs w:val="20"/>
              </w:rPr>
              <w:t>Количество документов</w:t>
            </w:r>
          </w:p>
          <w:p w:rsidR="00455203" w:rsidRDefault="00455203" w:rsidP="007B3807">
            <w:pPr>
              <w:spacing w:after="0"/>
              <w:jc w:val="center"/>
              <w:rPr>
                <w:b/>
                <w:bCs/>
                <w:sz w:val="20"/>
                <w:szCs w:val="20"/>
              </w:rPr>
            </w:pPr>
            <w:r>
              <w:rPr>
                <w:b/>
                <w:bCs/>
                <w:sz w:val="20"/>
                <w:szCs w:val="20"/>
              </w:rPr>
              <w:t>(шт./ &lt;не менее&gt;)</w:t>
            </w:r>
          </w:p>
        </w:tc>
      </w:tr>
      <w:tr w:rsidR="00455203" w:rsidTr="007B3807">
        <w:trPr>
          <w:trHeight w:val="284"/>
          <w:jc w:val="center"/>
        </w:trPr>
        <w:tc>
          <w:tcPr>
            <w:tcW w:w="8251" w:type="dxa"/>
            <w:gridSpan w:val="4"/>
            <w:vAlign w:val="center"/>
          </w:tcPr>
          <w:p w:rsidR="00455203" w:rsidRPr="00D5440E" w:rsidRDefault="00455203" w:rsidP="007B3807">
            <w:pPr>
              <w:tabs>
                <w:tab w:val="left" w:pos="720"/>
              </w:tabs>
              <w:ind w:left="72"/>
              <w:rPr>
                <w:bCs/>
                <w:sz w:val="20"/>
                <w:szCs w:val="20"/>
              </w:rPr>
            </w:pPr>
            <w:r w:rsidRPr="00D5440E">
              <w:rPr>
                <w:bCs/>
                <w:sz w:val="20"/>
                <w:szCs w:val="20"/>
              </w:rPr>
              <w:t>Архив решений арбитражных судов первой инстанции</w:t>
            </w:r>
          </w:p>
        </w:tc>
        <w:tc>
          <w:tcPr>
            <w:tcW w:w="2009" w:type="dxa"/>
            <w:vAlign w:val="center"/>
          </w:tcPr>
          <w:p w:rsidR="00455203" w:rsidRPr="00D5440E" w:rsidRDefault="00455203" w:rsidP="007B3807">
            <w:pPr>
              <w:tabs>
                <w:tab w:val="left" w:pos="720"/>
              </w:tabs>
              <w:jc w:val="right"/>
              <w:rPr>
                <w:bCs/>
                <w:sz w:val="20"/>
                <w:szCs w:val="20"/>
              </w:rPr>
            </w:pPr>
            <w:r w:rsidRPr="00D5440E">
              <w:rPr>
                <w:bCs/>
                <w:sz w:val="20"/>
                <w:szCs w:val="20"/>
              </w:rPr>
              <w:t>11 929 8828</w:t>
            </w:r>
          </w:p>
        </w:tc>
      </w:tr>
      <w:tr w:rsidR="00455203" w:rsidTr="007B3807">
        <w:trPr>
          <w:trHeight w:val="284"/>
          <w:jc w:val="center"/>
        </w:trPr>
        <w:tc>
          <w:tcPr>
            <w:tcW w:w="8251" w:type="dxa"/>
            <w:gridSpan w:val="4"/>
            <w:vAlign w:val="center"/>
          </w:tcPr>
          <w:p w:rsidR="00455203" w:rsidRPr="00D5440E" w:rsidRDefault="00455203" w:rsidP="007B3807">
            <w:pPr>
              <w:tabs>
                <w:tab w:val="left" w:pos="720"/>
              </w:tabs>
              <w:ind w:left="72"/>
              <w:rPr>
                <w:bCs/>
                <w:sz w:val="20"/>
                <w:szCs w:val="20"/>
              </w:rPr>
            </w:pPr>
            <w:r w:rsidRPr="00D5440E">
              <w:rPr>
                <w:bCs/>
                <w:sz w:val="20"/>
                <w:szCs w:val="20"/>
              </w:rPr>
              <w:t>Архив определений арбитражных судов</w:t>
            </w:r>
          </w:p>
        </w:tc>
        <w:tc>
          <w:tcPr>
            <w:tcW w:w="2009" w:type="dxa"/>
            <w:vAlign w:val="center"/>
          </w:tcPr>
          <w:p w:rsidR="00455203" w:rsidRPr="00D5440E" w:rsidRDefault="00455203" w:rsidP="007B3807">
            <w:pPr>
              <w:tabs>
                <w:tab w:val="left" w:pos="720"/>
              </w:tabs>
              <w:jc w:val="right"/>
              <w:rPr>
                <w:bCs/>
                <w:sz w:val="20"/>
                <w:szCs w:val="20"/>
              </w:rPr>
            </w:pPr>
            <w:r w:rsidRPr="00D5440E">
              <w:rPr>
                <w:bCs/>
                <w:sz w:val="20"/>
                <w:szCs w:val="20"/>
              </w:rPr>
              <w:t>59 239 966</w:t>
            </w:r>
          </w:p>
        </w:tc>
      </w:tr>
      <w:tr w:rsidR="00455203" w:rsidTr="007B3807">
        <w:trPr>
          <w:trHeight w:val="284"/>
          <w:jc w:val="center"/>
        </w:trPr>
        <w:tc>
          <w:tcPr>
            <w:tcW w:w="8251" w:type="dxa"/>
            <w:gridSpan w:val="4"/>
            <w:vAlign w:val="center"/>
          </w:tcPr>
          <w:p w:rsidR="00455203" w:rsidRPr="00D5440E" w:rsidRDefault="00455203" w:rsidP="007B3807">
            <w:pPr>
              <w:tabs>
                <w:tab w:val="left" w:pos="720"/>
              </w:tabs>
              <w:ind w:left="72"/>
              <w:rPr>
                <w:bCs/>
                <w:sz w:val="20"/>
                <w:szCs w:val="20"/>
              </w:rPr>
            </w:pPr>
            <w:r w:rsidRPr="00D5440E">
              <w:rPr>
                <w:bCs/>
                <w:sz w:val="20"/>
                <w:szCs w:val="20"/>
              </w:rPr>
              <w:t>Архив решений судов общей юрисдикции</w:t>
            </w:r>
          </w:p>
        </w:tc>
        <w:tc>
          <w:tcPr>
            <w:tcW w:w="2009" w:type="dxa"/>
            <w:vAlign w:val="center"/>
          </w:tcPr>
          <w:p w:rsidR="00455203" w:rsidRPr="00D5440E" w:rsidRDefault="00455203" w:rsidP="007B3807">
            <w:pPr>
              <w:tabs>
                <w:tab w:val="left" w:pos="720"/>
              </w:tabs>
              <w:jc w:val="right"/>
              <w:rPr>
                <w:bCs/>
                <w:sz w:val="20"/>
                <w:szCs w:val="20"/>
              </w:rPr>
            </w:pPr>
            <w:r w:rsidRPr="00D5440E">
              <w:rPr>
                <w:bCs/>
                <w:sz w:val="20"/>
                <w:szCs w:val="20"/>
              </w:rPr>
              <w:t>34 231 465</w:t>
            </w:r>
          </w:p>
        </w:tc>
      </w:tr>
      <w:tr w:rsidR="00455203" w:rsidTr="007B3807">
        <w:trPr>
          <w:trHeight w:val="284"/>
          <w:jc w:val="center"/>
        </w:trPr>
        <w:tc>
          <w:tcPr>
            <w:tcW w:w="8251" w:type="dxa"/>
            <w:gridSpan w:val="4"/>
            <w:vAlign w:val="center"/>
          </w:tcPr>
          <w:p w:rsidR="00455203" w:rsidRPr="00D5440E" w:rsidRDefault="00455203" w:rsidP="007B3807">
            <w:pPr>
              <w:tabs>
                <w:tab w:val="left" w:pos="720"/>
              </w:tabs>
              <w:ind w:left="72"/>
              <w:rPr>
                <w:bCs/>
                <w:sz w:val="20"/>
                <w:szCs w:val="20"/>
              </w:rPr>
            </w:pPr>
            <w:r w:rsidRPr="00D5440E">
              <w:rPr>
                <w:bCs/>
                <w:sz w:val="20"/>
                <w:szCs w:val="20"/>
              </w:rPr>
              <w:t>Архив решений мировых судей</w:t>
            </w:r>
          </w:p>
        </w:tc>
        <w:tc>
          <w:tcPr>
            <w:tcW w:w="2009" w:type="dxa"/>
            <w:vAlign w:val="center"/>
          </w:tcPr>
          <w:p w:rsidR="00455203" w:rsidRPr="00D5440E" w:rsidRDefault="00455203" w:rsidP="007B3807">
            <w:pPr>
              <w:tabs>
                <w:tab w:val="left" w:pos="720"/>
              </w:tabs>
              <w:jc w:val="right"/>
              <w:rPr>
                <w:bCs/>
                <w:sz w:val="20"/>
                <w:szCs w:val="20"/>
              </w:rPr>
            </w:pPr>
            <w:r w:rsidRPr="00D5440E">
              <w:rPr>
                <w:bCs/>
                <w:sz w:val="20"/>
                <w:szCs w:val="20"/>
              </w:rPr>
              <w:t>30 321 831</w:t>
            </w:r>
          </w:p>
        </w:tc>
      </w:tr>
      <w:tr w:rsidR="00455203" w:rsidTr="007B3807">
        <w:trPr>
          <w:trHeight w:val="284"/>
          <w:jc w:val="center"/>
        </w:trPr>
        <w:tc>
          <w:tcPr>
            <w:tcW w:w="8251" w:type="dxa"/>
            <w:gridSpan w:val="4"/>
            <w:vAlign w:val="center"/>
          </w:tcPr>
          <w:p w:rsidR="00455203" w:rsidRPr="00D5440E" w:rsidRDefault="00455203" w:rsidP="007B3807">
            <w:pPr>
              <w:tabs>
                <w:tab w:val="left" w:pos="720"/>
              </w:tabs>
              <w:ind w:left="72"/>
              <w:rPr>
                <w:bCs/>
                <w:sz w:val="20"/>
                <w:szCs w:val="20"/>
              </w:rPr>
            </w:pPr>
            <w:r w:rsidRPr="00D5440E">
              <w:rPr>
                <w:bCs/>
                <w:sz w:val="20"/>
                <w:szCs w:val="20"/>
              </w:rPr>
              <w:t>Архив решений ФАС и УФАС</w:t>
            </w:r>
          </w:p>
        </w:tc>
        <w:tc>
          <w:tcPr>
            <w:tcW w:w="2009" w:type="dxa"/>
            <w:vAlign w:val="center"/>
          </w:tcPr>
          <w:p w:rsidR="00455203" w:rsidRPr="00D5440E" w:rsidRDefault="00455203" w:rsidP="007B3807">
            <w:pPr>
              <w:tabs>
                <w:tab w:val="left" w:pos="720"/>
              </w:tabs>
              <w:jc w:val="right"/>
              <w:rPr>
                <w:bCs/>
                <w:sz w:val="20"/>
                <w:szCs w:val="20"/>
              </w:rPr>
            </w:pPr>
            <w:r w:rsidRPr="00D5440E">
              <w:rPr>
                <w:bCs/>
                <w:sz w:val="20"/>
                <w:szCs w:val="20"/>
              </w:rPr>
              <w:t>292 136</w:t>
            </w:r>
          </w:p>
        </w:tc>
      </w:tr>
      <w:tr w:rsidR="00455203" w:rsidTr="007B3807">
        <w:trPr>
          <w:trHeight w:val="284"/>
          <w:jc w:val="center"/>
        </w:trPr>
        <w:tc>
          <w:tcPr>
            <w:tcW w:w="8251" w:type="dxa"/>
            <w:gridSpan w:val="4"/>
            <w:vAlign w:val="center"/>
          </w:tcPr>
          <w:p w:rsidR="00455203" w:rsidRPr="00D5440E" w:rsidRDefault="00455203" w:rsidP="007B3807">
            <w:pPr>
              <w:tabs>
                <w:tab w:val="left" w:pos="720"/>
              </w:tabs>
              <w:ind w:left="72"/>
              <w:rPr>
                <w:bCs/>
                <w:sz w:val="20"/>
                <w:szCs w:val="20"/>
              </w:rPr>
            </w:pPr>
            <w:r w:rsidRPr="00D5440E">
              <w:rPr>
                <w:bCs/>
                <w:sz w:val="20"/>
                <w:szCs w:val="20"/>
              </w:rPr>
              <w:t>Архив строительных технических норм</w:t>
            </w:r>
          </w:p>
        </w:tc>
        <w:tc>
          <w:tcPr>
            <w:tcW w:w="2009" w:type="dxa"/>
            <w:vAlign w:val="center"/>
          </w:tcPr>
          <w:p w:rsidR="00455203" w:rsidRPr="00D5440E" w:rsidRDefault="00455203" w:rsidP="007B3807">
            <w:pPr>
              <w:tabs>
                <w:tab w:val="left" w:pos="720"/>
              </w:tabs>
              <w:jc w:val="right"/>
              <w:rPr>
                <w:bCs/>
                <w:sz w:val="20"/>
                <w:szCs w:val="20"/>
              </w:rPr>
            </w:pPr>
            <w:r w:rsidRPr="00D5440E">
              <w:rPr>
                <w:bCs/>
                <w:sz w:val="20"/>
                <w:szCs w:val="20"/>
              </w:rPr>
              <w:t>38 689</w:t>
            </w:r>
          </w:p>
        </w:tc>
      </w:tr>
      <w:tr w:rsidR="00455203" w:rsidTr="007B3807">
        <w:trPr>
          <w:trHeight w:val="284"/>
          <w:jc w:val="center"/>
        </w:trPr>
        <w:tc>
          <w:tcPr>
            <w:tcW w:w="8251" w:type="dxa"/>
            <w:gridSpan w:val="4"/>
            <w:vAlign w:val="center"/>
          </w:tcPr>
          <w:p w:rsidR="00455203" w:rsidRPr="00D5440E" w:rsidRDefault="00455203" w:rsidP="007B3807">
            <w:pPr>
              <w:tabs>
                <w:tab w:val="left" w:pos="720"/>
              </w:tabs>
              <w:ind w:left="72"/>
              <w:rPr>
                <w:bCs/>
                <w:sz w:val="20"/>
                <w:szCs w:val="20"/>
              </w:rPr>
            </w:pPr>
            <w:r w:rsidRPr="00D5440E">
              <w:rPr>
                <w:bCs/>
                <w:sz w:val="20"/>
                <w:szCs w:val="20"/>
              </w:rPr>
              <w:t>Архив документов Москвы и области</w:t>
            </w:r>
          </w:p>
        </w:tc>
        <w:tc>
          <w:tcPr>
            <w:tcW w:w="2009" w:type="dxa"/>
            <w:vAlign w:val="center"/>
          </w:tcPr>
          <w:p w:rsidR="00455203" w:rsidRPr="00D5440E" w:rsidRDefault="00455203" w:rsidP="007B3807">
            <w:pPr>
              <w:tabs>
                <w:tab w:val="left" w:pos="720"/>
              </w:tabs>
              <w:jc w:val="right"/>
              <w:rPr>
                <w:bCs/>
                <w:sz w:val="20"/>
                <w:szCs w:val="20"/>
              </w:rPr>
            </w:pPr>
            <w:r w:rsidRPr="00D5440E">
              <w:rPr>
                <w:bCs/>
                <w:sz w:val="20"/>
                <w:szCs w:val="20"/>
              </w:rPr>
              <w:t>26 771</w:t>
            </w:r>
          </w:p>
        </w:tc>
      </w:tr>
      <w:tr w:rsidR="00455203" w:rsidTr="007B3807">
        <w:trPr>
          <w:trHeight w:val="284"/>
          <w:jc w:val="center"/>
        </w:trPr>
        <w:tc>
          <w:tcPr>
            <w:tcW w:w="8251" w:type="dxa"/>
            <w:gridSpan w:val="4"/>
            <w:vAlign w:val="center"/>
          </w:tcPr>
          <w:p w:rsidR="00455203" w:rsidRPr="00D5440E" w:rsidRDefault="00455203" w:rsidP="007B3807">
            <w:pPr>
              <w:tabs>
                <w:tab w:val="left" w:pos="720"/>
              </w:tabs>
              <w:ind w:left="72"/>
              <w:rPr>
                <w:bCs/>
                <w:sz w:val="20"/>
                <w:szCs w:val="20"/>
              </w:rPr>
            </w:pPr>
            <w:r w:rsidRPr="00D5440E">
              <w:rPr>
                <w:bCs/>
                <w:sz w:val="20"/>
                <w:szCs w:val="20"/>
              </w:rPr>
              <w:t>Архив документов муниципальных образований субъектов РФ</w:t>
            </w:r>
          </w:p>
        </w:tc>
        <w:tc>
          <w:tcPr>
            <w:tcW w:w="2009" w:type="dxa"/>
            <w:vAlign w:val="center"/>
          </w:tcPr>
          <w:p w:rsidR="00455203" w:rsidRPr="00D5440E" w:rsidRDefault="00455203" w:rsidP="007B3807">
            <w:pPr>
              <w:tabs>
                <w:tab w:val="left" w:pos="720"/>
              </w:tabs>
              <w:jc w:val="right"/>
              <w:rPr>
                <w:bCs/>
                <w:sz w:val="20"/>
                <w:szCs w:val="20"/>
              </w:rPr>
            </w:pPr>
            <w:r w:rsidRPr="00D5440E">
              <w:rPr>
                <w:bCs/>
                <w:sz w:val="20"/>
                <w:szCs w:val="20"/>
              </w:rPr>
              <w:t>6 096 856</w:t>
            </w:r>
          </w:p>
        </w:tc>
      </w:tr>
    </w:tbl>
    <w:p w:rsidR="00455203" w:rsidRDefault="00455203" w:rsidP="00455203">
      <w:pPr>
        <w:rPr>
          <w:b/>
          <w:sz w:val="6"/>
          <w:szCs w:val="6"/>
        </w:rPr>
      </w:pPr>
    </w:p>
    <w:p w:rsidR="00455203" w:rsidRDefault="00455203" w:rsidP="00455203">
      <w:pPr>
        <w:rPr>
          <w:sz w:val="18"/>
          <w:szCs w:val="18"/>
        </w:rPr>
      </w:pPr>
      <w:r>
        <w:rPr>
          <w:b/>
          <w:sz w:val="18"/>
          <w:szCs w:val="18"/>
        </w:rPr>
        <w:t>*Число ОД</w:t>
      </w:r>
      <w:r>
        <w:rPr>
          <w:sz w:val="18"/>
          <w:szCs w:val="18"/>
        </w:rPr>
        <w:t>: (максимальное количество электронных устройств (ЭВМ), с которых может быть осуществлен одновременный доступ к Комплекту с разных УЗ).</w:t>
      </w:r>
    </w:p>
    <w:p w:rsidR="00455203" w:rsidRDefault="00455203" w:rsidP="00455203">
      <w:pPr>
        <w:rPr>
          <w:sz w:val="18"/>
          <w:szCs w:val="18"/>
        </w:rPr>
      </w:pPr>
    </w:p>
    <w:p w:rsidR="00455203" w:rsidRDefault="00455203" w:rsidP="00455203">
      <w:pPr>
        <w:pStyle w:val="af4"/>
        <w:numPr>
          <w:ilvl w:val="0"/>
          <w:numId w:val="20"/>
        </w:numPr>
        <w:spacing w:after="0"/>
        <w:ind w:left="0" w:firstLine="360"/>
        <w:rPr>
          <w:b/>
          <w:sz w:val="22"/>
          <w:szCs w:val="22"/>
        </w:rPr>
      </w:pPr>
      <w:r>
        <w:rPr>
          <w:b/>
          <w:sz w:val="22"/>
          <w:szCs w:val="22"/>
        </w:rPr>
        <w:t>Технические требования к оказываемым услугам:</w:t>
      </w:r>
    </w:p>
    <w:p w:rsidR="00455203" w:rsidRDefault="00455203" w:rsidP="00455203">
      <w:pPr>
        <w:pStyle w:val="af4"/>
        <w:rPr>
          <w:b/>
          <w:sz w:val="6"/>
          <w:szCs w:val="6"/>
        </w:rPr>
      </w:pPr>
    </w:p>
    <w:p w:rsidR="00455203" w:rsidRDefault="00455203" w:rsidP="00455203">
      <w:pPr>
        <w:pStyle w:val="ConsNonformat"/>
        <w:tabs>
          <w:tab w:val="num" w:pos="1276"/>
        </w:tabs>
        <w:ind w:firstLine="709"/>
        <w:jc w:val="both"/>
        <w:rPr>
          <w:rFonts w:ascii="Times New Roman" w:hAnsi="Times New Roman"/>
          <w:sz w:val="22"/>
          <w:szCs w:val="22"/>
        </w:rPr>
      </w:pPr>
      <w:r>
        <w:rPr>
          <w:rFonts w:ascii="Times New Roman" w:hAnsi="Times New Roman"/>
          <w:sz w:val="22"/>
          <w:szCs w:val="22"/>
        </w:rPr>
        <w:t>Оказание информационных услуг с использованием экземпляров Систем</w:t>
      </w:r>
      <w:proofErr w:type="gramStart"/>
      <w:r>
        <w:rPr>
          <w:rFonts w:ascii="Times New Roman" w:hAnsi="Times New Roman"/>
          <w:sz w:val="22"/>
          <w:szCs w:val="22"/>
        </w:rPr>
        <w:t>ы(</w:t>
      </w:r>
      <w:proofErr w:type="gramEnd"/>
      <w:r>
        <w:rPr>
          <w:rFonts w:ascii="Times New Roman" w:hAnsi="Times New Roman"/>
          <w:sz w:val="22"/>
          <w:szCs w:val="22"/>
        </w:rPr>
        <w:t xml:space="preserve">м) </w:t>
      </w:r>
      <w:proofErr w:type="spellStart"/>
      <w:r>
        <w:rPr>
          <w:rFonts w:ascii="Times New Roman" w:hAnsi="Times New Roman"/>
          <w:sz w:val="22"/>
          <w:szCs w:val="22"/>
        </w:rPr>
        <w:t>КонсультантПлюсОффлайн</w:t>
      </w:r>
      <w:proofErr w:type="spellEnd"/>
      <w:r>
        <w:rPr>
          <w:rFonts w:ascii="Times New Roman" w:hAnsi="Times New Roman"/>
          <w:sz w:val="22"/>
          <w:szCs w:val="22"/>
        </w:rPr>
        <w:t xml:space="preserve"> версии и ОВ в сети Интернет, используемых Заказчиком должно предусматривать:</w:t>
      </w:r>
    </w:p>
    <w:p w:rsidR="00455203" w:rsidRDefault="00455203" w:rsidP="00455203">
      <w:pPr>
        <w:pStyle w:val="ConsNonformat"/>
        <w:tabs>
          <w:tab w:val="num" w:pos="1276"/>
        </w:tabs>
        <w:jc w:val="both"/>
        <w:rPr>
          <w:rFonts w:ascii="Times New Roman" w:hAnsi="Times New Roman"/>
          <w:sz w:val="22"/>
          <w:szCs w:val="22"/>
        </w:rPr>
      </w:pPr>
      <w:r>
        <w:rPr>
          <w:rFonts w:ascii="Times New Roman" w:hAnsi="Times New Roman"/>
          <w:sz w:val="22"/>
          <w:szCs w:val="22"/>
        </w:rPr>
        <w:t>- адаптацию (тестирование, регистрацию, формирование в комплек</w:t>
      </w:r>
      <w:proofErr w:type="gramStart"/>
      <w:r>
        <w:rPr>
          <w:rFonts w:ascii="Times New Roman" w:hAnsi="Times New Roman"/>
          <w:sz w:val="22"/>
          <w:szCs w:val="22"/>
        </w:rPr>
        <w:t>т(</w:t>
      </w:r>
      <w:proofErr w:type="spellStart"/>
      <w:proofErr w:type="gramEnd"/>
      <w:r>
        <w:rPr>
          <w:rFonts w:ascii="Times New Roman" w:hAnsi="Times New Roman"/>
          <w:sz w:val="22"/>
          <w:szCs w:val="22"/>
        </w:rPr>
        <w:t>ы</w:t>
      </w:r>
      <w:proofErr w:type="spellEnd"/>
      <w:r>
        <w:rPr>
          <w:rFonts w:ascii="Times New Roman" w:hAnsi="Times New Roman"/>
          <w:sz w:val="22"/>
          <w:szCs w:val="22"/>
        </w:rPr>
        <w:t xml:space="preserve">)) экземпляров Системы(м) </w:t>
      </w:r>
      <w:proofErr w:type="spellStart"/>
      <w:r>
        <w:rPr>
          <w:rFonts w:ascii="Times New Roman" w:hAnsi="Times New Roman"/>
          <w:sz w:val="22"/>
          <w:szCs w:val="22"/>
        </w:rPr>
        <w:t>Оффлайн</w:t>
      </w:r>
      <w:proofErr w:type="spellEnd"/>
      <w:r>
        <w:rPr>
          <w:rFonts w:ascii="Times New Roman" w:hAnsi="Times New Roman"/>
          <w:sz w:val="22"/>
          <w:szCs w:val="22"/>
        </w:rPr>
        <w:t xml:space="preserve"> версии и ОВ в сети Интернет на компьютерном оборудовании Заказчика;</w:t>
      </w:r>
    </w:p>
    <w:p w:rsidR="00455203" w:rsidRDefault="00455203" w:rsidP="00455203">
      <w:pPr>
        <w:pStyle w:val="ConsNonformat"/>
        <w:tabs>
          <w:tab w:val="num" w:pos="1276"/>
        </w:tabs>
        <w:jc w:val="both"/>
        <w:rPr>
          <w:rFonts w:ascii="Times New Roman" w:hAnsi="Times New Roman"/>
          <w:sz w:val="22"/>
          <w:szCs w:val="22"/>
        </w:rPr>
      </w:pPr>
      <w:r>
        <w:rPr>
          <w:rFonts w:ascii="Times New Roman" w:hAnsi="Times New Roman"/>
          <w:sz w:val="22"/>
          <w:szCs w:val="22"/>
        </w:rPr>
        <w:t>- передачу заказчику актуальной информации (актуальных наборов текстовой информации), адаптированных к установленным у Заказчика экземплярам Систем</w:t>
      </w:r>
      <w:proofErr w:type="gramStart"/>
      <w:r>
        <w:rPr>
          <w:rFonts w:ascii="Times New Roman" w:hAnsi="Times New Roman"/>
          <w:sz w:val="22"/>
          <w:szCs w:val="22"/>
        </w:rPr>
        <w:t>ы(</w:t>
      </w:r>
      <w:proofErr w:type="gramEnd"/>
      <w:r>
        <w:rPr>
          <w:rFonts w:ascii="Times New Roman" w:hAnsi="Times New Roman"/>
          <w:sz w:val="22"/>
          <w:szCs w:val="22"/>
        </w:rPr>
        <w:t xml:space="preserve">м) </w:t>
      </w:r>
      <w:proofErr w:type="spellStart"/>
      <w:r>
        <w:rPr>
          <w:rFonts w:ascii="Times New Roman" w:hAnsi="Times New Roman"/>
          <w:sz w:val="22"/>
          <w:szCs w:val="22"/>
        </w:rPr>
        <w:t>КонсультантПлюсОффлайн</w:t>
      </w:r>
      <w:proofErr w:type="spellEnd"/>
      <w:r>
        <w:rPr>
          <w:rFonts w:ascii="Times New Roman" w:hAnsi="Times New Roman"/>
          <w:sz w:val="22"/>
          <w:szCs w:val="22"/>
        </w:rPr>
        <w:t xml:space="preserve"> версии и ОВ в сети Интернет) путем </w:t>
      </w:r>
      <w:fldSimple w:instr=" DOCVARIABLE  info_deliver_type  \* MERGEFORMAT ">
        <w:r>
          <w:rPr>
            <w:rFonts w:ascii="Times New Roman" w:hAnsi="Times New Roman"/>
            <w:sz w:val="22"/>
            <w:szCs w:val="22"/>
          </w:rPr>
          <w:t>ежедневного пополнения систем по телекоммуникационным сетям</w:t>
        </w:r>
      </w:fldSimple>
      <w:r>
        <w:rPr>
          <w:rFonts w:ascii="Times New Roman" w:hAnsi="Times New Roman"/>
          <w:sz w:val="22"/>
          <w:szCs w:val="22"/>
        </w:rPr>
        <w:t xml:space="preserve"> (Интернет) или еженедельно сотрудником Исполнителя;</w:t>
      </w:r>
    </w:p>
    <w:p w:rsidR="00455203" w:rsidRDefault="00455203" w:rsidP="00455203">
      <w:pPr>
        <w:pStyle w:val="ConsNonformat"/>
        <w:tabs>
          <w:tab w:val="num" w:pos="1276"/>
        </w:tabs>
        <w:jc w:val="both"/>
        <w:rPr>
          <w:rFonts w:ascii="Times New Roman" w:hAnsi="Times New Roman"/>
          <w:sz w:val="22"/>
          <w:szCs w:val="22"/>
        </w:rPr>
      </w:pPr>
      <w:r>
        <w:rPr>
          <w:rFonts w:ascii="Times New Roman" w:hAnsi="Times New Roman"/>
          <w:sz w:val="22"/>
          <w:szCs w:val="22"/>
        </w:rPr>
        <w:t>- обеспечение технической профилактики работоспособности экземпляров Систем</w:t>
      </w:r>
      <w:proofErr w:type="gramStart"/>
      <w:r>
        <w:rPr>
          <w:rFonts w:ascii="Times New Roman" w:hAnsi="Times New Roman"/>
          <w:sz w:val="22"/>
          <w:szCs w:val="22"/>
        </w:rPr>
        <w:t>ы(</w:t>
      </w:r>
      <w:proofErr w:type="gramEnd"/>
      <w:r>
        <w:rPr>
          <w:rFonts w:ascii="Times New Roman" w:hAnsi="Times New Roman"/>
          <w:sz w:val="22"/>
          <w:szCs w:val="22"/>
        </w:rPr>
        <w:t xml:space="preserve">м) </w:t>
      </w:r>
      <w:proofErr w:type="spellStart"/>
      <w:r>
        <w:rPr>
          <w:rFonts w:ascii="Times New Roman" w:hAnsi="Times New Roman"/>
          <w:sz w:val="22"/>
          <w:szCs w:val="22"/>
        </w:rPr>
        <w:t>КонсультантПлюсОффлайн</w:t>
      </w:r>
      <w:proofErr w:type="spellEnd"/>
      <w:r>
        <w:rPr>
          <w:rFonts w:ascii="Times New Roman" w:hAnsi="Times New Roman"/>
          <w:sz w:val="22"/>
          <w:szCs w:val="22"/>
        </w:rPr>
        <w:t xml:space="preserve"> версии и ОВ в сети Интернет, восстановление работоспособности экземпляров Системы(м) </w:t>
      </w:r>
      <w:proofErr w:type="spellStart"/>
      <w:r>
        <w:rPr>
          <w:rFonts w:ascii="Times New Roman" w:hAnsi="Times New Roman"/>
          <w:sz w:val="22"/>
          <w:szCs w:val="22"/>
        </w:rPr>
        <w:t>КонсультантПлюсОффлайн</w:t>
      </w:r>
      <w:proofErr w:type="spellEnd"/>
      <w:r>
        <w:rPr>
          <w:rFonts w:ascii="Times New Roman" w:hAnsi="Times New Roman"/>
          <w:sz w:val="22"/>
          <w:szCs w:val="22"/>
        </w:rPr>
        <w:t xml:space="preserve"> версии и ОВ в сети Интернет в случае сбоев компьютерного оборудования после их устранения Заказчиком (тестирование, переустановка);</w:t>
      </w:r>
    </w:p>
    <w:p w:rsidR="00455203" w:rsidRDefault="00455203" w:rsidP="00455203">
      <w:pPr>
        <w:pStyle w:val="ConsNonformat"/>
        <w:tabs>
          <w:tab w:val="num" w:pos="1276"/>
        </w:tabs>
        <w:jc w:val="both"/>
        <w:rPr>
          <w:rFonts w:ascii="Times New Roman" w:hAnsi="Times New Roman"/>
          <w:sz w:val="22"/>
          <w:szCs w:val="22"/>
        </w:rPr>
      </w:pPr>
      <w:r>
        <w:rPr>
          <w:rFonts w:ascii="Times New Roman" w:hAnsi="Times New Roman"/>
          <w:sz w:val="22"/>
          <w:szCs w:val="22"/>
        </w:rPr>
        <w:t>- обучение Заказчика работе с экземплярами Систем</w:t>
      </w:r>
      <w:proofErr w:type="gramStart"/>
      <w:r>
        <w:rPr>
          <w:rFonts w:ascii="Times New Roman" w:hAnsi="Times New Roman"/>
          <w:sz w:val="22"/>
          <w:szCs w:val="22"/>
        </w:rPr>
        <w:t>ы(</w:t>
      </w:r>
      <w:proofErr w:type="gramEnd"/>
      <w:r>
        <w:rPr>
          <w:rFonts w:ascii="Times New Roman" w:hAnsi="Times New Roman"/>
          <w:sz w:val="22"/>
          <w:szCs w:val="22"/>
        </w:rPr>
        <w:t xml:space="preserve">м) </w:t>
      </w:r>
      <w:proofErr w:type="spellStart"/>
      <w:r>
        <w:rPr>
          <w:rFonts w:ascii="Times New Roman" w:hAnsi="Times New Roman"/>
          <w:sz w:val="22"/>
          <w:szCs w:val="22"/>
        </w:rPr>
        <w:t>Оффлайн</w:t>
      </w:r>
      <w:proofErr w:type="spellEnd"/>
      <w:r>
        <w:rPr>
          <w:rFonts w:ascii="Times New Roman" w:hAnsi="Times New Roman"/>
          <w:sz w:val="22"/>
          <w:szCs w:val="22"/>
        </w:rPr>
        <w:t xml:space="preserve"> версии и ОВ в сети Интернет по методикам Сети </w:t>
      </w:r>
      <w:proofErr w:type="spellStart"/>
      <w:r>
        <w:rPr>
          <w:rFonts w:ascii="Times New Roman" w:hAnsi="Times New Roman"/>
          <w:sz w:val="22"/>
          <w:szCs w:val="22"/>
        </w:rPr>
        <w:t>КонсультантПлюс</w:t>
      </w:r>
      <w:proofErr w:type="spellEnd"/>
      <w:r>
        <w:rPr>
          <w:rFonts w:ascii="Times New Roman" w:hAnsi="Times New Roman"/>
          <w:sz w:val="22"/>
          <w:szCs w:val="22"/>
        </w:rPr>
        <w:t xml:space="preserve"> с возможностью получения специального сертификата об обучении;</w:t>
      </w:r>
    </w:p>
    <w:p w:rsidR="00455203" w:rsidRDefault="00455203" w:rsidP="00455203">
      <w:pPr>
        <w:pStyle w:val="ConsNonformat"/>
        <w:tabs>
          <w:tab w:val="num" w:pos="1276"/>
        </w:tabs>
        <w:jc w:val="both"/>
        <w:rPr>
          <w:rFonts w:ascii="Times New Roman" w:hAnsi="Times New Roman"/>
          <w:sz w:val="22"/>
          <w:szCs w:val="22"/>
        </w:rPr>
      </w:pPr>
      <w:r>
        <w:rPr>
          <w:rFonts w:ascii="Times New Roman" w:hAnsi="Times New Roman"/>
          <w:sz w:val="22"/>
          <w:szCs w:val="22"/>
        </w:rPr>
        <w:t>- предоставление возможности получения Заказчиком консультаций по работе экземпляров Систем</w:t>
      </w:r>
      <w:proofErr w:type="gramStart"/>
      <w:r>
        <w:rPr>
          <w:rFonts w:ascii="Times New Roman" w:hAnsi="Times New Roman"/>
          <w:sz w:val="22"/>
          <w:szCs w:val="22"/>
        </w:rPr>
        <w:t>ы(</w:t>
      </w:r>
      <w:proofErr w:type="gramEnd"/>
      <w:r>
        <w:rPr>
          <w:rFonts w:ascii="Times New Roman" w:hAnsi="Times New Roman"/>
          <w:sz w:val="22"/>
          <w:szCs w:val="22"/>
        </w:rPr>
        <w:t xml:space="preserve">м) </w:t>
      </w:r>
      <w:proofErr w:type="spellStart"/>
      <w:r>
        <w:rPr>
          <w:rFonts w:ascii="Times New Roman" w:hAnsi="Times New Roman"/>
          <w:sz w:val="22"/>
          <w:szCs w:val="22"/>
        </w:rPr>
        <w:t>Оффлайн</w:t>
      </w:r>
      <w:proofErr w:type="spellEnd"/>
      <w:r>
        <w:rPr>
          <w:rFonts w:ascii="Times New Roman" w:hAnsi="Times New Roman"/>
          <w:sz w:val="22"/>
          <w:szCs w:val="22"/>
        </w:rPr>
        <w:t xml:space="preserve"> версии и ОВ в сети Интернет по телефону, в офисе Исполнителя, на регулярно проводимых Исполнителем консультационных семинарах;</w:t>
      </w:r>
    </w:p>
    <w:p w:rsidR="00455203" w:rsidRDefault="00455203" w:rsidP="00455203">
      <w:pPr>
        <w:pStyle w:val="ConsNonformat"/>
        <w:tabs>
          <w:tab w:val="num" w:pos="1276"/>
        </w:tabs>
        <w:jc w:val="both"/>
        <w:rPr>
          <w:rFonts w:ascii="Times New Roman" w:hAnsi="Times New Roman"/>
          <w:sz w:val="22"/>
          <w:szCs w:val="22"/>
        </w:rPr>
      </w:pPr>
      <w:r>
        <w:rPr>
          <w:rFonts w:ascii="Times New Roman" w:hAnsi="Times New Roman"/>
          <w:sz w:val="22"/>
          <w:szCs w:val="22"/>
        </w:rPr>
        <w:t>- поиск документов, не вошедших в Систем</w:t>
      </w:r>
      <w:proofErr w:type="gramStart"/>
      <w:r>
        <w:rPr>
          <w:rFonts w:ascii="Times New Roman" w:hAnsi="Times New Roman"/>
          <w:sz w:val="22"/>
          <w:szCs w:val="22"/>
        </w:rPr>
        <w:t>у(</w:t>
      </w:r>
      <w:proofErr w:type="gramEnd"/>
      <w:r>
        <w:rPr>
          <w:rFonts w:ascii="Times New Roman" w:hAnsi="Times New Roman"/>
          <w:sz w:val="22"/>
          <w:szCs w:val="22"/>
        </w:rPr>
        <w:t xml:space="preserve">мы) </w:t>
      </w:r>
      <w:proofErr w:type="spellStart"/>
      <w:r>
        <w:rPr>
          <w:rFonts w:ascii="Times New Roman" w:hAnsi="Times New Roman"/>
          <w:sz w:val="22"/>
          <w:szCs w:val="22"/>
        </w:rPr>
        <w:t>КонсультантПлюсОффлайн</w:t>
      </w:r>
      <w:proofErr w:type="spellEnd"/>
      <w:r>
        <w:rPr>
          <w:rFonts w:ascii="Times New Roman" w:hAnsi="Times New Roman"/>
          <w:sz w:val="22"/>
          <w:szCs w:val="22"/>
        </w:rPr>
        <w:t xml:space="preserve"> версии и ОВ в сети Интернет, установленную у Заказчика и предоставление Заказчику возможности получения текстов необходимых ему документов в случае их наличия;</w:t>
      </w:r>
    </w:p>
    <w:p w:rsidR="00455203" w:rsidRDefault="00455203" w:rsidP="00455203">
      <w:pPr>
        <w:pStyle w:val="ConsNonformat"/>
        <w:tabs>
          <w:tab w:val="num" w:pos="1276"/>
        </w:tabs>
        <w:jc w:val="both"/>
        <w:rPr>
          <w:rFonts w:ascii="Times New Roman" w:hAnsi="Times New Roman"/>
          <w:sz w:val="22"/>
          <w:szCs w:val="22"/>
        </w:rPr>
      </w:pPr>
      <w:r>
        <w:rPr>
          <w:rFonts w:ascii="Times New Roman" w:hAnsi="Times New Roman"/>
          <w:sz w:val="22"/>
          <w:szCs w:val="22"/>
        </w:rPr>
        <w:t>-  предоставление краткого  руководства пользователя к Систем</w:t>
      </w:r>
      <w:proofErr w:type="gramStart"/>
      <w:r>
        <w:rPr>
          <w:rFonts w:ascii="Times New Roman" w:hAnsi="Times New Roman"/>
          <w:sz w:val="22"/>
          <w:szCs w:val="22"/>
        </w:rPr>
        <w:t>е(</w:t>
      </w:r>
      <w:proofErr w:type="gramEnd"/>
      <w:r>
        <w:rPr>
          <w:rFonts w:ascii="Times New Roman" w:hAnsi="Times New Roman"/>
          <w:sz w:val="22"/>
          <w:szCs w:val="22"/>
        </w:rPr>
        <w:t>м) ОВ в сети Интернет;</w:t>
      </w:r>
    </w:p>
    <w:p w:rsidR="00455203" w:rsidRDefault="00455203" w:rsidP="00455203">
      <w:pPr>
        <w:spacing w:after="0"/>
        <w:rPr>
          <w:sz w:val="22"/>
          <w:szCs w:val="22"/>
        </w:rPr>
      </w:pPr>
      <w:r>
        <w:rPr>
          <w:sz w:val="22"/>
          <w:szCs w:val="22"/>
        </w:rPr>
        <w:t xml:space="preserve">- предоставление памятки об отличиях ОВ в сети Интернет от </w:t>
      </w:r>
      <w:proofErr w:type="spellStart"/>
      <w:r>
        <w:rPr>
          <w:sz w:val="22"/>
          <w:szCs w:val="22"/>
        </w:rPr>
        <w:t>Оффлайн</w:t>
      </w:r>
      <w:proofErr w:type="spellEnd"/>
      <w:r>
        <w:rPr>
          <w:sz w:val="22"/>
          <w:szCs w:val="22"/>
        </w:rPr>
        <w:t xml:space="preserve"> версии с информацией о способах альтернативной реализации части отсутствующих функций;</w:t>
      </w:r>
    </w:p>
    <w:p w:rsidR="00455203" w:rsidRDefault="00455203" w:rsidP="00455203">
      <w:pPr>
        <w:spacing w:after="0"/>
        <w:rPr>
          <w:sz w:val="22"/>
          <w:szCs w:val="22"/>
        </w:rPr>
      </w:pPr>
      <w:r>
        <w:rPr>
          <w:sz w:val="22"/>
          <w:szCs w:val="22"/>
        </w:rPr>
        <w:t>- предоставление доступа на ОВ в сети Интернет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rsidR="00455203" w:rsidRDefault="00455203" w:rsidP="00455203">
      <w:pPr>
        <w:pStyle w:val="af4"/>
        <w:rPr>
          <w:sz w:val="22"/>
          <w:szCs w:val="22"/>
        </w:rPr>
      </w:pPr>
      <w:r>
        <w:rPr>
          <w:sz w:val="22"/>
          <w:szCs w:val="22"/>
        </w:rPr>
        <w:t xml:space="preserve">- предоставление другой информации и материалов по СПС </w:t>
      </w:r>
      <w:proofErr w:type="spellStart"/>
      <w:r>
        <w:rPr>
          <w:sz w:val="22"/>
          <w:szCs w:val="22"/>
        </w:rPr>
        <w:t>КонсультантПлюс</w:t>
      </w:r>
      <w:proofErr w:type="spellEnd"/>
      <w:r>
        <w:rPr>
          <w:sz w:val="22"/>
          <w:szCs w:val="22"/>
        </w:rPr>
        <w:t>.</w:t>
      </w:r>
    </w:p>
    <w:p w:rsidR="00455203" w:rsidRDefault="00455203" w:rsidP="00455203">
      <w:pPr>
        <w:pStyle w:val="ConsNonformat"/>
        <w:tabs>
          <w:tab w:val="num" w:pos="1276"/>
        </w:tabs>
        <w:jc w:val="both"/>
        <w:rPr>
          <w:rFonts w:ascii="Times New Roman" w:hAnsi="Times New Roman"/>
          <w:color w:val="FF0000"/>
          <w:sz w:val="22"/>
          <w:szCs w:val="22"/>
        </w:rPr>
      </w:pPr>
    </w:p>
    <w:p w:rsidR="00455203" w:rsidRDefault="00455203" w:rsidP="00455203">
      <w:pPr>
        <w:pStyle w:val="af4"/>
        <w:numPr>
          <w:ilvl w:val="0"/>
          <w:numId w:val="20"/>
        </w:numPr>
        <w:spacing w:after="0"/>
        <w:rPr>
          <w:b/>
          <w:sz w:val="22"/>
          <w:szCs w:val="22"/>
        </w:rPr>
      </w:pPr>
      <w:r>
        <w:rPr>
          <w:b/>
          <w:sz w:val="22"/>
          <w:szCs w:val="22"/>
        </w:rPr>
        <w:lastRenderedPageBreak/>
        <w:t>Требования к функциональным характеристикам оказываемых услуг:</w:t>
      </w:r>
    </w:p>
    <w:p w:rsidR="00455203" w:rsidRDefault="00455203" w:rsidP="00455203">
      <w:pPr>
        <w:pStyle w:val="af4"/>
        <w:ind w:left="360"/>
        <w:rPr>
          <w:b/>
          <w:sz w:val="6"/>
          <w:szCs w:val="6"/>
        </w:rPr>
      </w:pPr>
    </w:p>
    <w:p w:rsidR="00455203" w:rsidRDefault="00455203" w:rsidP="00455203">
      <w:pPr>
        <w:pStyle w:val="af4"/>
        <w:tabs>
          <w:tab w:val="left" w:pos="1260"/>
        </w:tabs>
        <w:rPr>
          <w:sz w:val="22"/>
          <w:szCs w:val="22"/>
        </w:rPr>
      </w:pPr>
      <w:r>
        <w:rPr>
          <w:sz w:val="22"/>
          <w:szCs w:val="22"/>
        </w:rPr>
        <w:t xml:space="preserve">- ежедневное обновление комплекта Системы (без перезаписи всех ИБ) документами только с полной юридической обработкой (неполная юридическая обработка допускается только для факультативных </w:t>
      </w:r>
      <w:proofErr w:type="spellStart"/>
      <w:r>
        <w:rPr>
          <w:sz w:val="22"/>
          <w:szCs w:val="22"/>
        </w:rPr>
        <w:t>онлайн-архивов</w:t>
      </w:r>
      <w:proofErr w:type="spellEnd"/>
      <w:r>
        <w:rPr>
          <w:sz w:val="22"/>
          <w:szCs w:val="22"/>
        </w:rPr>
        <w:t xml:space="preserve"> документов, доступных за рамками основной оболочки комплекта СПС).</w:t>
      </w:r>
    </w:p>
    <w:p w:rsidR="00455203" w:rsidRDefault="00455203" w:rsidP="00455203">
      <w:pPr>
        <w:pStyle w:val="af4"/>
        <w:tabs>
          <w:tab w:val="left" w:pos="720"/>
          <w:tab w:val="left" w:pos="1260"/>
        </w:tabs>
        <w:jc w:val="left"/>
        <w:rPr>
          <w:sz w:val="22"/>
          <w:szCs w:val="22"/>
        </w:rPr>
      </w:pPr>
      <w:r>
        <w:rPr>
          <w:sz w:val="22"/>
          <w:szCs w:val="22"/>
        </w:rPr>
        <w:t>- в документах  с полной  юридической обработкой:</w:t>
      </w:r>
    </w:p>
    <w:p w:rsidR="00455203" w:rsidRDefault="00455203" w:rsidP="00455203">
      <w:pPr>
        <w:pStyle w:val="af4"/>
        <w:numPr>
          <w:ilvl w:val="0"/>
          <w:numId w:val="21"/>
        </w:numPr>
        <w:tabs>
          <w:tab w:val="left" w:pos="1080"/>
          <w:tab w:val="left" w:pos="1260"/>
        </w:tabs>
        <w:spacing w:after="0"/>
        <w:rPr>
          <w:sz w:val="22"/>
          <w:szCs w:val="22"/>
        </w:rPr>
      </w:pPr>
      <w:r>
        <w:rPr>
          <w:sz w:val="22"/>
          <w:szCs w:val="22"/>
        </w:rPr>
        <w:t>все ссылки на другие документы должны быть выполнены в виде гипертекста с указанием полных реквизитов документов;</w:t>
      </w:r>
    </w:p>
    <w:p w:rsidR="00455203" w:rsidRDefault="00455203" w:rsidP="00455203">
      <w:pPr>
        <w:pStyle w:val="af4"/>
        <w:numPr>
          <w:ilvl w:val="0"/>
          <w:numId w:val="21"/>
        </w:numPr>
        <w:tabs>
          <w:tab w:val="left" w:pos="1080"/>
          <w:tab w:val="left" w:pos="1260"/>
        </w:tabs>
        <w:spacing w:after="0"/>
        <w:rPr>
          <w:sz w:val="22"/>
          <w:szCs w:val="22"/>
        </w:rPr>
      </w:pPr>
      <w:r>
        <w:rPr>
          <w:sz w:val="22"/>
          <w:szCs w:val="22"/>
        </w:rPr>
        <w:t>должны быть примечания, касающиеся порядка и сроков вступления в силу, утраты силы, сроков применения документа в целом и/или его отдельных норм, если это необходимо для правильного применения документа;</w:t>
      </w:r>
    </w:p>
    <w:p w:rsidR="00455203" w:rsidRDefault="00455203" w:rsidP="00455203">
      <w:pPr>
        <w:pStyle w:val="af4"/>
        <w:numPr>
          <w:ilvl w:val="0"/>
          <w:numId w:val="21"/>
        </w:numPr>
        <w:tabs>
          <w:tab w:val="left" w:pos="1080"/>
          <w:tab w:val="left" w:pos="1260"/>
        </w:tabs>
        <w:spacing w:after="0"/>
        <w:rPr>
          <w:sz w:val="22"/>
          <w:szCs w:val="22"/>
        </w:rPr>
      </w:pPr>
      <w:r>
        <w:rPr>
          <w:sz w:val="22"/>
          <w:szCs w:val="22"/>
        </w:rPr>
        <w:t>документы должны быть снабжены дополнительной правовой информацией о практическом применении документа или его отдельной нормы;</w:t>
      </w:r>
    </w:p>
    <w:p w:rsidR="00455203" w:rsidRDefault="00455203" w:rsidP="00455203">
      <w:pPr>
        <w:pStyle w:val="af4"/>
        <w:tabs>
          <w:tab w:val="left" w:pos="1260"/>
        </w:tabs>
        <w:rPr>
          <w:sz w:val="22"/>
          <w:szCs w:val="22"/>
        </w:rPr>
      </w:pPr>
      <w:r>
        <w:rPr>
          <w:sz w:val="22"/>
          <w:szCs w:val="22"/>
        </w:rPr>
        <w:t>- использование для рубрикации федеральных нормативно-правовых актов тематического рубрикатора, основанного на классификаторе правовых актов, одобренного Указом Президента РФ от 15.03.2000 № 511 "О классификаторе правовых актов";</w:t>
      </w:r>
    </w:p>
    <w:p w:rsidR="00455203" w:rsidRDefault="00455203" w:rsidP="00455203">
      <w:pPr>
        <w:pStyle w:val="af4"/>
        <w:tabs>
          <w:tab w:val="left" w:pos="1260"/>
        </w:tabs>
        <w:rPr>
          <w:sz w:val="22"/>
          <w:szCs w:val="22"/>
        </w:rPr>
      </w:pPr>
      <w:r>
        <w:rPr>
          <w:sz w:val="22"/>
          <w:szCs w:val="22"/>
        </w:rPr>
        <w:t xml:space="preserve">- наличие специальных карточек реквизитов, адаптированных для поиска по финансовым и кадровым консультациям, консультациям для бюджетных организаций, </w:t>
      </w:r>
      <w:proofErr w:type="gramStart"/>
      <w:r>
        <w:rPr>
          <w:sz w:val="22"/>
          <w:szCs w:val="22"/>
        </w:rPr>
        <w:t>комментариям законодательства</w:t>
      </w:r>
      <w:proofErr w:type="gramEnd"/>
      <w:r>
        <w:rPr>
          <w:sz w:val="22"/>
          <w:szCs w:val="22"/>
        </w:rPr>
        <w:t>, формам документов, техническим нормам и правилам, проектам правовых актов, международным правовым актам. В частности, в карточках должны содержаться реквизиты, специфические для конкретных типов информации;</w:t>
      </w:r>
    </w:p>
    <w:p w:rsidR="00455203" w:rsidRDefault="00455203" w:rsidP="00455203">
      <w:pPr>
        <w:pStyle w:val="ConsNonformat"/>
        <w:tabs>
          <w:tab w:val="left" w:pos="1260"/>
        </w:tabs>
        <w:jc w:val="both"/>
        <w:rPr>
          <w:rFonts w:ascii="Times New Roman" w:hAnsi="Times New Roman"/>
          <w:sz w:val="22"/>
          <w:szCs w:val="22"/>
        </w:rPr>
      </w:pPr>
      <w:r>
        <w:rPr>
          <w:rFonts w:ascii="Times New Roman" w:hAnsi="Times New Roman"/>
          <w:sz w:val="22"/>
          <w:szCs w:val="22"/>
        </w:rPr>
        <w:t>- возможность постановки на контроль каждого отдельного фрагмента текста нормативно-правового акта (а не документа в целом) с последующим автоматическим информированием пользователя об изменении только этого фрагмента;</w:t>
      </w:r>
    </w:p>
    <w:p w:rsidR="00455203" w:rsidRDefault="00455203" w:rsidP="00455203">
      <w:pPr>
        <w:pStyle w:val="af4"/>
        <w:tabs>
          <w:tab w:val="left" w:pos="1260"/>
        </w:tabs>
        <w:rPr>
          <w:sz w:val="22"/>
          <w:szCs w:val="22"/>
        </w:rPr>
      </w:pPr>
      <w:r>
        <w:rPr>
          <w:sz w:val="22"/>
          <w:szCs w:val="22"/>
        </w:rPr>
        <w:t xml:space="preserve">- наличие в </w:t>
      </w:r>
      <w:proofErr w:type="spellStart"/>
      <w:r>
        <w:rPr>
          <w:b/>
          <w:sz w:val="22"/>
          <w:szCs w:val="22"/>
        </w:rPr>
        <w:t>оффлайн-версии</w:t>
      </w:r>
      <w:proofErr w:type="spellEnd"/>
      <w:r>
        <w:rPr>
          <w:sz w:val="22"/>
          <w:szCs w:val="22"/>
        </w:rPr>
        <w:t xml:space="preserve"> 6 специализированных профилей:</w:t>
      </w:r>
    </w:p>
    <w:p w:rsidR="00455203" w:rsidRDefault="00455203" w:rsidP="00455203">
      <w:pPr>
        <w:numPr>
          <w:ilvl w:val="0"/>
          <w:numId w:val="22"/>
        </w:numPr>
        <w:tabs>
          <w:tab w:val="left" w:pos="0"/>
        </w:tabs>
        <w:spacing w:after="0"/>
        <w:contextualSpacing/>
        <w:rPr>
          <w:sz w:val="22"/>
          <w:szCs w:val="22"/>
        </w:rPr>
      </w:pPr>
      <w:r>
        <w:rPr>
          <w:sz w:val="22"/>
          <w:szCs w:val="22"/>
        </w:rPr>
        <w:t>«Бухгалтерия и кадры»;</w:t>
      </w:r>
    </w:p>
    <w:p w:rsidR="00455203" w:rsidRDefault="00455203" w:rsidP="00455203">
      <w:pPr>
        <w:numPr>
          <w:ilvl w:val="0"/>
          <w:numId w:val="22"/>
        </w:numPr>
        <w:tabs>
          <w:tab w:val="left" w:pos="0"/>
        </w:tabs>
        <w:spacing w:after="0"/>
        <w:contextualSpacing/>
        <w:rPr>
          <w:sz w:val="22"/>
          <w:szCs w:val="22"/>
        </w:rPr>
      </w:pPr>
      <w:r>
        <w:rPr>
          <w:sz w:val="22"/>
          <w:szCs w:val="22"/>
        </w:rPr>
        <w:t>«Юрист»;</w:t>
      </w:r>
    </w:p>
    <w:p w:rsidR="00455203" w:rsidRDefault="00455203" w:rsidP="00455203">
      <w:pPr>
        <w:numPr>
          <w:ilvl w:val="0"/>
          <w:numId w:val="22"/>
        </w:numPr>
        <w:tabs>
          <w:tab w:val="left" w:pos="0"/>
        </w:tabs>
        <w:spacing w:after="0"/>
        <w:contextualSpacing/>
        <w:rPr>
          <w:sz w:val="22"/>
          <w:szCs w:val="22"/>
        </w:rPr>
      </w:pPr>
      <w:r>
        <w:rPr>
          <w:sz w:val="22"/>
          <w:szCs w:val="22"/>
        </w:rPr>
        <w:t>«Бухгалтерия и кадры бюджетной организации»;</w:t>
      </w:r>
    </w:p>
    <w:p w:rsidR="00455203" w:rsidRDefault="00455203" w:rsidP="00455203">
      <w:pPr>
        <w:numPr>
          <w:ilvl w:val="0"/>
          <w:numId w:val="22"/>
        </w:numPr>
        <w:tabs>
          <w:tab w:val="left" w:pos="0"/>
        </w:tabs>
        <w:spacing w:after="0"/>
        <w:contextualSpacing/>
        <w:rPr>
          <w:sz w:val="22"/>
          <w:szCs w:val="22"/>
        </w:rPr>
      </w:pPr>
      <w:r>
        <w:rPr>
          <w:sz w:val="22"/>
          <w:szCs w:val="22"/>
        </w:rPr>
        <w:t>«Специалист по закупкам»;</w:t>
      </w:r>
    </w:p>
    <w:p w:rsidR="00455203" w:rsidRDefault="00455203" w:rsidP="00455203">
      <w:pPr>
        <w:numPr>
          <w:ilvl w:val="0"/>
          <w:numId w:val="22"/>
        </w:numPr>
        <w:tabs>
          <w:tab w:val="left" w:pos="0"/>
        </w:tabs>
        <w:spacing w:after="0"/>
        <w:contextualSpacing/>
        <w:rPr>
          <w:sz w:val="22"/>
          <w:szCs w:val="22"/>
        </w:rPr>
      </w:pPr>
      <w:r>
        <w:rPr>
          <w:sz w:val="22"/>
          <w:szCs w:val="22"/>
        </w:rPr>
        <w:t>«Кадры»;</w:t>
      </w:r>
    </w:p>
    <w:p w:rsidR="00455203" w:rsidRDefault="00455203" w:rsidP="00455203">
      <w:pPr>
        <w:numPr>
          <w:ilvl w:val="0"/>
          <w:numId w:val="22"/>
        </w:numPr>
        <w:tabs>
          <w:tab w:val="left" w:pos="0"/>
        </w:tabs>
        <w:spacing w:after="0"/>
        <w:contextualSpacing/>
        <w:rPr>
          <w:sz w:val="22"/>
          <w:szCs w:val="22"/>
        </w:rPr>
      </w:pPr>
      <w:r>
        <w:rPr>
          <w:sz w:val="22"/>
          <w:szCs w:val="22"/>
        </w:rPr>
        <w:t>«Универсальный»;</w:t>
      </w:r>
    </w:p>
    <w:p w:rsidR="00455203" w:rsidRDefault="00455203" w:rsidP="00455203">
      <w:pPr>
        <w:pStyle w:val="ConsNonformat"/>
        <w:jc w:val="both"/>
        <w:rPr>
          <w:rFonts w:ascii="Times New Roman" w:hAnsi="Times New Roman"/>
          <w:sz w:val="22"/>
          <w:szCs w:val="22"/>
        </w:rPr>
      </w:pPr>
      <w:proofErr w:type="gramStart"/>
      <w:r>
        <w:rPr>
          <w:rFonts w:ascii="Times New Roman" w:hAnsi="Times New Roman"/>
          <w:sz w:val="22"/>
          <w:szCs w:val="22"/>
        </w:rPr>
        <w:t>- возможность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roofErr w:type="gramEnd"/>
    </w:p>
    <w:p w:rsidR="00455203" w:rsidRDefault="00455203" w:rsidP="00455203">
      <w:pPr>
        <w:pStyle w:val="ConsNonformat"/>
        <w:tabs>
          <w:tab w:val="num" w:pos="1276"/>
        </w:tabs>
        <w:jc w:val="both"/>
        <w:rPr>
          <w:rFonts w:ascii="Times New Roman" w:hAnsi="Times New Roman"/>
          <w:sz w:val="22"/>
          <w:szCs w:val="22"/>
        </w:rPr>
      </w:pPr>
      <w:r>
        <w:rPr>
          <w:rFonts w:ascii="Times New Roman" w:hAnsi="Times New Roman"/>
          <w:sz w:val="22"/>
          <w:szCs w:val="22"/>
        </w:rPr>
        <w:t>- возможность поиска по общим (при поиске по всему информационному массиву) и специальным полям (при поиске в определенном виде информации):</w:t>
      </w:r>
    </w:p>
    <w:p w:rsidR="00455203" w:rsidRDefault="00455203" w:rsidP="00455203">
      <w:pPr>
        <w:pStyle w:val="ConsNonformat"/>
        <w:numPr>
          <w:ilvl w:val="0"/>
          <w:numId w:val="23"/>
        </w:numPr>
        <w:jc w:val="both"/>
        <w:rPr>
          <w:rFonts w:ascii="Times New Roman" w:hAnsi="Times New Roman"/>
          <w:sz w:val="22"/>
          <w:szCs w:val="22"/>
        </w:rPr>
      </w:pPr>
      <w:r>
        <w:rPr>
          <w:rFonts w:ascii="Times New Roman" w:hAnsi="Times New Roman"/>
          <w:sz w:val="22"/>
          <w:szCs w:val="22"/>
        </w:rPr>
        <w:t>тематика;</w:t>
      </w:r>
    </w:p>
    <w:p w:rsidR="00455203" w:rsidRDefault="00455203" w:rsidP="00455203">
      <w:pPr>
        <w:pStyle w:val="ConsNonformat"/>
        <w:numPr>
          <w:ilvl w:val="0"/>
          <w:numId w:val="23"/>
        </w:numPr>
        <w:jc w:val="both"/>
        <w:rPr>
          <w:rFonts w:ascii="Times New Roman" w:hAnsi="Times New Roman"/>
          <w:sz w:val="22"/>
          <w:szCs w:val="22"/>
        </w:rPr>
      </w:pPr>
      <w:r>
        <w:rPr>
          <w:rFonts w:ascii="Times New Roman" w:hAnsi="Times New Roman"/>
          <w:sz w:val="22"/>
          <w:szCs w:val="22"/>
        </w:rPr>
        <w:t>вид документа;</w:t>
      </w:r>
    </w:p>
    <w:p w:rsidR="00455203" w:rsidRDefault="00455203" w:rsidP="00455203">
      <w:pPr>
        <w:pStyle w:val="ConsNonformat"/>
        <w:numPr>
          <w:ilvl w:val="0"/>
          <w:numId w:val="23"/>
        </w:numPr>
        <w:jc w:val="both"/>
        <w:rPr>
          <w:rFonts w:ascii="Times New Roman" w:hAnsi="Times New Roman"/>
          <w:sz w:val="22"/>
          <w:szCs w:val="22"/>
        </w:rPr>
      </w:pPr>
      <w:r>
        <w:rPr>
          <w:rFonts w:ascii="Times New Roman" w:hAnsi="Times New Roman"/>
          <w:sz w:val="22"/>
          <w:szCs w:val="22"/>
        </w:rPr>
        <w:t>принявший орган;</w:t>
      </w:r>
    </w:p>
    <w:p w:rsidR="00455203" w:rsidRDefault="00455203" w:rsidP="00455203">
      <w:pPr>
        <w:pStyle w:val="ConsNonformat"/>
        <w:numPr>
          <w:ilvl w:val="0"/>
          <w:numId w:val="23"/>
        </w:numPr>
        <w:jc w:val="both"/>
        <w:rPr>
          <w:rFonts w:ascii="Times New Roman" w:hAnsi="Times New Roman"/>
          <w:sz w:val="22"/>
          <w:szCs w:val="22"/>
        </w:rPr>
      </w:pPr>
      <w:r>
        <w:rPr>
          <w:rFonts w:ascii="Times New Roman" w:hAnsi="Times New Roman"/>
          <w:sz w:val="22"/>
          <w:szCs w:val="22"/>
        </w:rPr>
        <w:t xml:space="preserve">дата; </w:t>
      </w:r>
    </w:p>
    <w:p w:rsidR="00455203" w:rsidRDefault="00455203" w:rsidP="00455203">
      <w:pPr>
        <w:pStyle w:val="ConsNonformat"/>
        <w:numPr>
          <w:ilvl w:val="0"/>
          <w:numId w:val="23"/>
        </w:numPr>
        <w:jc w:val="both"/>
        <w:rPr>
          <w:rFonts w:ascii="Times New Roman" w:hAnsi="Times New Roman"/>
          <w:sz w:val="22"/>
          <w:szCs w:val="22"/>
        </w:rPr>
      </w:pPr>
      <w:r>
        <w:rPr>
          <w:rFonts w:ascii="Times New Roman" w:hAnsi="Times New Roman"/>
          <w:sz w:val="22"/>
          <w:szCs w:val="22"/>
        </w:rPr>
        <w:t>номер;</w:t>
      </w:r>
    </w:p>
    <w:p w:rsidR="00455203" w:rsidRDefault="00455203" w:rsidP="00455203">
      <w:pPr>
        <w:pStyle w:val="ConsNonformat"/>
        <w:numPr>
          <w:ilvl w:val="0"/>
          <w:numId w:val="23"/>
        </w:numPr>
        <w:jc w:val="both"/>
        <w:rPr>
          <w:rFonts w:ascii="Times New Roman" w:hAnsi="Times New Roman"/>
          <w:sz w:val="22"/>
          <w:szCs w:val="22"/>
        </w:rPr>
      </w:pPr>
      <w:r>
        <w:rPr>
          <w:rFonts w:ascii="Times New Roman" w:hAnsi="Times New Roman"/>
          <w:sz w:val="22"/>
          <w:szCs w:val="22"/>
        </w:rPr>
        <w:t>дата регистрации документа в Минюсте;</w:t>
      </w:r>
    </w:p>
    <w:p w:rsidR="00455203" w:rsidRDefault="00455203" w:rsidP="00455203">
      <w:pPr>
        <w:pStyle w:val="ConsNonformat"/>
        <w:numPr>
          <w:ilvl w:val="0"/>
          <w:numId w:val="23"/>
        </w:numPr>
        <w:jc w:val="both"/>
        <w:rPr>
          <w:rFonts w:ascii="Times New Roman" w:hAnsi="Times New Roman"/>
          <w:sz w:val="22"/>
          <w:szCs w:val="22"/>
        </w:rPr>
      </w:pPr>
      <w:r>
        <w:rPr>
          <w:rFonts w:ascii="Times New Roman" w:hAnsi="Times New Roman"/>
          <w:sz w:val="22"/>
          <w:szCs w:val="22"/>
        </w:rPr>
        <w:t>номер регистрации документа в Минюсте;</w:t>
      </w:r>
    </w:p>
    <w:p w:rsidR="00455203" w:rsidRDefault="00455203" w:rsidP="00455203">
      <w:pPr>
        <w:pStyle w:val="ConsNonformat"/>
        <w:tabs>
          <w:tab w:val="num" w:pos="1276"/>
        </w:tabs>
        <w:jc w:val="both"/>
        <w:rPr>
          <w:rFonts w:ascii="Times New Roman" w:hAnsi="Times New Roman"/>
          <w:sz w:val="22"/>
          <w:szCs w:val="22"/>
        </w:rPr>
      </w:pPr>
      <w:r>
        <w:rPr>
          <w:rFonts w:ascii="Times New Roman" w:hAnsi="Times New Roman"/>
          <w:sz w:val="22"/>
          <w:szCs w:val="22"/>
        </w:rPr>
        <w:t>- в поиске по параметрам «Название документа» и «Текст документа» предусмотрена возможность одновременного использования:</w:t>
      </w:r>
    </w:p>
    <w:p w:rsidR="00455203" w:rsidRDefault="00455203" w:rsidP="00455203">
      <w:pPr>
        <w:numPr>
          <w:ilvl w:val="0"/>
          <w:numId w:val="24"/>
        </w:numPr>
        <w:spacing w:after="0"/>
        <w:rPr>
          <w:sz w:val="22"/>
          <w:szCs w:val="22"/>
        </w:rPr>
      </w:pPr>
      <w:r>
        <w:rPr>
          <w:sz w:val="22"/>
          <w:szCs w:val="22"/>
        </w:rPr>
        <w:t>логических выражений, содержащих скобки;</w:t>
      </w:r>
    </w:p>
    <w:p w:rsidR="00455203" w:rsidRDefault="00455203" w:rsidP="00455203">
      <w:pPr>
        <w:numPr>
          <w:ilvl w:val="0"/>
          <w:numId w:val="24"/>
        </w:numPr>
        <w:spacing w:after="0"/>
        <w:rPr>
          <w:sz w:val="22"/>
          <w:szCs w:val="22"/>
        </w:rPr>
      </w:pPr>
      <w:r>
        <w:rPr>
          <w:sz w:val="22"/>
          <w:szCs w:val="22"/>
        </w:rPr>
        <w:t>логических операций и условий;</w:t>
      </w:r>
    </w:p>
    <w:p w:rsidR="00455203" w:rsidRDefault="00455203" w:rsidP="00455203">
      <w:pPr>
        <w:numPr>
          <w:ilvl w:val="0"/>
          <w:numId w:val="24"/>
        </w:numPr>
        <w:spacing w:after="0"/>
        <w:rPr>
          <w:sz w:val="22"/>
          <w:szCs w:val="22"/>
        </w:rPr>
      </w:pPr>
      <w:r>
        <w:rPr>
          <w:sz w:val="22"/>
          <w:szCs w:val="22"/>
        </w:rPr>
        <w:t>название документа (с возможностью составлять запросы простым языком, не вникая в тонкости языка запросов);</w:t>
      </w:r>
    </w:p>
    <w:p w:rsidR="00455203" w:rsidRDefault="00455203" w:rsidP="00455203">
      <w:pPr>
        <w:numPr>
          <w:ilvl w:val="0"/>
          <w:numId w:val="24"/>
        </w:numPr>
        <w:spacing w:after="0"/>
        <w:rPr>
          <w:sz w:val="22"/>
          <w:szCs w:val="22"/>
        </w:rPr>
      </w:pPr>
      <w:r>
        <w:rPr>
          <w:sz w:val="22"/>
          <w:szCs w:val="22"/>
        </w:rPr>
        <w:t>текст документа (с возможностью составлять запросы простым языком, не вникая в тонкости языка запросов);</w:t>
      </w:r>
    </w:p>
    <w:p w:rsidR="00455203" w:rsidRDefault="00455203" w:rsidP="00455203">
      <w:pPr>
        <w:numPr>
          <w:ilvl w:val="0"/>
          <w:numId w:val="24"/>
        </w:numPr>
        <w:spacing w:after="0"/>
        <w:rPr>
          <w:sz w:val="22"/>
          <w:szCs w:val="22"/>
        </w:rPr>
      </w:pPr>
      <w:r>
        <w:rPr>
          <w:sz w:val="22"/>
          <w:szCs w:val="22"/>
        </w:rPr>
        <w:lastRenderedPageBreak/>
        <w:t>есть возможность включать или отключать словарь синонимов;</w:t>
      </w:r>
    </w:p>
    <w:p w:rsidR="00455203" w:rsidRDefault="00455203" w:rsidP="00455203">
      <w:pPr>
        <w:pStyle w:val="ConsNonformat"/>
        <w:tabs>
          <w:tab w:val="num" w:pos="1276"/>
        </w:tabs>
        <w:jc w:val="both"/>
        <w:rPr>
          <w:rFonts w:ascii="Times New Roman" w:hAnsi="Times New Roman"/>
          <w:sz w:val="22"/>
          <w:szCs w:val="22"/>
        </w:rPr>
      </w:pPr>
      <w:r>
        <w:rPr>
          <w:rFonts w:ascii="Times New Roman" w:hAnsi="Times New Roman"/>
          <w:sz w:val="22"/>
          <w:szCs w:val="22"/>
        </w:rPr>
        <w:t>- возможность наиболее точного и эффективного поиска документов при неизвестных реквизитах;</w:t>
      </w:r>
    </w:p>
    <w:p w:rsidR="00455203" w:rsidRDefault="00455203" w:rsidP="00455203">
      <w:pPr>
        <w:pStyle w:val="ConsNonformat"/>
        <w:tabs>
          <w:tab w:val="num" w:pos="1276"/>
        </w:tabs>
        <w:jc w:val="both"/>
        <w:rPr>
          <w:rFonts w:ascii="Times New Roman" w:hAnsi="Times New Roman"/>
          <w:sz w:val="22"/>
          <w:szCs w:val="22"/>
        </w:rPr>
      </w:pPr>
      <w:r>
        <w:rPr>
          <w:rFonts w:ascii="Times New Roman" w:hAnsi="Times New Roman"/>
          <w:sz w:val="22"/>
          <w:szCs w:val="22"/>
        </w:rPr>
        <w:t>- возможность уточнения поискового запроса:</w:t>
      </w:r>
    </w:p>
    <w:p w:rsidR="00455203" w:rsidRDefault="00455203" w:rsidP="00455203">
      <w:pPr>
        <w:pStyle w:val="ConsNonformat"/>
        <w:numPr>
          <w:ilvl w:val="0"/>
          <w:numId w:val="25"/>
        </w:numPr>
        <w:jc w:val="both"/>
        <w:rPr>
          <w:rFonts w:ascii="Times New Roman" w:hAnsi="Times New Roman"/>
          <w:sz w:val="22"/>
          <w:szCs w:val="22"/>
        </w:rPr>
      </w:pPr>
      <w:r>
        <w:rPr>
          <w:rFonts w:ascii="Times New Roman" w:hAnsi="Times New Roman"/>
          <w:sz w:val="22"/>
          <w:szCs w:val="22"/>
        </w:rPr>
        <w:t>в построенном списке найденных документов;</w:t>
      </w:r>
    </w:p>
    <w:p w:rsidR="00455203" w:rsidRDefault="00455203" w:rsidP="00455203">
      <w:pPr>
        <w:pStyle w:val="ConsNonformat"/>
        <w:numPr>
          <w:ilvl w:val="0"/>
          <w:numId w:val="25"/>
        </w:numPr>
        <w:jc w:val="both"/>
        <w:rPr>
          <w:rFonts w:ascii="Times New Roman" w:hAnsi="Times New Roman"/>
          <w:sz w:val="22"/>
          <w:szCs w:val="22"/>
        </w:rPr>
      </w:pPr>
      <w:r>
        <w:rPr>
          <w:rFonts w:ascii="Times New Roman" w:hAnsi="Times New Roman"/>
          <w:sz w:val="22"/>
          <w:szCs w:val="22"/>
        </w:rPr>
        <w:t>в единой истории запросов;</w:t>
      </w:r>
    </w:p>
    <w:p w:rsidR="00455203" w:rsidRDefault="00455203" w:rsidP="00455203">
      <w:pPr>
        <w:pStyle w:val="ConsNonformat"/>
        <w:numPr>
          <w:ilvl w:val="0"/>
          <w:numId w:val="25"/>
        </w:numPr>
        <w:jc w:val="both"/>
        <w:rPr>
          <w:rFonts w:ascii="Times New Roman" w:hAnsi="Times New Roman"/>
          <w:sz w:val="22"/>
          <w:szCs w:val="22"/>
        </w:rPr>
      </w:pPr>
      <w:r>
        <w:rPr>
          <w:rFonts w:ascii="Times New Roman" w:hAnsi="Times New Roman"/>
          <w:sz w:val="22"/>
          <w:szCs w:val="22"/>
        </w:rPr>
        <w:t>в сохраненных папках пользователя;</w:t>
      </w:r>
    </w:p>
    <w:p w:rsidR="00455203" w:rsidRDefault="00455203" w:rsidP="00455203">
      <w:pPr>
        <w:pStyle w:val="ConsNonformat"/>
        <w:numPr>
          <w:ilvl w:val="0"/>
          <w:numId w:val="25"/>
        </w:numPr>
        <w:jc w:val="both"/>
        <w:rPr>
          <w:rFonts w:ascii="Times New Roman" w:hAnsi="Times New Roman"/>
          <w:sz w:val="22"/>
          <w:szCs w:val="22"/>
        </w:rPr>
      </w:pPr>
      <w:r>
        <w:rPr>
          <w:rFonts w:ascii="Times New Roman" w:hAnsi="Times New Roman"/>
          <w:sz w:val="22"/>
          <w:szCs w:val="22"/>
        </w:rPr>
        <w:t>подсказки в Быстром поиске;</w:t>
      </w:r>
    </w:p>
    <w:p w:rsidR="00455203" w:rsidRDefault="00455203" w:rsidP="00455203">
      <w:pPr>
        <w:pStyle w:val="ConsNonformat"/>
        <w:numPr>
          <w:ilvl w:val="0"/>
          <w:numId w:val="25"/>
        </w:numPr>
        <w:jc w:val="both"/>
        <w:rPr>
          <w:rFonts w:ascii="Times New Roman" w:hAnsi="Times New Roman"/>
          <w:sz w:val="22"/>
          <w:szCs w:val="22"/>
        </w:rPr>
      </w:pPr>
      <w:r>
        <w:rPr>
          <w:rFonts w:ascii="Times New Roman" w:hAnsi="Times New Roman"/>
          <w:sz w:val="22"/>
          <w:szCs w:val="22"/>
        </w:rPr>
        <w:t>возможность постановки на контроль отдельного пункта документа;</w:t>
      </w:r>
    </w:p>
    <w:p w:rsidR="00455203" w:rsidRDefault="00455203" w:rsidP="00455203">
      <w:pPr>
        <w:pStyle w:val="ConsNonformat"/>
        <w:numPr>
          <w:ilvl w:val="0"/>
          <w:numId w:val="25"/>
        </w:numPr>
        <w:jc w:val="both"/>
        <w:rPr>
          <w:rFonts w:ascii="Times New Roman" w:hAnsi="Times New Roman"/>
          <w:sz w:val="22"/>
          <w:szCs w:val="22"/>
        </w:rPr>
      </w:pPr>
      <w:r>
        <w:rPr>
          <w:rFonts w:ascii="Times New Roman" w:hAnsi="Times New Roman"/>
          <w:sz w:val="22"/>
          <w:szCs w:val="22"/>
        </w:rPr>
        <w:t>ссылки в СПС должны распределяться по типам юридических взаимосвязей, тип взаимосвязи должен отображаться в явном виде;</w:t>
      </w:r>
    </w:p>
    <w:p w:rsidR="00455203" w:rsidRDefault="00455203" w:rsidP="00455203">
      <w:pPr>
        <w:pStyle w:val="ConsNonformat"/>
        <w:tabs>
          <w:tab w:val="num" w:pos="1276"/>
        </w:tabs>
        <w:jc w:val="both"/>
        <w:rPr>
          <w:rFonts w:ascii="Times New Roman" w:hAnsi="Times New Roman"/>
          <w:sz w:val="22"/>
          <w:szCs w:val="22"/>
        </w:rPr>
      </w:pPr>
      <w:r>
        <w:rPr>
          <w:rFonts w:ascii="Times New Roman" w:hAnsi="Times New Roman"/>
          <w:sz w:val="22"/>
          <w:szCs w:val="22"/>
        </w:rPr>
        <w:t>- возможность оформления связи между документами в отдельный список, отражающий их характер (содержит дополнительную информацию о применении документа, разъясняет применение документа, упоминает следующий документ, упоминается в следующем документе);</w:t>
      </w:r>
    </w:p>
    <w:p w:rsidR="00455203" w:rsidRDefault="00455203" w:rsidP="00455203">
      <w:pPr>
        <w:pStyle w:val="ConsNonformat"/>
        <w:tabs>
          <w:tab w:val="num" w:pos="1276"/>
        </w:tabs>
        <w:jc w:val="both"/>
        <w:rPr>
          <w:rFonts w:ascii="Times New Roman" w:hAnsi="Times New Roman"/>
          <w:sz w:val="22"/>
          <w:szCs w:val="22"/>
        </w:rPr>
      </w:pPr>
      <w:r>
        <w:rPr>
          <w:rFonts w:ascii="Times New Roman" w:hAnsi="Times New Roman"/>
          <w:sz w:val="22"/>
          <w:szCs w:val="22"/>
        </w:rPr>
        <w:t xml:space="preserve">- 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 </w:t>
      </w:r>
    </w:p>
    <w:p w:rsidR="00455203" w:rsidRDefault="00455203" w:rsidP="00455203">
      <w:pPr>
        <w:pStyle w:val="ConsNonformat"/>
        <w:tabs>
          <w:tab w:val="num" w:pos="1276"/>
        </w:tabs>
        <w:jc w:val="both"/>
        <w:rPr>
          <w:rFonts w:ascii="Times New Roman" w:hAnsi="Times New Roman"/>
          <w:sz w:val="22"/>
          <w:szCs w:val="22"/>
        </w:rPr>
      </w:pPr>
      <w:r>
        <w:rPr>
          <w:rFonts w:ascii="Times New Roman" w:hAnsi="Times New Roman"/>
          <w:sz w:val="22"/>
          <w:szCs w:val="22"/>
        </w:rPr>
        <w:t>- возможность поиска с помощью самонастраивающихся словарей;</w:t>
      </w:r>
    </w:p>
    <w:p w:rsidR="00455203" w:rsidRDefault="00455203" w:rsidP="00455203">
      <w:pPr>
        <w:pStyle w:val="ConsNonformat"/>
        <w:tabs>
          <w:tab w:val="num" w:pos="1276"/>
        </w:tabs>
        <w:jc w:val="both"/>
        <w:rPr>
          <w:rFonts w:ascii="Times New Roman" w:hAnsi="Times New Roman"/>
          <w:sz w:val="22"/>
          <w:szCs w:val="22"/>
        </w:rPr>
      </w:pPr>
      <w:r>
        <w:rPr>
          <w:rFonts w:ascii="Times New Roman" w:hAnsi="Times New Roman"/>
          <w:sz w:val="22"/>
          <w:szCs w:val="22"/>
        </w:rPr>
        <w:t>- возможность создания ссылок, ведущих на документы в экземпляре Системы;</w:t>
      </w:r>
    </w:p>
    <w:p w:rsidR="00455203" w:rsidRDefault="00455203" w:rsidP="00455203">
      <w:pPr>
        <w:pStyle w:val="ConsNonformat"/>
        <w:tabs>
          <w:tab w:val="num" w:pos="1276"/>
        </w:tabs>
        <w:jc w:val="both"/>
        <w:rPr>
          <w:rFonts w:ascii="Times New Roman" w:hAnsi="Times New Roman"/>
          <w:sz w:val="22"/>
          <w:szCs w:val="22"/>
        </w:rPr>
      </w:pPr>
      <w:r>
        <w:rPr>
          <w:rFonts w:ascii="Times New Roman" w:hAnsi="Times New Roman"/>
          <w:sz w:val="22"/>
          <w:szCs w:val="22"/>
        </w:rPr>
        <w:t xml:space="preserve">- возможность построения списка </w:t>
      </w:r>
      <w:proofErr w:type="gramStart"/>
      <w:r>
        <w:rPr>
          <w:rFonts w:ascii="Times New Roman" w:hAnsi="Times New Roman"/>
          <w:sz w:val="22"/>
          <w:szCs w:val="22"/>
        </w:rPr>
        <w:t>документов</w:t>
      </w:r>
      <w:proofErr w:type="gramEnd"/>
      <w:r>
        <w:rPr>
          <w:rFonts w:ascii="Times New Roman" w:hAnsi="Times New Roman"/>
          <w:sz w:val="22"/>
          <w:szCs w:val="22"/>
        </w:rPr>
        <w:t xml:space="preserve"> в виде структурированного «дерево» списка; </w:t>
      </w:r>
    </w:p>
    <w:p w:rsidR="00455203" w:rsidRDefault="00455203" w:rsidP="00455203">
      <w:pPr>
        <w:pStyle w:val="ConsNonformat"/>
        <w:tabs>
          <w:tab w:val="num" w:pos="1276"/>
        </w:tabs>
        <w:jc w:val="both"/>
        <w:rPr>
          <w:rFonts w:ascii="Times New Roman" w:hAnsi="Times New Roman"/>
          <w:sz w:val="22"/>
          <w:szCs w:val="22"/>
        </w:rPr>
      </w:pPr>
      <w:r>
        <w:rPr>
          <w:rFonts w:ascii="Times New Roman" w:hAnsi="Times New Roman"/>
          <w:sz w:val="22"/>
          <w:szCs w:val="22"/>
        </w:rPr>
        <w:t>- возможность экспорта текста в редакторы MS WORD и MS EXCEL, а также в соответствующие ассоциированные приложения;</w:t>
      </w:r>
    </w:p>
    <w:p w:rsidR="00455203" w:rsidRDefault="00455203" w:rsidP="00455203">
      <w:pPr>
        <w:pStyle w:val="ConsNonformat"/>
        <w:tabs>
          <w:tab w:val="num" w:pos="1276"/>
        </w:tabs>
        <w:jc w:val="both"/>
        <w:rPr>
          <w:rFonts w:ascii="Times New Roman" w:hAnsi="Times New Roman"/>
          <w:sz w:val="22"/>
          <w:szCs w:val="22"/>
        </w:rPr>
      </w:pPr>
      <w:r>
        <w:rPr>
          <w:rFonts w:ascii="Times New Roman" w:hAnsi="Times New Roman"/>
          <w:sz w:val="22"/>
          <w:szCs w:val="22"/>
        </w:rPr>
        <w:t>- возможность предоставления информации о статусе документа:</w:t>
      </w:r>
    </w:p>
    <w:p w:rsidR="00455203" w:rsidRDefault="00455203" w:rsidP="00455203">
      <w:pPr>
        <w:pStyle w:val="ConsNonformat"/>
        <w:numPr>
          <w:ilvl w:val="0"/>
          <w:numId w:val="26"/>
        </w:numPr>
        <w:jc w:val="both"/>
        <w:rPr>
          <w:rFonts w:ascii="Times New Roman" w:hAnsi="Times New Roman"/>
          <w:sz w:val="22"/>
          <w:szCs w:val="22"/>
        </w:rPr>
      </w:pPr>
      <w:r>
        <w:rPr>
          <w:rFonts w:ascii="Times New Roman" w:hAnsi="Times New Roman"/>
          <w:sz w:val="22"/>
          <w:szCs w:val="22"/>
        </w:rPr>
        <w:t>действующий;</w:t>
      </w:r>
    </w:p>
    <w:p w:rsidR="00455203" w:rsidRDefault="00455203" w:rsidP="00455203">
      <w:pPr>
        <w:pStyle w:val="ConsNonformat"/>
        <w:numPr>
          <w:ilvl w:val="0"/>
          <w:numId w:val="26"/>
        </w:numPr>
        <w:jc w:val="both"/>
        <w:rPr>
          <w:rFonts w:ascii="Times New Roman" w:hAnsi="Times New Roman"/>
          <w:sz w:val="22"/>
          <w:szCs w:val="22"/>
        </w:rPr>
      </w:pPr>
      <w:r>
        <w:rPr>
          <w:rFonts w:ascii="Times New Roman" w:hAnsi="Times New Roman"/>
          <w:sz w:val="22"/>
          <w:szCs w:val="22"/>
        </w:rPr>
        <w:t>утратил силу;</w:t>
      </w:r>
    </w:p>
    <w:p w:rsidR="00455203" w:rsidRDefault="00455203" w:rsidP="00455203">
      <w:pPr>
        <w:pStyle w:val="ConsNonformat"/>
        <w:numPr>
          <w:ilvl w:val="0"/>
          <w:numId w:val="26"/>
        </w:numPr>
        <w:jc w:val="both"/>
        <w:rPr>
          <w:rFonts w:ascii="Times New Roman" w:hAnsi="Times New Roman"/>
          <w:sz w:val="22"/>
          <w:szCs w:val="22"/>
        </w:rPr>
      </w:pPr>
      <w:r>
        <w:rPr>
          <w:rFonts w:ascii="Times New Roman" w:hAnsi="Times New Roman"/>
          <w:sz w:val="22"/>
          <w:szCs w:val="22"/>
        </w:rPr>
        <w:t>не вступил в силу;</w:t>
      </w:r>
    </w:p>
    <w:p w:rsidR="00455203" w:rsidRDefault="00455203" w:rsidP="00455203">
      <w:pPr>
        <w:pStyle w:val="ConsNonformat"/>
        <w:numPr>
          <w:ilvl w:val="0"/>
          <w:numId w:val="26"/>
        </w:numPr>
        <w:jc w:val="both"/>
        <w:rPr>
          <w:rFonts w:ascii="Times New Roman" w:hAnsi="Times New Roman"/>
          <w:sz w:val="22"/>
          <w:szCs w:val="22"/>
        </w:rPr>
      </w:pPr>
      <w:r>
        <w:rPr>
          <w:rFonts w:ascii="Times New Roman" w:hAnsi="Times New Roman"/>
          <w:sz w:val="22"/>
          <w:szCs w:val="22"/>
        </w:rPr>
        <w:t>фактически утратил силу;</w:t>
      </w:r>
    </w:p>
    <w:p w:rsidR="00455203" w:rsidRDefault="00455203" w:rsidP="00455203">
      <w:pPr>
        <w:pStyle w:val="ConsNonformat"/>
        <w:numPr>
          <w:ilvl w:val="0"/>
          <w:numId w:val="26"/>
        </w:numPr>
        <w:jc w:val="both"/>
        <w:rPr>
          <w:rFonts w:ascii="Times New Roman" w:hAnsi="Times New Roman"/>
          <w:sz w:val="22"/>
          <w:szCs w:val="22"/>
        </w:rPr>
      </w:pPr>
      <w:r>
        <w:rPr>
          <w:rFonts w:ascii="Times New Roman" w:hAnsi="Times New Roman"/>
          <w:sz w:val="22"/>
          <w:szCs w:val="22"/>
        </w:rPr>
        <w:t>документ фактически не применяется;</w:t>
      </w:r>
    </w:p>
    <w:p w:rsidR="00455203" w:rsidRDefault="00455203" w:rsidP="00455203">
      <w:pPr>
        <w:pStyle w:val="ConsNonformat"/>
        <w:numPr>
          <w:ilvl w:val="0"/>
          <w:numId w:val="26"/>
        </w:numPr>
        <w:jc w:val="both"/>
        <w:rPr>
          <w:rFonts w:ascii="Times New Roman" w:hAnsi="Times New Roman"/>
          <w:sz w:val="22"/>
          <w:szCs w:val="22"/>
        </w:rPr>
      </w:pPr>
      <w:r>
        <w:rPr>
          <w:rFonts w:ascii="Times New Roman" w:hAnsi="Times New Roman"/>
          <w:sz w:val="22"/>
          <w:szCs w:val="22"/>
        </w:rPr>
        <w:t>возможность предоставления в документах подробных ссылок на связанные документы в формате</w:t>
      </w:r>
    </w:p>
    <w:p w:rsidR="00455203" w:rsidRDefault="00455203" w:rsidP="00455203">
      <w:pPr>
        <w:pStyle w:val="ConsNonformat"/>
        <w:ind w:left="360"/>
        <w:jc w:val="both"/>
        <w:rPr>
          <w:rFonts w:ascii="Times New Roman" w:hAnsi="Times New Roman"/>
          <w:sz w:val="22"/>
          <w:szCs w:val="22"/>
        </w:rPr>
      </w:pPr>
      <w:r>
        <w:rPr>
          <w:rFonts w:ascii="Times New Roman" w:hAnsi="Times New Roman"/>
          <w:sz w:val="22"/>
          <w:szCs w:val="22"/>
        </w:rPr>
        <w:t>гипертекста;</w:t>
      </w:r>
    </w:p>
    <w:p w:rsidR="00455203" w:rsidRDefault="00455203" w:rsidP="00455203">
      <w:pPr>
        <w:pStyle w:val="ConsNonformat"/>
        <w:jc w:val="both"/>
        <w:rPr>
          <w:rFonts w:ascii="Times New Roman" w:hAnsi="Times New Roman"/>
          <w:sz w:val="22"/>
          <w:szCs w:val="22"/>
        </w:rPr>
      </w:pPr>
      <w:r>
        <w:rPr>
          <w:rFonts w:ascii="Times New Roman" w:hAnsi="Times New Roman"/>
          <w:sz w:val="22"/>
          <w:szCs w:val="22"/>
        </w:rPr>
        <w:t>- возможность сохранения результатов работы с помощью истории запросов, папок и закладок пользователя, а также индивидуальных настроек интерфейса программы;</w:t>
      </w:r>
    </w:p>
    <w:p w:rsidR="00455203" w:rsidRDefault="00455203" w:rsidP="00455203">
      <w:pPr>
        <w:pStyle w:val="ConsNonformat"/>
        <w:tabs>
          <w:tab w:val="num" w:pos="1276"/>
        </w:tabs>
        <w:jc w:val="both"/>
        <w:rPr>
          <w:rFonts w:ascii="Times New Roman" w:hAnsi="Times New Roman"/>
          <w:sz w:val="22"/>
          <w:szCs w:val="22"/>
        </w:rPr>
      </w:pPr>
      <w:r>
        <w:rPr>
          <w:rFonts w:ascii="Times New Roman" w:hAnsi="Times New Roman"/>
          <w:sz w:val="22"/>
          <w:szCs w:val="22"/>
        </w:rPr>
        <w:t>- возможность обмена результатами работы («папки», «закладки») по электронной почте и с помощью мобильных носителей;</w:t>
      </w:r>
    </w:p>
    <w:p w:rsidR="00455203" w:rsidRDefault="00455203" w:rsidP="00455203">
      <w:pPr>
        <w:pStyle w:val="ConsNonformat"/>
        <w:tabs>
          <w:tab w:val="num" w:pos="1276"/>
        </w:tabs>
        <w:jc w:val="both"/>
        <w:rPr>
          <w:rFonts w:ascii="Times New Roman" w:hAnsi="Times New Roman"/>
          <w:sz w:val="22"/>
          <w:szCs w:val="22"/>
        </w:rPr>
      </w:pPr>
      <w:r>
        <w:rPr>
          <w:rFonts w:ascii="Times New Roman" w:hAnsi="Times New Roman"/>
          <w:sz w:val="22"/>
          <w:szCs w:val="22"/>
        </w:rPr>
        <w:t>- возможность сравнения текстов редакций нормативно-правовых актов;</w:t>
      </w:r>
    </w:p>
    <w:p w:rsidR="00455203" w:rsidRDefault="00455203" w:rsidP="00455203">
      <w:pPr>
        <w:pStyle w:val="ConsNonformat"/>
        <w:tabs>
          <w:tab w:val="num" w:pos="1276"/>
        </w:tabs>
        <w:jc w:val="both"/>
        <w:rPr>
          <w:rFonts w:ascii="Times New Roman" w:hAnsi="Times New Roman"/>
          <w:sz w:val="22"/>
          <w:szCs w:val="22"/>
        </w:rPr>
      </w:pPr>
      <w:r>
        <w:rPr>
          <w:rFonts w:ascii="Times New Roman" w:hAnsi="Times New Roman"/>
          <w:sz w:val="22"/>
          <w:szCs w:val="22"/>
        </w:rPr>
        <w:t>- возможность предоставления системы помощи;</w:t>
      </w:r>
    </w:p>
    <w:p w:rsidR="00455203" w:rsidRDefault="00455203" w:rsidP="00455203">
      <w:pPr>
        <w:pStyle w:val="ConsNonformat"/>
        <w:tabs>
          <w:tab w:val="num" w:pos="1276"/>
        </w:tabs>
        <w:jc w:val="both"/>
        <w:rPr>
          <w:rFonts w:ascii="Times New Roman" w:hAnsi="Times New Roman"/>
          <w:sz w:val="22"/>
          <w:szCs w:val="22"/>
        </w:rPr>
      </w:pPr>
      <w:proofErr w:type="gramStart"/>
      <w:r>
        <w:rPr>
          <w:rFonts w:ascii="Times New Roman" w:hAnsi="Times New Roman"/>
          <w:sz w:val="22"/>
          <w:szCs w:val="22"/>
        </w:rPr>
        <w:t>- 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информационных банках, но отсутствующих в установленных у заказчика информационных банках (при условии их наличия в других информационных банках данного производителя, не вошедших в установленный у заказчика комплект);</w:t>
      </w:r>
      <w:proofErr w:type="gramEnd"/>
    </w:p>
    <w:p w:rsidR="00455203" w:rsidRDefault="00455203" w:rsidP="00455203">
      <w:pPr>
        <w:pStyle w:val="ConsNonformat"/>
        <w:tabs>
          <w:tab w:val="num" w:pos="1276"/>
        </w:tabs>
        <w:jc w:val="both"/>
        <w:rPr>
          <w:rFonts w:ascii="Times New Roman" w:hAnsi="Times New Roman"/>
          <w:sz w:val="22"/>
          <w:szCs w:val="22"/>
        </w:rPr>
      </w:pPr>
      <w:r>
        <w:rPr>
          <w:rFonts w:ascii="Times New Roman" w:hAnsi="Times New Roman"/>
          <w:sz w:val="22"/>
          <w:szCs w:val="22"/>
        </w:rPr>
        <w:t>- возможность интеграции в единый информационный массив систем различных типов – сетевой, сетевой однопользовательской и локальной;</w:t>
      </w:r>
    </w:p>
    <w:p w:rsidR="00455203" w:rsidRDefault="00455203" w:rsidP="00455203">
      <w:pPr>
        <w:pStyle w:val="ConsNonformat"/>
        <w:tabs>
          <w:tab w:val="num" w:pos="1276"/>
        </w:tabs>
        <w:jc w:val="both"/>
        <w:rPr>
          <w:rFonts w:ascii="Times New Roman" w:hAnsi="Times New Roman"/>
          <w:sz w:val="22"/>
          <w:szCs w:val="22"/>
        </w:rPr>
      </w:pPr>
      <w:r>
        <w:rPr>
          <w:rFonts w:ascii="Times New Roman" w:hAnsi="Times New Roman"/>
          <w:sz w:val="22"/>
          <w:szCs w:val="22"/>
        </w:rPr>
        <w:t xml:space="preserve">- возможность совместимости со всеми современными версиями ОС </w:t>
      </w:r>
      <w:proofErr w:type="spellStart"/>
      <w:r>
        <w:rPr>
          <w:rFonts w:ascii="Times New Roman" w:hAnsi="Times New Roman"/>
          <w:sz w:val="22"/>
          <w:szCs w:val="22"/>
        </w:rPr>
        <w:t>MicrosoftWindows</w:t>
      </w:r>
      <w:proofErr w:type="spellEnd"/>
      <w:r>
        <w:rPr>
          <w:rFonts w:ascii="Times New Roman" w:hAnsi="Times New Roman"/>
          <w:sz w:val="22"/>
          <w:szCs w:val="22"/>
        </w:rPr>
        <w:t>(XP/</w:t>
      </w:r>
      <w:proofErr w:type="spellStart"/>
      <w:r>
        <w:rPr>
          <w:rFonts w:ascii="Times New Roman" w:hAnsi="Times New Roman"/>
          <w:sz w:val="22"/>
          <w:szCs w:val="22"/>
        </w:rPr>
        <w:t>Vista</w:t>
      </w:r>
      <w:proofErr w:type="spellEnd"/>
      <w:r>
        <w:rPr>
          <w:rFonts w:ascii="Times New Roman" w:hAnsi="Times New Roman"/>
          <w:sz w:val="22"/>
          <w:szCs w:val="22"/>
        </w:rPr>
        <w:t>/</w:t>
      </w:r>
      <w:proofErr w:type="spellStart"/>
      <w:r>
        <w:rPr>
          <w:rFonts w:ascii="Times New Roman" w:hAnsi="Times New Roman"/>
          <w:sz w:val="22"/>
          <w:szCs w:val="22"/>
        </w:rPr>
        <w:t>Windows</w:t>
      </w:r>
      <w:proofErr w:type="spellEnd"/>
      <w:r>
        <w:rPr>
          <w:rFonts w:ascii="Times New Roman" w:hAnsi="Times New Roman"/>
          <w:sz w:val="22"/>
          <w:szCs w:val="22"/>
        </w:rPr>
        <w:t xml:space="preserve"> 7/</w:t>
      </w:r>
      <w:proofErr w:type="spellStart"/>
      <w:r>
        <w:rPr>
          <w:rFonts w:ascii="Times New Roman" w:hAnsi="Times New Roman"/>
          <w:sz w:val="22"/>
          <w:szCs w:val="22"/>
        </w:rPr>
        <w:t>Windows</w:t>
      </w:r>
      <w:proofErr w:type="spellEnd"/>
      <w:r>
        <w:rPr>
          <w:rFonts w:ascii="Times New Roman" w:hAnsi="Times New Roman"/>
          <w:sz w:val="22"/>
          <w:szCs w:val="22"/>
        </w:rPr>
        <w:t xml:space="preserve"> 8/ </w:t>
      </w:r>
      <w:proofErr w:type="spellStart"/>
      <w:r>
        <w:rPr>
          <w:rFonts w:ascii="Times New Roman" w:hAnsi="Times New Roman"/>
          <w:sz w:val="22"/>
          <w:szCs w:val="22"/>
        </w:rPr>
        <w:t>Windows</w:t>
      </w:r>
      <w:proofErr w:type="spellEnd"/>
      <w:r>
        <w:rPr>
          <w:rFonts w:ascii="Times New Roman" w:hAnsi="Times New Roman"/>
          <w:sz w:val="22"/>
          <w:szCs w:val="22"/>
        </w:rPr>
        <w:t xml:space="preserve"> 10);</w:t>
      </w:r>
    </w:p>
    <w:p w:rsidR="00455203" w:rsidRDefault="00455203" w:rsidP="00455203">
      <w:pPr>
        <w:pStyle w:val="ConsNonformat"/>
        <w:tabs>
          <w:tab w:val="num" w:pos="1276"/>
        </w:tabs>
        <w:jc w:val="both"/>
        <w:rPr>
          <w:rFonts w:ascii="Times New Roman" w:hAnsi="Times New Roman"/>
          <w:sz w:val="22"/>
          <w:szCs w:val="22"/>
        </w:rPr>
      </w:pPr>
      <w:r>
        <w:rPr>
          <w:rFonts w:ascii="Times New Roman" w:hAnsi="Times New Roman"/>
          <w:sz w:val="22"/>
          <w:szCs w:val="22"/>
        </w:rPr>
        <w:t>- возможность регулярного ознакомления с наиболее важными изменениями в законодательстве (обзоры ежедневные, еженедельные);</w:t>
      </w:r>
    </w:p>
    <w:p w:rsidR="00455203" w:rsidRDefault="00455203" w:rsidP="00455203">
      <w:pPr>
        <w:pStyle w:val="ConsNonformat"/>
        <w:jc w:val="both"/>
        <w:rPr>
          <w:rFonts w:ascii="Times New Roman" w:hAnsi="Times New Roman"/>
          <w:sz w:val="22"/>
          <w:szCs w:val="22"/>
        </w:rPr>
      </w:pPr>
      <w:r>
        <w:rPr>
          <w:rFonts w:ascii="Times New Roman" w:hAnsi="Times New Roman"/>
          <w:sz w:val="22"/>
          <w:szCs w:val="22"/>
        </w:rPr>
        <w:t>- наличие электронных версии ведущих журналов, включая редакции за 2005 - 201</w:t>
      </w:r>
      <w:r w:rsidRPr="006504A6">
        <w:rPr>
          <w:rFonts w:ascii="Times New Roman" w:hAnsi="Times New Roman"/>
          <w:sz w:val="22"/>
          <w:szCs w:val="22"/>
        </w:rPr>
        <w:t>9</w:t>
      </w:r>
      <w:r>
        <w:rPr>
          <w:rFonts w:ascii="Times New Roman" w:hAnsi="Times New Roman"/>
          <w:sz w:val="22"/>
          <w:szCs w:val="22"/>
        </w:rPr>
        <w:t xml:space="preserve"> гг.: </w:t>
      </w:r>
    </w:p>
    <w:p w:rsidR="00455203" w:rsidRDefault="00455203" w:rsidP="00455203">
      <w:pPr>
        <w:pStyle w:val="ConsNonformat"/>
        <w:numPr>
          <w:ilvl w:val="0"/>
          <w:numId w:val="27"/>
        </w:numPr>
        <w:jc w:val="both"/>
        <w:rPr>
          <w:rFonts w:ascii="Times New Roman" w:hAnsi="Times New Roman"/>
          <w:sz w:val="22"/>
          <w:szCs w:val="22"/>
        </w:rPr>
      </w:pPr>
      <w:r>
        <w:rPr>
          <w:rFonts w:ascii="Times New Roman" w:hAnsi="Times New Roman"/>
          <w:sz w:val="22"/>
          <w:szCs w:val="22"/>
        </w:rPr>
        <w:t xml:space="preserve">«Юрист»; </w:t>
      </w:r>
    </w:p>
    <w:p w:rsidR="00455203" w:rsidRDefault="00455203" w:rsidP="00455203">
      <w:pPr>
        <w:pStyle w:val="ConsNonformat"/>
        <w:numPr>
          <w:ilvl w:val="0"/>
          <w:numId w:val="27"/>
        </w:numPr>
        <w:jc w:val="both"/>
        <w:rPr>
          <w:rFonts w:ascii="Times New Roman" w:hAnsi="Times New Roman"/>
          <w:sz w:val="22"/>
          <w:szCs w:val="22"/>
        </w:rPr>
      </w:pPr>
      <w:r>
        <w:rPr>
          <w:rFonts w:ascii="Times New Roman" w:hAnsi="Times New Roman"/>
          <w:sz w:val="22"/>
          <w:szCs w:val="22"/>
        </w:rPr>
        <w:t xml:space="preserve">«Российская юстиция»; </w:t>
      </w:r>
    </w:p>
    <w:p w:rsidR="00455203" w:rsidRDefault="00455203" w:rsidP="00455203">
      <w:pPr>
        <w:pStyle w:val="ConsNonformat"/>
        <w:numPr>
          <w:ilvl w:val="0"/>
          <w:numId w:val="27"/>
        </w:numPr>
        <w:jc w:val="both"/>
        <w:rPr>
          <w:rFonts w:ascii="Times New Roman" w:hAnsi="Times New Roman"/>
          <w:sz w:val="22"/>
          <w:szCs w:val="22"/>
        </w:rPr>
      </w:pPr>
      <w:r>
        <w:rPr>
          <w:rFonts w:ascii="Times New Roman" w:hAnsi="Times New Roman"/>
          <w:sz w:val="22"/>
          <w:szCs w:val="22"/>
        </w:rPr>
        <w:t xml:space="preserve">«Административное право и процесс»; </w:t>
      </w:r>
    </w:p>
    <w:p w:rsidR="00455203" w:rsidRDefault="00455203" w:rsidP="00455203">
      <w:pPr>
        <w:pStyle w:val="ConsNonformat"/>
        <w:numPr>
          <w:ilvl w:val="0"/>
          <w:numId w:val="27"/>
        </w:numPr>
        <w:jc w:val="both"/>
        <w:rPr>
          <w:rFonts w:ascii="Times New Roman" w:hAnsi="Times New Roman"/>
          <w:sz w:val="22"/>
          <w:szCs w:val="22"/>
        </w:rPr>
      </w:pPr>
      <w:r>
        <w:rPr>
          <w:rFonts w:ascii="Times New Roman" w:hAnsi="Times New Roman"/>
          <w:sz w:val="22"/>
          <w:szCs w:val="22"/>
        </w:rPr>
        <w:t>«Российский судья».</w:t>
      </w:r>
    </w:p>
    <w:p w:rsidR="00455203" w:rsidRDefault="00455203" w:rsidP="00455203">
      <w:pPr>
        <w:pStyle w:val="ConsNonformat"/>
        <w:jc w:val="both"/>
        <w:rPr>
          <w:rFonts w:ascii="Times New Roman" w:hAnsi="Times New Roman"/>
          <w:sz w:val="22"/>
          <w:szCs w:val="22"/>
        </w:rPr>
      </w:pPr>
      <w:r>
        <w:rPr>
          <w:rFonts w:ascii="Times New Roman" w:hAnsi="Times New Roman"/>
          <w:sz w:val="22"/>
          <w:szCs w:val="22"/>
        </w:rPr>
        <w:t xml:space="preserve">- наличие трудов ведущих специалистов в области права: П.В. Крашенинникова, М.И. Брагинского, В.В. </w:t>
      </w:r>
      <w:proofErr w:type="spellStart"/>
      <w:r>
        <w:rPr>
          <w:rFonts w:ascii="Times New Roman" w:hAnsi="Times New Roman"/>
          <w:sz w:val="22"/>
          <w:szCs w:val="22"/>
        </w:rPr>
        <w:t>Витрянского</w:t>
      </w:r>
      <w:proofErr w:type="spellEnd"/>
      <w:r>
        <w:rPr>
          <w:rFonts w:ascii="Times New Roman" w:hAnsi="Times New Roman"/>
          <w:sz w:val="22"/>
          <w:szCs w:val="22"/>
        </w:rPr>
        <w:t>.</w:t>
      </w:r>
    </w:p>
    <w:p w:rsidR="00455203" w:rsidRDefault="00455203" w:rsidP="00455203">
      <w:pPr>
        <w:pStyle w:val="ConsPlusNormal"/>
        <w:widowControl/>
        <w:ind w:firstLine="0"/>
        <w:jc w:val="both"/>
        <w:outlineLvl w:val="1"/>
        <w:rPr>
          <w:rFonts w:ascii="Times New Roman" w:hAnsi="Times New Roman" w:cs="Times New Roman"/>
          <w:b/>
          <w:sz w:val="22"/>
          <w:szCs w:val="22"/>
        </w:rPr>
      </w:pPr>
    </w:p>
    <w:p w:rsidR="00455203" w:rsidRDefault="00455203" w:rsidP="00455203">
      <w:pPr>
        <w:pStyle w:val="ConsPlusNormal"/>
        <w:ind w:firstLine="0"/>
        <w:jc w:val="both"/>
      </w:pPr>
    </w:p>
    <w:p w:rsidR="00455203" w:rsidRPr="003B5333" w:rsidRDefault="00455203" w:rsidP="00455203">
      <w:pPr>
        <w:pStyle w:val="ConsPlusNormal"/>
        <w:widowControl/>
        <w:ind w:firstLine="540"/>
        <w:jc w:val="both"/>
        <w:rPr>
          <w:rFonts w:ascii="Times New Roman" w:hAnsi="Times New Roman" w:cs="Times New Roman"/>
          <w:b/>
          <w:sz w:val="22"/>
          <w:szCs w:val="22"/>
        </w:rPr>
      </w:pPr>
      <w:r w:rsidRPr="003B5333">
        <w:rPr>
          <w:rFonts w:ascii="Times New Roman" w:hAnsi="Times New Roman" w:cs="Times New Roman"/>
          <w:b/>
          <w:sz w:val="22"/>
          <w:szCs w:val="22"/>
        </w:rPr>
        <w:t>7. Требования к  использованию экземпляр</w:t>
      </w:r>
      <w:proofErr w:type="gramStart"/>
      <w:r w:rsidRPr="003B5333">
        <w:rPr>
          <w:rFonts w:ascii="Times New Roman" w:hAnsi="Times New Roman" w:cs="Times New Roman"/>
          <w:b/>
          <w:sz w:val="22"/>
          <w:szCs w:val="22"/>
        </w:rPr>
        <w:t>а(</w:t>
      </w:r>
      <w:proofErr w:type="spellStart"/>
      <w:proofErr w:type="gramEnd"/>
      <w:r w:rsidRPr="003B5333">
        <w:rPr>
          <w:rFonts w:ascii="Times New Roman" w:hAnsi="Times New Roman" w:cs="Times New Roman"/>
          <w:b/>
          <w:sz w:val="22"/>
          <w:szCs w:val="22"/>
        </w:rPr>
        <w:t>ов</w:t>
      </w:r>
      <w:proofErr w:type="spellEnd"/>
      <w:r w:rsidRPr="003B5333">
        <w:rPr>
          <w:rFonts w:ascii="Times New Roman" w:hAnsi="Times New Roman" w:cs="Times New Roman"/>
          <w:b/>
          <w:sz w:val="22"/>
          <w:szCs w:val="22"/>
        </w:rPr>
        <w:t>) Системы(м) ОВК:</w:t>
      </w:r>
    </w:p>
    <w:p w:rsidR="00455203" w:rsidRDefault="00455203" w:rsidP="00455203">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для организации доступа экземпляры Систем регистрируются и адаптируются на ЭВМ Исполнителя, запоминаются параметры доступа и генерируется цифровой код, после </w:t>
      </w:r>
      <w:proofErr w:type="gramStart"/>
      <w:r>
        <w:rPr>
          <w:rFonts w:ascii="Times New Roman" w:hAnsi="Times New Roman" w:cs="Times New Roman"/>
          <w:sz w:val="22"/>
          <w:szCs w:val="22"/>
        </w:rPr>
        <w:t>принятия</w:t>
      </w:r>
      <w:proofErr w:type="gramEnd"/>
      <w:r>
        <w:rPr>
          <w:rFonts w:ascii="Times New Roman" w:hAnsi="Times New Roman" w:cs="Times New Roman"/>
          <w:sz w:val="22"/>
          <w:szCs w:val="22"/>
        </w:rPr>
        <w:t xml:space="preserve"> которого становится возможным предоставление доступа к Системам. В результате регистрации Исполнитель обеспечивает передачу Заказчику 1 (одного) USB-ключа </w:t>
      </w:r>
      <w:proofErr w:type="spellStart"/>
      <w:r>
        <w:rPr>
          <w:rFonts w:ascii="Times New Roman" w:hAnsi="Times New Roman" w:cs="Times New Roman"/>
          <w:sz w:val="22"/>
          <w:szCs w:val="22"/>
        </w:rPr>
        <w:t>Yubikey</w:t>
      </w:r>
      <w:proofErr w:type="spellEnd"/>
      <w:r>
        <w:rPr>
          <w:rFonts w:ascii="Times New Roman" w:hAnsi="Times New Roman" w:cs="Times New Roman"/>
          <w:sz w:val="22"/>
          <w:szCs w:val="22"/>
        </w:rPr>
        <w:t xml:space="preserve"> с логином и защищенными паролями для доступа к Комплекту. Доступ к Комплекту возможен с устройства, к которому подсоединен USB-ключ </w:t>
      </w:r>
      <w:proofErr w:type="spellStart"/>
      <w:r>
        <w:rPr>
          <w:rFonts w:ascii="Times New Roman" w:hAnsi="Times New Roman" w:cs="Times New Roman"/>
          <w:sz w:val="22"/>
          <w:szCs w:val="22"/>
        </w:rPr>
        <w:t>Yubikey</w:t>
      </w:r>
      <w:proofErr w:type="spellEnd"/>
      <w:r>
        <w:rPr>
          <w:rFonts w:ascii="Times New Roman" w:hAnsi="Times New Roman" w:cs="Times New Roman"/>
          <w:sz w:val="22"/>
          <w:szCs w:val="22"/>
        </w:rPr>
        <w:t xml:space="preserve">. Стоимость USB-ключа </w:t>
      </w:r>
      <w:proofErr w:type="spellStart"/>
      <w:r>
        <w:rPr>
          <w:rFonts w:ascii="Times New Roman" w:hAnsi="Times New Roman" w:cs="Times New Roman"/>
          <w:sz w:val="22"/>
          <w:szCs w:val="22"/>
        </w:rPr>
        <w:t>Yubikey</w:t>
      </w:r>
      <w:proofErr w:type="spellEnd"/>
      <w:r>
        <w:rPr>
          <w:rFonts w:ascii="Times New Roman" w:hAnsi="Times New Roman" w:cs="Times New Roman"/>
          <w:sz w:val="22"/>
          <w:szCs w:val="22"/>
        </w:rPr>
        <w:t xml:space="preserve"> не входит в стоимость регистрации;</w:t>
      </w:r>
    </w:p>
    <w:p w:rsidR="00455203" w:rsidRDefault="00455203" w:rsidP="0045520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при осуществлении регистрации Исполнитель обеспечивает передачу Заказчику одного USB-ключа </w:t>
      </w:r>
      <w:proofErr w:type="spellStart"/>
      <w:r>
        <w:rPr>
          <w:rFonts w:ascii="Times New Roman" w:hAnsi="Times New Roman" w:cs="Times New Roman"/>
          <w:sz w:val="22"/>
          <w:szCs w:val="22"/>
        </w:rPr>
        <w:t>Yubikey</w:t>
      </w:r>
      <w:proofErr w:type="spellEnd"/>
      <w:r>
        <w:rPr>
          <w:rFonts w:ascii="Times New Roman" w:hAnsi="Times New Roman" w:cs="Times New Roman"/>
          <w:sz w:val="22"/>
          <w:szCs w:val="22"/>
        </w:rPr>
        <w:t xml:space="preserve"> с </w:t>
      </w:r>
      <w:proofErr w:type="gramStart"/>
      <w:r>
        <w:rPr>
          <w:rFonts w:ascii="Times New Roman" w:hAnsi="Times New Roman" w:cs="Times New Roman"/>
          <w:sz w:val="22"/>
          <w:szCs w:val="22"/>
        </w:rPr>
        <w:t>защищенными</w:t>
      </w:r>
      <w:proofErr w:type="gramEnd"/>
      <w:r>
        <w:rPr>
          <w:rFonts w:ascii="Times New Roman" w:hAnsi="Times New Roman" w:cs="Times New Roman"/>
          <w:sz w:val="22"/>
          <w:szCs w:val="22"/>
        </w:rPr>
        <w:t xml:space="preserve"> логином и паролем для доступа к комплекту, а также установку, регистрацию и адаптацию стационарной копии Системы со специальным набором документов на электронном устройстве Заказчика; </w:t>
      </w:r>
    </w:p>
    <w:p w:rsidR="00455203" w:rsidRDefault="00455203" w:rsidP="00455203">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доступ к 1 (одному) комплекту Систем ОВК возможен с устройства, к которому подсоединен USB-ключ </w:t>
      </w:r>
      <w:proofErr w:type="spellStart"/>
      <w:r>
        <w:rPr>
          <w:rFonts w:ascii="Times New Roman" w:hAnsi="Times New Roman" w:cs="Times New Roman"/>
          <w:sz w:val="22"/>
          <w:szCs w:val="22"/>
        </w:rPr>
        <w:t>Yubikey</w:t>
      </w:r>
      <w:proofErr w:type="spellEnd"/>
      <w:r>
        <w:rPr>
          <w:rFonts w:ascii="Times New Roman" w:hAnsi="Times New Roman" w:cs="Times New Roman"/>
          <w:sz w:val="22"/>
          <w:szCs w:val="22"/>
        </w:rPr>
        <w:t xml:space="preserve">, и может быть предоставлен только 1 (одному) сотруднику пользователя с использованием 1 (одного) USB-ключа </w:t>
      </w:r>
      <w:proofErr w:type="spellStart"/>
      <w:r>
        <w:rPr>
          <w:rFonts w:ascii="Times New Roman" w:hAnsi="Times New Roman" w:cs="Times New Roman"/>
          <w:sz w:val="22"/>
          <w:szCs w:val="22"/>
        </w:rPr>
        <w:t>Yubikey</w:t>
      </w:r>
      <w:proofErr w:type="spellEnd"/>
      <w:r>
        <w:rPr>
          <w:rFonts w:ascii="Times New Roman" w:hAnsi="Times New Roman" w:cs="Times New Roman"/>
          <w:sz w:val="22"/>
          <w:szCs w:val="22"/>
        </w:rPr>
        <w:t>;</w:t>
      </w:r>
    </w:p>
    <w:p w:rsidR="00455203" w:rsidRDefault="00455203" w:rsidP="0045520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Заказчик обязан обеспечивать конфиденциальность USB-ключа </w:t>
      </w:r>
      <w:proofErr w:type="spellStart"/>
      <w:r>
        <w:rPr>
          <w:rFonts w:ascii="Times New Roman" w:hAnsi="Times New Roman" w:cs="Times New Roman"/>
          <w:sz w:val="22"/>
          <w:szCs w:val="22"/>
        </w:rPr>
        <w:t>Yubikey</w:t>
      </w:r>
      <w:proofErr w:type="spellEnd"/>
      <w:r>
        <w:rPr>
          <w:rFonts w:ascii="Times New Roman" w:hAnsi="Times New Roman" w:cs="Times New Roman"/>
          <w:sz w:val="22"/>
          <w:szCs w:val="22"/>
        </w:rPr>
        <w:t>;</w:t>
      </w:r>
    </w:p>
    <w:p w:rsidR="00455203" w:rsidRDefault="00455203" w:rsidP="0045520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Исполнитель вправе заменять URL-адрес по собственной инициативе с одновременным уведомлением Заказчика открытым электронным сообщением на электронный адрес Заказчика,</w:t>
      </w:r>
    </w:p>
    <w:p w:rsidR="00455203" w:rsidRDefault="00455203" w:rsidP="00455203">
      <w:pPr>
        <w:pStyle w:val="ConsPlusNormal"/>
        <w:widowControl/>
        <w:ind w:firstLine="0"/>
        <w:jc w:val="both"/>
        <w:rPr>
          <w:rFonts w:ascii="Times New Roman" w:hAnsi="Times New Roman" w:cs="Times New Roman"/>
          <w:b/>
          <w:color w:val="FF0000"/>
          <w:sz w:val="22"/>
          <w:szCs w:val="22"/>
        </w:rPr>
      </w:pPr>
      <w:r>
        <w:rPr>
          <w:rFonts w:ascii="Times New Roman" w:hAnsi="Times New Roman" w:cs="Times New Roman"/>
          <w:sz w:val="22"/>
          <w:szCs w:val="22"/>
        </w:rPr>
        <w:t>-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rsidR="00455203" w:rsidRDefault="00455203" w:rsidP="00455203">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в рамках услуги по информационному сопровождению Систем</w:t>
      </w:r>
      <w:proofErr w:type="gramStart"/>
      <w:r>
        <w:rPr>
          <w:rFonts w:ascii="Times New Roman" w:hAnsi="Times New Roman" w:cs="Times New Roman"/>
          <w:sz w:val="22"/>
          <w:szCs w:val="22"/>
        </w:rPr>
        <w:t>ы(</w:t>
      </w:r>
      <w:proofErr w:type="gramEnd"/>
      <w:r>
        <w:rPr>
          <w:rFonts w:ascii="Times New Roman" w:hAnsi="Times New Roman" w:cs="Times New Roman"/>
          <w:sz w:val="22"/>
          <w:szCs w:val="22"/>
        </w:rPr>
        <w:t>м) ОВК пользователь должен получать возможность доступа к комплекту ОВК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rsidR="00455203" w:rsidRDefault="00455203" w:rsidP="00455203">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разработчик Систем ОВК самостоятельно определяет параметры доступа и вправе в одностороннем порядке их изменять, с актуальными параметрами доступа пользователь вправе ознакомиться в разделе справочной информации о комплекте в электронном виде.</w:t>
      </w:r>
    </w:p>
    <w:p w:rsidR="00455203" w:rsidRDefault="00455203" w:rsidP="00455203">
      <w:pPr>
        <w:spacing w:after="0"/>
        <w:rPr>
          <w:b/>
          <w:bCs/>
          <w:sz w:val="22"/>
          <w:szCs w:val="22"/>
        </w:rPr>
      </w:pPr>
      <w:proofErr w:type="gramStart"/>
      <w:r>
        <w:rPr>
          <w:bCs/>
          <w:sz w:val="22"/>
          <w:szCs w:val="22"/>
        </w:rPr>
        <w:t xml:space="preserve">- доступ к Системам должен предусматривать сопровождение и адаптацию экземпляров Систем, зарегистрированных на ЭВМ Исполнителя, </w:t>
      </w:r>
      <w:r>
        <w:rPr>
          <w:b/>
          <w:bCs/>
          <w:sz w:val="22"/>
          <w:szCs w:val="22"/>
        </w:rPr>
        <w:t xml:space="preserve">а также стационарной копии Системы со специальным набором документов, зарегистрированной на электронном устройстве Заказчика, включая установку, формирование в комплект, настройку, тестирование, </w:t>
      </w:r>
      <w:r>
        <w:rPr>
          <w:b/>
          <w:color w:val="000000"/>
          <w:sz w:val="22"/>
          <w:szCs w:val="22"/>
        </w:rPr>
        <w:t xml:space="preserve">технологическую профилактику работоспособности настроек доступа и восстановление их работоспособности, </w:t>
      </w:r>
      <w:r>
        <w:rPr>
          <w:b/>
          <w:bCs/>
          <w:sz w:val="22"/>
          <w:szCs w:val="22"/>
        </w:rPr>
        <w:t>передачу служебных файлов для организации доступа к Системам;</w:t>
      </w:r>
      <w:proofErr w:type="gramEnd"/>
    </w:p>
    <w:p w:rsidR="00455203" w:rsidRDefault="00455203" w:rsidP="00455203">
      <w:pPr>
        <w:pStyle w:val="ConsPlusNormal"/>
        <w:widowControl/>
        <w:ind w:firstLine="0"/>
        <w:jc w:val="both"/>
        <w:rPr>
          <w:rFonts w:ascii="Times New Roman" w:hAnsi="Times New Roman" w:cs="Times New Roman"/>
          <w:b/>
          <w:color w:val="FF0000"/>
          <w:sz w:val="22"/>
          <w:szCs w:val="22"/>
        </w:rPr>
      </w:pPr>
      <w:r>
        <w:rPr>
          <w:rFonts w:ascii="Times New Roman" w:hAnsi="Times New Roman" w:cs="Times New Roman"/>
          <w:sz w:val="22"/>
          <w:szCs w:val="22"/>
        </w:rPr>
        <w:t>- использование экземпляров Систем ОВ на ЭВМ ЛВС Заказчика возможно только после перенастройки и на основании отдельного соглашения Сторон. Разработчиком могут определяться особенности перенастройки экземпляров Систем и их последующей работы на ЭВМ ЛВС.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455203" w:rsidRDefault="00455203" w:rsidP="00455203">
      <w:pPr>
        <w:pStyle w:val="ConsPlusNormal"/>
        <w:ind w:firstLine="0"/>
        <w:jc w:val="both"/>
        <w:rPr>
          <w:rFonts w:ascii="Times New Roman" w:hAnsi="Times New Roman" w:cs="Times New Roman"/>
          <w:b/>
          <w:sz w:val="22"/>
          <w:szCs w:val="22"/>
        </w:rPr>
      </w:pPr>
      <w:r>
        <w:rPr>
          <w:rFonts w:ascii="Times New Roman" w:hAnsi="Times New Roman" w:cs="Times New Roman"/>
          <w:sz w:val="22"/>
          <w:szCs w:val="22"/>
        </w:rPr>
        <w:t>- 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а также предусматривают сопровождение стационарной копии Системы со специальным набором документов, зарегистрированной на электронном устройстве Заказчика. В случае отключения Заказчиком сопровождения экземпляра основной Системы (в т.ч. при установке экземпляра основной Системы на ЭВМ ЛВС Заказчика)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rsidR="00455203" w:rsidRDefault="00455203" w:rsidP="00455203">
      <w:pPr>
        <w:pStyle w:val="ConsPlusNormal"/>
        <w:widowControl/>
        <w:ind w:firstLine="540"/>
        <w:jc w:val="both"/>
        <w:rPr>
          <w:rFonts w:ascii="Times New Roman" w:hAnsi="Times New Roman" w:cs="Times New Roman"/>
          <w:b/>
          <w:color w:val="FF0000"/>
          <w:sz w:val="22"/>
          <w:szCs w:val="22"/>
        </w:rPr>
      </w:pPr>
    </w:p>
    <w:p w:rsidR="00455203" w:rsidRPr="003B5333" w:rsidRDefault="00455203" w:rsidP="00455203">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8</w:t>
      </w:r>
      <w:r w:rsidRPr="003B5333">
        <w:rPr>
          <w:rFonts w:ascii="Times New Roman" w:hAnsi="Times New Roman" w:cs="Times New Roman"/>
          <w:b/>
          <w:sz w:val="22"/>
          <w:szCs w:val="22"/>
        </w:rPr>
        <w:t>. Требования к  использованию экземпляр</w:t>
      </w:r>
      <w:proofErr w:type="gramStart"/>
      <w:r w:rsidRPr="003B5333">
        <w:rPr>
          <w:rFonts w:ascii="Times New Roman" w:hAnsi="Times New Roman" w:cs="Times New Roman"/>
          <w:b/>
          <w:sz w:val="22"/>
          <w:szCs w:val="22"/>
        </w:rPr>
        <w:t>а(</w:t>
      </w:r>
      <w:proofErr w:type="spellStart"/>
      <w:proofErr w:type="gramEnd"/>
      <w:r w:rsidRPr="003B5333">
        <w:rPr>
          <w:rFonts w:ascii="Times New Roman" w:hAnsi="Times New Roman" w:cs="Times New Roman"/>
          <w:b/>
          <w:sz w:val="22"/>
          <w:szCs w:val="22"/>
        </w:rPr>
        <w:t>ов</w:t>
      </w:r>
      <w:proofErr w:type="spellEnd"/>
      <w:r w:rsidRPr="003B5333">
        <w:rPr>
          <w:rFonts w:ascii="Times New Roman" w:hAnsi="Times New Roman" w:cs="Times New Roman"/>
          <w:b/>
          <w:sz w:val="22"/>
          <w:szCs w:val="22"/>
        </w:rPr>
        <w:t>) Системы(м) ОВК-Ф:</w:t>
      </w:r>
    </w:p>
    <w:p w:rsidR="00455203" w:rsidRDefault="00455203" w:rsidP="00455203">
      <w:pPr>
        <w:pStyle w:val="ConsPlusNormal"/>
        <w:widowControl/>
        <w:ind w:firstLine="540"/>
        <w:jc w:val="both"/>
        <w:rPr>
          <w:rFonts w:ascii="Times New Roman" w:hAnsi="Times New Roman" w:cs="Times New Roman"/>
          <w:b/>
          <w:color w:val="FF0000"/>
          <w:sz w:val="10"/>
          <w:szCs w:val="10"/>
        </w:rPr>
      </w:pPr>
    </w:p>
    <w:p w:rsidR="00455203" w:rsidRDefault="00455203" w:rsidP="0045520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для доступа к комплекту Систем </w:t>
      </w:r>
      <w:proofErr w:type="spellStart"/>
      <w:r>
        <w:rPr>
          <w:rFonts w:ascii="Times New Roman" w:hAnsi="Times New Roman" w:cs="Times New Roman"/>
          <w:sz w:val="22"/>
          <w:szCs w:val="22"/>
        </w:rPr>
        <w:t>КонсультантПлюс</w:t>
      </w:r>
      <w:proofErr w:type="spellEnd"/>
      <w:r>
        <w:rPr>
          <w:rFonts w:ascii="Times New Roman" w:hAnsi="Times New Roman" w:cs="Times New Roman"/>
          <w:sz w:val="22"/>
          <w:szCs w:val="22"/>
        </w:rPr>
        <w:t xml:space="preserve"> ОВ Заказчик вправе использовать только </w:t>
      </w:r>
      <w:proofErr w:type="spellStart"/>
      <w:r>
        <w:rPr>
          <w:rFonts w:ascii="Times New Roman" w:hAnsi="Times New Roman" w:cs="Times New Roman"/>
          <w:sz w:val="22"/>
          <w:szCs w:val="22"/>
        </w:rPr>
        <w:t>флэш-носитель</w:t>
      </w:r>
      <w:proofErr w:type="spellEnd"/>
      <w:r>
        <w:rPr>
          <w:rFonts w:ascii="Times New Roman" w:hAnsi="Times New Roman" w:cs="Times New Roman"/>
          <w:sz w:val="22"/>
          <w:szCs w:val="22"/>
        </w:rPr>
        <w:t>, приобретенный у Исполнителя;</w:t>
      </w:r>
    </w:p>
    <w:p w:rsidR="00455203" w:rsidRDefault="00455203" w:rsidP="0045520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разработчик Систем ОВ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rsidR="00455203" w:rsidRDefault="00455203" w:rsidP="0045520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proofErr w:type="spellStart"/>
      <w:r>
        <w:rPr>
          <w:rFonts w:ascii="Times New Roman" w:hAnsi="Times New Roman" w:cs="Times New Roman"/>
          <w:sz w:val="22"/>
          <w:szCs w:val="22"/>
        </w:rPr>
        <w:t>онлайн-доступ</w:t>
      </w:r>
      <w:proofErr w:type="spellEnd"/>
      <w:r>
        <w:rPr>
          <w:rFonts w:ascii="Times New Roman" w:hAnsi="Times New Roman" w:cs="Times New Roman"/>
          <w:sz w:val="22"/>
          <w:szCs w:val="22"/>
        </w:rPr>
        <w:t xml:space="preserve"> ОВК-Ф осуществляется с помощью </w:t>
      </w:r>
      <w:proofErr w:type="spellStart"/>
      <w:r>
        <w:rPr>
          <w:rFonts w:ascii="Times New Roman" w:hAnsi="Times New Roman" w:cs="Times New Roman"/>
          <w:sz w:val="22"/>
          <w:szCs w:val="22"/>
        </w:rPr>
        <w:t>USB-флэшки</w:t>
      </w:r>
      <w:proofErr w:type="spellEnd"/>
      <w:r>
        <w:rPr>
          <w:rFonts w:ascii="Times New Roman" w:hAnsi="Times New Roman" w:cs="Times New Roman"/>
          <w:sz w:val="22"/>
          <w:szCs w:val="22"/>
        </w:rPr>
        <w:t xml:space="preserve">,  </w:t>
      </w:r>
      <w:r>
        <w:rPr>
          <w:rFonts w:ascii="Times New Roman" w:hAnsi="Times New Roman" w:cs="Times New Roman"/>
          <w:b/>
          <w:sz w:val="22"/>
          <w:szCs w:val="22"/>
        </w:rPr>
        <w:t xml:space="preserve">на </w:t>
      </w:r>
      <w:proofErr w:type="spellStart"/>
      <w:r>
        <w:rPr>
          <w:rFonts w:ascii="Times New Roman" w:hAnsi="Times New Roman" w:cs="Times New Roman"/>
          <w:b/>
          <w:sz w:val="22"/>
          <w:szCs w:val="22"/>
        </w:rPr>
        <w:t>флэш-носителе</w:t>
      </w:r>
      <w:proofErr w:type="spellEnd"/>
      <w:r>
        <w:rPr>
          <w:rFonts w:ascii="Times New Roman" w:hAnsi="Times New Roman" w:cs="Times New Roman"/>
          <w:b/>
          <w:sz w:val="22"/>
          <w:szCs w:val="22"/>
        </w:rPr>
        <w:t xml:space="preserve"> также размещается резервный локальный комплект Систем для работы в ситуации, когда нет подключения к Интернету.</w:t>
      </w:r>
    </w:p>
    <w:p w:rsidR="00455203" w:rsidRDefault="00455203" w:rsidP="0045520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состав комплекта в оплаченном периоде изменению не подлежит, отключение экземпляра любой Системы комплекта блокирует доступ ко всему комплекту;</w:t>
      </w:r>
    </w:p>
    <w:p w:rsidR="00455203" w:rsidRDefault="00455203" w:rsidP="0045520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для организации доступа экземпляры Систем ОВ регистрируются и адаптируются на ЭВМ Исполнителя, запоминаются параметры доступа и генерируется цифровой код, после </w:t>
      </w:r>
      <w:proofErr w:type="gramStart"/>
      <w:r>
        <w:rPr>
          <w:rFonts w:ascii="Times New Roman" w:hAnsi="Times New Roman" w:cs="Times New Roman"/>
          <w:sz w:val="22"/>
          <w:szCs w:val="22"/>
        </w:rPr>
        <w:t>принятия</w:t>
      </w:r>
      <w:proofErr w:type="gramEnd"/>
      <w:r>
        <w:rPr>
          <w:rFonts w:ascii="Times New Roman" w:hAnsi="Times New Roman" w:cs="Times New Roman"/>
          <w:sz w:val="22"/>
          <w:szCs w:val="22"/>
        </w:rPr>
        <w:t xml:space="preserve"> которого становится возможным предоставление доступа к информации.</w:t>
      </w:r>
    </w:p>
    <w:p w:rsidR="00455203" w:rsidRDefault="00455203" w:rsidP="00455203">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  в результате регистрации Исполнитель должен обеспечить передачу Заказчику 1 (одного) </w:t>
      </w:r>
      <w:proofErr w:type="spellStart"/>
      <w:r>
        <w:rPr>
          <w:rFonts w:ascii="Times New Roman" w:hAnsi="Times New Roman" w:cs="Times New Roman"/>
          <w:sz w:val="22"/>
          <w:szCs w:val="22"/>
        </w:rPr>
        <w:t>флэш-носителя</w:t>
      </w:r>
      <w:proofErr w:type="spellEnd"/>
      <w:r>
        <w:rPr>
          <w:rFonts w:ascii="Times New Roman" w:hAnsi="Times New Roman" w:cs="Times New Roman"/>
          <w:sz w:val="22"/>
          <w:szCs w:val="22"/>
        </w:rPr>
        <w:t xml:space="preserve"> для доступа к Комплекту, а также установку, регистрацию и адаптацию </w:t>
      </w:r>
      <w:r>
        <w:rPr>
          <w:rFonts w:ascii="Times New Roman" w:hAnsi="Times New Roman" w:cs="Times New Roman"/>
          <w:b/>
          <w:sz w:val="22"/>
          <w:szCs w:val="22"/>
        </w:rPr>
        <w:t xml:space="preserve">стационарной копии Системы со специальным набором документов на электронном устройстве Заказчика. Доступ к Комплекту возможен с устройства, к которому подсоединен </w:t>
      </w:r>
      <w:proofErr w:type="spellStart"/>
      <w:r>
        <w:rPr>
          <w:rFonts w:ascii="Times New Roman" w:hAnsi="Times New Roman" w:cs="Times New Roman"/>
          <w:b/>
          <w:sz w:val="22"/>
          <w:szCs w:val="22"/>
        </w:rPr>
        <w:t>флэш-носитель</w:t>
      </w:r>
      <w:proofErr w:type="spellEnd"/>
      <w:r>
        <w:rPr>
          <w:rFonts w:ascii="Times New Roman" w:hAnsi="Times New Roman" w:cs="Times New Roman"/>
          <w:b/>
          <w:sz w:val="22"/>
          <w:szCs w:val="22"/>
        </w:rPr>
        <w:t>;</w:t>
      </w:r>
    </w:p>
    <w:p w:rsidR="00455203" w:rsidRDefault="00455203" w:rsidP="00455203">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w:t>
      </w:r>
      <w:r>
        <w:rPr>
          <w:rFonts w:ascii="Times New Roman" w:hAnsi="Times New Roman" w:cs="Times New Roman"/>
          <w:sz w:val="22"/>
          <w:szCs w:val="22"/>
        </w:rPr>
        <w:t xml:space="preserve"> доступ к Системам должен осуществляться без выбора документов,  Исполнитель должен обеспечивать возможность доступа к Комплекту Систем 24 часа в сутки 7 дней в неделю, за исключением времени перерывов,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rsidR="00455203" w:rsidRDefault="00455203" w:rsidP="00455203">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 xml:space="preserve">- </w:t>
      </w:r>
      <w:r>
        <w:rPr>
          <w:rFonts w:ascii="Times New Roman" w:hAnsi="Times New Roman" w:cs="Times New Roman"/>
          <w:sz w:val="22"/>
          <w:szCs w:val="22"/>
        </w:rPr>
        <w:t>использование экземпляров Систем ОВ на ЭВМ ЛВС Заказчика возможно только после перенастройки и на основании отдельного соглашения Сторон; разработчиком могут определяться особенности перенастройки экземпляров Систем и их последующей работы на ЭВМ ЛВС.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455203" w:rsidRDefault="00455203" w:rsidP="00455203">
      <w:pPr>
        <w:pStyle w:val="ConsPlusNormal"/>
        <w:widowControl/>
        <w:ind w:firstLine="0"/>
        <w:jc w:val="both"/>
        <w:rPr>
          <w:rFonts w:ascii="Times New Roman" w:hAnsi="Times New Roman" w:cs="Times New Roman"/>
          <w:sz w:val="22"/>
          <w:szCs w:val="22"/>
        </w:rPr>
      </w:pPr>
      <w:r>
        <w:t xml:space="preserve">- </w:t>
      </w:r>
      <w:r>
        <w:rPr>
          <w:rFonts w:ascii="Times New Roman" w:hAnsi="Times New Roman" w:cs="Times New Roman"/>
          <w:sz w:val="22"/>
          <w:szCs w:val="22"/>
        </w:rPr>
        <w:t>Исполнитель  должен гарантировать работоспособность экземпляр</w:t>
      </w:r>
      <w:proofErr w:type="gramStart"/>
      <w:r>
        <w:rPr>
          <w:rFonts w:ascii="Times New Roman" w:hAnsi="Times New Roman" w:cs="Times New Roman"/>
          <w:sz w:val="22"/>
          <w:szCs w:val="22"/>
        </w:rPr>
        <w:t>а(</w:t>
      </w:r>
      <w:proofErr w:type="spellStart"/>
      <w:proofErr w:type="gramEnd"/>
      <w:r>
        <w:rPr>
          <w:rFonts w:ascii="Times New Roman" w:hAnsi="Times New Roman" w:cs="Times New Roman"/>
          <w:sz w:val="22"/>
          <w:szCs w:val="22"/>
        </w:rPr>
        <w:t>ов</w:t>
      </w:r>
      <w:proofErr w:type="spellEnd"/>
      <w:r>
        <w:rPr>
          <w:rFonts w:ascii="Times New Roman" w:hAnsi="Times New Roman" w:cs="Times New Roman"/>
          <w:sz w:val="22"/>
          <w:szCs w:val="22"/>
        </w:rPr>
        <w:t>) ОВК-Ф и сохранность собственной информации Заказчика при оказании Исполнителем информационных услуг с использованием экземпляра(</w:t>
      </w:r>
      <w:proofErr w:type="spellStart"/>
      <w:r>
        <w:rPr>
          <w:rFonts w:ascii="Times New Roman" w:hAnsi="Times New Roman" w:cs="Times New Roman"/>
          <w:sz w:val="22"/>
          <w:szCs w:val="22"/>
        </w:rPr>
        <w:t>ов</w:t>
      </w:r>
      <w:proofErr w:type="spellEnd"/>
      <w:r>
        <w:rPr>
          <w:rFonts w:ascii="Times New Roman" w:hAnsi="Times New Roman" w:cs="Times New Roman"/>
          <w:sz w:val="22"/>
          <w:szCs w:val="22"/>
        </w:rPr>
        <w:t xml:space="preserve">) Системы ОВК-Ф при условии, что </w:t>
      </w:r>
      <w:proofErr w:type="spellStart"/>
      <w:r>
        <w:rPr>
          <w:rFonts w:ascii="Times New Roman" w:hAnsi="Times New Roman" w:cs="Times New Roman"/>
          <w:sz w:val="22"/>
          <w:szCs w:val="22"/>
        </w:rPr>
        <w:t>флэш-носитель</w:t>
      </w:r>
      <w:proofErr w:type="spellEnd"/>
      <w:r>
        <w:rPr>
          <w:rFonts w:ascii="Times New Roman" w:hAnsi="Times New Roman" w:cs="Times New Roman"/>
          <w:sz w:val="22"/>
          <w:szCs w:val="22"/>
        </w:rPr>
        <w:t xml:space="preserve"> не будет использоваться Заказчиком для  записи и хранения собственной информации.</w:t>
      </w:r>
    </w:p>
    <w:p w:rsidR="00455203" w:rsidRDefault="00455203" w:rsidP="00455203">
      <w:pPr>
        <w:pStyle w:val="ConsPlusNormal"/>
        <w:widowControl/>
        <w:jc w:val="both"/>
        <w:rPr>
          <w:rFonts w:ascii="Times New Roman" w:hAnsi="Times New Roman" w:cs="Times New Roman"/>
          <w:b/>
          <w:sz w:val="22"/>
          <w:szCs w:val="22"/>
        </w:rPr>
      </w:pPr>
    </w:p>
    <w:p w:rsidR="00455203" w:rsidRDefault="00455203" w:rsidP="00455203">
      <w:pPr>
        <w:pStyle w:val="ConsNonformat"/>
        <w:ind w:left="360"/>
        <w:jc w:val="both"/>
        <w:rPr>
          <w:rFonts w:ascii="Times New Roman" w:hAnsi="Times New Roman"/>
          <w:b/>
          <w:sz w:val="22"/>
          <w:szCs w:val="22"/>
        </w:rPr>
      </w:pPr>
      <w:r>
        <w:rPr>
          <w:rFonts w:ascii="Times New Roman" w:hAnsi="Times New Roman"/>
          <w:b/>
          <w:sz w:val="22"/>
          <w:szCs w:val="22"/>
        </w:rPr>
        <w:t>9. Требования к качеству оказываемых услуг:</w:t>
      </w:r>
    </w:p>
    <w:p w:rsidR="00455203" w:rsidRDefault="00455203" w:rsidP="00455203">
      <w:pPr>
        <w:pStyle w:val="a90"/>
        <w:spacing w:after="0"/>
        <w:jc w:val="both"/>
        <w:rPr>
          <w:kern w:val="24"/>
          <w:sz w:val="22"/>
          <w:szCs w:val="22"/>
        </w:rPr>
      </w:pPr>
      <w:r>
        <w:rPr>
          <w:kern w:val="24"/>
          <w:sz w:val="22"/>
          <w:szCs w:val="22"/>
        </w:rPr>
        <w:t xml:space="preserve">Исполнитель обязан обеспечить взаимодействие и совместимость информационных услуг с имеющимися у Заказчика экземплярами Систем </w:t>
      </w:r>
      <w:proofErr w:type="spellStart"/>
      <w:r>
        <w:rPr>
          <w:kern w:val="24"/>
          <w:sz w:val="22"/>
          <w:szCs w:val="22"/>
        </w:rPr>
        <w:t>КонсультантПлюс</w:t>
      </w:r>
      <w:proofErr w:type="spellEnd"/>
      <w:r>
        <w:rPr>
          <w:kern w:val="24"/>
          <w:sz w:val="22"/>
          <w:szCs w:val="22"/>
        </w:rPr>
        <w:t xml:space="preserve">. </w:t>
      </w:r>
      <w:proofErr w:type="gramStart"/>
      <w:r>
        <w:rPr>
          <w:kern w:val="24"/>
          <w:sz w:val="22"/>
          <w:szCs w:val="22"/>
        </w:rPr>
        <w:t xml:space="preserve">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w:t>
      </w:r>
      <w:proofErr w:type="spellStart"/>
      <w:r>
        <w:rPr>
          <w:kern w:val="24"/>
          <w:sz w:val="22"/>
          <w:szCs w:val="22"/>
        </w:rPr>
        <w:t>КонсультантПлюс</w:t>
      </w:r>
      <w:proofErr w:type="spellEnd"/>
      <w:r>
        <w:rPr>
          <w:kern w:val="24"/>
          <w:sz w:val="22"/>
          <w:szCs w:val="22"/>
        </w:rPr>
        <w:t xml:space="preserve">, а также с самостоятельно подготовленными на основании технологии </w:t>
      </w:r>
      <w:proofErr w:type="spellStart"/>
      <w:r>
        <w:rPr>
          <w:kern w:val="24"/>
          <w:sz w:val="22"/>
          <w:szCs w:val="22"/>
        </w:rPr>
        <w:t>КонсультантПлюс</w:t>
      </w:r>
      <w:proofErr w:type="spellEnd"/>
      <w:r>
        <w:rPr>
          <w:kern w:val="24"/>
          <w:sz w:val="22"/>
          <w:szCs w:val="22"/>
        </w:rPr>
        <w:t xml:space="preserve"> внутренними информационными ресурсами Заказчика (отдельные документы</w:t>
      </w:r>
      <w:proofErr w:type="gramEnd"/>
      <w:r>
        <w:rPr>
          <w:kern w:val="24"/>
          <w:sz w:val="22"/>
          <w:szCs w:val="22"/>
        </w:rPr>
        <w:t xml:space="preserve"> и подборки, перечни документов «на контроле», комментарии, технологические взаимосвязи собственных документов заказчика с Системами </w:t>
      </w:r>
      <w:proofErr w:type="spellStart"/>
      <w:r>
        <w:rPr>
          <w:kern w:val="24"/>
          <w:sz w:val="22"/>
          <w:szCs w:val="22"/>
        </w:rPr>
        <w:t>КонсультантПлюс</w:t>
      </w:r>
      <w:proofErr w:type="spellEnd"/>
      <w:r>
        <w:rPr>
          <w:kern w:val="24"/>
          <w:sz w:val="22"/>
          <w:szCs w:val="22"/>
        </w:rPr>
        <w:t xml:space="preserve"> и т.д.).</w:t>
      </w:r>
    </w:p>
    <w:p w:rsidR="00106380" w:rsidRDefault="00106380" w:rsidP="00855BF2">
      <w:pPr>
        <w:pStyle w:val="afa"/>
      </w:pPr>
    </w:p>
    <w:p w:rsidR="00855BF2" w:rsidRDefault="00855BF2" w:rsidP="00855BF2">
      <w:pPr>
        <w:spacing w:after="0"/>
        <w:jc w:val="right"/>
        <w:rPr>
          <w:b/>
          <w:bCs/>
        </w:rPr>
      </w:pPr>
    </w:p>
    <w:p w:rsidR="00855BF2" w:rsidRDefault="00855BF2" w:rsidP="00855BF2">
      <w:pPr>
        <w:spacing w:after="0"/>
        <w:jc w:val="right"/>
        <w:rPr>
          <w:b/>
          <w:bCs/>
        </w:rPr>
      </w:pPr>
    </w:p>
    <w:p w:rsidR="00855BF2" w:rsidRDefault="00855BF2" w:rsidP="00855BF2">
      <w:pPr>
        <w:spacing w:after="0"/>
        <w:jc w:val="right"/>
        <w:rPr>
          <w:b/>
          <w:bCs/>
        </w:rPr>
      </w:pPr>
    </w:p>
    <w:p w:rsidR="00855BF2" w:rsidRDefault="00855BF2" w:rsidP="00855BF2">
      <w:pPr>
        <w:spacing w:after="0"/>
        <w:jc w:val="right"/>
        <w:rPr>
          <w:b/>
          <w:bCs/>
        </w:rPr>
      </w:pPr>
    </w:p>
    <w:p w:rsidR="00855BF2" w:rsidRDefault="00855BF2" w:rsidP="00855BF2">
      <w:pPr>
        <w:spacing w:after="0"/>
        <w:jc w:val="right"/>
        <w:rPr>
          <w:b/>
          <w:bCs/>
        </w:rPr>
      </w:pPr>
    </w:p>
    <w:p w:rsidR="00855BF2" w:rsidRDefault="00855BF2" w:rsidP="00855BF2">
      <w:pPr>
        <w:spacing w:after="0"/>
        <w:jc w:val="right"/>
        <w:rPr>
          <w:b/>
          <w:bCs/>
        </w:rPr>
      </w:pPr>
    </w:p>
    <w:p w:rsidR="00855BF2" w:rsidRDefault="00855BF2" w:rsidP="00855BF2">
      <w:pPr>
        <w:spacing w:after="0"/>
        <w:jc w:val="right"/>
        <w:rPr>
          <w:b/>
          <w:bCs/>
        </w:rPr>
      </w:pPr>
    </w:p>
    <w:p w:rsidR="00855BF2" w:rsidRDefault="00855BF2" w:rsidP="00855BF2">
      <w:pPr>
        <w:spacing w:after="0"/>
        <w:jc w:val="right"/>
        <w:rPr>
          <w:b/>
          <w:bCs/>
        </w:rPr>
      </w:pPr>
    </w:p>
    <w:p w:rsidR="00855BF2" w:rsidRDefault="00855BF2" w:rsidP="00855BF2">
      <w:pPr>
        <w:spacing w:after="0"/>
        <w:jc w:val="right"/>
        <w:rPr>
          <w:b/>
          <w:bCs/>
        </w:rPr>
      </w:pPr>
    </w:p>
    <w:p w:rsidR="00855BF2" w:rsidRDefault="00855BF2" w:rsidP="00855BF2">
      <w:pPr>
        <w:spacing w:after="0"/>
        <w:jc w:val="right"/>
        <w:rPr>
          <w:b/>
          <w:bCs/>
        </w:rPr>
      </w:pPr>
    </w:p>
    <w:p w:rsidR="00855BF2" w:rsidRDefault="00855BF2" w:rsidP="00855BF2">
      <w:pPr>
        <w:spacing w:after="0"/>
        <w:jc w:val="right"/>
        <w:rPr>
          <w:b/>
          <w:bCs/>
        </w:rPr>
      </w:pPr>
    </w:p>
    <w:p w:rsidR="00855BF2" w:rsidRDefault="00855BF2" w:rsidP="00855BF2">
      <w:pPr>
        <w:spacing w:after="0"/>
        <w:jc w:val="right"/>
        <w:rPr>
          <w:b/>
          <w:bCs/>
        </w:rPr>
      </w:pPr>
    </w:p>
    <w:p w:rsidR="00855BF2" w:rsidRDefault="00855BF2" w:rsidP="00855BF2">
      <w:pPr>
        <w:spacing w:after="0"/>
        <w:jc w:val="right"/>
        <w:rPr>
          <w:b/>
          <w:bCs/>
        </w:rPr>
      </w:pPr>
    </w:p>
    <w:p w:rsidR="00855BF2" w:rsidRDefault="00855BF2" w:rsidP="00855BF2">
      <w:pPr>
        <w:spacing w:after="0"/>
        <w:jc w:val="right"/>
        <w:rPr>
          <w:b/>
          <w:bCs/>
        </w:rPr>
      </w:pPr>
    </w:p>
    <w:p w:rsidR="00855BF2" w:rsidRDefault="00855BF2" w:rsidP="00855BF2">
      <w:pPr>
        <w:spacing w:after="0"/>
        <w:jc w:val="right"/>
        <w:rPr>
          <w:b/>
          <w:bCs/>
        </w:rPr>
      </w:pPr>
    </w:p>
    <w:p w:rsidR="00855BF2" w:rsidRDefault="00855BF2" w:rsidP="00855BF2">
      <w:pPr>
        <w:spacing w:after="0"/>
        <w:jc w:val="right"/>
        <w:rPr>
          <w:b/>
          <w:bCs/>
        </w:rPr>
      </w:pPr>
      <w:r>
        <w:rPr>
          <w:b/>
          <w:bCs/>
        </w:rPr>
        <w:lastRenderedPageBreak/>
        <w:t xml:space="preserve">Приложение № 1 к части </w:t>
      </w:r>
      <w:r>
        <w:rPr>
          <w:b/>
          <w:bCs/>
          <w:lang w:val="en-US"/>
        </w:rPr>
        <w:t>III</w:t>
      </w:r>
      <w:r w:rsidRPr="003A28A9">
        <w:rPr>
          <w:b/>
          <w:bCs/>
        </w:rPr>
        <w:t xml:space="preserve"> </w:t>
      </w:r>
      <w:r>
        <w:rPr>
          <w:b/>
          <w:bCs/>
        </w:rPr>
        <w:t>ТЕХНИЧЕСКОЕ ЗАДАНИЕ</w:t>
      </w:r>
    </w:p>
    <w:p w:rsidR="00855BF2" w:rsidRDefault="00855BF2" w:rsidP="00855BF2">
      <w:pPr>
        <w:spacing w:after="0"/>
        <w:jc w:val="center"/>
        <w:rPr>
          <w:b/>
          <w:bCs/>
        </w:rPr>
      </w:pPr>
    </w:p>
    <w:p w:rsidR="00855BF2" w:rsidRDefault="00855BF2" w:rsidP="00855BF2">
      <w:r>
        <w:t xml:space="preserve">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 </w:t>
      </w:r>
    </w:p>
    <w:p w:rsidR="00855BF2" w:rsidRPr="00593964" w:rsidRDefault="00855BF2" w:rsidP="00855BF2">
      <w:pPr>
        <w:autoSpaceDE w:val="0"/>
        <w:autoSpaceDN w:val="0"/>
        <w:adjustRightInd w:val="0"/>
        <w:spacing w:after="0"/>
        <w:rPr>
          <w:rFonts w:eastAsiaTheme="minorHAnsi"/>
          <w:lang w:eastAsia="en-US"/>
        </w:rPr>
      </w:pPr>
      <w:r w:rsidRPr="00593964">
        <w:rPr>
          <w:rFonts w:eastAsiaTheme="minorHAnsi"/>
          <w:lang w:eastAsia="en-US"/>
        </w:rPr>
        <w:t xml:space="preserve">Цена за единицу продукции, указанная в приложении № 1 к части </w:t>
      </w:r>
      <w:r w:rsidRPr="00593964">
        <w:rPr>
          <w:rFonts w:eastAsiaTheme="minorHAnsi"/>
          <w:lang w:val="en-US" w:eastAsia="en-US"/>
        </w:rPr>
        <w:t>III</w:t>
      </w:r>
      <w:r w:rsidRPr="00593964">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1374C5" w:rsidRPr="00855BF2" w:rsidRDefault="00855BF2" w:rsidP="00855BF2">
      <w:r w:rsidRPr="00855BF2">
        <w:rPr>
          <w:rFonts w:eastAsiaTheme="minorHAnsi"/>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bl>
      <w:tblPr>
        <w:tblW w:w="10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gridCol w:w="847"/>
        <w:gridCol w:w="2247"/>
        <w:gridCol w:w="987"/>
        <w:gridCol w:w="1173"/>
        <w:gridCol w:w="1457"/>
      </w:tblGrid>
      <w:tr w:rsidR="00855BF2" w:rsidRPr="00907E6C" w:rsidTr="00297BC7">
        <w:trPr>
          <w:trHeight w:val="227"/>
          <w:jc w:val="center"/>
        </w:trPr>
        <w:tc>
          <w:tcPr>
            <w:tcW w:w="3978" w:type="dxa"/>
            <w:vMerge w:val="restart"/>
            <w:shd w:val="clear" w:color="auto" w:fill="F3F3F3"/>
            <w:tcMar>
              <w:left w:w="0" w:type="dxa"/>
              <w:right w:w="0" w:type="dxa"/>
            </w:tcMar>
            <w:vAlign w:val="center"/>
          </w:tcPr>
          <w:p w:rsidR="00855BF2" w:rsidRPr="00907E6C" w:rsidRDefault="00855BF2" w:rsidP="00297BC7">
            <w:pPr>
              <w:jc w:val="center"/>
            </w:pPr>
            <w:r w:rsidRPr="00EA021D">
              <w:t>Название экземпляра Системы,</w:t>
            </w:r>
          </w:p>
          <w:p w:rsidR="00855BF2" w:rsidRPr="00907E6C" w:rsidRDefault="00855BF2" w:rsidP="00297BC7">
            <w:pPr>
              <w:jc w:val="center"/>
            </w:pPr>
            <w:r w:rsidRPr="00EA021D">
              <w:t xml:space="preserve">версия </w:t>
            </w:r>
          </w:p>
        </w:tc>
        <w:tc>
          <w:tcPr>
            <w:tcW w:w="847" w:type="dxa"/>
            <w:vMerge w:val="restart"/>
            <w:shd w:val="clear" w:color="auto" w:fill="F3F3F3"/>
            <w:vAlign w:val="center"/>
          </w:tcPr>
          <w:p w:rsidR="00855BF2" w:rsidRPr="00907E6C" w:rsidRDefault="00855BF2" w:rsidP="00297BC7">
            <w:pPr>
              <w:jc w:val="center"/>
            </w:pPr>
            <w:r w:rsidRPr="00EA021D">
              <w:rPr>
                <w:bCs/>
              </w:rPr>
              <w:t>Число ОД*</w:t>
            </w:r>
          </w:p>
        </w:tc>
        <w:tc>
          <w:tcPr>
            <w:tcW w:w="5864" w:type="dxa"/>
            <w:gridSpan w:val="4"/>
            <w:shd w:val="clear" w:color="auto" w:fill="F3F3F3"/>
            <w:vAlign w:val="center"/>
          </w:tcPr>
          <w:p w:rsidR="00855BF2" w:rsidRDefault="00855BF2" w:rsidP="00297BC7">
            <w:pPr>
              <w:ind w:right="57"/>
              <w:jc w:val="center"/>
            </w:pPr>
            <w:r w:rsidRPr="00EA021D">
              <w:t>Оказание информационных услуг</w:t>
            </w:r>
          </w:p>
        </w:tc>
      </w:tr>
      <w:tr w:rsidR="00855BF2" w:rsidRPr="00907E6C" w:rsidTr="00297BC7">
        <w:trPr>
          <w:trHeight w:val="227"/>
          <w:jc w:val="center"/>
        </w:trPr>
        <w:tc>
          <w:tcPr>
            <w:tcW w:w="3978" w:type="dxa"/>
            <w:vMerge/>
            <w:shd w:val="clear" w:color="auto" w:fill="F3F3F3"/>
            <w:tcMar>
              <w:left w:w="0" w:type="dxa"/>
              <w:right w:w="0" w:type="dxa"/>
            </w:tcMar>
            <w:vAlign w:val="center"/>
          </w:tcPr>
          <w:p w:rsidR="00855BF2" w:rsidRDefault="00855BF2" w:rsidP="00297BC7"/>
        </w:tc>
        <w:tc>
          <w:tcPr>
            <w:tcW w:w="847" w:type="dxa"/>
            <w:vMerge/>
            <w:shd w:val="clear" w:color="auto" w:fill="F3F3F3"/>
            <w:vAlign w:val="center"/>
          </w:tcPr>
          <w:p w:rsidR="00855BF2" w:rsidRDefault="00855BF2" w:rsidP="00297BC7">
            <w:pPr>
              <w:jc w:val="center"/>
            </w:pPr>
          </w:p>
        </w:tc>
        <w:tc>
          <w:tcPr>
            <w:tcW w:w="2247" w:type="dxa"/>
            <w:vMerge w:val="restart"/>
            <w:shd w:val="clear" w:color="auto" w:fill="F3F3F3"/>
            <w:vAlign w:val="center"/>
          </w:tcPr>
          <w:p w:rsidR="00855BF2" w:rsidRDefault="00855BF2" w:rsidP="00297BC7">
            <w:pPr>
              <w:widowControl w:val="0"/>
              <w:autoSpaceDE w:val="0"/>
              <w:autoSpaceDN w:val="0"/>
              <w:adjustRightInd w:val="0"/>
              <w:jc w:val="center"/>
            </w:pPr>
            <w:r w:rsidRPr="00EA021D">
              <w:rPr>
                <w:bCs/>
              </w:rPr>
              <w:t>Способ  оказания</w:t>
            </w:r>
          </w:p>
        </w:tc>
        <w:tc>
          <w:tcPr>
            <w:tcW w:w="987" w:type="dxa"/>
            <w:vMerge w:val="restart"/>
            <w:shd w:val="clear" w:color="auto" w:fill="F3F3F3"/>
            <w:vAlign w:val="center"/>
          </w:tcPr>
          <w:p w:rsidR="00855BF2" w:rsidRDefault="00855BF2" w:rsidP="00297BC7">
            <w:pPr>
              <w:widowControl w:val="0"/>
              <w:autoSpaceDE w:val="0"/>
              <w:autoSpaceDN w:val="0"/>
              <w:adjustRightInd w:val="0"/>
              <w:jc w:val="center"/>
            </w:pPr>
            <w:r w:rsidRPr="00EA021D">
              <w:t>Период (мес.)</w:t>
            </w:r>
          </w:p>
        </w:tc>
        <w:tc>
          <w:tcPr>
            <w:tcW w:w="2630" w:type="dxa"/>
            <w:gridSpan w:val="2"/>
            <w:shd w:val="clear" w:color="auto" w:fill="F3F3F3"/>
            <w:vAlign w:val="center"/>
          </w:tcPr>
          <w:p w:rsidR="00855BF2" w:rsidRDefault="00855BF2" w:rsidP="00297BC7">
            <w:pPr>
              <w:widowControl w:val="0"/>
              <w:autoSpaceDE w:val="0"/>
              <w:autoSpaceDN w:val="0"/>
              <w:adjustRightInd w:val="0"/>
              <w:ind w:right="57"/>
              <w:jc w:val="center"/>
            </w:pPr>
            <w:r w:rsidRPr="00EA021D">
              <w:t>Стоимость</w:t>
            </w:r>
            <w:r w:rsidRPr="00EA021D">
              <w:rPr>
                <w:bCs/>
              </w:rPr>
              <w:t xml:space="preserve"> с НДС, руб.</w:t>
            </w:r>
          </w:p>
        </w:tc>
      </w:tr>
      <w:tr w:rsidR="00855BF2" w:rsidRPr="00907E6C" w:rsidTr="00297BC7">
        <w:trPr>
          <w:trHeight w:val="227"/>
          <w:jc w:val="center"/>
        </w:trPr>
        <w:tc>
          <w:tcPr>
            <w:tcW w:w="3978" w:type="dxa"/>
            <w:vMerge/>
            <w:shd w:val="clear" w:color="auto" w:fill="F3F3F3"/>
            <w:tcMar>
              <w:left w:w="0" w:type="dxa"/>
              <w:right w:w="0" w:type="dxa"/>
            </w:tcMar>
            <w:vAlign w:val="center"/>
          </w:tcPr>
          <w:p w:rsidR="00855BF2" w:rsidRDefault="00855BF2" w:rsidP="00297BC7"/>
        </w:tc>
        <w:tc>
          <w:tcPr>
            <w:tcW w:w="847" w:type="dxa"/>
            <w:vMerge/>
            <w:shd w:val="clear" w:color="auto" w:fill="F3F3F3"/>
            <w:vAlign w:val="center"/>
          </w:tcPr>
          <w:p w:rsidR="00855BF2" w:rsidRDefault="00855BF2" w:rsidP="00297BC7">
            <w:pPr>
              <w:jc w:val="center"/>
            </w:pPr>
          </w:p>
        </w:tc>
        <w:tc>
          <w:tcPr>
            <w:tcW w:w="2247" w:type="dxa"/>
            <w:vMerge/>
            <w:shd w:val="clear" w:color="auto" w:fill="F3F3F3"/>
            <w:vAlign w:val="center"/>
          </w:tcPr>
          <w:p w:rsidR="00855BF2" w:rsidRDefault="00855BF2" w:rsidP="00297BC7">
            <w:pPr>
              <w:jc w:val="center"/>
            </w:pPr>
          </w:p>
        </w:tc>
        <w:tc>
          <w:tcPr>
            <w:tcW w:w="987" w:type="dxa"/>
            <w:vMerge/>
            <w:shd w:val="clear" w:color="auto" w:fill="F3F3F3"/>
            <w:vAlign w:val="center"/>
          </w:tcPr>
          <w:p w:rsidR="00855BF2" w:rsidRDefault="00855BF2" w:rsidP="00297BC7">
            <w:pPr>
              <w:jc w:val="center"/>
            </w:pPr>
          </w:p>
        </w:tc>
        <w:tc>
          <w:tcPr>
            <w:tcW w:w="1173" w:type="dxa"/>
            <w:shd w:val="clear" w:color="auto" w:fill="F3F3F3"/>
            <w:vAlign w:val="center"/>
          </w:tcPr>
          <w:p w:rsidR="00855BF2" w:rsidRDefault="00855BF2" w:rsidP="00297BC7">
            <w:pPr>
              <w:ind w:right="57"/>
              <w:jc w:val="center"/>
            </w:pPr>
            <w:r w:rsidRPr="00EA021D">
              <w:t>за один месяц</w:t>
            </w:r>
          </w:p>
        </w:tc>
        <w:tc>
          <w:tcPr>
            <w:tcW w:w="1457" w:type="dxa"/>
            <w:shd w:val="clear" w:color="auto" w:fill="F3F3F3"/>
            <w:vAlign w:val="center"/>
          </w:tcPr>
          <w:p w:rsidR="00855BF2" w:rsidRDefault="00855BF2" w:rsidP="00297BC7">
            <w:pPr>
              <w:ind w:right="57"/>
              <w:jc w:val="center"/>
            </w:pPr>
            <w:r w:rsidRPr="00EA021D">
              <w:t>Всего</w:t>
            </w:r>
          </w:p>
        </w:tc>
      </w:tr>
      <w:tr w:rsidR="00855BF2" w:rsidRPr="00907E6C" w:rsidTr="00297BC7">
        <w:trPr>
          <w:trHeight w:val="227"/>
          <w:jc w:val="center"/>
        </w:trPr>
        <w:tc>
          <w:tcPr>
            <w:tcW w:w="10689" w:type="dxa"/>
            <w:gridSpan w:val="6"/>
            <w:tcMar>
              <w:left w:w="0" w:type="dxa"/>
              <w:right w:w="0" w:type="dxa"/>
            </w:tcMar>
          </w:tcPr>
          <w:p w:rsidR="00855BF2" w:rsidRPr="00907E6C" w:rsidRDefault="00855BF2" w:rsidP="00297BC7">
            <w:pPr>
              <w:ind w:right="57"/>
              <w:jc w:val="center"/>
              <w:rPr>
                <w:b/>
              </w:rPr>
            </w:pPr>
            <w:r w:rsidRPr="00EA021D">
              <w:rPr>
                <w:b/>
              </w:rPr>
              <w:t xml:space="preserve">Комплект </w:t>
            </w:r>
            <w:proofErr w:type="spellStart"/>
            <w:r w:rsidRPr="00EA021D">
              <w:rPr>
                <w:b/>
              </w:rPr>
              <w:t>Оффлайн</w:t>
            </w:r>
            <w:proofErr w:type="spellEnd"/>
          </w:p>
        </w:tc>
      </w:tr>
      <w:tr w:rsidR="00855BF2" w:rsidRPr="00907E6C" w:rsidTr="00297BC7">
        <w:trPr>
          <w:trHeight w:val="227"/>
          <w:jc w:val="center"/>
        </w:trPr>
        <w:tc>
          <w:tcPr>
            <w:tcW w:w="3978" w:type="dxa"/>
            <w:tcMar>
              <w:left w:w="0" w:type="dxa"/>
              <w:right w:w="0" w:type="dxa"/>
            </w:tcMar>
          </w:tcPr>
          <w:p w:rsidR="00855BF2" w:rsidRDefault="00855BF2" w:rsidP="00297BC7">
            <w:pPr>
              <w:ind w:left="57"/>
            </w:pPr>
            <w:r w:rsidRPr="00EA021D">
              <w:t xml:space="preserve">СПС Консультант Юрист: Версия </w:t>
            </w:r>
            <w:proofErr w:type="spellStart"/>
            <w:proofErr w:type="gramStart"/>
            <w:r w:rsidRPr="00EA021D">
              <w:t>Проф</w:t>
            </w:r>
            <w:proofErr w:type="spellEnd"/>
            <w:proofErr w:type="gramEnd"/>
            <w:r w:rsidRPr="00EA021D">
              <w:t>, Сетевая</w:t>
            </w:r>
          </w:p>
        </w:tc>
        <w:tc>
          <w:tcPr>
            <w:tcW w:w="847" w:type="dxa"/>
          </w:tcPr>
          <w:p w:rsidR="00855BF2" w:rsidRPr="00907E6C" w:rsidRDefault="00855BF2" w:rsidP="00297BC7">
            <w:pPr>
              <w:jc w:val="center"/>
            </w:pPr>
            <w:r w:rsidRPr="00EA021D">
              <w:t>50</w:t>
            </w:r>
          </w:p>
        </w:tc>
        <w:tc>
          <w:tcPr>
            <w:tcW w:w="2247" w:type="dxa"/>
          </w:tcPr>
          <w:p w:rsidR="00855BF2" w:rsidRPr="00907E6C" w:rsidRDefault="00855BF2" w:rsidP="00297BC7">
            <w:pPr>
              <w:jc w:val="center"/>
            </w:pPr>
            <w:r w:rsidRPr="00EA021D">
              <w:t>телекоммуникации/</w:t>
            </w:r>
          </w:p>
          <w:p w:rsidR="00855BF2" w:rsidRPr="00907E6C" w:rsidRDefault="00855BF2" w:rsidP="00297BC7">
            <w:pPr>
              <w:jc w:val="center"/>
            </w:pPr>
            <w:r w:rsidRPr="00EA021D">
              <w:t>сотрудником</w:t>
            </w:r>
          </w:p>
        </w:tc>
        <w:tc>
          <w:tcPr>
            <w:tcW w:w="987" w:type="dxa"/>
          </w:tcPr>
          <w:p w:rsidR="00855BF2" w:rsidRPr="00907E6C" w:rsidRDefault="00855BF2" w:rsidP="00297BC7">
            <w:pPr>
              <w:jc w:val="center"/>
            </w:pPr>
            <w:r w:rsidRPr="00EA021D">
              <w:t>12</w:t>
            </w:r>
          </w:p>
        </w:tc>
        <w:tc>
          <w:tcPr>
            <w:tcW w:w="1173" w:type="dxa"/>
          </w:tcPr>
          <w:p w:rsidR="00855BF2" w:rsidRPr="00907E6C" w:rsidRDefault="00855BF2" w:rsidP="00297BC7">
            <w:pPr>
              <w:ind w:right="57"/>
              <w:jc w:val="right"/>
            </w:pPr>
            <w:r>
              <w:t>32053,10</w:t>
            </w:r>
          </w:p>
        </w:tc>
        <w:tc>
          <w:tcPr>
            <w:tcW w:w="1457" w:type="dxa"/>
          </w:tcPr>
          <w:p w:rsidR="00855BF2" w:rsidRPr="00907E6C" w:rsidRDefault="00855BF2" w:rsidP="00297BC7">
            <w:pPr>
              <w:ind w:right="57"/>
              <w:jc w:val="right"/>
            </w:pPr>
            <w:r>
              <w:t>384637,20</w:t>
            </w:r>
          </w:p>
        </w:tc>
      </w:tr>
      <w:tr w:rsidR="00855BF2" w:rsidRPr="00907E6C" w:rsidTr="00297BC7">
        <w:trPr>
          <w:trHeight w:val="227"/>
          <w:jc w:val="center"/>
        </w:trPr>
        <w:tc>
          <w:tcPr>
            <w:tcW w:w="3978" w:type="dxa"/>
            <w:tcMar>
              <w:left w:w="0" w:type="dxa"/>
              <w:right w:w="0" w:type="dxa"/>
            </w:tcMar>
          </w:tcPr>
          <w:p w:rsidR="00855BF2" w:rsidRDefault="00855BF2" w:rsidP="00297BC7">
            <w:pPr>
              <w:ind w:left="57"/>
            </w:pPr>
            <w:r w:rsidRPr="00EA021D">
              <w:t xml:space="preserve">ОП </w:t>
            </w:r>
            <w:proofErr w:type="spellStart"/>
            <w:r w:rsidRPr="00EA021D">
              <w:t>КонсультантПлюс</w:t>
            </w:r>
            <w:proofErr w:type="spellEnd"/>
            <w:r w:rsidRPr="00EA021D">
              <w:t>: Конструктор договоров, Сетевая</w:t>
            </w:r>
          </w:p>
        </w:tc>
        <w:tc>
          <w:tcPr>
            <w:tcW w:w="847" w:type="dxa"/>
          </w:tcPr>
          <w:p w:rsidR="00855BF2" w:rsidRPr="00907E6C" w:rsidRDefault="00855BF2" w:rsidP="00297BC7">
            <w:pPr>
              <w:jc w:val="center"/>
            </w:pPr>
            <w:r w:rsidRPr="00EA021D">
              <w:t>50</w:t>
            </w:r>
          </w:p>
        </w:tc>
        <w:tc>
          <w:tcPr>
            <w:tcW w:w="2247" w:type="dxa"/>
          </w:tcPr>
          <w:p w:rsidR="00855BF2" w:rsidRPr="00907E6C" w:rsidRDefault="00855BF2" w:rsidP="00297BC7">
            <w:pPr>
              <w:jc w:val="center"/>
            </w:pPr>
            <w:r w:rsidRPr="00EA021D">
              <w:t>телекоммуникации/</w:t>
            </w:r>
          </w:p>
          <w:p w:rsidR="00855BF2" w:rsidRPr="00907E6C" w:rsidRDefault="00855BF2" w:rsidP="00297BC7">
            <w:pPr>
              <w:jc w:val="center"/>
            </w:pPr>
            <w:r w:rsidRPr="00EA021D">
              <w:t>сотрудником</w:t>
            </w:r>
          </w:p>
        </w:tc>
        <w:tc>
          <w:tcPr>
            <w:tcW w:w="987" w:type="dxa"/>
          </w:tcPr>
          <w:p w:rsidR="00855BF2" w:rsidRPr="00907E6C" w:rsidRDefault="00855BF2" w:rsidP="00297BC7">
            <w:pPr>
              <w:jc w:val="center"/>
            </w:pPr>
            <w:r w:rsidRPr="00EA021D">
              <w:t>12</w:t>
            </w:r>
          </w:p>
        </w:tc>
        <w:tc>
          <w:tcPr>
            <w:tcW w:w="1173" w:type="dxa"/>
          </w:tcPr>
          <w:p w:rsidR="00855BF2" w:rsidRPr="00907E6C" w:rsidRDefault="00855BF2" w:rsidP="00297BC7">
            <w:pPr>
              <w:ind w:right="57"/>
              <w:jc w:val="right"/>
            </w:pPr>
            <w:r>
              <w:t>7200,00</w:t>
            </w:r>
          </w:p>
        </w:tc>
        <w:tc>
          <w:tcPr>
            <w:tcW w:w="1457" w:type="dxa"/>
          </w:tcPr>
          <w:p w:rsidR="00855BF2" w:rsidRPr="00907E6C" w:rsidRDefault="00855BF2" w:rsidP="00297BC7">
            <w:pPr>
              <w:ind w:right="57"/>
              <w:jc w:val="right"/>
            </w:pPr>
            <w:r>
              <w:t>86400,00</w:t>
            </w:r>
          </w:p>
        </w:tc>
      </w:tr>
      <w:tr w:rsidR="00855BF2" w:rsidRPr="00907E6C" w:rsidTr="00297BC7">
        <w:trPr>
          <w:trHeight w:val="227"/>
          <w:jc w:val="center"/>
        </w:trPr>
        <w:tc>
          <w:tcPr>
            <w:tcW w:w="3978" w:type="dxa"/>
            <w:tcMar>
              <w:left w:w="0" w:type="dxa"/>
              <w:right w:w="0" w:type="dxa"/>
            </w:tcMar>
          </w:tcPr>
          <w:p w:rsidR="00855BF2" w:rsidRDefault="00855BF2" w:rsidP="00297BC7">
            <w:pPr>
              <w:ind w:left="57"/>
            </w:pPr>
            <w:r w:rsidRPr="00EA021D">
              <w:t xml:space="preserve">СПС </w:t>
            </w:r>
            <w:proofErr w:type="spellStart"/>
            <w:r w:rsidRPr="00EA021D">
              <w:t>КонсультантПлюс</w:t>
            </w:r>
            <w:proofErr w:type="spellEnd"/>
            <w:r w:rsidRPr="00EA021D">
              <w:t xml:space="preserve">: Эксперт-приложение, Сетевая </w:t>
            </w:r>
            <w:proofErr w:type="spellStart"/>
            <w:r w:rsidRPr="00EA021D">
              <w:t>однопольз</w:t>
            </w:r>
            <w:proofErr w:type="spellEnd"/>
          </w:p>
        </w:tc>
        <w:tc>
          <w:tcPr>
            <w:tcW w:w="847" w:type="dxa"/>
          </w:tcPr>
          <w:p w:rsidR="00855BF2" w:rsidRPr="00907E6C" w:rsidRDefault="00855BF2" w:rsidP="00297BC7">
            <w:pPr>
              <w:jc w:val="center"/>
            </w:pPr>
            <w:r w:rsidRPr="00EA021D">
              <w:t>2</w:t>
            </w:r>
          </w:p>
        </w:tc>
        <w:tc>
          <w:tcPr>
            <w:tcW w:w="2247" w:type="dxa"/>
          </w:tcPr>
          <w:p w:rsidR="00855BF2" w:rsidRPr="00907E6C" w:rsidRDefault="00855BF2" w:rsidP="00297BC7">
            <w:pPr>
              <w:jc w:val="center"/>
            </w:pPr>
            <w:r w:rsidRPr="00EA021D">
              <w:t>телекоммуникации/</w:t>
            </w:r>
          </w:p>
          <w:p w:rsidR="00855BF2" w:rsidRPr="00907E6C" w:rsidRDefault="00855BF2" w:rsidP="00297BC7">
            <w:pPr>
              <w:jc w:val="center"/>
            </w:pPr>
            <w:r w:rsidRPr="00EA021D">
              <w:t>сотрудником</w:t>
            </w:r>
          </w:p>
        </w:tc>
        <w:tc>
          <w:tcPr>
            <w:tcW w:w="987" w:type="dxa"/>
          </w:tcPr>
          <w:p w:rsidR="00855BF2" w:rsidRPr="00907E6C" w:rsidRDefault="00855BF2" w:rsidP="00297BC7">
            <w:pPr>
              <w:jc w:val="center"/>
            </w:pPr>
            <w:r w:rsidRPr="00EA021D">
              <w:t>12</w:t>
            </w:r>
          </w:p>
        </w:tc>
        <w:tc>
          <w:tcPr>
            <w:tcW w:w="1173" w:type="dxa"/>
          </w:tcPr>
          <w:p w:rsidR="00855BF2" w:rsidRPr="00907E6C" w:rsidRDefault="00855BF2" w:rsidP="00297BC7">
            <w:pPr>
              <w:ind w:right="57"/>
              <w:jc w:val="right"/>
            </w:pPr>
            <w:r>
              <w:t>8600,00</w:t>
            </w:r>
          </w:p>
        </w:tc>
        <w:tc>
          <w:tcPr>
            <w:tcW w:w="1457" w:type="dxa"/>
          </w:tcPr>
          <w:p w:rsidR="00855BF2" w:rsidRPr="00907E6C" w:rsidRDefault="00855BF2" w:rsidP="00297BC7">
            <w:pPr>
              <w:ind w:right="57"/>
              <w:jc w:val="right"/>
            </w:pPr>
            <w:r>
              <w:t>103200,00</w:t>
            </w:r>
          </w:p>
        </w:tc>
      </w:tr>
      <w:tr w:rsidR="00855BF2" w:rsidRPr="00907E6C" w:rsidTr="00297BC7">
        <w:trPr>
          <w:trHeight w:val="227"/>
          <w:jc w:val="center"/>
        </w:trPr>
        <w:tc>
          <w:tcPr>
            <w:tcW w:w="3978" w:type="dxa"/>
            <w:tcMar>
              <w:left w:w="0" w:type="dxa"/>
              <w:right w:w="0" w:type="dxa"/>
            </w:tcMar>
          </w:tcPr>
          <w:p w:rsidR="00855BF2" w:rsidRDefault="00855BF2" w:rsidP="00297BC7">
            <w:pPr>
              <w:ind w:left="57"/>
            </w:pPr>
            <w:r w:rsidRPr="00EA021D">
              <w:t xml:space="preserve">СПС </w:t>
            </w:r>
            <w:proofErr w:type="spellStart"/>
            <w:r w:rsidRPr="00EA021D">
              <w:t>КонсультантПлюс</w:t>
            </w:r>
            <w:proofErr w:type="spellEnd"/>
            <w:r w:rsidRPr="00EA021D">
              <w:t xml:space="preserve">: Москва </w:t>
            </w:r>
            <w:proofErr w:type="spellStart"/>
            <w:proofErr w:type="gramStart"/>
            <w:r w:rsidRPr="00EA021D">
              <w:t>Проф</w:t>
            </w:r>
            <w:proofErr w:type="spellEnd"/>
            <w:proofErr w:type="gramEnd"/>
            <w:r w:rsidRPr="00EA021D">
              <w:t>, Сетевая</w:t>
            </w:r>
          </w:p>
        </w:tc>
        <w:tc>
          <w:tcPr>
            <w:tcW w:w="847" w:type="dxa"/>
          </w:tcPr>
          <w:p w:rsidR="00855BF2" w:rsidRPr="00907E6C" w:rsidRDefault="00855BF2" w:rsidP="00297BC7">
            <w:pPr>
              <w:jc w:val="center"/>
            </w:pPr>
            <w:r w:rsidRPr="00EA021D">
              <w:t>50</w:t>
            </w:r>
          </w:p>
        </w:tc>
        <w:tc>
          <w:tcPr>
            <w:tcW w:w="2247" w:type="dxa"/>
          </w:tcPr>
          <w:p w:rsidR="00855BF2" w:rsidRPr="00907E6C" w:rsidRDefault="00855BF2" w:rsidP="00297BC7">
            <w:pPr>
              <w:jc w:val="center"/>
            </w:pPr>
            <w:r w:rsidRPr="00EA021D">
              <w:t>телекоммуникации/</w:t>
            </w:r>
          </w:p>
          <w:p w:rsidR="00855BF2" w:rsidRPr="00907E6C" w:rsidRDefault="00855BF2" w:rsidP="00297BC7">
            <w:pPr>
              <w:jc w:val="center"/>
            </w:pPr>
            <w:r w:rsidRPr="00EA021D">
              <w:t>сотрудником</w:t>
            </w:r>
          </w:p>
        </w:tc>
        <w:tc>
          <w:tcPr>
            <w:tcW w:w="987" w:type="dxa"/>
          </w:tcPr>
          <w:p w:rsidR="00855BF2" w:rsidRPr="00907E6C" w:rsidRDefault="00855BF2" w:rsidP="00297BC7">
            <w:pPr>
              <w:jc w:val="center"/>
            </w:pPr>
            <w:r w:rsidRPr="00EA021D">
              <w:t>12</w:t>
            </w:r>
          </w:p>
        </w:tc>
        <w:tc>
          <w:tcPr>
            <w:tcW w:w="1173" w:type="dxa"/>
          </w:tcPr>
          <w:p w:rsidR="00855BF2" w:rsidRPr="00907E6C" w:rsidRDefault="00855BF2" w:rsidP="00297BC7">
            <w:pPr>
              <w:ind w:right="57"/>
              <w:jc w:val="right"/>
            </w:pPr>
            <w:r>
              <w:t>11803,30</w:t>
            </w:r>
          </w:p>
        </w:tc>
        <w:tc>
          <w:tcPr>
            <w:tcW w:w="1457" w:type="dxa"/>
          </w:tcPr>
          <w:p w:rsidR="00855BF2" w:rsidRPr="00907E6C" w:rsidRDefault="00855BF2" w:rsidP="00297BC7">
            <w:pPr>
              <w:ind w:right="57"/>
              <w:jc w:val="right"/>
            </w:pPr>
            <w:r>
              <w:t>141640,80</w:t>
            </w:r>
          </w:p>
        </w:tc>
      </w:tr>
      <w:tr w:rsidR="00855BF2" w:rsidRPr="00907E6C" w:rsidTr="00297BC7">
        <w:trPr>
          <w:trHeight w:val="227"/>
          <w:jc w:val="center"/>
        </w:trPr>
        <w:tc>
          <w:tcPr>
            <w:tcW w:w="3978" w:type="dxa"/>
            <w:tcMar>
              <w:left w:w="0" w:type="dxa"/>
              <w:right w:w="0" w:type="dxa"/>
            </w:tcMar>
          </w:tcPr>
          <w:p w:rsidR="00855BF2" w:rsidRDefault="00855BF2" w:rsidP="00297BC7">
            <w:pPr>
              <w:ind w:left="57"/>
            </w:pPr>
            <w:r w:rsidRPr="00EA021D">
              <w:t xml:space="preserve">СС </w:t>
            </w:r>
            <w:proofErr w:type="spellStart"/>
            <w:r w:rsidRPr="00EA021D">
              <w:t>КонсультантПлюс</w:t>
            </w:r>
            <w:proofErr w:type="spellEnd"/>
            <w:r w:rsidRPr="00EA021D">
              <w:t xml:space="preserve">: Проекты правовых актов, </w:t>
            </w:r>
            <w:proofErr w:type="gramStart"/>
            <w:r w:rsidRPr="00EA021D">
              <w:t>Сетевая</w:t>
            </w:r>
            <w:proofErr w:type="gramEnd"/>
            <w:r w:rsidRPr="00EA021D">
              <w:t xml:space="preserve"> </w:t>
            </w:r>
            <w:proofErr w:type="spellStart"/>
            <w:r w:rsidRPr="00EA021D">
              <w:t>однопольз</w:t>
            </w:r>
            <w:proofErr w:type="spellEnd"/>
          </w:p>
        </w:tc>
        <w:tc>
          <w:tcPr>
            <w:tcW w:w="847" w:type="dxa"/>
          </w:tcPr>
          <w:p w:rsidR="00855BF2" w:rsidRPr="00907E6C" w:rsidRDefault="00855BF2" w:rsidP="00297BC7">
            <w:pPr>
              <w:jc w:val="center"/>
            </w:pPr>
            <w:r w:rsidRPr="00EA021D">
              <w:t>2</w:t>
            </w:r>
          </w:p>
        </w:tc>
        <w:tc>
          <w:tcPr>
            <w:tcW w:w="2247" w:type="dxa"/>
          </w:tcPr>
          <w:p w:rsidR="00855BF2" w:rsidRPr="00907E6C" w:rsidRDefault="00855BF2" w:rsidP="00297BC7">
            <w:pPr>
              <w:jc w:val="center"/>
            </w:pPr>
            <w:r w:rsidRPr="00EA021D">
              <w:t>телекоммуникации/</w:t>
            </w:r>
          </w:p>
          <w:p w:rsidR="00855BF2" w:rsidRPr="00907E6C" w:rsidRDefault="00855BF2" w:rsidP="00297BC7">
            <w:pPr>
              <w:jc w:val="center"/>
            </w:pPr>
            <w:r w:rsidRPr="00EA021D">
              <w:t>сотрудником</w:t>
            </w:r>
          </w:p>
        </w:tc>
        <w:tc>
          <w:tcPr>
            <w:tcW w:w="987" w:type="dxa"/>
          </w:tcPr>
          <w:p w:rsidR="00855BF2" w:rsidRPr="00907E6C" w:rsidRDefault="00855BF2" w:rsidP="00297BC7">
            <w:pPr>
              <w:jc w:val="center"/>
            </w:pPr>
            <w:r w:rsidRPr="00EA021D">
              <w:t>12</w:t>
            </w:r>
          </w:p>
        </w:tc>
        <w:tc>
          <w:tcPr>
            <w:tcW w:w="1173" w:type="dxa"/>
          </w:tcPr>
          <w:p w:rsidR="00855BF2" w:rsidRPr="00907E6C" w:rsidRDefault="00855BF2" w:rsidP="00297BC7">
            <w:pPr>
              <w:ind w:right="57"/>
              <w:jc w:val="right"/>
            </w:pPr>
            <w:r>
              <w:t>6400,00</w:t>
            </w:r>
          </w:p>
        </w:tc>
        <w:tc>
          <w:tcPr>
            <w:tcW w:w="1457" w:type="dxa"/>
          </w:tcPr>
          <w:p w:rsidR="00855BF2" w:rsidRPr="00907E6C" w:rsidRDefault="00855BF2" w:rsidP="00297BC7">
            <w:pPr>
              <w:ind w:right="57"/>
              <w:jc w:val="right"/>
            </w:pPr>
            <w:r>
              <w:t>76800,00</w:t>
            </w:r>
          </w:p>
        </w:tc>
      </w:tr>
      <w:tr w:rsidR="00855BF2" w:rsidRPr="00907E6C" w:rsidTr="00297BC7">
        <w:trPr>
          <w:trHeight w:val="227"/>
          <w:jc w:val="center"/>
        </w:trPr>
        <w:tc>
          <w:tcPr>
            <w:tcW w:w="3978" w:type="dxa"/>
            <w:tcMar>
              <w:left w:w="0" w:type="dxa"/>
              <w:right w:w="0" w:type="dxa"/>
            </w:tcMar>
          </w:tcPr>
          <w:p w:rsidR="00855BF2" w:rsidRDefault="00855BF2" w:rsidP="00297BC7">
            <w:pPr>
              <w:ind w:left="57"/>
            </w:pPr>
            <w:r w:rsidRPr="00EA021D">
              <w:t xml:space="preserve">СС </w:t>
            </w:r>
            <w:proofErr w:type="spellStart"/>
            <w:r w:rsidRPr="00EA021D">
              <w:t>КонсультантБухгалтер</w:t>
            </w:r>
            <w:proofErr w:type="spellEnd"/>
            <w:r w:rsidRPr="00EA021D">
              <w:t xml:space="preserve">: Вопросы-ответы, </w:t>
            </w:r>
            <w:proofErr w:type="gramStart"/>
            <w:r w:rsidRPr="00EA021D">
              <w:t>Сетевая</w:t>
            </w:r>
            <w:proofErr w:type="gramEnd"/>
          </w:p>
        </w:tc>
        <w:tc>
          <w:tcPr>
            <w:tcW w:w="847" w:type="dxa"/>
          </w:tcPr>
          <w:p w:rsidR="00855BF2" w:rsidRPr="00907E6C" w:rsidRDefault="00855BF2" w:rsidP="00297BC7">
            <w:pPr>
              <w:jc w:val="center"/>
            </w:pPr>
            <w:r w:rsidRPr="00EA021D">
              <w:t>50</w:t>
            </w:r>
          </w:p>
        </w:tc>
        <w:tc>
          <w:tcPr>
            <w:tcW w:w="2247" w:type="dxa"/>
          </w:tcPr>
          <w:p w:rsidR="00855BF2" w:rsidRPr="00907E6C" w:rsidRDefault="00855BF2" w:rsidP="00297BC7">
            <w:pPr>
              <w:jc w:val="center"/>
            </w:pPr>
            <w:r w:rsidRPr="00EA021D">
              <w:t>телекоммуникации/</w:t>
            </w:r>
          </w:p>
          <w:p w:rsidR="00855BF2" w:rsidRPr="00907E6C" w:rsidRDefault="00855BF2" w:rsidP="00297BC7">
            <w:pPr>
              <w:jc w:val="center"/>
            </w:pPr>
            <w:r w:rsidRPr="00EA021D">
              <w:t>сотрудником</w:t>
            </w:r>
          </w:p>
        </w:tc>
        <w:tc>
          <w:tcPr>
            <w:tcW w:w="987" w:type="dxa"/>
          </w:tcPr>
          <w:p w:rsidR="00855BF2" w:rsidRPr="00907E6C" w:rsidRDefault="00855BF2" w:rsidP="00297BC7">
            <w:pPr>
              <w:jc w:val="center"/>
            </w:pPr>
            <w:r w:rsidRPr="00EA021D">
              <w:t>12</w:t>
            </w:r>
          </w:p>
        </w:tc>
        <w:tc>
          <w:tcPr>
            <w:tcW w:w="1173" w:type="dxa"/>
          </w:tcPr>
          <w:p w:rsidR="00855BF2" w:rsidRPr="00A639F4" w:rsidRDefault="00855BF2" w:rsidP="00297BC7">
            <w:pPr>
              <w:ind w:right="57"/>
              <w:jc w:val="right"/>
            </w:pPr>
            <w:r>
              <w:t>10100,00</w:t>
            </w:r>
          </w:p>
        </w:tc>
        <w:tc>
          <w:tcPr>
            <w:tcW w:w="1457" w:type="dxa"/>
          </w:tcPr>
          <w:p w:rsidR="00855BF2" w:rsidRPr="00907E6C" w:rsidRDefault="00855BF2" w:rsidP="00297BC7">
            <w:pPr>
              <w:ind w:right="57"/>
              <w:jc w:val="right"/>
            </w:pPr>
            <w:r>
              <w:t>121200,00</w:t>
            </w:r>
          </w:p>
        </w:tc>
      </w:tr>
      <w:tr w:rsidR="00855BF2" w:rsidRPr="00907E6C" w:rsidTr="00297BC7">
        <w:trPr>
          <w:trHeight w:val="227"/>
          <w:jc w:val="center"/>
        </w:trPr>
        <w:tc>
          <w:tcPr>
            <w:tcW w:w="3978" w:type="dxa"/>
            <w:tcMar>
              <w:left w:w="0" w:type="dxa"/>
              <w:right w:w="0" w:type="dxa"/>
            </w:tcMar>
          </w:tcPr>
          <w:p w:rsidR="00855BF2" w:rsidRDefault="00855BF2" w:rsidP="00297BC7">
            <w:pPr>
              <w:ind w:left="57"/>
            </w:pPr>
            <w:r w:rsidRPr="00EA021D">
              <w:t xml:space="preserve">СС </w:t>
            </w:r>
            <w:proofErr w:type="spellStart"/>
            <w:r w:rsidRPr="00EA021D">
              <w:t>КонсультантБухгалтер</w:t>
            </w:r>
            <w:proofErr w:type="spellEnd"/>
            <w:r w:rsidRPr="00EA021D">
              <w:t>: Корреспонденция счетов, Сетевая</w:t>
            </w:r>
          </w:p>
        </w:tc>
        <w:tc>
          <w:tcPr>
            <w:tcW w:w="847" w:type="dxa"/>
          </w:tcPr>
          <w:p w:rsidR="00855BF2" w:rsidRPr="00907E6C" w:rsidRDefault="00855BF2" w:rsidP="00297BC7">
            <w:pPr>
              <w:jc w:val="center"/>
            </w:pPr>
            <w:r w:rsidRPr="00EA021D">
              <w:t>50</w:t>
            </w:r>
          </w:p>
        </w:tc>
        <w:tc>
          <w:tcPr>
            <w:tcW w:w="2247" w:type="dxa"/>
          </w:tcPr>
          <w:p w:rsidR="00855BF2" w:rsidRPr="00907E6C" w:rsidRDefault="00855BF2" w:rsidP="00297BC7">
            <w:pPr>
              <w:jc w:val="center"/>
            </w:pPr>
            <w:r w:rsidRPr="00EA021D">
              <w:t>телекоммуникации/</w:t>
            </w:r>
          </w:p>
          <w:p w:rsidR="00855BF2" w:rsidRPr="00907E6C" w:rsidRDefault="00855BF2" w:rsidP="00297BC7">
            <w:pPr>
              <w:jc w:val="center"/>
            </w:pPr>
            <w:r w:rsidRPr="00EA021D">
              <w:t>сотрудником</w:t>
            </w:r>
          </w:p>
        </w:tc>
        <w:tc>
          <w:tcPr>
            <w:tcW w:w="987" w:type="dxa"/>
          </w:tcPr>
          <w:p w:rsidR="00855BF2" w:rsidRPr="00907E6C" w:rsidRDefault="00855BF2" w:rsidP="00297BC7">
            <w:pPr>
              <w:jc w:val="center"/>
            </w:pPr>
            <w:r w:rsidRPr="00EA021D">
              <w:t>12</w:t>
            </w:r>
          </w:p>
        </w:tc>
        <w:tc>
          <w:tcPr>
            <w:tcW w:w="1173" w:type="dxa"/>
          </w:tcPr>
          <w:p w:rsidR="00855BF2" w:rsidRPr="00A639F4" w:rsidRDefault="00855BF2" w:rsidP="00297BC7">
            <w:pPr>
              <w:widowControl w:val="0"/>
              <w:autoSpaceDE w:val="0"/>
              <w:autoSpaceDN w:val="0"/>
              <w:adjustRightInd w:val="0"/>
              <w:ind w:right="57"/>
              <w:jc w:val="right"/>
            </w:pPr>
            <w:r>
              <w:t>5398,75</w:t>
            </w:r>
          </w:p>
        </w:tc>
        <w:tc>
          <w:tcPr>
            <w:tcW w:w="1457" w:type="dxa"/>
          </w:tcPr>
          <w:p w:rsidR="00855BF2" w:rsidRPr="00907E6C" w:rsidRDefault="00855BF2" w:rsidP="00297BC7">
            <w:pPr>
              <w:ind w:right="57"/>
              <w:jc w:val="right"/>
            </w:pPr>
            <w:r>
              <w:t>64785,00</w:t>
            </w:r>
          </w:p>
        </w:tc>
      </w:tr>
      <w:tr w:rsidR="00855BF2" w:rsidRPr="00907E6C" w:rsidTr="00297BC7">
        <w:trPr>
          <w:trHeight w:val="227"/>
          <w:jc w:val="center"/>
        </w:trPr>
        <w:tc>
          <w:tcPr>
            <w:tcW w:w="3978" w:type="dxa"/>
            <w:tcMar>
              <w:left w:w="0" w:type="dxa"/>
              <w:right w:w="0" w:type="dxa"/>
            </w:tcMar>
          </w:tcPr>
          <w:p w:rsidR="00855BF2" w:rsidRDefault="00855BF2" w:rsidP="00297BC7">
            <w:pPr>
              <w:ind w:left="57"/>
            </w:pPr>
            <w:r w:rsidRPr="00EA021D">
              <w:t xml:space="preserve">СС Деловые бумаги, </w:t>
            </w:r>
            <w:proofErr w:type="gramStart"/>
            <w:r w:rsidRPr="00EA021D">
              <w:t>Сетевая</w:t>
            </w:r>
            <w:proofErr w:type="gramEnd"/>
          </w:p>
        </w:tc>
        <w:tc>
          <w:tcPr>
            <w:tcW w:w="847" w:type="dxa"/>
          </w:tcPr>
          <w:p w:rsidR="00855BF2" w:rsidRPr="00907E6C" w:rsidRDefault="00855BF2" w:rsidP="00297BC7">
            <w:pPr>
              <w:jc w:val="center"/>
            </w:pPr>
            <w:r w:rsidRPr="00EA021D">
              <w:t>50</w:t>
            </w:r>
          </w:p>
        </w:tc>
        <w:tc>
          <w:tcPr>
            <w:tcW w:w="2247" w:type="dxa"/>
          </w:tcPr>
          <w:p w:rsidR="00855BF2" w:rsidRPr="00907E6C" w:rsidRDefault="00855BF2" w:rsidP="00297BC7">
            <w:pPr>
              <w:jc w:val="center"/>
            </w:pPr>
            <w:r w:rsidRPr="00EA021D">
              <w:t>телекоммуникации/</w:t>
            </w:r>
          </w:p>
          <w:p w:rsidR="00855BF2" w:rsidRPr="00907E6C" w:rsidRDefault="00855BF2" w:rsidP="00297BC7">
            <w:pPr>
              <w:jc w:val="center"/>
            </w:pPr>
            <w:r w:rsidRPr="00EA021D">
              <w:t>сотрудником</w:t>
            </w:r>
          </w:p>
        </w:tc>
        <w:tc>
          <w:tcPr>
            <w:tcW w:w="987" w:type="dxa"/>
          </w:tcPr>
          <w:p w:rsidR="00855BF2" w:rsidRPr="00907E6C" w:rsidRDefault="00855BF2" w:rsidP="00297BC7">
            <w:pPr>
              <w:jc w:val="center"/>
            </w:pPr>
            <w:r w:rsidRPr="00EA021D">
              <w:t>12</w:t>
            </w:r>
          </w:p>
        </w:tc>
        <w:tc>
          <w:tcPr>
            <w:tcW w:w="1173" w:type="dxa"/>
          </w:tcPr>
          <w:p w:rsidR="00855BF2" w:rsidRPr="00907E6C" w:rsidRDefault="00855BF2" w:rsidP="00297BC7">
            <w:pPr>
              <w:ind w:right="57"/>
              <w:jc w:val="right"/>
              <w:rPr>
                <w:lang w:val="en-US"/>
              </w:rPr>
            </w:pPr>
            <w:r>
              <w:t>5300,00</w:t>
            </w:r>
            <w:r w:rsidRPr="00EA021D">
              <w:t xml:space="preserve"> </w:t>
            </w:r>
          </w:p>
        </w:tc>
        <w:tc>
          <w:tcPr>
            <w:tcW w:w="1457" w:type="dxa"/>
          </w:tcPr>
          <w:p w:rsidR="00855BF2" w:rsidRPr="00907E6C" w:rsidRDefault="00855BF2" w:rsidP="00297BC7">
            <w:pPr>
              <w:ind w:right="57"/>
              <w:jc w:val="right"/>
            </w:pPr>
            <w:r>
              <w:t>63600,00</w:t>
            </w:r>
          </w:p>
        </w:tc>
      </w:tr>
      <w:tr w:rsidR="00855BF2" w:rsidRPr="00907E6C" w:rsidTr="00297BC7">
        <w:trPr>
          <w:trHeight w:val="227"/>
          <w:jc w:val="center"/>
        </w:trPr>
        <w:tc>
          <w:tcPr>
            <w:tcW w:w="3978" w:type="dxa"/>
            <w:tcMar>
              <w:left w:w="0" w:type="dxa"/>
              <w:right w:w="0" w:type="dxa"/>
            </w:tcMar>
          </w:tcPr>
          <w:p w:rsidR="00855BF2" w:rsidRDefault="00855BF2" w:rsidP="00297BC7">
            <w:pPr>
              <w:ind w:left="57"/>
            </w:pPr>
            <w:r w:rsidRPr="00EA021D">
              <w:t xml:space="preserve">СС </w:t>
            </w:r>
            <w:proofErr w:type="spellStart"/>
            <w:r w:rsidRPr="00EA021D">
              <w:t>КонсультантПлюс</w:t>
            </w:r>
            <w:proofErr w:type="spellEnd"/>
            <w:r w:rsidRPr="00EA021D">
              <w:t xml:space="preserve">: Строительство, </w:t>
            </w:r>
            <w:proofErr w:type="gramStart"/>
            <w:r w:rsidRPr="00EA021D">
              <w:t>Сетевая</w:t>
            </w:r>
            <w:proofErr w:type="gramEnd"/>
            <w:r w:rsidRPr="00EA021D">
              <w:t xml:space="preserve"> </w:t>
            </w:r>
            <w:proofErr w:type="spellStart"/>
            <w:r w:rsidRPr="00EA021D">
              <w:t>однопольз</w:t>
            </w:r>
            <w:proofErr w:type="spellEnd"/>
          </w:p>
        </w:tc>
        <w:tc>
          <w:tcPr>
            <w:tcW w:w="847" w:type="dxa"/>
          </w:tcPr>
          <w:p w:rsidR="00855BF2" w:rsidRPr="00907E6C" w:rsidRDefault="00855BF2" w:rsidP="00297BC7">
            <w:pPr>
              <w:jc w:val="center"/>
            </w:pPr>
            <w:r w:rsidRPr="00EA021D">
              <w:t>2</w:t>
            </w:r>
          </w:p>
        </w:tc>
        <w:tc>
          <w:tcPr>
            <w:tcW w:w="2247" w:type="dxa"/>
          </w:tcPr>
          <w:p w:rsidR="00855BF2" w:rsidRPr="00907E6C" w:rsidRDefault="00855BF2" w:rsidP="00297BC7">
            <w:pPr>
              <w:jc w:val="center"/>
            </w:pPr>
            <w:r w:rsidRPr="00EA021D">
              <w:t>телекоммуникации/</w:t>
            </w:r>
          </w:p>
          <w:p w:rsidR="00855BF2" w:rsidRPr="00907E6C" w:rsidRDefault="00855BF2" w:rsidP="00297BC7">
            <w:pPr>
              <w:jc w:val="center"/>
            </w:pPr>
            <w:r w:rsidRPr="00EA021D">
              <w:t>сотрудником</w:t>
            </w:r>
          </w:p>
        </w:tc>
        <w:tc>
          <w:tcPr>
            <w:tcW w:w="987" w:type="dxa"/>
          </w:tcPr>
          <w:p w:rsidR="00855BF2" w:rsidRPr="00907E6C" w:rsidRDefault="00855BF2" w:rsidP="00297BC7">
            <w:pPr>
              <w:jc w:val="center"/>
            </w:pPr>
            <w:r w:rsidRPr="00EA021D">
              <w:t>12</w:t>
            </w:r>
          </w:p>
        </w:tc>
        <w:tc>
          <w:tcPr>
            <w:tcW w:w="1173" w:type="dxa"/>
          </w:tcPr>
          <w:p w:rsidR="00855BF2" w:rsidRPr="00A639F4" w:rsidRDefault="00855BF2" w:rsidP="00297BC7">
            <w:pPr>
              <w:ind w:right="57"/>
              <w:jc w:val="right"/>
            </w:pPr>
            <w:r>
              <w:t>5150,00</w:t>
            </w:r>
          </w:p>
        </w:tc>
        <w:tc>
          <w:tcPr>
            <w:tcW w:w="1457" w:type="dxa"/>
          </w:tcPr>
          <w:p w:rsidR="00855BF2" w:rsidRPr="00907E6C" w:rsidRDefault="00855BF2" w:rsidP="00297BC7">
            <w:pPr>
              <w:ind w:right="57"/>
              <w:jc w:val="right"/>
            </w:pPr>
            <w:r>
              <w:t>61800,00</w:t>
            </w:r>
          </w:p>
        </w:tc>
      </w:tr>
      <w:tr w:rsidR="00855BF2" w:rsidRPr="00907E6C" w:rsidTr="00297BC7">
        <w:trPr>
          <w:trHeight w:val="227"/>
          <w:jc w:val="center"/>
        </w:trPr>
        <w:tc>
          <w:tcPr>
            <w:tcW w:w="3978" w:type="dxa"/>
            <w:tcMar>
              <w:left w:w="0" w:type="dxa"/>
              <w:right w:w="0" w:type="dxa"/>
            </w:tcMar>
          </w:tcPr>
          <w:p w:rsidR="00855BF2" w:rsidRDefault="00855BF2" w:rsidP="00297BC7">
            <w:pPr>
              <w:ind w:left="57"/>
            </w:pPr>
            <w:r w:rsidRPr="00EA021D">
              <w:t xml:space="preserve">СПС </w:t>
            </w:r>
            <w:proofErr w:type="spellStart"/>
            <w:r w:rsidRPr="00EA021D">
              <w:t>КонсультантМедицинаФармацевтика</w:t>
            </w:r>
            <w:proofErr w:type="spellEnd"/>
            <w:r w:rsidRPr="00EA021D">
              <w:t xml:space="preserve">, </w:t>
            </w:r>
            <w:proofErr w:type="gramStart"/>
            <w:r w:rsidRPr="00EA021D">
              <w:t>Сетевая</w:t>
            </w:r>
            <w:proofErr w:type="gramEnd"/>
          </w:p>
        </w:tc>
        <w:tc>
          <w:tcPr>
            <w:tcW w:w="847" w:type="dxa"/>
          </w:tcPr>
          <w:p w:rsidR="00855BF2" w:rsidRPr="00907E6C" w:rsidRDefault="00855BF2" w:rsidP="00297BC7">
            <w:pPr>
              <w:jc w:val="center"/>
            </w:pPr>
            <w:r w:rsidRPr="00EA021D">
              <w:t>50</w:t>
            </w:r>
          </w:p>
        </w:tc>
        <w:tc>
          <w:tcPr>
            <w:tcW w:w="2247" w:type="dxa"/>
          </w:tcPr>
          <w:p w:rsidR="00855BF2" w:rsidRPr="00907E6C" w:rsidRDefault="00855BF2" w:rsidP="00297BC7">
            <w:pPr>
              <w:jc w:val="center"/>
            </w:pPr>
            <w:r w:rsidRPr="00EA021D">
              <w:t>телекоммуникации/</w:t>
            </w:r>
          </w:p>
          <w:p w:rsidR="00855BF2" w:rsidRPr="00907E6C" w:rsidRDefault="00855BF2" w:rsidP="00297BC7">
            <w:pPr>
              <w:jc w:val="center"/>
            </w:pPr>
            <w:r w:rsidRPr="00EA021D">
              <w:t>сотрудником</w:t>
            </w:r>
          </w:p>
        </w:tc>
        <w:tc>
          <w:tcPr>
            <w:tcW w:w="987" w:type="dxa"/>
          </w:tcPr>
          <w:p w:rsidR="00855BF2" w:rsidRPr="00907E6C" w:rsidRDefault="00855BF2" w:rsidP="00297BC7">
            <w:pPr>
              <w:jc w:val="center"/>
            </w:pPr>
            <w:r w:rsidRPr="00EA021D">
              <w:t>12</w:t>
            </w:r>
          </w:p>
        </w:tc>
        <w:tc>
          <w:tcPr>
            <w:tcW w:w="1173" w:type="dxa"/>
          </w:tcPr>
          <w:p w:rsidR="00855BF2" w:rsidRPr="00A639F4" w:rsidRDefault="00855BF2" w:rsidP="00297BC7">
            <w:pPr>
              <w:ind w:right="57"/>
              <w:jc w:val="right"/>
            </w:pPr>
            <w:r>
              <w:t>9550,00</w:t>
            </w:r>
          </w:p>
        </w:tc>
        <w:tc>
          <w:tcPr>
            <w:tcW w:w="1457" w:type="dxa"/>
          </w:tcPr>
          <w:p w:rsidR="00855BF2" w:rsidRPr="00907E6C" w:rsidRDefault="00855BF2" w:rsidP="00297BC7">
            <w:pPr>
              <w:ind w:right="57"/>
              <w:jc w:val="right"/>
            </w:pPr>
            <w:r>
              <w:t>114600,00</w:t>
            </w:r>
          </w:p>
        </w:tc>
      </w:tr>
      <w:tr w:rsidR="00855BF2" w:rsidRPr="00907E6C" w:rsidTr="00297BC7">
        <w:trPr>
          <w:trHeight w:val="227"/>
          <w:jc w:val="center"/>
        </w:trPr>
        <w:tc>
          <w:tcPr>
            <w:tcW w:w="3978" w:type="dxa"/>
            <w:tcMar>
              <w:left w:w="0" w:type="dxa"/>
              <w:right w:w="0" w:type="dxa"/>
            </w:tcMar>
          </w:tcPr>
          <w:p w:rsidR="00855BF2" w:rsidRDefault="00855BF2" w:rsidP="00297BC7">
            <w:pPr>
              <w:ind w:left="57"/>
            </w:pPr>
            <w:r w:rsidRPr="00EA021D">
              <w:t xml:space="preserve">СС </w:t>
            </w:r>
            <w:proofErr w:type="spellStart"/>
            <w:r w:rsidRPr="00EA021D">
              <w:t>КонсультантСудебнаяПрактика</w:t>
            </w:r>
            <w:proofErr w:type="spellEnd"/>
            <w:r w:rsidRPr="00EA021D">
              <w:t xml:space="preserve">: Подборки судебных решений, </w:t>
            </w:r>
            <w:proofErr w:type="gramStart"/>
            <w:r w:rsidRPr="00EA021D">
              <w:t>Сетевая</w:t>
            </w:r>
            <w:proofErr w:type="gramEnd"/>
            <w:r w:rsidRPr="00EA021D">
              <w:t xml:space="preserve"> </w:t>
            </w:r>
            <w:proofErr w:type="spellStart"/>
            <w:r w:rsidRPr="00EA021D">
              <w:t>однопольз</w:t>
            </w:r>
            <w:proofErr w:type="spellEnd"/>
          </w:p>
        </w:tc>
        <w:tc>
          <w:tcPr>
            <w:tcW w:w="847" w:type="dxa"/>
          </w:tcPr>
          <w:p w:rsidR="00855BF2" w:rsidRPr="00907E6C" w:rsidRDefault="00855BF2" w:rsidP="00297BC7">
            <w:pPr>
              <w:jc w:val="center"/>
            </w:pPr>
            <w:r w:rsidRPr="00EA021D">
              <w:t>2</w:t>
            </w:r>
          </w:p>
        </w:tc>
        <w:tc>
          <w:tcPr>
            <w:tcW w:w="2247" w:type="dxa"/>
          </w:tcPr>
          <w:p w:rsidR="00855BF2" w:rsidRPr="00907E6C" w:rsidRDefault="00855BF2" w:rsidP="00297BC7">
            <w:pPr>
              <w:jc w:val="center"/>
            </w:pPr>
            <w:r w:rsidRPr="00EA021D">
              <w:t>телекоммуникации/</w:t>
            </w:r>
          </w:p>
          <w:p w:rsidR="00855BF2" w:rsidRPr="00907E6C" w:rsidRDefault="00855BF2" w:rsidP="00297BC7">
            <w:pPr>
              <w:jc w:val="center"/>
            </w:pPr>
            <w:r w:rsidRPr="00EA021D">
              <w:t>сотрудником</w:t>
            </w:r>
          </w:p>
        </w:tc>
        <w:tc>
          <w:tcPr>
            <w:tcW w:w="987" w:type="dxa"/>
          </w:tcPr>
          <w:p w:rsidR="00855BF2" w:rsidRPr="00907E6C" w:rsidRDefault="00855BF2" w:rsidP="00297BC7">
            <w:pPr>
              <w:jc w:val="center"/>
            </w:pPr>
            <w:r w:rsidRPr="00EA021D">
              <w:t>12</w:t>
            </w:r>
          </w:p>
        </w:tc>
        <w:tc>
          <w:tcPr>
            <w:tcW w:w="1173" w:type="dxa"/>
          </w:tcPr>
          <w:p w:rsidR="00855BF2" w:rsidRPr="00A639F4" w:rsidRDefault="00855BF2" w:rsidP="00297BC7">
            <w:pPr>
              <w:ind w:right="57"/>
              <w:jc w:val="right"/>
            </w:pPr>
            <w:r>
              <w:t>3163,75</w:t>
            </w:r>
          </w:p>
        </w:tc>
        <w:tc>
          <w:tcPr>
            <w:tcW w:w="1457" w:type="dxa"/>
          </w:tcPr>
          <w:p w:rsidR="00855BF2" w:rsidRPr="00907E6C" w:rsidRDefault="00855BF2" w:rsidP="00297BC7">
            <w:pPr>
              <w:ind w:right="57"/>
              <w:jc w:val="right"/>
            </w:pPr>
            <w:r>
              <w:t>37965,00</w:t>
            </w:r>
          </w:p>
        </w:tc>
      </w:tr>
      <w:tr w:rsidR="00855BF2" w:rsidRPr="00907E6C" w:rsidTr="00297BC7">
        <w:trPr>
          <w:trHeight w:val="227"/>
          <w:jc w:val="center"/>
        </w:trPr>
        <w:tc>
          <w:tcPr>
            <w:tcW w:w="3978" w:type="dxa"/>
            <w:tcMar>
              <w:left w:w="0" w:type="dxa"/>
              <w:right w:w="0" w:type="dxa"/>
            </w:tcMar>
          </w:tcPr>
          <w:p w:rsidR="00855BF2" w:rsidRDefault="00855BF2" w:rsidP="00297BC7">
            <w:pPr>
              <w:ind w:left="57"/>
            </w:pPr>
            <w:r w:rsidRPr="00EA021D">
              <w:t xml:space="preserve">СС </w:t>
            </w:r>
            <w:proofErr w:type="spellStart"/>
            <w:r w:rsidRPr="00EA021D">
              <w:t>КонсультантАрбитраж</w:t>
            </w:r>
            <w:proofErr w:type="spellEnd"/>
            <w:r w:rsidRPr="00EA021D">
              <w:t xml:space="preserve">: Арбитражные суды всех округов, </w:t>
            </w:r>
            <w:proofErr w:type="gramStart"/>
            <w:r w:rsidRPr="00EA021D">
              <w:t>Сетевая</w:t>
            </w:r>
            <w:proofErr w:type="gramEnd"/>
          </w:p>
        </w:tc>
        <w:tc>
          <w:tcPr>
            <w:tcW w:w="847" w:type="dxa"/>
          </w:tcPr>
          <w:p w:rsidR="00855BF2" w:rsidRPr="00907E6C" w:rsidRDefault="00855BF2" w:rsidP="00297BC7">
            <w:pPr>
              <w:jc w:val="center"/>
            </w:pPr>
            <w:r w:rsidRPr="00EA021D">
              <w:t>50</w:t>
            </w:r>
          </w:p>
        </w:tc>
        <w:tc>
          <w:tcPr>
            <w:tcW w:w="2247" w:type="dxa"/>
          </w:tcPr>
          <w:p w:rsidR="00855BF2" w:rsidRPr="00907E6C" w:rsidRDefault="00855BF2" w:rsidP="00297BC7">
            <w:pPr>
              <w:jc w:val="center"/>
            </w:pPr>
            <w:r w:rsidRPr="00EA021D">
              <w:t>телекоммуникации/</w:t>
            </w:r>
          </w:p>
          <w:p w:rsidR="00855BF2" w:rsidRPr="00907E6C" w:rsidRDefault="00855BF2" w:rsidP="00297BC7">
            <w:pPr>
              <w:jc w:val="center"/>
            </w:pPr>
            <w:r w:rsidRPr="00EA021D">
              <w:t>сотрудником</w:t>
            </w:r>
          </w:p>
        </w:tc>
        <w:tc>
          <w:tcPr>
            <w:tcW w:w="987" w:type="dxa"/>
          </w:tcPr>
          <w:p w:rsidR="00855BF2" w:rsidRPr="00907E6C" w:rsidRDefault="00855BF2" w:rsidP="00297BC7">
            <w:pPr>
              <w:jc w:val="center"/>
            </w:pPr>
            <w:r w:rsidRPr="00EA021D">
              <w:t>12</w:t>
            </w:r>
          </w:p>
        </w:tc>
        <w:tc>
          <w:tcPr>
            <w:tcW w:w="1173" w:type="dxa"/>
          </w:tcPr>
          <w:p w:rsidR="00855BF2" w:rsidRPr="00A639F4" w:rsidRDefault="00855BF2" w:rsidP="00297BC7">
            <w:pPr>
              <w:ind w:right="57"/>
              <w:jc w:val="right"/>
            </w:pPr>
            <w:r>
              <w:t>26384,40</w:t>
            </w:r>
          </w:p>
        </w:tc>
        <w:tc>
          <w:tcPr>
            <w:tcW w:w="1457" w:type="dxa"/>
          </w:tcPr>
          <w:p w:rsidR="00855BF2" w:rsidRPr="00907E6C" w:rsidRDefault="00855BF2" w:rsidP="00297BC7">
            <w:pPr>
              <w:ind w:right="57"/>
              <w:jc w:val="right"/>
            </w:pPr>
            <w:r>
              <w:t>316612,80</w:t>
            </w:r>
          </w:p>
        </w:tc>
      </w:tr>
      <w:tr w:rsidR="00855BF2" w:rsidRPr="00907E6C" w:rsidTr="00297BC7">
        <w:trPr>
          <w:trHeight w:val="227"/>
          <w:jc w:val="center"/>
        </w:trPr>
        <w:tc>
          <w:tcPr>
            <w:tcW w:w="3978" w:type="dxa"/>
            <w:tcMar>
              <w:left w:w="0" w:type="dxa"/>
              <w:right w:w="0" w:type="dxa"/>
            </w:tcMar>
          </w:tcPr>
          <w:p w:rsidR="00855BF2" w:rsidRDefault="00855BF2" w:rsidP="00297BC7">
            <w:pPr>
              <w:ind w:left="57"/>
            </w:pPr>
            <w:r w:rsidRPr="00EA021D">
              <w:lastRenderedPageBreak/>
              <w:t xml:space="preserve">СС </w:t>
            </w:r>
            <w:proofErr w:type="spellStart"/>
            <w:r w:rsidRPr="00EA021D">
              <w:t>КонсультантАрбитраж</w:t>
            </w:r>
            <w:proofErr w:type="spellEnd"/>
            <w:r w:rsidRPr="00EA021D">
              <w:t xml:space="preserve">: Все апелляционные суды, </w:t>
            </w:r>
            <w:proofErr w:type="gramStart"/>
            <w:r w:rsidRPr="00EA021D">
              <w:t>Сетевая</w:t>
            </w:r>
            <w:proofErr w:type="gramEnd"/>
          </w:p>
        </w:tc>
        <w:tc>
          <w:tcPr>
            <w:tcW w:w="847" w:type="dxa"/>
          </w:tcPr>
          <w:p w:rsidR="00855BF2" w:rsidRPr="00907E6C" w:rsidRDefault="00855BF2" w:rsidP="00297BC7">
            <w:pPr>
              <w:jc w:val="center"/>
            </w:pPr>
            <w:r w:rsidRPr="00EA021D">
              <w:t>50</w:t>
            </w:r>
          </w:p>
        </w:tc>
        <w:tc>
          <w:tcPr>
            <w:tcW w:w="2247" w:type="dxa"/>
          </w:tcPr>
          <w:p w:rsidR="00855BF2" w:rsidRPr="00907E6C" w:rsidRDefault="00855BF2" w:rsidP="00297BC7">
            <w:pPr>
              <w:jc w:val="center"/>
            </w:pPr>
            <w:r w:rsidRPr="00EA021D">
              <w:t>телекоммуникации/</w:t>
            </w:r>
          </w:p>
          <w:p w:rsidR="00855BF2" w:rsidRPr="00907E6C" w:rsidRDefault="00855BF2" w:rsidP="00297BC7">
            <w:pPr>
              <w:jc w:val="center"/>
            </w:pPr>
            <w:r w:rsidRPr="00EA021D">
              <w:t>сотрудником</w:t>
            </w:r>
          </w:p>
        </w:tc>
        <w:tc>
          <w:tcPr>
            <w:tcW w:w="987" w:type="dxa"/>
          </w:tcPr>
          <w:p w:rsidR="00855BF2" w:rsidRPr="00907E6C" w:rsidRDefault="00855BF2" w:rsidP="00297BC7">
            <w:pPr>
              <w:jc w:val="center"/>
            </w:pPr>
            <w:r w:rsidRPr="00EA021D">
              <w:t>12</w:t>
            </w:r>
          </w:p>
        </w:tc>
        <w:tc>
          <w:tcPr>
            <w:tcW w:w="1173" w:type="dxa"/>
          </w:tcPr>
          <w:p w:rsidR="00855BF2" w:rsidRPr="00A639F4" w:rsidRDefault="00855BF2" w:rsidP="00297BC7">
            <w:pPr>
              <w:ind w:right="57"/>
              <w:jc w:val="right"/>
            </w:pPr>
            <w:r>
              <w:t>12716,70</w:t>
            </w:r>
          </w:p>
        </w:tc>
        <w:tc>
          <w:tcPr>
            <w:tcW w:w="1457" w:type="dxa"/>
          </w:tcPr>
          <w:p w:rsidR="00855BF2" w:rsidRPr="00907E6C" w:rsidRDefault="00855BF2" w:rsidP="00297BC7">
            <w:pPr>
              <w:ind w:right="57"/>
              <w:jc w:val="right"/>
            </w:pPr>
            <w:r>
              <w:t>152600,00</w:t>
            </w:r>
          </w:p>
        </w:tc>
      </w:tr>
      <w:tr w:rsidR="00855BF2" w:rsidRPr="00907E6C" w:rsidTr="00297BC7">
        <w:trPr>
          <w:trHeight w:val="227"/>
          <w:jc w:val="center"/>
        </w:trPr>
        <w:tc>
          <w:tcPr>
            <w:tcW w:w="10689" w:type="dxa"/>
            <w:gridSpan w:val="6"/>
            <w:tcMar>
              <w:left w:w="0" w:type="dxa"/>
              <w:right w:w="0" w:type="dxa"/>
            </w:tcMar>
          </w:tcPr>
          <w:p w:rsidR="00855BF2" w:rsidRPr="00907E6C" w:rsidRDefault="00855BF2" w:rsidP="00297BC7">
            <w:pPr>
              <w:ind w:right="57"/>
              <w:jc w:val="center"/>
              <w:rPr>
                <w:b/>
              </w:rPr>
            </w:pPr>
            <w:r w:rsidRPr="00EA021D">
              <w:rPr>
                <w:b/>
              </w:rPr>
              <w:t>Комплект ОВ (ОВК, ОВК-Ф)</w:t>
            </w:r>
          </w:p>
        </w:tc>
      </w:tr>
      <w:tr w:rsidR="00855BF2" w:rsidRPr="00907E6C" w:rsidTr="00297BC7">
        <w:trPr>
          <w:trHeight w:val="227"/>
          <w:jc w:val="center"/>
        </w:trPr>
        <w:tc>
          <w:tcPr>
            <w:tcW w:w="3978" w:type="dxa"/>
            <w:tcMar>
              <w:left w:w="0" w:type="dxa"/>
              <w:right w:w="0" w:type="dxa"/>
            </w:tcMar>
          </w:tcPr>
          <w:p w:rsidR="00855BF2" w:rsidRDefault="00855BF2" w:rsidP="00297BC7">
            <w:pPr>
              <w:ind w:left="57"/>
            </w:pPr>
            <w:r w:rsidRPr="00EA021D">
              <w:t xml:space="preserve">СПС Консультант максимальный </w:t>
            </w:r>
            <w:proofErr w:type="spellStart"/>
            <w:r w:rsidRPr="00EA021D">
              <w:t>смарт-комплект</w:t>
            </w:r>
            <w:proofErr w:type="spellEnd"/>
            <w:r w:rsidRPr="00EA021D">
              <w:t>, ОВК</w:t>
            </w:r>
          </w:p>
        </w:tc>
        <w:tc>
          <w:tcPr>
            <w:tcW w:w="847" w:type="dxa"/>
          </w:tcPr>
          <w:p w:rsidR="00855BF2" w:rsidRPr="00907E6C" w:rsidRDefault="00855BF2" w:rsidP="00297BC7">
            <w:pPr>
              <w:jc w:val="center"/>
            </w:pPr>
            <w:r w:rsidRPr="00EA021D">
              <w:t>1</w:t>
            </w:r>
          </w:p>
        </w:tc>
        <w:tc>
          <w:tcPr>
            <w:tcW w:w="2247" w:type="dxa"/>
          </w:tcPr>
          <w:p w:rsidR="00855BF2" w:rsidRPr="00907E6C" w:rsidRDefault="00855BF2" w:rsidP="00297BC7">
            <w:pPr>
              <w:jc w:val="center"/>
            </w:pPr>
            <w:r w:rsidRPr="00EA021D">
              <w:t>телекоммуникации/</w:t>
            </w:r>
          </w:p>
          <w:p w:rsidR="00855BF2" w:rsidRPr="00907E6C" w:rsidRDefault="00855BF2" w:rsidP="00297BC7">
            <w:pPr>
              <w:jc w:val="center"/>
            </w:pPr>
            <w:r w:rsidRPr="00EA021D">
              <w:t>сотрудником</w:t>
            </w:r>
          </w:p>
        </w:tc>
        <w:tc>
          <w:tcPr>
            <w:tcW w:w="987" w:type="dxa"/>
          </w:tcPr>
          <w:p w:rsidR="00855BF2" w:rsidRPr="00907E6C" w:rsidRDefault="00855BF2" w:rsidP="00297BC7">
            <w:pPr>
              <w:jc w:val="center"/>
            </w:pPr>
            <w:r w:rsidRPr="00EA021D">
              <w:t>12</w:t>
            </w:r>
          </w:p>
        </w:tc>
        <w:tc>
          <w:tcPr>
            <w:tcW w:w="1173" w:type="dxa"/>
          </w:tcPr>
          <w:p w:rsidR="00855BF2" w:rsidRDefault="00855BF2" w:rsidP="00297BC7">
            <w:pPr>
              <w:ind w:right="57"/>
              <w:jc w:val="center"/>
            </w:pPr>
            <w:r>
              <w:rPr>
                <w:rFonts w:eastAsia="SimSun" w:cs="Mangal"/>
                <w:kern w:val="1"/>
                <w:lang w:eastAsia="zh-CN" w:bidi="hi-IN"/>
              </w:rPr>
              <w:t>765</w:t>
            </w:r>
            <w:r w:rsidRPr="002002EC">
              <w:rPr>
                <w:rFonts w:eastAsia="SimSun" w:cs="Mangal"/>
                <w:kern w:val="1"/>
                <w:lang w:eastAsia="zh-CN" w:bidi="hi-IN"/>
              </w:rPr>
              <w:t>0,00</w:t>
            </w:r>
          </w:p>
        </w:tc>
        <w:tc>
          <w:tcPr>
            <w:tcW w:w="1457" w:type="dxa"/>
          </w:tcPr>
          <w:p w:rsidR="00855BF2" w:rsidRPr="00907E6C" w:rsidRDefault="00855BF2" w:rsidP="00297BC7">
            <w:pPr>
              <w:ind w:right="57"/>
              <w:jc w:val="right"/>
            </w:pPr>
            <w:r>
              <w:t>91800,00</w:t>
            </w:r>
          </w:p>
        </w:tc>
      </w:tr>
      <w:tr w:rsidR="00855BF2" w:rsidRPr="00907E6C" w:rsidTr="00297BC7">
        <w:trPr>
          <w:trHeight w:val="227"/>
          <w:jc w:val="center"/>
        </w:trPr>
        <w:tc>
          <w:tcPr>
            <w:tcW w:w="3978" w:type="dxa"/>
            <w:tcMar>
              <w:left w:w="0" w:type="dxa"/>
              <w:right w:w="0" w:type="dxa"/>
            </w:tcMar>
          </w:tcPr>
          <w:p w:rsidR="00855BF2" w:rsidRDefault="00855BF2" w:rsidP="00297BC7">
            <w:pPr>
              <w:ind w:left="57"/>
            </w:pPr>
            <w:r w:rsidRPr="00EA021D">
              <w:t xml:space="preserve">СПС Консультант максимальный </w:t>
            </w:r>
            <w:proofErr w:type="spellStart"/>
            <w:r w:rsidRPr="00EA021D">
              <w:t>смарт-комплект</w:t>
            </w:r>
            <w:proofErr w:type="spellEnd"/>
            <w:r w:rsidRPr="00EA021D">
              <w:t>, ОВК</w:t>
            </w:r>
          </w:p>
        </w:tc>
        <w:tc>
          <w:tcPr>
            <w:tcW w:w="847" w:type="dxa"/>
          </w:tcPr>
          <w:p w:rsidR="00855BF2" w:rsidRPr="00907E6C" w:rsidRDefault="00855BF2" w:rsidP="00297BC7">
            <w:pPr>
              <w:jc w:val="center"/>
            </w:pPr>
            <w:r w:rsidRPr="00EA021D">
              <w:t>1</w:t>
            </w:r>
          </w:p>
        </w:tc>
        <w:tc>
          <w:tcPr>
            <w:tcW w:w="2247" w:type="dxa"/>
          </w:tcPr>
          <w:p w:rsidR="00855BF2" w:rsidRPr="00907E6C" w:rsidRDefault="00855BF2" w:rsidP="00297BC7">
            <w:pPr>
              <w:jc w:val="center"/>
            </w:pPr>
            <w:r w:rsidRPr="00EA021D">
              <w:t>телекоммуникации/</w:t>
            </w:r>
          </w:p>
          <w:p w:rsidR="00855BF2" w:rsidRPr="00907E6C" w:rsidRDefault="00855BF2" w:rsidP="00297BC7">
            <w:pPr>
              <w:jc w:val="center"/>
            </w:pPr>
            <w:r w:rsidRPr="00EA021D">
              <w:t>сотрудником</w:t>
            </w:r>
          </w:p>
        </w:tc>
        <w:tc>
          <w:tcPr>
            <w:tcW w:w="987" w:type="dxa"/>
          </w:tcPr>
          <w:p w:rsidR="00855BF2" w:rsidRPr="00907E6C" w:rsidRDefault="00855BF2" w:rsidP="00297BC7">
            <w:pPr>
              <w:jc w:val="center"/>
            </w:pPr>
            <w:r w:rsidRPr="00EA021D">
              <w:t>12</w:t>
            </w:r>
          </w:p>
        </w:tc>
        <w:tc>
          <w:tcPr>
            <w:tcW w:w="1173" w:type="dxa"/>
          </w:tcPr>
          <w:p w:rsidR="00855BF2" w:rsidRDefault="00855BF2" w:rsidP="00297BC7">
            <w:pPr>
              <w:ind w:right="57"/>
              <w:jc w:val="center"/>
            </w:pPr>
            <w:r>
              <w:rPr>
                <w:rFonts w:eastAsia="SimSun" w:cs="Mangal"/>
                <w:kern w:val="1"/>
                <w:lang w:eastAsia="zh-CN" w:bidi="hi-IN"/>
              </w:rPr>
              <w:t>76</w:t>
            </w:r>
            <w:r w:rsidRPr="00F77F72">
              <w:rPr>
                <w:rFonts w:eastAsia="SimSun" w:cs="Mangal"/>
                <w:kern w:val="1"/>
                <w:lang w:eastAsia="zh-CN" w:bidi="hi-IN"/>
              </w:rPr>
              <w:t>50,00</w:t>
            </w:r>
          </w:p>
        </w:tc>
        <w:tc>
          <w:tcPr>
            <w:tcW w:w="1457" w:type="dxa"/>
          </w:tcPr>
          <w:p w:rsidR="00855BF2" w:rsidRPr="00907E6C" w:rsidRDefault="00855BF2" w:rsidP="00297BC7">
            <w:pPr>
              <w:ind w:right="57"/>
              <w:jc w:val="right"/>
            </w:pPr>
            <w:r>
              <w:t>918</w:t>
            </w:r>
            <w:r w:rsidRPr="00C30FE8">
              <w:t>00,00</w:t>
            </w:r>
          </w:p>
        </w:tc>
      </w:tr>
      <w:tr w:rsidR="00855BF2" w:rsidRPr="00907E6C" w:rsidTr="00297BC7">
        <w:trPr>
          <w:trHeight w:val="227"/>
          <w:jc w:val="center"/>
        </w:trPr>
        <w:tc>
          <w:tcPr>
            <w:tcW w:w="3978" w:type="dxa"/>
            <w:tcMar>
              <w:left w:w="0" w:type="dxa"/>
              <w:right w:w="0" w:type="dxa"/>
            </w:tcMar>
          </w:tcPr>
          <w:p w:rsidR="00855BF2" w:rsidRDefault="00855BF2" w:rsidP="00297BC7">
            <w:pPr>
              <w:ind w:left="57"/>
            </w:pPr>
            <w:r w:rsidRPr="00EA021D">
              <w:t xml:space="preserve">СПС Консультант максимальный </w:t>
            </w:r>
            <w:proofErr w:type="spellStart"/>
            <w:r w:rsidRPr="00EA021D">
              <w:t>смарт-комплект</w:t>
            </w:r>
            <w:proofErr w:type="spellEnd"/>
            <w:r w:rsidRPr="00EA021D">
              <w:t>, ОВК</w:t>
            </w:r>
          </w:p>
        </w:tc>
        <w:tc>
          <w:tcPr>
            <w:tcW w:w="847" w:type="dxa"/>
          </w:tcPr>
          <w:p w:rsidR="00855BF2" w:rsidRPr="00907E6C" w:rsidRDefault="00855BF2" w:rsidP="00297BC7">
            <w:pPr>
              <w:jc w:val="center"/>
            </w:pPr>
            <w:r w:rsidRPr="00EA021D">
              <w:t>1</w:t>
            </w:r>
          </w:p>
        </w:tc>
        <w:tc>
          <w:tcPr>
            <w:tcW w:w="2247" w:type="dxa"/>
          </w:tcPr>
          <w:p w:rsidR="00855BF2" w:rsidRPr="00907E6C" w:rsidRDefault="00855BF2" w:rsidP="00297BC7">
            <w:pPr>
              <w:jc w:val="center"/>
            </w:pPr>
            <w:r w:rsidRPr="00EA021D">
              <w:t>телекоммуникации/</w:t>
            </w:r>
          </w:p>
          <w:p w:rsidR="00855BF2" w:rsidRPr="00907E6C" w:rsidRDefault="00855BF2" w:rsidP="00297BC7">
            <w:pPr>
              <w:jc w:val="center"/>
            </w:pPr>
            <w:r w:rsidRPr="00EA021D">
              <w:t>сотрудником</w:t>
            </w:r>
          </w:p>
        </w:tc>
        <w:tc>
          <w:tcPr>
            <w:tcW w:w="987" w:type="dxa"/>
          </w:tcPr>
          <w:p w:rsidR="00855BF2" w:rsidRPr="00907E6C" w:rsidRDefault="00855BF2" w:rsidP="00297BC7">
            <w:pPr>
              <w:jc w:val="center"/>
            </w:pPr>
            <w:r w:rsidRPr="00EA021D">
              <w:t>12</w:t>
            </w:r>
          </w:p>
        </w:tc>
        <w:tc>
          <w:tcPr>
            <w:tcW w:w="1173" w:type="dxa"/>
          </w:tcPr>
          <w:p w:rsidR="00855BF2" w:rsidRDefault="00855BF2" w:rsidP="00297BC7">
            <w:pPr>
              <w:ind w:right="57"/>
              <w:jc w:val="center"/>
            </w:pPr>
            <w:r>
              <w:rPr>
                <w:rFonts w:eastAsia="SimSun" w:cs="Mangal"/>
                <w:kern w:val="1"/>
                <w:lang w:eastAsia="zh-CN" w:bidi="hi-IN"/>
              </w:rPr>
              <w:t>76</w:t>
            </w:r>
            <w:r w:rsidRPr="00F77F72">
              <w:rPr>
                <w:rFonts w:eastAsia="SimSun" w:cs="Mangal"/>
                <w:kern w:val="1"/>
                <w:lang w:eastAsia="zh-CN" w:bidi="hi-IN"/>
              </w:rPr>
              <w:t>50,00</w:t>
            </w:r>
          </w:p>
        </w:tc>
        <w:tc>
          <w:tcPr>
            <w:tcW w:w="1457" w:type="dxa"/>
          </w:tcPr>
          <w:p w:rsidR="00855BF2" w:rsidRPr="00907E6C" w:rsidRDefault="00855BF2" w:rsidP="00297BC7">
            <w:pPr>
              <w:ind w:right="57"/>
              <w:jc w:val="right"/>
            </w:pPr>
            <w:r w:rsidRPr="00C30FE8">
              <w:t>9</w:t>
            </w:r>
            <w:r>
              <w:t>18</w:t>
            </w:r>
            <w:r w:rsidRPr="00C30FE8">
              <w:t>00,00</w:t>
            </w:r>
          </w:p>
        </w:tc>
      </w:tr>
      <w:tr w:rsidR="00855BF2" w:rsidRPr="00907E6C" w:rsidTr="00297BC7">
        <w:trPr>
          <w:trHeight w:val="227"/>
          <w:jc w:val="center"/>
        </w:trPr>
        <w:tc>
          <w:tcPr>
            <w:tcW w:w="3978" w:type="dxa"/>
            <w:tcMar>
              <w:left w:w="0" w:type="dxa"/>
              <w:right w:w="0" w:type="dxa"/>
            </w:tcMar>
          </w:tcPr>
          <w:p w:rsidR="00855BF2" w:rsidRDefault="00855BF2" w:rsidP="00297BC7">
            <w:pPr>
              <w:ind w:left="57"/>
            </w:pPr>
            <w:r w:rsidRPr="00EA021D">
              <w:t xml:space="preserve">СПС Консультант </w:t>
            </w:r>
            <w:proofErr w:type="spellStart"/>
            <w:r w:rsidRPr="00EA021D">
              <w:t>Премиум</w:t>
            </w:r>
            <w:proofErr w:type="spellEnd"/>
            <w:r w:rsidRPr="00EA021D">
              <w:t xml:space="preserve"> </w:t>
            </w:r>
            <w:proofErr w:type="spellStart"/>
            <w:r w:rsidRPr="00EA021D">
              <w:t>смарт-комплект</w:t>
            </w:r>
            <w:proofErr w:type="spellEnd"/>
            <w:r w:rsidRPr="00EA021D">
              <w:t xml:space="preserve"> </w:t>
            </w:r>
            <w:proofErr w:type="spellStart"/>
            <w:proofErr w:type="gramStart"/>
            <w:r w:rsidRPr="00EA021D">
              <w:t>Проф</w:t>
            </w:r>
            <w:proofErr w:type="spellEnd"/>
            <w:proofErr w:type="gramEnd"/>
            <w:r w:rsidRPr="00EA021D">
              <w:t xml:space="preserve"> +, ОВК-Ф</w:t>
            </w:r>
          </w:p>
        </w:tc>
        <w:tc>
          <w:tcPr>
            <w:tcW w:w="847" w:type="dxa"/>
          </w:tcPr>
          <w:p w:rsidR="00855BF2" w:rsidRPr="00907E6C" w:rsidRDefault="00855BF2" w:rsidP="00297BC7">
            <w:pPr>
              <w:jc w:val="center"/>
            </w:pPr>
            <w:r w:rsidRPr="00EA021D">
              <w:t>1</w:t>
            </w:r>
          </w:p>
        </w:tc>
        <w:tc>
          <w:tcPr>
            <w:tcW w:w="2247" w:type="dxa"/>
          </w:tcPr>
          <w:p w:rsidR="00855BF2" w:rsidRPr="00907E6C" w:rsidRDefault="00855BF2" w:rsidP="00297BC7">
            <w:pPr>
              <w:jc w:val="center"/>
            </w:pPr>
            <w:r w:rsidRPr="00EA021D">
              <w:t>телекоммуникации/</w:t>
            </w:r>
          </w:p>
          <w:p w:rsidR="00855BF2" w:rsidRPr="00907E6C" w:rsidRDefault="00855BF2" w:rsidP="00297BC7">
            <w:pPr>
              <w:jc w:val="center"/>
            </w:pPr>
            <w:r w:rsidRPr="00EA021D">
              <w:t>сотрудником</w:t>
            </w:r>
          </w:p>
        </w:tc>
        <w:tc>
          <w:tcPr>
            <w:tcW w:w="987" w:type="dxa"/>
          </w:tcPr>
          <w:p w:rsidR="00855BF2" w:rsidRPr="00907E6C" w:rsidRDefault="00855BF2" w:rsidP="00297BC7">
            <w:pPr>
              <w:jc w:val="center"/>
            </w:pPr>
            <w:r w:rsidRPr="00EA021D">
              <w:t>12</w:t>
            </w:r>
          </w:p>
        </w:tc>
        <w:tc>
          <w:tcPr>
            <w:tcW w:w="1173" w:type="dxa"/>
          </w:tcPr>
          <w:p w:rsidR="00855BF2" w:rsidRDefault="00855BF2" w:rsidP="00297BC7">
            <w:pPr>
              <w:ind w:right="57"/>
              <w:jc w:val="center"/>
            </w:pPr>
            <w:r>
              <w:rPr>
                <w:rFonts w:eastAsia="SimSun" w:cs="Mangal"/>
                <w:kern w:val="1"/>
                <w:lang w:eastAsia="zh-CN" w:bidi="hi-IN"/>
              </w:rPr>
              <w:t>9645</w:t>
            </w:r>
            <w:r w:rsidRPr="00F77F72">
              <w:rPr>
                <w:rFonts w:eastAsia="SimSun" w:cs="Mangal"/>
                <w:kern w:val="1"/>
                <w:lang w:eastAsia="zh-CN" w:bidi="hi-IN"/>
              </w:rPr>
              <w:t>,</w:t>
            </w:r>
            <w:r>
              <w:rPr>
                <w:rFonts w:eastAsia="SimSun" w:cs="Mangal"/>
                <w:kern w:val="1"/>
                <w:lang w:eastAsia="zh-CN" w:bidi="hi-IN"/>
              </w:rPr>
              <w:t>6</w:t>
            </w:r>
            <w:r w:rsidRPr="00F77F72">
              <w:rPr>
                <w:rFonts w:eastAsia="SimSun" w:cs="Mangal"/>
                <w:kern w:val="1"/>
                <w:lang w:eastAsia="zh-CN" w:bidi="hi-IN"/>
              </w:rPr>
              <w:t>0</w:t>
            </w:r>
          </w:p>
        </w:tc>
        <w:tc>
          <w:tcPr>
            <w:tcW w:w="1457" w:type="dxa"/>
          </w:tcPr>
          <w:p w:rsidR="00855BF2" w:rsidRPr="00907E6C" w:rsidRDefault="00855BF2" w:rsidP="00297BC7">
            <w:pPr>
              <w:ind w:right="57"/>
              <w:jc w:val="right"/>
            </w:pPr>
            <w:r>
              <w:t>115759,20</w:t>
            </w:r>
          </w:p>
        </w:tc>
      </w:tr>
    </w:tbl>
    <w:p w:rsidR="001374C5" w:rsidRDefault="001374C5" w:rsidP="00855BF2">
      <w:pPr>
        <w:pStyle w:val="afa"/>
      </w:pPr>
    </w:p>
    <w:p w:rsidR="00855BF2" w:rsidRDefault="00855BF2" w:rsidP="00855BF2">
      <w:pPr>
        <w:pStyle w:val="afa"/>
      </w:pPr>
    </w:p>
    <w:p w:rsidR="00855BF2" w:rsidRDefault="00855BF2" w:rsidP="00855BF2">
      <w:pPr>
        <w:pStyle w:val="afa"/>
      </w:pPr>
    </w:p>
    <w:p w:rsidR="00855BF2" w:rsidRDefault="00855BF2" w:rsidP="00855BF2">
      <w:pPr>
        <w:pStyle w:val="afa"/>
      </w:pPr>
    </w:p>
    <w:p w:rsidR="00855BF2" w:rsidRDefault="00855BF2" w:rsidP="00855BF2">
      <w:pPr>
        <w:pStyle w:val="afa"/>
      </w:pPr>
    </w:p>
    <w:p w:rsidR="00855BF2" w:rsidRDefault="00855BF2" w:rsidP="00855BF2">
      <w:pPr>
        <w:pStyle w:val="afa"/>
      </w:pPr>
    </w:p>
    <w:p w:rsidR="00855BF2" w:rsidRDefault="00855BF2" w:rsidP="00855BF2">
      <w:pPr>
        <w:pStyle w:val="afa"/>
      </w:pPr>
    </w:p>
    <w:p w:rsidR="00855BF2" w:rsidRDefault="00855BF2" w:rsidP="00855BF2">
      <w:pPr>
        <w:pStyle w:val="afa"/>
      </w:pPr>
    </w:p>
    <w:p w:rsidR="00855BF2" w:rsidRDefault="00855BF2" w:rsidP="00855BF2">
      <w:pPr>
        <w:pStyle w:val="afa"/>
      </w:pPr>
    </w:p>
    <w:p w:rsidR="00855BF2" w:rsidRDefault="00855BF2" w:rsidP="00855BF2">
      <w:pPr>
        <w:pStyle w:val="afa"/>
      </w:pPr>
    </w:p>
    <w:p w:rsidR="00855BF2" w:rsidRDefault="00855BF2" w:rsidP="00855BF2">
      <w:pPr>
        <w:pStyle w:val="afa"/>
      </w:pPr>
    </w:p>
    <w:p w:rsidR="00855BF2" w:rsidRDefault="00855BF2" w:rsidP="00855BF2">
      <w:pPr>
        <w:pStyle w:val="afa"/>
      </w:pPr>
    </w:p>
    <w:p w:rsidR="00855BF2" w:rsidRDefault="00855BF2" w:rsidP="00855BF2">
      <w:pPr>
        <w:pStyle w:val="afa"/>
      </w:pPr>
    </w:p>
    <w:p w:rsidR="00855BF2" w:rsidRDefault="00855BF2" w:rsidP="00855BF2">
      <w:pPr>
        <w:pStyle w:val="afa"/>
      </w:pPr>
    </w:p>
    <w:p w:rsidR="00855BF2" w:rsidRDefault="00855BF2" w:rsidP="00855BF2">
      <w:pPr>
        <w:pStyle w:val="afa"/>
      </w:pPr>
    </w:p>
    <w:p w:rsidR="00855BF2" w:rsidRDefault="00855BF2" w:rsidP="00855BF2">
      <w:pPr>
        <w:pStyle w:val="afa"/>
      </w:pPr>
    </w:p>
    <w:p w:rsidR="00855BF2" w:rsidRDefault="00855BF2" w:rsidP="00855BF2">
      <w:pPr>
        <w:pStyle w:val="afa"/>
      </w:pPr>
    </w:p>
    <w:p w:rsidR="001374C5" w:rsidRDefault="001374C5" w:rsidP="00855BF2">
      <w:pPr>
        <w:pStyle w:val="afa"/>
      </w:pPr>
    </w:p>
    <w:p w:rsidR="001374C5" w:rsidRDefault="001374C5" w:rsidP="00855BF2">
      <w:pPr>
        <w:pStyle w:val="afa"/>
      </w:pPr>
    </w:p>
    <w:p w:rsidR="001374C5" w:rsidRDefault="001374C5" w:rsidP="00855BF2">
      <w:pPr>
        <w:pStyle w:val="afa"/>
      </w:pPr>
    </w:p>
    <w:p w:rsidR="001374C5" w:rsidRDefault="001374C5" w:rsidP="00855BF2">
      <w:pPr>
        <w:pStyle w:val="afa"/>
      </w:pPr>
    </w:p>
    <w:p w:rsidR="001374C5" w:rsidRDefault="001374C5" w:rsidP="00855BF2">
      <w:pPr>
        <w:pStyle w:val="afa"/>
      </w:pPr>
    </w:p>
    <w:p w:rsidR="001374C5" w:rsidRDefault="001374C5" w:rsidP="00855BF2">
      <w:pPr>
        <w:pStyle w:val="afa"/>
      </w:pPr>
    </w:p>
    <w:p w:rsidR="001374C5" w:rsidRDefault="001374C5" w:rsidP="00855BF2">
      <w:pPr>
        <w:pStyle w:val="afa"/>
      </w:pPr>
    </w:p>
    <w:p w:rsidR="001374C5" w:rsidRDefault="001374C5" w:rsidP="00855BF2">
      <w:pPr>
        <w:pStyle w:val="afa"/>
      </w:pPr>
    </w:p>
    <w:p w:rsidR="00455203" w:rsidRDefault="00455203" w:rsidP="009B39B9">
      <w:pPr>
        <w:pStyle w:val="afff8"/>
        <w:rPr>
          <w:b/>
        </w:rPr>
      </w:pPr>
    </w:p>
    <w:p w:rsidR="00F76C36" w:rsidRDefault="00215CB4" w:rsidP="009B39B9">
      <w:pPr>
        <w:pStyle w:val="afff8"/>
        <w:rPr>
          <w:b/>
        </w:rPr>
      </w:pPr>
      <w:r>
        <w:rPr>
          <w:b/>
          <w:lang w:val="en-US"/>
        </w:rPr>
        <w:lastRenderedPageBreak/>
        <w:t>IV</w:t>
      </w:r>
      <w:r w:rsidR="009B39B9" w:rsidRPr="009B39B9">
        <w:rPr>
          <w:b/>
        </w:rPr>
        <w:t xml:space="preserve">. </w:t>
      </w:r>
      <w:r w:rsidR="00F76C36" w:rsidRPr="009B39B9">
        <w:rPr>
          <w:b/>
        </w:rPr>
        <w:t>ПРОЕКТ ДОГОВОРА</w:t>
      </w:r>
    </w:p>
    <w:p w:rsidR="007B3807" w:rsidRPr="00907E6C" w:rsidRDefault="007B3807" w:rsidP="007B3807">
      <w:pPr>
        <w:pStyle w:val="ConsPlusNormal"/>
        <w:jc w:val="center"/>
        <w:rPr>
          <w:rFonts w:ascii="Times New Roman" w:hAnsi="Times New Roman" w:cs="Times New Roman"/>
          <w:b/>
          <w:sz w:val="24"/>
          <w:szCs w:val="24"/>
        </w:rPr>
      </w:pPr>
      <w:r w:rsidRPr="00EA021D">
        <w:rPr>
          <w:rFonts w:ascii="Times New Roman" w:hAnsi="Times New Roman" w:cs="Times New Roman"/>
          <w:b/>
          <w:sz w:val="24"/>
          <w:szCs w:val="24"/>
        </w:rPr>
        <w:t>ДОГОВОР № _______</w:t>
      </w:r>
    </w:p>
    <w:p w:rsidR="007B3807" w:rsidRDefault="007B3807" w:rsidP="007B3807">
      <w:pPr>
        <w:pStyle w:val="ConsPlusNormal"/>
        <w:jc w:val="center"/>
        <w:rPr>
          <w:rFonts w:ascii="Times New Roman" w:hAnsi="Times New Roman" w:cs="Times New Roman"/>
          <w:b/>
          <w:sz w:val="24"/>
          <w:szCs w:val="24"/>
        </w:rPr>
      </w:pPr>
      <w:r w:rsidRPr="00EA021D">
        <w:rPr>
          <w:rFonts w:ascii="Times New Roman" w:hAnsi="Times New Roman" w:cs="Times New Roman"/>
          <w:b/>
          <w:sz w:val="24"/>
          <w:szCs w:val="24"/>
        </w:rPr>
        <w:t>на оказание информационных услуг</w:t>
      </w:r>
    </w:p>
    <w:p w:rsidR="007B3807" w:rsidRPr="00907E6C" w:rsidRDefault="007B3807" w:rsidP="007B3807">
      <w:pPr>
        <w:pStyle w:val="ConsPlusNormal"/>
        <w:ind w:firstLine="540"/>
        <w:jc w:val="center"/>
        <w:rPr>
          <w:rFonts w:ascii="Times New Roman" w:hAnsi="Times New Roman" w:cs="Times New Roman"/>
          <w:b/>
          <w:sz w:val="24"/>
          <w:szCs w:val="24"/>
        </w:rPr>
      </w:pPr>
    </w:p>
    <w:p w:rsidR="007B3807" w:rsidRDefault="007B3807" w:rsidP="007B3807">
      <w:pPr>
        <w:pStyle w:val="ConsPlusNormal"/>
        <w:tabs>
          <w:tab w:val="right" w:pos="10206"/>
        </w:tabs>
        <w:ind w:firstLine="142"/>
        <w:jc w:val="both"/>
        <w:rPr>
          <w:rFonts w:ascii="Times New Roman" w:hAnsi="Times New Roman" w:cs="Times New Roman"/>
          <w:sz w:val="24"/>
          <w:szCs w:val="24"/>
        </w:rPr>
      </w:pPr>
      <w:r w:rsidRPr="00EA6A60">
        <w:rPr>
          <w:rFonts w:ascii="Times New Roman" w:hAnsi="Times New Roman" w:cs="Times New Roman"/>
          <w:sz w:val="24"/>
          <w:szCs w:val="24"/>
        </w:rPr>
        <w:t>г. Москва</w:t>
      </w:r>
      <w:r>
        <w:rPr>
          <w:rFonts w:ascii="Times New Roman" w:hAnsi="Times New Roman" w:cs="Times New Roman"/>
          <w:sz w:val="24"/>
          <w:szCs w:val="24"/>
        </w:rPr>
        <w:tab/>
      </w:r>
      <w:r w:rsidRPr="00EA021D">
        <w:rPr>
          <w:rFonts w:ascii="Times New Roman" w:hAnsi="Times New Roman" w:cs="Times New Roman"/>
          <w:sz w:val="24"/>
          <w:szCs w:val="24"/>
        </w:rPr>
        <w:t>«____» __________ 2018 г.</w:t>
      </w:r>
    </w:p>
    <w:p w:rsidR="007B3807" w:rsidRPr="00907E6C" w:rsidRDefault="007B3807" w:rsidP="007B3807">
      <w:pPr>
        <w:pStyle w:val="ConsPlusNormal"/>
        <w:ind w:firstLine="540"/>
        <w:jc w:val="both"/>
        <w:rPr>
          <w:rFonts w:ascii="Times New Roman" w:hAnsi="Times New Roman" w:cs="Times New Roman"/>
          <w:b/>
          <w:sz w:val="24"/>
          <w:szCs w:val="24"/>
        </w:rPr>
      </w:pPr>
    </w:p>
    <w:p w:rsidR="007B3807" w:rsidRPr="00907E6C" w:rsidRDefault="007B3807" w:rsidP="007B3807">
      <w:pPr>
        <w:pStyle w:val="ConsPlusNormal"/>
        <w:ind w:firstLine="540"/>
        <w:jc w:val="both"/>
        <w:rPr>
          <w:rFonts w:ascii="Times New Roman" w:hAnsi="Times New Roman" w:cs="Times New Roman"/>
          <w:sz w:val="24"/>
          <w:szCs w:val="24"/>
        </w:rPr>
      </w:pPr>
      <w:proofErr w:type="gramStart"/>
      <w:r w:rsidRPr="00EA021D">
        <w:rPr>
          <w:rFonts w:ascii="Times New Roman" w:hAnsi="Times New Roman" w:cs="Times New Roman"/>
          <w:b/>
          <w:sz w:val="24"/>
          <w:szCs w:val="24"/>
        </w:rPr>
        <w:t>___________________________</w:t>
      </w:r>
      <w:r w:rsidRPr="00EA021D">
        <w:rPr>
          <w:rFonts w:ascii="Times New Roman" w:hAnsi="Times New Roman" w:cs="Times New Roman"/>
          <w:sz w:val="24"/>
          <w:szCs w:val="24"/>
        </w:rPr>
        <w:t xml:space="preserve"> (_________________________________), именуемое в дальнейшем «Исполнитель», в лице ______________________________, действующего на основании _______________, с одной стороны, и </w:t>
      </w:r>
      <w:bookmarkStart w:id="64" w:name="p6"/>
      <w:r w:rsidRPr="00EA021D">
        <w:rPr>
          <w:rFonts w:ascii="Times New Roman" w:hAnsi="Times New Roman" w:cs="Times New Roman"/>
          <w:b/>
          <w:sz w:val="24"/>
          <w:szCs w:val="24"/>
        </w:rPr>
        <w:t>Федеральное государственное унитарное предприятие «Московский эндокринный завод»</w:t>
      </w:r>
      <w:r w:rsidRPr="00EA021D">
        <w:rPr>
          <w:rFonts w:ascii="Times New Roman" w:hAnsi="Times New Roman" w:cs="Times New Roman"/>
          <w:sz w:val="24"/>
          <w:szCs w:val="24"/>
        </w:rPr>
        <w:t xml:space="preserve"> (</w:t>
      </w:r>
      <w:r w:rsidRPr="00EA021D">
        <w:rPr>
          <w:rFonts w:ascii="Times New Roman" w:hAnsi="Times New Roman" w:cs="Times New Roman"/>
          <w:b/>
          <w:sz w:val="24"/>
          <w:szCs w:val="24"/>
        </w:rPr>
        <w:t>ФГУП «Московский эндокринный завод</w:t>
      </w:r>
      <w:bookmarkEnd w:id="64"/>
      <w:r w:rsidRPr="00EA021D">
        <w:rPr>
          <w:rFonts w:ascii="Times New Roman" w:hAnsi="Times New Roman" w:cs="Times New Roman"/>
          <w:b/>
          <w:sz w:val="24"/>
          <w:szCs w:val="24"/>
        </w:rPr>
        <w:t>»)</w:t>
      </w:r>
      <w:r w:rsidRPr="00EA021D">
        <w:rPr>
          <w:rFonts w:ascii="Times New Roman" w:hAnsi="Times New Roman" w:cs="Times New Roman"/>
          <w:sz w:val="24"/>
          <w:szCs w:val="24"/>
        </w:rPr>
        <w:t xml:space="preserve">, именуемое в дальнейшем «Заказчик», в лице </w:t>
      </w:r>
      <w:bookmarkStart w:id="65" w:name="p7"/>
      <w:r w:rsidRPr="00EA021D">
        <w:rPr>
          <w:rFonts w:ascii="Times New Roman" w:hAnsi="Times New Roman" w:cs="Times New Roman"/>
          <w:sz w:val="24"/>
          <w:szCs w:val="24"/>
        </w:rPr>
        <w:t>Генерального директора Фонарева Михаила Юрьевича</w:t>
      </w:r>
      <w:bookmarkEnd w:id="65"/>
      <w:r w:rsidRPr="00EA021D">
        <w:rPr>
          <w:rFonts w:ascii="Times New Roman" w:hAnsi="Times New Roman" w:cs="Times New Roman"/>
          <w:sz w:val="24"/>
          <w:szCs w:val="24"/>
        </w:rPr>
        <w:t>, действующего на основании Устава, с другой стороны, вместе именуемые Стороны, по результатам проведения _______________, объявленного Извещением о закупке от «___» __________ 2018 года № __________ на основании протокола заседания Закупочной</w:t>
      </w:r>
      <w:proofErr w:type="gramEnd"/>
      <w:r w:rsidRPr="00EA021D">
        <w:rPr>
          <w:rFonts w:ascii="Times New Roman" w:hAnsi="Times New Roman" w:cs="Times New Roman"/>
          <w:sz w:val="24"/>
          <w:szCs w:val="24"/>
        </w:rPr>
        <w:t xml:space="preserve"> комиссии ФГУП «Московский эндокринный завод» от «___» _____________ 2018 года № ______________, заключили настоящий Договор о нижеследующем:</w:t>
      </w:r>
    </w:p>
    <w:p w:rsidR="007B3807" w:rsidRPr="00907E6C" w:rsidRDefault="007B3807" w:rsidP="007B3807">
      <w:pPr>
        <w:pStyle w:val="ConsPlusNormal"/>
        <w:ind w:firstLine="540"/>
        <w:jc w:val="both"/>
        <w:rPr>
          <w:rFonts w:ascii="Times New Roman" w:hAnsi="Times New Roman" w:cs="Times New Roman"/>
          <w:sz w:val="24"/>
          <w:szCs w:val="24"/>
        </w:rPr>
      </w:pPr>
    </w:p>
    <w:p w:rsidR="007B3807" w:rsidRPr="00907E6C" w:rsidRDefault="007B3807" w:rsidP="007B3807">
      <w:pPr>
        <w:pStyle w:val="ConsPlusNormal"/>
        <w:jc w:val="center"/>
        <w:outlineLvl w:val="1"/>
        <w:rPr>
          <w:rFonts w:ascii="Times New Roman" w:hAnsi="Times New Roman" w:cs="Times New Roman"/>
          <w:b/>
          <w:sz w:val="24"/>
          <w:szCs w:val="24"/>
        </w:rPr>
      </w:pPr>
      <w:r w:rsidRPr="00EA021D">
        <w:rPr>
          <w:rFonts w:ascii="Times New Roman" w:hAnsi="Times New Roman" w:cs="Times New Roman"/>
          <w:b/>
          <w:sz w:val="24"/>
          <w:szCs w:val="24"/>
        </w:rPr>
        <w:t>1.</w:t>
      </w:r>
      <w:r w:rsidRPr="00EA021D">
        <w:rPr>
          <w:rFonts w:ascii="Times New Roman" w:hAnsi="Times New Roman" w:cs="Times New Roman"/>
          <w:b/>
          <w:sz w:val="24"/>
          <w:szCs w:val="24"/>
        </w:rPr>
        <w:tab/>
        <w:t>ОСНОВНЫЕ ПОНЯТИЯ</w:t>
      </w:r>
    </w:p>
    <w:p w:rsidR="007B3807" w:rsidRPr="00907E6C" w:rsidRDefault="007B3807" w:rsidP="007B3807">
      <w:pPr>
        <w:pStyle w:val="ConsPlusNormal"/>
        <w:tabs>
          <w:tab w:val="left" w:pos="1134"/>
        </w:tabs>
        <w:ind w:firstLine="540"/>
        <w:jc w:val="both"/>
        <w:rPr>
          <w:rFonts w:ascii="Times New Roman" w:hAnsi="Times New Roman" w:cs="Times New Roman"/>
          <w:sz w:val="24"/>
          <w:szCs w:val="24"/>
        </w:rPr>
      </w:pPr>
      <w:r w:rsidRPr="00EA021D">
        <w:rPr>
          <w:rFonts w:ascii="Times New Roman" w:hAnsi="Times New Roman" w:cs="Times New Roman"/>
          <w:sz w:val="24"/>
          <w:szCs w:val="24"/>
        </w:rPr>
        <w:t>1.1.</w:t>
      </w:r>
      <w:r w:rsidRPr="00EA021D">
        <w:rPr>
          <w:rFonts w:ascii="Times New Roman" w:hAnsi="Times New Roman" w:cs="Times New Roman"/>
          <w:sz w:val="24"/>
          <w:szCs w:val="24"/>
        </w:rPr>
        <w:tab/>
        <w:t xml:space="preserve">Справочная Правовая Система </w:t>
      </w:r>
      <w:proofErr w:type="spellStart"/>
      <w:r w:rsidRPr="00EA021D">
        <w:rPr>
          <w:rFonts w:ascii="Times New Roman" w:hAnsi="Times New Roman" w:cs="Times New Roman"/>
          <w:sz w:val="24"/>
          <w:szCs w:val="24"/>
        </w:rPr>
        <w:t>КонсультантПлюс</w:t>
      </w:r>
      <w:proofErr w:type="spellEnd"/>
      <w:r w:rsidRPr="00EA021D">
        <w:rPr>
          <w:rFonts w:ascii="Times New Roman" w:hAnsi="Times New Roman" w:cs="Times New Roman"/>
          <w:sz w:val="24"/>
          <w:szCs w:val="24"/>
        </w:rPr>
        <w:t xml:space="preserve"> (далее – Система </w:t>
      </w:r>
      <w:proofErr w:type="spellStart"/>
      <w:r w:rsidRPr="00EA021D">
        <w:rPr>
          <w:rFonts w:ascii="Times New Roman" w:hAnsi="Times New Roman" w:cs="Times New Roman"/>
          <w:sz w:val="24"/>
          <w:szCs w:val="24"/>
        </w:rPr>
        <w:t>КонсультантПлюс</w:t>
      </w:r>
      <w:proofErr w:type="spellEnd"/>
      <w:r w:rsidRPr="00EA021D">
        <w:rPr>
          <w:rFonts w:ascii="Times New Roman" w:hAnsi="Times New Roman" w:cs="Times New Roman"/>
          <w:sz w:val="24"/>
          <w:szCs w:val="24"/>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7B3807" w:rsidRPr="00907E6C" w:rsidRDefault="007B3807" w:rsidP="007B3807">
      <w:pPr>
        <w:pStyle w:val="ConsPlusNormal"/>
        <w:tabs>
          <w:tab w:val="left" w:pos="1134"/>
        </w:tabs>
        <w:ind w:firstLine="540"/>
        <w:jc w:val="both"/>
        <w:rPr>
          <w:rFonts w:ascii="Times New Roman" w:hAnsi="Times New Roman" w:cs="Times New Roman"/>
          <w:sz w:val="24"/>
          <w:szCs w:val="24"/>
        </w:rPr>
      </w:pPr>
      <w:r w:rsidRPr="00EA021D">
        <w:rPr>
          <w:rFonts w:ascii="Times New Roman" w:hAnsi="Times New Roman" w:cs="Times New Roman"/>
          <w:sz w:val="24"/>
          <w:szCs w:val="24"/>
        </w:rPr>
        <w:t>1.2.</w:t>
      </w:r>
      <w:r w:rsidRPr="00EA021D">
        <w:rPr>
          <w:rFonts w:ascii="Times New Roman" w:hAnsi="Times New Roman" w:cs="Times New Roman"/>
          <w:sz w:val="24"/>
          <w:szCs w:val="24"/>
        </w:rPr>
        <w:tab/>
        <w:t xml:space="preserve">Экземпляр Системы – копия Системы </w:t>
      </w:r>
      <w:proofErr w:type="spellStart"/>
      <w:r w:rsidRPr="00EA021D">
        <w:rPr>
          <w:rFonts w:ascii="Times New Roman" w:hAnsi="Times New Roman" w:cs="Times New Roman"/>
          <w:sz w:val="24"/>
          <w:szCs w:val="24"/>
        </w:rPr>
        <w:t>КонсультантПлюс</w:t>
      </w:r>
      <w:proofErr w:type="spellEnd"/>
      <w:r w:rsidRPr="00EA021D">
        <w:rPr>
          <w:rFonts w:ascii="Times New Roman" w:hAnsi="Times New Roman" w:cs="Times New Roman"/>
          <w:sz w:val="24"/>
          <w:szCs w:val="24"/>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7B3807" w:rsidRPr="00907E6C" w:rsidRDefault="007B3807" w:rsidP="007B3807">
      <w:pPr>
        <w:pStyle w:val="ConsPlusNormal"/>
        <w:tabs>
          <w:tab w:val="left" w:pos="1134"/>
        </w:tabs>
        <w:ind w:firstLine="540"/>
        <w:jc w:val="both"/>
        <w:rPr>
          <w:rFonts w:ascii="Times New Roman" w:hAnsi="Times New Roman" w:cs="Times New Roman"/>
          <w:sz w:val="24"/>
          <w:szCs w:val="24"/>
        </w:rPr>
      </w:pPr>
      <w:r w:rsidRPr="00EA021D">
        <w:rPr>
          <w:rFonts w:ascii="Times New Roman" w:hAnsi="Times New Roman" w:cs="Times New Roman"/>
          <w:sz w:val="24"/>
          <w:szCs w:val="24"/>
        </w:rPr>
        <w:t>1.3.</w:t>
      </w:r>
      <w:r w:rsidRPr="00EA021D">
        <w:rPr>
          <w:rFonts w:ascii="Times New Roman" w:hAnsi="Times New Roman" w:cs="Times New Roman"/>
          <w:sz w:val="24"/>
          <w:szCs w:val="24"/>
        </w:rPr>
        <w:tab/>
        <w:t>Учетная запись – логин и пароль.</w:t>
      </w:r>
    </w:p>
    <w:p w:rsidR="007B3807" w:rsidRPr="00907E6C" w:rsidRDefault="007B3807" w:rsidP="007B3807">
      <w:pPr>
        <w:pStyle w:val="ConsPlusNormal"/>
        <w:tabs>
          <w:tab w:val="left" w:pos="1134"/>
        </w:tabs>
        <w:ind w:firstLine="540"/>
        <w:jc w:val="both"/>
        <w:rPr>
          <w:rFonts w:ascii="Times New Roman" w:hAnsi="Times New Roman" w:cs="Times New Roman"/>
          <w:sz w:val="24"/>
          <w:szCs w:val="24"/>
        </w:rPr>
      </w:pPr>
      <w:bookmarkStart w:id="66" w:name="Par996"/>
      <w:bookmarkEnd w:id="66"/>
      <w:r w:rsidRPr="00EA021D">
        <w:rPr>
          <w:rFonts w:ascii="Times New Roman" w:hAnsi="Times New Roman" w:cs="Times New Roman"/>
          <w:sz w:val="24"/>
          <w:szCs w:val="24"/>
        </w:rPr>
        <w:t>1.4.</w:t>
      </w:r>
      <w:r w:rsidRPr="00EA021D">
        <w:rPr>
          <w:rFonts w:ascii="Times New Roman" w:hAnsi="Times New Roman" w:cs="Times New Roman"/>
          <w:sz w:val="24"/>
          <w:szCs w:val="24"/>
        </w:rPr>
        <w:tab/>
        <w:t>Порядок доступа – совокупность технических параметров, разрешенных способов и условий доступа к комплекту Систем.</w:t>
      </w:r>
    </w:p>
    <w:p w:rsidR="007B3807" w:rsidRPr="00907E6C" w:rsidRDefault="007B3807" w:rsidP="007B3807">
      <w:pPr>
        <w:pStyle w:val="ConsPlusNormal"/>
        <w:tabs>
          <w:tab w:val="left" w:pos="1134"/>
        </w:tabs>
        <w:ind w:firstLine="540"/>
        <w:jc w:val="both"/>
        <w:rPr>
          <w:rFonts w:ascii="Times New Roman" w:hAnsi="Times New Roman" w:cs="Times New Roman"/>
          <w:sz w:val="24"/>
          <w:szCs w:val="24"/>
        </w:rPr>
      </w:pPr>
      <w:bookmarkStart w:id="67" w:name="Par997"/>
      <w:bookmarkEnd w:id="67"/>
      <w:r w:rsidRPr="00EA021D">
        <w:rPr>
          <w:rFonts w:ascii="Times New Roman" w:hAnsi="Times New Roman" w:cs="Times New Roman"/>
          <w:sz w:val="24"/>
          <w:szCs w:val="24"/>
        </w:rPr>
        <w:t>1.5.</w:t>
      </w:r>
      <w:r w:rsidRPr="00EA021D">
        <w:rPr>
          <w:rFonts w:ascii="Times New Roman" w:hAnsi="Times New Roman" w:cs="Times New Roman"/>
          <w:sz w:val="24"/>
          <w:szCs w:val="24"/>
        </w:rPr>
        <w:tab/>
        <w:t>Уникальный пользователь – физическое лицо, состоящее в трудовых отношениях с Заказчиком (работник), являющееся пользователем Системы.</w:t>
      </w:r>
    </w:p>
    <w:p w:rsidR="007B3807" w:rsidRDefault="007B3807" w:rsidP="007B3807">
      <w:pPr>
        <w:pStyle w:val="ConsPlusNormal"/>
        <w:tabs>
          <w:tab w:val="left" w:pos="1134"/>
        </w:tabs>
        <w:ind w:firstLine="540"/>
        <w:jc w:val="both"/>
        <w:rPr>
          <w:rFonts w:ascii="Times New Roman" w:hAnsi="Times New Roman" w:cs="Times New Roman"/>
          <w:sz w:val="24"/>
          <w:szCs w:val="24"/>
        </w:rPr>
      </w:pPr>
      <w:bookmarkStart w:id="68" w:name="Par998"/>
      <w:bookmarkEnd w:id="68"/>
      <w:r w:rsidRPr="00EA021D">
        <w:rPr>
          <w:rFonts w:ascii="Times New Roman" w:hAnsi="Times New Roman" w:cs="Times New Roman"/>
          <w:sz w:val="24"/>
          <w:szCs w:val="24"/>
        </w:rPr>
        <w:t>1.6.</w:t>
      </w:r>
      <w:r w:rsidRPr="00EA021D">
        <w:rPr>
          <w:rFonts w:ascii="Times New Roman" w:hAnsi="Times New Roman" w:cs="Times New Roman"/>
          <w:sz w:val="24"/>
          <w:szCs w:val="24"/>
        </w:rPr>
        <w:tab/>
        <w:t xml:space="preserve">Регистрация – процедура, при которой запоминаются параметры конкретного электронного </w:t>
      </w:r>
      <w:proofErr w:type="gramStart"/>
      <w:r w:rsidRPr="00EA021D">
        <w:rPr>
          <w:rFonts w:ascii="Times New Roman" w:hAnsi="Times New Roman" w:cs="Times New Roman"/>
          <w:sz w:val="24"/>
          <w:szCs w:val="24"/>
        </w:rPr>
        <w:t>устройства</w:t>
      </w:r>
      <w:proofErr w:type="gramEnd"/>
      <w:r w:rsidRPr="00EA021D">
        <w:rPr>
          <w:rFonts w:ascii="Times New Roman" w:hAnsi="Times New Roman" w:cs="Times New Roman"/>
          <w:sz w:val="24"/>
          <w:szCs w:val="24"/>
        </w:rPr>
        <w:t xml:space="preserve"> и генерируется цифровой код, после принятия которого становится возможным использование экземпляра Системы. По выбору Заказчика экземпляр Системы может быть зарегистрирован на ЭВМ Заказчика либо на ЭВМ Исполнителя. Особенности регистрации определяются Спецификации № 1 (Приложение № 1 к настоящему Договору) – далее Спецификация, а также отдельными соглашениями Сторон.</w:t>
      </w:r>
    </w:p>
    <w:p w:rsidR="007B3807" w:rsidRDefault="007B3807" w:rsidP="007B3807">
      <w:pPr>
        <w:pStyle w:val="ConsPlusNormal"/>
        <w:tabs>
          <w:tab w:val="left" w:pos="1134"/>
        </w:tabs>
        <w:ind w:firstLine="540"/>
        <w:jc w:val="both"/>
        <w:rPr>
          <w:rFonts w:ascii="Times New Roman" w:hAnsi="Times New Roman" w:cs="Times New Roman"/>
          <w:sz w:val="24"/>
          <w:szCs w:val="24"/>
        </w:rPr>
      </w:pPr>
      <w:bookmarkStart w:id="69" w:name="Par999"/>
      <w:bookmarkEnd w:id="69"/>
      <w:r w:rsidRPr="00EA021D">
        <w:rPr>
          <w:rFonts w:ascii="Times New Roman" w:hAnsi="Times New Roman" w:cs="Times New Roman"/>
          <w:sz w:val="24"/>
          <w:szCs w:val="24"/>
        </w:rPr>
        <w:t>1.7.</w:t>
      </w:r>
      <w:r w:rsidRPr="00EA021D">
        <w:rPr>
          <w:rFonts w:ascii="Times New Roman" w:hAnsi="Times New Roman" w:cs="Times New Roman"/>
          <w:sz w:val="24"/>
          <w:szCs w:val="24"/>
        </w:rPr>
        <w:tab/>
        <w:t xml:space="preserve">КЦ </w:t>
      </w:r>
      <w:proofErr w:type="spellStart"/>
      <w:r w:rsidRPr="00EA021D">
        <w:rPr>
          <w:rFonts w:ascii="Times New Roman" w:hAnsi="Times New Roman" w:cs="Times New Roman"/>
          <w:sz w:val="24"/>
          <w:szCs w:val="24"/>
        </w:rPr>
        <w:t>КонсультантПлюс</w:t>
      </w:r>
      <w:proofErr w:type="spellEnd"/>
      <w:r w:rsidRPr="00EA021D">
        <w:rPr>
          <w:rFonts w:ascii="Times New Roman" w:hAnsi="Times New Roman" w:cs="Times New Roman"/>
          <w:sz w:val="24"/>
          <w:szCs w:val="24"/>
        </w:rPr>
        <w:t xml:space="preserve"> – организация, на основании договора с которой Дистрибьютор осуществляет поставку и оказание информационных услуг с использованием экземпляров Систем.</w:t>
      </w:r>
    </w:p>
    <w:p w:rsidR="007B3807" w:rsidRDefault="007B3807" w:rsidP="007B3807">
      <w:pPr>
        <w:pStyle w:val="ConsPlusNormal"/>
        <w:tabs>
          <w:tab w:val="left" w:pos="1134"/>
        </w:tabs>
        <w:ind w:firstLine="540"/>
        <w:jc w:val="both"/>
        <w:rPr>
          <w:rFonts w:ascii="Times New Roman" w:hAnsi="Times New Roman" w:cs="Times New Roman"/>
          <w:sz w:val="24"/>
          <w:szCs w:val="24"/>
        </w:rPr>
      </w:pPr>
      <w:bookmarkStart w:id="70" w:name="Par1000"/>
      <w:bookmarkEnd w:id="70"/>
      <w:r w:rsidRPr="00EA021D">
        <w:rPr>
          <w:rFonts w:ascii="Times New Roman" w:hAnsi="Times New Roman" w:cs="Times New Roman"/>
          <w:sz w:val="24"/>
          <w:szCs w:val="24"/>
        </w:rPr>
        <w:t>1.8.</w:t>
      </w:r>
      <w:r w:rsidRPr="00EA021D">
        <w:rPr>
          <w:rFonts w:ascii="Times New Roman" w:hAnsi="Times New Roman" w:cs="Times New Roman"/>
          <w:sz w:val="24"/>
          <w:szCs w:val="24"/>
        </w:rPr>
        <w:tab/>
        <w:t xml:space="preserve">Правомерный приобретатель экземпляра Системы (Заказчик) – физическое/юридическое лицо, приобретшее экземпляр Системы у официального Представителя Сети </w:t>
      </w:r>
      <w:proofErr w:type="spellStart"/>
      <w:r w:rsidRPr="00EA021D">
        <w:rPr>
          <w:rFonts w:ascii="Times New Roman" w:hAnsi="Times New Roman" w:cs="Times New Roman"/>
          <w:sz w:val="24"/>
          <w:szCs w:val="24"/>
        </w:rPr>
        <w:t>КонсультантПлюс</w:t>
      </w:r>
      <w:proofErr w:type="spellEnd"/>
      <w:r w:rsidRPr="00EA021D">
        <w:rPr>
          <w:rFonts w:ascii="Times New Roman" w:hAnsi="Times New Roman" w:cs="Times New Roman"/>
          <w:sz w:val="24"/>
          <w:szCs w:val="24"/>
        </w:rPr>
        <w:t xml:space="preserve"> или получившее на законных основаниях от физического/юридического лица экземпляр Системы, ранее приобретенный у официального Представителя Сети </w:t>
      </w:r>
      <w:proofErr w:type="spellStart"/>
      <w:r w:rsidRPr="00EA021D">
        <w:rPr>
          <w:rFonts w:ascii="Times New Roman" w:hAnsi="Times New Roman" w:cs="Times New Roman"/>
          <w:sz w:val="24"/>
          <w:szCs w:val="24"/>
        </w:rPr>
        <w:t>КонсультантПлюс</w:t>
      </w:r>
      <w:proofErr w:type="spellEnd"/>
      <w:r w:rsidRPr="00EA021D">
        <w:rPr>
          <w:rFonts w:ascii="Times New Roman" w:hAnsi="Times New Roman" w:cs="Times New Roman"/>
          <w:sz w:val="24"/>
          <w:szCs w:val="24"/>
        </w:rPr>
        <w:t xml:space="preserve"> (от правомерного приобретателя экземпляра Системы).</w:t>
      </w:r>
    </w:p>
    <w:p w:rsidR="007B3807" w:rsidRDefault="007B3807" w:rsidP="007B3807">
      <w:pPr>
        <w:pStyle w:val="ConsPlusNormal"/>
        <w:ind w:firstLine="540"/>
        <w:jc w:val="both"/>
        <w:rPr>
          <w:rFonts w:ascii="Times New Roman" w:hAnsi="Times New Roman" w:cs="Times New Roman"/>
          <w:sz w:val="24"/>
          <w:szCs w:val="24"/>
        </w:rPr>
      </w:pPr>
    </w:p>
    <w:p w:rsidR="007B3807" w:rsidRDefault="007B3807" w:rsidP="007B3807">
      <w:pPr>
        <w:pStyle w:val="ConsPlusNormal"/>
        <w:jc w:val="center"/>
        <w:outlineLvl w:val="1"/>
        <w:rPr>
          <w:rFonts w:ascii="Times New Roman" w:hAnsi="Times New Roman" w:cs="Times New Roman"/>
          <w:b/>
          <w:sz w:val="24"/>
          <w:szCs w:val="24"/>
        </w:rPr>
      </w:pPr>
      <w:r w:rsidRPr="00EA021D">
        <w:rPr>
          <w:rFonts w:ascii="Times New Roman" w:hAnsi="Times New Roman" w:cs="Times New Roman"/>
          <w:b/>
          <w:sz w:val="24"/>
          <w:szCs w:val="24"/>
        </w:rPr>
        <w:t>2.</w:t>
      </w:r>
      <w:r w:rsidRPr="00EA021D">
        <w:rPr>
          <w:rFonts w:ascii="Times New Roman" w:hAnsi="Times New Roman" w:cs="Times New Roman"/>
          <w:b/>
          <w:sz w:val="24"/>
          <w:szCs w:val="24"/>
        </w:rPr>
        <w:tab/>
        <w:t>ПРЕДМЕТ ДОГОВОРА</w:t>
      </w:r>
    </w:p>
    <w:p w:rsidR="007B3807" w:rsidRDefault="007B3807" w:rsidP="007B3807">
      <w:pPr>
        <w:pStyle w:val="ConsPlusNormal"/>
        <w:tabs>
          <w:tab w:val="left" w:pos="1134"/>
        </w:tabs>
        <w:ind w:firstLine="540"/>
        <w:jc w:val="both"/>
        <w:rPr>
          <w:rFonts w:ascii="Times New Roman" w:hAnsi="Times New Roman" w:cs="Times New Roman"/>
          <w:sz w:val="24"/>
          <w:szCs w:val="24"/>
        </w:rPr>
      </w:pPr>
      <w:r w:rsidRPr="00EA021D">
        <w:rPr>
          <w:rFonts w:ascii="Times New Roman" w:hAnsi="Times New Roman" w:cs="Times New Roman"/>
          <w:sz w:val="24"/>
          <w:szCs w:val="24"/>
        </w:rPr>
        <w:t>2.1.</w:t>
      </w:r>
      <w:r w:rsidRPr="00EA021D">
        <w:rPr>
          <w:rFonts w:ascii="Times New Roman" w:hAnsi="Times New Roman" w:cs="Times New Roman"/>
          <w:sz w:val="24"/>
          <w:szCs w:val="24"/>
        </w:rPr>
        <w:tab/>
        <w:t>По настоящему Договору Стороны принимают на себя исполнение следующих обязательств:</w:t>
      </w:r>
    </w:p>
    <w:p w:rsidR="007B3807" w:rsidRDefault="007B3807" w:rsidP="007B3807">
      <w:pPr>
        <w:pStyle w:val="ConsPlusNormal"/>
        <w:tabs>
          <w:tab w:val="left" w:pos="1134"/>
        </w:tabs>
        <w:ind w:firstLine="540"/>
        <w:jc w:val="both"/>
        <w:rPr>
          <w:rFonts w:ascii="Times New Roman" w:hAnsi="Times New Roman" w:cs="Times New Roman"/>
          <w:sz w:val="24"/>
          <w:szCs w:val="24"/>
        </w:rPr>
      </w:pPr>
      <w:bookmarkStart w:id="71" w:name="Par1005"/>
      <w:bookmarkEnd w:id="71"/>
      <w:r w:rsidRPr="00EA021D">
        <w:rPr>
          <w:rFonts w:ascii="Times New Roman" w:hAnsi="Times New Roman" w:cs="Times New Roman"/>
          <w:sz w:val="24"/>
          <w:szCs w:val="24"/>
        </w:rPr>
        <w:t>2.1.1.</w:t>
      </w:r>
      <w:r w:rsidRPr="00EA021D">
        <w:rPr>
          <w:rFonts w:ascii="Times New Roman" w:hAnsi="Times New Roman" w:cs="Times New Roman"/>
          <w:sz w:val="24"/>
          <w:szCs w:val="24"/>
        </w:rPr>
        <w:tab/>
        <w:t>Исполнитель обязуется передавать Заказчику и адаптировать (устанавливать, регистрировать, тестировать, формировать в комплекты и выполнять другие настройки), а Заказчик обязуется принимать и оплачивать экземпляры Систем, иного программного обеспечения.</w:t>
      </w:r>
    </w:p>
    <w:p w:rsidR="007B3807" w:rsidRDefault="007B3807" w:rsidP="007B3807">
      <w:pPr>
        <w:pStyle w:val="ConsPlusNormal"/>
        <w:tabs>
          <w:tab w:val="left" w:pos="1134"/>
        </w:tabs>
        <w:ind w:firstLine="540"/>
        <w:jc w:val="both"/>
        <w:rPr>
          <w:rFonts w:ascii="Times New Roman" w:hAnsi="Times New Roman" w:cs="Times New Roman"/>
          <w:sz w:val="24"/>
          <w:szCs w:val="24"/>
        </w:rPr>
      </w:pPr>
      <w:bookmarkStart w:id="72" w:name="Par1006"/>
      <w:bookmarkEnd w:id="72"/>
      <w:r w:rsidRPr="00EA021D">
        <w:rPr>
          <w:rFonts w:ascii="Times New Roman" w:hAnsi="Times New Roman" w:cs="Times New Roman"/>
          <w:sz w:val="24"/>
          <w:szCs w:val="24"/>
        </w:rPr>
        <w:lastRenderedPageBreak/>
        <w:t>2.1.2.</w:t>
      </w:r>
      <w:r w:rsidRPr="00EA021D">
        <w:rPr>
          <w:rFonts w:ascii="Times New Roman" w:hAnsi="Times New Roman" w:cs="Times New Roman"/>
          <w:sz w:val="24"/>
          <w:szCs w:val="24"/>
        </w:rPr>
        <w:tab/>
        <w:t>Исполнитель обязуется оказывать Заказчику платные информационные услуги с использованием экземпляров Систем Заказчика (услуги по адаптации и сопровождению экземпляров Систем, иного программного обеспечения) в течение срока действия настоящего Договора в порядке, указанном в разделе 5 настоящего Договора. Порядок доступа, а также адаптации и сопровождения экземпляров Систем определяется Спецификацией к настоящему Договору.</w:t>
      </w:r>
    </w:p>
    <w:p w:rsidR="007B3807" w:rsidRDefault="007B3807" w:rsidP="007B3807">
      <w:pPr>
        <w:pStyle w:val="ConsPlusNormal"/>
        <w:tabs>
          <w:tab w:val="left" w:pos="1134"/>
        </w:tabs>
        <w:ind w:firstLine="540"/>
        <w:jc w:val="both"/>
        <w:rPr>
          <w:rFonts w:ascii="Times New Roman" w:hAnsi="Times New Roman" w:cs="Times New Roman"/>
          <w:sz w:val="24"/>
          <w:szCs w:val="24"/>
        </w:rPr>
      </w:pPr>
      <w:bookmarkStart w:id="73" w:name="Par1007"/>
      <w:bookmarkEnd w:id="73"/>
      <w:r w:rsidRPr="00EA021D">
        <w:rPr>
          <w:rFonts w:ascii="Times New Roman" w:hAnsi="Times New Roman" w:cs="Times New Roman"/>
          <w:sz w:val="24"/>
          <w:szCs w:val="24"/>
        </w:rPr>
        <w:t>2.1.3.</w:t>
      </w:r>
      <w:r w:rsidRPr="00EA021D">
        <w:rPr>
          <w:rFonts w:ascii="Times New Roman" w:hAnsi="Times New Roman" w:cs="Times New Roman"/>
          <w:sz w:val="24"/>
          <w:szCs w:val="24"/>
        </w:rPr>
        <w:tab/>
        <w:t>Исполнитель обязуется оказывать Заказчику иные платные услуги, предусмотренные Спецификацией к настоящему Договору.</w:t>
      </w:r>
    </w:p>
    <w:p w:rsidR="007B3807" w:rsidRDefault="007B3807" w:rsidP="007B3807">
      <w:pPr>
        <w:pStyle w:val="ConsPlusNormal"/>
        <w:ind w:firstLine="540"/>
        <w:jc w:val="both"/>
        <w:rPr>
          <w:rFonts w:ascii="Times New Roman" w:hAnsi="Times New Roman" w:cs="Times New Roman"/>
          <w:sz w:val="24"/>
          <w:szCs w:val="24"/>
        </w:rPr>
      </w:pPr>
    </w:p>
    <w:p w:rsidR="007B3807" w:rsidRDefault="007B3807" w:rsidP="007B3807">
      <w:pPr>
        <w:pStyle w:val="ConsPlusNormal"/>
        <w:jc w:val="center"/>
        <w:outlineLvl w:val="1"/>
        <w:rPr>
          <w:rFonts w:ascii="Times New Roman" w:hAnsi="Times New Roman" w:cs="Times New Roman"/>
          <w:b/>
          <w:sz w:val="24"/>
          <w:szCs w:val="24"/>
        </w:rPr>
      </w:pPr>
      <w:r w:rsidRPr="00EA021D">
        <w:rPr>
          <w:rFonts w:ascii="Times New Roman" w:hAnsi="Times New Roman" w:cs="Times New Roman"/>
          <w:b/>
          <w:sz w:val="24"/>
          <w:szCs w:val="24"/>
        </w:rPr>
        <w:t>3.</w:t>
      </w:r>
      <w:r w:rsidRPr="00EA021D">
        <w:rPr>
          <w:rFonts w:ascii="Times New Roman" w:hAnsi="Times New Roman" w:cs="Times New Roman"/>
          <w:b/>
          <w:sz w:val="24"/>
          <w:szCs w:val="24"/>
        </w:rPr>
        <w:tab/>
        <w:t>ИСПОЛЬЗОВАНИЕ ЗАКАЗЧИКОМ ПЕРЕДАВАЕМОЙ ИНФОРМАЦИИ</w:t>
      </w:r>
    </w:p>
    <w:p w:rsidR="007B3807" w:rsidRDefault="007B3807" w:rsidP="007B3807">
      <w:pPr>
        <w:pStyle w:val="ConsPlusNormal"/>
        <w:tabs>
          <w:tab w:val="left" w:pos="1134"/>
        </w:tabs>
        <w:ind w:firstLine="540"/>
        <w:jc w:val="both"/>
        <w:rPr>
          <w:rFonts w:ascii="Times New Roman" w:hAnsi="Times New Roman" w:cs="Times New Roman"/>
          <w:sz w:val="24"/>
          <w:szCs w:val="24"/>
        </w:rPr>
      </w:pPr>
      <w:bookmarkStart w:id="74" w:name="Par1011"/>
      <w:bookmarkEnd w:id="74"/>
      <w:r w:rsidRPr="00EA021D">
        <w:rPr>
          <w:rFonts w:ascii="Times New Roman" w:hAnsi="Times New Roman" w:cs="Times New Roman"/>
          <w:sz w:val="24"/>
          <w:szCs w:val="24"/>
        </w:rPr>
        <w:t>3.1.</w:t>
      </w:r>
      <w:r w:rsidRPr="00EA021D">
        <w:rPr>
          <w:rFonts w:ascii="Times New Roman" w:hAnsi="Times New Roman" w:cs="Times New Roman"/>
          <w:sz w:val="24"/>
          <w:szCs w:val="24"/>
        </w:rPr>
        <w:tab/>
        <w:t>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rsidR="007B3807" w:rsidRDefault="007B3807" w:rsidP="007B3807">
      <w:pPr>
        <w:pStyle w:val="ConsPlusNormal"/>
        <w:tabs>
          <w:tab w:val="left" w:pos="1134"/>
        </w:tabs>
        <w:ind w:firstLine="540"/>
        <w:jc w:val="both"/>
        <w:rPr>
          <w:rFonts w:ascii="Times New Roman" w:hAnsi="Times New Roman" w:cs="Times New Roman"/>
          <w:sz w:val="24"/>
          <w:szCs w:val="24"/>
        </w:rPr>
      </w:pPr>
      <w:r w:rsidRPr="00EA021D">
        <w:rPr>
          <w:rFonts w:ascii="Times New Roman" w:hAnsi="Times New Roman" w:cs="Times New Roman"/>
          <w:sz w:val="24"/>
          <w:szCs w:val="24"/>
        </w:rPr>
        <w:t>3.2.</w:t>
      </w:r>
      <w:r w:rsidRPr="00EA021D">
        <w:rPr>
          <w:rFonts w:ascii="Times New Roman" w:hAnsi="Times New Roman" w:cs="Times New Roman"/>
          <w:sz w:val="24"/>
          <w:szCs w:val="24"/>
        </w:rPr>
        <w:tab/>
        <w:t>Использование в печатном виде информации, являющейся самостоятельным объектом авторского права (</w:t>
      </w:r>
      <w:proofErr w:type="gramStart"/>
      <w:r w:rsidRPr="00EA021D">
        <w:rPr>
          <w:rFonts w:ascii="Times New Roman" w:hAnsi="Times New Roman" w:cs="Times New Roman"/>
          <w:sz w:val="24"/>
          <w:szCs w:val="24"/>
        </w:rPr>
        <w:t>комментарии, разъяснения</w:t>
      </w:r>
      <w:proofErr w:type="gramEnd"/>
      <w:r w:rsidRPr="00EA021D">
        <w:rPr>
          <w:rFonts w:ascii="Times New Roman" w:hAnsi="Times New Roman" w:cs="Times New Roman"/>
          <w:sz w:val="24"/>
          <w:szCs w:val="24"/>
        </w:rPr>
        <w:t xml:space="preserve"> экспертов, аналитические статьи и т.п.), возможно только после получения письменного согласия КЦ </w:t>
      </w:r>
      <w:proofErr w:type="spellStart"/>
      <w:r w:rsidRPr="00EA021D">
        <w:rPr>
          <w:rFonts w:ascii="Times New Roman" w:hAnsi="Times New Roman" w:cs="Times New Roman"/>
          <w:sz w:val="24"/>
          <w:szCs w:val="24"/>
        </w:rPr>
        <w:t>КонсультантПлюс</w:t>
      </w:r>
      <w:proofErr w:type="spellEnd"/>
      <w:r w:rsidRPr="00EA021D">
        <w:rPr>
          <w:rFonts w:ascii="Times New Roman" w:hAnsi="Times New Roman" w:cs="Times New Roman"/>
          <w:sz w:val="24"/>
          <w:szCs w:val="24"/>
        </w:rPr>
        <w:t>.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7B3807" w:rsidRDefault="007B3807" w:rsidP="007B3807">
      <w:pPr>
        <w:pStyle w:val="ConsPlusNormal"/>
        <w:tabs>
          <w:tab w:val="left" w:pos="1134"/>
        </w:tabs>
        <w:ind w:firstLine="540"/>
        <w:jc w:val="both"/>
        <w:rPr>
          <w:rFonts w:ascii="Times New Roman" w:hAnsi="Times New Roman" w:cs="Times New Roman"/>
          <w:sz w:val="24"/>
          <w:szCs w:val="24"/>
        </w:rPr>
      </w:pPr>
      <w:bookmarkStart w:id="75" w:name="Par1013"/>
      <w:bookmarkEnd w:id="75"/>
      <w:r w:rsidRPr="00EA021D">
        <w:rPr>
          <w:rFonts w:ascii="Times New Roman" w:hAnsi="Times New Roman" w:cs="Times New Roman"/>
          <w:sz w:val="24"/>
          <w:szCs w:val="24"/>
        </w:rPr>
        <w:t>3.3.</w:t>
      </w:r>
      <w:r w:rsidRPr="00EA021D">
        <w:rPr>
          <w:rFonts w:ascii="Times New Roman" w:hAnsi="Times New Roman" w:cs="Times New Roman"/>
          <w:sz w:val="24"/>
          <w:szCs w:val="24"/>
        </w:rPr>
        <w:tab/>
        <w:t xml:space="preserve">Использование в электронном виде любой переданной информации возможно только после получения письменного согласия КЦ </w:t>
      </w:r>
      <w:proofErr w:type="spellStart"/>
      <w:r w:rsidRPr="00EA021D">
        <w:rPr>
          <w:rFonts w:ascii="Times New Roman" w:hAnsi="Times New Roman" w:cs="Times New Roman"/>
          <w:sz w:val="24"/>
          <w:szCs w:val="24"/>
        </w:rPr>
        <w:t>КонсультантПлюс</w:t>
      </w:r>
      <w:proofErr w:type="spellEnd"/>
      <w:r w:rsidRPr="00EA021D">
        <w:rPr>
          <w:rFonts w:ascii="Times New Roman" w:hAnsi="Times New Roman" w:cs="Times New Roman"/>
          <w:sz w:val="24"/>
          <w:szCs w:val="24"/>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7B3807" w:rsidRDefault="007B3807" w:rsidP="007B3807">
      <w:pPr>
        <w:pStyle w:val="ConsPlusNormal"/>
        <w:ind w:firstLine="540"/>
        <w:jc w:val="both"/>
        <w:rPr>
          <w:rFonts w:ascii="Times New Roman" w:hAnsi="Times New Roman" w:cs="Times New Roman"/>
          <w:sz w:val="24"/>
          <w:szCs w:val="24"/>
        </w:rPr>
      </w:pPr>
    </w:p>
    <w:p w:rsidR="007B3807" w:rsidRDefault="007B3807" w:rsidP="007B3807">
      <w:pPr>
        <w:pStyle w:val="ConsPlusNormal"/>
        <w:jc w:val="center"/>
        <w:outlineLvl w:val="1"/>
        <w:rPr>
          <w:rFonts w:ascii="Times New Roman" w:hAnsi="Times New Roman" w:cs="Times New Roman"/>
          <w:b/>
          <w:sz w:val="24"/>
          <w:szCs w:val="24"/>
        </w:rPr>
      </w:pPr>
      <w:r w:rsidRPr="00EA021D">
        <w:rPr>
          <w:rFonts w:ascii="Times New Roman" w:hAnsi="Times New Roman" w:cs="Times New Roman"/>
          <w:b/>
          <w:sz w:val="24"/>
          <w:szCs w:val="24"/>
        </w:rPr>
        <w:t>4.</w:t>
      </w:r>
      <w:r w:rsidRPr="00EA021D">
        <w:rPr>
          <w:rFonts w:ascii="Times New Roman" w:hAnsi="Times New Roman" w:cs="Times New Roman"/>
          <w:b/>
          <w:sz w:val="24"/>
          <w:szCs w:val="24"/>
        </w:rPr>
        <w:tab/>
        <w:t>ПОРЯДОК ИСПОЛЬЗОВАНИЯ ЭКЗЕМПЛЯРА СИСТЕМЫ</w:t>
      </w:r>
    </w:p>
    <w:p w:rsidR="007B3807" w:rsidRDefault="007B3807" w:rsidP="007B3807">
      <w:pPr>
        <w:pStyle w:val="ConsPlusNormal"/>
        <w:tabs>
          <w:tab w:val="left" w:pos="1134"/>
        </w:tabs>
        <w:ind w:firstLine="540"/>
        <w:jc w:val="both"/>
        <w:rPr>
          <w:rFonts w:ascii="Times New Roman" w:hAnsi="Times New Roman" w:cs="Times New Roman"/>
          <w:sz w:val="24"/>
          <w:szCs w:val="24"/>
        </w:rPr>
      </w:pPr>
      <w:bookmarkStart w:id="76" w:name="Par1017"/>
      <w:bookmarkEnd w:id="76"/>
      <w:r w:rsidRPr="00EA021D">
        <w:rPr>
          <w:rFonts w:ascii="Times New Roman" w:hAnsi="Times New Roman" w:cs="Times New Roman"/>
          <w:sz w:val="24"/>
          <w:szCs w:val="24"/>
        </w:rPr>
        <w:t>4.1.</w:t>
      </w:r>
      <w:r w:rsidRPr="00EA021D">
        <w:rPr>
          <w:rFonts w:ascii="Times New Roman" w:hAnsi="Times New Roman" w:cs="Times New Roman"/>
          <w:sz w:val="24"/>
          <w:szCs w:val="24"/>
        </w:rPr>
        <w:tab/>
        <w:t>Порядок использования экземпляра Системы определяется Спецификацией.</w:t>
      </w:r>
    </w:p>
    <w:p w:rsidR="007B3807" w:rsidRDefault="007B3807" w:rsidP="007B3807">
      <w:pPr>
        <w:pStyle w:val="ConsPlusNormal"/>
        <w:tabs>
          <w:tab w:val="left" w:pos="1134"/>
        </w:tabs>
        <w:ind w:firstLine="540"/>
        <w:jc w:val="both"/>
        <w:rPr>
          <w:rFonts w:ascii="Times New Roman" w:hAnsi="Times New Roman" w:cs="Times New Roman"/>
          <w:sz w:val="24"/>
          <w:szCs w:val="24"/>
        </w:rPr>
      </w:pPr>
      <w:bookmarkStart w:id="77" w:name="Par1019"/>
      <w:bookmarkEnd w:id="77"/>
      <w:r w:rsidRPr="00EA021D">
        <w:rPr>
          <w:rFonts w:ascii="Times New Roman" w:hAnsi="Times New Roman" w:cs="Times New Roman"/>
          <w:sz w:val="24"/>
          <w:szCs w:val="24"/>
        </w:rPr>
        <w:t>4.2.</w:t>
      </w:r>
      <w:r w:rsidRPr="00EA021D">
        <w:rPr>
          <w:rFonts w:ascii="Times New Roman" w:hAnsi="Times New Roman" w:cs="Times New Roman"/>
          <w:sz w:val="24"/>
          <w:szCs w:val="24"/>
        </w:rPr>
        <w:tab/>
        <w:t>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об Уникальном пользователе, которому была передана учетная запись. Заказчик обязан обеспечить конфиденциальность учетной записи.</w:t>
      </w:r>
    </w:p>
    <w:p w:rsidR="007B3807" w:rsidRDefault="007B3807" w:rsidP="007B3807">
      <w:pPr>
        <w:pStyle w:val="ConsPlusNormal"/>
        <w:tabs>
          <w:tab w:val="left" w:pos="1134"/>
        </w:tabs>
        <w:ind w:firstLine="540"/>
        <w:jc w:val="both"/>
        <w:rPr>
          <w:rFonts w:ascii="Times New Roman" w:hAnsi="Times New Roman" w:cs="Times New Roman"/>
          <w:sz w:val="24"/>
          <w:szCs w:val="24"/>
        </w:rPr>
      </w:pPr>
      <w:bookmarkStart w:id="78" w:name="Par1020"/>
      <w:bookmarkEnd w:id="78"/>
      <w:r w:rsidRPr="00EA021D">
        <w:rPr>
          <w:rFonts w:ascii="Times New Roman" w:hAnsi="Times New Roman" w:cs="Times New Roman"/>
          <w:sz w:val="24"/>
          <w:szCs w:val="24"/>
        </w:rPr>
        <w:t>4.3.</w:t>
      </w:r>
      <w:r w:rsidRPr="00EA021D">
        <w:rPr>
          <w:rFonts w:ascii="Times New Roman" w:hAnsi="Times New Roman" w:cs="Times New Roman"/>
          <w:sz w:val="24"/>
          <w:szCs w:val="24"/>
        </w:rPr>
        <w:tab/>
        <w:t>Заказчик не вправе предоставлять возможность использования Систем</w:t>
      </w:r>
      <w:proofErr w:type="gramStart"/>
      <w:r w:rsidRPr="00EA021D">
        <w:rPr>
          <w:rFonts w:ascii="Times New Roman" w:hAnsi="Times New Roman" w:cs="Times New Roman"/>
          <w:sz w:val="24"/>
          <w:szCs w:val="24"/>
        </w:rPr>
        <w:t>ы(</w:t>
      </w:r>
      <w:proofErr w:type="gramEnd"/>
      <w:r w:rsidRPr="00EA021D">
        <w:rPr>
          <w:rFonts w:ascii="Times New Roman" w:hAnsi="Times New Roman" w:cs="Times New Roman"/>
          <w:sz w:val="24"/>
          <w:szCs w:val="24"/>
        </w:rPr>
        <w:t xml:space="preserve">м) лицам и/или способами, не предусмотренными в </w:t>
      </w:r>
      <w:hyperlink r:id="rId18" w:anchor="Par1019" w:tooltip="4.3.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 w:history="1">
        <w:r w:rsidRPr="007B3807">
          <w:rPr>
            <w:rStyle w:val="a3"/>
            <w:rFonts w:ascii="Times New Roman" w:hAnsi="Times New Roman" w:cs="Times New Roman"/>
            <w:color w:val="auto"/>
            <w:sz w:val="24"/>
            <w:szCs w:val="24"/>
            <w:u w:val="none"/>
          </w:rPr>
          <w:t>п. 4.</w:t>
        </w:r>
      </w:hyperlink>
      <w:r w:rsidRPr="00EA021D">
        <w:rPr>
          <w:rFonts w:ascii="Times New Roman" w:hAnsi="Times New Roman" w:cs="Times New Roman"/>
          <w:sz w:val="24"/>
          <w:szCs w:val="24"/>
        </w:rPr>
        <w:t>2 настоящего Договора.</w:t>
      </w:r>
    </w:p>
    <w:p w:rsidR="007B3807" w:rsidRDefault="007B3807" w:rsidP="007B3807">
      <w:pPr>
        <w:pStyle w:val="ConsPlusNormal"/>
        <w:tabs>
          <w:tab w:val="left" w:pos="1134"/>
        </w:tabs>
        <w:ind w:firstLine="540"/>
        <w:jc w:val="both"/>
        <w:rPr>
          <w:rFonts w:ascii="Times New Roman" w:hAnsi="Times New Roman" w:cs="Times New Roman"/>
          <w:sz w:val="24"/>
          <w:szCs w:val="24"/>
        </w:rPr>
      </w:pPr>
      <w:r w:rsidRPr="00EA021D">
        <w:rPr>
          <w:rFonts w:ascii="Times New Roman" w:hAnsi="Times New Roman" w:cs="Times New Roman"/>
          <w:sz w:val="24"/>
          <w:szCs w:val="24"/>
        </w:rPr>
        <w:t>4.4.</w:t>
      </w:r>
      <w:r w:rsidRPr="00EA021D">
        <w:rPr>
          <w:rFonts w:ascii="Times New Roman" w:hAnsi="Times New Roman" w:cs="Times New Roman"/>
          <w:sz w:val="24"/>
          <w:szCs w:val="24"/>
        </w:rPr>
        <w:tab/>
        <w:t>Заказчик вправе в любое время сменить пароль учетной записи.</w:t>
      </w:r>
    </w:p>
    <w:p w:rsidR="007B3807" w:rsidRDefault="007B3807" w:rsidP="007B3807">
      <w:pPr>
        <w:pStyle w:val="ConsPlusNormal"/>
        <w:tabs>
          <w:tab w:val="left" w:pos="1134"/>
        </w:tabs>
        <w:ind w:firstLine="540"/>
        <w:jc w:val="both"/>
        <w:rPr>
          <w:rFonts w:ascii="Times New Roman" w:hAnsi="Times New Roman" w:cs="Times New Roman"/>
          <w:sz w:val="24"/>
          <w:szCs w:val="24"/>
        </w:rPr>
      </w:pPr>
      <w:bookmarkStart w:id="79" w:name="Par1022"/>
      <w:bookmarkEnd w:id="79"/>
      <w:r w:rsidRPr="00EA021D">
        <w:rPr>
          <w:rFonts w:ascii="Times New Roman" w:hAnsi="Times New Roman" w:cs="Times New Roman"/>
          <w:sz w:val="24"/>
          <w:szCs w:val="24"/>
        </w:rPr>
        <w:t>4.5.</w:t>
      </w:r>
      <w:r w:rsidRPr="00EA021D">
        <w:rPr>
          <w:rFonts w:ascii="Times New Roman" w:hAnsi="Times New Roman" w:cs="Times New Roman"/>
          <w:sz w:val="24"/>
          <w:szCs w:val="24"/>
        </w:rPr>
        <w:tab/>
        <w:t>Заказчик обязан сменить пароль учетной записи в следующих случаях:</w:t>
      </w:r>
    </w:p>
    <w:p w:rsidR="007B3807" w:rsidRDefault="007B3807" w:rsidP="007B3807">
      <w:pPr>
        <w:pStyle w:val="ConsPlusNormal"/>
        <w:tabs>
          <w:tab w:val="left" w:pos="1134"/>
        </w:tabs>
        <w:ind w:firstLine="540"/>
        <w:jc w:val="both"/>
        <w:rPr>
          <w:rFonts w:ascii="Times New Roman" w:hAnsi="Times New Roman" w:cs="Times New Roman"/>
          <w:sz w:val="24"/>
          <w:szCs w:val="24"/>
        </w:rPr>
      </w:pPr>
      <w:r w:rsidRPr="00EA021D">
        <w:rPr>
          <w:rFonts w:ascii="Times New Roman" w:hAnsi="Times New Roman" w:cs="Times New Roman"/>
          <w:sz w:val="24"/>
          <w:szCs w:val="24"/>
        </w:rPr>
        <w:t>4.5.1.</w:t>
      </w:r>
      <w:r w:rsidRPr="00EA021D">
        <w:rPr>
          <w:rFonts w:ascii="Times New Roman" w:hAnsi="Times New Roman" w:cs="Times New Roman"/>
          <w:sz w:val="24"/>
          <w:szCs w:val="24"/>
        </w:rPr>
        <w:tab/>
        <w:t>При замене Уникального пользователя – в момент такой замены;</w:t>
      </w:r>
    </w:p>
    <w:p w:rsidR="007B3807" w:rsidRDefault="007B3807" w:rsidP="007B3807">
      <w:pPr>
        <w:pStyle w:val="ConsPlusNormal"/>
        <w:tabs>
          <w:tab w:val="left" w:pos="1134"/>
        </w:tabs>
        <w:ind w:firstLine="540"/>
        <w:jc w:val="both"/>
        <w:rPr>
          <w:rFonts w:ascii="Times New Roman" w:hAnsi="Times New Roman" w:cs="Times New Roman"/>
          <w:sz w:val="24"/>
          <w:szCs w:val="24"/>
        </w:rPr>
      </w:pPr>
      <w:r w:rsidRPr="00EA021D">
        <w:rPr>
          <w:rFonts w:ascii="Times New Roman" w:hAnsi="Times New Roman" w:cs="Times New Roman"/>
          <w:sz w:val="24"/>
          <w:szCs w:val="24"/>
        </w:rPr>
        <w:t>4.5.2.</w:t>
      </w:r>
      <w:r w:rsidRPr="00EA021D">
        <w:rPr>
          <w:rFonts w:ascii="Times New Roman" w:hAnsi="Times New Roman" w:cs="Times New Roman"/>
          <w:sz w:val="24"/>
          <w:szCs w:val="24"/>
        </w:rPr>
        <w:tab/>
        <w:t>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rsidR="007B3807" w:rsidRDefault="007B3807" w:rsidP="007B3807">
      <w:pPr>
        <w:pStyle w:val="ConsPlusNormal"/>
        <w:tabs>
          <w:tab w:val="left" w:pos="1134"/>
        </w:tabs>
        <w:ind w:firstLine="540"/>
        <w:jc w:val="both"/>
        <w:rPr>
          <w:rFonts w:ascii="Times New Roman" w:hAnsi="Times New Roman" w:cs="Times New Roman"/>
          <w:sz w:val="24"/>
          <w:szCs w:val="24"/>
        </w:rPr>
      </w:pPr>
      <w:r w:rsidRPr="00EA021D">
        <w:rPr>
          <w:rFonts w:ascii="Times New Roman" w:hAnsi="Times New Roman" w:cs="Times New Roman"/>
          <w:sz w:val="24"/>
          <w:szCs w:val="24"/>
        </w:rPr>
        <w:t>4.5.3.</w:t>
      </w:r>
      <w:r w:rsidRPr="00EA021D">
        <w:rPr>
          <w:rFonts w:ascii="Times New Roman" w:hAnsi="Times New Roman" w:cs="Times New Roman"/>
          <w:sz w:val="24"/>
          <w:szCs w:val="24"/>
        </w:rPr>
        <w:tab/>
        <w:t>В случае действительного или потенциального нарушения конфиденциальности пароля - незамедлительно при получении соответствующей информации.</w:t>
      </w:r>
    </w:p>
    <w:p w:rsidR="007B3807" w:rsidRDefault="007B3807" w:rsidP="007B3807">
      <w:pPr>
        <w:pStyle w:val="ConsPlusNormal"/>
        <w:tabs>
          <w:tab w:val="left" w:pos="1134"/>
        </w:tabs>
        <w:ind w:firstLine="540"/>
        <w:jc w:val="both"/>
        <w:rPr>
          <w:rFonts w:ascii="Times New Roman" w:hAnsi="Times New Roman" w:cs="Times New Roman"/>
          <w:sz w:val="24"/>
          <w:szCs w:val="24"/>
        </w:rPr>
      </w:pPr>
      <w:bookmarkStart w:id="80" w:name="Par1026"/>
      <w:bookmarkEnd w:id="80"/>
      <w:r w:rsidRPr="00EA021D">
        <w:rPr>
          <w:rFonts w:ascii="Times New Roman" w:hAnsi="Times New Roman" w:cs="Times New Roman"/>
          <w:sz w:val="24"/>
          <w:szCs w:val="24"/>
        </w:rPr>
        <w:t>4.6.</w:t>
      </w:r>
      <w:r w:rsidRPr="00EA021D">
        <w:rPr>
          <w:rFonts w:ascii="Times New Roman" w:hAnsi="Times New Roman" w:cs="Times New Roman"/>
          <w:sz w:val="24"/>
          <w:szCs w:val="24"/>
        </w:rPr>
        <w:tab/>
        <w:t>Заказчик не вправе передавать экземпляр Системы третьему лицу, если иное не предусмотрено Спецификацией.</w:t>
      </w:r>
    </w:p>
    <w:p w:rsidR="007B3807" w:rsidRDefault="007B3807" w:rsidP="007B3807">
      <w:pPr>
        <w:pStyle w:val="ConsPlusNormal"/>
        <w:ind w:firstLine="540"/>
        <w:jc w:val="both"/>
        <w:rPr>
          <w:rFonts w:ascii="Times New Roman" w:hAnsi="Times New Roman" w:cs="Times New Roman"/>
          <w:sz w:val="24"/>
          <w:szCs w:val="24"/>
        </w:rPr>
      </w:pPr>
    </w:p>
    <w:p w:rsidR="007B3807" w:rsidRDefault="007B3807" w:rsidP="007B3807">
      <w:pPr>
        <w:pStyle w:val="ConsPlusNormal"/>
        <w:jc w:val="center"/>
        <w:outlineLvl w:val="1"/>
        <w:rPr>
          <w:rFonts w:ascii="Times New Roman" w:hAnsi="Times New Roman" w:cs="Times New Roman"/>
          <w:b/>
          <w:sz w:val="24"/>
          <w:szCs w:val="24"/>
        </w:rPr>
      </w:pPr>
      <w:bookmarkStart w:id="81" w:name="Par1028"/>
      <w:bookmarkEnd w:id="81"/>
      <w:r w:rsidRPr="00EA021D">
        <w:rPr>
          <w:rFonts w:ascii="Times New Roman" w:hAnsi="Times New Roman" w:cs="Times New Roman"/>
          <w:b/>
          <w:sz w:val="24"/>
          <w:szCs w:val="24"/>
        </w:rPr>
        <w:t>5.</w:t>
      </w:r>
      <w:r w:rsidRPr="00EA021D">
        <w:rPr>
          <w:rFonts w:ascii="Times New Roman" w:hAnsi="Times New Roman" w:cs="Times New Roman"/>
          <w:b/>
          <w:sz w:val="24"/>
          <w:szCs w:val="24"/>
        </w:rPr>
        <w:tab/>
        <w:t>ПОРЯДОК ОКАЗАНИЯ ИНФОРМАЦИОННЫХ УСЛУГ</w:t>
      </w:r>
    </w:p>
    <w:p w:rsidR="007B3807" w:rsidRDefault="007B3807" w:rsidP="007B3807">
      <w:pPr>
        <w:pStyle w:val="ConsPlusNormal"/>
        <w:tabs>
          <w:tab w:val="left" w:pos="1134"/>
        </w:tabs>
        <w:ind w:firstLine="540"/>
        <w:jc w:val="both"/>
        <w:rPr>
          <w:rFonts w:ascii="Times New Roman" w:hAnsi="Times New Roman" w:cs="Times New Roman"/>
          <w:sz w:val="24"/>
          <w:szCs w:val="24"/>
        </w:rPr>
      </w:pPr>
      <w:bookmarkStart w:id="82" w:name="Par1030"/>
      <w:bookmarkEnd w:id="82"/>
      <w:r w:rsidRPr="00EA021D">
        <w:rPr>
          <w:rFonts w:ascii="Times New Roman" w:hAnsi="Times New Roman" w:cs="Times New Roman"/>
          <w:sz w:val="24"/>
          <w:szCs w:val="24"/>
        </w:rPr>
        <w:t>5.1.</w:t>
      </w:r>
      <w:r w:rsidRPr="00EA021D">
        <w:rPr>
          <w:rFonts w:ascii="Times New Roman" w:hAnsi="Times New Roman" w:cs="Times New Roman"/>
          <w:sz w:val="24"/>
          <w:szCs w:val="24"/>
        </w:rPr>
        <w:tab/>
        <w:t>Оказание информационных услуг с использованием экземпляров Систем (услуг по адаптации и сопровождению экземпляров Систем) предусматривает:</w:t>
      </w:r>
    </w:p>
    <w:p w:rsidR="007B3807" w:rsidRDefault="007B3807" w:rsidP="007B3807">
      <w:pPr>
        <w:pStyle w:val="ConsPlusNormal"/>
        <w:ind w:firstLine="540"/>
        <w:jc w:val="both"/>
        <w:rPr>
          <w:rFonts w:ascii="Times New Roman" w:hAnsi="Times New Roman" w:cs="Times New Roman"/>
          <w:sz w:val="24"/>
          <w:szCs w:val="24"/>
        </w:rPr>
      </w:pPr>
      <w:r w:rsidRPr="00EA021D">
        <w:rPr>
          <w:rFonts w:ascii="Times New Roman" w:hAnsi="Times New Roman" w:cs="Times New Roman"/>
          <w:sz w:val="24"/>
          <w:szCs w:val="24"/>
        </w:rPr>
        <w:lastRenderedPageBreak/>
        <w:t>-</w:t>
      </w:r>
      <w:r w:rsidRPr="00EA021D">
        <w:rPr>
          <w:rFonts w:ascii="Times New Roman" w:hAnsi="Times New Roman" w:cs="Times New Roman"/>
          <w:sz w:val="24"/>
          <w:szCs w:val="24"/>
        </w:rPr>
        <w:tab/>
      </w:r>
      <w:r>
        <w:rPr>
          <w:rFonts w:ascii="Times New Roman" w:hAnsi="Times New Roman" w:cs="Times New Roman"/>
          <w:sz w:val="24"/>
          <w:szCs w:val="24"/>
        </w:rPr>
        <w:t xml:space="preserve">передачу экземпляров Систем; </w:t>
      </w:r>
    </w:p>
    <w:p w:rsidR="007B3807" w:rsidRDefault="007B3807" w:rsidP="007B38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A021D">
        <w:rPr>
          <w:rFonts w:ascii="Times New Roman" w:hAnsi="Times New Roman" w:cs="Times New Roman"/>
          <w:sz w:val="24"/>
          <w:szCs w:val="24"/>
        </w:rPr>
        <w:t>адаптацию (установку, тестирование, регистрацию, формирование в комплекты, выполнение других настроек) экземпляров Систем;</w:t>
      </w:r>
    </w:p>
    <w:p w:rsidR="007B3807" w:rsidRDefault="007B3807" w:rsidP="007B3807">
      <w:pPr>
        <w:pStyle w:val="ConsPlusNormal"/>
        <w:ind w:firstLine="540"/>
        <w:jc w:val="both"/>
        <w:rPr>
          <w:rFonts w:ascii="Times New Roman" w:hAnsi="Times New Roman" w:cs="Times New Roman"/>
          <w:sz w:val="24"/>
          <w:szCs w:val="24"/>
        </w:rPr>
      </w:pPr>
      <w:r w:rsidRPr="00EA021D">
        <w:rPr>
          <w:rFonts w:ascii="Times New Roman" w:hAnsi="Times New Roman" w:cs="Times New Roman"/>
          <w:sz w:val="24"/>
          <w:szCs w:val="24"/>
        </w:rPr>
        <w:t>-</w:t>
      </w:r>
      <w:r w:rsidRPr="00EA021D">
        <w:rPr>
          <w:rFonts w:ascii="Times New Roman" w:hAnsi="Times New Roman" w:cs="Times New Roman"/>
          <w:sz w:val="24"/>
          <w:szCs w:val="24"/>
        </w:rPr>
        <w:tab/>
        <w:t>сопровождение экземпляров Систем, в т.ч.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7B3807" w:rsidRDefault="007B3807" w:rsidP="007B3807">
      <w:pPr>
        <w:pStyle w:val="ConsPlusNormal"/>
        <w:ind w:firstLine="540"/>
        <w:jc w:val="both"/>
        <w:rPr>
          <w:rFonts w:ascii="Times New Roman" w:hAnsi="Times New Roman" w:cs="Times New Roman"/>
          <w:sz w:val="24"/>
          <w:szCs w:val="24"/>
        </w:rPr>
      </w:pPr>
      <w:r w:rsidRPr="00EA021D">
        <w:rPr>
          <w:rFonts w:ascii="Times New Roman" w:hAnsi="Times New Roman" w:cs="Times New Roman"/>
          <w:sz w:val="24"/>
          <w:szCs w:val="24"/>
        </w:rPr>
        <w:t>-</w:t>
      </w:r>
      <w:r w:rsidRPr="00EA021D">
        <w:rPr>
          <w:rFonts w:ascii="Times New Roman" w:hAnsi="Times New Roman" w:cs="Times New Roman"/>
          <w:sz w:val="24"/>
          <w:szCs w:val="24"/>
        </w:rPr>
        <w:tab/>
        <w:t>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7B3807" w:rsidRDefault="007B3807" w:rsidP="007B3807">
      <w:pPr>
        <w:pStyle w:val="ConsPlusNormal"/>
        <w:ind w:firstLine="540"/>
        <w:jc w:val="both"/>
        <w:rPr>
          <w:rFonts w:ascii="Times New Roman" w:hAnsi="Times New Roman" w:cs="Times New Roman"/>
          <w:sz w:val="24"/>
          <w:szCs w:val="24"/>
        </w:rPr>
      </w:pPr>
      <w:r w:rsidRPr="00EA021D">
        <w:rPr>
          <w:rFonts w:ascii="Times New Roman" w:hAnsi="Times New Roman" w:cs="Times New Roman"/>
          <w:sz w:val="24"/>
          <w:szCs w:val="24"/>
        </w:rPr>
        <w:t>-</w:t>
      </w:r>
      <w:r w:rsidRPr="00EA021D">
        <w:rPr>
          <w:rFonts w:ascii="Times New Roman" w:hAnsi="Times New Roman" w:cs="Times New Roman"/>
          <w:sz w:val="24"/>
          <w:szCs w:val="24"/>
        </w:rPr>
        <w:tab/>
        <w:t xml:space="preserve">консультирование по работе с Системами, в т.ч. обучение Заказчика работе с Системами по методикам Сети </w:t>
      </w:r>
      <w:proofErr w:type="spellStart"/>
      <w:r w:rsidRPr="00EA021D">
        <w:rPr>
          <w:rFonts w:ascii="Times New Roman" w:hAnsi="Times New Roman" w:cs="Times New Roman"/>
          <w:sz w:val="24"/>
          <w:szCs w:val="24"/>
        </w:rPr>
        <w:t>КонсультантПлюс</w:t>
      </w:r>
      <w:proofErr w:type="spellEnd"/>
      <w:r w:rsidRPr="00EA021D">
        <w:rPr>
          <w:rFonts w:ascii="Times New Roman" w:hAnsi="Times New Roman" w:cs="Times New Roman"/>
          <w:sz w:val="24"/>
          <w:szCs w:val="24"/>
        </w:rPr>
        <w:t xml:space="preserve"> с возможностью получения специального сертификата об обучении;</w:t>
      </w:r>
    </w:p>
    <w:p w:rsidR="007B3807" w:rsidRDefault="007B3807" w:rsidP="007B3807">
      <w:pPr>
        <w:pStyle w:val="ConsPlusNormal"/>
        <w:ind w:firstLine="540"/>
        <w:jc w:val="both"/>
        <w:rPr>
          <w:rFonts w:ascii="Times New Roman" w:hAnsi="Times New Roman" w:cs="Times New Roman"/>
          <w:sz w:val="24"/>
          <w:szCs w:val="24"/>
        </w:rPr>
      </w:pPr>
      <w:r w:rsidRPr="00EA021D">
        <w:rPr>
          <w:rFonts w:ascii="Times New Roman" w:hAnsi="Times New Roman" w:cs="Times New Roman"/>
          <w:sz w:val="24"/>
          <w:szCs w:val="24"/>
        </w:rPr>
        <w:t>-</w:t>
      </w:r>
      <w:r w:rsidRPr="00EA021D">
        <w:rPr>
          <w:rFonts w:ascii="Times New Roman" w:hAnsi="Times New Roman" w:cs="Times New Roman"/>
          <w:sz w:val="24"/>
          <w:szCs w:val="24"/>
        </w:rPr>
        <w:tab/>
        <w:t>предоставление возможности получения Заказчиком консультаций по работе Систем по телефону и в офисе Исполнителя;</w:t>
      </w:r>
    </w:p>
    <w:p w:rsidR="007B3807" w:rsidRDefault="007B3807" w:rsidP="007B3807">
      <w:pPr>
        <w:pStyle w:val="ConsPlusNormal"/>
        <w:ind w:firstLine="540"/>
        <w:jc w:val="both"/>
        <w:rPr>
          <w:rFonts w:ascii="Times New Roman" w:hAnsi="Times New Roman" w:cs="Times New Roman"/>
          <w:sz w:val="24"/>
          <w:szCs w:val="24"/>
        </w:rPr>
      </w:pPr>
      <w:r w:rsidRPr="00EA021D">
        <w:rPr>
          <w:rFonts w:ascii="Times New Roman" w:hAnsi="Times New Roman" w:cs="Times New Roman"/>
          <w:sz w:val="24"/>
          <w:szCs w:val="24"/>
        </w:rPr>
        <w:t>-</w:t>
      </w:r>
      <w:r w:rsidRPr="00EA021D">
        <w:rPr>
          <w:rFonts w:ascii="Times New Roman" w:hAnsi="Times New Roman" w:cs="Times New Roman"/>
          <w:sz w:val="24"/>
          <w:szCs w:val="24"/>
        </w:rPr>
        <w:tab/>
        <w:t>подключение и организацию доступа к дополнительной информации в сети Интернет, состав которой определяется Исполнителем;</w:t>
      </w:r>
    </w:p>
    <w:p w:rsidR="007B3807" w:rsidRDefault="007B3807" w:rsidP="007B3807">
      <w:pPr>
        <w:pStyle w:val="ConsPlusNormal"/>
        <w:ind w:firstLine="540"/>
        <w:jc w:val="both"/>
        <w:rPr>
          <w:rFonts w:ascii="Times New Roman" w:hAnsi="Times New Roman" w:cs="Times New Roman"/>
          <w:sz w:val="24"/>
          <w:szCs w:val="24"/>
        </w:rPr>
      </w:pPr>
      <w:r w:rsidRPr="00EA021D">
        <w:rPr>
          <w:rFonts w:ascii="Times New Roman" w:hAnsi="Times New Roman" w:cs="Times New Roman"/>
          <w:sz w:val="24"/>
          <w:szCs w:val="24"/>
        </w:rPr>
        <w:t>-</w:t>
      </w:r>
      <w:r w:rsidRPr="00EA021D">
        <w:rPr>
          <w:rFonts w:ascii="Times New Roman" w:hAnsi="Times New Roman" w:cs="Times New Roman"/>
          <w:sz w:val="24"/>
          <w:szCs w:val="24"/>
        </w:rPr>
        <w:tab/>
        <w:t>предоставление другой информации и материалов;</w:t>
      </w:r>
    </w:p>
    <w:p w:rsidR="007B3807" w:rsidRDefault="007B3807" w:rsidP="007B3807">
      <w:pPr>
        <w:pStyle w:val="ConsPlusNormal"/>
        <w:ind w:firstLine="540"/>
        <w:jc w:val="both"/>
        <w:rPr>
          <w:rFonts w:ascii="Times New Roman" w:hAnsi="Times New Roman" w:cs="Times New Roman"/>
          <w:sz w:val="24"/>
          <w:szCs w:val="24"/>
        </w:rPr>
      </w:pPr>
      <w:r w:rsidRPr="00EA021D">
        <w:rPr>
          <w:rFonts w:ascii="Times New Roman" w:hAnsi="Times New Roman" w:cs="Times New Roman"/>
          <w:sz w:val="24"/>
          <w:szCs w:val="24"/>
        </w:rPr>
        <w:t>-</w:t>
      </w:r>
      <w:r w:rsidRPr="00EA021D">
        <w:rPr>
          <w:rFonts w:ascii="Times New Roman" w:hAnsi="Times New Roman" w:cs="Times New Roman"/>
          <w:sz w:val="24"/>
          <w:szCs w:val="24"/>
        </w:rPr>
        <w:tab/>
        <w:t>предоставление иных услуг по адаптации и сопровождению экземпляров Систем.</w:t>
      </w:r>
    </w:p>
    <w:p w:rsidR="007B3807" w:rsidRDefault="007B3807" w:rsidP="007B3807">
      <w:pPr>
        <w:pStyle w:val="ConsPlusNormal"/>
        <w:tabs>
          <w:tab w:val="left" w:pos="1134"/>
        </w:tabs>
        <w:ind w:firstLine="540"/>
        <w:jc w:val="both"/>
        <w:rPr>
          <w:rFonts w:ascii="Times New Roman" w:hAnsi="Times New Roman" w:cs="Times New Roman"/>
          <w:sz w:val="24"/>
          <w:szCs w:val="24"/>
        </w:rPr>
      </w:pPr>
      <w:bookmarkStart w:id="83" w:name="Par1039"/>
      <w:bookmarkEnd w:id="83"/>
      <w:r w:rsidRPr="00EA021D">
        <w:rPr>
          <w:rFonts w:ascii="Times New Roman" w:hAnsi="Times New Roman" w:cs="Times New Roman"/>
          <w:sz w:val="24"/>
          <w:szCs w:val="24"/>
        </w:rPr>
        <w:t>5.2.</w:t>
      </w:r>
      <w:r w:rsidRPr="00EA021D">
        <w:rPr>
          <w:rFonts w:ascii="Times New Roman" w:hAnsi="Times New Roman" w:cs="Times New Roman"/>
          <w:sz w:val="24"/>
          <w:szCs w:val="24"/>
        </w:rPr>
        <w:tab/>
        <w:t>Оказание Заказчику текущих информационных услуг с использованием экземпляров Систем осуществляется без выбора документов.</w:t>
      </w:r>
    </w:p>
    <w:p w:rsidR="007B3807" w:rsidRDefault="007B3807" w:rsidP="007B3807">
      <w:pPr>
        <w:pStyle w:val="ConsPlusNormal"/>
        <w:tabs>
          <w:tab w:val="left" w:pos="1134"/>
        </w:tabs>
        <w:ind w:firstLine="540"/>
        <w:jc w:val="both"/>
        <w:rPr>
          <w:rFonts w:ascii="Times New Roman" w:hAnsi="Times New Roman" w:cs="Times New Roman"/>
          <w:sz w:val="24"/>
          <w:szCs w:val="24"/>
        </w:rPr>
      </w:pPr>
      <w:r>
        <w:rPr>
          <w:rFonts w:ascii="Times New Roman" w:hAnsi="Times New Roman" w:cs="Times New Roman"/>
          <w:sz w:val="24"/>
          <w:szCs w:val="24"/>
        </w:rPr>
        <w:t>5.3.</w:t>
      </w:r>
      <w:r w:rsidRPr="007375D7">
        <w:rPr>
          <w:rFonts w:ascii="Times New Roman" w:hAnsi="Times New Roman" w:cs="Times New Roman"/>
          <w:sz w:val="24"/>
          <w:szCs w:val="24"/>
        </w:rPr>
        <w:t xml:space="preserve"> </w:t>
      </w:r>
      <w:r>
        <w:rPr>
          <w:rFonts w:ascii="Times New Roman" w:hAnsi="Times New Roman" w:cs="Times New Roman"/>
          <w:sz w:val="24"/>
          <w:szCs w:val="24"/>
        </w:rPr>
        <w:t xml:space="preserve">По результатам оказания услуг за предыдущий месяц Исполнитель обязуется предоставлять Заказчику подписанный со своей стороны </w:t>
      </w:r>
      <w:r w:rsidRPr="007375D7">
        <w:rPr>
          <w:rFonts w:ascii="Times New Roman" w:hAnsi="Times New Roman" w:cs="Times New Roman"/>
          <w:sz w:val="24"/>
          <w:szCs w:val="24"/>
        </w:rPr>
        <w:t>Акта сдачи-приемки оказанных услуг</w:t>
      </w:r>
      <w:r>
        <w:rPr>
          <w:rFonts w:ascii="Times New Roman" w:hAnsi="Times New Roman" w:cs="Times New Roman"/>
          <w:sz w:val="24"/>
          <w:szCs w:val="24"/>
        </w:rPr>
        <w:t xml:space="preserve"> в двух экземплярах, счет и счет-фактуру (если применимо) не позднее 3 (третьего) числа </w:t>
      </w:r>
      <w:r w:rsidRPr="007375D7">
        <w:rPr>
          <w:rFonts w:ascii="Times New Roman" w:hAnsi="Times New Roman" w:cs="Times New Roman"/>
          <w:sz w:val="24"/>
          <w:szCs w:val="24"/>
        </w:rPr>
        <w:t>месяца, следующего за месяцем их оказания</w:t>
      </w:r>
      <w:r>
        <w:rPr>
          <w:rFonts w:ascii="Times New Roman" w:hAnsi="Times New Roman" w:cs="Times New Roman"/>
          <w:sz w:val="24"/>
          <w:szCs w:val="24"/>
        </w:rPr>
        <w:t>.</w:t>
      </w:r>
    </w:p>
    <w:p w:rsidR="007B3807" w:rsidRPr="00EA2830" w:rsidRDefault="007B3807" w:rsidP="007B3807">
      <w:pPr>
        <w:pStyle w:val="ConsPlusNormal"/>
        <w:ind w:firstLine="567"/>
        <w:jc w:val="both"/>
        <w:rPr>
          <w:sz w:val="24"/>
          <w:szCs w:val="24"/>
        </w:rPr>
      </w:pPr>
      <w:r>
        <w:rPr>
          <w:rFonts w:ascii="Times New Roman" w:hAnsi="Times New Roman" w:cs="Times New Roman"/>
          <w:sz w:val="24"/>
          <w:szCs w:val="24"/>
        </w:rPr>
        <w:t>5.</w:t>
      </w:r>
      <w:r w:rsidRPr="00EA2830">
        <w:rPr>
          <w:rFonts w:ascii="Times New Roman" w:hAnsi="Times New Roman" w:cs="Times New Roman"/>
          <w:sz w:val="24"/>
          <w:szCs w:val="24"/>
        </w:rPr>
        <w:t xml:space="preserve">4. Заказчик обязан в течение 5 (пяти) дней со дня получения документов, указанных в п. 5.3 настоящего Договора, и направить подписанный экземпляр Акта сдачи-приемки оказанных услуг или письменный мотивированный отказ в приёмке услуг Исполнителю. В случае получения письменного мотивированного отказа Заказчика в приёмке </w:t>
      </w:r>
      <w:r>
        <w:rPr>
          <w:rFonts w:ascii="Times New Roman" w:hAnsi="Times New Roman" w:cs="Times New Roman"/>
          <w:sz w:val="24"/>
          <w:szCs w:val="24"/>
        </w:rPr>
        <w:t>у</w:t>
      </w:r>
      <w:r w:rsidRPr="00EA2830">
        <w:rPr>
          <w:rFonts w:ascii="Times New Roman" w:hAnsi="Times New Roman" w:cs="Times New Roman"/>
          <w:sz w:val="24"/>
          <w:szCs w:val="24"/>
        </w:rPr>
        <w:t>слуг Исполнитель обязан в течение 2 (двух) рабочих дней рассмотреть претензию Заказчика и направить ответ в письменной форме с указанием сроков устранения недостатков оказанных услуг.</w:t>
      </w:r>
    </w:p>
    <w:p w:rsidR="007B3807" w:rsidRPr="00AC0ED8" w:rsidRDefault="007B3807" w:rsidP="007B3807">
      <w:pPr>
        <w:pStyle w:val="ConsPlusNormal"/>
        <w:tabs>
          <w:tab w:val="left" w:pos="1134"/>
        </w:tabs>
        <w:ind w:firstLine="567"/>
        <w:jc w:val="both"/>
        <w:rPr>
          <w:sz w:val="24"/>
          <w:szCs w:val="24"/>
        </w:rPr>
      </w:pPr>
    </w:p>
    <w:p w:rsidR="007B3807" w:rsidRDefault="007B3807" w:rsidP="007B3807">
      <w:pPr>
        <w:pStyle w:val="ConsPlusNormal"/>
        <w:jc w:val="center"/>
        <w:rPr>
          <w:rFonts w:ascii="Times New Roman" w:hAnsi="Times New Roman" w:cs="Times New Roman"/>
          <w:b/>
          <w:sz w:val="24"/>
          <w:szCs w:val="24"/>
        </w:rPr>
      </w:pPr>
      <w:bookmarkStart w:id="84" w:name="Par1041"/>
      <w:bookmarkEnd w:id="84"/>
      <w:r w:rsidRPr="00EA021D">
        <w:rPr>
          <w:rFonts w:ascii="Times New Roman" w:hAnsi="Times New Roman" w:cs="Times New Roman"/>
          <w:b/>
          <w:sz w:val="24"/>
          <w:szCs w:val="24"/>
        </w:rPr>
        <w:t>6.</w:t>
      </w:r>
      <w:r w:rsidRPr="00EA021D">
        <w:rPr>
          <w:rFonts w:ascii="Times New Roman" w:hAnsi="Times New Roman" w:cs="Times New Roman"/>
          <w:b/>
          <w:sz w:val="24"/>
          <w:szCs w:val="24"/>
        </w:rPr>
        <w:tab/>
        <w:t>СТОИМОСТЬ УСЛУГ. ПОРЯДОК РАСЧЕТОВ</w:t>
      </w:r>
    </w:p>
    <w:p w:rsidR="007B3807" w:rsidRPr="00907E6C" w:rsidRDefault="007B3807" w:rsidP="007B3807">
      <w:pPr>
        <w:pStyle w:val="ConsPlusNormal"/>
        <w:tabs>
          <w:tab w:val="left" w:pos="1134"/>
        </w:tabs>
        <w:ind w:firstLine="540"/>
        <w:jc w:val="both"/>
        <w:rPr>
          <w:rFonts w:ascii="Times New Roman" w:hAnsi="Times New Roman" w:cs="Times New Roman"/>
          <w:sz w:val="24"/>
          <w:szCs w:val="24"/>
        </w:rPr>
      </w:pPr>
      <w:bookmarkStart w:id="85" w:name="Par1043"/>
      <w:bookmarkEnd w:id="85"/>
      <w:r w:rsidRPr="00EA021D">
        <w:rPr>
          <w:rFonts w:ascii="Times New Roman" w:hAnsi="Times New Roman" w:cs="Times New Roman"/>
          <w:sz w:val="24"/>
          <w:szCs w:val="24"/>
        </w:rPr>
        <w:t>6.1.</w:t>
      </w:r>
      <w:r w:rsidRPr="00EA021D">
        <w:rPr>
          <w:rFonts w:ascii="Times New Roman" w:hAnsi="Times New Roman" w:cs="Times New Roman"/>
          <w:sz w:val="24"/>
          <w:szCs w:val="24"/>
        </w:rPr>
        <w:tab/>
        <w:t>Оплата информационных услуг с использованием экземпляров Систем (услуг по</w:t>
      </w:r>
      <w:r>
        <w:rPr>
          <w:rFonts w:ascii="Times New Roman" w:hAnsi="Times New Roman" w:cs="Times New Roman"/>
          <w:sz w:val="24"/>
          <w:szCs w:val="24"/>
        </w:rPr>
        <w:t xml:space="preserve"> передаче,</w:t>
      </w:r>
      <w:r w:rsidRPr="00EA021D">
        <w:rPr>
          <w:rFonts w:ascii="Times New Roman" w:hAnsi="Times New Roman" w:cs="Times New Roman"/>
          <w:sz w:val="24"/>
          <w:szCs w:val="24"/>
        </w:rPr>
        <w:t xml:space="preserve"> адаптации и сопровождению экземпляров Систем), иных платных услуг производится Заказчиком в порядке и по ценам, определяемым настоящим разделом Договора и Спецификацией.</w:t>
      </w:r>
    </w:p>
    <w:p w:rsidR="007B3807" w:rsidRDefault="007B3807" w:rsidP="007B3807">
      <w:pPr>
        <w:pStyle w:val="af4"/>
        <w:tabs>
          <w:tab w:val="left" w:pos="1134"/>
        </w:tabs>
        <w:ind w:firstLine="540"/>
      </w:pPr>
      <w:r w:rsidRPr="00EA021D">
        <w:t>6.2.</w:t>
      </w:r>
      <w:r w:rsidRPr="00EA021D">
        <w:tab/>
        <w:t>Цена Договора – стоимость информационных услуг с использованием экземпляр</w:t>
      </w:r>
      <w:proofErr w:type="gramStart"/>
      <w:r w:rsidRPr="00EA021D">
        <w:t>а(</w:t>
      </w:r>
      <w:proofErr w:type="spellStart"/>
      <w:proofErr w:type="gramEnd"/>
      <w:r w:rsidRPr="00EA021D">
        <w:t>ов</w:t>
      </w:r>
      <w:proofErr w:type="spellEnd"/>
      <w:r w:rsidRPr="00EA021D">
        <w:t>) Системы (услуг по адаптации и сопровождению экземпляра(</w:t>
      </w:r>
      <w:proofErr w:type="spellStart"/>
      <w:r w:rsidRPr="00EA021D">
        <w:t>ов</w:t>
      </w:r>
      <w:proofErr w:type="spellEnd"/>
      <w:r w:rsidRPr="00EA021D">
        <w:t xml:space="preserve">) Системы), составляет ______________________________, в том числе НДС 20% в размере _________________________________ / НДС не облагается на основании ___________________ </w:t>
      </w:r>
      <w:r w:rsidRPr="00EA021D">
        <w:rPr>
          <w:i/>
        </w:rPr>
        <w:t>(выбирается и заполняется по результатам проведения процедуры закупки).</w:t>
      </w:r>
      <w:r w:rsidRPr="00EA021D">
        <w:t xml:space="preserve"> Цена Договора является твердой и определяется на весь срок его исполнения.</w:t>
      </w:r>
      <w:r w:rsidRPr="00EA021D">
        <w:rPr>
          <w:b/>
        </w:rPr>
        <w:t xml:space="preserve"> </w:t>
      </w:r>
      <w:r w:rsidRPr="00EA021D">
        <w:t>Расчет стоимости услуг указан в Спецификации к настоящему Договору.</w:t>
      </w:r>
    </w:p>
    <w:p w:rsidR="007B3807" w:rsidRPr="00907E6C" w:rsidRDefault="007B3807" w:rsidP="007B3807">
      <w:pPr>
        <w:pStyle w:val="ConsPlusNormal"/>
        <w:tabs>
          <w:tab w:val="left" w:pos="1134"/>
        </w:tabs>
        <w:ind w:firstLine="540"/>
        <w:jc w:val="both"/>
        <w:rPr>
          <w:rFonts w:ascii="Times New Roman" w:hAnsi="Times New Roman" w:cs="Times New Roman"/>
          <w:sz w:val="24"/>
          <w:szCs w:val="24"/>
        </w:rPr>
      </w:pPr>
      <w:r w:rsidRPr="00EA021D">
        <w:rPr>
          <w:rFonts w:ascii="Times New Roman" w:hAnsi="Times New Roman" w:cs="Times New Roman"/>
          <w:sz w:val="24"/>
          <w:szCs w:val="24"/>
        </w:rPr>
        <w:t>6.3.</w:t>
      </w:r>
      <w:r w:rsidRPr="00EA021D">
        <w:rPr>
          <w:rFonts w:ascii="Times New Roman" w:hAnsi="Times New Roman" w:cs="Times New Roman"/>
          <w:sz w:val="24"/>
          <w:szCs w:val="24"/>
        </w:rPr>
        <w:tab/>
        <w:t>Принятие Заказчиком полностью или частично информационных услуг с использованием экземпляр</w:t>
      </w:r>
      <w:proofErr w:type="gramStart"/>
      <w:r w:rsidRPr="00EA021D">
        <w:rPr>
          <w:rFonts w:ascii="Times New Roman" w:hAnsi="Times New Roman" w:cs="Times New Roman"/>
          <w:sz w:val="24"/>
          <w:szCs w:val="24"/>
        </w:rPr>
        <w:t>а(</w:t>
      </w:r>
      <w:proofErr w:type="spellStart"/>
      <w:proofErr w:type="gramEnd"/>
      <w:r w:rsidRPr="00EA021D">
        <w:rPr>
          <w:rFonts w:ascii="Times New Roman" w:hAnsi="Times New Roman" w:cs="Times New Roman"/>
          <w:sz w:val="24"/>
          <w:szCs w:val="24"/>
        </w:rPr>
        <w:t>ов</w:t>
      </w:r>
      <w:proofErr w:type="spellEnd"/>
      <w:r w:rsidRPr="00EA021D">
        <w:rPr>
          <w:rFonts w:ascii="Times New Roman" w:hAnsi="Times New Roman" w:cs="Times New Roman"/>
          <w:sz w:val="24"/>
          <w:szCs w:val="24"/>
        </w:rPr>
        <w:t>) Системы (услуг по адаптации и сопровождению экземпляра(</w:t>
      </w:r>
      <w:proofErr w:type="spellStart"/>
      <w:r w:rsidRPr="00EA021D">
        <w:rPr>
          <w:rFonts w:ascii="Times New Roman" w:hAnsi="Times New Roman" w:cs="Times New Roman"/>
          <w:sz w:val="24"/>
          <w:szCs w:val="24"/>
        </w:rPr>
        <w:t>ов</w:t>
      </w:r>
      <w:proofErr w:type="spellEnd"/>
      <w:r w:rsidRPr="00EA021D">
        <w:rPr>
          <w:rFonts w:ascii="Times New Roman" w:hAnsi="Times New Roman" w:cs="Times New Roman"/>
          <w:sz w:val="24"/>
          <w:szCs w:val="24"/>
        </w:rPr>
        <w:t xml:space="preserve">) Системы), оказываемых в текущем месяце, означает согласие Заказчика со стоимостью информационных услуг (услуг по адаптации и сопровождению) на текущий месяц. </w:t>
      </w:r>
    </w:p>
    <w:p w:rsidR="007B3807" w:rsidRDefault="007B3807" w:rsidP="007B3807">
      <w:pPr>
        <w:pStyle w:val="ConsPlusNormal"/>
        <w:tabs>
          <w:tab w:val="left" w:pos="1134"/>
        </w:tabs>
        <w:ind w:firstLine="540"/>
        <w:jc w:val="both"/>
        <w:rPr>
          <w:rFonts w:ascii="Times New Roman" w:hAnsi="Times New Roman" w:cs="Times New Roman"/>
          <w:sz w:val="24"/>
          <w:szCs w:val="24"/>
        </w:rPr>
      </w:pPr>
      <w:r w:rsidRPr="00EA021D">
        <w:rPr>
          <w:rFonts w:ascii="Times New Roman" w:hAnsi="Times New Roman" w:cs="Times New Roman"/>
          <w:sz w:val="24"/>
          <w:szCs w:val="24"/>
        </w:rPr>
        <w:t>6.4.</w:t>
      </w:r>
      <w:r w:rsidRPr="00EA021D">
        <w:rPr>
          <w:rFonts w:ascii="Times New Roman" w:hAnsi="Times New Roman" w:cs="Times New Roman"/>
          <w:sz w:val="24"/>
          <w:szCs w:val="24"/>
        </w:rPr>
        <w:tab/>
        <w:t>Заказчик оплачивает стоимость информационных услуг с использованием экземпляр</w:t>
      </w:r>
      <w:proofErr w:type="gramStart"/>
      <w:r w:rsidRPr="00EA021D">
        <w:rPr>
          <w:rFonts w:ascii="Times New Roman" w:hAnsi="Times New Roman" w:cs="Times New Roman"/>
          <w:sz w:val="24"/>
          <w:szCs w:val="24"/>
        </w:rPr>
        <w:t>а(</w:t>
      </w:r>
      <w:proofErr w:type="spellStart"/>
      <w:proofErr w:type="gramEnd"/>
      <w:r w:rsidRPr="00EA021D">
        <w:rPr>
          <w:rFonts w:ascii="Times New Roman" w:hAnsi="Times New Roman" w:cs="Times New Roman"/>
          <w:sz w:val="24"/>
          <w:szCs w:val="24"/>
        </w:rPr>
        <w:t>ов</w:t>
      </w:r>
      <w:proofErr w:type="spellEnd"/>
      <w:r w:rsidRPr="00EA021D">
        <w:rPr>
          <w:rFonts w:ascii="Times New Roman" w:hAnsi="Times New Roman" w:cs="Times New Roman"/>
          <w:sz w:val="24"/>
          <w:szCs w:val="24"/>
        </w:rPr>
        <w:t xml:space="preserve">) Системы (услуг по </w:t>
      </w:r>
      <w:r>
        <w:rPr>
          <w:rFonts w:ascii="Times New Roman" w:hAnsi="Times New Roman" w:cs="Times New Roman"/>
          <w:sz w:val="24"/>
          <w:szCs w:val="24"/>
        </w:rPr>
        <w:t xml:space="preserve">передаче, </w:t>
      </w:r>
      <w:r w:rsidRPr="00EA021D">
        <w:rPr>
          <w:rFonts w:ascii="Times New Roman" w:hAnsi="Times New Roman" w:cs="Times New Roman"/>
          <w:sz w:val="24"/>
          <w:szCs w:val="24"/>
        </w:rPr>
        <w:t>адаптации и сопровождению экземпляра(</w:t>
      </w:r>
      <w:proofErr w:type="spellStart"/>
      <w:r w:rsidRPr="00EA021D">
        <w:rPr>
          <w:rFonts w:ascii="Times New Roman" w:hAnsi="Times New Roman" w:cs="Times New Roman"/>
          <w:sz w:val="24"/>
          <w:szCs w:val="24"/>
        </w:rPr>
        <w:t>ов</w:t>
      </w:r>
      <w:proofErr w:type="spellEnd"/>
      <w:r w:rsidRPr="00EA021D">
        <w:rPr>
          <w:rFonts w:ascii="Times New Roman" w:hAnsi="Times New Roman" w:cs="Times New Roman"/>
          <w:sz w:val="24"/>
          <w:szCs w:val="24"/>
        </w:rPr>
        <w:t>) Системы) до 10 (десятого) числа месяца, следующего за месяцем их оказания</w:t>
      </w:r>
      <w:r>
        <w:rPr>
          <w:rFonts w:ascii="Times New Roman" w:hAnsi="Times New Roman" w:cs="Times New Roman"/>
          <w:sz w:val="24"/>
          <w:szCs w:val="24"/>
        </w:rPr>
        <w:t xml:space="preserve">, при условии </w:t>
      </w:r>
      <w:r>
        <w:rPr>
          <w:rFonts w:ascii="Times New Roman" w:hAnsi="Times New Roman" w:cs="Times New Roman"/>
          <w:sz w:val="24"/>
          <w:szCs w:val="24"/>
        </w:rPr>
        <w:lastRenderedPageBreak/>
        <w:t>подписания Заказчиком Акта сдачи-приемки оказанных услуг. При наличии мотивированных возражений у Заказчика к приемке оказанных услуг оплата осуществляется в течение 5 (пяти) банковских дней со дня подписания Акта сдачи-приемки оказанных услуг</w:t>
      </w:r>
      <w:r w:rsidRPr="00EA021D">
        <w:rPr>
          <w:rFonts w:ascii="Times New Roman" w:hAnsi="Times New Roman" w:cs="Times New Roman"/>
          <w:sz w:val="24"/>
          <w:szCs w:val="24"/>
        </w:rPr>
        <w:t>.</w:t>
      </w:r>
    </w:p>
    <w:p w:rsidR="007B3807" w:rsidRPr="00907E6C" w:rsidRDefault="007B3807" w:rsidP="007B3807">
      <w:pPr>
        <w:pStyle w:val="ConsPlusNormal"/>
        <w:tabs>
          <w:tab w:val="left" w:pos="1134"/>
        </w:tabs>
        <w:ind w:firstLine="540"/>
        <w:jc w:val="both"/>
        <w:rPr>
          <w:rFonts w:ascii="Times New Roman" w:hAnsi="Times New Roman" w:cs="Times New Roman"/>
          <w:sz w:val="24"/>
          <w:szCs w:val="24"/>
        </w:rPr>
      </w:pPr>
      <w:r w:rsidRPr="00EA021D">
        <w:rPr>
          <w:rFonts w:ascii="Times New Roman" w:hAnsi="Times New Roman" w:cs="Times New Roman"/>
          <w:sz w:val="24"/>
          <w:szCs w:val="24"/>
        </w:rPr>
        <w:t>Под датой оплаты понимается дата списания денежных сре</w:t>
      </w:r>
      <w:proofErr w:type="gramStart"/>
      <w:r w:rsidRPr="00EA021D">
        <w:rPr>
          <w:rFonts w:ascii="Times New Roman" w:hAnsi="Times New Roman" w:cs="Times New Roman"/>
          <w:sz w:val="24"/>
          <w:szCs w:val="24"/>
        </w:rPr>
        <w:t>дств с р</w:t>
      </w:r>
      <w:proofErr w:type="gramEnd"/>
      <w:r w:rsidRPr="00EA021D">
        <w:rPr>
          <w:rFonts w:ascii="Times New Roman" w:hAnsi="Times New Roman" w:cs="Times New Roman"/>
          <w:sz w:val="24"/>
          <w:szCs w:val="24"/>
        </w:rPr>
        <w:t xml:space="preserve">асчетного счета Заказчика. </w:t>
      </w:r>
    </w:p>
    <w:p w:rsidR="007B3807" w:rsidRPr="00907E6C" w:rsidRDefault="007B3807" w:rsidP="007B3807">
      <w:pPr>
        <w:pStyle w:val="ConsPlusNormal"/>
        <w:tabs>
          <w:tab w:val="left" w:pos="1134"/>
        </w:tabs>
        <w:ind w:firstLine="540"/>
        <w:jc w:val="both"/>
        <w:rPr>
          <w:rFonts w:ascii="Times New Roman" w:hAnsi="Times New Roman" w:cs="Times New Roman"/>
          <w:sz w:val="24"/>
          <w:szCs w:val="24"/>
        </w:rPr>
      </w:pPr>
      <w:r w:rsidRPr="00EA021D">
        <w:rPr>
          <w:rFonts w:ascii="Times New Roman" w:hAnsi="Times New Roman" w:cs="Times New Roman"/>
          <w:sz w:val="24"/>
          <w:szCs w:val="24"/>
        </w:rPr>
        <w:t>6.5.</w:t>
      </w:r>
      <w:r w:rsidRPr="00EA021D">
        <w:rPr>
          <w:rFonts w:ascii="Times New Roman" w:hAnsi="Times New Roman" w:cs="Times New Roman"/>
          <w:sz w:val="24"/>
          <w:szCs w:val="24"/>
        </w:rPr>
        <w:tab/>
        <w:t xml:space="preserve">Основанием для расчетов являются Счет, Акт сдачи-приемки оказанных услуг и счет-фактура (если применимо), в которых указывается стоимость информационных услуг (услуг по адаптации и сопровождению) за период обслуживания. </w:t>
      </w:r>
    </w:p>
    <w:p w:rsidR="007B3807" w:rsidRPr="00907E6C" w:rsidRDefault="007B3807" w:rsidP="007B3807">
      <w:pPr>
        <w:pStyle w:val="ConsPlusNormal"/>
        <w:tabs>
          <w:tab w:val="left" w:pos="1134"/>
        </w:tabs>
        <w:ind w:firstLine="540"/>
        <w:jc w:val="both"/>
        <w:rPr>
          <w:rFonts w:ascii="Times New Roman" w:hAnsi="Times New Roman" w:cs="Times New Roman"/>
          <w:sz w:val="24"/>
          <w:szCs w:val="24"/>
        </w:rPr>
      </w:pPr>
      <w:r w:rsidRPr="00EA021D">
        <w:rPr>
          <w:rFonts w:ascii="Times New Roman" w:hAnsi="Times New Roman" w:cs="Times New Roman"/>
          <w:sz w:val="24"/>
          <w:szCs w:val="24"/>
        </w:rPr>
        <w:t>6.6.</w:t>
      </w:r>
      <w:r w:rsidRPr="00EA021D">
        <w:rPr>
          <w:rFonts w:ascii="Times New Roman" w:hAnsi="Times New Roman" w:cs="Times New Roman"/>
          <w:sz w:val="24"/>
          <w:szCs w:val="24"/>
        </w:rPr>
        <w:tab/>
        <w:t>В случае полной или частичной просрочки платежа на 30 (тридцать) дней Исполнитель будет вправе прекратить оказание информационных услуг и/или отказаться от исполнения настоящего Договора.</w:t>
      </w:r>
    </w:p>
    <w:p w:rsidR="007B3807" w:rsidRPr="00907E6C" w:rsidRDefault="007B3807" w:rsidP="007B3807">
      <w:pPr>
        <w:pStyle w:val="ConsPlusNormal"/>
        <w:tabs>
          <w:tab w:val="left" w:pos="1134"/>
        </w:tabs>
        <w:ind w:firstLine="540"/>
        <w:jc w:val="both"/>
        <w:rPr>
          <w:rFonts w:ascii="Times New Roman" w:hAnsi="Times New Roman" w:cs="Times New Roman"/>
          <w:sz w:val="24"/>
          <w:szCs w:val="24"/>
        </w:rPr>
      </w:pPr>
      <w:r w:rsidRPr="00EA021D">
        <w:rPr>
          <w:rFonts w:ascii="Times New Roman" w:hAnsi="Times New Roman" w:cs="Times New Roman"/>
          <w:sz w:val="24"/>
          <w:szCs w:val="24"/>
        </w:rPr>
        <w:t>6.7.</w:t>
      </w:r>
      <w:r w:rsidRPr="00EA021D">
        <w:rPr>
          <w:rFonts w:ascii="Times New Roman" w:hAnsi="Times New Roman" w:cs="Times New Roman"/>
          <w:sz w:val="24"/>
          <w:szCs w:val="24"/>
        </w:rPr>
        <w:tab/>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7B3807" w:rsidRPr="00907E6C" w:rsidRDefault="007B3807" w:rsidP="007B3807">
      <w:pPr>
        <w:pStyle w:val="ConsPlusNormal"/>
        <w:jc w:val="center"/>
        <w:outlineLvl w:val="1"/>
        <w:rPr>
          <w:rFonts w:ascii="Times New Roman" w:hAnsi="Times New Roman" w:cs="Times New Roman"/>
          <w:b/>
          <w:sz w:val="24"/>
          <w:szCs w:val="24"/>
        </w:rPr>
      </w:pPr>
    </w:p>
    <w:p w:rsidR="007B3807" w:rsidRPr="00907E6C" w:rsidRDefault="007B3807" w:rsidP="007B3807">
      <w:pPr>
        <w:pStyle w:val="ConsPlusNormal"/>
        <w:jc w:val="center"/>
        <w:outlineLvl w:val="1"/>
        <w:rPr>
          <w:rFonts w:ascii="Times New Roman" w:hAnsi="Times New Roman" w:cs="Times New Roman"/>
          <w:b/>
          <w:sz w:val="24"/>
          <w:szCs w:val="24"/>
        </w:rPr>
      </w:pPr>
      <w:r w:rsidRPr="00EA021D">
        <w:rPr>
          <w:rFonts w:ascii="Times New Roman" w:hAnsi="Times New Roman" w:cs="Times New Roman"/>
          <w:b/>
          <w:sz w:val="24"/>
          <w:szCs w:val="24"/>
        </w:rPr>
        <w:t>7.</w:t>
      </w:r>
      <w:r w:rsidRPr="00EA021D">
        <w:rPr>
          <w:rFonts w:ascii="Times New Roman" w:hAnsi="Times New Roman" w:cs="Times New Roman"/>
          <w:b/>
          <w:sz w:val="24"/>
          <w:szCs w:val="24"/>
        </w:rPr>
        <w:tab/>
        <w:t>СРОК ДЕЙСТВИЯ ДОГОВОРА</w:t>
      </w:r>
    </w:p>
    <w:p w:rsidR="007B3807" w:rsidRPr="00907E6C" w:rsidRDefault="007B3807" w:rsidP="007B3807">
      <w:pPr>
        <w:pStyle w:val="ConsPlusNormal"/>
        <w:tabs>
          <w:tab w:val="left" w:pos="1134"/>
        </w:tabs>
        <w:ind w:firstLine="540"/>
        <w:jc w:val="both"/>
        <w:rPr>
          <w:rFonts w:ascii="Times New Roman" w:hAnsi="Times New Roman" w:cs="Times New Roman"/>
          <w:sz w:val="24"/>
          <w:szCs w:val="24"/>
        </w:rPr>
      </w:pPr>
      <w:bookmarkStart w:id="86" w:name="Par1060"/>
      <w:bookmarkEnd w:id="86"/>
      <w:r w:rsidRPr="00EA021D">
        <w:rPr>
          <w:rFonts w:ascii="Times New Roman" w:hAnsi="Times New Roman" w:cs="Times New Roman"/>
          <w:sz w:val="24"/>
          <w:szCs w:val="24"/>
        </w:rPr>
        <w:t>7.1.</w:t>
      </w:r>
      <w:r w:rsidRPr="00EA021D">
        <w:rPr>
          <w:rFonts w:ascii="Times New Roman" w:hAnsi="Times New Roman" w:cs="Times New Roman"/>
          <w:sz w:val="24"/>
          <w:szCs w:val="24"/>
        </w:rPr>
        <w:tab/>
        <w:t xml:space="preserve">Настоящий Договор вступает в силу с момента подписания обеими Сторонами и заканчивает свое действие 31 декабря </w:t>
      </w:r>
      <w:smartTag w:uri="urn:schemas-microsoft-com:office:smarttags" w:element="metricconverter">
        <w:smartTagPr>
          <w:attr w:name="ProductID" w:val="2019 г"/>
        </w:smartTagPr>
        <w:r w:rsidRPr="00EA021D">
          <w:rPr>
            <w:rFonts w:ascii="Times New Roman" w:hAnsi="Times New Roman" w:cs="Times New Roman"/>
            <w:sz w:val="24"/>
            <w:szCs w:val="24"/>
          </w:rPr>
          <w:t>2019 г</w:t>
        </w:r>
      </w:smartTag>
      <w:r w:rsidRPr="00EA021D">
        <w:rPr>
          <w:rFonts w:ascii="Times New Roman" w:hAnsi="Times New Roman" w:cs="Times New Roman"/>
          <w:sz w:val="24"/>
          <w:szCs w:val="24"/>
        </w:rPr>
        <w:t>. Общий срок оказания услуг по настоящему Договору: с 01 января 2019г. по 31 декабря 2019г.</w:t>
      </w:r>
    </w:p>
    <w:p w:rsidR="007B3807" w:rsidRDefault="007B3807" w:rsidP="007B3807">
      <w:pPr>
        <w:pStyle w:val="ConsPlusNormal"/>
        <w:tabs>
          <w:tab w:val="left" w:pos="1134"/>
        </w:tabs>
        <w:ind w:firstLine="540"/>
        <w:jc w:val="both"/>
        <w:rPr>
          <w:rFonts w:ascii="Times New Roman" w:hAnsi="Times New Roman" w:cs="Times New Roman"/>
          <w:sz w:val="24"/>
          <w:szCs w:val="24"/>
        </w:rPr>
      </w:pPr>
      <w:bookmarkStart w:id="87" w:name="Par1061"/>
      <w:bookmarkEnd w:id="87"/>
      <w:r w:rsidRPr="00EA021D">
        <w:rPr>
          <w:rFonts w:ascii="Times New Roman" w:hAnsi="Times New Roman" w:cs="Times New Roman"/>
          <w:sz w:val="24"/>
          <w:szCs w:val="24"/>
        </w:rPr>
        <w:t>7.2.</w:t>
      </w:r>
      <w:r w:rsidRPr="00EA021D">
        <w:rPr>
          <w:rFonts w:ascii="Times New Roman" w:hAnsi="Times New Roman" w:cs="Times New Roman"/>
          <w:sz w:val="24"/>
          <w:szCs w:val="24"/>
        </w:rPr>
        <w:tab/>
        <w:t>Обязательства по настоящему Договору накладываются на Исполнителя только в течение срока действия Спецификации. Отказ Заказчика от информационных услуг, предусмотренных Спецификацией, не прекращает действие настоящего Договора.</w:t>
      </w:r>
    </w:p>
    <w:p w:rsidR="007B3807" w:rsidRDefault="007B3807" w:rsidP="007B3807">
      <w:pPr>
        <w:pStyle w:val="ConsPlusNormal"/>
        <w:ind w:firstLine="540"/>
        <w:jc w:val="both"/>
        <w:rPr>
          <w:rFonts w:ascii="Times New Roman" w:hAnsi="Times New Roman" w:cs="Times New Roman"/>
          <w:b/>
          <w:sz w:val="24"/>
          <w:szCs w:val="24"/>
        </w:rPr>
      </w:pPr>
    </w:p>
    <w:p w:rsidR="007B3807" w:rsidRDefault="007B3807" w:rsidP="007B3807">
      <w:pPr>
        <w:pStyle w:val="ConsPlusNormal"/>
        <w:jc w:val="center"/>
        <w:outlineLvl w:val="1"/>
        <w:rPr>
          <w:rFonts w:ascii="Times New Roman" w:hAnsi="Times New Roman" w:cs="Times New Roman"/>
          <w:b/>
          <w:sz w:val="24"/>
          <w:szCs w:val="24"/>
        </w:rPr>
      </w:pPr>
      <w:r w:rsidRPr="00EA021D">
        <w:rPr>
          <w:rFonts w:ascii="Times New Roman" w:hAnsi="Times New Roman" w:cs="Times New Roman"/>
          <w:b/>
          <w:sz w:val="24"/>
          <w:szCs w:val="24"/>
        </w:rPr>
        <w:t>8.</w:t>
      </w:r>
      <w:r w:rsidRPr="00EA021D">
        <w:rPr>
          <w:rFonts w:ascii="Times New Roman" w:hAnsi="Times New Roman" w:cs="Times New Roman"/>
          <w:b/>
          <w:sz w:val="24"/>
          <w:szCs w:val="24"/>
        </w:rPr>
        <w:tab/>
        <w:t>ОТВЕТСТВЕННОСТЬ СТОРОН</w:t>
      </w:r>
    </w:p>
    <w:p w:rsidR="007B3807" w:rsidRDefault="007B3807" w:rsidP="007B3807">
      <w:pPr>
        <w:pStyle w:val="ConsPlusNormal"/>
        <w:tabs>
          <w:tab w:val="left" w:pos="1134"/>
        </w:tabs>
        <w:ind w:firstLine="540"/>
        <w:jc w:val="both"/>
        <w:rPr>
          <w:rFonts w:ascii="Times New Roman" w:hAnsi="Times New Roman" w:cs="Times New Roman"/>
          <w:sz w:val="24"/>
          <w:szCs w:val="24"/>
        </w:rPr>
      </w:pPr>
      <w:bookmarkStart w:id="88" w:name="Par1068"/>
      <w:bookmarkEnd w:id="88"/>
      <w:r w:rsidRPr="00EA021D">
        <w:rPr>
          <w:rFonts w:ascii="Times New Roman" w:hAnsi="Times New Roman" w:cs="Times New Roman"/>
          <w:sz w:val="24"/>
          <w:szCs w:val="24"/>
        </w:rPr>
        <w:t>8.1.</w:t>
      </w:r>
      <w:r w:rsidRPr="00EA021D">
        <w:rPr>
          <w:rFonts w:ascii="Times New Roman" w:hAnsi="Times New Roman" w:cs="Times New Roman"/>
          <w:sz w:val="24"/>
          <w:szCs w:val="24"/>
        </w:rPr>
        <w:tab/>
        <w:t xml:space="preserve">В случае если у Заказчика возникнут обоснованные претензии к </w:t>
      </w:r>
      <w:proofErr w:type="gramStart"/>
      <w:r w:rsidRPr="00EA021D">
        <w:rPr>
          <w:rFonts w:ascii="Times New Roman" w:hAnsi="Times New Roman" w:cs="Times New Roman"/>
          <w:sz w:val="24"/>
          <w:szCs w:val="24"/>
        </w:rPr>
        <w:t>Системе</w:t>
      </w:r>
      <w:proofErr w:type="gramEnd"/>
      <w:r w:rsidRPr="00EA021D">
        <w:rPr>
          <w:rFonts w:ascii="Times New Roman" w:hAnsi="Times New Roman" w:cs="Times New Roman"/>
          <w:sz w:val="24"/>
          <w:szCs w:val="24"/>
        </w:rPr>
        <w:t xml:space="preserve"> в частях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экземпляра Системы, Исполнитель обязуется рассмотреть Претензию Заказчика в течение 15 (пятнадцати) дней с момента ее получения. Претензии принимаются Исполнителем только в оплаченном периоде пополнения экземпляра Системы. В случае признания Претензии обоснованной Исполнитель обязан устранить недостатки в разумный срок. В случае </w:t>
      </w:r>
      <w:proofErr w:type="spellStart"/>
      <w:r w:rsidRPr="00EA021D">
        <w:rPr>
          <w:rFonts w:ascii="Times New Roman" w:hAnsi="Times New Roman" w:cs="Times New Roman"/>
          <w:sz w:val="24"/>
          <w:szCs w:val="24"/>
        </w:rPr>
        <w:t>неустранения</w:t>
      </w:r>
      <w:proofErr w:type="spellEnd"/>
      <w:r w:rsidRPr="00EA021D">
        <w:rPr>
          <w:rFonts w:ascii="Times New Roman" w:hAnsi="Times New Roman" w:cs="Times New Roman"/>
          <w:sz w:val="24"/>
          <w:szCs w:val="24"/>
        </w:rPr>
        <w:t xml:space="preserve"> недостатков в указанный срок Заказчик будет вправе потребовать выплаты исключительной неустойки (штрафа) в размере, не превышающем стоимости 1 (одного) месяца оказания информационных услуг с использованием соответствующего экземпляра Системы,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письменно ответить на нее.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rsidR="007B3807" w:rsidRDefault="007B3807" w:rsidP="007B3807">
      <w:pPr>
        <w:pStyle w:val="ConsPlusNormal"/>
        <w:tabs>
          <w:tab w:val="left" w:pos="1134"/>
        </w:tabs>
        <w:ind w:firstLine="540"/>
        <w:jc w:val="both"/>
        <w:rPr>
          <w:rFonts w:ascii="Times New Roman" w:hAnsi="Times New Roman" w:cs="Times New Roman"/>
          <w:sz w:val="24"/>
          <w:szCs w:val="24"/>
        </w:rPr>
      </w:pPr>
      <w:bookmarkStart w:id="89" w:name="Par1069"/>
      <w:bookmarkEnd w:id="89"/>
      <w:r w:rsidRPr="00EA021D">
        <w:rPr>
          <w:rFonts w:ascii="Times New Roman" w:hAnsi="Times New Roman" w:cs="Times New Roman"/>
          <w:sz w:val="24"/>
          <w:szCs w:val="24"/>
        </w:rPr>
        <w:t>8.2.</w:t>
      </w:r>
      <w:r w:rsidRPr="00EA021D">
        <w:rPr>
          <w:rFonts w:ascii="Times New Roman" w:hAnsi="Times New Roman" w:cs="Times New Roman"/>
          <w:sz w:val="24"/>
          <w:szCs w:val="24"/>
        </w:rPr>
        <w:tab/>
        <w:t>Исполнитель не несет ответственности за качество отключенного от сопровождения экземпляра Системы.</w:t>
      </w:r>
    </w:p>
    <w:p w:rsidR="007B3807" w:rsidRDefault="007B3807" w:rsidP="007B3807">
      <w:pPr>
        <w:pStyle w:val="ConsPlusNormal"/>
        <w:tabs>
          <w:tab w:val="left" w:pos="1134"/>
        </w:tabs>
        <w:ind w:firstLine="540"/>
        <w:jc w:val="both"/>
        <w:rPr>
          <w:rFonts w:ascii="Times New Roman" w:hAnsi="Times New Roman" w:cs="Times New Roman"/>
          <w:sz w:val="24"/>
          <w:szCs w:val="24"/>
        </w:rPr>
      </w:pPr>
      <w:bookmarkStart w:id="90" w:name="Par1070"/>
      <w:bookmarkEnd w:id="90"/>
      <w:r w:rsidRPr="00EA021D">
        <w:rPr>
          <w:rFonts w:ascii="Times New Roman" w:hAnsi="Times New Roman" w:cs="Times New Roman"/>
          <w:sz w:val="24"/>
          <w:szCs w:val="24"/>
        </w:rPr>
        <w:t>8.3.</w:t>
      </w:r>
      <w:r w:rsidRPr="00EA021D">
        <w:rPr>
          <w:rFonts w:ascii="Times New Roman" w:hAnsi="Times New Roman" w:cs="Times New Roman"/>
          <w:sz w:val="24"/>
          <w:szCs w:val="24"/>
        </w:rPr>
        <w:tab/>
        <w:t>При нарушении Заказчиком условий оплаты Исполнитель имеет право прекратить исполнение любых обязательств перед Заказчиком, в т.ч. блокировать доступ Заказчика к любым сервисам, предварительно уведомив об этом Заказчика за 5 (пять) дней.</w:t>
      </w:r>
    </w:p>
    <w:p w:rsidR="007B3807" w:rsidRDefault="007B3807" w:rsidP="007B3807">
      <w:pPr>
        <w:pStyle w:val="ConsPlusNormal"/>
        <w:tabs>
          <w:tab w:val="left" w:pos="1134"/>
        </w:tabs>
        <w:ind w:firstLine="540"/>
        <w:jc w:val="both"/>
        <w:rPr>
          <w:rFonts w:ascii="Times New Roman" w:hAnsi="Times New Roman" w:cs="Times New Roman"/>
          <w:sz w:val="24"/>
          <w:szCs w:val="24"/>
        </w:rPr>
      </w:pPr>
      <w:bookmarkStart w:id="91" w:name="Par1071"/>
      <w:bookmarkEnd w:id="91"/>
      <w:r w:rsidRPr="00EA021D">
        <w:rPr>
          <w:rFonts w:ascii="Times New Roman" w:hAnsi="Times New Roman" w:cs="Times New Roman"/>
          <w:sz w:val="24"/>
          <w:szCs w:val="24"/>
        </w:rPr>
        <w:t>8.4.</w:t>
      </w:r>
      <w:r w:rsidRPr="00EA021D">
        <w:rPr>
          <w:rFonts w:ascii="Times New Roman" w:hAnsi="Times New Roman" w:cs="Times New Roman"/>
          <w:sz w:val="24"/>
          <w:szCs w:val="24"/>
        </w:rPr>
        <w:tab/>
        <w:t>Исполнитель имеет право отказаться от исполнения настоящего Договора в одностороннем порядке в случаях:</w:t>
      </w:r>
    </w:p>
    <w:p w:rsidR="007B3807" w:rsidRDefault="007B3807" w:rsidP="007B3807">
      <w:pPr>
        <w:pStyle w:val="ConsPlusNormal"/>
        <w:tabs>
          <w:tab w:val="left" w:pos="1134"/>
        </w:tabs>
        <w:ind w:firstLine="540"/>
        <w:jc w:val="both"/>
        <w:rPr>
          <w:rFonts w:ascii="Times New Roman" w:hAnsi="Times New Roman" w:cs="Times New Roman"/>
          <w:sz w:val="24"/>
          <w:szCs w:val="24"/>
        </w:rPr>
      </w:pPr>
      <w:r w:rsidRPr="00EA021D">
        <w:rPr>
          <w:rFonts w:ascii="Times New Roman" w:hAnsi="Times New Roman" w:cs="Times New Roman"/>
          <w:sz w:val="24"/>
          <w:szCs w:val="24"/>
        </w:rPr>
        <w:t>8.4.1.</w:t>
      </w:r>
      <w:r w:rsidRPr="00EA021D">
        <w:rPr>
          <w:rFonts w:ascii="Times New Roman" w:hAnsi="Times New Roman" w:cs="Times New Roman"/>
          <w:sz w:val="24"/>
          <w:szCs w:val="24"/>
        </w:rPr>
        <w:tab/>
      </w:r>
      <w:proofErr w:type="gramStart"/>
      <w:r w:rsidRPr="00EA021D">
        <w:rPr>
          <w:rFonts w:ascii="Times New Roman" w:hAnsi="Times New Roman" w:cs="Times New Roman"/>
          <w:sz w:val="24"/>
          <w:szCs w:val="24"/>
        </w:rPr>
        <w:t xml:space="preserve">Нарушения Заказчиком условий, которые согласно Спецификации позволяют Исполнителю отказаться от Договора, а также п.п. </w:t>
      </w:r>
      <w:hyperlink r:id="rId19" w:anchor="Par1011" w:tooltip="3.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 w:history="1">
        <w:r w:rsidRPr="007B3807">
          <w:rPr>
            <w:rStyle w:val="a3"/>
            <w:rFonts w:ascii="Times New Roman" w:hAnsi="Times New Roman" w:cs="Times New Roman"/>
            <w:color w:val="auto"/>
            <w:sz w:val="24"/>
            <w:szCs w:val="24"/>
            <w:u w:val="none"/>
          </w:rPr>
          <w:t>3.1</w:t>
        </w:r>
      </w:hyperlink>
      <w:r w:rsidRPr="007B3807">
        <w:rPr>
          <w:rFonts w:ascii="Times New Roman" w:hAnsi="Times New Roman" w:cs="Times New Roman"/>
          <w:sz w:val="24"/>
          <w:szCs w:val="24"/>
        </w:rPr>
        <w:t xml:space="preserve"> - </w:t>
      </w:r>
      <w:hyperlink r:id="rId20" w:anchor="Par1013" w:tooltip="3.3.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 w:history="1">
        <w:r w:rsidRPr="007B3807">
          <w:rPr>
            <w:rStyle w:val="a3"/>
            <w:rFonts w:ascii="Times New Roman" w:hAnsi="Times New Roman" w:cs="Times New Roman"/>
            <w:color w:val="auto"/>
            <w:sz w:val="24"/>
            <w:szCs w:val="24"/>
            <w:u w:val="none"/>
          </w:rPr>
          <w:t>3.3</w:t>
        </w:r>
      </w:hyperlink>
      <w:r w:rsidRPr="007B3807">
        <w:rPr>
          <w:rFonts w:ascii="Times New Roman" w:hAnsi="Times New Roman" w:cs="Times New Roman"/>
          <w:sz w:val="24"/>
          <w:szCs w:val="24"/>
        </w:rPr>
        <w:t xml:space="preserve">, </w:t>
      </w:r>
      <w:hyperlink r:id="rId21" w:anchor="Par1019" w:tooltip="4.3.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 w:history="1">
        <w:r w:rsidRPr="007B3807">
          <w:rPr>
            <w:rStyle w:val="a3"/>
            <w:rFonts w:ascii="Times New Roman" w:hAnsi="Times New Roman" w:cs="Times New Roman"/>
            <w:color w:val="auto"/>
            <w:sz w:val="24"/>
            <w:szCs w:val="24"/>
            <w:u w:val="none"/>
          </w:rPr>
          <w:t>4.</w:t>
        </w:r>
      </w:hyperlink>
      <w:r w:rsidRPr="007B3807">
        <w:rPr>
          <w:rFonts w:ascii="Times New Roman" w:hAnsi="Times New Roman" w:cs="Times New Roman"/>
          <w:sz w:val="24"/>
          <w:szCs w:val="24"/>
        </w:rPr>
        <w:t>2,</w:t>
      </w:r>
      <w:proofErr w:type="gramEnd"/>
      <w:r w:rsidRPr="007B3807">
        <w:rPr>
          <w:rFonts w:ascii="Times New Roman" w:hAnsi="Times New Roman" w:cs="Times New Roman"/>
          <w:sz w:val="24"/>
          <w:szCs w:val="24"/>
        </w:rPr>
        <w:t xml:space="preserve"> </w:t>
      </w:r>
      <w:hyperlink r:id="rId22" w:anchor="Par1020" w:tooltip="4.4. Заказчик не вправе предоставлять возможность использования Системы(м) лицам и/или способами, не предусмотренными в п. 4.3 настоящего Договора." w:history="1">
        <w:r w:rsidRPr="007B3807">
          <w:rPr>
            <w:rStyle w:val="a3"/>
            <w:rFonts w:ascii="Times New Roman" w:hAnsi="Times New Roman" w:cs="Times New Roman"/>
            <w:color w:val="auto"/>
            <w:sz w:val="24"/>
            <w:szCs w:val="24"/>
            <w:u w:val="none"/>
          </w:rPr>
          <w:t>4.</w:t>
        </w:r>
      </w:hyperlink>
      <w:r w:rsidRPr="007B3807">
        <w:rPr>
          <w:rFonts w:ascii="Times New Roman" w:hAnsi="Times New Roman" w:cs="Times New Roman"/>
          <w:sz w:val="24"/>
          <w:szCs w:val="24"/>
        </w:rPr>
        <w:t xml:space="preserve">3, </w:t>
      </w:r>
      <w:hyperlink r:id="rId23" w:anchor="Par1022" w:tooltip="4.6. Заказчик обязан сменить пароль учетной записи в следующих случаях:" w:history="1">
        <w:r w:rsidRPr="007B3807">
          <w:rPr>
            <w:rStyle w:val="a3"/>
            <w:rFonts w:ascii="Times New Roman" w:hAnsi="Times New Roman" w:cs="Times New Roman"/>
            <w:color w:val="auto"/>
            <w:sz w:val="24"/>
            <w:szCs w:val="24"/>
            <w:u w:val="none"/>
          </w:rPr>
          <w:t>4.</w:t>
        </w:r>
      </w:hyperlink>
      <w:r w:rsidRPr="007B3807">
        <w:rPr>
          <w:rFonts w:ascii="Times New Roman" w:hAnsi="Times New Roman" w:cs="Times New Roman"/>
          <w:sz w:val="24"/>
          <w:szCs w:val="24"/>
        </w:rPr>
        <w:t xml:space="preserve">5 - </w:t>
      </w:r>
      <w:hyperlink r:id="rId24" w:anchor="Par1026" w:tooltip="4.7. Заказчик не вправе передавать экземпляр Системы третьему лицу, если иное не предусмотрено Спецификацией." w:history="1">
        <w:r w:rsidRPr="007B3807">
          <w:rPr>
            <w:rStyle w:val="a3"/>
            <w:rFonts w:ascii="Times New Roman" w:hAnsi="Times New Roman" w:cs="Times New Roman"/>
            <w:color w:val="auto"/>
            <w:sz w:val="24"/>
            <w:szCs w:val="24"/>
            <w:u w:val="none"/>
          </w:rPr>
          <w:t>4.</w:t>
        </w:r>
      </w:hyperlink>
      <w:r w:rsidRPr="007B3807">
        <w:rPr>
          <w:rFonts w:ascii="Times New Roman" w:hAnsi="Times New Roman" w:cs="Times New Roman"/>
          <w:sz w:val="24"/>
          <w:szCs w:val="24"/>
        </w:rPr>
        <w:t>6</w:t>
      </w:r>
      <w:r w:rsidRPr="00EA021D">
        <w:rPr>
          <w:rFonts w:ascii="Times New Roman" w:hAnsi="Times New Roman" w:cs="Times New Roman"/>
          <w:sz w:val="24"/>
          <w:szCs w:val="24"/>
        </w:rPr>
        <w:t xml:space="preserve"> 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rsidR="007B3807" w:rsidRDefault="007B3807" w:rsidP="007B3807">
      <w:pPr>
        <w:pStyle w:val="ConsPlusNormal"/>
        <w:tabs>
          <w:tab w:val="left" w:pos="1134"/>
        </w:tabs>
        <w:ind w:firstLine="540"/>
        <w:jc w:val="both"/>
        <w:rPr>
          <w:rFonts w:ascii="Times New Roman" w:hAnsi="Times New Roman" w:cs="Times New Roman"/>
          <w:sz w:val="24"/>
          <w:szCs w:val="24"/>
        </w:rPr>
      </w:pPr>
      <w:r w:rsidRPr="00EA021D">
        <w:rPr>
          <w:rFonts w:ascii="Times New Roman" w:hAnsi="Times New Roman" w:cs="Times New Roman"/>
          <w:sz w:val="24"/>
          <w:szCs w:val="24"/>
        </w:rPr>
        <w:lastRenderedPageBreak/>
        <w:t>8.4.2.</w:t>
      </w:r>
      <w:r w:rsidRPr="00EA021D">
        <w:rPr>
          <w:rFonts w:ascii="Times New Roman" w:hAnsi="Times New Roman" w:cs="Times New Roman"/>
          <w:sz w:val="24"/>
          <w:szCs w:val="24"/>
        </w:rPr>
        <w:tab/>
        <w:t>Внесения Заказчиком изменений в средства программной защиты Системы, приводящих к ее декомпилированию или модификации.</w:t>
      </w:r>
    </w:p>
    <w:p w:rsidR="007B3807" w:rsidRDefault="007B3807" w:rsidP="007B3807">
      <w:pPr>
        <w:pStyle w:val="ConsPlusNormal"/>
        <w:tabs>
          <w:tab w:val="left" w:pos="1134"/>
        </w:tabs>
        <w:ind w:firstLine="540"/>
        <w:jc w:val="both"/>
        <w:rPr>
          <w:rFonts w:ascii="Times New Roman" w:hAnsi="Times New Roman" w:cs="Times New Roman"/>
          <w:sz w:val="24"/>
          <w:szCs w:val="24"/>
        </w:rPr>
      </w:pPr>
      <w:r w:rsidRPr="00EA021D">
        <w:rPr>
          <w:rFonts w:ascii="Times New Roman" w:hAnsi="Times New Roman" w:cs="Times New Roman"/>
          <w:sz w:val="24"/>
          <w:szCs w:val="24"/>
        </w:rPr>
        <w:t>8.4.3.</w:t>
      </w:r>
      <w:r w:rsidRPr="00EA021D">
        <w:rPr>
          <w:rFonts w:ascii="Times New Roman" w:hAnsi="Times New Roman" w:cs="Times New Roman"/>
          <w:sz w:val="24"/>
          <w:szCs w:val="24"/>
        </w:rPr>
        <w:tab/>
        <w:t>Изготовления, воспроизведения, распространения (любым способом) Заказчиком контрафактных экземпляров Систем.</w:t>
      </w:r>
    </w:p>
    <w:p w:rsidR="007B3807" w:rsidRDefault="007B3807" w:rsidP="007B3807">
      <w:pPr>
        <w:pStyle w:val="ConsPlusNormal"/>
        <w:tabs>
          <w:tab w:val="left" w:pos="1134"/>
        </w:tabs>
        <w:ind w:firstLine="540"/>
        <w:jc w:val="both"/>
        <w:rPr>
          <w:rFonts w:ascii="Times New Roman" w:hAnsi="Times New Roman" w:cs="Times New Roman"/>
          <w:sz w:val="24"/>
          <w:szCs w:val="24"/>
        </w:rPr>
      </w:pPr>
      <w:r w:rsidRPr="00EA021D">
        <w:rPr>
          <w:rFonts w:ascii="Times New Roman" w:hAnsi="Times New Roman" w:cs="Times New Roman"/>
          <w:sz w:val="24"/>
          <w:szCs w:val="24"/>
        </w:rPr>
        <w:t>8.5.</w:t>
      </w:r>
      <w:r w:rsidRPr="00EA021D">
        <w:rPr>
          <w:rFonts w:ascii="Times New Roman" w:hAnsi="Times New Roman" w:cs="Times New Roman"/>
          <w:sz w:val="24"/>
          <w:szCs w:val="24"/>
        </w:rPr>
        <w:tab/>
      </w:r>
      <w:proofErr w:type="gramStart"/>
      <w:r w:rsidRPr="00EA021D">
        <w:rPr>
          <w:rFonts w:ascii="Times New Roman" w:hAnsi="Times New Roman" w:cs="Times New Roman"/>
          <w:sz w:val="24"/>
          <w:szCs w:val="24"/>
        </w:rPr>
        <w:t>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proofErr w:type="gramEnd"/>
    </w:p>
    <w:p w:rsidR="007B3807" w:rsidRDefault="007B3807" w:rsidP="007B3807">
      <w:pPr>
        <w:pStyle w:val="ConsPlusNormal"/>
        <w:tabs>
          <w:tab w:val="left" w:pos="1134"/>
        </w:tabs>
        <w:ind w:firstLine="540"/>
        <w:jc w:val="both"/>
        <w:rPr>
          <w:rFonts w:ascii="Times New Roman" w:hAnsi="Times New Roman" w:cs="Times New Roman"/>
          <w:sz w:val="24"/>
          <w:szCs w:val="24"/>
        </w:rPr>
      </w:pPr>
      <w:bookmarkStart w:id="92" w:name="Par1076"/>
      <w:bookmarkEnd w:id="92"/>
      <w:r w:rsidRPr="00EA021D">
        <w:rPr>
          <w:rFonts w:ascii="Times New Roman" w:hAnsi="Times New Roman" w:cs="Times New Roman"/>
          <w:sz w:val="24"/>
          <w:szCs w:val="24"/>
        </w:rPr>
        <w:t>8.6.</w:t>
      </w:r>
      <w:r w:rsidRPr="00EA021D">
        <w:rPr>
          <w:rFonts w:ascii="Times New Roman" w:hAnsi="Times New Roman" w:cs="Times New Roman"/>
          <w:sz w:val="24"/>
          <w:szCs w:val="24"/>
        </w:rPr>
        <w:tab/>
        <w:t>Заказчик самостоятельно определяет порядок использования Систем в пределах, установленных настоящим Договором и Спецификацией. Доступ к информации считается предоставленным вне зависимости от начала его осуществления Заказчиком.</w:t>
      </w:r>
    </w:p>
    <w:p w:rsidR="007B3807" w:rsidRDefault="007B3807" w:rsidP="007B3807">
      <w:pPr>
        <w:pStyle w:val="ConsPlusNormal"/>
        <w:numPr>
          <w:ilvl w:val="1"/>
          <w:numId w:val="35"/>
        </w:numPr>
        <w:tabs>
          <w:tab w:val="left" w:pos="1134"/>
        </w:tabs>
        <w:ind w:left="0" w:firstLine="567"/>
        <w:jc w:val="both"/>
        <w:rPr>
          <w:rFonts w:ascii="Times New Roman" w:hAnsi="Times New Roman" w:cs="Times New Roman"/>
          <w:sz w:val="24"/>
          <w:szCs w:val="24"/>
        </w:rPr>
      </w:pPr>
      <w:proofErr w:type="gramStart"/>
      <w:r w:rsidRPr="00EA021D">
        <w:rPr>
          <w:rFonts w:ascii="Times New Roman" w:hAnsi="Times New Roman" w:cs="Times New Roman"/>
          <w:sz w:val="24"/>
          <w:szCs w:val="24"/>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обстоятельств непреодолимой силы, возникших после заключения настоящего Договора, т.е. чрезвычайных и непредотвратимых обстоятельств, независящих от воли Сторон, как то: пожар, наводнение, землетрясение и другие стихийные бедствия, а также военные действия, забастовки и т.п.</w:t>
      </w:r>
      <w:proofErr w:type="gramEnd"/>
    </w:p>
    <w:p w:rsidR="007B3807" w:rsidRPr="00907E6C" w:rsidRDefault="007B3807" w:rsidP="007B3807">
      <w:pPr>
        <w:pStyle w:val="ConsPlusNormal"/>
        <w:ind w:firstLine="540"/>
        <w:jc w:val="both"/>
        <w:rPr>
          <w:rFonts w:ascii="Times New Roman" w:hAnsi="Times New Roman" w:cs="Times New Roman"/>
          <w:sz w:val="24"/>
          <w:szCs w:val="24"/>
        </w:rPr>
      </w:pPr>
    </w:p>
    <w:p w:rsidR="007B3807" w:rsidRPr="00907E6C" w:rsidRDefault="007B3807" w:rsidP="007B3807">
      <w:pPr>
        <w:pStyle w:val="ConsPlusNormal"/>
        <w:jc w:val="center"/>
        <w:outlineLvl w:val="1"/>
        <w:rPr>
          <w:rFonts w:ascii="Times New Roman" w:hAnsi="Times New Roman" w:cs="Times New Roman"/>
          <w:b/>
          <w:sz w:val="24"/>
          <w:szCs w:val="24"/>
        </w:rPr>
      </w:pPr>
      <w:r w:rsidRPr="00EA021D">
        <w:rPr>
          <w:rFonts w:ascii="Times New Roman" w:hAnsi="Times New Roman" w:cs="Times New Roman"/>
          <w:b/>
          <w:sz w:val="24"/>
          <w:szCs w:val="24"/>
        </w:rPr>
        <w:t>9.</w:t>
      </w:r>
      <w:r w:rsidRPr="00EA021D">
        <w:rPr>
          <w:rFonts w:ascii="Times New Roman" w:hAnsi="Times New Roman" w:cs="Times New Roman"/>
          <w:b/>
          <w:sz w:val="24"/>
          <w:szCs w:val="24"/>
        </w:rPr>
        <w:tab/>
        <w:t>ОСОБЫЕ УСЛОВИЯ</w:t>
      </w:r>
    </w:p>
    <w:p w:rsidR="007B3807" w:rsidRPr="007B3807" w:rsidRDefault="007B3807" w:rsidP="007B3807">
      <w:pPr>
        <w:pStyle w:val="ConsPlusNormal"/>
        <w:tabs>
          <w:tab w:val="left" w:pos="1134"/>
        </w:tabs>
        <w:ind w:firstLine="540"/>
        <w:jc w:val="both"/>
        <w:rPr>
          <w:rFonts w:ascii="Times New Roman" w:hAnsi="Times New Roman" w:cs="Times New Roman"/>
          <w:sz w:val="24"/>
          <w:szCs w:val="24"/>
        </w:rPr>
      </w:pPr>
      <w:bookmarkStart w:id="93" w:name="Par1080"/>
      <w:bookmarkEnd w:id="93"/>
      <w:r w:rsidRPr="007B3807">
        <w:rPr>
          <w:rFonts w:ascii="Times New Roman" w:hAnsi="Times New Roman" w:cs="Times New Roman"/>
          <w:sz w:val="24"/>
          <w:szCs w:val="24"/>
        </w:rPr>
        <w:t>9.1.</w:t>
      </w:r>
      <w:r w:rsidRPr="007B3807">
        <w:rPr>
          <w:rFonts w:ascii="Times New Roman" w:hAnsi="Times New Roman" w:cs="Times New Roman"/>
          <w:sz w:val="24"/>
          <w:szCs w:val="24"/>
        </w:rPr>
        <w:tab/>
        <w:t xml:space="preserve">Заказчик имеет право отказаться от услуг, оказываемых Исполнителем согласно </w:t>
      </w:r>
      <w:hyperlink r:id="rId25" w:anchor="Par1006" w:tooltip="2.1.2. Исполнитель обязуется оказывать Заказчику платные информационные услуги с использованием экземпляров Систем Заказчика (услуги по адаптации и сопровождению экземпляров Систем, иного программного обеспечения) в течение срока действия настоящего Догов" w:history="1">
        <w:r w:rsidRPr="007B3807">
          <w:rPr>
            <w:rStyle w:val="a3"/>
            <w:rFonts w:ascii="Times New Roman" w:hAnsi="Times New Roman" w:cs="Times New Roman"/>
            <w:color w:val="auto"/>
            <w:sz w:val="24"/>
            <w:szCs w:val="24"/>
            <w:u w:val="none"/>
          </w:rPr>
          <w:t>п. 2.1.2</w:t>
        </w:r>
      </w:hyperlink>
      <w:r w:rsidRPr="007B3807">
        <w:rPr>
          <w:rFonts w:ascii="Times New Roman" w:hAnsi="Times New Roman" w:cs="Times New Roman"/>
          <w:sz w:val="24"/>
          <w:szCs w:val="24"/>
        </w:rPr>
        <w:t xml:space="preserve"> настоящего Договора, до истечения срока действия Договора. Заказчик обязан уведомить Исполнителя о таком отказе не менее чем за 30 (тридцать) дней.</w:t>
      </w:r>
    </w:p>
    <w:p w:rsidR="007B3807" w:rsidRPr="007B3807" w:rsidRDefault="007B3807" w:rsidP="007B3807">
      <w:pPr>
        <w:pStyle w:val="ConsPlusNormal"/>
        <w:tabs>
          <w:tab w:val="left" w:pos="1134"/>
        </w:tabs>
        <w:ind w:firstLine="540"/>
        <w:jc w:val="both"/>
        <w:rPr>
          <w:rFonts w:ascii="Times New Roman" w:hAnsi="Times New Roman" w:cs="Times New Roman"/>
          <w:sz w:val="24"/>
          <w:szCs w:val="24"/>
        </w:rPr>
      </w:pPr>
      <w:bookmarkStart w:id="94" w:name="Par1081"/>
      <w:bookmarkEnd w:id="94"/>
      <w:r w:rsidRPr="007B3807">
        <w:rPr>
          <w:rFonts w:ascii="Times New Roman" w:hAnsi="Times New Roman" w:cs="Times New Roman"/>
          <w:sz w:val="24"/>
          <w:szCs w:val="24"/>
        </w:rPr>
        <w:t>9.2.</w:t>
      </w:r>
      <w:r w:rsidRPr="007B3807">
        <w:rPr>
          <w:rFonts w:ascii="Times New Roman" w:hAnsi="Times New Roman" w:cs="Times New Roman"/>
          <w:sz w:val="24"/>
          <w:szCs w:val="24"/>
        </w:rPr>
        <w:tab/>
        <w:t xml:space="preserve">Оказание информационных услуг, отмененное Заказчиком в соответствии с </w:t>
      </w:r>
      <w:hyperlink r:id="rId26" w:anchor="Par1080" w:tooltip="9.1. Заказчик имеет право отказаться от услуг, оказываемых Исполнителем согласно п. 2.1.2 настоящего Договора, до истечения срока действия Договора. Заказчик обязан уведомить Исполнителя о таком отказе не менее чем за 30 (тридцать) дней." w:history="1">
        <w:r w:rsidRPr="007B3807">
          <w:rPr>
            <w:rStyle w:val="a3"/>
            <w:rFonts w:ascii="Times New Roman" w:hAnsi="Times New Roman" w:cs="Times New Roman"/>
            <w:color w:val="auto"/>
            <w:sz w:val="24"/>
            <w:szCs w:val="24"/>
            <w:u w:val="none"/>
          </w:rPr>
          <w:t>п. 9.1</w:t>
        </w:r>
      </w:hyperlink>
      <w:r w:rsidRPr="007B3807">
        <w:rPr>
          <w:rFonts w:ascii="Times New Roman" w:hAnsi="Times New Roman" w:cs="Times New Roman"/>
          <w:sz w:val="24"/>
          <w:szCs w:val="24"/>
        </w:rPr>
        <w:t xml:space="preserve"> настоящего Договора, может быть продолжено Исполнителем после оплаты Заказчиком стоимости возобновления обслуживания по Прейскуранту Исполнителя.</w:t>
      </w:r>
    </w:p>
    <w:p w:rsidR="007B3807" w:rsidRPr="00907E6C" w:rsidRDefault="007B3807" w:rsidP="007B3807">
      <w:pPr>
        <w:pStyle w:val="ConsPlusNormal"/>
        <w:tabs>
          <w:tab w:val="left" w:pos="1134"/>
        </w:tabs>
        <w:ind w:firstLine="540"/>
        <w:jc w:val="both"/>
        <w:rPr>
          <w:rFonts w:ascii="Times New Roman" w:hAnsi="Times New Roman" w:cs="Times New Roman"/>
          <w:sz w:val="24"/>
          <w:szCs w:val="24"/>
        </w:rPr>
      </w:pPr>
      <w:bookmarkStart w:id="95" w:name="Par1082"/>
      <w:bookmarkEnd w:id="95"/>
      <w:r w:rsidRPr="007B3807">
        <w:rPr>
          <w:rFonts w:ascii="Times New Roman" w:hAnsi="Times New Roman" w:cs="Times New Roman"/>
          <w:sz w:val="24"/>
          <w:szCs w:val="24"/>
        </w:rPr>
        <w:t>9.3.</w:t>
      </w:r>
      <w:r w:rsidRPr="007B3807">
        <w:rPr>
          <w:rFonts w:ascii="Times New Roman" w:hAnsi="Times New Roman" w:cs="Times New Roman"/>
          <w:sz w:val="24"/>
          <w:szCs w:val="24"/>
        </w:rPr>
        <w:tab/>
      </w:r>
      <w:proofErr w:type="gramStart"/>
      <w:r w:rsidRPr="007B3807">
        <w:rPr>
          <w:rFonts w:ascii="Times New Roman" w:hAnsi="Times New Roman" w:cs="Times New Roman"/>
          <w:sz w:val="24"/>
          <w:szCs w:val="24"/>
        </w:rPr>
        <w:t xml:space="preserve">Заказчик обязан обеспечить соблюдение Уникальными пользователями положений п.п. </w:t>
      </w:r>
      <w:hyperlink r:id="rId27" w:anchor="Par1011" w:tooltip="3.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 w:history="1">
        <w:r w:rsidRPr="007B3807">
          <w:rPr>
            <w:rStyle w:val="a3"/>
            <w:rFonts w:ascii="Times New Roman" w:hAnsi="Times New Roman" w:cs="Times New Roman"/>
            <w:color w:val="auto"/>
            <w:sz w:val="24"/>
            <w:szCs w:val="24"/>
            <w:u w:val="none"/>
          </w:rPr>
          <w:t>3.1</w:t>
        </w:r>
      </w:hyperlink>
      <w:r w:rsidRPr="007B3807">
        <w:rPr>
          <w:rFonts w:ascii="Times New Roman" w:hAnsi="Times New Roman" w:cs="Times New Roman"/>
          <w:sz w:val="24"/>
          <w:szCs w:val="24"/>
        </w:rPr>
        <w:t xml:space="preserve"> - </w:t>
      </w:r>
      <w:hyperlink r:id="rId28" w:anchor="Par1013" w:tooltip="3.3.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 w:history="1">
        <w:r w:rsidRPr="007B3807">
          <w:rPr>
            <w:rStyle w:val="a3"/>
            <w:rFonts w:ascii="Times New Roman" w:hAnsi="Times New Roman" w:cs="Times New Roman"/>
            <w:color w:val="auto"/>
            <w:sz w:val="24"/>
            <w:szCs w:val="24"/>
            <w:u w:val="none"/>
          </w:rPr>
          <w:t>3.3</w:t>
        </w:r>
      </w:hyperlink>
      <w:r w:rsidRPr="007B3807">
        <w:rPr>
          <w:rFonts w:ascii="Times New Roman" w:hAnsi="Times New Roman" w:cs="Times New Roman"/>
          <w:sz w:val="24"/>
          <w:szCs w:val="24"/>
        </w:rPr>
        <w:t xml:space="preserve">, </w:t>
      </w:r>
      <w:hyperlink r:id="rId29" w:anchor="Par1019" w:tooltip="4.3.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 w:history="1">
        <w:r w:rsidRPr="007B3807">
          <w:rPr>
            <w:rStyle w:val="a3"/>
            <w:rFonts w:ascii="Times New Roman" w:hAnsi="Times New Roman" w:cs="Times New Roman"/>
            <w:color w:val="auto"/>
            <w:sz w:val="24"/>
            <w:szCs w:val="24"/>
            <w:u w:val="none"/>
          </w:rPr>
          <w:t>4.</w:t>
        </w:r>
      </w:hyperlink>
      <w:r w:rsidRPr="007B3807">
        <w:rPr>
          <w:rFonts w:ascii="Times New Roman" w:hAnsi="Times New Roman" w:cs="Times New Roman"/>
          <w:sz w:val="24"/>
          <w:szCs w:val="24"/>
        </w:rPr>
        <w:t>2,</w:t>
      </w:r>
      <w:proofErr w:type="gramEnd"/>
      <w:r w:rsidRPr="007B3807">
        <w:rPr>
          <w:rFonts w:ascii="Times New Roman" w:hAnsi="Times New Roman" w:cs="Times New Roman"/>
          <w:sz w:val="24"/>
          <w:szCs w:val="24"/>
        </w:rPr>
        <w:t xml:space="preserve"> </w:t>
      </w:r>
      <w:hyperlink r:id="rId30" w:anchor="Par1020" w:tooltip="4.4. Заказчик не вправе предоставлять возможность использования Системы(м) лицам и/или способами, не предусмотренными в п. 4.3 настоящего Договора." w:history="1">
        <w:r w:rsidRPr="007B3807">
          <w:rPr>
            <w:rStyle w:val="a3"/>
            <w:rFonts w:ascii="Times New Roman" w:hAnsi="Times New Roman" w:cs="Times New Roman"/>
            <w:color w:val="auto"/>
            <w:sz w:val="24"/>
            <w:szCs w:val="24"/>
            <w:u w:val="none"/>
          </w:rPr>
          <w:t>4.</w:t>
        </w:r>
      </w:hyperlink>
      <w:r w:rsidRPr="007B3807">
        <w:rPr>
          <w:rFonts w:ascii="Times New Roman" w:hAnsi="Times New Roman" w:cs="Times New Roman"/>
          <w:sz w:val="24"/>
          <w:szCs w:val="24"/>
        </w:rPr>
        <w:t xml:space="preserve">3, </w:t>
      </w:r>
      <w:hyperlink r:id="rId31" w:anchor="Par1022" w:tooltip="4.6. Заказчик обязан сменить пароль учетной записи в следующих случаях:" w:history="1">
        <w:r w:rsidRPr="007B3807">
          <w:rPr>
            <w:rStyle w:val="a3"/>
            <w:rFonts w:ascii="Times New Roman" w:hAnsi="Times New Roman" w:cs="Times New Roman"/>
            <w:color w:val="auto"/>
            <w:sz w:val="24"/>
            <w:szCs w:val="24"/>
            <w:u w:val="none"/>
          </w:rPr>
          <w:t>4.</w:t>
        </w:r>
      </w:hyperlink>
      <w:r w:rsidRPr="007B3807">
        <w:rPr>
          <w:rFonts w:ascii="Times New Roman" w:hAnsi="Times New Roman" w:cs="Times New Roman"/>
          <w:sz w:val="24"/>
          <w:szCs w:val="24"/>
        </w:rPr>
        <w:t xml:space="preserve">5, </w:t>
      </w:r>
      <w:hyperlink r:id="rId32" w:anchor="Par1026" w:tooltip="4.7. Заказчик не вправе передавать экземпляр Системы третьему лицу, если иное не предусмотрено Спецификацией." w:history="1">
        <w:r w:rsidRPr="007B3807">
          <w:rPr>
            <w:rStyle w:val="a3"/>
            <w:rFonts w:ascii="Times New Roman" w:hAnsi="Times New Roman" w:cs="Times New Roman"/>
            <w:color w:val="auto"/>
            <w:sz w:val="24"/>
            <w:szCs w:val="24"/>
            <w:u w:val="none"/>
          </w:rPr>
          <w:t>4.</w:t>
        </w:r>
      </w:hyperlink>
      <w:r w:rsidRPr="007B3807">
        <w:rPr>
          <w:rFonts w:ascii="Times New Roman" w:hAnsi="Times New Roman" w:cs="Times New Roman"/>
          <w:sz w:val="24"/>
          <w:szCs w:val="24"/>
        </w:rPr>
        <w:t>6 настоящего Договора</w:t>
      </w:r>
      <w:r w:rsidRPr="00EA021D">
        <w:rPr>
          <w:rFonts w:ascii="Times New Roman" w:hAnsi="Times New Roman" w:cs="Times New Roman"/>
          <w:sz w:val="24"/>
          <w:szCs w:val="24"/>
        </w:rPr>
        <w:t>.</w:t>
      </w:r>
    </w:p>
    <w:p w:rsidR="007B3807" w:rsidRPr="00907E6C" w:rsidRDefault="007B3807" w:rsidP="007B3807">
      <w:pPr>
        <w:pStyle w:val="ConsPlusNormal"/>
        <w:tabs>
          <w:tab w:val="left" w:pos="1134"/>
        </w:tabs>
        <w:ind w:firstLine="540"/>
        <w:jc w:val="both"/>
        <w:rPr>
          <w:rFonts w:ascii="Times New Roman" w:hAnsi="Times New Roman" w:cs="Times New Roman"/>
          <w:sz w:val="24"/>
          <w:szCs w:val="24"/>
        </w:rPr>
      </w:pPr>
      <w:r w:rsidRPr="00EA021D">
        <w:rPr>
          <w:rFonts w:ascii="Times New Roman" w:hAnsi="Times New Roman" w:cs="Times New Roman"/>
          <w:sz w:val="24"/>
          <w:szCs w:val="24"/>
        </w:rPr>
        <w:t>9.4.</w:t>
      </w:r>
      <w:r w:rsidRPr="00EA021D">
        <w:rPr>
          <w:rFonts w:ascii="Times New Roman" w:hAnsi="Times New Roman" w:cs="Times New Roman"/>
          <w:sz w:val="24"/>
          <w:szCs w:val="24"/>
        </w:rPr>
        <w:tab/>
        <w:t>Условия настоящего Договора,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7B3807" w:rsidRPr="00907E6C" w:rsidRDefault="007B3807" w:rsidP="007B3807">
      <w:pPr>
        <w:pStyle w:val="ConsPlusNormal"/>
        <w:tabs>
          <w:tab w:val="left" w:pos="1134"/>
        </w:tabs>
        <w:ind w:firstLine="540"/>
        <w:jc w:val="both"/>
        <w:rPr>
          <w:rFonts w:ascii="Times New Roman" w:hAnsi="Times New Roman" w:cs="Times New Roman"/>
          <w:sz w:val="24"/>
          <w:szCs w:val="24"/>
        </w:rPr>
      </w:pPr>
      <w:bookmarkStart w:id="96" w:name="Par1085"/>
      <w:bookmarkEnd w:id="96"/>
      <w:r w:rsidRPr="00EA021D">
        <w:rPr>
          <w:rFonts w:ascii="Times New Roman" w:hAnsi="Times New Roman" w:cs="Times New Roman"/>
          <w:sz w:val="24"/>
          <w:szCs w:val="24"/>
        </w:rPr>
        <w:t>9.5.</w:t>
      </w:r>
      <w:r w:rsidRPr="00EA021D">
        <w:rPr>
          <w:rFonts w:ascii="Times New Roman" w:hAnsi="Times New Roman" w:cs="Times New Roman"/>
          <w:sz w:val="24"/>
          <w:szCs w:val="24"/>
        </w:rPr>
        <w:tab/>
        <w:t xml:space="preserve">Разработчик Систем вправе самостоятельно определять информационное содержание Систем в рамках их общей направленности. </w:t>
      </w:r>
      <w:proofErr w:type="gramStart"/>
      <w:r w:rsidRPr="00EA021D">
        <w:rPr>
          <w:rFonts w:ascii="Times New Roman" w:hAnsi="Times New Roman" w:cs="Times New Roman"/>
          <w:sz w:val="24"/>
          <w:szCs w:val="24"/>
        </w:rPr>
        <w:t>Информация, содержащаяся в Системе, включая авторские материалы (комментарии, книги, статьи, ответы на вопросы и т.д.), имеет справочный характер.</w:t>
      </w:r>
      <w:proofErr w:type="gramEnd"/>
      <w:r w:rsidRPr="00EA021D">
        <w:rPr>
          <w:rFonts w:ascii="Times New Roman" w:hAnsi="Times New Roman" w:cs="Times New Roman"/>
          <w:sz w:val="24"/>
          <w:szCs w:val="24"/>
        </w:rPr>
        <w:t xml:space="preserve"> Разработчик не несет ответственности за правильность информации, изложенной в авторских материалах.</w:t>
      </w:r>
    </w:p>
    <w:p w:rsidR="007B3807" w:rsidRPr="00907E6C" w:rsidRDefault="007B3807" w:rsidP="007B3807">
      <w:pPr>
        <w:pStyle w:val="ConsPlusNormal"/>
        <w:tabs>
          <w:tab w:val="left" w:pos="1134"/>
        </w:tabs>
        <w:ind w:firstLine="540"/>
        <w:jc w:val="both"/>
        <w:rPr>
          <w:rFonts w:ascii="Times New Roman" w:hAnsi="Times New Roman" w:cs="Times New Roman"/>
          <w:sz w:val="24"/>
          <w:szCs w:val="24"/>
        </w:rPr>
      </w:pPr>
      <w:bookmarkStart w:id="97" w:name="Par1086"/>
      <w:bookmarkEnd w:id="97"/>
      <w:r w:rsidRPr="00EA021D">
        <w:rPr>
          <w:rFonts w:ascii="Times New Roman" w:hAnsi="Times New Roman" w:cs="Times New Roman"/>
          <w:sz w:val="24"/>
          <w:szCs w:val="24"/>
        </w:rPr>
        <w:t>9.6.</w:t>
      </w:r>
      <w:r w:rsidRPr="00EA021D">
        <w:rPr>
          <w:rFonts w:ascii="Times New Roman" w:hAnsi="Times New Roman" w:cs="Times New Roman"/>
          <w:sz w:val="24"/>
          <w:szCs w:val="24"/>
        </w:rPr>
        <w:tab/>
        <w:t>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7B3807" w:rsidRPr="00907E6C" w:rsidRDefault="007B3807" w:rsidP="007B3807">
      <w:pPr>
        <w:pStyle w:val="ConsPlusNormal"/>
        <w:tabs>
          <w:tab w:val="left" w:pos="1134"/>
        </w:tabs>
        <w:ind w:firstLine="540"/>
        <w:jc w:val="both"/>
        <w:rPr>
          <w:rFonts w:ascii="Times New Roman" w:hAnsi="Times New Roman" w:cs="Times New Roman"/>
          <w:sz w:val="24"/>
          <w:szCs w:val="24"/>
        </w:rPr>
      </w:pPr>
      <w:bookmarkStart w:id="98" w:name="Par1087"/>
      <w:bookmarkEnd w:id="98"/>
      <w:r w:rsidRPr="00EA021D">
        <w:rPr>
          <w:rFonts w:ascii="Times New Roman" w:hAnsi="Times New Roman" w:cs="Times New Roman"/>
          <w:sz w:val="24"/>
          <w:szCs w:val="24"/>
        </w:rPr>
        <w:t>9.7. Исполнитель вправе исполнять свои обязательства по настоящему Договору с привлечением третьих лиц.</w:t>
      </w:r>
    </w:p>
    <w:p w:rsidR="007B3807" w:rsidRPr="00907E6C" w:rsidRDefault="007B3807" w:rsidP="007B3807">
      <w:pPr>
        <w:pStyle w:val="ConsPlusNormal"/>
        <w:tabs>
          <w:tab w:val="left" w:pos="1134"/>
        </w:tabs>
        <w:ind w:firstLine="540"/>
        <w:jc w:val="both"/>
        <w:rPr>
          <w:rFonts w:ascii="Times New Roman" w:hAnsi="Times New Roman" w:cs="Times New Roman"/>
          <w:sz w:val="24"/>
          <w:szCs w:val="24"/>
        </w:rPr>
      </w:pPr>
      <w:bookmarkStart w:id="99" w:name="Par1088"/>
      <w:bookmarkEnd w:id="99"/>
      <w:r w:rsidRPr="00EA021D">
        <w:rPr>
          <w:rFonts w:ascii="Times New Roman" w:hAnsi="Times New Roman" w:cs="Times New Roman"/>
          <w:sz w:val="24"/>
          <w:szCs w:val="24"/>
        </w:rPr>
        <w:t>9.8.</w:t>
      </w:r>
      <w:r w:rsidRPr="00EA021D">
        <w:rPr>
          <w:rFonts w:ascii="Times New Roman" w:hAnsi="Times New Roman" w:cs="Times New Roman"/>
          <w:sz w:val="24"/>
          <w:szCs w:val="24"/>
        </w:rPr>
        <w:tab/>
        <w:t>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rsidR="007B3807" w:rsidRPr="00907E6C" w:rsidRDefault="007B3807" w:rsidP="007B3807">
      <w:pPr>
        <w:pStyle w:val="ConsPlusNormal"/>
        <w:tabs>
          <w:tab w:val="left" w:pos="1134"/>
        </w:tabs>
        <w:ind w:firstLine="540"/>
        <w:jc w:val="both"/>
        <w:rPr>
          <w:rFonts w:ascii="Times New Roman" w:hAnsi="Times New Roman" w:cs="Times New Roman"/>
          <w:sz w:val="24"/>
          <w:szCs w:val="24"/>
        </w:rPr>
      </w:pPr>
      <w:r w:rsidRPr="00EA021D">
        <w:rPr>
          <w:rFonts w:ascii="Times New Roman" w:hAnsi="Times New Roman" w:cs="Times New Roman"/>
          <w:sz w:val="24"/>
          <w:szCs w:val="24"/>
        </w:rPr>
        <w:t>9.9.</w:t>
      </w:r>
      <w:r w:rsidRPr="00EA021D">
        <w:rPr>
          <w:rFonts w:ascii="Times New Roman" w:hAnsi="Times New Roman" w:cs="Times New Roman"/>
          <w:sz w:val="24"/>
          <w:szCs w:val="24"/>
        </w:rPr>
        <w:tab/>
        <w:t>С согласия Заказчика Исполнитель вправе изменить параметры и/или название экземпляра Системы, сопровождаемого по настоящему Договору, путем передачи в адрес Заказчика письма с указанием новых параметров и/или названия экземпляра Системы. Соответствующие изменения в Договор вступают в силу с момента подписания Сторонами соответствующего дополнительного соглашения.</w:t>
      </w:r>
    </w:p>
    <w:p w:rsidR="007B3807" w:rsidRDefault="007B3807" w:rsidP="007B3807">
      <w:pPr>
        <w:pStyle w:val="ConsPlusNormal"/>
        <w:ind w:firstLine="540"/>
        <w:jc w:val="both"/>
        <w:rPr>
          <w:rFonts w:ascii="Times New Roman" w:hAnsi="Times New Roman" w:cs="Times New Roman"/>
          <w:sz w:val="24"/>
          <w:szCs w:val="24"/>
        </w:rPr>
      </w:pPr>
      <w:bookmarkStart w:id="100" w:name="Par1090"/>
      <w:bookmarkEnd w:id="100"/>
      <w:r w:rsidRPr="00EA021D">
        <w:rPr>
          <w:rFonts w:ascii="Times New Roman" w:hAnsi="Times New Roman" w:cs="Times New Roman"/>
          <w:sz w:val="24"/>
          <w:szCs w:val="24"/>
        </w:rPr>
        <w:lastRenderedPageBreak/>
        <w:t>9.10.</w:t>
      </w:r>
      <w:r w:rsidRPr="00EA021D">
        <w:rPr>
          <w:rFonts w:ascii="Times New Roman" w:hAnsi="Times New Roman" w:cs="Times New Roman"/>
          <w:sz w:val="24"/>
          <w:szCs w:val="24"/>
        </w:rPr>
        <w:tab/>
      </w:r>
      <w:proofErr w:type="gramStart"/>
      <w:r w:rsidRPr="00EA021D">
        <w:rPr>
          <w:rFonts w:ascii="Times New Roman" w:hAnsi="Times New Roman" w:cs="Times New Roman"/>
          <w:sz w:val="24"/>
          <w:szCs w:val="24"/>
        </w:rPr>
        <w:t>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 а Исполнитель в свою очередь обязуется соблюдать все требования действующего законодательства Российской Федерации, определяющие порядок сбора, обработки и хранения персональных данных работников, полученных от Заказчика в целях исполнения обязательств по настоящему Договору и не разглашать персональные данные работников Заказчика, ставшие известными им в</w:t>
      </w:r>
      <w:proofErr w:type="gramEnd"/>
      <w:r w:rsidRPr="00EA021D">
        <w:rPr>
          <w:rFonts w:ascii="Times New Roman" w:hAnsi="Times New Roman" w:cs="Times New Roman"/>
          <w:sz w:val="24"/>
          <w:szCs w:val="24"/>
        </w:rPr>
        <w:t xml:space="preserve"> связи с исполнением настоящего Договора.</w:t>
      </w:r>
    </w:p>
    <w:p w:rsidR="007B3807" w:rsidRPr="00907E6C" w:rsidRDefault="007B3807" w:rsidP="007B3807">
      <w:pPr>
        <w:pStyle w:val="ConsPlusNormal"/>
        <w:tabs>
          <w:tab w:val="left" w:pos="1134"/>
        </w:tabs>
        <w:ind w:firstLine="540"/>
        <w:jc w:val="both"/>
        <w:rPr>
          <w:rFonts w:ascii="Times New Roman" w:hAnsi="Times New Roman" w:cs="Times New Roman"/>
          <w:sz w:val="24"/>
          <w:szCs w:val="24"/>
        </w:rPr>
      </w:pPr>
      <w:bookmarkStart w:id="101" w:name="Par1091"/>
      <w:bookmarkEnd w:id="101"/>
      <w:r w:rsidRPr="00EA021D">
        <w:rPr>
          <w:rFonts w:ascii="Times New Roman" w:hAnsi="Times New Roman" w:cs="Times New Roman"/>
          <w:sz w:val="24"/>
          <w:szCs w:val="24"/>
        </w:rPr>
        <w:t>9.11.</w:t>
      </w:r>
      <w:r w:rsidRPr="00EA021D">
        <w:rPr>
          <w:rFonts w:ascii="Times New Roman" w:hAnsi="Times New Roman" w:cs="Times New Roman"/>
          <w:sz w:val="24"/>
          <w:szCs w:val="24"/>
        </w:rPr>
        <w:tab/>
        <w:t>В случае противоречий между условиями настоящего Договора и условиями Спецификации применяются условия Спецификации.</w:t>
      </w:r>
    </w:p>
    <w:p w:rsidR="007B3807" w:rsidRPr="00907E6C" w:rsidRDefault="007B3807" w:rsidP="007B3807">
      <w:pPr>
        <w:pStyle w:val="ConsPlusNormal"/>
        <w:tabs>
          <w:tab w:val="left" w:pos="1134"/>
        </w:tabs>
        <w:ind w:firstLine="540"/>
        <w:jc w:val="both"/>
        <w:rPr>
          <w:rFonts w:ascii="Times New Roman" w:hAnsi="Times New Roman" w:cs="Times New Roman"/>
          <w:sz w:val="24"/>
          <w:szCs w:val="24"/>
        </w:rPr>
      </w:pPr>
      <w:bookmarkStart w:id="102" w:name="Par1093"/>
      <w:bookmarkEnd w:id="102"/>
      <w:r w:rsidRPr="00EA021D">
        <w:rPr>
          <w:rFonts w:ascii="Times New Roman" w:hAnsi="Times New Roman" w:cs="Times New Roman"/>
          <w:sz w:val="24"/>
          <w:szCs w:val="24"/>
        </w:rPr>
        <w:t>9.12.</w:t>
      </w:r>
      <w:r w:rsidRPr="00EA021D">
        <w:rPr>
          <w:rFonts w:ascii="Times New Roman" w:hAnsi="Times New Roman" w:cs="Times New Roman"/>
          <w:sz w:val="24"/>
          <w:szCs w:val="24"/>
        </w:rPr>
        <w:tab/>
        <w:t>Если Спецификацией к Договору в отношении экземпляров Систем не предусмотрено оказание информационных услуг, положения разделов 5, 6, а также пункта 9.2 Договора не применяются в отношении данных экземпляров Систем до исчерпания обязатель</w:t>
      </w:r>
      <w:proofErr w:type="gramStart"/>
      <w:r w:rsidRPr="00EA021D">
        <w:rPr>
          <w:rFonts w:ascii="Times New Roman" w:hAnsi="Times New Roman" w:cs="Times New Roman"/>
          <w:sz w:val="24"/>
          <w:szCs w:val="24"/>
        </w:rPr>
        <w:t>ств Ст</w:t>
      </w:r>
      <w:proofErr w:type="gramEnd"/>
      <w:r w:rsidRPr="00EA021D">
        <w:rPr>
          <w:rFonts w:ascii="Times New Roman" w:hAnsi="Times New Roman" w:cs="Times New Roman"/>
          <w:sz w:val="24"/>
          <w:szCs w:val="24"/>
        </w:rPr>
        <w:t>орон по Спецификации. Порядок адаптации и сопровождения таких экземпляров Систем, порядок оплаты и другие условия определяются Спецификацией.</w:t>
      </w:r>
    </w:p>
    <w:p w:rsidR="007B3807" w:rsidRDefault="007B3807" w:rsidP="007B3807">
      <w:pPr>
        <w:pStyle w:val="ConsPlusNormal"/>
        <w:tabs>
          <w:tab w:val="left" w:pos="1134"/>
        </w:tabs>
        <w:ind w:firstLine="540"/>
        <w:jc w:val="both"/>
        <w:rPr>
          <w:rFonts w:ascii="Times New Roman" w:hAnsi="Times New Roman" w:cs="Times New Roman"/>
          <w:sz w:val="24"/>
          <w:szCs w:val="24"/>
        </w:rPr>
      </w:pPr>
      <w:r w:rsidRPr="00EA021D">
        <w:rPr>
          <w:rFonts w:ascii="Times New Roman" w:hAnsi="Times New Roman" w:cs="Times New Roman"/>
          <w:sz w:val="24"/>
          <w:szCs w:val="24"/>
        </w:rPr>
        <w:t>9.13.</w:t>
      </w:r>
      <w:r w:rsidRPr="00EA021D">
        <w:rPr>
          <w:rFonts w:ascii="Times New Roman" w:hAnsi="Times New Roman" w:cs="Times New Roman"/>
          <w:sz w:val="24"/>
          <w:szCs w:val="24"/>
        </w:rPr>
        <w:tab/>
      </w:r>
      <w:proofErr w:type="gramStart"/>
      <w:r w:rsidRPr="00EA021D">
        <w:rPr>
          <w:rFonts w:ascii="Times New Roman" w:hAnsi="Times New Roman" w:cs="Times New Roman"/>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EA021D">
        <w:rPr>
          <w:rFonts w:ascii="Times New Roman" w:hAnsi="Times New Roman" w:cs="Times New Roman"/>
          <w:sz w:val="24"/>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EA021D">
        <w:rPr>
          <w:rFonts w:ascii="Times New Roman" w:hAnsi="Times New Roman" w:cs="Times New Roman"/>
          <w:sz w:val="24"/>
          <w:szCs w:val="24"/>
        </w:rPr>
        <w:t>в</w:t>
      </w:r>
      <w:proofErr w:type="gramEnd"/>
      <w:r w:rsidRPr="00EA021D">
        <w:rPr>
          <w:rFonts w:ascii="Times New Roman" w:hAnsi="Times New Roman" w:cs="Times New Roman"/>
          <w:sz w:val="24"/>
          <w:szCs w:val="24"/>
        </w:rPr>
        <w:t xml:space="preserve"> </w:t>
      </w:r>
      <w:proofErr w:type="gramStart"/>
      <w:r w:rsidRPr="00EA021D">
        <w:rPr>
          <w:rFonts w:ascii="Times New Roman" w:hAnsi="Times New Roman" w:cs="Times New Roman"/>
          <w:sz w:val="24"/>
          <w:szCs w:val="24"/>
        </w:rPr>
        <w:t>рабочий</w:t>
      </w:r>
      <w:proofErr w:type="gramEnd"/>
      <w:r w:rsidRPr="00EA021D">
        <w:rPr>
          <w:rFonts w:ascii="Times New Roman" w:hAnsi="Times New Roman" w:cs="Times New Roman"/>
          <w:sz w:val="24"/>
          <w:szCs w:val="24"/>
        </w:rPr>
        <w:t xml:space="preserve"> день, вступают в силу с даты их получения или, соответственно, вручения.</w:t>
      </w:r>
    </w:p>
    <w:p w:rsidR="007B3807" w:rsidRDefault="007B3807" w:rsidP="007B3807">
      <w:pPr>
        <w:pStyle w:val="ConsPlusNormal"/>
        <w:tabs>
          <w:tab w:val="left" w:pos="1134"/>
        </w:tabs>
        <w:ind w:firstLine="540"/>
        <w:jc w:val="both"/>
        <w:rPr>
          <w:rFonts w:ascii="Times New Roman" w:hAnsi="Times New Roman" w:cs="Times New Roman"/>
          <w:sz w:val="24"/>
          <w:szCs w:val="24"/>
        </w:rPr>
      </w:pPr>
      <w:r w:rsidRPr="00EA021D">
        <w:rPr>
          <w:rFonts w:ascii="Times New Roman" w:hAnsi="Times New Roman" w:cs="Times New Roman"/>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B3807" w:rsidRDefault="007B3807" w:rsidP="007B3807">
      <w:pPr>
        <w:pStyle w:val="ConsPlusNormal"/>
        <w:tabs>
          <w:tab w:val="left" w:pos="1134"/>
        </w:tabs>
        <w:ind w:firstLine="540"/>
        <w:jc w:val="both"/>
        <w:rPr>
          <w:rFonts w:ascii="Times New Roman" w:hAnsi="Times New Roman" w:cs="Times New Roman"/>
          <w:sz w:val="24"/>
          <w:szCs w:val="24"/>
        </w:rPr>
      </w:pPr>
      <w:r w:rsidRPr="00EA021D">
        <w:rPr>
          <w:rFonts w:ascii="Times New Roman" w:hAnsi="Times New Roman" w:cs="Times New Roman"/>
          <w:sz w:val="24"/>
          <w:szCs w:val="24"/>
        </w:rPr>
        <w:t>9.14.</w:t>
      </w:r>
      <w:r w:rsidRPr="00EA021D">
        <w:rPr>
          <w:rFonts w:ascii="Times New Roman" w:hAnsi="Times New Roman" w:cs="Times New Roman"/>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(пять) рабочих дней с момента наступления таких изменений уведомить об этом другую Сторону, но не позднее даты осуществления очередного платежа. При этом</w:t>
      </w:r>
      <w:proofErr w:type="gramStart"/>
      <w:r w:rsidRPr="00EA021D">
        <w:rPr>
          <w:rFonts w:ascii="Times New Roman" w:hAnsi="Times New Roman" w:cs="Times New Roman"/>
          <w:sz w:val="24"/>
          <w:szCs w:val="24"/>
        </w:rPr>
        <w:t>,</w:t>
      </w:r>
      <w:proofErr w:type="gramEnd"/>
      <w:r w:rsidRPr="00EA021D">
        <w:rPr>
          <w:rFonts w:ascii="Times New Roman" w:hAnsi="Times New Roman" w:cs="Times New Roman"/>
          <w:sz w:val="24"/>
          <w:szCs w:val="24"/>
        </w:rPr>
        <w:t xml:space="preserve"> уведомление должно содержать указание на дату наступления таких изменений, и подписано уполномоченным представителем Стороны.</w:t>
      </w:r>
    </w:p>
    <w:p w:rsidR="007B3807" w:rsidRDefault="007B3807" w:rsidP="007B3807">
      <w:pPr>
        <w:pStyle w:val="ConsPlusNormal"/>
        <w:tabs>
          <w:tab w:val="left" w:pos="1134"/>
        </w:tabs>
        <w:ind w:firstLine="540"/>
        <w:jc w:val="both"/>
        <w:rPr>
          <w:rFonts w:ascii="Times New Roman" w:hAnsi="Times New Roman" w:cs="Times New Roman"/>
          <w:sz w:val="24"/>
          <w:szCs w:val="24"/>
        </w:rPr>
      </w:pPr>
      <w:r>
        <w:rPr>
          <w:rFonts w:ascii="Times New Roman" w:hAnsi="Times New Roman" w:cs="Times New Roman"/>
          <w:sz w:val="24"/>
          <w:szCs w:val="24"/>
        </w:rPr>
        <w:t>9.15.</w:t>
      </w:r>
      <w:r>
        <w:rPr>
          <w:rFonts w:ascii="Times New Roman" w:hAnsi="Times New Roman" w:cs="Times New Roman"/>
          <w:sz w:val="24"/>
          <w:szCs w:val="24"/>
        </w:rPr>
        <w:tab/>
      </w:r>
      <w:r w:rsidRPr="0045272D">
        <w:rPr>
          <w:rFonts w:ascii="Times New Roman" w:hAnsi="Times New Roman" w:cs="Times New Roman"/>
          <w:bCs/>
          <w:sz w:val="24"/>
          <w:szCs w:val="24"/>
        </w:rPr>
        <w:t>Договор будет считаться исполненным с момента подписания Сторонами Акта об исполнении Договора, оформленного в соответствии с Приложением № 3 к настоящему Договору.</w:t>
      </w:r>
    </w:p>
    <w:p w:rsidR="007B3807" w:rsidRPr="00907E6C" w:rsidRDefault="007B3807" w:rsidP="007B3807">
      <w:pPr>
        <w:pStyle w:val="ConsPlusNormal"/>
        <w:tabs>
          <w:tab w:val="left" w:pos="1134"/>
        </w:tabs>
        <w:ind w:firstLine="540"/>
        <w:rPr>
          <w:rFonts w:ascii="Times New Roman" w:hAnsi="Times New Roman" w:cs="Times New Roman"/>
          <w:sz w:val="24"/>
          <w:szCs w:val="24"/>
        </w:rPr>
      </w:pPr>
    </w:p>
    <w:p w:rsidR="007B3807" w:rsidRDefault="007B3807" w:rsidP="007B3807">
      <w:pPr>
        <w:pStyle w:val="ConsPlusNormal"/>
        <w:numPr>
          <w:ilvl w:val="0"/>
          <w:numId w:val="34"/>
        </w:numPr>
        <w:ind w:left="0" w:firstLine="0"/>
        <w:jc w:val="center"/>
        <w:rPr>
          <w:rFonts w:ascii="Times New Roman" w:hAnsi="Times New Roman" w:cs="Times New Roman"/>
          <w:b/>
          <w:sz w:val="24"/>
          <w:szCs w:val="24"/>
        </w:rPr>
      </w:pPr>
      <w:r w:rsidRPr="00EA021D">
        <w:rPr>
          <w:rFonts w:ascii="Times New Roman" w:hAnsi="Times New Roman" w:cs="Times New Roman"/>
          <w:b/>
          <w:sz w:val="24"/>
          <w:szCs w:val="24"/>
        </w:rPr>
        <w:t>РАЗРЕШЕНИЕ СПОРОВ</w:t>
      </w:r>
    </w:p>
    <w:p w:rsidR="007B3807" w:rsidRDefault="007B3807" w:rsidP="007B3807">
      <w:pPr>
        <w:pStyle w:val="ConsPlusNormal"/>
        <w:numPr>
          <w:ilvl w:val="1"/>
          <w:numId w:val="34"/>
        </w:numPr>
        <w:tabs>
          <w:tab w:val="left" w:pos="1134"/>
        </w:tabs>
        <w:ind w:left="0" w:firstLine="567"/>
        <w:jc w:val="both"/>
        <w:rPr>
          <w:rFonts w:ascii="Times New Roman" w:hAnsi="Times New Roman" w:cs="Times New Roman"/>
          <w:sz w:val="24"/>
          <w:szCs w:val="24"/>
        </w:rPr>
      </w:pPr>
      <w:r w:rsidRPr="00EA021D">
        <w:rPr>
          <w:rFonts w:ascii="Times New Roman" w:hAnsi="Times New Roman" w:cs="Times New Roman"/>
          <w:sz w:val="24"/>
          <w:szCs w:val="24"/>
        </w:rPr>
        <w:t>Все споры и разногласия, которые могут возникнуть между Сторонами из настоящего Договора или в связи с ним, разрешаются Сторонами путем переговоров.</w:t>
      </w:r>
    </w:p>
    <w:p w:rsidR="007B3807" w:rsidRDefault="007B3807" w:rsidP="007B3807">
      <w:pPr>
        <w:pStyle w:val="ConsPlusNormal"/>
        <w:numPr>
          <w:ilvl w:val="1"/>
          <w:numId w:val="34"/>
        </w:numPr>
        <w:tabs>
          <w:tab w:val="left" w:pos="1134"/>
        </w:tabs>
        <w:ind w:left="0" w:firstLine="567"/>
        <w:jc w:val="both"/>
        <w:rPr>
          <w:rFonts w:ascii="Times New Roman" w:hAnsi="Times New Roman" w:cs="Times New Roman"/>
          <w:sz w:val="24"/>
          <w:szCs w:val="24"/>
        </w:rPr>
      </w:pPr>
      <w:r w:rsidRPr="00EA021D">
        <w:rPr>
          <w:rFonts w:ascii="Times New Roman" w:hAnsi="Times New Roman" w:cs="Times New Roman"/>
          <w:sz w:val="24"/>
          <w:szCs w:val="24"/>
        </w:rPr>
        <w:t xml:space="preserve">Сторонами устанавливается обязательный досудебный (претензионный) порядок урегулирования споров. Претензия направляется заявителем посредством почтовой связи (в т.ч. </w:t>
      </w:r>
      <w:proofErr w:type="spellStart"/>
      <w:proofErr w:type="gramStart"/>
      <w:r w:rsidRPr="00EA021D">
        <w:rPr>
          <w:rFonts w:ascii="Times New Roman" w:hAnsi="Times New Roman" w:cs="Times New Roman"/>
          <w:sz w:val="24"/>
          <w:szCs w:val="24"/>
        </w:rPr>
        <w:t>экспресс-почтой</w:t>
      </w:r>
      <w:proofErr w:type="spellEnd"/>
      <w:proofErr w:type="gramEnd"/>
      <w:r w:rsidRPr="00EA021D">
        <w:rPr>
          <w:rFonts w:ascii="Times New Roman" w:hAnsi="Times New Roman" w:cs="Times New Roman"/>
          <w:sz w:val="24"/>
          <w:szCs w:val="24"/>
        </w:rPr>
        <w:t>) или вручается контрагенту под роспись. Срок ответа на претензию – 15 (пятнадцать) календарных дней.</w:t>
      </w:r>
    </w:p>
    <w:p w:rsidR="007B3807" w:rsidRDefault="007B3807" w:rsidP="007B3807">
      <w:pPr>
        <w:pStyle w:val="ConsPlusNormal"/>
        <w:numPr>
          <w:ilvl w:val="1"/>
          <w:numId w:val="34"/>
        </w:numPr>
        <w:tabs>
          <w:tab w:val="left" w:pos="1134"/>
        </w:tabs>
        <w:ind w:left="0" w:firstLine="567"/>
        <w:jc w:val="both"/>
        <w:rPr>
          <w:rFonts w:ascii="Times New Roman" w:hAnsi="Times New Roman" w:cs="Times New Roman"/>
          <w:sz w:val="24"/>
          <w:szCs w:val="24"/>
        </w:rPr>
      </w:pPr>
      <w:r w:rsidRPr="00EA021D">
        <w:rPr>
          <w:rFonts w:ascii="Times New Roman" w:hAnsi="Times New Roman" w:cs="Times New Roman"/>
          <w:sz w:val="24"/>
          <w:szCs w:val="24"/>
        </w:rPr>
        <w:t xml:space="preserve">В случае невозможности разрешения споров и разногласий, возникших между Сторонами из настоящего Договора или в связи с ним, путем переговоров, такие споры и разногласия подлежат разрешению в Арбитражном суде </w:t>
      </w:r>
      <w:proofErr w:type="gramStart"/>
      <w:r w:rsidRPr="00EA021D">
        <w:rPr>
          <w:rFonts w:ascii="Times New Roman" w:hAnsi="Times New Roman" w:cs="Times New Roman"/>
          <w:sz w:val="24"/>
          <w:szCs w:val="24"/>
        </w:rPr>
        <w:t>г</w:t>
      </w:r>
      <w:proofErr w:type="gramEnd"/>
      <w:r w:rsidRPr="00EA021D">
        <w:rPr>
          <w:rFonts w:ascii="Times New Roman" w:hAnsi="Times New Roman" w:cs="Times New Roman"/>
          <w:sz w:val="24"/>
          <w:szCs w:val="24"/>
        </w:rPr>
        <w:t>. Москвы. Решение Арбитражного суда является окончательным и обязательным для исполнения обеими Сторонами.</w:t>
      </w:r>
    </w:p>
    <w:p w:rsidR="007B3807" w:rsidRPr="00907E6C" w:rsidRDefault="007B3807" w:rsidP="007B3807">
      <w:pPr>
        <w:pStyle w:val="ConsPlusNormal"/>
        <w:ind w:firstLine="540"/>
        <w:jc w:val="both"/>
        <w:rPr>
          <w:rFonts w:ascii="Times New Roman" w:hAnsi="Times New Roman" w:cs="Times New Roman"/>
          <w:sz w:val="24"/>
          <w:szCs w:val="24"/>
        </w:rPr>
      </w:pPr>
    </w:p>
    <w:p w:rsidR="007B3807" w:rsidRPr="00907E6C" w:rsidRDefault="007B3807" w:rsidP="007B3807">
      <w:pPr>
        <w:pStyle w:val="ConsPlusNormal"/>
        <w:jc w:val="center"/>
        <w:outlineLvl w:val="1"/>
        <w:rPr>
          <w:rFonts w:ascii="Times New Roman" w:hAnsi="Times New Roman" w:cs="Times New Roman"/>
          <w:b/>
          <w:sz w:val="24"/>
          <w:szCs w:val="24"/>
        </w:rPr>
      </w:pPr>
      <w:r w:rsidRPr="00EA021D">
        <w:rPr>
          <w:rFonts w:ascii="Times New Roman" w:hAnsi="Times New Roman" w:cs="Times New Roman"/>
          <w:b/>
          <w:sz w:val="24"/>
          <w:szCs w:val="24"/>
        </w:rPr>
        <w:t>1</w:t>
      </w:r>
      <w:r>
        <w:rPr>
          <w:rFonts w:ascii="Times New Roman" w:hAnsi="Times New Roman" w:cs="Times New Roman"/>
          <w:b/>
          <w:sz w:val="24"/>
          <w:szCs w:val="24"/>
        </w:rPr>
        <w:t>1</w:t>
      </w:r>
      <w:r w:rsidRPr="00EA021D">
        <w:rPr>
          <w:rFonts w:ascii="Times New Roman" w:hAnsi="Times New Roman" w:cs="Times New Roman"/>
          <w:b/>
          <w:sz w:val="24"/>
          <w:szCs w:val="24"/>
        </w:rPr>
        <w:t>.</w:t>
      </w:r>
      <w:r w:rsidRPr="00EA021D">
        <w:rPr>
          <w:rFonts w:ascii="Times New Roman" w:hAnsi="Times New Roman" w:cs="Times New Roman"/>
          <w:b/>
          <w:sz w:val="24"/>
          <w:szCs w:val="24"/>
        </w:rPr>
        <w:tab/>
        <w:t>РЕКВИЗИТЫ СТОРОН</w:t>
      </w:r>
    </w:p>
    <w:tbl>
      <w:tblPr>
        <w:tblW w:w="0" w:type="auto"/>
        <w:tblLayout w:type="fixed"/>
        <w:tblCellMar>
          <w:top w:w="55" w:type="dxa"/>
          <w:left w:w="55" w:type="dxa"/>
          <w:bottom w:w="55" w:type="dxa"/>
          <w:right w:w="55" w:type="dxa"/>
        </w:tblCellMar>
        <w:tblLook w:val="00A0"/>
      </w:tblPr>
      <w:tblGrid>
        <w:gridCol w:w="5158"/>
        <w:gridCol w:w="142"/>
        <w:gridCol w:w="5103"/>
      </w:tblGrid>
      <w:tr w:rsidR="007B3807" w:rsidRPr="00907E6C" w:rsidTr="007B3807">
        <w:tc>
          <w:tcPr>
            <w:tcW w:w="5158" w:type="dxa"/>
          </w:tcPr>
          <w:p w:rsidR="007B3807" w:rsidRPr="00907E6C" w:rsidRDefault="007B3807" w:rsidP="007B3807">
            <w:pPr>
              <w:jc w:val="center"/>
            </w:pPr>
            <w:r w:rsidRPr="00EA021D">
              <w:rPr>
                <w:b/>
                <w:bCs/>
              </w:rPr>
              <w:t>ЗАКАЗЧИК:</w:t>
            </w:r>
          </w:p>
        </w:tc>
        <w:tc>
          <w:tcPr>
            <w:tcW w:w="142" w:type="dxa"/>
          </w:tcPr>
          <w:p w:rsidR="007B3807" w:rsidRPr="00907E6C" w:rsidRDefault="007B3807" w:rsidP="007B3807"/>
        </w:tc>
        <w:tc>
          <w:tcPr>
            <w:tcW w:w="5103" w:type="dxa"/>
          </w:tcPr>
          <w:p w:rsidR="007B3807" w:rsidRPr="00907E6C" w:rsidRDefault="007B3807" w:rsidP="007B3807">
            <w:pPr>
              <w:jc w:val="center"/>
            </w:pPr>
            <w:r w:rsidRPr="00EA021D">
              <w:rPr>
                <w:b/>
                <w:bCs/>
              </w:rPr>
              <w:t>ИСПОЛНИТЕЛЬ:</w:t>
            </w:r>
          </w:p>
        </w:tc>
      </w:tr>
      <w:tr w:rsidR="007B3807" w:rsidRPr="00907E6C" w:rsidTr="007B3807">
        <w:tc>
          <w:tcPr>
            <w:tcW w:w="5158" w:type="dxa"/>
          </w:tcPr>
          <w:p w:rsidR="007B3807" w:rsidRPr="00907E6C" w:rsidRDefault="007B3807" w:rsidP="007B3807">
            <w:pPr>
              <w:pStyle w:val="1f3"/>
              <w:snapToGrid w:val="0"/>
              <w:rPr>
                <w:rFonts w:ascii="Times New Roman" w:hAnsi="Times New Roman"/>
                <w:b/>
                <w:sz w:val="24"/>
                <w:szCs w:val="24"/>
              </w:rPr>
            </w:pPr>
            <w:bookmarkStart w:id="103" w:name="p11"/>
            <w:r w:rsidRPr="00EA021D">
              <w:rPr>
                <w:rFonts w:ascii="Times New Roman" w:hAnsi="Times New Roman"/>
                <w:b/>
                <w:sz w:val="24"/>
                <w:szCs w:val="24"/>
              </w:rPr>
              <w:lastRenderedPageBreak/>
              <w:t>ФГУП «Московский эндокринный завод</w:t>
            </w:r>
            <w:bookmarkEnd w:id="103"/>
            <w:r w:rsidRPr="00EA021D">
              <w:rPr>
                <w:rFonts w:ascii="Times New Roman" w:hAnsi="Times New Roman"/>
                <w:b/>
                <w:sz w:val="24"/>
                <w:szCs w:val="24"/>
              </w:rPr>
              <w:t>»</w:t>
            </w:r>
          </w:p>
        </w:tc>
        <w:tc>
          <w:tcPr>
            <w:tcW w:w="142" w:type="dxa"/>
          </w:tcPr>
          <w:p w:rsidR="007B3807" w:rsidRPr="00907E6C" w:rsidRDefault="007B3807" w:rsidP="007B3807"/>
        </w:tc>
        <w:tc>
          <w:tcPr>
            <w:tcW w:w="5103" w:type="dxa"/>
          </w:tcPr>
          <w:p w:rsidR="007B3807" w:rsidRPr="00907E6C" w:rsidRDefault="007B3807" w:rsidP="007B3807"/>
        </w:tc>
      </w:tr>
      <w:tr w:rsidR="007B3807" w:rsidRPr="00907E6C" w:rsidTr="007B3807">
        <w:tc>
          <w:tcPr>
            <w:tcW w:w="5158" w:type="dxa"/>
          </w:tcPr>
          <w:p w:rsidR="007B3807" w:rsidRPr="00907E6C" w:rsidRDefault="007B3807" w:rsidP="007B3807">
            <w:pPr>
              <w:pStyle w:val="1f3"/>
              <w:snapToGrid w:val="0"/>
              <w:rPr>
                <w:rFonts w:ascii="Times New Roman" w:hAnsi="Times New Roman"/>
                <w:sz w:val="24"/>
                <w:szCs w:val="24"/>
              </w:rPr>
            </w:pPr>
            <w:bookmarkStart w:id="104" w:name="p12"/>
            <w:r w:rsidRPr="00EA021D">
              <w:rPr>
                <w:rFonts w:ascii="Times New Roman" w:hAnsi="Times New Roman"/>
                <w:sz w:val="24"/>
                <w:szCs w:val="24"/>
                <w:lang w:eastAsia="ru-RU"/>
              </w:rPr>
              <w:t>Адрес (место нахождения) юридического лица:</w:t>
            </w:r>
          </w:p>
          <w:p w:rsidR="007B3807" w:rsidRPr="00907E6C" w:rsidRDefault="007B3807" w:rsidP="007B3807">
            <w:pPr>
              <w:pStyle w:val="1f3"/>
              <w:snapToGrid w:val="0"/>
              <w:rPr>
                <w:rFonts w:ascii="Times New Roman" w:hAnsi="Times New Roman"/>
                <w:sz w:val="24"/>
                <w:szCs w:val="24"/>
              </w:rPr>
            </w:pPr>
            <w:smartTag w:uri="urn:schemas-microsoft-com:office:smarttags" w:element="metricconverter">
              <w:smartTagPr>
                <w:attr w:name="ProductID" w:val="109052, г"/>
              </w:smartTagPr>
              <w:r w:rsidRPr="00EA021D">
                <w:rPr>
                  <w:rFonts w:ascii="Times New Roman" w:hAnsi="Times New Roman"/>
                  <w:sz w:val="24"/>
                  <w:szCs w:val="24"/>
                </w:rPr>
                <w:t>109052, г</w:t>
              </w:r>
            </w:smartTag>
            <w:r w:rsidRPr="00EA021D">
              <w:rPr>
                <w:rFonts w:ascii="Times New Roman" w:hAnsi="Times New Roman"/>
                <w:sz w:val="24"/>
                <w:szCs w:val="24"/>
              </w:rPr>
              <w:t>. Москва, ул. Новохохловская, д.25</w:t>
            </w:r>
            <w:bookmarkEnd w:id="104"/>
            <w:r w:rsidRPr="00EA021D">
              <w:rPr>
                <w:rFonts w:ascii="Times New Roman" w:hAnsi="Times New Roman"/>
                <w:sz w:val="24"/>
                <w:szCs w:val="24"/>
              </w:rPr>
              <w:t xml:space="preserve"> </w:t>
            </w:r>
          </w:p>
        </w:tc>
        <w:tc>
          <w:tcPr>
            <w:tcW w:w="142" w:type="dxa"/>
          </w:tcPr>
          <w:p w:rsidR="007B3807" w:rsidRPr="00907E6C" w:rsidRDefault="007B3807" w:rsidP="007B3807"/>
        </w:tc>
        <w:tc>
          <w:tcPr>
            <w:tcW w:w="5103" w:type="dxa"/>
          </w:tcPr>
          <w:p w:rsidR="007B3807" w:rsidRPr="00907E6C" w:rsidRDefault="007B3807" w:rsidP="007B3807">
            <w:r w:rsidRPr="00EA021D">
              <w:t>Адрес (место нахождения) юридического лица:</w:t>
            </w:r>
          </w:p>
        </w:tc>
      </w:tr>
      <w:tr w:rsidR="007B3807" w:rsidRPr="00907E6C" w:rsidTr="007B3807">
        <w:tc>
          <w:tcPr>
            <w:tcW w:w="5158" w:type="dxa"/>
          </w:tcPr>
          <w:p w:rsidR="007B3807" w:rsidRDefault="007B3807" w:rsidP="007B3807">
            <w:pPr>
              <w:pStyle w:val="1f3"/>
              <w:snapToGrid w:val="0"/>
              <w:rPr>
                <w:rFonts w:ascii="Times New Roman" w:hAnsi="Times New Roman"/>
                <w:sz w:val="24"/>
                <w:szCs w:val="24"/>
              </w:rPr>
            </w:pPr>
            <w:proofErr w:type="gramStart"/>
            <w:r w:rsidRPr="00EA021D">
              <w:rPr>
                <w:rFonts w:ascii="Times New Roman" w:hAnsi="Times New Roman"/>
                <w:sz w:val="24"/>
                <w:szCs w:val="24"/>
              </w:rPr>
              <w:t>Р</w:t>
            </w:r>
            <w:proofErr w:type="gramEnd"/>
            <w:r w:rsidRPr="00EA021D">
              <w:rPr>
                <w:rFonts w:ascii="Times New Roman" w:hAnsi="Times New Roman"/>
                <w:sz w:val="24"/>
                <w:szCs w:val="24"/>
              </w:rPr>
              <w:t xml:space="preserve">/с </w:t>
            </w:r>
            <w:bookmarkStart w:id="105" w:name="p13"/>
            <w:r w:rsidRPr="00EA021D">
              <w:rPr>
                <w:rFonts w:ascii="Times New Roman" w:hAnsi="Times New Roman"/>
                <w:sz w:val="24"/>
                <w:szCs w:val="24"/>
              </w:rPr>
              <w:t>40502810400000100006</w:t>
            </w:r>
            <w:bookmarkEnd w:id="105"/>
          </w:p>
          <w:p w:rsidR="007B3807" w:rsidRPr="00907E6C" w:rsidRDefault="007B3807" w:rsidP="007B3807">
            <w:pPr>
              <w:pStyle w:val="1f3"/>
              <w:snapToGrid w:val="0"/>
              <w:rPr>
                <w:rFonts w:ascii="Times New Roman" w:hAnsi="Times New Roman"/>
                <w:sz w:val="24"/>
                <w:szCs w:val="24"/>
              </w:rPr>
            </w:pPr>
            <w:r w:rsidRPr="00EA021D">
              <w:rPr>
                <w:rFonts w:ascii="Times New Roman" w:hAnsi="Times New Roman"/>
                <w:sz w:val="24"/>
                <w:szCs w:val="24"/>
              </w:rPr>
              <w:t xml:space="preserve">в </w:t>
            </w:r>
            <w:bookmarkStart w:id="106" w:name="p14"/>
            <w:r w:rsidRPr="00EA021D">
              <w:rPr>
                <w:rFonts w:ascii="Times New Roman" w:hAnsi="Times New Roman"/>
                <w:sz w:val="24"/>
                <w:szCs w:val="24"/>
              </w:rPr>
              <w:t>ООО КБ «АРЕСБАНК», г. Москва</w:t>
            </w:r>
            <w:bookmarkEnd w:id="106"/>
          </w:p>
        </w:tc>
        <w:tc>
          <w:tcPr>
            <w:tcW w:w="142" w:type="dxa"/>
          </w:tcPr>
          <w:p w:rsidR="007B3807" w:rsidRPr="00907E6C" w:rsidRDefault="007B3807" w:rsidP="007B3807"/>
        </w:tc>
        <w:tc>
          <w:tcPr>
            <w:tcW w:w="5103" w:type="dxa"/>
          </w:tcPr>
          <w:p w:rsidR="007B3807" w:rsidRPr="00907E6C" w:rsidRDefault="007B3807" w:rsidP="007B3807"/>
        </w:tc>
      </w:tr>
      <w:tr w:rsidR="007B3807" w:rsidRPr="00907E6C" w:rsidTr="007B3807">
        <w:tc>
          <w:tcPr>
            <w:tcW w:w="5158" w:type="dxa"/>
          </w:tcPr>
          <w:p w:rsidR="007B3807" w:rsidRPr="00907E6C" w:rsidRDefault="007B3807" w:rsidP="007B3807">
            <w:pPr>
              <w:pStyle w:val="1f3"/>
              <w:snapToGrid w:val="0"/>
              <w:rPr>
                <w:rFonts w:ascii="Times New Roman" w:hAnsi="Times New Roman"/>
                <w:sz w:val="24"/>
                <w:szCs w:val="24"/>
              </w:rPr>
            </w:pPr>
            <w:r w:rsidRPr="00EA021D">
              <w:rPr>
                <w:rFonts w:ascii="Times New Roman" w:hAnsi="Times New Roman"/>
                <w:sz w:val="24"/>
                <w:szCs w:val="24"/>
              </w:rPr>
              <w:t xml:space="preserve">К/с </w:t>
            </w:r>
            <w:bookmarkStart w:id="107" w:name="p15"/>
            <w:r w:rsidRPr="00EA021D">
              <w:rPr>
                <w:rFonts w:ascii="Times New Roman" w:hAnsi="Times New Roman"/>
                <w:sz w:val="24"/>
                <w:szCs w:val="24"/>
              </w:rPr>
              <w:t>30101810845250000229</w:t>
            </w:r>
            <w:bookmarkEnd w:id="107"/>
          </w:p>
        </w:tc>
        <w:tc>
          <w:tcPr>
            <w:tcW w:w="142" w:type="dxa"/>
          </w:tcPr>
          <w:p w:rsidR="007B3807" w:rsidRPr="00907E6C" w:rsidRDefault="007B3807" w:rsidP="007B3807"/>
        </w:tc>
        <w:tc>
          <w:tcPr>
            <w:tcW w:w="5103" w:type="dxa"/>
          </w:tcPr>
          <w:p w:rsidR="007B3807" w:rsidRPr="00907E6C" w:rsidRDefault="007B3807" w:rsidP="007B3807"/>
        </w:tc>
      </w:tr>
      <w:tr w:rsidR="007B3807" w:rsidRPr="00907E6C" w:rsidTr="007B3807">
        <w:tc>
          <w:tcPr>
            <w:tcW w:w="5158" w:type="dxa"/>
          </w:tcPr>
          <w:p w:rsidR="007B3807" w:rsidRPr="00907E6C" w:rsidRDefault="007B3807" w:rsidP="007B3807">
            <w:pPr>
              <w:pStyle w:val="1f3"/>
              <w:snapToGrid w:val="0"/>
              <w:rPr>
                <w:rFonts w:ascii="Times New Roman" w:hAnsi="Times New Roman"/>
                <w:sz w:val="24"/>
                <w:szCs w:val="24"/>
              </w:rPr>
            </w:pPr>
            <w:r w:rsidRPr="00EA021D">
              <w:rPr>
                <w:rFonts w:ascii="Times New Roman" w:hAnsi="Times New Roman"/>
                <w:sz w:val="24"/>
                <w:szCs w:val="24"/>
              </w:rPr>
              <w:t xml:space="preserve">БИК </w:t>
            </w:r>
            <w:bookmarkStart w:id="108" w:name="p16"/>
            <w:r w:rsidRPr="00EA021D">
              <w:rPr>
                <w:rFonts w:ascii="Times New Roman" w:hAnsi="Times New Roman"/>
                <w:sz w:val="24"/>
                <w:szCs w:val="24"/>
              </w:rPr>
              <w:t>044525229</w:t>
            </w:r>
            <w:bookmarkEnd w:id="108"/>
            <w:r w:rsidRPr="00EA021D">
              <w:rPr>
                <w:rFonts w:ascii="Times New Roman" w:hAnsi="Times New Roman"/>
                <w:sz w:val="24"/>
                <w:szCs w:val="24"/>
              </w:rPr>
              <w:t xml:space="preserve"> ИНН </w:t>
            </w:r>
            <w:bookmarkStart w:id="109" w:name="p17"/>
            <w:r w:rsidRPr="00EA021D">
              <w:rPr>
                <w:rFonts w:ascii="Times New Roman" w:hAnsi="Times New Roman"/>
                <w:sz w:val="24"/>
                <w:szCs w:val="24"/>
              </w:rPr>
              <w:t>7722059711</w:t>
            </w:r>
            <w:bookmarkEnd w:id="109"/>
            <w:r w:rsidRPr="00EA021D">
              <w:rPr>
                <w:rFonts w:ascii="Times New Roman" w:hAnsi="Times New Roman"/>
                <w:sz w:val="24"/>
                <w:szCs w:val="24"/>
              </w:rPr>
              <w:t xml:space="preserve"> КПП </w:t>
            </w:r>
            <w:bookmarkStart w:id="110" w:name="p18"/>
            <w:r w:rsidRPr="00EA021D">
              <w:rPr>
                <w:rFonts w:ascii="Times New Roman" w:hAnsi="Times New Roman"/>
                <w:sz w:val="24"/>
                <w:szCs w:val="24"/>
              </w:rPr>
              <w:t>772201001</w:t>
            </w:r>
            <w:bookmarkEnd w:id="110"/>
          </w:p>
        </w:tc>
        <w:tc>
          <w:tcPr>
            <w:tcW w:w="142" w:type="dxa"/>
          </w:tcPr>
          <w:p w:rsidR="007B3807" w:rsidRPr="00907E6C" w:rsidRDefault="007B3807" w:rsidP="007B3807"/>
        </w:tc>
        <w:tc>
          <w:tcPr>
            <w:tcW w:w="5103" w:type="dxa"/>
          </w:tcPr>
          <w:p w:rsidR="007B3807" w:rsidRPr="00907E6C" w:rsidRDefault="007B3807" w:rsidP="007B3807"/>
        </w:tc>
      </w:tr>
      <w:tr w:rsidR="007B3807" w:rsidRPr="00907E6C" w:rsidTr="007B3807">
        <w:tc>
          <w:tcPr>
            <w:tcW w:w="5158" w:type="dxa"/>
          </w:tcPr>
          <w:p w:rsidR="007B3807" w:rsidRPr="00907E6C" w:rsidRDefault="007B3807" w:rsidP="007B3807">
            <w:pPr>
              <w:pStyle w:val="1f3"/>
              <w:snapToGrid w:val="0"/>
              <w:rPr>
                <w:rFonts w:ascii="Times New Roman" w:hAnsi="Times New Roman"/>
                <w:sz w:val="24"/>
                <w:szCs w:val="24"/>
              </w:rPr>
            </w:pPr>
            <w:r w:rsidRPr="00EA021D">
              <w:rPr>
                <w:rFonts w:ascii="Times New Roman" w:hAnsi="Times New Roman"/>
                <w:sz w:val="24"/>
                <w:szCs w:val="24"/>
              </w:rPr>
              <w:t xml:space="preserve">Телефон: </w:t>
            </w:r>
            <w:bookmarkStart w:id="111" w:name="p21"/>
            <w:r w:rsidRPr="00EA021D">
              <w:rPr>
                <w:rFonts w:ascii="Times New Roman" w:hAnsi="Times New Roman"/>
                <w:sz w:val="24"/>
                <w:szCs w:val="24"/>
              </w:rPr>
              <w:t>8-495-234-61-92</w:t>
            </w:r>
            <w:bookmarkEnd w:id="111"/>
          </w:p>
        </w:tc>
        <w:tc>
          <w:tcPr>
            <w:tcW w:w="142" w:type="dxa"/>
          </w:tcPr>
          <w:p w:rsidR="007B3807" w:rsidRPr="00907E6C" w:rsidRDefault="007B3807" w:rsidP="007B3807"/>
        </w:tc>
        <w:tc>
          <w:tcPr>
            <w:tcW w:w="5103" w:type="dxa"/>
          </w:tcPr>
          <w:p w:rsidR="007B3807" w:rsidRPr="00907E6C" w:rsidRDefault="007B3807" w:rsidP="007B3807"/>
        </w:tc>
      </w:tr>
      <w:tr w:rsidR="007B3807" w:rsidRPr="00907E6C" w:rsidTr="007B3807">
        <w:tc>
          <w:tcPr>
            <w:tcW w:w="5158" w:type="dxa"/>
          </w:tcPr>
          <w:p w:rsidR="007B3807" w:rsidRPr="00907E6C" w:rsidRDefault="007B3807" w:rsidP="007B3807">
            <w:r w:rsidRPr="00EA021D">
              <w:t>Генеральный директор</w:t>
            </w:r>
          </w:p>
          <w:p w:rsidR="007B3807" w:rsidRPr="00907E6C" w:rsidRDefault="007B3807" w:rsidP="007B3807"/>
        </w:tc>
        <w:tc>
          <w:tcPr>
            <w:tcW w:w="142" w:type="dxa"/>
          </w:tcPr>
          <w:p w:rsidR="007B3807" w:rsidRPr="00907E6C" w:rsidRDefault="007B3807" w:rsidP="007B3807"/>
        </w:tc>
        <w:tc>
          <w:tcPr>
            <w:tcW w:w="5103" w:type="dxa"/>
          </w:tcPr>
          <w:p w:rsidR="007B3807" w:rsidRPr="00907E6C" w:rsidRDefault="007B3807" w:rsidP="007B3807"/>
        </w:tc>
      </w:tr>
      <w:tr w:rsidR="007B3807" w:rsidRPr="00907E6C" w:rsidTr="007B3807">
        <w:tc>
          <w:tcPr>
            <w:tcW w:w="5158" w:type="dxa"/>
          </w:tcPr>
          <w:p w:rsidR="007B3807" w:rsidRPr="00907E6C" w:rsidRDefault="007B3807" w:rsidP="007B3807"/>
          <w:p w:rsidR="007B3807" w:rsidRPr="00907E6C" w:rsidRDefault="007B3807" w:rsidP="007B3807">
            <w:r w:rsidRPr="00EA021D">
              <w:t>_________________________/</w:t>
            </w:r>
            <w:bookmarkStart w:id="112" w:name="p23"/>
            <w:r w:rsidRPr="00EA021D">
              <w:t xml:space="preserve"> Фонарев М.Ю.</w:t>
            </w:r>
            <w:bookmarkEnd w:id="112"/>
            <w:r w:rsidRPr="00EA021D">
              <w:rPr>
                <w:lang w:val="en-US"/>
              </w:rPr>
              <w:t xml:space="preserve"> </w:t>
            </w:r>
            <w:r w:rsidRPr="00EA021D">
              <w:t>/</w:t>
            </w:r>
          </w:p>
        </w:tc>
        <w:tc>
          <w:tcPr>
            <w:tcW w:w="142" w:type="dxa"/>
          </w:tcPr>
          <w:p w:rsidR="007B3807" w:rsidRPr="00907E6C" w:rsidRDefault="007B3807" w:rsidP="007B3807"/>
        </w:tc>
        <w:tc>
          <w:tcPr>
            <w:tcW w:w="5103" w:type="dxa"/>
          </w:tcPr>
          <w:p w:rsidR="007B3807" w:rsidRPr="00907E6C" w:rsidRDefault="007B3807" w:rsidP="007B3807">
            <w:pPr>
              <w:jc w:val="right"/>
            </w:pPr>
          </w:p>
          <w:p w:rsidR="007B3807" w:rsidRPr="00907E6C" w:rsidRDefault="007B3807" w:rsidP="007B3807">
            <w:r w:rsidRPr="00EA021D">
              <w:t>______________________/ ___________/</w:t>
            </w:r>
          </w:p>
        </w:tc>
      </w:tr>
    </w:tbl>
    <w:p w:rsidR="007B3807" w:rsidRPr="00907E6C" w:rsidRDefault="007B3807" w:rsidP="007B3807">
      <w:pPr>
        <w:pStyle w:val="ConsPlusNormal"/>
        <w:jc w:val="right"/>
        <w:rPr>
          <w:rFonts w:ascii="Times New Roman" w:hAnsi="Times New Roman" w:cs="Times New Roman"/>
          <w:sz w:val="24"/>
          <w:szCs w:val="24"/>
        </w:rPr>
      </w:pPr>
      <w:r w:rsidRPr="00EA021D">
        <w:rPr>
          <w:rFonts w:ascii="Times New Roman" w:hAnsi="Times New Roman" w:cs="Times New Roman"/>
          <w:sz w:val="24"/>
          <w:szCs w:val="24"/>
        </w:rPr>
        <w:br w:type="page"/>
      </w:r>
      <w:r w:rsidRPr="00EA021D">
        <w:rPr>
          <w:rFonts w:ascii="Times New Roman" w:hAnsi="Times New Roman" w:cs="Times New Roman"/>
          <w:bCs/>
          <w:sz w:val="24"/>
          <w:szCs w:val="24"/>
        </w:rPr>
        <w:lastRenderedPageBreak/>
        <w:t>Приложение №1</w:t>
      </w:r>
    </w:p>
    <w:p w:rsidR="007B3807" w:rsidRDefault="007B3807" w:rsidP="007B3807">
      <w:pPr>
        <w:pStyle w:val="ConsPlusNormal"/>
        <w:jc w:val="right"/>
        <w:rPr>
          <w:rFonts w:ascii="Times New Roman" w:hAnsi="Times New Roman" w:cs="Times New Roman"/>
          <w:sz w:val="24"/>
          <w:szCs w:val="24"/>
        </w:rPr>
      </w:pPr>
      <w:r w:rsidRPr="00EA021D">
        <w:rPr>
          <w:rFonts w:ascii="Times New Roman" w:hAnsi="Times New Roman" w:cs="Times New Roman"/>
          <w:sz w:val="24"/>
          <w:szCs w:val="24"/>
        </w:rPr>
        <w:t>к Договору № __________</w:t>
      </w:r>
    </w:p>
    <w:p w:rsidR="007B3807" w:rsidRPr="00242A71" w:rsidRDefault="007B3807" w:rsidP="007B3807">
      <w:pPr>
        <w:pStyle w:val="ConsPlusNormal"/>
        <w:jc w:val="right"/>
        <w:rPr>
          <w:rFonts w:ascii="Times New Roman" w:hAnsi="Times New Roman" w:cs="Times New Roman"/>
          <w:sz w:val="24"/>
          <w:szCs w:val="24"/>
        </w:rPr>
      </w:pPr>
      <w:r w:rsidRPr="00242A71">
        <w:rPr>
          <w:rFonts w:ascii="Times New Roman" w:hAnsi="Times New Roman" w:cs="Times New Roman"/>
          <w:sz w:val="24"/>
          <w:szCs w:val="24"/>
        </w:rPr>
        <w:t>от «___» _________ 201__ г.</w:t>
      </w:r>
    </w:p>
    <w:p w:rsidR="007B3807" w:rsidRDefault="007B3807" w:rsidP="007B3807">
      <w:pPr>
        <w:pStyle w:val="ConsPlusNormal"/>
        <w:rPr>
          <w:rFonts w:ascii="Times New Roman" w:hAnsi="Times New Roman" w:cs="Times New Roman"/>
          <w:sz w:val="24"/>
          <w:szCs w:val="24"/>
        </w:rPr>
      </w:pPr>
    </w:p>
    <w:p w:rsidR="007B3807" w:rsidRDefault="007B3807" w:rsidP="007B3807">
      <w:pPr>
        <w:pStyle w:val="ConsPlusNormal"/>
        <w:jc w:val="center"/>
        <w:rPr>
          <w:rFonts w:ascii="Times New Roman" w:hAnsi="Times New Roman" w:cs="Times New Roman"/>
          <w:b/>
          <w:sz w:val="24"/>
          <w:szCs w:val="24"/>
        </w:rPr>
      </w:pPr>
      <w:r w:rsidRPr="00EA021D">
        <w:rPr>
          <w:rFonts w:ascii="Times New Roman" w:hAnsi="Times New Roman" w:cs="Times New Roman"/>
          <w:b/>
          <w:sz w:val="24"/>
          <w:szCs w:val="24"/>
        </w:rPr>
        <w:t>СПЕЦИФИКАЦИЯ № 1</w:t>
      </w:r>
    </w:p>
    <w:p w:rsidR="007B3807" w:rsidRPr="00907E6C" w:rsidRDefault="007B3807" w:rsidP="007B3807">
      <w:pPr>
        <w:pStyle w:val="ConsPlusNormal"/>
        <w:rPr>
          <w:rFonts w:ascii="Times New Roman" w:hAnsi="Times New Roman" w:cs="Times New Roman"/>
          <w:sz w:val="24"/>
          <w:szCs w:val="24"/>
        </w:rPr>
      </w:pPr>
    </w:p>
    <w:p w:rsidR="007B3807" w:rsidRPr="00907E6C" w:rsidRDefault="007B3807" w:rsidP="007B3807">
      <w:pPr>
        <w:pStyle w:val="ConsPlusNormal"/>
        <w:jc w:val="both"/>
        <w:rPr>
          <w:rFonts w:ascii="Times New Roman" w:hAnsi="Times New Roman" w:cs="Times New Roman"/>
          <w:b/>
          <w:sz w:val="24"/>
          <w:szCs w:val="24"/>
          <w:lang w:val="en-US"/>
        </w:rPr>
      </w:pPr>
      <w:r w:rsidRPr="00EA021D">
        <w:rPr>
          <w:rFonts w:ascii="Times New Roman" w:hAnsi="Times New Roman" w:cs="Times New Roman"/>
          <w:b/>
          <w:sz w:val="24"/>
          <w:szCs w:val="24"/>
        </w:rPr>
        <w:t>Комплект Систем:</w:t>
      </w:r>
    </w:p>
    <w:tbl>
      <w:tblPr>
        <w:tblW w:w="10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gridCol w:w="847"/>
        <w:gridCol w:w="2247"/>
        <w:gridCol w:w="987"/>
        <w:gridCol w:w="1173"/>
        <w:gridCol w:w="1457"/>
      </w:tblGrid>
      <w:tr w:rsidR="007B3807" w:rsidRPr="00907E6C" w:rsidTr="007B3807">
        <w:trPr>
          <w:trHeight w:val="227"/>
          <w:jc w:val="center"/>
        </w:trPr>
        <w:tc>
          <w:tcPr>
            <w:tcW w:w="3978" w:type="dxa"/>
            <w:vMerge w:val="restart"/>
            <w:shd w:val="clear" w:color="auto" w:fill="F3F3F3"/>
            <w:tcMar>
              <w:left w:w="0" w:type="dxa"/>
              <w:right w:w="0" w:type="dxa"/>
            </w:tcMar>
            <w:vAlign w:val="center"/>
          </w:tcPr>
          <w:p w:rsidR="007B3807" w:rsidRPr="00907E6C" w:rsidRDefault="007B3807" w:rsidP="007B3807">
            <w:pPr>
              <w:jc w:val="center"/>
            </w:pPr>
            <w:r w:rsidRPr="00EA021D">
              <w:t>Название экземпляра Системы,</w:t>
            </w:r>
          </w:p>
          <w:p w:rsidR="007B3807" w:rsidRPr="00907E6C" w:rsidRDefault="007B3807" w:rsidP="007B3807">
            <w:pPr>
              <w:jc w:val="center"/>
            </w:pPr>
            <w:r w:rsidRPr="00EA021D">
              <w:t xml:space="preserve">версия </w:t>
            </w:r>
          </w:p>
        </w:tc>
        <w:tc>
          <w:tcPr>
            <w:tcW w:w="847" w:type="dxa"/>
            <w:vMerge w:val="restart"/>
            <w:shd w:val="clear" w:color="auto" w:fill="F3F3F3"/>
            <w:vAlign w:val="center"/>
          </w:tcPr>
          <w:p w:rsidR="007B3807" w:rsidRPr="00907E6C" w:rsidRDefault="007B3807" w:rsidP="007B3807">
            <w:pPr>
              <w:jc w:val="center"/>
            </w:pPr>
            <w:r w:rsidRPr="00EA021D">
              <w:rPr>
                <w:bCs/>
              </w:rPr>
              <w:t>Число ОД*</w:t>
            </w:r>
          </w:p>
        </w:tc>
        <w:tc>
          <w:tcPr>
            <w:tcW w:w="5864" w:type="dxa"/>
            <w:gridSpan w:val="4"/>
            <w:shd w:val="clear" w:color="auto" w:fill="F3F3F3"/>
            <w:vAlign w:val="center"/>
          </w:tcPr>
          <w:p w:rsidR="007B3807" w:rsidRDefault="007B3807" w:rsidP="007B3807">
            <w:pPr>
              <w:ind w:right="57"/>
              <w:jc w:val="center"/>
            </w:pPr>
            <w:r w:rsidRPr="00EA021D">
              <w:t>Оказание информационных услуг</w:t>
            </w:r>
          </w:p>
        </w:tc>
      </w:tr>
      <w:tr w:rsidR="007B3807" w:rsidRPr="00907E6C" w:rsidTr="007B3807">
        <w:trPr>
          <w:trHeight w:val="227"/>
          <w:jc w:val="center"/>
        </w:trPr>
        <w:tc>
          <w:tcPr>
            <w:tcW w:w="3978" w:type="dxa"/>
            <w:vMerge/>
            <w:shd w:val="clear" w:color="auto" w:fill="F3F3F3"/>
            <w:tcMar>
              <w:left w:w="0" w:type="dxa"/>
              <w:right w:w="0" w:type="dxa"/>
            </w:tcMar>
            <w:vAlign w:val="center"/>
          </w:tcPr>
          <w:p w:rsidR="007B3807" w:rsidRDefault="007B3807" w:rsidP="007B3807"/>
        </w:tc>
        <w:tc>
          <w:tcPr>
            <w:tcW w:w="847" w:type="dxa"/>
            <w:vMerge/>
            <w:shd w:val="clear" w:color="auto" w:fill="F3F3F3"/>
            <w:vAlign w:val="center"/>
          </w:tcPr>
          <w:p w:rsidR="007B3807" w:rsidRDefault="007B3807" w:rsidP="007B3807">
            <w:pPr>
              <w:jc w:val="center"/>
            </w:pPr>
          </w:p>
        </w:tc>
        <w:tc>
          <w:tcPr>
            <w:tcW w:w="2247" w:type="dxa"/>
            <w:vMerge w:val="restart"/>
            <w:shd w:val="clear" w:color="auto" w:fill="F3F3F3"/>
            <w:vAlign w:val="center"/>
          </w:tcPr>
          <w:p w:rsidR="007B3807" w:rsidRDefault="007B3807" w:rsidP="007B3807">
            <w:pPr>
              <w:widowControl w:val="0"/>
              <w:autoSpaceDE w:val="0"/>
              <w:autoSpaceDN w:val="0"/>
              <w:adjustRightInd w:val="0"/>
              <w:jc w:val="center"/>
            </w:pPr>
            <w:r w:rsidRPr="00EA021D">
              <w:rPr>
                <w:bCs/>
              </w:rPr>
              <w:t>Способ  оказания</w:t>
            </w:r>
          </w:p>
        </w:tc>
        <w:tc>
          <w:tcPr>
            <w:tcW w:w="987" w:type="dxa"/>
            <w:vMerge w:val="restart"/>
            <w:shd w:val="clear" w:color="auto" w:fill="F3F3F3"/>
            <w:vAlign w:val="center"/>
          </w:tcPr>
          <w:p w:rsidR="007B3807" w:rsidRDefault="007B3807" w:rsidP="007B3807">
            <w:pPr>
              <w:widowControl w:val="0"/>
              <w:autoSpaceDE w:val="0"/>
              <w:autoSpaceDN w:val="0"/>
              <w:adjustRightInd w:val="0"/>
              <w:jc w:val="center"/>
            </w:pPr>
            <w:r w:rsidRPr="00EA021D">
              <w:t>Период (мес.)</w:t>
            </w:r>
          </w:p>
        </w:tc>
        <w:tc>
          <w:tcPr>
            <w:tcW w:w="2630" w:type="dxa"/>
            <w:gridSpan w:val="2"/>
            <w:shd w:val="clear" w:color="auto" w:fill="F3F3F3"/>
            <w:vAlign w:val="center"/>
          </w:tcPr>
          <w:p w:rsidR="007B3807" w:rsidRDefault="007B3807" w:rsidP="007B3807">
            <w:pPr>
              <w:widowControl w:val="0"/>
              <w:autoSpaceDE w:val="0"/>
              <w:autoSpaceDN w:val="0"/>
              <w:adjustRightInd w:val="0"/>
              <w:ind w:right="57"/>
              <w:jc w:val="center"/>
            </w:pPr>
            <w:r w:rsidRPr="00EA021D">
              <w:t>Стоимость</w:t>
            </w:r>
            <w:r w:rsidRPr="00EA021D">
              <w:rPr>
                <w:bCs/>
              </w:rPr>
              <w:t xml:space="preserve"> с НДС, руб.</w:t>
            </w:r>
          </w:p>
        </w:tc>
      </w:tr>
      <w:tr w:rsidR="007B3807" w:rsidRPr="00907E6C" w:rsidTr="007B3807">
        <w:trPr>
          <w:trHeight w:val="227"/>
          <w:jc w:val="center"/>
        </w:trPr>
        <w:tc>
          <w:tcPr>
            <w:tcW w:w="3978" w:type="dxa"/>
            <w:vMerge/>
            <w:shd w:val="clear" w:color="auto" w:fill="F3F3F3"/>
            <w:tcMar>
              <w:left w:w="0" w:type="dxa"/>
              <w:right w:w="0" w:type="dxa"/>
            </w:tcMar>
            <w:vAlign w:val="center"/>
          </w:tcPr>
          <w:p w:rsidR="007B3807" w:rsidRDefault="007B3807" w:rsidP="007B3807"/>
        </w:tc>
        <w:tc>
          <w:tcPr>
            <w:tcW w:w="847" w:type="dxa"/>
            <w:vMerge/>
            <w:shd w:val="clear" w:color="auto" w:fill="F3F3F3"/>
            <w:vAlign w:val="center"/>
          </w:tcPr>
          <w:p w:rsidR="007B3807" w:rsidRDefault="007B3807" w:rsidP="007B3807">
            <w:pPr>
              <w:jc w:val="center"/>
            </w:pPr>
          </w:p>
        </w:tc>
        <w:tc>
          <w:tcPr>
            <w:tcW w:w="2247" w:type="dxa"/>
            <w:vMerge/>
            <w:shd w:val="clear" w:color="auto" w:fill="F3F3F3"/>
            <w:vAlign w:val="center"/>
          </w:tcPr>
          <w:p w:rsidR="007B3807" w:rsidRDefault="007B3807" w:rsidP="007B3807">
            <w:pPr>
              <w:jc w:val="center"/>
            </w:pPr>
          </w:p>
        </w:tc>
        <w:tc>
          <w:tcPr>
            <w:tcW w:w="987" w:type="dxa"/>
            <w:vMerge/>
            <w:shd w:val="clear" w:color="auto" w:fill="F3F3F3"/>
            <w:vAlign w:val="center"/>
          </w:tcPr>
          <w:p w:rsidR="007B3807" w:rsidRDefault="007B3807" w:rsidP="007B3807">
            <w:pPr>
              <w:jc w:val="center"/>
            </w:pPr>
          </w:p>
        </w:tc>
        <w:tc>
          <w:tcPr>
            <w:tcW w:w="1173" w:type="dxa"/>
            <w:shd w:val="clear" w:color="auto" w:fill="F3F3F3"/>
            <w:vAlign w:val="center"/>
          </w:tcPr>
          <w:p w:rsidR="007B3807" w:rsidRDefault="007B3807" w:rsidP="007B3807">
            <w:pPr>
              <w:ind w:right="57"/>
              <w:jc w:val="center"/>
            </w:pPr>
            <w:r w:rsidRPr="00EA021D">
              <w:t>за один месяц</w:t>
            </w:r>
          </w:p>
        </w:tc>
        <w:tc>
          <w:tcPr>
            <w:tcW w:w="1457" w:type="dxa"/>
            <w:shd w:val="clear" w:color="auto" w:fill="F3F3F3"/>
            <w:vAlign w:val="center"/>
          </w:tcPr>
          <w:p w:rsidR="007B3807" w:rsidRDefault="007B3807" w:rsidP="007B3807">
            <w:pPr>
              <w:ind w:right="57"/>
              <w:jc w:val="center"/>
            </w:pPr>
            <w:r w:rsidRPr="00EA021D">
              <w:t>Всего</w:t>
            </w:r>
          </w:p>
        </w:tc>
      </w:tr>
      <w:tr w:rsidR="007B3807" w:rsidRPr="00907E6C" w:rsidTr="007B3807">
        <w:trPr>
          <w:trHeight w:val="227"/>
          <w:jc w:val="center"/>
        </w:trPr>
        <w:tc>
          <w:tcPr>
            <w:tcW w:w="10689" w:type="dxa"/>
            <w:gridSpan w:val="6"/>
            <w:tcMar>
              <w:left w:w="0" w:type="dxa"/>
              <w:right w:w="0" w:type="dxa"/>
            </w:tcMar>
          </w:tcPr>
          <w:p w:rsidR="007B3807" w:rsidRPr="00907E6C" w:rsidRDefault="007B3807" w:rsidP="007B3807">
            <w:pPr>
              <w:ind w:right="57"/>
              <w:jc w:val="center"/>
              <w:rPr>
                <w:b/>
              </w:rPr>
            </w:pPr>
            <w:r w:rsidRPr="00EA021D">
              <w:rPr>
                <w:b/>
              </w:rPr>
              <w:t xml:space="preserve">Комплект </w:t>
            </w:r>
            <w:proofErr w:type="spellStart"/>
            <w:r w:rsidRPr="00EA021D">
              <w:rPr>
                <w:b/>
              </w:rPr>
              <w:t>Оффлайн</w:t>
            </w:r>
            <w:proofErr w:type="spellEnd"/>
          </w:p>
        </w:tc>
      </w:tr>
      <w:tr w:rsidR="007B3807" w:rsidRPr="00907E6C" w:rsidTr="007B3807">
        <w:trPr>
          <w:trHeight w:val="227"/>
          <w:jc w:val="center"/>
        </w:trPr>
        <w:tc>
          <w:tcPr>
            <w:tcW w:w="3978" w:type="dxa"/>
            <w:tcMar>
              <w:left w:w="0" w:type="dxa"/>
              <w:right w:w="0" w:type="dxa"/>
            </w:tcMar>
          </w:tcPr>
          <w:p w:rsidR="007B3807" w:rsidRDefault="007B3807" w:rsidP="007B3807">
            <w:pPr>
              <w:ind w:left="57"/>
            </w:pPr>
            <w:r w:rsidRPr="00EA021D">
              <w:t xml:space="preserve">СПС Консультант Юрист: Версия </w:t>
            </w:r>
            <w:proofErr w:type="spellStart"/>
            <w:proofErr w:type="gramStart"/>
            <w:r w:rsidRPr="00EA021D">
              <w:t>Проф</w:t>
            </w:r>
            <w:proofErr w:type="spellEnd"/>
            <w:proofErr w:type="gramEnd"/>
            <w:r w:rsidRPr="00EA021D">
              <w:t>, Сетевая</w:t>
            </w:r>
          </w:p>
        </w:tc>
        <w:tc>
          <w:tcPr>
            <w:tcW w:w="847" w:type="dxa"/>
          </w:tcPr>
          <w:p w:rsidR="007B3807" w:rsidRPr="00907E6C" w:rsidRDefault="007B3807" w:rsidP="007B3807">
            <w:pPr>
              <w:jc w:val="center"/>
            </w:pPr>
            <w:r w:rsidRPr="00EA021D">
              <w:t>50</w:t>
            </w:r>
          </w:p>
        </w:tc>
        <w:tc>
          <w:tcPr>
            <w:tcW w:w="2247" w:type="dxa"/>
          </w:tcPr>
          <w:p w:rsidR="007B3807" w:rsidRPr="00907E6C" w:rsidRDefault="007B3807" w:rsidP="007B3807">
            <w:pPr>
              <w:jc w:val="center"/>
            </w:pPr>
            <w:r w:rsidRPr="00EA021D">
              <w:t>телекоммуникации/</w:t>
            </w:r>
          </w:p>
          <w:p w:rsidR="007B3807" w:rsidRPr="00907E6C" w:rsidRDefault="007B3807" w:rsidP="007B3807">
            <w:pPr>
              <w:jc w:val="center"/>
            </w:pPr>
            <w:r w:rsidRPr="00EA021D">
              <w:t>сотрудником</w:t>
            </w:r>
          </w:p>
        </w:tc>
        <w:tc>
          <w:tcPr>
            <w:tcW w:w="987" w:type="dxa"/>
          </w:tcPr>
          <w:p w:rsidR="007B3807" w:rsidRPr="00907E6C" w:rsidRDefault="007B3807" w:rsidP="007B3807">
            <w:pPr>
              <w:jc w:val="center"/>
            </w:pPr>
            <w:r w:rsidRPr="00EA021D">
              <w:t>12</w:t>
            </w:r>
          </w:p>
        </w:tc>
        <w:tc>
          <w:tcPr>
            <w:tcW w:w="1173" w:type="dxa"/>
          </w:tcPr>
          <w:p w:rsidR="007B3807" w:rsidRPr="00907E6C" w:rsidRDefault="007B3807" w:rsidP="007B3807">
            <w:pPr>
              <w:ind w:right="57"/>
              <w:jc w:val="right"/>
            </w:pPr>
          </w:p>
        </w:tc>
        <w:tc>
          <w:tcPr>
            <w:tcW w:w="1457" w:type="dxa"/>
          </w:tcPr>
          <w:p w:rsidR="007B3807" w:rsidRPr="00907E6C" w:rsidRDefault="007B3807" w:rsidP="007B3807">
            <w:pPr>
              <w:ind w:right="57"/>
              <w:jc w:val="right"/>
            </w:pPr>
          </w:p>
        </w:tc>
      </w:tr>
      <w:tr w:rsidR="007B3807" w:rsidRPr="00907E6C" w:rsidTr="007B3807">
        <w:trPr>
          <w:trHeight w:val="227"/>
          <w:jc w:val="center"/>
        </w:trPr>
        <w:tc>
          <w:tcPr>
            <w:tcW w:w="3978" w:type="dxa"/>
            <w:tcMar>
              <w:left w:w="0" w:type="dxa"/>
              <w:right w:w="0" w:type="dxa"/>
            </w:tcMar>
          </w:tcPr>
          <w:p w:rsidR="007B3807" w:rsidRDefault="007B3807" w:rsidP="007B3807">
            <w:pPr>
              <w:ind w:left="57"/>
            </w:pPr>
            <w:r w:rsidRPr="00EA021D">
              <w:t xml:space="preserve">ОП </w:t>
            </w:r>
            <w:proofErr w:type="spellStart"/>
            <w:r w:rsidRPr="00EA021D">
              <w:t>КонсультантПлюс</w:t>
            </w:r>
            <w:proofErr w:type="spellEnd"/>
            <w:r w:rsidRPr="00EA021D">
              <w:t>: Конструктор договоров, Сетевая</w:t>
            </w:r>
          </w:p>
        </w:tc>
        <w:tc>
          <w:tcPr>
            <w:tcW w:w="847" w:type="dxa"/>
          </w:tcPr>
          <w:p w:rsidR="007B3807" w:rsidRPr="00907E6C" w:rsidRDefault="007B3807" w:rsidP="007B3807">
            <w:pPr>
              <w:jc w:val="center"/>
            </w:pPr>
            <w:r w:rsidRPr="00EA021D">
              <w:t>50</w:t>
            </w:r>
          </w:p>
        </w:tc>
        <w:tc>
          <w:tcPr>
            <w:tcW w:w="2247" w:type="dxa"/>
          </w:tcPr>
          <w:p w:rsidR="007B3807" w:rsidRPr="00907E6C" w:rsidRDefault="007B3807" w:rsidP="007B3807">
            <w:pPr>
              <w:jc w:val="center"/>
            </w:pPr>
            <w:r w:rsidRPr="00EA021D">
              <w:t>телекоммуникации/</w:t>
            </w:r>
          </w:p>
          <w:p w:rsidR="007B3807" w:rsidRPr="00907E6C" w:rsidRDefault="007B3807" w:rsidP="007B3807">
            <w:pPr>
              <w:jc w:val="center"/>
            </w:pPr>
            <w:r w:rsidRPr="00EA021D">
              <w:t>сотрудником</w:t>
            </w:r>
          </w:p>
        </w:tc>
        <w:tc>
          <w:tcPr>
            <w:tcW w:w="987" w:type="dxa"/>
          </w:tcPr>
          <w:p w:rsidR="007B3807" w:rsidRPr="00907E6C" w:rsidRDefault="007B3807" w:rsidP="007B3807">
            <w:pPr>
              <w:jc w:val="center"/>
            </w:pPr>
            <w:r w:rsidRPr="00EA021D">
              <w:t>12</w:t>
            </w:r>
          </w:p>
        </w:tc>
        <w:tc>
          <w:tcPr>
            <w:tcW w:w="1173" w:type="dxa"/>
          </w:tcPr>
          <w:p w:rsidR="007B3807" w:rsidRPr="00907E6C" w:rsidRDefault="007B3807" w:rsidP="007B3807">
            <w:pPr>
              <w:ind w:right="57"/>
              <w:jc w:val="right"/>
            </w:pPr>
          </w:p>
        </w:tc>
        <w:tc>
          <w:tcPr>
            <w:tcW w:w="1457" w:type="dxa"/>
          </w:tcPr>
          <w:p w:rsidR="007B3807" w:rsidRPr="00907E6C" w:rsidRDefault="007B3807" w:rsidP="007B3807">
            <w:pPr>
              <w:ind w:right="57"/>
              <w:jc w:val="right"/>
            </w:pPr>
          </w:p>
        </w:tc>
      </w:tr>
      <w:tr w:rsidR="007B3807" w:rsidRPr="00907E6C" w:rsidTr="007B3807">
        <w:trPr>
          <w:trHeight w:val="227"/>
          <w:jc w:val="center"/>
        </w:trPr>
        <w:tc>
          <w:tcPr>
            <w:tcW w:w="3978" w:type="dxa"/>
            <w:tcMar>
              <w:left w:w="0" w:type="dxa"/>
              <w:right w:w="0" w:type="dxa"/>
            </w:tcMar>
          </w:tcPr>
          <w:p w:rsidR="007B3807" w:rsidRDefault="007B3807" w:rsidP="007B3807">
            <w:pPr>
              <w:ind w:left="57"/>
            </w:pPr>
            <w:r w:rsidRPr="00EA021D">
              <w:t xml:space="preserve">СПС </w:t>
            </w:r>
            <w:proofErr w:type="spellStart"/>
            <w:r w:rsidRPr="00EA021D">
              <w:t>КонсультантПлюс</w:t>
            </w:r>
            <w:proofErr w:type="spellEnd"/>
            <w:r w:rsidRPr="00EA021D">
              <w:t xml:space="preserve">: Эксперт-приложение, Сетевая </w:t>
            </w:r>
            <w:proofErr w:type="spellStart"/>
            <w:r w:rsidRPr="00EA021D">
              <w:t>однопольз</w:t>
            </w:r>
            <w:proofErr w:type="spellEnd"/>
          </w:p>
        </w:tc>
        <w:tc>
          <w:tcPr>
            <w:tcW w:w="847" w:type="dxa"/>
          </w:tcPr>
          <w:p w:rsidR="007B3807" w:rsidRPr="00907E6C" w:rsidRDefault="007B3807" w:rsidP="007B3807">
            <w:pPr>
              <w:jc w:val="center"/>
            </w:pPr>
            <w:r w:rsidRPr="00EA021D">
              <w:t>2</w:t>
            </w:r>
          </w:p>
        </w:tc>
        <w:tc>
          <w:tcPr>
            <w:tcW w:w="2247" w:type="dxa"/>
          </w:tcPr>
          <w:p w:rsidR="007B3807" w:rsidRPr="00907E6C" w:rsidRDefault="007B3807" w:rsidP="007B3807">
            <w:pPr>
              <w:jc w:val="center"/>
            </w:pPr>
            <w:r w:rsidRPr="00EA021D">
              <w:t>телекоммуникации/</w:t>
            </w:r>
          </w:p>
          <w:p w:rsidR="007B3807" w:rsidRPr="00907E6C" w:rsidRDefault="007B3807" w:rsidP="007B3807">
            <w:pPr>
              <w:jc w:val="center"/>
            </w:pPr>
            <w:r w:rsidRPr="00EA021D">
              <w:t>сотрудником</w:t>
            </w:r>
          </w:p>
        </w:tc>
        <w:tc>
          <w:tcPr>
            <w:tcW w:w="987" w:type="dxa"/>
          </w:tcPr>
          <w:p w:rsidR="007B3807" w:rsidRPr="00907E6C" w:rsidRDefault="007B3807" w:rsidP="007B3807">
            <w:pPr>
              <w:jc w:val="center"/>
            </w:pPr>
            <w:r w:rsidRPr="00EA021D">
              <w:t>12</w:t>
            </w:r>
          </w:p>
        </w:tc>
        <w:tc>
          <w:tcPr>
            <w:tcW w:w="1173" w:type="dxa"/>
          </w:tcPr>
          <w:p w:rsidR="007B3807" w:rsidRPr="00907E6C" w:rsidRDefault="007B3807" w:rsidP="007B3807">
            <w:pPr>
              <w:ind w:right="57"/>
              <w:jc w:val="right"/>
            </w:pPr>
          </w:p>
        </w:tc>
        <w:tc>
          <w:tcPr>
            <w:tcW w:w="1457" w:type="dxa"/>
          </w:tcPr>
          <w:p w:rsidR="007B3807" w:rsidRPr="00907E6C" w:rsidRDefault="007B3807" w:rsidP="007B3807">
            <w:pPr>
              <w:ind w:right="57"/>
              <w:jc w:val="right"/>
            </w:pPr>
          </w:p>
        </w:tc>
      </w:tr>
      <w:tr w:rsidR="007B3807" w:rsidRPr="00907E6C" w:rsidTr="007B3807">
        <w:trPr>
          <w:trHeight w:val="227"/>
          <w:jc w:val="center"/>
        </w:trPr>
        <w:tc>
          <w:tcPr>
            <w:tcW w:w="3978" w:type="dxa"/>
            <w:tcMar>
              <w:left w:w="0" w:type="dxa"/>
              <w:right w:w="0" w:type="dxa"/>
            </w:tcMar>
          </w:tcPr>
          <w:p w:rsidR="007B3807" w:rsidRDefault="007B3807" w:rsidP="007B3807">
            <w:pPr>
              <w:ind w:left="57"/>
            </w:pPr>
            <w:r w:rsidRPr="00EA021D">
              <w:t xml:space="preserve">СПС </w:t>
            </w:r>
            <w:proofErr w:type="spellStart"/>
            <w:r w:rsidRPr="00EA021D">
              <w:t>КонсультантПлюс</w:t>
            </w:r>
            <w:proofErr w:type="spellEnd"/>
            <w:r w:rsidRPr="00EA021D">
              <w:t xml:space="preserve">: Москва </w:t>
            </w:r>
            <w:proofErr w:type="spellStart"/>
            <w:proofErr w:type="gramStart"/>
            <w:r w:rsidRPr="00EA021D">
              <w:t>Проф</w:t>
            </w:r>
            <w:proofErr w:type="spellEnd"/>
            <w:proofErr w:type="gramEnd"/>
            <w:r w:rsidRPr="00EA021D">
              <w:t>, Сетевая</w:t>
            </w:r>
          </w:p>
        </w:tc>
        <w:tc>
          <w:tcPr>
            <w:tcW w:w="847" w:type="dxa"/>
          </w:tcPr>
          <w:p w:rsidR="007B3807" w:rsidRPr="00907E6C" w:rsidRDefault="007B3807" w:rsidP="007B3807">
            <w:pPr>
              <w:jc w:val="center"/>
            </w:pPr>
            <w:r w:rsidRPr="00EA021D">
              <w:t>50</w:t>
            </w:r>
          </w:p>
        </w:tc>
        <w:tc>
          <w:tcPr>
            <w:tcW w:w="2247" w:type="dxa"/>
          </w:tcPr>
          <w:p w:rsidR="007B3807" w:rsidRPr="00907E6C" w:rsidRDefault="007B3807" w:rsidP="007B3807">
            <w:pPr>
              <w:jc w:val="center"/>
            </w:pPr>
            <w:r w:rsidRPr="00EA021D">
              <w:t>телекоммуникации/</w:t>
            </w:r>
          </w:p>
          <w:p w:rsidR="007B3807" w:rsidRPr="00907E6C" w:rsidRDefault="007B3807" w:rsidP="007B3807">
            <w:pPr>
              <w:jc w:val="center"/>
            </w:pPr>
            <w:r w:rsidRPr="00EA021D">
              <w:t>сотрудником</w:t>
            </w:r>
          </w:p>
        </w:tc>
        <w:tc>
          <w:tcPr>
            <w:tcW w:w="987" w:type="dxa"/>
          </w:tcPr>
          <w:p w:rsidR="007B3807" w:rsidRPr="00907E6C" w:rsidRDefault="007B3807" w:rsidP="007B3807">
            <w:pPr>
              <w:jc w:val="center"/>
            </w:pPr>
            <w:r w:rsidRPr="00EA021D">
              <w:t>12</w:t>
            </w:r>
          </w:p>
        </w:tc>
        <w:tc>
          <w:tcPr>
            <w:tcW w:w="1173" w:type="dxa"/>
          </w:tcPr>
          <w:p w:rsidR="007B3807" w:rsidRPr="00907E6C" w:rsidRDefault="007B3807" w:rsidP="007B3807">
            <w:pPr>
              <w:ind w:right="57"/>
              <w:jc w:val="right"/>
            </w:pPr>
          </w:p>
        </w:tc>
        <w:tc>
          <w:tcPr>
            <w:tcW w:w="1457" w:type="dxa"/>
          </w:tcPr>
          <w:p w:rsidR="007B3807" w:rsidRPr="00907E6C" w:rsidRDefault="007B3807" w:rsidP="007B3807">
            <w:pPr>
              <w:ind w:right="57"/>
              <w:jc w:val="right"/>
            </w:pPr>
          </w:p>
        </w:tc>
      </w:tr>
      <w:tr w:rsidR="007B3807" w:rsidRPr="00907E6C" w:rsidTr="007B3807">
        <w:trPr>
          <w:trHeight w:val="227"/>
          <w:jc w:val="center"/>
        </w:trPr>
        <w:tc>
          <w:tcPr>
            <w:tcW w:w="3978" w:type="dxa"/>
            <w:tcMar>
              <w:left w:w="0" w:type="dxa"/>
              <w:right w:w="0" w:type="dxa"/>
            </w:tcMar>
          </w:tcPr>
          <w:p w:rsidR="007B3807" w:rsidRDefault="007B3807" w:rsidP="007B3807">
            <w:pPr>
              <w:ind w:left="57"/>
            </w:pPr>
            <w:r w:rsidRPr="00EA021D">
              <w:t xml:space="preserve">СС </w:t>
            </w:r>
            <w:proofErr w:type="spellStart"/>
            <w:r w:rsidRPr="00EA021D">
              <w:t>КонсультантПлюс</w:t>
            </w:r>
            <w:proofErr w:type="spellEnd"/>
            <w:r w:rsidRPr="00EA021D">
              <w:t xml:space="preserve">: Проекты правовых актов, </w:t>
            </w:r>
            <w:proofErr w:type="gramStart"/>
            <w:r w:rsidRPr="00EA021D">
              <w:t>Сетевая</w:t>
            </w:r>
            <w:proofErr w:type="gramEnd"/>
            <w:r w:rsidRPr="00EA021D">
              <w:t xml:space="preserve"> </w:t>
            </w:r>
            <w:proofErr w:type="spellStart"/>
            <w:r w:rsidRPr="00EA021D">
              <w:t>однопольз</w:t>
            </w:r>
            <w:proofErr w:type="spellEnd"/>
          </w:p>
        </w:tc>
        <w:tc>
          <w:tcPr>
            <w:tcW w:w="847" w:type="dxa"/>
          </w:tcPr>
          <w:p w:rsidR="007B3807" w:rsidRPr="00907E6C" w:rsidRDefault="007B3807" w:rsidP="007B3807">
            <w:pPr>
              <w:jc w:val="center"/>
            </w:pPr>
            <w:r w:rsidRPr="00EA021D">
              <w:t>2</w:t>
            </w:r>
          </w:p>
        </w:tc>
        <w:tc>
          <w:tcPr>
            <w:tcW w:w="2247" w:type="dxa"/>
          </w:tcPr>
          <w:p w:rsidR="007B3807" w:rsidRPr="00907E6C" w:rsidRDefault="007B3807" w:rsidP="007B3807">
            <w:pPr>
              <w:jc w:val="center"/>
            </w:pPr>
            <w:r w:rsidRPr="00EA021D">
              <w:t>телекоммуникации/</w:t>
            </w:r>
          </w:p>
          <w:p w:rsidR="007B3807" w:rsidRPr="00907E6C" w:rsidRDefault="007B3807" w:rsidP="007B3807">
            <w:pPr>
              <w:jc w:val="center"/>
            </w:pPr>
            <w:r w:rsidRPr="00EA021D">
              <w:t>сотрудником</w:t>
            </w:r>
          </w:p>
        </w:tc>
        <w:tc>
          <w:tcPr>
            <w:tcW w:w="987" w:type="dxa"/>
          </w:tcPr>
          <w:p w:rsidR="007B3807" w:rsidRPr="00907E6C" w:rsidRDefault="007B3807" w:rsidP="007B3807">
            <w:pPr>
              <w:jc w:val="center"/>
            </w:pPr>
            <w:r w:rsidRPr="00EA021D">
              <w:t>12</w:t>
            </w:r>
          </w:p>
        </w:tc>
        <w:tc>
          <w:tcPr>
            <w:tcW w:w="1173" w:type="dxa"/>
          </w:tcPr>
          <w:p w:rsidR="007B3807" w:rsidRPr="00907E6C" w:rsidRDefault="007B3807" w:rsidP="007B3807">
            <w:pPr>
              <w:ind w:right="57"/>
              <w:jc w:val="right"/>
            </w:pPr>
          </w:p>
        </w:tc>
        <w:tc>
          <w:tcPr>
            <w:tcW w:w="1457" w:type="dxa"/>
          </w:tcPr>
          <w:p w:rsidR="007B3807" w:rsidRPr="00907E6C" w:rsidRDefault="007B3807" w:rsidP="007B3807">
            <w:pPr>
              <w:ind w:right="57"/>
              <w:jc w:val="right"/>
            </w:pPr>
          </w:p>
        </w:tc>
      </w:tr>
      <w:tr w:rsidR="007B3807" w:rsidRPr="00907E6C" w:rsidTr="007B3807">
        <w:trPr>
          <w:trHeight w:val="227"/>
          <w:jc w:val="center"/>
        </w:trPr>
        <w:tc>
          <w:tcPr>
            <w:tcW w:w="3978" w:type="dxa"/>
            <w:tcMar>
              <w:left w:w="0" w:type="dxa"/>
              <w:right w:w="0" w:type="dxa"/>
            </w:tcMar>
          </w:tcPr>
          <w:p w:rsidR="007B3807" w:rsidRDefault="007B3807" w:rsidP="007B3807">
            <w:pPr>
              <w:ind w:left="57"/>
            </w:pPr>
            <w:r w:rsidRPr="00EA021D">
              <w:t xml:space="preserve">СС </w:t>
            </w:r>
            <w:proofErr w:type="spellStart"/>
            <w:r w:rsidRPr="00EA021D">
              <w:t>КонсультантБухгалтер</w:t>
            </w:r>
            <w:proofErr w:type="spellEnd"/>
            <w:r w:rsidRPr="00EA021D">
              <w:t xml:space="preserve">: Вопросы-ответы, </w:t>
            </w:r>
            <w:proofErr w:type="gramStart"/>
            <w:r w:rsidRPr="00EA021D">
              <w:t>Сетевая</w:t>
            </w:r>
            <w:proofErr w:type="gramEnd"/>
          </w:p>
        </w:tc>
        <w:tc>
          <w:tcPr>
            <w:tcW w:w="847" w:type="dxa"/>
          </w:tcPr>
          <w:p w:rsidR="007B3807" w:rsidRPr="00907E6C" w:rsidRDefault="007B3807" w:rsidP="007B3807">
            <w:pPr>
              <w:jc w:val="center"/>
            </w:pPr>
            <w:r w:rsidRPr="00EA021D">
              <w:t>50</w:t>
            </w:r>
          </w:p>
        </w:tc>
        <w:tc>
          <w:tcPr>
            <w:tcW w:w="2247" w:type="dxa"/>
          </w:tcPr>
          <w:p w:rsidR="007B3807" w:rsidRPr="00907E6C" w:rsidRDefault="007B3807" w:rsidP="007B3807">
            <w:pPr>
              <w:jc w:val="center"/>
            </w:pPr>
            <w:r w:rsidRPr="00EA021D">
              <w:t>телекоммуникации/</w:t>
            </w:r>
          </w:p>
          <w:p w:rsidR="007B3807" w:rsidRPr="00907E6C" w:rsidRDefault="007B3807" w:rsidP="007B3807">
            <w:pPr>
              <w:jc w:val="center"/>
            </w:pPr>
            <w:r w:rsidRPr="00EA021D">
              <w:t>сотрудником</w:t>
            </w:r>
          </w:p>
        </w:tc>
        <w:tc>
          <w:tcPr>
            <w:tcW w:w="987" w:type="dxa"/>
          </w:tcPr>
          <w:p w:rsidR="007B3807" w:rsidRPr="00907E6C" w:rsidRDefault="007B3807" w:rsidP="007B3807">
            <w:pPr>
              <w:jc w:val="center"/>
            </w:pPr>
            <w:r w:rsidRPr="00EA021D">
              <w:t>12</w:t>
            </w:r>
          </w:p>
        </w:tc>
        <w:tc>
          <w:tcPr>
            <w:tcW w:w="1173" w:type="dxa"/>
          </w:tcPr>
          <w:p w:rsidR="007B3807" w:rsidRPr="00A639F4" w:rsidRDefault="007B3807" w:rsidP="007B3807">
            <w:pPr>
              <w:ind w:right="57"/>
              <w:jc w:val="right"/>
            </w:pPr>
          </w:p>
        </w:tc>
        <w:tc>
          <w:tcPr>
            <w:tcW w:w="1457" w:type="dxa"/>
          </w:tcPr>
          <w:p w:rsidR="007B3807" w:rsidRPr="00907E6C" w:rsidRDefault="007B3807" w:rsidP="007B3807">
            <w:pPr>
              <w:ind w:right="57"/>
              <w:jc w:val="right"/>
            </w:pPr>
          </w:p>
        </w:tc>
      </w:tr>
      <w:tr w:rsidR="007B3807" w:rsidRPr="00907E6C" w:rsidTr="007B3807">
        <w:trPr>
          <w:trHeight w:val="227"/>
          <w:jc w:val="center"/>
        </w:trPr>
        <w:tc>
          <w:tcPr>
            <w:tcW w:w="3978" w:type="dxa"/>
            <w:tcMar>
              <w:left w:w="0" w:type="dxa"/>
              <w:right w:w="0" w:type="dxa"/>
            </w:tcMar>
          </w:tcPr>
          <w:p w:rsidR="007B3807" w:rsidRDefault="007B3807" w:rsidP="007B3807">
            <w:pPr>
              <w:ind w:left="57"/>
            </w:pPr>
            <w:r w:rsidRPr="00EA021D">
              <w:t xml:space="preserve">СС </w:t>
            </w:r>
            <w:proofErr w:type="spellStart"/>
            <w:r w:rsidRPr="00EA021D">
              <w:t>КонсультантБухгалтер</w:t>
            </w:r>
            <w:proofErr w:type="spellEnd"/>
            <w:r w:rsidRPr="00EA021D">
              <w:t>: Корреспонденция счетов, Сетевая</w:t>
            </w:r>
          </w:p>
        </w:tc>
        <w:tc>
          <w:tcPr>
            <w:tcW w:w="847" w:type="dxa"/>
          </w:tcPr>
          <w:p w:rsidR="007B3807" w:rsidRPr="00907E6C" w:rsidRDefault="007B3807" w:rsidP="007B3807">
            <w:pPr>
              <w:jc w:val="center"/>
            </w:pPr>
            <w:r w:rsidRPr="00EA021D">
              <w:t>50</w:t>
            </w:r>
          </w:p>
        </w:tc>
        <w:tc>
          <w:tcPr>
            <w:tcW w:w="2247" w:type="dxa"/>
          </w:tcPr>
          <w:p w:rsidR="007B3807" w:rsidRPr="00907E6C" w:rsidRDefault="007B3807" w:rsidP="007B3807">
            <w:pPr>
              <w:jc w:val="center"/>
            </w:pPr>
            <w:r w:rsidRPr="00EA021D">
              <w:t>телекоммуникации/</w:t>
            </w:r>
          </w:p>
          <w:p w:rsidR="007B3807" w:rsidRPr="00907E6C" w:rsidRDefault="007B3807" w:rsidP="007B3807">
            <w:pPr>
              <w:jc w:val="center"/>
            </w:pPr>
            <w:r w:rsidRPr="00EA021D">
              <w:t>сотрудником</w:t>
            </w:r>
          </w:p>
        </w:tc>
        <w:tc>
          <w:tcPr>
            <w:tcW w:w="987" w:type="dxa"/>
          </w:tcPr>
          <w:p w:rsidR="007B3807" w:rsidRPr="00907E6C" w:rsidRDefault="007B3807" w:rsidP="007B3807">
            <w:pPr>
              <w:jc w:val="center"/>
            </w:pPr>
            <w:r w:rsidRPr="00EA021D">
              <w:t>12</w:t>
            </w:r>
          </w:p>
        </w:tc>
        <w:tc>
          <w:tcPr>
            <w:tcW w:w="1173" w:type="dxa"/>
          </w:tcPr>
          <w:p w:rsidR="007B3807" w:rsidRPr="00A639F4" w:rsidRDefault="007B3807" w:rsidP="007B3807">
            <w:pPr>
              <w:widowControl w:val="0"/>
              <w:autoSpaceDE w:val="0"/>
              <w:autoSpaceDN w:val="0"/>
              <w:adjustRightInd w:val="0"/>
              <w:ind w:right="57"/>
              <w:jc w:val="right"/>
            </w:pPr>
          </w:p>
        </w:tc>
        <w:tc>
          <w:tcPr>
            <w:tcW w:w="1457" w:type="dxa"/>
          </w:tcPr>
          <w:p w:rsidR="007B3807" w:rsidRPr="00907E6C" w:rsidRDefault="007B3807" w:rsidP="007B3807">
            <w:pPr>
              <w:ind w:right="57"/>
              <w:jc w:val="right"/>
            </w:pPr>
          </w:p>
        </w:tc>
      </w:tr>
      <w:tr w:rsidR="007B3807" w:rsidRPr="00907E6C" w:rsidTr="007B3807">
        <w:trPr>
          <w:trHeight w:val="227"/>
          <w:jc w:val="center"/>
        </w:trPr>
        <w:tc>
          <w:tcPr>
            <w:tcW w:w="3978" w:type="dxa"/>
            <w:tcMar>
              <w:left w:w="0" w:type="dxa"/>
              <w:right w:w="0" w:type="dxa"/>
            </w:tcMar>
          </w:tcPr>
          <w:p w:rsidR="007B3807" w:rsidRDefault="007B3807" w:rsidP="007B3807">
            <w:pPr>
              <w:ind w:left="57"/>
            </w:pPr>
            <w:r w:rsidRPr="00EA021D">
              <w:t xml:space="preserve">СС Деловые бумаги, </w:t>
            </w:r>
            <w:proofErr w:type="gramStart"/>
            <w:r w:rsidRPr="00EA021D">
              <w:t>Сетевая</w:t>
            </w:r>
            <w:proofErr w:type="gramEnd"/>
          </w:p>
        </w:tc>
        <w:tc>
          <w:tcPr>
            <w:tcW w:w="847" w:type="dxa"/>
          </w:tcPr>
          <w:p w:rsidR="007B3807" w:rsidRPr="00907E6C" w:rsidRDefault="007B3807" w:rsidP="007B3807">
            <w:pPr>
              <w:jc w:val="center"/>
            </w:pPr>
            <w:r w:rsidRPr="00EA021D">
              <w:t>50</w:t>
            </w:r>
          </w:p>
        </w:tc>
        <w:tc>
          <w:tcPr>
            <w:tcW w:w="2247" w:type="dxa"/>
          </w:tcPr>
          <w:p w:rsidR="007B3807" w:rsidRPr="00907E6C" w:rsidRDefault="007B3807" w:rsidP="007B3807">
            <w:pPr>
              <w:jc w:val="center"/>
            </w:pPr>
            <w:r w:rsidRPr="00EA021D">
              <w:t>телекоммуникации/</w:t>
            </w:r>
          </w:p>
          <w:p w:rsidR="007B3807" w:rsidRPr="00907E6C" w:rsidRDefault="007B3807" w:rsidP="007B3807">
            <w:pPr>
              <w:jc w:val="center"/>
            </w:pPr>
            <w:r w:rsidRPr="00EA021D">
              <w:t>сотрудником</w:t>
            </w:r>
          </w:p>
        </w:tc>
        <w:tc>
          <w:tcPr>
            <w:tcW w:w="987" w:type="dxa"/>
          </w:tcPr>
          <w:p w:rsidR="007B3807" w:rsidRPr="00907E6C" w:rsidRDefault="007B3807" w:rsidP="007B3807">
            <w:pPr>
              <w:jc w:val="center"/>
            </w:pPr>
            <w:r w:rsidRPr="00EA021D">
              <w:t>12</w:t>
            </w:r>
          </w:p>
        </w:tc>
        <w:tc>
          <w:tcPr>
            <w:tcW w:w="1173" w:type="dxa"/>
          </w:tcPr>
          <w:p w:rsidR="007B3807" w:rsidRPr="00907E6C" w:rsidRDefault="007B3807" w:rsidP="007B3807">
            <w:pPr>
              <w:ind w:right="57"/>
              <w:jc w:val="right"/>
              <w:rPr>
                <w:lang w:val="en-US"/>
              </w:rPr>
            </w:pPr>
          </w:p>
        </w:tc>
        <w:tc>
          <w:tcPr>
            <w:tcW w:w="1457" w:type="dxa"/>
          </w:tcPr>
          <w:p w:rsidR="007B3807" w:rsidRPr="00907E6C" w:rsidRDefault="007B3807" w:rsidP="007B3807">
            <w:pPr>
              <w:ind w:right="57"/>
              <w:jc w:val="right"/>
            </w:pPr>
          </w:p>
        </w:tc>
      </w:tr>
      <w:tr w:rsidR="007B3807" w:rsidRPr="00907E6C" w:rsidTr="007B3807">
        <w:trPr>
          <w:trHeight w:val="227"/>
          <w:jc w:val="center"/>
        </w:trPr>
        <w:tc>
          <w:tcPr>
            <w:tcW w:w="3978" w:type="dxa"/>
            <w:tcMar>
              <w:left w:w="0" w:type="dxa"/>
              <w:right w:w="0" w:type="dxa"/>
            </w:tcMar>
          </w:tcPr>
          <w:p w:rsidR="007B3807" w:rsidRDefault="007B3807" w:rsidP="007B3807">
            <w:pPr>
              <w:ind w:left="57"/>
            </w:pPr>
            <w:r w:rsidRPr="00EA021D">
              <w:t xml:space="preserve">СС </w:t>
            </w:r>
            <w:proofErr w:type="spellStart"/>
            <w:r w:rsidRPr="00EA021D">
              <w:t>КонсультантПлюс</w:t>
            </w:r>
            <w:proofErr w:type="spellEnd"/>
            <w:r w:rsidRPr="00EA021D">
              <w:t xml:space="preserve">: Строительство, </w:t>
            </w:r>
            <w:proofErr w:type="gramStart"/>
            <w:r w:rsidRPr="00EA021D">
              <w:t>Сетевая</w:t>
            </w:r>
            <w:proofErr w:type="gramEnd"/>
            <w:r w:rsidRPr="00EA021D">
              <w:t xml:space="preserve"> </w:t>
            </w:r>
            <w:proofErr w:type="spellStart"/>
            <w:r w:rsidRPr="00EA021D">
              <w:t>однопольз</w:t>
            </w:r>
            <w:proofErr w:type="spellEnd"/>
          </w:p>
        </w:tc>
        <w:tc>
          <w:tcPr>
            <w:tcW w:w="847" w:type="dxa"/>
          </w:tcPr>
          <w:p w:rsidR="007B3807" w:rsidRPr="00907E6C" w:rsidRDefault="007B3807" w:rsidP="007B3807">
            <w:pPr>
              <w:jc w:val="center"/>
            </w:pPr>
            <w:r w:rsidRPr="00EA021D">
              <w:t>2</w:t>
            </w:r>
          </w:p>
        </w:tc>
        <w:tc>
          <w:tcPr>
            <w:tcW w:w="2247" w:type="dxa"/>
          </w:tcPr>
          <w:p w:rsidR="007B3807" w:rsidRPr="00907E6C" w:rsidRDefault="007B3807" w:rsidP="007B3807">
            <w:pPr>
              <w:jc w:val="center"/>
            </w:pPr>
            <w:r w:rsidRPr="00EA021D">
              <w:t>телекоммуникации/</w:t>
            </w:r>
          </w:p>
          <w:p w:rsidR="007B3807" w:rsidRPr="00907E6C" w:rsidRDefault="007B3807" w:rsidP="007B3807">
            <w:pPr>
              <w:jc w:val="center"/>
            </w:pPr>
            <w:r w:rsidRPr="00EA021D">
              <w:t>сотрудником</w:t>
            </w:r>
          </w:p>
        </w:tc>
        <w:tc>
          <w:tcPr>
            <w:tcW w:w="987" w:type="dxa"/>
          </w:tcPr>
          <w:p w:rsidR="007B3807" w:rsidRPr="00907E6C" w:rsidRDefault="007B3807" w:rsidP="007B3807">
            <w:pPr>
              <w:jc w:val="center"/>
            </w:pPr>
            <w:r w:rsidRPr="00EA021D">
              <w:t>12</w:t>
            </w:r>
          </w:p>
        </w:tc>
        <w:tc>
          <w:tcPr>
            <w:tcW w:w="1173" w:type="dxa"/>
          </w:tcPr>
          <w:p w:rsidR="007B3807" w:rsidRPr="00A639F4" w:rsidRDefault="007B3807" w:rsidP="007B3807">
            <w:pPr>
              <w:ind w:right="57"/>
              <w:jc w:val="right"/>
            </w:pPr>
          </w:p>
        </w:tc>
        <w:tc>
          <w:tcPr>
            <w:tcW w:w="1457" w:type="dxa"/>
          </w:tcPr>
          <w:p w:rsidR="007B3807" w:rsidRPr="00907E6C" w:rsidRDefault="007B3807" w:rsidP="007B3807">
            <w:pPr>
              <w:ind w:right="57"/>
              <w:jc w:val="right"/>
            </w:pPr>
          </w:p>
        </w:tc>
      </w:tr>
      <w:tr w:rsidR="007B3807" w:rsidRPr="00907E6C" w:rsidTr="007B3807">
        <w:trPr>
          <w:trHeight w:val="227"/>
          <w:jc w:val="center"/>
        </w:trPr>
        <w:tc>
          <w:tcPr>
            <w:tcW w:w="3978" w:type="dxa"/>
            <w:tcMar>
              <w:left w:w="0" w:type="dxa"/>
              <w:right w:w="0" w:type="dxa"/>
            </w:tcMar>
          </w:tcPr>
          <w:p w:rsidR="007B3807" w:rsidRDefault="007B3807" w:rsidP="007B3807">
            <w:pPr>
              <w:ind w:left="57"/>
            </w:pPr>
            <w:r w:rsidRPr="00EA021D">
              <w:t xml:space="preserve">СПС </w:t>
            </w:r>
            <w:proofErr w:type="spellStart"/>
            <w:r w:rsidRPr="00EA021D">
              <w:t>КонсультантМедицинаФармацевтика</w:t>
            </w:r>
            <w:proofErr w:type="spellEnd"/>
            <w:r w:rsidRPr="00EA021D">
              <w:t xml:space="preserve">, </w:t>
            </w:r>
            <w:proofErr w:type="gramStart"/>
            <w:r w:rsidRPr="00EA021D">
              <w:t>Сетевая</w:t>
            </w:r>
            <w:proofErr w:type="gramEnd"/>
          </w:p>
        </w:tc>
        <w:tc>
          <w:tcPr>
            <w:tcW w:w="847" w:type="dxa"/>
          </w:tcPr>
          <w:p w:rsidR="007B3807" w:rsidRPr="00907E6C" w:rsidRDefault="007B3807" w:rsidP="007B3807">
            <w:pPr>
              <w:jc w:val="center"/>
            </w:pPr>
            <w:r w:rsidRPr="00EA021D">
              <w:t>50</w:t>
            </w:r>
          </w:p>
        </w:tc>
        <w:tc>
          <w:tcPr>
            <w:tcW w:w="2247" w:type="dxa"/>
          </w:tcPr>
          <w:p w:rsidR="007B3807" w:rsidRPr="00907E6C" w:rsidRDefault="007B3807" w:rsidP="007B3807">
            <w:pPr>
              <w:jc w:val="center"/>
            </w:pPr>
            <w:r w:rsidRPr="00EA021D">
              <w:t>телекоммуникации/</w:t>
            </w:r>
          </w:p>
          <w:p w:rsidR="007B3807" w:rsidRPr="00907E6C" w:rsidRDefault="007B3807" w:rsidP="007B3807">
            <w:pPr>
              <w:jc w:val="center"/>
            </w:pPr>
            <w:r w:rsidRPr="00EA021D">
              <w:t>сотрудником</w:t>
            </w:r>
          </w:p>
        </w:tc>
        <w:tc>
          <w:tcPr>
            <w:tcW w:w="987" w:type="dxa"/>
          </w:tcPr>
          <w:p w:rsidR="007B3807" w:rsidRPr="00907E6C" w:rsidRDefault="007B3807" w:rsidP="007B3807">
            <w:pPr>
              <w:jc w:val="center"/>
            </w:pPr>
            <w:r w:rsidRPr="00EA021D">
              <w:t>12</w:t>
            </w:r>
          </w:p>
        </w:tc>
        <w:tc>
          <w:tcPr>
            <w:tcW w:w="1173" w:type="dxa"/>
          </w:tcPr>
          <w:p w:rsidR="007B3807" w:rsidRPr="00A639F4" w:rsidRDefault="007B3807" w:rsidP="007B3807">
            <w:pPr>
              <w:ind w:right="57"/>
              <w:jc w:val="right"/>
            </w:pPr>
          </w:p>
        </w:tc>
        <w:tc>
          <w:tcPr>
            <w:tcW w:w="1457" w:type="dxa"/>
          </w:tcPr>
          <w:p w:rsidR="007B3807" w:rsidRPr="00907E6C" w:rsidRDefault="007B3807" w:rsidP="007B3807">
            <w:pPr>
              <w:ind w:right="57"/>
              <w:jc w:val="right"/>
            </w:pPr>
          </w:p>
        </w:tc>
      </w:tr>
      <w:tr w:rsidR="007B3807" w:rsidRPr="00907E6C" w:rsidTr="007B3807">
        <w:trPr>
          <w:trHeight w:val="227"/>
          <w:jc w:val="center"/>
        </w:trPr>
        <w:tc>
          <w:tcPr>
            <w:tcW w:w="3978" w:type="dxa"/>
            <w:tcMar>
              <w:left w:w="0" w:type="dxa"/>
              <w:right w:w="0" w:type="dxa"/>
            </w:tcMar>
          </w:tcPr>
          <w:p w:rsidR="007B3807" w:rsidRDefault="007B3807" w:rsidP="007B3807">
            <w:pPr>
              <w:ind w:left="57"/>
            </w:pPr>
            <w:r w:rsidRPr="00EA021D">
              <w:t xml:space="preserve">СС </w:t>
            </w:r>
            <w:proofErr w:type="spellStart"/>
            <w:r w:rsidRPr="00EA021D">
              <w:t>КонсультантСудебнаяПрактика</w:t>
            </w:r>
            <w:proofErr w:type="spellEnd"/>
            <w:r w:rsidRPr="00EA021D">
              <w:t xml:space="preserve">: Подборки судебных решений, </w:t>
            </w:r>
            <w:proofErr w:type="gramStart"/>
            <w:r w:rsidRPr="00EA021D">
              <w:t>Сетевая</w:t>
            </w:r>
            <w:proofErr w:type="gramEnd"/>
            <w:r w:rsidRPr="00EA021D">
              <w:t xml:space="preserve"> </w:t>
            </w:r>
            <w:proofErr w:type="spellStart"/>
            <w:r w:rsidRPr="00EA021D">
              <w:t>однопольз</w:t>
            </w:r>
            <w:proofErr w:type="spellEnd"/>
          </w:p>
        </w:tc>
        <w:tc>
          <w:tcPr>
            <w:tcW w:w="847" w:type="dxa"/>
          </w:tcPr>
          <w:p w:rsidR="007B3807" w:rsidRPr="00907E6C" w:rsidRDefault="007B3807" w:rsidP="007B3807">
            <w:pPr>
              <w:jc w:val="center"/>
            </w:pPr>
            <w:r w:rsidRPr="00EA021D">
              <w:t>2</w:t>
            </w:r>
          </w:p>
        </w:tc>
        <w:tc>
          <w:tcPr>
            <w:tcW w:w="2247" w:type="dxa"/>
          </w:tcPr>
          <w:p w:rsidR="007B3807" w:rsidRPr="00907E6C" w:rsidRDefault="007B3807" w:rsidP="007B3807">
            <w:pPr>
              <w:jc w:val="center"/>
            </w:pPr>
            <w:r w:rsidRPr="00EA021D">
              <w:t>телекоммуникации/</w:t>
            </w:r>
          </w:p>
          <w:p w:rsidR="007B3807" w:rsidRPr="00907E6C" w:rsidRDefault="007B3807" w:rsidP="007B3807">
            <w:pPr>
              <w:jc w:val="center"/>
            </w:pPr>
            <w:r w:rsidRPr="00EA021D">
              <w:t>сотрудником</w:t>
            </w:r>
          </w:p>
        </w:tc>
        <w:tc>
          <w:tcPr>
            <w:tcW w:w="987" w:type="dxa"/>
          </w:tcPr>
          <w:p w:rsidR="007B3807" w:rsidRPr="00907E6C" w:rsidRDefault="007B3807" w:rsidP="007B3807">
            <w:pPr>
              <w:jc w:val="center"/>
            </w:pPr>
            <w:r w:rsidRPr="00EA021D">
              <w:t>12</w:t>
            </w:r>
          </w:p>
        </w:tc>
        <w:tc>
          <w:tcPr>
            <w:tcW w:w="1173" w:type="dxa"/>
          </w:tcPr>
          <w:p w:rsidR="007B3807" w:rsidRPr="00A639F4" w:rsidRDefault="007B3807" w:rsidP="007B3807">
            <w:pPr>
              <w:ind w:right="57"/>
              <w:jc w:val="right"/>
            </w:pPr>
          </w:p>
        </w:tc>
        <w:tc>
          <w:tcPr>
            <w:tcW w:w="1457" w:type="dxa"/>
          </w:tcPr>
          <w:p w:rsidR="007B3807" w:rsidRPr="00907E6C" w:rsidRDefault="007B3807" w:rsidP="007B3807">
            <w:pPr>
              <w:ind w:right="57"/>
              <w:jc w:val="right"/>
            </w:pPr>
          </w:p>
        </w:tc>
      </w:tr>
      <w:tr w:rsidR="007B3807" w:rsidRPr="00907E6C" w:rsidTr="007B3807">
        <w:trPr>
          <w:trHeight w:val="227"/>
          <w:jc w:val="center"/>
        </w:trPr>
        <w:tc>
          <w:tcPr>
            <w:tcW w:w="3978" w:type="dxa"/>
            <w:tcMar>
              <w:left w:w="0" w:type="dxa"/>
              <w:right w:w="0" w:type="dxa"/>
            </w:tcMar>
          </w:tcPr>
          <w:p w:rsidR="007B3807" w:rsidRDefault="007B3807" w:rsidP="007B3807">
            <w:pPr>
              <w:ind w:left="57"/>
            </w:pPr>
            <w:r w:rsidRPr="00EA021D">
              <w:t xml:space="preserve">СС </w:t>
            </w:r>
            <w:proofErr w:type="spellStart"/>
            <w:r w:rsidRPr="00EA021D">
              <w:t>КонсультантАрбитраж</w:t>
            </w:r>
            <w:proofErr w:type="spellEnd"/>
            <w:r w:rsidRPr="00EA021D">
              <w:t xml:space="preserve">: Арбитражные суды всех округов, </w:t>
            </w:r>
            <w:proofErr w:type="gramStart"/>
            <w:r w:rsidRPr="00EA021D">
              <w:t>Сетевая</w:t>
            </w:r>
            <w:proofErr w:type="gramEnd"/>
          </w:p>
        </w:tc>
        <w:tc>
          <w:tcPr>
            <w:tcW w:w="847" w:type="dxa"/>
          </w:tcPr>
          <w:p w:rsidR="007B3807" w:rsidRPr="00907E6C" w:rsidRDefault="007B3807" w:rsidP="007B3807">
            <w:pPr>
              <w:jc w:val="center"/>
            </w:pPr>
            <w:r w:rsidRPr="00EA021D">
              <w:t>50</w:t>
            </w:r>
          </w:p>
        </w:tc>
        <w:tc>
          <w:tcPr>
            <w:tcW w:w="2247" w:type="dxa"/>
          </w:tcPr>
          <w:p w:rsidR="007B3807" w:rsidRPr="00907E6C" w:rsidRDefault="007B3807" w:rsidP="007B3807">
            <w:pPr>
              <w:jc w:val="center"/>
            </w:pPr>
            <w:r w:rsidRPr="00EA021D">
              <w:t>телекоммуникации/</w:t>
            </w:r>
          </w:p>
          <w:p w:rsidR="007B3807" w:rsidRPr="00907E6C" w:rsidRDefault="007B3807" w:rsidP="007B3807">
            <w:pPr>
              <w:jc w:val="center"/>
            </w:pPr>
            <w:r w:rsidRPr="00EA021D">
              <w:t>сотрудником</w:t>
            </w:r>
          </w:p>
        </w:tc>
        <w:tc>
          <w:tcPr>
            <w:tcW w:w="987" w:type="dxa"/>
          </w:tcPr>
          <w:p w:rsidR="007B3807" w:rsidRPr="00907E6C" w:rsidRDefault="007B3807" w:rsidP="007B3807">
            <w:pPr>
              <w:jc w:val="center"/>
            </w:pPr>
            <w:r w:rsidRPr="00EA021D">
              <w:t>12</w:t>
            </w:r>
          </w:p>
        </w:tc>
        <w:tc>
          <w:tcPr>
            <w:tcW w:w="1173" w:type="dxa"/>
          </w:tcPr>
          <w:p w:rsidR="007B3807" w:rsidRPr="00A639F4" w:rsidRDefault="007B3807" w:rsidP="007B3807">
            <w:pPr>
              <w:ind w:right="57"/>
              <w:jc w:val="right"/>
            </w:pPr>
          </w:p>
        </w:tc>
        <w:tc>
          <w:tcPr>
            <w:tcW w:w="1457" w:type="dxa"/>
          </w:tcPr>
          <w:p w:rsidR="007B3807" w:rsidRPr="00907E6C" w:rsidRDefault="007B3807" w:rsidP="007B3807">
            <w:pPr>
              <w:ind w:right="57"/>
              <w:jc w:val="right"/>
            </w:pPr>
          </w:p>
        </w:tc>
      </w:tr>
      <w:tr w:rsidR="007B3807" w:rsidRPr="00907E6C" w:rsidTr="007B3807">
        <w:trPr>
          <w:trHeight w:val="227"/>
          <w:jc w:val="center"/>
        </w:trPr>
        <w:tc>
          <w:tcPr>
            <w:tcW w:w="3978" w:type="dxa"/>
            <w:tcMar>
              <w:left w:w="0" w:type="dxa"/>
              <w:right w:w="0" w:type="dxa"/>
            </w:tcMar>
          </w:tcPr>
          <w:p w:rsidR="007B3807" w:rsidRDefault="007B3807" w:rsidP="007B3807">
            <w:pPr>
              <w:ind w:left="57"/>
            </w:pPr>
            <w:r w:rsidRPr="00EA021D">
              <w:t xml:space="preserve">СС </w:t>
            </w:r>
            <w:proofErr w:type="spellStart"/>
            <w:r w:rsidRPr="00EA021D">
              <w:t>КонсультантАрбитраж</w:t>
            </w:r>
            <w:proofErr w:type="spellEnd"/>
            <w:r w:rsidRPr="00EA021D">
              <w:t xml:space="preserve">: Все апелляционные суды, </w:t>
            </w:r>
            <w:proofErr w:type="gramStart"/>
            <w:r w:rsidRPr="00EA021D">
              <w:t>Сетевая</w:t>
            </w:r>
            <w:proofErr w:type="gramEnd"/>
          </w:p>
        </w:tc>
        <w:tc>
          <w:tcPr>
            <w:tcW w:w="847" w:type="dxa"/>
          </w:tcPr>
          <w:p w:rsidR="007B3807" w:rsidRPr="00907E6C" w:rsidRDefault="007B3807" w:rsidP="007B3807">
            <w:pPr>
              <w:jc w:val="center"/>
            </w:pPr>
            <w:r w:rsidRPr="00EA021D">
              <w:t>50</w:t>
            </w:r>
          </w:p>
        </w:tc>
        <w:tc>
          <w:tcPr>
            <w:tcW w:w="2247" w:type="dxa"/>
          </w:tcPr>
          <w:p w:rsidR="007B3807" w:rsidRPr="00907E6C" w:rsidRDefault="007B3807" w:rsidP="007B3807">
            <w:pPr>
              <w:jc w:val="center"/>
            </w:pPr>
            <w:r w:rsidRPr="00EA021D">
              <w:t>телекоммуникации/</w:t>
            </w:r>
          </w:p>
          <w:p w:rsidR="007B3807" w:rsidRPr="00907E6C" w:rsidRDefault="007B3807" w:rsidP="007B3807">
            <w:pPr>
              <w:jc w:val="center"/>
            </w:pPr>
            <w:r w:rsidRPr="00EA021D">
              <w:t>сотрудником</w:t>
            </w:r>
          </w:p>
        </w:tc>
        <w:tc>
          <w:tcPr>
            <w:tcW w:w="987" w:type="dxa"/>
          </w:tcPr>
          <w:p w:rsidR="007B3807" w:rsidRPr="00907E6C" w:rsidRDefault="007B3807" w:rsidP="007B3807">
            <w:pPr>
              <w:jc w:val="center"/>
            </w:pPr>
            <w:r w:rsidRPr="00EA021D">
              <w:t>12</w:t>
            </w:r>
          </w:p>
        </w:tc>
        <w:tc>
          <w:tcPr>
            <w:tcW w:w="1173" w:type="dxa"/>
          </w:tcPr>
          <w:p w:rsidR="007B3807" w:rsidRPr="00A639F4" w:rsidRDefault="007B3807" w:rsidP="007B3807">
            <w:pPr>
              <w:ind w:right="57"/>
              <w:jc w:val="right"/>
            </w:pPr>
          </w:p>
        </w:tc>
        <w:tc>
          <w:tcPr>
            <w:tcW w:w="1457" w:type="dxa"/>
          </w:tcPr>
          <w:p w:rsidR="007B3807" w:rsidRPr="00907E6C" w:rsidRDefault="007B3807" w:rsidP="007B3807">
            <w:pPr>
              <w:ind w:right="57"/>
              <w:jc w:val="right"/>
            </w:pPr>
          </w:p>
        </w:tc>
      </w:tr>
      <w:tr w:rsidR="007B3807" w:rsidRPr="00907E6C" w:rsidTr="007B3807">
        <w:trPr>
          <w:trHeight w:val="227"/>
          <w:jc w:val="center"/>
        </w:trPr>
        <w:tc>
          <w:tcPr>
            <w:tcW w:w="10689" w:type="dxa"/>
            <w:gridSpan w:val="6"/>
            <w:tcMar>
              <w:left w:w="0" w:type="dxa"/>
              <w:right w:w="0" w:type="dxa"/>
            </w:tcMar>
          </w:tcPr>
          <w:p w:rsidR="007B3807" w:rsidRPr="00907E6C" w:rsidRDefault="007B3807" w:rsidP="007B3807">
            <w:pPr>
              <w:ind w:right="57"/>
              <w:jc w:val="center"/>
              <w:rPr>
                <w:b/>
              </w:rPr>
            </w:pPr>
            <w:r w:rsidRPr="00EA021D">
              <w:rPr>
                <w:b/>
              </w:rPr>
              <w:t>Комплект ОВ (ОВК, ОВК-Ф)</w:t>
            </w:r>
          </w:p>
        </w:tc>
      </w:tr>
      <w:tr w:rsidR="007B3807" w:rsidRPr="00907E6C" w:rsidTr="007B3807">
        <w:trPr>
          <w:trHeight w:val="227"/>
          <w:jc w:val="center"/>
        </w:trPr>
        <w:tc>
          <w:tcPr>
            <w:tcW w:w="3978" w:type="dxa"/>
            <w:tcMar>
              <w:left w:w="0" w:type="dxa"/>
              <w:right w:w="0" w:type="dxa"/>
            </w:tcMar>
          </w:tcPr>
          <w:p w:rsidR="007B3807" w:rsidRDefault="007B3807" w:rsidP="007B3807">
            <w:pPr>
              <w:ind w:left="57"/>
            </w:pPr>
            <w:r w:rsidRPr="00EA021D">
              <w:lastRenderedPageBreak/>
              <w:t xml:space="preserve">СПС Консультант максимальный </w:t>
            </w:r>
            <w:proofErr w:type="spellStart"/>
            <w:r w:rsidRPr="00EA021D">
              <w:t>смарт-комплект</w:t>
            </w:r>
            <w:proofErr w:type="spellEnd"/>
            <w:r w:rsidRPr="00EA021D">
              <w:t>, ОВК</w:t>
            </w:r>
          </w:p>
        </w:tc>
        <w:tc>
          <w:tcPr>
            <w:tcW w:w="847" w:type="dxa"/>
          </w:tcPr>
          <w:p w:rsidR="007B3807" w:rsidRPr="00907E6C" w:rsidRDefault="007B3807" w:rsidP="007B3807">
            <w:pPr>
              <w:jc w:val="center"/>
            </w:pPr>
            <w:r w:rsidRPr="00EA021D">
              <w:t>1</w:t>
            </w:r>
          </w:p>
        </w:tc>
        <w:tc>
          <w:tcPr>
            <w:tcW w:w="2247" w:type="dxa"/>
          </w:tcPr>
          <w:p w:rsidR="007B3807" w:rsidRPr="00907E6C" w:rsidRDefault="007B3807" w:rsidP="007B3807">
            <w:pPr>
              <w:jc w:val="center"/>
            </w:pPr>
            <w:r w:rsidRPr="00EA021D">
              <w:t>телекоммуникации/</w:t>
            </w:r>
          </w:p>
          <w:p w:rsidR="007B3807" w:rsidRPr="00907E6C" w:rsidRDefault="007B3807" w:rsidP="007B3807">
            <w:pPr>
              <w:jc w:val="center"/>
            </w:pPr>
            <w:r w:rsidRPr="00EA021D">
              <w:t>сотрудником</w:t>
            </w:r>
          </w:p>
        </w:tc>
        <w:tc>
          <w:tcPr>
            <w:tcW w:w="987" w:type="dxa"/>
          </w:tcPr>
          <w:p w:rsidR="007B3807" w:rsidRPr="00907E6C" w:rsidRDefault="007B3807" w:rsidP="007B3807">
            <w:pPr>
              <w:jc w:val="center"/>
            </w:pPr>
            <w:r w:rsidRPr="00EA021D">
              <w:t>12</w:t>
            </w:r>
          </w:p>
        </w:tc>
        <w:tc>
          <w:tcPr>
            <w:tcW w:w="1173" w:type="dxa"/>
          </w:tcPr>
          <w:p w:rsidR="007B3807" w:rsidRDefault="007B3807" w:rsidP="007B3807">
            <w:pPr>
              <w:ind w:right="57"/>
              <w:jc w:val="center"/>
            </w:pPr>
          </w:p>
        </w:tc>
        <w:tc>
          <w:tcPr>
            <w:tcW w:w="1457" w:type="dxa"/>
          </w:tcPr>
          <w:p w:rsidR="007B3807" w:rsidRPr="00907E6C" w:rsidRDefault="007B3807" w:rsidP="007B3807">
            <w:pPr>
              <w:ind w:right="57"/>
              <w:jc w:val="right"/>
            </w:pPr>
          </w:p>
        </w:tc>
      </w:tr>
      <w:tr w:rsidR="007B3807" w:rsidRPr="00907E6C" w:rsidTr="007B3807">
        <w:trPr>
          <w:trHeight w:val="227"/>
          <w:jc w:val="center"/>
        </w:trPr>
        <w:tc>
          <w:tcPr>
            <w:tcW w:w="3978" w:type="dxa"/>
            <w:tcMar>
              <w:left w:w="0" w:type="dxa"/>
              <w:right w:w="0" w:type="dxa"/>
            </w:tcMar>
          </w:tcPr>
          <w:p w:rsidR="007B3807" w:rsidRDefault="007B3807" w:rsidP="007B3807">
            <w:pPr>
              <w:ind w:left="57"/>
            </w:pPr>
            <w:r w:rsidRPr="00EA021D">
              <w:t xml:space="preserve">СПС Консультант максимальный </w:t>
            </w:r>
            <w:proofErr w:type="spellStart"/>
            <w:r w:rsidRPr="00EA021D">
              <w:t>смарт-комплект</w:t>
            </w:r>
            <w:proofErr w:type="spellEnd"/>
            <w:r w:rsidRPr="00EA021D">
              <w:t>, ОВК</w:t>
            </w:r>
          </w:p>
        </w:tc>
        <w:tc>
          <w:tcPr>
            <w:tcW w:w="847" w:type="dxa"/>
          </w:tcPr>
          <w:p w:rsidR="007B3807" w:rsidRPr="00907E6C" w:rsidRDefault="007B3807" w:rsidP="007B3807">
            <w:pPr>
              <w:jc w:val="center"/>
            </w:pPr>
            <w:r w:rsidRPr="00EA021D">
              <w:t>1</w:t>
            </w:r>
          </w:p>
        </w:tc>
        <w:tc>
          <w:tcPr>
            <w:tcW w:w="2247" w:type="dxa"/>
          </w:tcPr>
          <w:p w:rsidR="007B3807" w:rsidRPr="00907E6C" w:rsidRDefault="007B3807" w:rsidP="007B3807">
            <w:pPr>
              <w:jc w:val="center"/>
            </w:pPr>
            <w:r w:rsidRPr="00EA021D">
              <w:t>телекоммуникации/</w:t>
            </w:r>
          </w:p>
          <w:p w:rsidR="007B3807" w:rsidRPr="00907E6C" w:rsidRDefault="007B3807" w:rsidP="007B3807">
            <w:pPr>
              <w:jc w:val="center"/>
            </w:pPr>
            <w:r w:rsidRPr="00EA021D">
              <w:t>сотрудником</w:t>
            </w:r>
          </w:p>
        </w:tc>
        <w:tc>
          <w:tcPr>
            <w:tcW w:w="987" w:type="dxa"/>
          </w:tcPr>
          <w:p w:rsidR="007B3807" w:rsidRPr="00907E6C" w:rsidRDefault="007B3807" w:rsidP="007B3807">
            <w:pPr>
              <w:jc w:val="center"/>
            </w:pPr>
            <w:r w:rsidRPr="00EA021D">
              <w:t>12</w:t>
            </w:r>
          </w:p>
        </w:tc>
        <w:tc>
          <w:tcPr>
            <w:tcW w:w="1173" w:type="dxa"/>
          </w:tcPr>
          <w:p w:rsidR="007B3807" w:rsidRDefault="007B3807" w:rsidP="007B3807">
            <w:pPr>
              <w:ind w:right="57"/>
              <w:jc w:val="center"/>
            </w:pPr>
          </w:p>
        </w:tc>
        <w:tc>
          <w:tcPr>
            <w:tcW w:w="1457" w:type="dxa"/>
          </w:tcPr>
          <w:p w:rsidR="007B3807" w:rsidRPr="00907E6C" w:rsidRDefault="007B3807" w:rsidP="007B3807">
            <w:pPr>
              <w:ind w:right="57"/>
              <w:jc w:val="right"/>
            </w:pPr>
          </w:p>
        </w:tc>
      </w:tr>
      <w:tr w:rsidR="007B3807" w:rsidRPr="00907E6C" w:rsidTr="007B3807">
        <w:trPr>
          <w:trHeight w:val="227"/>
          <w:jc w:val="center"/>
        </w:trPr>
        <w:tc>
          <w:tcPr>
            <w:tcW w:w="3978" w:type="dxa"/>
            <w:tcMar>
              <w:left w:w="0" w:type="dxa"/>
              <w:right w:w="0" w:type="dxa"/>
            </w:tcMar>
          </w:tcPr>
          <w:p w:rsidR="007B3807" w:rsidRDefault="007B3807" w:rsidP="007B3807">
            <w:pPr>
              <w:ind w:left="57"/>
            </w:pPr>
            <w:r w:rsidRPr="00EA021D">
              <w:t xml:space="preserve">СПС Консультант максимальный </w:t>
            </w:r>
            <w:proofErr w:type="spellStart"/>
            <w:r w:rsidRPr="00EA021D">
              <w:t>смарт-комплект</w:t>
            </w:r>
            <w:proofErr w:type="spellEnd"/>
            <w:r w:rsidRPr="00EA021D">
              <w:t>, ОВК</w:t>
            </w:r>
          </w:p>
        </w:tc>
        <w:tc>
          <w:tcPr>
            <w:tcW w:w="847" w:type="dxa"/>
          </w:tcPr>
          <w:p w:rsidR="007B3807" w:rsidRPr="00907E6C" w:rsidRDefault="007B3807" w:rsidP="007B3807">
            <w:pPr>
              <w:jc w:val="center"/>
            </w:pPr>
            <w:r w:rsidRPr="00EA021D">
              <w:t>1</w:t>
            </w:r>
          </w:p>
        </w:tc>
        <w:tc>
          <w:tcPr>
            <w:tcW w:w="2247" w:type="dxa"/>
          </w:tcPr>
          <w:p w:rsidR="007B3807" w:rsidRPr="00907E6C" w:rsidRDefault="007B3807" w:rsidP="007B3807">
            <w:pPr>
              <w:jc w:val="center"/>
            </w:pPr>
            <w:r w:rsidRPr="00EA021D">
              <w:t>телекоммуникации/</w:t>
            </w:r>
          </w:p>
          <w:p w:rsidR="007B3807" w:rsidRPr="00907E6C" w:rsidRDefault="007B3807" w:rsidP="007B3807">
            <w:pPr>
              <w:jc w:val="center"/>
            </w:pPr>
            <w:r w:rsidRPr="00EA021D">
              <w:t>сотрудником</w:t>
            </w:r>
          </w:p>
        </w:tc>
        <w:tc>
          <w:tcPr>
            <w:tcW w:w="987" w:type="dxa"/>
          </w:tcPr>
          <w:p w:rsidR="007B3807" w:rsidRPr="00907E6C" w:rsidRDefault="007B3807" w:rsidP="007B3807">
            <w:pPr>
              <w:jc w:val="center"/>
            </w:pPr>
            <w:r w:rsidRPr="00EA021D">
              <w:t>12</w:t>
            </w:r>
          </w:p>
        </w:tc>
        <w:tc>
          <w:tcPr>
            <w:tcW w:w="1173" w:type="dxa"/>
          </w:tcPr>
          <w:p w:rsidR="007B3807" w:rsidRDefault="007B3807" w:rsidP="007B3807">
            <w:pPr>
              <w:ind w:right="57"/>
              <w:jc w:val="center"/>
            </w:pPr>
          </w:p>
        </w:tc>
        <w:tc>
          <w:tcPr>
            <w:tcW w:w="1457" w:type="dxa"/>
          </w:tcPr>
          <w:p w:rsidR="007B3807" w:rsidRPr="00907E6C" w:rsidRDefault="007B3807" w:rsidP="007B3807">
            <w:pPr>
              <w:ind w:right="57"/>
              <w:jc w:val="right"/>
            </w:pPr>
          </w:p>
        </w:tc>
      </w:tr>
      <w:tr w:rsidR="007B3807" w:rsidRPr="00907E6C" w:rsidTr="007B3807">
        <w:trPr>
          <w:trHeight w:val="227"/>
          <w:jc w:val="center"/>
        </w:trPr>
        <w:tc>
          <w:tcPr>
            <w:tcW w:w="3978" w:type="dxa"/>
            <w:tcMar>
              <w:left w:w="0" w:type="dxa"/>
              <w:right w:w="0" w:type="dxa"/>
            </w:tcMar>
          </w:tcPr>
          <w:p w:rsidR="007B3807" w:rsidRDefault="007B3807" w:rsidP="007B3807">
            <w:pPr>
              <w:ind w:left="57"/>
            </w:pPr>
            <w:r w:rsidRPr="00EA021D">
              <w:t xml:space="preserve">СПС Консультант </w:t>
            </w:r>
            <w:proofErr w:type="spellStart"/>
            <w:r w:rsidRPr="00EA021D">
              <w:t>Премиум</w:t>
            </w:r>
            <w:proofErr w:type="spellEnd"/>
            <w:r w:rsidRPr="00EA021D">
              <w:t xml:space="preserve"> </w:t>
            </w:r>
            <w:proofErr w:type="spellStart"/>
            <w:r w:rsidRPr="00EA021D">
              <w:t>смарт-комплект</w:t>
            </w:r>
            <w:proofErr w:type="spellEnd"/>
            <w:r w:rsidRPr="00EA021D">
              <w:t xml:space="preserve"> </w:t>
            </w:r>
            <w:proofErr w:type="spellStart"/>
            <w:proofErr w:type="gramStart"/>
            <w:r w:rsidRPr="00EA021D">
              <w:t>Проф</w:t>
            </w:r>
            <w:proofErr w:type="spellEnd"/>
            <w:proofErr w:type="gramEnd"/>
            <w:r w:rsidRPr="00EA021D">
              <w:t xml:space="preserve"> +, ОВК-Ф</w:t>
            </w:r>
          </w:p>
        </w:tc>
        <w:tc>
          <w:tcPr>
            <w:tcW w:w="847" w:type="dxa"/>
          </w:tcPr>
          <w:p w:rsidR="007B3807" w:rsidRPr="00907E6C" w:rsidRDefault="007B3807" w:rsidP="007B3807">
            <w:pPr>
              <w:jc w:val="center"/>
            </w:pPr>
            <w:r w:rsidRPr="00EA021D">
              <w:t>1</w:t>
            </w:r>
          </w:p>
        </w:tc>
        <w:tc>
          <w:tcPr>
            <w:tcW w:w="2247" w:type="dxa"/>
          </w:tcPr>
          <w:p w:rsidR="007B3807" w:rsidRPr="00907E6C" w:rsidRDefault="007B3807" w:rsidP="007B3807">
            <w:pPr>
              <w:jc w:val="center"/>
            </w:pPr>
            <w:r w:rsidRPr="00EA021D">
              <w:t>телекоммуникации/</w:t>
            </w:r>
          </w:p>
          <w:p w:rsidR="007B3807" w:rsidRPr="00907E6C" w:rsidRDefault="007B3807" w:rsidP="007B3807">
            <w:pPr>
              <w:jc w:val="center"/>
            </w:pPr>
            <w:r w:rsidRPr="00EA021D">
              <w:t>сотрудником</w:t>
            </w:r>
          </w:p>
        </w:tc>
        <w:tc>
          <w:tcPr>
            <w:tcW w:w="987" w:type="dxa"/>
          </w:tcPr>
          <w:p w:rsidR="007B3807" w:rsidRPr="00907E6C" w:rsidRDefault="007B3807" w:rsidP="007B3807">
            <w:pPr>
              <w:jc w:val="center"/>
            </w:pPr>
            <w:r w:rsidRPr="00EA021D">
              <w:t>12</w:t>
            </w:r>
          </w:p>
        </w:tc>
        <w:tc>
          <w:tcPr>
            <w:tcW w:w="1173" w:type="dxa"/>
          </w:tcPr>
          <w:p w:rsidR="007B3807" w:rsidRDefault="007B3807" w:rsidP="007B3807">
            <w:pPr>
              <w:ind w:right="57"/>
              <w:jc w:val="center"/>
            </w:pPr>
          </w:p>
        </w:tc>
        <w:tc>
          <w:tcPr>
            <w:tcW w:w="1457" w:type="dxa"/>
          </w:tcPr>
          <w:p w:rsidR="007B3807" w:rsidRPr="00907E6C" w:rsidRDefault="007B3807" w:rsidP="007B3807">
            <w:pPr>
              <w:ind w:right="57"/>
              <w:jc w:val="right"/>
            </w:pPr>
          </w:p>
        </w:tc>
      </w:tr>
      <w:tr w:rsidR="007B3807" w:rsidRPr="00907E6C" w:rsidTr="007B3807">
        <w:trPr>
          <w:trHeight w:val="227"/>
          <w:jc w:val="center"/>
        </w:trPr>
        <w:tc>
          <w:tcPr>
            <w:tcW w:w="8059" w:type="dxa"/>
            <w:gridSpan w:val="4"/>
            <w:tcMar>
              <w:left w:w="0" w:type="dxa"/>
              <w:right w:w="0" w:type="dxa"/>
            </w:tcMar>
            <w:vAlign w:val="center"/>
          </w:tcPr>
          <w:p w:rsidR="007B3807" w:rsidRPr="00907E6C" w:rsidRDefault="007B3807" w:rsidP="007B3807">
            <w:pPr>
              <w:ind w:right="57"/>
              <w:jc w:val="right"/>
            </w:pPr>
            <w:r w:rsidRPr="00EA021D">
              <w:rPr>
                <w:b/>
              </w:rPr>
              <w:t>Итого, руб.</w:t>
            </w:r>
          </w:p>
        </w:tc>
        <w:tc>
          <w:tcPr>
            <w:tcW w:w="1173" w:type="dxa"/>
            <w:vAlign w:val="center"/>
          </w:tcPr>
          <w:p w:rsidR="007B3807" w:rsidRPr="00907E6C" w:rsidRDefault="007B3807" w:rsidP="007B3807">
            <w:pPr>
              <w:ind w:right="57"/>
              <w:jc w:val="right"/>
              <w:rPr>
                <w:b/>
              </w:rPr>
            </w:pPr>
            <w:r w:rsidRPr="00EA021D">
              <w:rPr>
                <w:b/>
              </w:rPr>
              <w:t xml:space="preserve"> </w:t>
            </w:r>
          </w:p>
        </w:tc>
        <w:tc>
          <w:tcPr>
            <w:tcW w:w="1457" w:type="dxa"/>
            <w:vAlign w:val="center"/>
          </w:tcPr>
          <w:p w:rsidR="007B3807" w:rsidRPr="00907E6C" w:rsidRDefault="007B3807" w:rsidP="007B3807">
            <w:pPr>
              <w:ind w:right="57"/>
              <w:jc w:val="right"/>
              <w:rPr>
                <w:b/>
              </w:rPr>
            </w:pPr>
          </w:p>
        </w:tc>
      </w:tr>
      <w:tr w:rsidR="007B3807" w:rsidRPr="00907E6C" w:rsidTr="007B3807">
        <w:trPr>
          <w:trHeight w:val="227"/>
          <w:jc w:val="center"/>
        </w:trPr>
        <w:tc>
          <w:tcPr>
            <w:tcW w:w="8059" w:type="dxa"/>
            <w:gridSpan w:val="4"/>
            <w:tcMar>
              <w:left w:w="0" w:type="dxa"/>
              <w:right w:w="0" w:type="dxa"/>
            </w:tcMar>
            <w:vAlign w:val="center"/>
          </w:tcPr>
          <w:p w:rsidR="007B3807" w:rsidRPr="00907E6C" w:rsidRDefault="007B3807" w:rsidP="007B3807">
            <w:pPr>
              <w:ind w:right="57"/>
              <w:jc w:val="right"/>
              <w:rPr>
                <w:b/>
              </w:rPr>
            </w:pPr>
            <w:r w:rsidRPr="00EA021D">
              <w:rPr>
                <w:b/>
                <w:bCs/>
                <w:color w:val="000000"/>
              </w:rPr>
              <w:t>В том числе НДС 20%, руб.</w:t>
            </w:r>
          </w:p>
        </w:tc>
        <w:tc>
          <w:tcPr>
            <w:tcW w:w="1173" w:type="dxa"/>
            <w:vAlign w:val="center"/>
          </w:tcPr>
          <w:p w:rsidR="007B3807" w:rsidRPr="00907E6C" w:rsidRDefault="007B3807" w:rsidP="007B3807">
            <w:pPr>
              <w:ind w:right="57"/>
              <w:jc w:val="right"/>
              <w:rPr>
                <w:b/>
              </w:rPr>
            </w:pPr>
            <w:r w:rsidRPr="00EA021D">
              <w:rPr>
                <w:b/>
              </w:rPr>
              <w:t xml:space="preserve"> </w:t>
            </w:r>
          </w:p>
        </w:tc>
        <w:tc>
          <w:tcPr>
            <w:tcW w:w="1457" w:type="dxa"/>
            <w:vAlign w:val="center"/>
          </w:tcPr>
          <w:p w:rsidR="007B3807" w:rsidRPr="00907E6C" w:rsidRDefault="007B3807" w:rsidP="007B3807">
            <w:pPr>
              <w:ind w:right="57"/>
              <w:jc w:val="right"/>
              <w:rPr>
                <w:b/>
              </w:rPr>
            </w:pPr>
          </w:p>
        </w:tc>
      </w:tr>
    </w:tbl>
    <w:p w:rsidR="007B3807" w:rsidRPr="00907E6C" w:rsidRDefault="007B3807" w:rsidP="007B3807">
      <w:pPr>
        <w:ind w:firstLine="397"/>
        <w:jc w:val="center"/>
        <w:rPr>
          <w:b/>
        </w:rPr>
      </w:pPr>
    </w:p>
    <w:p w:rsidR="007B3807" w:rsidRDefault="007B3807" w:rsidP="007B3807">
      <w:pPr>
        <w:jc w:val="center"/>
        <w:rPr>
          <w:b/>
        </w:rPr>
      </w:pPr>
      <w:r w:rsidRPr="00EA021D">
        <w:rPr>
          <w:b/>
        </w:rPr>
        <w:t>1.</w:t>
      </w:r>
      <w:r w:rsidRPr="00EA021D">
        <w:rPr>
          <w:b/>
        </w:rPr>
        <w:tab/>
        <w:t>РАСЧЕТ СТОИМОСТИ УСЛУГ, ПОРЯДОК ОПЛАТЫ</w:t>
      </w:r>
    </w:p>
    <w:p w:rsidR="007B3807" w:rsidRPr="00907E6C" w:rsidRDefault="007B3807" w:rsidP="007B3807">
      <w:pPr>
        <w:pStyle w:val="af4"/>
      </w:pPr>
      <w:r w:rsidRPr="00EA021D">
        <w:rPr>
          <w:b/>
        </w:rPr>
        <w:t>1.1.</w:t>
      </w:r>
      <w:r w:rsidRPr="00EA021D">
        <w:rPr>
          <w:b/>
        </w:rPr>
        <w:tab/>
      </w:r>
      <w:proofErr w:type="gramStart"/>
      <w:r w:rsidRPr="00EA021D">
        <w:rPr>
          <w:b/>
        </w:rPr>
        <w:t>Стоимость</w:t>
      </w:r>
      <w:r w:rsidRPr="00EA021D">
        <w:t xml:space="preserve"> оказания информационных услуг с использованием экземпляров Системы, указанных выше, за один месяц в период с 01 января </w:t>
      </w:r>
      <w:smartTag w:uri="urn:schemas-microsoft-com:office:smarttags" w:element="metricconverter">
        <w:smartTagPr>
          <w:attr w:name="ProductID" w:val="2019 г"/>
        </w:smartTagPr>
        <w:r w:rsidRPr="00EA021D">
          <w:t>2019 г</w:t>
        </w:r>
      </w:smartTag>
      <w:r w:rsidRPr="00EA021D">
        <w:t xml:space="preserve">. по 31 декабря 2019г. составит ______________ руб. (____________), в том числе НДС 20% </w:t>
      </w:r>
      <w:r>
        <w:t xml:space="preserve">в размере </w:t>
      </w:r>
      <w:r w:rsidRPr="00EA021D">
        <w:t>___________________________________</w:t>
      </w:r>
      <w:r>
        <w:t xml:space="preserve"> </w:t>
      </w:r>
      <w:r w:rsidRPr="00645AE4">
        <w:t xml:space="preserve">/ НДС не облагается на основании ___________________ </w:t>
      </w:r>
      <w:r w:rsidRPr="00645AE4">
        <w:rPr>
          <w:i/>
        </w:rPr>
        <w:t>(выбирается и заполняется по результатам проведения процедуры закупки)</w:t>
      </w:r>
      <w:r w:rsidRPr="00EA021D">
        <w:t xml:space="preserve">, за весь период (12 мес.) составит ______________ руб. (____________), в том числе НДС 20% </w:t>
      </w:r>
      <w:r>
        <w:t>в размере</w:t>
      </w:r>
      <w:proofErr w:type="gramEnd"/>
      <w:r>
        <w:t xml:space="preserve"> </w:t>
      </w:r>
      <w:r w:rsidRPr="00EA021D">
        <w:t>___________________________________</w:t>
      </w:r>
      <w:r>
        <w:t xml:space="preserve"> </w:t>
      </w:r>
      <w:r w:rsidRPr="00645AE4">
        <w:t xml:space="preserve">/ НДС не облагается на основании ___________________ </w:t>
      </w:r>
      <w:r w:rsidRPr="00645AE4">
        <w:rPr>
          <w:i/>
        </w:rPr>
        <w:t>(выбирается и заполняется по результатам проведения процедуры закупки)</w:t>
      </w:r>
      <w:r>
        <w:rPr>
          <w:i/>
        </w:rPr>
        <w:t>.</w:t>
      </w:r>
    </w:p>
    <w:p w:rsidR="007B3807" w:rsidRPr="00907E6C" w:rsidRDefault="007B3807" w:rsidP="007B3807">
      <w:pPr>
        <w:pStyle w:val="af4"/>
      </w:pPr>
      <w:r w:rsidRPr="00EA021D">
        <w:rPr>
          <w:b/>
        </w:rPr>
        <w:t>1.2. В случае изменения</w:t>
      </w:r>
      <w:r w:rsidRPr="00EA021D">
        <w:t xml:space="preserve"> состава и/или периода оказания информационных услуг с использованием экземпляров Системы, указанных в настоящем Приложении, Стороны подписывают новое Приложение или Дополнительное соглашение к Договору, где указывают измененный перечень экземпляров Системы и/или период оказания информационных услуг.</w:t>
      </w:r>
    </w:p>
    <w:p w:rsidR="007B3807" w:rsidRPr="00907E6C" w:rsidRDefault="007B3807" w:rsidP="007B3807">
      <w:pPr>
        <w:pStyle w:val="af4"/>
      </w:pPr>
    </w:p>
    <w:p w:rsidR="007B3807" w:rsidRPr="00907E6C" w:rsidRDefault="007B3807" w:rsidP="007B3807">
      <w:pPr>
        <w:pStyle w:val="ConsPlusNormal"/>
        <w:widowControl/>
        <w:jc w:val="center"/>
        <w:rPr>
          <w:rFonts w:ascii="Times New Roman" w:hAnsi="Times New Roman" w:cs="Times New Roman"/>
          <w:b/>
          <w:sz w:val="24"/>
          <w:szCs w:val="24"/>
        </w:rPr>
      </w:pPr>
      <w:r w:rsidRPr="00EA021D">
        <w:rPr>
          <w:rFonts w:ascii="Times New Roman" w:hAnsi="Times New Roman" w:cs="Times New Roman"/>
          <w:b/>
          <w:sz w:val="24"/>
          <w:szCs w:val="24"/>
        </w:rPr>
        <w:t>2.</w:t>
      </w:r>
      <w:r>
        <w:rPr>
          <w:rFonts w:ascii="Times New Roman" w:hAnsi="Times New Roman" w:cs="Times New Roman"/>
          <w:b/>
          <w:sz w:val="24"/>
          <w:szCs w:val="24"/>
        </w:rPr>
        <w:tab/>
      </w:r>
      <w:r w:rsidRPr="00EA021D">
        <w:rPr>
          <w:rFonts w:ascii="Times New Roman" w:hAnsi="Times New Roman" w:cs="Times New Roman"/>
          <w:b/>
          <w:sz w:val="24"/>
          <w:szCs w:val="24"/>
        </w:rPr>
        <w:t>РЕГИСТРАЦИЯ</w:t>
      </w:r>
    </w:p>
    <w:p w:rsidR="007B3807" w:rsidRPr="00907E6C" w:rsidRDefault="007B3807" w:rsidP="007B3807">
      <w:pPr>
        <w:pStyle w:val="ConsPlusNormal"/>
        <w:widowControl/>
        <w:jc w:val="both"/>
        <w:rPr>
          <w:rFonts w:ascii="Times New Roman" w:hAnsi="Times New Roman" w:cs="Times New Roman"/>
          <w:sz w:val="24"/>
          <w:szCs w:val="24"/>
        </w:rPr>
      </w:pPr>
      <w:r w:rsidRPr="00EA021D">
        <w:rPr>
          <w:rFonts w:ascii="Times New Roman" w:hAnsi="Times New Roman" w:cs="Times New Roman"/>
          <w:b/>
          <w:sz w:val="24"/>
          <w:szCs w:val="24"/>
        </w:rPr>
        <w:t>2.1. Порядок регистрации.</w:t>
      </w:r>
      <w:r w:rsidRPr="00EA021D">
        <w:rPr>
          <w:rFonts w:ascii="Times New Roman" w:hAnsi="Times New Roman" w:cs="Times New Roman"/>
          <w:sz w:val="24"/>
          <w:szCs w:val="24"/>
        </w:rPr>
        <w:t xml:space="preserve"> Экземпляр Системы содержит программную защиту от несанкционированного копирования. При регистрации запоминаются параметры конкретного компьютера </w:t>
      </w:r>
      <w:proofErr w:type="gramStart"/>
      <w:r w:rsidRPr="00EA021D">
        <w:rPr>
          <w:rFonts w:ascii="Times New Roman" w:hAnsi="Times New Roman" w:cs="Times New Roman"/>
          <w:sz w:val="24"/>
          <w:szCs w:val="24"/>
        </w:rPr>
        <w:t>Заказчика</w:t>
      </w:r>
      <w:proofErr w:type="gramEnd"/>
      <w:r w:rsidRPr="00EA021D">
        <w:rPr>
          <w:rFonts w:ascii="Times New Roman" w:hAnsi="Times New Roman" w:cs="Times New Roman"/>
          <w:sz w:val="24"/>
          <w:szCs w:val="24"/>
        </w:rPr>
        <w:t xml:space="preserve"> и генерируется цифровой код, после принятия которого экземпляр Системы становится работоспособным на данном компьютере.</w:t>
      </w:r>
    </w:p>
    <w:p w:rsidR="007B3807" w:rsidRPr="00907E6C" w:rsidRDefault="007B3807" w:rsidP="007B3807">
      <w:pPr>
        <w:pStyle w:val="ConsPlusNormal"/>
        <w:widowControl/>
        <w:jc w:val="both"/>
        <w:rPr>
          <w:rFonts w:ascii="Times New Roman" w:hAnsi="Times New Roman" w:cs="Times New Roman"/>
          <w:sz w:val="24"/>
          <w:szCs w:val="24"/>
        </w:rPr>
      </w:pPr>
      <w:r w:rsidRPr="00EA021D">
        <w:rPr>
          <w:rFonts w:ascii="Times New Roman" w:hAnsi="Times New Roman" w:cs="Times New Roman"/>
          <w:b/>
          <w:sz w:val="24"/>
          <w:szCs w:val="24"/>
        </w:rPr>
        <w:t xml:space="preserve">2.2. Порядок перерегистрации. </w:t>
      </w:r>
      <w:r w:rsidRPr="00EA021D">
        <w:rPr>
          <w:rFonts w:ascii="Times New Roman" w:hAnsi="Times New Roman" w:cs="Times New Roman"/>
          <w:sz w:val="24"/>
          <w:szCs w:val="24"/>
        </w:rPr>
        <w:t>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экземпляр Системы.</w:t>
      </w:r>
    </w:p>
    <w:p w:rsidR="007B3807" w:rsidRPr="00907E6C" w:rsidRDefault="007B3807" w:rsidP="007B3807">
      <w:pPr>
        <w:pStyle w:val="ConsPlusNormal"/>
        <w:widowControl/>
        <w:jc w:val="both"/>
        <w:rPr>
          <w:rFonts w:ascii="Times New Roman" w:hAnsi="Times New Roman" w:cs="Times New Roman"/>
          <w:sz w:val="24"/>
          <w:szCs w:val="24"/>
        </w:rPr>
      </w:pPr>
    </w:p>
    <w:p w:rsidR="007B3807" w:rsidRDefault="007B3807" w:rsidP="007B3807">
      <w:pPr>
        <w:pStyle w:val="ConsPlusNormal"/>
        <w:widowControl/>
        <w:jc w:val="center"/>
        <w:rPr>
          <w:rFonts w:ascii="Times New Roman" w:hAnsi="Times New Roman" w:cs="Times New Roman"/>
          <w:b/>
          <w:sz w:val="24"/>
          <w:szCs w:val="24"/>
        </w:rPr>
      </w:pPr>
      <w:r w:rsidRPr="00EA021D">
        <w:rPr>
          <w:rFonts w:ascii="Times New Roman" w:hAnsi="Times New Roman" w:cs="Times New Roman"/>
          <w:b/>
          <w:sz w:val="24"/>
          <w:szCs w:val="24"/>
        </w:rPr>
        <w:t>3.</w:t>
      </w:r>
      <w:r>
        <w:rPr>
          <w:rFonts w:ascii="Times New Roman" w:hAnsi="Times New Roman" w:cs="Times New Roman"/>
          <w:b/>
          <w:sz w:val="24"/>
          <w:szCs w:val="24"/>
        </w:rPr>
        <w:tab/>
      </w:r>
      <w:r w:rsidRPr="00EA021D">
        <w:rPr>
          <w:rFonts w:ascii="Times New Roman" w:hAnsi="Times New Roman" w:cs="Times New Roman"/>
          <w:b/>
          <w:sz w:val="24"/>
          <w:szCs w:val="24"/>
        </w:rPr>
        <w:t>РЕГИСТРАЦИЯ И АДАПТАЦИЯ (ДЛЯ ЭКЗЕМПЛЯРОВ СИСТЕМ ОВК-Ф)</w:t>
      </w:r>
    </w:p>
    <w:p w:rsidR="007B3807" w:rsidRDefault="007B3807" w:rsidP="007B3807">
      <w:pPr>
        <w:pStyle w:val="ConsPlusNormal"/>
        <w:widowControl/>
        <w:jc w:val="both"/>
        <w:rPr>
          <w:rFonts w:ascii="Times New Roman" w:hAnsi="Times New Roman" w:cs="Times New Roman"/>
          <w:sz w:val="24"/>
          <w:szCs w:val="24"/>
        </w:rPr>
      </w:pPr>
      <w:r w:rsidRPr="00EA021D">
        <w:rPr>
          <w:rFonts w:ascii="Times New Roman" w:hAnsi="Times New Roman" w:cs="Times New Roman"/>
          <w:b/>
          <w:sz w:val="24"/>
          <w:szCs w:val="24"/>
        </w:rPr>
        <w:t>3.1. Регистрация экземпляров Систем ОВ для организации доступа к Системам.</w:t>
      </w:r>
      <w:r w:rsidRPr="00EA021D">
        <w:rPr>
          <w:rFonts w:ascii="Times New Roman" w:hAnsi="Times New Roman" w:cs="Times New Roman"/>
          <w:sz w:val="24"/>
          <w:szCs w:val="24"/>
        </w:rPr>
        <w:t xml:space="preserve"> Для организации доступа экземпляры Систем регистрируются и адаптируются на ЭВМ Исполнителя, запоминаются параметры доступа и генерируется цифровой код, после </w:t>
      </w:r>
      <w:proofErr w:type="gramStart"/>
      <w:r w:rsidRPr="00EA021D">
        <w:rPr>
          <w:rFonts w:ascii="Times New Roman" w:hAnsi="Times New Roman" w:cs="Times New Roman"/>
          <w:sz w:val="24"/>
          <w:szCs w:val="24"/>
        </w:rPr>
        <w:t>принятия</w:t>
      </w:r>
      <w:proofErr w:type="gramEnd"/>
      <w:r w:rsidRPr="00EA021D">
        <w:rPr>
          <w:rFonts w:ascii="Times New Roman" w:hAnsi="Times New Roman" w:cs="Times New Roman"/>
          <w:sz w:val="24"/>
          <w:szCs w:val="24"/>
        </w:rPr>
        <w:t xml:space="preserve"> которого становится возможным предоставление доступа к данным Системам.</w:t>
      </w:r>
    </w:p>
    <w:p w:rsidR="007B3807" w:rsidRDefault="007B3807" w:rsidP="007B3807">
      <w:pPr>
        <w:pStyle w:val="ConsPlusNormal"/>
        <w:widowControl/>
        <w:jc w:val="both"/>
        <w:rPr>
          <w:rFonts w:ascii="Times New Roman" w:hAnsi="Times New Roman" w:cs="Times New Roman"/>
          <w:sz w:val="24"/>
          <w:szCs w:val="24"/>
        </w:rPr>
      </w:pPr>
      <w:r w:rsidRPr="00EA021D">
        <w:rPr>
          <w:rFonts w:ascii="Times New Roman" w:hAnsi="Times New Roman" w:cs="Times New Roman"/>
          <w:b/>
          <w:sz w:val="24"/>
          <w:szCs w:val="24"/>
        </w:rPr>
        <w:t xml:space="preserve">3.2. Условия и порядок регистрации на ЭВМ. </w:t>
      </w:r>
      <w:r w:rsidRPr="00EA021D">
        <w:rPr>
          <w:rFonts w:ascii="Times New Roman" w:hAnsi="Times New Roman" w:cs="Times New Roman"/>
          <w:sz w:val="24"/>
          <w:szCs w:val="24"/>
        </w:rPr>
        <w:t xml:space="preserve">Экземпляры Систем, указанные в настоящей Спецификации, предназначены для организации доступа к Системам посредством регистрации (адаптации) на ЭВМ Исполнителя. После перенастройки и только на основании отдельной Спецификации указанные экземпляры Систем могут также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Настоящая Спецификация не предусматривает оказание Исполнителем Заказчику информационных услуг с использованием экземпляров Систем </w:t>
      </w:r>
      <w:r w:rsidRPr="00EA021D">
        <w:rPr>
          <w:rFonts w:ascii="Times New Roman" w:hAnsi="Times New Roman" w:cs="Times New Roman"/>
          <w:sz w:val="24"/>
          <w:szCs w:val="24"/>
        </w:rPr>
        <w:lastRenderedPageBreak/>
        <w:t xml:space="preserve">на ЭВМ ЛВС Заказчика, если иное не предусмотрено настоящей Спецификацией. ЛВС </w:t>
      </w:r>
      <w:r>
        <w:rPr>
          <w:rFonts w:ascii="Times New Roman" w:hAnsi="Times New Roman" w:cs="Times New Roman"/>
          <w:sz w:val="24"/>
          <w:szCs w:val="24"/>
        </w:rPr>
        <w:t>–</w:t>
      </w:r>
      <w:r w:rsidRPr="00EA021D">
        <w:rPr>
          <w:rFonts w:ascii="Times New Roman" w:hAnsi="Times New Roman" w:cs="Times New Roman"/>
          <w:sz w:val="24"/>
          <w:szCs w:val="24"/>
        </w:rPr>
        <w:t xml:space="preserve">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rsidR="007B3807" w:rsidRDefault="007B3807" w:rsidP="007B3807">
      <w:pPr>
        <w:pStyle w:val="ConsPlusNormal"/>
        <w:widowControl/>
        <w:jc w:val="both"/>
        <w:rPr>
          <w:rFonts w:ascii="Times New Roman" w:hAnsi="Times New Roman" w:cs="Times New Roman"/>
          <w:sz w:val="24"/>
          <w:szCs w:val="24"/>
        </w:rPr>
      </w:pPr>
    </w:p>
    <w:p w:rsidR="007B3807" w:rsidRDefault="007B3807" w:rsidP="007B3807">
      <w:pPr>
        <w:pStyle w:val="ConsPlusNormal"/>
        <w:widowControl/>
        <w:jc w:val="center"/>
        <w:rPr>
          <w:rFonts w:ascii="Times New Roman" w:hAnsi="Times New Roman" w:cs="Times New Roman"/>
          <w:b/>
          <w:sz w:val="24"/>
          <w:szCs w:val="24"/>
        </w:rPr>
      </w:pPr>
      <w:r w:rsidRPr="00EA021D">
        <w:rPr>
          <w:rFonts w:ascii="Times New Roman" w:hAnsi="Times New Roman" w:cs="Times New Roman"/>
          <w:b/>
          <w:sz w:val="24"/>
          <w:szCs w:val="24"/>
        </w:rPr>
        <w:t>4.</w:t>
      </w:r>
      <w:r>
        <w:rPr>
          <w:rFonts w:ascii="Times New Roman" w:hAnsi="Times New Roman" w:cs="Times New Roman"/>
          <w:b/>
          <w:sz w:val="24"/>
          <w:szCs w:val="24"/>
        </w:rPr>
        <w:tab/>
      </w:r>
      <w:r w:rsidRPr="00EA021D">
        <w:rPr>
          <w:rFonts w:ascii="Times New Roman" w:hAnsi="Times New Roman" w:cs="Times New Roman"/>
          <w:b/>
          <w:sz w:val="24"/>
          <w:szCs w:val="24"/>
        </w:rPr>
        <w:t>РЕГИСТРАЦИЯ И АДАПТАЦИЯ (ДЛЯ ЭКЗЕМПЛЯРОВ СИСТЕМ ОВК)</w:t>
      </w:r>
    </w:p>
    <w:p w:rsidR="007B3807" w:rsidRDefault="007B3807" w:rsidP="007B3807">
      <w:pPr>
        <w:pStyle w:val="ConsPlusNormal"/>
        <w:widowControl/>
        <w:jc w:val="both"/>
        <w:rPr>
          <w:rFonts w:ascii="Times New Roman" w:hAnsi="Times New Roman" w:cs="Times New Roman"/>
          <w:sz w:val="24"/>
          <w:szCs w:val="24"/>
        </w:rPr>
      </w:pPr>
      <w:r w:rsidRPr="00EA021D">
        <w:rPr>
          <w:rFonts w:ascii="Times New Roman" w:hAnsi="Times New Roman" w:cs="Times New Roman"/>
          <w:b/>
          <w:sz w:val="24"/>
          <w:szCs w:val="24"/>
        </w:rPr>
        <w:t>4.1. Регистрация экземпляров Систем ОВ для организации доступа к Системам.</w:t>
      </w:r>
      <w:r w:rsidRPr="00EA021D">
        <w:rPr>
          <w:rFonts w:ascii="Times New Roman" w:hAnsi="Times New Roman" w:cs="Times New Roman"/>
          <w:sz w:val="24"/>
          <w:szCs w:val="24"/>
        </w:rPr>
        <w:t xml:space="preserve"> Для организации доступа экземпляры Систем регистрируются и адаптируются на ЭВМ Исполнителя, запоминаются параметры доступа и генерируется цифровой код, после </w:t>
      </w:r>
      <w:proofErr w:type="gramStart"/>
      <w:r w:rsidRPr="00EA021D">
        <w:rPr>
          <w:rFonts w:ascii="Times New Roman" w:hAnsi="Times New Roman" w:cs="Times New Roman"/>
          <w:sz w:val="24"/>
          <w:szCs w:val="24"/>
        </w:rPr>
        <w:t>принятия</w:t>
      </w:r>
      <w:proofErr w:type="gramEnd"/>
      <w:r w:rsidRPr="00EA021D">
        <w:rPr>
          <w:rFonts w:ascii="Times New Roman" w:hAnsi="Times New Roman" w:cs="Times New Roman"/>
          <w:sz w:val="24"/>
          <w:szCs w:val="24"/>
        </w:rPr>
        <w:t xml:space="preserve"> которого становится возможным предоставление доступа к данным Системам.</w:t>
      </w:r>
    </w:p>
    <w:p w:rsidR="007B3807" w:rsidRDefault="007B3807" w:rsidP="007B3807">
      <w:pPr>
        <w:pStyle w:val="ConsPlusNormal"/>
        <w:widowControl/>
        <w:jc w:val="both"/>
        <w:rPr>
          <w:rFonts w:ascii="Times New Roman" w:hAnsi="Times New Roman" w:cs="Times New Roman"/>
          <w:sz w:val="24"/>
          <w:szCs w:val="24"/>
        </w:rPr>
      </w:pPr>
      <w:r w:rsidRPr="00EA021D">
        <w:rPr>
          <w:rFonts w:ascii="Times New Roman" w:hAnsi="Times New Roman" w:cs="Times New Roman"/>
          <w:b/>
          <w:sz w:val="24"/>
          <w:szCs w:val="24"/>
        </w:rPr>
        <w:t xml:space="preserve">4.2. Условия и порядок регистрации на ЭВМ. </w:t>
      </w:r>
      <w:r w:rsidRPr="00EA021D">
        <w:rPr>
          <w:rFonts w:ascii="Times New Roman" w:hAnsi="Times New Roman" w:cs="Times New Roman"/>
          <w:sz w:val="24"/>
          <w:szCs w:val="24"/>
        </w:rPr>
        <w:t xml:space="preserve">Экземпляры Систем, указанные в настоящей Спецификации, предназначены для организации доступа к Системам посредством регистрации (адаптации) на ЭВМ Исполнителя. После перенастройки и только на основании отдельной Спецификации указанные экземпляры Систем могут также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Настоящая Спецификация не предусматривает оказание Исполнителем Заказчику информационных услуг с использованием экземпляров Систем на ЭВМ ЛВС либо </w:t>
      </w:r>
      <w:proofErr w:type="spellStart"/>
      <w:r w:rsidRPr="00EA021D">
        <w:rPr>
          <w:rFonts w:ascii="Times New Roman" w:hAnsi="Times New Roman" w:cs="Times New Roman"/>
          <w:sz w:val="24"/>
          <w:szCs w:val="24"/>
        </w:rPr>
        <w:t>флэш-носителе</w:t>
      </w:r>
      <w:proofErr w:type="spellEnd"/>
      <w:r w:rsidRPr="00EA021D">
        <w:rPr>
          <w:rFonts w:ascii="Times New Roman" w:hAnsi="Times New Roman" w:cs="Times New Roman"/>
          <w:sz w:val="24"/>
          <w:szCs w:val="24"/>
        </w:rPr>
        <w:t xml:space="preserve"> Заказчика, если иное не предусмотрено настоящей Спецификацией. ЛВС </w:t>
      </w:r>
      <w:r>
        <w:rPr>
          <w:rFonts w:ascii="Times New Roman" w:hAnsi="Times New Roman" w:cs="Times New Roman"/>
          <w:sz w:val="24"/>
          <w:szCs w:val="24"/>
        </w:rPr>
        <w:t>–</w:t>
      </w:r>
      <w:r w:rsidRPr="00EA021D">
        <w:rPr>
          <w:rFonts w:ascii="Times New Roman" w:hAnsi="Times New Roman" w:cs="Times New Roman"/>
          <w:sz w:val="24"/>
          <w:szCs w:val="24"/>
        </w:rPr>
        <w:t xml:space="preserve">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rsidR="007B3807" w:rsidRDefault="007B3807" w:rsidP="007B3807">
      <w:pPr>
        <w:pStyle w:val="ConsPlusNormal"/>
        <w:widowControl/>
        <w:jc w:val="both"/>
        <w:rPr>
          <w:rFonts w:ascii="Times New Roman" w:hAnsi="Times New Roman" w:cs="Times New Roman"/>
          <w:sz w:val="24"/>
          <w:szCs w:val="24"/>
        </w:rPr>
      </w:pPr>
    </w:p>
    <w:p w:rsidR="007B3807" w:rsidRDefault="007B3807" w:rsidP="007B3807">
      <w:pPr>
        <w:pStyle w:val="ConsPlusNormal"/>
        <w:widowControl/>
        <w:jc w:val="center"/>
        <w:rPr>
          <w:rFonts w:ascii="Times New Roman" w:hAnsi="Times New Roman" w:cs="Times New Roman"/>
          <w:b/>
          <w:sz w:val="24"/>
          <w:szCs w:val="24"/>
        </w:rPr>
      </w:pPr>
      <w:r w:rsidRPr="00EA021D">
        <w:rPr>
          <w:rFonts w:ascii="Times New Roman" w:hAnsi="Times New Roman" w:cs="Times New Roman"/>
          <w:b/>
          <w:sz w:val="24"/>
          <w:szCs w:val="24"/>
        </w:rPr>
        <w:t>5.</w:t>
      </w:r>
      <w:r>
        <w:rPr>
          <w:rFonts w:ascii="Times New Roman" w:hAnsi="Times New Roman" w:cs="Times New Roman"/>
          <w:b/>
          <w:sz w:val="24"/>
          <w:szCs w:val="24"/>
        </w:rPr>
        <w:tab/>
      </w:r>
      <w:r w:rsidRPr="00EA021D">
        <w:rPr>
          <w:rFonts w:ascii="Times New Roman" w:hAnsi="Times New Roman" w:cs="Times New Roman"/>
          <w:b/>
          <w:sz w:val="24"/>
          <w:szCs w:val="24"/>
        </w:rPr>
        <w:t>ПОРЯДОК ИСПОЛЬЗОВАНИЯ ЭКЗЕМПЛЯРОВ СИСТЕМ</w:t>
      </w:r>
    </w:p>
    <w:p w:rsidR="007B3807" w:rsidRDefault="00B94F6F" w:rsidP="007B3807">
      <w:pPr>
        <w:pStyle w:val="ConsPlusNormal"/>
        <w:widowControl/>
        <w:jc w:val="both"/>
        <w:rPr>
          <w:rFonts w:ascii="Times New Roman" w:hAnsi="Times New Roman" w:cs="Times New Roman"/>
          <w:sz w:val="24"/>
          <w:szCs w:val="24"/>
        </w:rPr>
      </w:pPr>
      <w:hyperlink w:anchor="Par326" w:tooltip="Ссылка на текущий документ" w:history="1">
        <w:r w:rsidR="007B3807" w:rsidRPr="00EA021D">
          <w:rPr>
            <w:rFonts w:ascii="Times New Roman" w:hAnsi="Times New Roman" w:cs="Times New Roman"/>
            <w:b/>
            <w:sz w:val="24"/>
            <w:szCs w:val="24"/>
          </w:rPr>
          <w:t>5</w:t>
        </w:r>
      </w:hyperlink>
      <w:r w:rsidR="007B3807" w:rsidRPr="00EA021D">
        <w:rPr>
          <w:rFonts w:ascii="Times New Roman" w:hAnsi="Times New Roman" w:cs="Times New Roman"/>
          <w:b/>
          <w:sz w:val="24"/>
          <w:szCs w:val="24"/>
        </w:rPr>
        <w:t>.1. Пределы правомерного использования.</w:t>
      </w:r>
      <w:r w:rsidR="007B3807" w:rsidRPr="00EA021D">
        <w:rPr>
          <w:rFonts w:ascii="Times New Roman" w:hAnsi="Times New Roman" w:cs="Times New Roman"/>
          <w:sz w:val="24"/>
          <w:szCs w:val="24"/>
        </w:rPr>
        <w:t xml:space="preserve"> Заказчик не вправе использовать один экземпляр Системы на </w:t>
      </w:r>
      <w:r w:rsidR="007B3807">
        <w:rPr>
          <w:rFonts w:ascii="Times New Roman" w:hAnsi="Times New Roman" w:cs="Times New Roman"/>
          <w:sz w:val="24"/>
          <w:szCs w:val="24"/>
        </w:rPr>
        <w:t>2 (</w:t>
      </w:r>
      <w:r w:rsidR="007B3807" w:rsidRPr="00EA021D">
        <w:rPr>
          <w:rFonts w:ascii="Times New Roman" w:hAnsi="Times New Roman" w:cs="Times New Roman"/>
          <w:sz w:val="24"/>
          <w:szCs w:val="24"/>
        </w:rPr>
        <w:t>двух</w:t>
      </w:r>
      <w:r w:rsidR="007B3807">
        <w:rPr>
          <w:rFonts w:ascii="Times New Roman" w:hAnsi="Times New Roman" w:cs="Times New Roman"/>
          <w:sz w:val="24"/>
          <w:szCs w:val="24"/>
        </w:rPr>
        <w:t>)</w:t>
      </w:r>
      <w:r w:rsidR="007B3807" w:rsidRPr="00EA021D">
        <w:rPr>
          <w:rFonts w:ascii="Times New Roman" w:hAnsi="Times New Roman" w:cs="Times New Roman"/>
          <w:sz w:val="24"/>
          <w:szCs w:val="24"/>
        </w:rPr>
        <w:t xml:space="preserve"> и более компьютерах одновременно. Заказчик не вправе использовать сетевую версию экземпляра Системы на двух и более ЛВС одновременно или использовать в Л</w:t>
      </w:r>
      <w:proofErr w:type="gramStart"/>
      <w:r w:rsidR="007B3807" w:rsidRPr="00EA021D">
        <w:rPr>
          <w:rFonts w:ascii="Times New Roman" w:hAnsi="Times New Roman" w:cs="Times New Roman"/>
          <w:sz w:val="24"/>
          <w:szCs w:val="24"/>
        </w:rPr>
        <w:t>ВС с пр</w:t>
      </w:r>
      <w:proofErr w:type="gramEnd"/>
      <w:r w:rsidR="007B3807" w:rsidRPr="00EA021D">
        <w:rPr>
          <w:rFonts w:ascii="Times New Roman" w:hAnsi="Times New Roman" w:cs="Times New Roman"/>
          <w:sz w:val="24"/>
          <w:szCs w:val="24"/>
        </w:rPr>
        <w:t xml:space="preserve">евышением числа ОД. ЛВС </w:t>
      </w:r>
      <w:r w:rsidR="007B3807">
        <w:rPr>
          <w:rFonts w:ascii="Times New Roman" w:hAnsi="Times New Roman" w:cs="Times New Roman"/>
          <w:sz w:val="24"/>
          <w:szCs w:val="24"/>
        </w:rPr>
        <w:t>–</w:t>
      </w:r>
      <w:r w:rsidR="007B3807" w:rsidRPr="00EA021D">
        <w:rPr>
          <w:rFonts w:ascii="Times New Roman" w:hAnsi="Times New Roman" w:cs="Times New Roman"/>
          <w:sz w:val="24"/>
          <w:szCs w:val="24"/>
        </w:rPr>
        <w:t xml:space="preserve">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7B3807" w:rsidRDefault="007B3807" w:rsidP="007B3807">
      <w:pPr>
        <w:pStyle w:val="ConsPlusNormal"/>
        <w:widowControl/>
        <w:jc w:val="both"/>
        <w:rPr>
          <w:rFonts w:ascii="Times New Roman" w:hAnsi="Times New Roman" w:cs="Times New Roman"/>
          <w:sz w:val="24"/>
          <w:szCs w:val="24"/>
        </w:rPr>
      </w:pPr>
      <w:r w:rsidRPr="00EA021D">
        <w:rPr>
          <w:rFonts w:ascii="Times New Roman" w:hAnsi="Times New Roman" w:cs="Times New Roman"/>
          <w:b/>
          <w:sz w:val="24"/>
          <w:szCs w:val="24"/>
        </w:rPr>
        <w:t>5.2. Разрешенные передачи.</w:t>
      </w:r>
      <w:r w:rsidRPr="00EA021D">
        <w:rPr>
          <w:rFonts w:ascii="Times New Roman" w:hAnsi="Times New Roman" w:cs="Times New Roman"/>
          <w:sz w:val="24"/>
          <w:szCs w:val="24"/>
        </w:rPr>
        <w:t xml:space="preserve"> Заказчик вправе передать экземпляр Системы третьему лицу в собственность, после чего он обязан в десятидневный срок предоставить Исполнителю копии документов, подтверждающих факт передачи, а именно: либо копию Договора, либо копию Акта приемки-передачи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экземпляра Системы третьему лицу. После передачи Заказчиком экземпляра Системы третьему лицу все обязательства Исполнителя перед Заказчиком по оказанию информационных услуг с использованием данного экземпляра Системы (услуг по адаптации и сопровождению экземпляра Системы) теряют силу.</w:t>
      </w:r>
    </w:p>
    <w:p w:rsidR="007B3807" w:rsidRDefault="007B3807" w:rsidP="007B3807">
      <w:pPr>
        <w:pStyle w:val="ConsPlusNormal"/>
        <w:widowControl/>
        <w:jc w:val="both"/>
        <w:rPr>
          <w:rFonts w:ascii="Times New Roman" w:hAnsi="Times New Roman" w:cs="Times New Roman"/>
          <w:sz w:val="24"/>
          <w:szCs w:val="24"/>
        </w:rPr>
      </w:pPr>
      <w:r w:rsidRPr="00EA021D">
        <w:rPr>
          <w:rFonts w:ascii="Times New Roman" w:hAnsi="Times New Roman" w:cs="Times New Roman"/>
          <w:b/>
          <w:sz w:val="24"/>
          <w:szCs w:val="24"/>
        </w:rPr>
        <w:t>5.3. Возобновление.</w:t>
      </w:r>
      <w:r w:rsidRPr="00EA021D">
        <w:rPr>
          <w:rFonts w:ascii="Times New Roman" w:hAnsi="Times New Roman" w:cs="Times New Roman"/>
          <w:sz w:val="24"/>
          <w:szCs w:val="24"/>
        </w:rPr>
        <w:t xml:space="preserve"> В случае отказа Заказчика от информационных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rsidR="007B3807" w:rsidRDefault="007B3807" w:rsidP="007B3807">
      <w:pPr>
        <w:pStyle w:val="ConsPlusNormal"/>
        <w:widowControl/>
        <w:jc w:val="both"/>
        <w:rPr>
          <w:rFonts w:ascii="Times New Roman" w:hAnsi="Times New Roman" w:cs="Times New Roman"/>
          <w:sz w:val="24"/>
          <w:szCs w:val="24"/>
        </w:rPr>
      </w:pPr>
      <w:r w:rsidRPr="00EA021D">
        <w:rPr>
          <w:rFonts w:ascii="Times New Roman" w:hAnsi="Times New Roman" w:cs="Times New Roman"/>
          <w:b/>
          <w:sz w:val="24"/>
          <w:szCs w:val="24"/>
        </w:rPr>
        <w:t>5.4. Одновременная работа Систем.</w:t>
      </w:r>
      <w:r w:rsidRPr="00EA021D">
        <w:rPr>
          <w:rFonts w:ascii="Times New Roman" w:hAnsi="Times New Roman" w:cs="Times New Roman"/>
          <w:sz w:val="24"/>
          <w:szCs w:val="24"/>
        </w:rPr>
        <w:t xml:space="preserve">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p w:rsidR="007B3807" w:rsidRDefault="007B3807" w:rsidP="007B3807">
      <w:pPr>
        <w:pStyle w:val="ConsPlusNormal"/>
        <w:widowControl/>
        <w:jc w:val="both"/>
        <w:rPr>
          <w:rFonts w:ascii="Times New Roman" w:hAnsi="Times New Roman" w:cs="Times New Roman"/>
          <w:sz w:val="24"/>
          <w:szCs w:val="24"/>
        </w:rPr>
      </w:pPr>
    </w:p>
    <w:p w:rsidR="007B3807" w:rsidRDefault="007B3807" w:rsidP="007B3807">
      <w:pPr>
        <w:pStyle w:val="ConsPlusNormal"/>
        <w:widowControl/>
        <w:jc w:val="center"/>
        <w:rPr>
          <w:rFonts w:ascii="Times New Roman" w:hAnsi="Times New Roman" w:cs="Times New Roman"/>
          <w:b/>
          <w:sz w:val="24"/>
          <w:szCs w:val="24"/>
        </w:rPr>
      </w:pPr>
      <w:r w:rsidRPr="00EA021D">
        <w:rPr>
          <w:rFonts w:ascii="Times New Roman" w:hAnsi="Times New Roman" w:cs="Times New Roman"/>
          <w:b/>
          <w:sz w:val="24"/>
          <w:szCs w:val="24"/>
        </w:rPr>
        <w:t>6.</w:t>
      </w:r>
      <w:r>
        <w:rPr>
          <w:rFonts w:ascii="Times New Roman" w:hAnsi="Times New Roman" w:cs="Times New Roman"/>
          <w:b/>
          <w:sz w:val="24"/>
          <w:szCs w:val="24"/>
        </w:rPr>
        <w:tab/>
      </w:r>
      <w:r w:rsidRPr="00EA021D">
        <w:rPr>
          <w:rFonts w:ascii="Times New Roman" w:hAnsi="Times New Roman" w:cs="Times New Roman"/>
          <w:b/>
          <w:sz w:val="24"/>
          <w:szCs w:val="24"/>
        </w:rPr>
        <w:t xml:space="preserve">ПОРЯДОК ДОСТУПА И ИСПОЛЬЗОВАНИЯ ЭКЗЕМПЛЯРОВ СИСТЕМ </w:t>
      </w:r>
      <w:r w:rsidRPr="00EA021D">
        <w:rPr>
          <w:rFonts w:ascii="Times New Roman" w:hAnsi="Times New Roman" w:cs="Times New Roman"/>
          <w:b/>
          <w:sz w:val="24"/>
          <w:szCs w:val="24"/>
        </w:rPr>
        <w:br/>
        <w:t>(ДЛЯ ЭКЗЕМПЛЯРОВ СИСТЕМ ОВК-Ф)</w:t>
      </w:r>
    </w:p>
    <w:p w:rsidR="007B3807" w:rsidRDefault="007B3807" w:rsidP="007B3807">
      <w:pPr>
        <w:pStyle w:val="ConsPlusNormal"/>
        <w:widowControl/>
        <w:jc w:val="both"/>
        <w:rPr>
          <w:rFonts w:ascii="Times New Roman" w:hAnsi="Times New Roman" w:cs="Times New Roman"/>
          <w:sz w:val="24"/>
          <w:szCs w:val="24"/>
        </w:rPr>
      </w:pPr>
      <w:r w:rsidRPr="00EA021D">
        <w:rPr>
          <w:rFonts w:ascii="Times New Roman" w:hAnsi="Times New Roman" w:cs="Times New Roman"/>
          <w:b/>
          <w:sz w:val="24"/>
          <w:szCs w:val="24"/>
        </w:rPr>
        <w:lastRenderedPageBreak/>
        <w:t>6.1. Подключение доступа.</w:t>
      </w:r>
      <w:r w:rsidRPr="00EA021D">
        <w:rPr>
          <w:rFonts w:ascii="Times New Roman" w:hAnsi="Times New Roman" w:cs="Times New Roman"/>
          <w:sz w:val="24"/>
          <w:szCs w:val="24"/>
        </w:rPr>
        <w:t xml:space="preserve"> Исполнитель осуществляет подключение доступа к комплекту Систем в течение </w:t>
      </w:r>
      <w:r>
        <w:rPr>
          <w:rFonts w:ascii="Times New Roman" w:hAnsi="Times New Roman" w:cs="Times New Roman"/>
          <w:sz w:val="24"/>
          <w:szCs w:val="24"/>
        </w:rPr>
        <w:t>3 (</w:t>
      </w:r>
      <w:r w:rsidRPr="00EA021D">
        <w:rPr>
          <w:rFonts w:ascii="Times New Roman" w:hAnsi="Times New Roman" w:cs="Times New Roman"/>
          <w:sz w:val="24"/>
          <w:szCs w:val="24"/>
        </w:rPr>
        <w:t>трех</w:t>
      </w:r>
      <w:r>
        <w:rPr>
          <w:rFonts w:ascii="Times New Roman" w:hAnsi="Times New Roman" w:cs="Times New Roman"/>
          <w:sz w:val="24"/>
          <w:szCs w:val="24"/>
        </w:rPr>
        <w:t>)</w:t>
      </w:r>
      <w:r w:rsidRPr="00EA021D">
        <w:rPr>
          <w:rFonts w:ascii="Times New Roman" w:hAnsi="Times New Roman" w:cs="Times New Roman"/>
          <w:sz w:val="24"/>
          <w:szCs w:val="24"/>
        </w:rPr>
        <w:t xml:space="preserve"> дней со дня регистрации.</w:t>
      </w:r>
    </w:p>
    <w:p w:rsidR="007B3807" w:rsidRDefault="007B3807" w:rsidP="007B3807">
      <w:r w:rsidRPr="00EA021D">
        <w:rPr>
          <w:b/>
        </w:rPr>
        <w:t>6.2. Электронный адрес</w:t>
      </w:r>
      <w:r w:rsidRPr="00EA021D">
        <w:t xml:space="preserve"> для направления Заказчику информации о доступе к комплекту: </w:t>
      </w:r>
      <w:proofErr w:type="spellStart"/>
      <w:r>
        <w:rPr>
          <w:b/>
          <w:lang w:val="en-US"/>
        </w:rPr>
        <w:t>mez</w:t>
      </w:r>
      <w:proofErr w:type="spellEnd"/>
      <w:r w:rsidRPr="00EA021D">
        <w:rPr>
          <w:b/>
        </w:rPr>
        <w:t>@</w:t>
      </w:r>
      <w:proofErr w:type="spellStart"/>
      <w:r>
        <w:rPr>
          <w:b/>
          <w:lang w:val="en-US"/>
        </w:rPr>
        <w:t>endopharm</w:t>
      </w:r>
      <w:proofErr w:type="spellEnd"/>
      <w:r w:rsidRPr="00E96F4D">
        <w:rPr>
          <w:b/>
        </w:rPr>
        <w:t>.</w:t>
      </w:r>
      <w:proofErr w:type="spellStart"/>
      <w:r>
        <w:rPr>
          <w:b/>
          <w:lang w:val="en-US"/>
        </w:rPr>
        <w:t>ru</w:t>
      </w:r>
      <w:proofErr w:type="spellEnd"/>
      <w:r w:rsidRPr="00EA021D">
        <w:t>. В случае изменения электронного адреса Заказчик направляет Исполнителю письменное уведомление по форме, согласованной в качестве приложения к Договору.</w:t>
      </w:r>
    </w:p>
    <w:p w:rsidR="007B3807" w:rsidRDefault="007B3807" w:rsidP="007B3807">
      <w:r w:rsidRPr="00EA021D">
        <w:rPr>
          <w:b/>
        </w:rPr>
        <w:t>6.3. Предоставление доступа к Комплекту.</w:t>
      </w:r>
      <w:r w:rsidRPr="00EA021D">
        <w:t xml:space="preserve"> При осуществлении регистрации Исполнитель обеспечивает передачу Заказчику 1 (одного) </w:t>
      </w:r>
      <w:proofErr w:type="spellStart"/>
      <w:r w:rsidRPr="00EA021D">
        <w:t>флэш-носителя</w:t>
      </w:r>
      <w:proofErr w:type="spellEnd"/>
      <w:r w:rsidRPr="00EA021D">
        <w:t xml:space="preserve"> для доступа к комплекту, а также установку, регистрацию и адаптацию стационарной копии Системы со специальным набором документов на электронном устройстве Заказчика. Стоимость </w:t>
      </w:r>
      <w:proofErr w:type="spellStart"/>
      <w:r w:rsidRPr="00EA021D">
        <w:t>флэш-носителя</w:t>
      </w:r>
      <w:proofErr w:type="spellEnd"/>
      <w:r w:rsidRPr="00EA021D">
        <w:t xml:space="preserve"> не входит в стоимость регистрации. Доступ к комплекту возможен с устройства, к которому подсоединен </w:t>
      </w:r>
      <w:proofErr w:type="spellStart"/>
      <w:r w:rsidRPr="00EA021D">
        <w:t>флэш-носитель</w:t>
      </w:r>
      <w:proofErr w:type="spellEnd"/>
      <w:r w:rsidRPr="00EA021D">
        <w:t>.</w:t>
      </w:r>
    </w:p>
    <w:p w:rsidR="007B3807" w:rsidRDefault="007B3807" w:rsidP="007B3807">
      <w:r w:rsidRPr="00EA021D">
        <w:rPr>
          <w:b/>
        </w:rPr>
        <w:t xml:space="preserve">6.4. Предоставление доступа к информации на </w:t>
      </w:r>
      <w:proofErr w:type="spellStart"/>
      <w:r w:rsidRPr="00EA021D">
        <w:rPr>
          <w:b/>
        </w:rPr>
        <w:t>флэш-носителе</w:t>
      </w:r>
      <w:proofErr w:type="spellEnd"/>
      <w:r w:rsidRPr="00EA021D">
        <w:rPr>
          <w:b/>
        </w:rPr>
        <w:t>.</w:t>
      </w:r>
      <w:r w:rsidRPr="00EA021D">
        <w:t xml:space="preserve"> После регистрации, в т.ч. при отсутствии Интернет-соединения, доступ к информации возможен в ограниченном объеме служебных файлов, записанных на </w:t>
      </w:r>
      <w:proofErr w:type="spellStart"/>
      <w:r w:rsidRPr="00EA021D">
        <w:t>флэш-носитель</w:t>
      </w:r>
      <w:proofErr w:type="spellEnd"/>
      <w:r w:rsidRPr="00EA021D">
        <w:t xml:space="preserve">. Доступ к информации на </w:t>
      </w:r>
      <w:proofErr w:type="spellStart"/>
      <w:r w:rsidRPr="00EA021D">
        <w:t>флэш-носителе</w:t>
      </w:r>
      <w:proofErr w:type="spellEnd"/>
      <w:r w:rsidRPr="00EA021D">
        <w:t xml:space="preserve"> предусматривает в т.ч. возможность ежедневного получения Заказчиком актуальной информации по телекоммуникационным каналам связи, а также сопровождение стационарной копии Системы со специальным набором документов, зарегистрированной на электронном устройстве Заказчика.</w:t>
      </w:r>
    </w:p>
    <w:p w:rsidR="007B3807" w:rsidRDefault="007B3807" w:rsidP="007B3807">
      <w:r w:rsidRPr="00EA021D">
        <w:rPr>
          <w:b/>
        </w:rPr>
        <w:t>6.5. Конфиденциальность.</w:t>
      </w:r>
      <w:r w:rsidRPr="00EA021D">
        <w:t xml:space="preserve"> Заказчик обязан обеспечивать конфиденциальность </w:t>
      </w:r>
      <w:proofErr w:type="spellStart"/>
      <w:r w:rsidRPr="00EA021D">
        <w:t>флэш-носителя</w:t>
      </w:r>
      <w:proofErr w:type="spellEnd"/>
      <w:r w:rsidRPr="00EA021D">
        <w:t xml:space="preserve">. </w:t>
      </w:r>
      <w:proofErr w:type="gramStart"/>
      <w:r w:rsidRPr="00EA021D">
        <w:t xml:space="preserve">Нарушениями конфиденциальности, являющимися грубыми нарушениями прав на объекты интеллектуальной собственности, в частности, признается: передача </w:t>
      </w:r>
      <w:proofErr w:type="spellStart"/>
      <w:r w:rsidRPr="00EA021D">
        <w:t>флэш-носителя</w:t>
      </w:r>
      <w:proofErr w:type="spellEnd"/>
      <w:r w:rsidRPr="00EA021D">
        <w:t xml:space="preserve"> лицам, не являющимся Уникальными пользователями, несвоевременное изъятие </w:t>
      </w:r>
      <w:proofErr w:type="spellStart"/>
      <w:r w:rsidRPr="00EA021D">
        <w:t>флэш-носителя</w:t>
      </w:r>
      <w:proofErr w:type="spellEnd"/>
      <w:r w:rsidRPr="00EA021D">
        <w:t xml:space="preserve">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w:t>
      </w:r>
      <w:proofErr w:type="spellStart"/>
      <w:r w:rsidRPr="00EA021D">
        <w:t>флэш-носитель</w:t>
      </w:r>
      <w:proofErr w:type="spellEnd"/>
      <w:r w:rsidRPr="00EA021D">
        <w:t xml:space="preserve"> и т.д.</w:t>
      </w:r>
      <w:proofErr w:type="gramEnd"/>
    </w:p>
    <w:p w:rsidR="007B3807" w:rsidRDefault="007B3807" w:rsidP="007B3807">
      <w:r w:rsidRPr="00EA021D">
        <w:rPr>
          <w:b/>
        </w:rPr>
        <w:t>6.6. Параметры доступа к комплекту.</w:t>
      </w:r>
      <w:r w:rsidRPr="00EA021D">
        <w:t xml:space="preserve">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rsidR="007B3807" w:rsidRDefault="007B3807" w:rsidP="007B3807">
      <w:pPr>
        <w:pStyle w:val="ConsPlusNormal"/>
        <w:widowControl/>
        <w:jc w:val="both"/>
        <w:rPr>
          <w:rFonts w:ascii="Times New Roman" w:hAnsi="Times New Roman" w:cs="Times New Roman"/>
          <w:sz w:val="24"/>
          <w:szCs w:val="24"/>
        </w:rPr>
      </w:pPr>
      <w:r w:rsidRPr="00EA021D">
        <w:rPr>
          <w:rFonts w:ascii="Times New Roman" w:hAnsi="Times New Roman" w:cs="Times New Roman"/>
          <w:b/>
          <w:sz w:val="24"/>
          <w:szCs w:val="24"/>
        </w:rPr>
        <w:t>6.7. Возобновление.</w:t>
      </w:r>
      <w:r w:rsidRPr="00EA021D">
        <w:rPr>
          <w:rFonts w:ascii="Times New Roman" w:hAnsi="Times New Roman" w:cs="Times New Roman"/>
          <w:sz w:val="24"/>
          <w:szCs w:val="24"/>
        </w:rPr>
        <w:t xml:space="preserve"> В случае отказа Заказчика от информационных услуг с использованием экземпляра Системы возможность доступа Заказчика к данной Системе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информационных услуг, может быть продолжено Исполнителем только при наличии технической возможности.</w:t>
      </w:r>
    </w:p>
    <w:p w:rsidR="007B3807" w:rsidRDefault="007B3807" w:rsidP="007B3807">
      <w:pPr>
        <w:pStyle w:val="ConsPlusNormal"/>
        <w:widowControl/>
        <w:jc w:val="both"/>
        <w:rPr>
          <w:rFonts w:ascii="Times New Roman" w:hAnsi="Times New Roman" w:cs="Times New Roman"/>
          <w:sz w:val="24"/>
          <w:szCs w:val="24"/>
        </w:rPr>
      </w:pPr>
    </w:p>
    <w:p w:rsidR="007B3807" w:rsidRDefault="007B3807" w:rsidP="007B3807">
      <w:pPr>
        <w:pStyle w:val="ConsPlusNormal"/>
        <w:widowControl/>
        <w:jc w:val="center"/>
        <w:rPr>
          <w:rFonts w:ascii="Times New Roman" w:hAnsi="Times New Roman" w:cs="Times New Roman"/>
          <w:b/>
          <w:sz w:val="24"/>
          <w:szCs w:val="24"/>
        </w:rPr>
      </w:pPr>
      <w:r w:rsidRPr="00EA021D">
        <w:rPr>
          <w:rFonts w:ascii="Times New Roman" w:hAnsi="Times New Roman" w:cs="Times New Roman"/>
          <w:b/>
          <w:sz w:val="24"/>
          <w:szCs w:val="24"/>
        </w:rPr>
        <w:t>7.</w:t>
      </w:r>
      <w:r>
        <w:rPr>
          <w:rFonts w:ascii="Times New Roman" w:hAnsi="Times New Roman" w:cs="Times New Roman"/>
          <w:b/>
          <w:sz w:val="24"/>
          <w:szCs w:val="24"/>
        </w:rPr>
        <w:tab/>
      </w:r>
      <w:r w:rsidRPr="00EA021D">
        <w:rPr>
          <w:rFonts w:ascii="Times New Roman" w:hAnsi="Times New Roman" w:cs="Times New Roman"/>
          <w:b/>
          <w:sz w:val="24"/>
          <w:szCs w:val="24"/>
        </w:rPr>
        <w:t>ПОРЯДОК ДОСТУПА И ИСПОЛЬЗОВАНИЯ ЭКЗЕМПЛЯРОВ СИСТЕМ</w:t>
      </w:r>
      <w:r w:rsidRPr="00EA021D">
        <w:rPr>
          <w:rFonts w:ascii="Times New Roman" w:hAnsi="Times New Roman" w:cs="Times New Roman"/>
          <w:b/>
          <w:sz w:val="24"/>
          <w:szCs w:val="24"/>
        </w:rPr>
        <w:br/>
        <w:t>(ДЛЯ ЭКЗЕМПЛЯРОВ СИСТЕМ ОВК)</w:t>
      </w:r>
    </w:p>
    <w:p w:rsidR="007B3807" w:rsidRDefault="007B3807" w:rsidP="007B3807">
      <w:pPr>
        <w:pStyle w:val="ConsPlusNormal"/>
        <w:widowControl/>
        <w:jc w:val="both"/>
        <w:rPr>
          <w:rFonts w:ascii="Times New Roman" w:hAnsi="Times New Roman" w:cs="Times New Roman"/>
          <w:sz w:val="24"/>
          <w:szCs w:val="24"/>
        </w:rPr>
      </w:pPr>
      <w:r w:rsidRPr="00EA021D">
        <w:rPr>
          <w:rFonts w:ascii="Times New Roman" w:hAnsi="Times New Roman" w:cs="Times New Roman"/>
          <w:b/>
          <w:sz w:val="24"/>
          <w:szCs w:val="24"/>
        </w:rPr>
        <w:t>7.1. Подключение доступа.</w:t>
      </w:r>
      <w:r w:rsidRPr="00EA021D">
        <w:rPr>
          <w:rFonts w:ascii="Times New Roman" w:hAnsi="Times New Roman" w:cs="Times New Roman"/>
          <w:sz w:val="24"/>
          <w:szCs w:val="24"/>
        </w:rPr>
        <w:t xml:space="preserve"> Исполнитель осуществляет подключение доступа к комплекту Систем в течение </w:t>
      </w:r>
      <w:r>
        <w:rPr>
          <w:rFonts w:ascii="Times New Roman" w:hAnsi="Times New Roman" w:cs="Times New Roman"/>
          <w:sz w:val="24"/>
          <w:szCs w:val="24"/>
        </w:rPr>
        <w:t>3 (</w:t>
      </w:r>
      <w:r w:rsidRPr="00EA021D">
        <w:rPr>
          <w:rFonts w:ascii="Times New Roman" w:hAnsi="Times New Roman" w:cs="Times New Roman"/>
          <w:sz w:val="24"/>
          <w:szCs w:val="24"/>
        </w:rPr>
        <w:t>трех</w:t>
      </w:r>
      <w:r>
        <w:rPr>
          <w:rFonts w:ascii="Times New Roman" w:hAnsi="Times New Roman" w:cs="Times New Roman"/>
          <w:sz w:val="24"/>
          <w:szCs w:val="24"/>
        </w:rPr>
        <w:t>)</w:t>
      </w:r>
      <w:r w:rsidRPr="00EA021D">
        <w:rPr>
          <w:rFonts w:ascii="Times New Roman" w:hAnsi="Times New Roman" w:cs="Times New Roman"/>
          <w:sz w:val="24"/>
          <w:szCs w:val="24"/>
        </w:rPr>
        <w:t xml:space="preserve"> дней со дня регистрации.</w:t>
      </w:r>
    </w:p>
    <w:p w:rsidR="007B3807" w:rsidRDefault="007B3807" w:rsidP="007B3807">
      <w:r w:rsidRPr="00EA021D">
        <w:rPr>
          <w:b/>
        </w:rPr>
        <w:t>7.2. Электронный адрес</w:t>
      </w:r>
      <w:r w:rsidRPr="00EA021D">
        <w:t xml:space="preserve"> для направления Заказчику информации о доступе к комплекту: </w:t>
      </w:r>
      <w:proofErr w:type="spellStart"/>
      <w:r>
        <w:rPr>
          <w:b/>
          <w:lang w:val="en-US"/>
        </w:rPr>
        <w:t>mez</w:t>
      </w:r>
      <w:proofErr w:type="spellEnd"/>
      <w:r w:rsidRPr="00EA021D">
        <w:rPr>
          <w:b/>
        </w:rPr>
        <w:t>@</w:t>
      </w:r>
      <w:proofErr w:type="spellStart"/>
      <w:r>
        <w:rPr>
          <w:b/>
          <w:lang w:val="en-US"/>
        </w:rPr>
        <w:t>endopharm</w:t>
      </w:r>
      <w:proofErr w:type="spellEnd"/>
      <w:r w:rsidRPr="007C2AA7">
        <w:rPr>
          <w:b/>
        </w:rPr>
        <w:t>.</w:t>
      </w:r>
      <w:proofErr w:type="spellStart"/>
      <w:r>
        <w:rPr>
          <w:b/>
          <w:lang w:val="en-US"/>
        </w:rPr>
        <w:t>ru</w:t>
      </w:r>
      <w:proofErr w:type="spellEnd"/>
      <w:r w:rsidRPr="00EA021D">
        <w:t>. В случае изменения электронного адреса Заказчик направляет Исполнителю письменное уведомление по форме, согласованной в качестве приложения к Договору.</w:t>
      </w:r>
    </w:p>
    <w:p w:rsidR="007B3807" w:rsidRDefault="007B3807" w:rsidP="007B3807">
      <w:r w:rsidRPr="00EA021D">
        <w:rPr>
          <w:b/>
        </w:rPr>
        <w:t>7.3. Предоставление доступа.</w:t>
      </w:r>
      <w:r w:rsidRPr="00EA021D">
        <w:t xml:space="preserve"> При осуществлении регистрации Исполнитель обеспечивает передачу Заказчику одного USB-ключа </w:t>
      </w:r>
      <w:proofErr w:type="spellStart"/>
      <w:r w:rsidRPr="00EA021D">
        <w:t>Yubikey</w:t>
      </w:r>
      <w:proofErr w:type="spellEnd"/>
      <w:r w:rsidRPr="00EA021D">
        <w:t xml:space="preserve"> с </w:t>
      </w:r>
      <w:proofErr w:type="gramStart"/>
      <w:r w:rsidRPr="00EA021D">
        <w:t>защищенными</w:t>
      </w:r>
      <w:proofErr w:type="gramEnd"/>
      <w:r w:rsidRPr="00EA021D">
        <w:t xml:space="preserve"> логином и паролем для доступа к комплекту, а также установку, регистрацию и адаптацию стационарной копии Системы со специальным набором документов на электронном устройстве Заказчика. Стоимость USB-ключа </w:t>
      </w:r>
      <w:proofErr w:type="spellStart"/>
      <w:r w:rsidRPr="00EA021D">
        <w:lastRenderedPageBreak/>
        <w:t>Yubikey</w:t>
      </w:r>
      <w:proofErr w:type="spellEnd"/>
      <w:r w:rsidRPr="00EA021D">
        <w:t xml:space="preserve"> не входит в стоимость регистрации. Доступ к комплекту возможен с устройства, к которому подсоединен USB-ключ </w:t>
      </w:r>
      <w:proofErr w:type="spellStart"/>
      <w:r w:rsidRPr="00EA021D">
        <w:t>Yubikey</w:t>
      </w:r>
      <w:proofErr w:type="spellEnd"/>
      <w:r w:rsidRPr="00EA021D">
        <w:t>.</w:t>
      </w:r>
    </w:p>
    <w:p w:rsidR="007B3807" w:rsidRDefault="007B3807" w:rsidP="007B3807">
      <w:r w:rsidRPr="00EA021D">
        <w:rPr>
          <w:b/>
        </w:rPr>
        <w:t>7.4. Изменение URL-адреса доступа к комплекту.</w:t>
      </w:r>
      <w:r w:rsidRPr="00EA021D">
        <w:t xml:space="preserve"> Исполнитель вправе заменять URL-адрес по собственной инициативе с одновременным уведомлением Заказчика открытым электронным сообщением на электронный адрес Заказчика, указанный в п. </w:t>
      </w:r>
      <w:r w:rsidRPr="00242A71">
        <w:t>7</w:t>
      </w:r>
      <w:r w:rsidRPr="00EA021D">
        <w:t>.2.</w:t>
      </w:r>
    </w:p>
    <w:p w:rsidR="007B3807" w:rsidRDefault="007B3807" w:rsidP="007B3807">
      <w:r w:rsidRPr="00EA021D">
        <w:rPr>
          <w:b/>
        </w:rPr>
        <w:t>7.5. Конфиденциальность.</w:t>
      </w:r>
      <w:r w:rsidRPr="00EA021D">
        <w:t xml:space="preserve"> Заказчик обязан обеспечивать конфиденциальность USB-ключа </w:t>
      </w:r>
      <w:proofErr w:type="spellStart"/>
      <w:r w:rsidRPr="00EA021D">
        <w:t>Yubikey</w:t>
      </w:r>
      <w:proofErr w:type="spellEnd"/>
      <w:r w:rsidRPr="00EA021D">
        <w:t xml:space="preserve">. </w:t>
      </w:r>
      <w:proofErr w:type="gramStart"/>
      <w:r w:rsidRPr="00EA021D">
        <w:t xml:space="preserve">Нарушениями конфиденциальности, являющимися грубыми нарушениями прав на объекты интеллектуальной собственности, в частности, признается: передача USB-ключа </w:t>
      </w:r>
      <w:proofErr w:type="spellStart"/>
      <w:r w:rsidRPr="00EA021D">
        <w:t>Yubikey</w:t>
      </w:r>
      <w:proofErr w:type="spellEnd"/>
      <w:r w:rsidRPr="00EA021D">
        <w:t xml:space="preserve"> лицам, не являющимся Уникальными пользователями, несвоевременное изъятие USB-ключа </w:t>
      </w:r>
      <w:proofErr w:type="spellStart"/>
      <w:r w:rsidRPr="00EA021D">
        <w:t>Yubikey</w:t>
      </w:r>
      <w:proofErr w:type="spellEnd"/>
      <w:r w:rsidRPr="00EA021D">
        <w:t xml:space="preserve">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USB-ключ </w:t>
      </w:r>
      <w:proofErr w:type="spellStart"/>
      <w:r w:rsidRPr="00EA021D">
        <w:t>Yubikey</w:t>
      </w:r>
      <w:proofErr w:type="spellEnd"/>
      <w:r w:rsidRPr="00EA021D">
        <w:t xml:space="preserve">, передача (разглашение) логина и/или пароля USB-ключа </w:t>
      </w:r>
      <w:proofErr w:type="spellStart"/>
      <w:r w:rsidRPr="00EA021D">
        <w:t>Yubikey</w:t>
      </w:r>
      <w:proofErr w:type="spellEnd"/>
      <w:r w:rsidRPr="00EA021D">
        <w:t xml:space="preserve"> и т.д.</w:t>
      </w:r>
      <w:proofErr w:type="gramEnd"/>
    </w:p>
    <w:p w:rsidR="007B3807" w:rsidRDefault="007B3807" w:rsidP="007B3807">
      <w:r w:rsidRPr="00EA021D">
        <w:rPr>
          <w:b/>
        </w:rPr>
        <w:t>7.6. Параметры доступа к комплекту.</w:t>
      </w:r>
      <w:r w:rsidRPr="00EA021D">
        <w:t xml:space="preserve">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rsidR="007B3807" w:rsidRDefault="007B3807" w:rsidP="007B3807">
      <w:pPr>
        <w:pStyle w:val="ConsPlusNormal"/>
        <w:widowControl/>
        <w:jc w:val="both"/>
        <w:rPr>
          <w:rFonts w:ascii="Times New Roman" w:hAnsi="Times New Roman" w:cs="Times New Roman"/>
          <w:sz w:val="24"/>
          <w:szCs w:val="24"/>
        </w:rPr>
      </w:pPr>
      <w:r w:rsidRPr="00EA021D">
        <w:rPr>
          <w:rFonts w:ascii="Times New Roman" w:hAnsi="Times New Roman" w:cs="Times New Roman"/>
          <w:b/>
          <w:sz w:val="24"/>
          <w:szCs w:val="24"/>
        </w:rPr>
        <w:t>7.7. Возобновление.</w:t>
      </w:r>
      <w:r w:rsidRPr="00EA021D">
        <w:rPr>
          <w:rFonts w:ascii="Times New Roman" w:hAnsi="Times New Roman" w:cs="Times New Roman"/>
          <w:sz w:val="24"/>
          <w:szCs w:val="24"/>
        </w:rPr>
        <w:t xml:space="preserve"> В случае отказа Заказчика от информационных услуг с использованием экземпляра Системы возможность доступа Заказчика к данной Системе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информационных услуг, может быть продолжено Исполнителем только при наличии технической возможности.</w:t>
      </w:r>
    </w:p>
    <w:p w:rsidR="007B3807" w:rsidRDefault="007B3807" w:rsidP="007B3807">
      <w:pPr>
        <w:pStyle w:val="ConsPlusNormal"/>
        <w:widowControl/>
        <w:jc w:val="both"/>
        <w:rPr>
          <w:rFonts w:ascii="Times New Roman" w:hAnsi="Times New Roman" w:cs="Times New Roman"/>
          <w:sz w:val="24"/>
          <w:szCs w:val="24"/>
        </w:rPr>
      </w:pPr>
    </w:p>
    <w:p w:rsidR="007B3807" w:rsidRDefault="007B3807" w:rsidP="007B3807">
      <w:pPr>
        <w:jc w:val="center"/>
        <w:rPr>
          <w:rStyle w:val="blk"/>
          <w:b/>
        </w:rPr>
      </w:pPr>
      <w:r w:rsidRPr="00EA021D">
        <w:rPr>
          <w:rStyle w:val="blk"/>
          <w:b/>
        </w:rPr>
        <w:t>8.</w:t>
      </w:r>
      <w:r>
        <w:rPr>
          <w:rStyle w:val="blk"/>
          <w:b/>
        </w:rPr>
        <w:tab/>
      </w:r>
      <w:r w:rsidRPr="00EA021D">
        <w:rPr>
          <w:rStyle w:val="blk"/>
          <w:b/>
        </w:rPr>
        <w:t>УСЛОВИЯ ИСПОЛЬЗОВАНИЯ ФЛЭШ-НОСИТЕЛЯ (ДЛЯ ЭКЗЕМПЛЯРОВ СИСТЕМ ОВК-Ф)</w:t>
      </w:r>
    </w:p>
    <w:p w:rsidR="007B3807" w:rsidRDefault="007B3807" w:rsidP="007B3807">
      <w:r w:rsidRPr="00EA021D">
        <w:t xml:space="preserve">8.1. Доступ к комплекту Систем ОВ без </w:t>
      </w:r>
      <w:proofErr w:type="spellStart"/>
      <w:r w:rsidRPr="00EA021D">
        <w:rPr>
          <w:rStyle w:val="blk"/>
        </w:rPr>
        <w:t>флэш-носителя</w:t>
      </w:r>
      <w:proofErr w:type="spellEnd"/>
      <w:r w:rsidRPr="00EA021D">
        <w:t xml:space="preserve"> </w:t>
      </w:r>
      <w:r w:rsidRPr="00EA021D">
        <w:rPr>
          <w:rStyle w:val="blk"/>
        </w:rPr>
        <w:t>невозможен.</w:t>
      </w:r>
    </w:p>
    <w:p w:rsidR="007B3807" w:rsidRDefault="007B3807" w:rsidP="007B3807">
      <w:pPr>
        <w:rPr>
          <w:rStyle w:val="blk"/>
        </w:rPr>
      </w:pPr>
      <w:r w:rsidRPr="00EA021D">
        <w:t xml:space="preserve">8.2. Порядок доступа к Системе ОВ с использованием </w:t>
      </w:r>
      <w:proofErr w:type="spellStart"/>
      <w:r w:rsidRPr="00EA021D">
        <w:rPr>
          <w:rStyle w:val="blk"/>
        </w:rPr>
        <w:t>флэш-носителя</w:t>
      </w:r>
      <w:proofErr w:type="spellEnd"/>
      <w:r w:rsidRPr="00EA021D">
        <w:t xml:space="preserve"> определяется Спецификаци</w:t>
      </w:r>
      <w:r>
        <w:t>ей</w:t>
      </w:r>
      <w:r w:rsidRPr="00EA021D">
        <w:t xml:space="preserve"> к Договору</w:t>
      </w:r>
      <w:r w:rsidRPr="00EA021D">
        <w:rPr>
          <w:rStyle w:val="blk"/>
        </w:rPr>
        <w:t>.</w:t>
      </w:r>
    </w:p>
    <w:p w:rsidR="007B3807" w:rsidRDefault="007B3807" w:rsidP="007B3807">
      <w:pPr>
        <w:rPr>
          <w:rStyle w:val="blk"/>
        </w:rPr>
      </w:pPr>
      <w:r w:rsidRPr="00EA021D">
        <w:rPr>
          <w:rStyle w:val="blk"/>
        </w:rPr>
        <w:t xml:space="preserve">8.3. Для доступа к комплекту Систем </w:t>
      </w:r>
      <w:proofErr w:type="spellStart"/>
      <w:r w:rsidRPr="00EA021D">
        <w:rPr>
          <w:rStyle w:val="blk"/>
        </w:rPr>
        <w:t>КонсультантПлюс</w:t>
      </w:r>
      <w:proofErr w:type="spellEnd"/>
      <w:r w:rsidRPr="00EA021D">
        <w:rPr>
          <w:rStyle w:val="blk"/>
        </w:rPr>
        <w:t xml:space="preserve"> ОВ Заказчик вправе использовать только </w:t>
      </w:r>
      <w:proofErr w:type="spellStart"/>
      <w:r w:rsidRPr="00EA021D">
        <w:rPr>
          <w:rStyle w:val="blk"/>
        </w:rPr>
        <w:t>флэш-носитель</w:t>
      </w:r>
      <w:proofErr w:type="spellEnd"/>
      <w:r w:rsidRPr="00EA021D">
        <w:rPr>
          <w:rStyle w:val="blk"/>
        </w:rPr>
        <w:t>, приобретенный у Исполнителя.</w:t>
      </w:r>
    </w:p>
    <w:p w:rsidR="007B3807" w:rsidRDefault="007B3807" w:rsidP="007B3807">
      <w:r w:rsidRPr="00EA021D">
        <w:rPr>
          <w:rStyle w:val="u"/>
        </w:rPr>
        <w:t>8.4</w:t>
      </w:r>
      <w:r w:rsidRPr="00EA021D">
        <w:rPr>
          <w:rStyle w:val="blk"/>
        </w:rPr>
        <w:t xml:space="preserve">. В случае ИСПОЛЬЗОВАНИЯ Заказчиком </w:t>
      </w:r>
      <w:proofErr w:type="spellStart"/>
      <w:r w:rsidRPr="00EA021D">
        <w:rPr>
          <w:rStyle w:val="blk"/>
        </w:rPr>
        <w:t>флэш-носителя</w:t>
      </w:r>
      <w:proofErr w:type="spellEnd"/>
      <w:r w:rsidRPr="00EA021D">
        <w:rPr>
          <w:rStyle w:val="blk"/>
        </w:rPr>
        <w:t xml:space="preserve"> для записи и хранения собственной информации исполнитель не гарантирует Заказчику:</w:t>
      </w:r>
    </w:p>
    <w:p w:rsidR="007B3807" w:rsidRDefault="007B3807" w:rsidP="007B3807">
      <w:pPr>
        <w:numPr>
          <w:ilvl w:val="0"/>
          <w:numId w:val="28"/>
        </w:numPr>
        <w:spacing w:after="0"/>
        <w:ind w:left="0" w:firstLine="0"/>
        <w:rPr>
          <w:rStyle w:val="blk"/>
        </w:rPr>
      </w:pPr>
      <w:r w:rsidRPr="00EA021D">
        <w:rPr>
          <w:rStyle w:val="blk"/>
        </w:rPr>
        <w:t>Работоспособность доступа к комплекту Систем ОВ;</w:t>
      </w:r>
    </w:p>
    <w:p w:rsidR="007B3807" w:rsidRDefault="007B3807" w:rsidP="007B3807">
      <w:pPr>
        <w:numPr>
          <w:ilvl w:val="0"/>
          <w:numId w:val="28"/>
        </w:numPr>
        <w:spacing w:after="0"/>
        <w:ind w:left="0" w:firstLine="0"/>
        <w:rPr>
          <w:rStyle w:val="blk"/>
        </w:rPr>
      </w:pPr>
      <w:proofErr w:type="gramStart"/>
      <w:r w:rsidRPr="00EA021D">
        <w:rPr>
          <w:rStyle w:val="blk"/>
        </w:rPr>
        <w:t xml:space="preserve">Работоспособность доступа к ограниченному объему информации на </w:t>
      </w:r>
      <w:proofErr w:type="spellStart"/>
      <w:r w:rsidRPr="00EA021D">
        <w:rPr>
          <w:rStyle w:val="blk"/>
        </w:rPr>
        <w:t>флэш-носителе</w:t>
      </w:r>
      <w:proofErr w:type="spellEnd"/>
      <w:r w:rsidRPr="00EA021D">
        <w:rPr>
          <w:rStyle w:val="blk"/>
        </w:rPr>
        <w:t xml:space="preserve">, а также к стационарной копии Системы со специальным набором документов, зарегистрированной на данном </w:t>
      </w:r>
      <w:proofErr w:type="spellStart"/>
      <w:r w:rsidRPr="00EA021D">
        <w:rPr>
          <w:rStyle w:val="blk"/>
        </w:rPr>
        <w:t>флэш-носителе</w:t>
      </w:r>
      <w:proofErr w:type="spellEnd"/>
      <w:r w:rsidRPr="00EA021D">
        <w:rPr>
          <w:rStyle w:val="blk"/>
        </w:rPr>
        <w:t>, в т.ч. при отсутствии Интернет-соединения;</w:t>
      </w:r>
      <w:proofErr w:type="gramEnd"/>
    </w:p>
    <w:p w:rsidR="007B3807" w:rsidRDefault="007B3807" w:rsidP="007B3807">
      <w:pPr>
        <w:numPr>
          <w:ilvl w:val="0"/>
          <w:numId w:val="28"/>
        </w:numPr>
        <w:spacing w:after="0"/>
        <w:ind w:left="0" w:firstLine="0"/>
      </w:pPr>
      <w:r w:rsidRPr="00EA021D">
        <w:t>Сохранность собственной информации Заказчика при оказании Исполнителем информационных услуг с использованием экземпляр</w:t>
      </w:r>
      <w:proofErr w:type="gramStart"/>
      <w:r w:rsidRPr="00EA021D">
        <w:t>а(</w:t>
      </w:r>
      <w:proofErr w:type="spellStart"/>
      <w:proofErr w:type="gramEnd"/>
      <w:r w:rsidRPr="00EA021D">
        <w:t>ов</w:t>
      </w:r>
      <w:proofErr w:type="spellEnd"/>
      <w:r w:rsidRPr="00EA021D">
        <w:t>) Систем (ОВ).</w:t>
      </w:r>
    </w:p>
    <w:p w:rsidR="007B3807" w:rsidRDefault="007B3807" w:rsidP="007B3807"/>
    <w:p w:rsidR="007B3807" w:rsidRDefault="007B3807" w:rsidP="007B3807">
      <w:pPr>
        <w:jc w:val="center"/>
        <w:rPr>
          <w:rStyle w:val="u"/>
          <w:b/>
        </w:rPr>
      </w:pPr>
      <w:r w:rsidRPr="00EA021D">
        <w:rPr>
          <w:rStyle w:val="blk"/>
          <w:b/>
        </w:rPr>
        <w:t>9.</w:t>
      </w:r>
      <w:r>
        <w:rPr>
          <w:rStyle w:val="blk"/>
          <w:b/>
        </w:rPr>
        <w:tab/>
      </w:r>
      <w:r w:rsidRPr="00EA021D">
        <w:rPr>
          <w:rStyle w:val="blk"/>
          <w:b/>
        </w:rPr>
        <w:t>ОСОБЕННОСТИ ИСПОЛЬЗОВАНИЯ USB-КЛЮЧА YUBIKEY (ДЛЯ ЭКЗЕМПЛЯРОВ СИСТЕМ ОВК)</w:t>
      </w:r>
    </w:p>
    <w:p w:rsidR="007B3807" w:rsidRDefault="007B3807" w:rsidP="007B3807">
      <w:r w:rsidRPr="00EA021D">
        <w:rPr>
          <w:rStyle w:val="u"/>
        </w:rPr>
        <w:t>9.1</w:t>
      </w:r>
      <w:r w:rsidRPr="00EA021D">
        <w:rPr>
          <w:rStyle w:val="blk"/>
        </w:rPr>
        <w:t xml:space="preserve">. </w:t>
      </w:r>
      <w:r w:rsidRPr="00EA021D">
        <w:t xml:space="preserve">Доступ к комплекту Систем ОВ без </w:t>
      </w:r>
      <w:r w:rsidRPr="00EA021D">
        <w:rPr>
          <w:rStyle w:val="blk"/>
        </w:rPr>
        <w:t xml:space="preserve">USB-ключа </w:t>
      </w:r>
      <w:proofErr w:type="spellStart"/>
      <w:r w:rsidRPr="00EA021D">
        <w:t>Yubikey</w:t>
      </w:r>
      <w:proofErr w:type="spellEnd"/>
      <w:r w:rsidRPr="00EA021D">
        <w:t xml:space="preserve"> </w:t>
      </w:r>
      <w:r w:rsidRPr="00EA021D">
        <w:rPr>
          <w:rStyle w:val="blk"/>
        </w:rPr>
        <w:t>невозможен.</w:t>
      </w:r>
    </w:p>
    <w:p w:rsidR="007B3807" w:rsidRDefault="007B3807" w:rsidP="007B3807">
      <w:pPr>
        <w:rPr>
          <w:rStyle w:val="blk"/>
        </w:rPr>
      </w:pPr>
      <w:r w:rsidRPr="00EA021D">
        <w:rPr>
          <w:rStyle w:val="u"/>
        </w:rPr>
        <w:t>9.2</w:t>
      </w:r>
      <w:r w:rsidRPr="00EA021D">
        <w:rPr>
          <w:rStyle w:val="blk"/>
        </w:rPr>
        <w:t xml:space="preserve">. </w:t>
      </w:r>
      <w:r w:rsidRPr="00EA021D">
        <w:t xml:space="preserve">Порядок доступа к Системе ОВ с использованием </w:t>
      </w:r>
      <w:r w:rsidRPr="00EA021D">
        <w:rPr>
          <w:rStyle w:val="blk"/>
        </w:rPr>
        <w:t xml:space="preserve">USB-ключа </w:t>
      </w:r>
      <w:proofErr w:type="spellStart"/>
      <w:r w:rsidRPr="00EA021D">
        <w:t>Yubikey</w:t>
      </w:r>
      <w:proofErr w:type="spellEnd"/>
      <w:r w:rsidRPr="00EA021D">
        <w:t xml:space="preserve"> определяется Спецификациями к Договору</w:t>
      </w:r>
      <w:r w:rsidRPr="00EA021D">
        <w:rPr>
          <w:rStyle w:val="blk"/>
        </w:rPr>
        <w:t>.</w:t>
      </w:r>
    </w:p>
    <w:p w:rsidR="007B3807" w:rsidRDefault="007B3807" w:rsidP="007B3807">
      <w:r w:rsidRPr="00EA021D">
        <w:rPr>
          <w:rStyle w:val="u"/>
        </w:rPr>
        <w:lastRenderedPageBreak/>
        <w:t>9.3</w:t>
      </w:r>
      <w:r w:rsidRPr="00EA021D">
        <w:rPr>
          <w:rStyle w:val="blk"/>
        </w:rPr>
        <w:t xml:space="preserve">. Для доступа к комплекту Систем </w:t>
      </w:r>
      <w:proofErr w:type="spellStart"/>
      <w:r w:rsidRPr="00EA021D">
        <w:rPr>
          <w:rStyle w:val="blk"/>
        </w:rPr>
        <w:t>КонсультантПлюс</w:t>
      </w:r>
      <w:proofErr w:type="spellEnd"/>
      <w:r w:rsidRPr="00EA021D">
        <w:rPr>
          <w:rStyle w:val="blk"/>
        </w:rPr>
        <w:t xml:space="preserve"> ОВ Заказчик вправе использовать только USB-ключ </w:t>
      </w:r>
      <w:proofErr w:type="spellStart"/>
      <w:r w:rsidRPr="00EA021D">
        <w:t>Yubikey</w:t>
      </w:r>
      <w:proofErr w:type="spellEnd"/>
      <w:r w:rsidRPr="00EA021D">
        <w:rPr>
          <w:rStyle w:val="blk"/>
        </w:rPr>
        <w:t>, приобретенный у Исполнителя.</w:t>
      </w:r>
    </w:p>
    <w:p w:rsidR="007B3807" w:rsidRDefault="007B3807" w:rsidP="007B3807"/>
    <w:p w:rsidR="007B3807" w:rsidRDefault="007B3807" w:rsidP="007B3807">
      <w:pPr>
        <w:jc w:val="center"/>
        <w:rPr>
          <w:rStyle w:val="u"/>
          <w:b/>
        </w:rPr>
      </w:pPr>
      <w:r w:rsidRPr="00EA021D">
        <w:rPr>
          <w:rStyle w:val="blk"/>
          <w:b/>
        </w:rPr>
        <w:t>10.</w:t>
      </w:r>
      <w:r>
        <w:rPr>
          <w:rStyle w:val="blk"/>
          <w:b/>
        </w:rPr>
        <w:tab/>
      </w:r>
      <w:r w:rsidRPr="00EA021D">
        <w:rPr>
          <w:rStyle w:val="blk"/>
          <w:b/>
        </w:rPr>
        <w:t>ГАРАНТИИ (ДЛЯ ЭКЗЕМПЛЯРОВ СИСТЕМ ОВК-Ф)</w:t>
      </w:r>
    </w:p>
    <w:p w:rsidR="007B3807" w:rsidRDefault="007B3807" w:rsidP="007B3807">
      <w:r w:rsidRPr="00EA021D">
        <w:rPr>
          <w:rStyle w:val="u"/>
        </w:rPr>
        <w:t>10.1</w:t>
      </w:r>
      <w:r w:rsidRPr="00EA021D">
        <w:rPr>
          <w:rStyle w:val="blk"/>
        </w:rPr>
        <w:t xml:space="preserve">. Исполнитель гарантирует работоспособность </w:t>
      </w:r>
      <w:proofErr w:type="spellStart"/>
      <w:r w:rsidRPr="00EA021D">
        <w:rPr>
          <w:rStyle w:val="blk"/>
        </w:rPr>
        <w:t>флэш-носителя</w:t>
      </w:r>
      <w:proofErr w:type="spellEnd"/>
      <w:r w:rsidRPr="00EA021D">
        <w:t xml:space="preserve"> </w:t>
      </w:r>
      <w:r w:rsidRPr="00EA021D">
        <w:rPr>
          <w:rStyle w:val="blk"/>
        </w:rPr>
        <w:t>в течение 24</w:t>
      </w:r>
      <w:r>
        <w:rPr>
          <w:rStyle w:val="blk"/>
        </w:rPr>
        <w:t xml:space="preserve"> (двадцати четырех)</w:t>
      </w:r>
      <w:r w:rsidRPr="00EA021D">
        <w:rPr>
          <w:rStyle w:val="blk"/>
        </w:rPr>
        <w:t xml:space="preserve"> месяцев </w:t>
      </w:r>
      <w:proofErr w:type="gramStart"/>
      <w:r w:rsidRPr="00EA021D">
        <w:rPr>
          <w:rStyle w:val="blk"/>
        </w:rPr>
        <w:t xml:space="preserve">с даты </w:t>
      </w:r>
      <w:r>
        <w:rPr>
          <w:rStyle w:val="blk"/>
        </w:rPr>
        <w:t>передачи</w:t>
      </w:r>
      <w:proofErr w:type="gramEnd"/>
      <w:r w:rsidRPr="00EA021D">
        <w:rPr>
          <w:rStyle w:val="blk"/>
        </w:rPr>
        <w:t xml:space="preserve"> Заказчику при отсутствии:</w:t>
      </w:r>
    </w:p>
    <w:p w:rsidR="007B3807" w:rsidRDefault="007B3807" w:rsidP="007B3807">
      <w:r w:rsidRPr="00EA021D">
        <w:rPr>
          <w:rStyle w:val="u"/>
        </w:rPr>
        <w:t>10.1.1</w:t>
      </w:r>
      <w:r w:rsidRPr="00EA021D">
        <w:rPr>
          <w:rStyle w:val="blk"/>
        </w:rPr>
        <w:t>. Неисправностей, возникших в результате:</w:t>
      </w:r>
    </w:p>
    <w:p w:rsidR="007B3807" w:rsidRDefault="007B3807" w:rsidP="007B3807">
      <w:pPr>
        <w:numPr>
          <w:ilvl w:val="0"/>
          <w:numId w:val="29"/>
        </w:numPr>
        <w:tabs>
          <w:tab w:val="clear" w:pos="720"/>
        </w:tabs>
        <w:spacing w:after="0"/>
        <w:ind w:left="0" w:firstLine="0"/>
      </w:pPr>
      <w:r w:rsidRPr="00EA021D">
        <w:rPr>
          <w:rStyle w:val="blk"/>
        </w:rPr>
        <w:t>ненамеренного нанесения вреда;</w:t>
      </w:r>
    </w:p>
    <w:p w:rsidR="007B3807" w:rsidRDefault="007B3807" w:rsidP="007B3807">
      <w:pPr>
        <w:numPr>
          <w:ilvl w:val="0"/>
          <w:numId w:val="29"/>
        </w:numPr>
        <w:tabs>
          <w:tab w:val="clear" w:pos="720"/>
        </w:tabs>
        <w:spacing w:after="0"/>
        <w:ind w:left="0" w:firstLine="0"/>
      </w:pPr>
      <w:r w:rsidRPr="00EA021D">
        <w:rPr>
          <w:rStyle w:val="blk"/>
        </w:rPr>
        <w:t xml:space="preserve">неправильного использования (при использовании </w:t>
      </w:r>
      <w:proofErr w:type="spellStart"/>
      <w:r w:rsidRPr="00EA021D">
        <w:rPr>
          <w:rStyle w:val="blk"/>
        </w:rPr>
        <w:t>флэш-носителя</w:t>
      </w:r>
      <w:proofErr w:type="spellEnd"/>
      <w:r w:rsidRPr="00EA021D">
        <w:t xml:space="preserve"> </w:t>
      </w:r>
      <w:r w:rsidRPr="00EA021D">
        <w:rPr>
          <w:rStyle w:val="blk"/>
        </w:rPr>
        <w:t>не по назначению, для тестирования или в качестве инструмента);</w:t>
      </w:r>
    </w:p>
    <w:p w:rsidR="007B3807" w:rsidRDefault="007B3807" w:rsidP="007B3807">
      <w:pPr>
        <w:numPr>
          <w:ilvl w:val="0"/>
          <w:numId w:val="29"/>
        </w:numPr>
        <w:tabs>
          <w:tab w:val="clear" w:pos="720"/>
        </w:tabs>
        <w:spacing w:after="0"/>
        <w:ind w:left="0" w:firstLine="0"/>
      </w:pPr>
      <w:r w:rsidRPr="00EA021D">
        <w:rPr>
          <w:rStyle w:val="blk"/>
        </w:rPr>
        <w:t>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rsidR="007B3807" w:rsidRDefault="007B3807" w:rsidP="007B3807">
      <w:pPr>
        <w:numPr>
          <w:ilvl w:val="0"/>
          <w:numId w:val="29"/>
        </w:numPr>
        <w:tabs>
          <w:tab w:val="clear" w:pos="720"/>
        </w:tabs>
        <w:spacing w:after="0"/>
        <w:ind w:left="0" w:firstLine="0"/>
      </w:pPr>
      <w:r w:rsidRPr="00EA021D">
        <w:rPr>
          <w:rStyle w:val="blk"/>
        </w:rPr>
        <w:t>стихийных бедствий;</w:t>
      </w:r>
    </w:p>
    <w:p w:rsidR="007B3807" w:rsidRDefault="007B3807" w:rsidP="007B3807">
      <w:pPr>
        <w:numPr>
          <w:ilvl w:val="0"/>
          <w:numId w:val="29"/>
        </w:numPr>
        <w:tabs>
          <w:tab w:val="clear" w:pos="720"/>
        </w:tabs>
        <w:spacing w:after="0"/>
        <w:ind w:left="0" w:firstLine="0"/>
      </w:pPr>
      <w:r w:rsidRPr="00EA021D">
        <w:rPr>
          <w:rStyle w:val="blk"/>
        </w:rPr>
        <w:t>неправильной установки (включая подключение к неподходящему оборудованию) или проблем с питанием (включая слишком низкое либо слишком высокое напряжение питания или нестабильную работу источника питания);</w:t>
      </w:r>
    </w:p>
    <w:p w:rsidR="007B3807" w:rsidRDefault="007B3807" w:rsidP="007B3807">
      <w:r w:rsidRPr="00EA021D">
        <w:rPr>
          <w:rStyle w:val="u"/>
        </w:rPr>
        <w:t>10.1.2</w:t>
      </w:r>
      <w:r w:rsidRPr="00EA021D">
        <w:rPr>
          <w:rStyle w:val="blk"/>
        </w:rPr>
        <w:t>. Повреждений или изменений наклеек гарантии, серийного номера или электронных номеров;</w:t>
      </w:r>
    </w:p>
    <w:p w:rsidR="007B3807" w:rsidRDefault="007B3807" w:rsidP="007B3807">
      <w:r w:rsidRPr="00EA021D">
        <w:rPr>
          <w:rStyle w:val="u"/>
        </w:rPr>
        <w:t>10.1.3</w:t>
      </w:r>
      <w:r w:rsidRPr="00EA021D">
        <w:rPr>
          <w:rStyle w:val="blk"/>
        </w:rPr>
        <w:t>. Неавторизованного ремонта или модификаций или любого физического повреждения;</w:t>
      </w:r>
    </w:p>
    <w:p w:rsidR="007B3807" w:rsidRDefault="007B3807" w:rsidP="007B3807">
      <w:r w:rsidRPr="00EA021D">
        <w:rPr>
          <w:rStyle w:val="u"/>
        </w:rPr>
        <w:t>10.1.4</w:t>
      </w:r>
      <w:r w:rsidRPr="00EA021D">
        <w:rPr>
          <w:rStyle w:val="blk"/>
        </w:rPr>
        <w:t>. Признаков, свидетельствующих о вскрытии корпуса или об осуществлении каких-либо иных манипуляций;</w:t>
      </w:r>
    </w:p>
    <w:p w:rsidR="007B3807" w:rsidRDefault="007B3807" w:rsidP="007B3807">
      <w:r w:rsidRPr="00EA021D">
        <w:rPr>
          <w:rStyle w:val="u"/>
        </w:rPr>
        <w:t>10.1.5</w:t>
      </w:r>
      <w:r w:rsidRPr="00EA021D">
        <w:rPr>
          <w:rStyle w:val="blk"/>
        </w:rPr>
        <w:t xml:space="preserve">. Любых посторонних наклеек, надписей и рисунков, выполненных маркерами или </w:t>
      </w:r>
      <w:proofErr w:type="spellStart"/>
      <w:proofErr w:type="gramStart"/>
      <w:r w:rsidRPr="00EA021D">
        <w:rPr>
          <w:rStyle w:val="blk"/>
        </w:rPr>
        <w:t>штрих-корректорами</w:t>
      </w:r>
      <w:proofErr w:type="spellEnd"/>
      <w:proofErr w:type="gramEnd"/>
      <w:r w:rsidRPr="00EA021D">
        <w:rPr>
          <w:rStyle w:val="blk"/>
        </w:rPr>
        <w:t xml:space="preserve"> (корректирующей жидкостью) на корпусе.</w:t>
      </w:r>
    </w:p>
    <w:p w:rsidR="007B3807" w:rsidRDefault="007B3807" w:rsidP="007B3807">
      <w:r w:rsidRPr="00EA021D">
        <w:rPr>
          <w:rStyle w:val="u"/>
        </w:rPr>
        <w:t>10.2</w:t>
      </w:r>
      <w:r w:rsidRPr="00EA021D">
        <w:rPr>
          <w:rStyle w:val="blk"/>
        </w:rPr>
        <w:t>. Все претензии к качеству поставленног</w:t>
      </w:r>
      <w:proofErr w:type="gramStart"/>
      <w:r w:rsidRPr="00EA021D">
        <w:rPr>
          <w:rStyle w:val="blk"/>
        </w:rPr>
        <w:t>о(</w:t>
      </w:r>
      <w:proofErr w:type="spellStart"/>
      <w:proofErr w:type="gramEnd"/>
      <w:r w:rsidRPr="00EA021D">
        <w:rPr>
          <w:rStyle w:val="blk"/>
        </w:rPr>
        <w:t>ых</w:t>
      </w:r>
      <w:proofErr w:type="spellEnd"/>
      <w:r w:rsidRPr="00EA021D">
        <w:rPr>
          <w:rStyle w:val="blk"/>
        </w:rPr>
        <w:t xml:space="preserve">) Заказчику </w:t>
      </w:r>
      <w:proofErr w:type="spellStart"/>
      <w:r w:rsidRPr="00EA021D">
        <w:rPr>
          <w:rStyle w:val="blk"/>
        </w:rPr>
        <w:t>флэш-носителя</w:t>
      </w:r>
      <w:proofErr w:type="spellEnd"/>
      <w:r w:rsidRPr="00EA021D">
        <w:rPr>
          <w:rStyle w:val="blk"/>
        </w:rPr>
        <w:t>(ей)</w:t>
      </w:r>
      <w:r w:rsidRPr="00EA021D">
        <w:t xml:space="preserve"> </w:t>
      </w:r>
      <w:r w:rsidRPr="00EA021D">
        <w:rPr>
          <w:rStyle w:val="blk"/>
        </w:rPr>
        <w:t xml:space="preserve">принимаются в течение гарантийного срока, указанного в </w:t>
      </w:r>
      <w:r w:rsidRPr="00EA021D">
        <w:rPr>
          <w:rStyle w:val="u"/>
        </w:rPr>
        <w:t xml:space="preserve">п. </w:t>
      </w:r>
      <w:r>
        <w:rPr>
          <w:rStyle w:val="u"/>
        </w:rPr>
        <w:t>10</w:t>
      </w:r>
      <w:r w:rsidRPr="00EA021D">
        <w:rPr>
          <w:rStyle w:val="u"/>
        </w:rPr>
        <w:t>.1</w:t>
      </w:r>
      <w:r w:rsidRPr="00EA021D">
        <w:rPr>
          <w:rStyle w:val="blk"/>
        </w:rPr>
        <w:t xml:space="preserve"> настоящей Спецификации.</w:t>
      </w:r>
    </w:p>
    <w:p w:rsidR="007B3807" w:rsidRDefault="007B3807" w:rsidP="007B3807">
      <w:r w:rsidRPr="00EA021D">
        <w:rPr>
          <w:rStyle w:val="u"/>
        </w:rPr>
        <w:t>10.3</w:t>
      </w:r>
      <w:r w:rsidRPr="00EA021D">
        <w:rPr>
          <w:rStyle w:val="blk"/>
        </w:rPr>
        <w:t xml:space="preserve">. В случае неисправности </w:t>
      </w:r>
      <w:proofErr w:type="spellStart"/>
      <w:r w:rsidRPr="00EA021D">
        <w:rPr>
          <w:rStyle w:val="blk"/>
        </w:rPr>
        <w:t>флэш-носителя</w:t>
      </w:r>
      <w:proofErr w:type="spellEnd"/>
      <w:r w:rsidRPr="00EA021D">
        <w:rPr>
          <w:rStyle w:val="blk"/>
        </w:rPr>
        <w:t xml:space="preserve"> в течение гарантийного срока, указанного в </w:t>
      </w:r>
      <w:r w:rsidRPr="00EA021D">
        <w:rPr>
          <w:rStyle w:val="u"/>
        </w:rPr>
        <w:t xml:space="preserve">п. </w:t>
      </w:r>
      <w:r>
        <w:rPr>
          <w:rStyle w:val="u"/>
        </w:rPr>
        <w:t>10</w:t>
      </w:r>
      <w:r w:rsidRPr="00EA021D">
        <w:rPr>
          <w:rStyle w:val="u"/>
        </w:rPr>
        <w:t>.1</w:t>
      </w:r>
      <w:r w:rsidRPr="00EA021D">
        <w:rPr>
          <w:rStyle w:val="blk"/>
        </w:rPr>
        <w:t xml:space="preserve"> настоящей Спецификации, а также при отсутствии на </w:t>
      </w:r>
      <w:proofErr w:type="spellStart"/>
      <w:r w:rsidRPr="00EA021D">
        <w:rPr>
          <w:rStyle w:val="blk"/>
        </w:rPr>
        <w:t>флэш-носителе</w:t>
      </w:r>
      <w:proofErr w:type="spellEnd"/>
      <w:r w:rsidRPr="00EA021D">
        <w:t xml:space="preserve"> </w:t>
      </w:r>
      <w:r w:rsidRPr="00EA021D">
        <w:rPr>
          <w:rStyle w:val="blk"/>
        </w:rPr>
        <w:t xml:space="preserve">дефектов, перечисленных в </w:t>
      </w:r>
      <w:r w:rsidRPr="00EA021D">
        <w:rPr>
          <w:rStyle w:val="u"/>
        </w:rPr>
        <w:t>п. 5.1</w:t>
      </w:r>
      <w:r w:rsidRPr="00EA021D">
        <w:rPr>
          <w:rStyle w:val="blk"/>
        </w:rPr>
        <w:t xml:space="preserve"> настоящей Спецификации, Исполнитель обязуется произвести замену </w:t>
      </w:r>
      <w:proofErr w:type="spellStart"/>
      <w:r w:rsidRPr="00EA021D">
        <w:rPr>
          <w:rStyle w:val="blk"/>
        </w:rPr>
        <w:t>флэш-носителя</w:t>
      </w:r>
      <w:proofErr w:type="spellEnd"/>
      <w:r w:rsidRPr="00EA021D">
        <w:t xml:space="preserve"> </w:t>
      </w:r>
      <w:r w:rsidRPr="00EA021D">
        <w:rPr>
          <w:rStyle w:val="blk"/>
        </w:rPr>
        <w:t>в течение 5 (пяти) рабочих дней</w:t>
      </w:r>
      <w:r>
        <w:rPr>
          <w:rStyle w:val="blk"/>
        </w:rPr>
        <w:t xml:space="preserve"> со дня получения обращения от Заказчика</w:t>
      </w:r>
      <w:r w:rsidRPr="00EA021D">
        <w:rPr>
          <w:rStyle w:val="blk"/>
        </w:rPr>
        <w:t>.</w:t>
      </w:r>
    </w:p>
    <w:p w:rsidR="007B3807" w:rsidRDefault="007B3807" w:rsidP="007B3807">
      <w:r w:rsidRPr="00EA021D">
        <w:rPr>
          <w:rStyle w:val="u"/>
        </w:rPr>
        <w:t>10.4</w:t>
      </w:r>
      <w:r w:rsidRPr="00EA021D">
        <w:rPr>
          <w:rStyle w:val="blk"/>
        </w:rPr>
        <w:t>. В случае:</w:t>
      </w:r>
    </w:p>
    <w:p w:rsidR="007B3807" w:rsidRDefault="007B3807" w:rsidP="007B3807">
      <w:pPr>
        <w:numPr>
          <w:ilvl w:val="0"/>
          <w:numId w:val="28"/>
        </w:numPr>
        <w:spacing w:after="0"/>
        <w:ind w:left="0" w:firstLine="0"/>
      </w:pPr>
      <w:r w:rsidRPr="00EA021D">
        <w:rPr>
          <w:rStyle w:val="blk"/>
        </w:rPr>
        <w:t xml:space="preserve">утери Заказчиком </w:t>
      </w:r>
      <w:proofErr w:type="spellStart"/>
      <w:r w:rsidRPr="00EA021D">
        <w:rPr>
          <w:rStyle w:val="blk"/>
        </w:rPr>
        <w:t>флэш-носителя</w:t>
      </w:r>
      <w:proofErr w:type="spellEnd"/>
      <w:r w:rsidRPr="00EA021D">
        <w:rPr>
          <w:rStyle w:val="blk"/>
        </w:rPr>
        <w:t>;</w:t>
      </w:r>
    </w:p>
    <w:p w:rsidR="007B3807" w:rsidRDefault="007B3807" w:rsidP="007B3807">
      <w:pPr>
        <w:numPr>
          <w:ilvl w:val="0"/>
          <w:numId w:val="28"/>
        </w:numPr>
        <w:spacing w:after="0"/>
        <w:ind w:left="0" w:firstLine="0"/>
      </w:pPr>
      <w:r w:rsidRPr="00EA021D">
        <w:rPr>
          <w:rStyle w:val="blk"/>
        </w:rPr>
        <w:t xml:space="preserve">неисправности </w:t>
      </w:r>
      <w:proofErr w:type="spellStart"/>
      <w:r w:rsidRPr="00EA021D">
        <w:rPr>
          <w:rStyle w:val="blk"/>
        </w:rPr>
        <w:t>флэш-носителя</w:t>
      </w:r>
      <w:proofErr w:type="spellEnd"/>
      <w:r w:rsidRPr="00EA021D">
        <w:t xml:space="preserve"> </w:t>
      </w:r>
      <w:r w:rsidRPr="00EA021D">
        <w:rPr>
          <w:rStyle w:val="blk"/>
        </w:rPr>
        <w:t>Заказчика по истечении гарантийного срока;</w:t>
      </w:r>
    </w:p>
    <w:p w:rsidR="007B3807" w:rsidRDefault="007B3807" w:rsidP="007B3807">
      <w:pPr>
        <w:numPr>
          <w:ilvl w:val="0"/>
          <w:numId w:val="28"/>
        </w:numPr>
        <w:spacing w:after="0"/>
        <w:ind w:left="0" w:firstLine="0"/>
      </w:pPr>
      <w:r w:rsidRPr="00EA021D">
        <w:rPr>
          <w:rStyle w:val="blk"/>
        </w:rPr>
        <w:t xml:space="preserve">неисправности </w:t>
      </w:r>
      <w:proofErr w:type="spellStart"/>
      <w:r w:rsidRPr="00EA021D">
        <w:rPr>
          <w:rStyle w:val="blk"/>
        </w:rPr>
        <w:t>флэш-носителя</w:t>
      </w:r>
      <w:proofErr w:type="spellEnd"/>
      <w:r w:rsidRPr="00EA021D">
        <w:t xml:space="preserve"> </w:t>
      </w:r>
      <w:r w:rsidRPr="00EA021D">
        <w:rPr>
          <w:rStyle w:val="blk"/>
        </w:rPr>
        <w:t xml:space="preserve">Заказчика в течение гарантийного срока, но при наличии на </w:t>
      </w:r>
      <w:proofErr w:type="spellStart"/>
      <w:r w:rsidRPr="00EA021D">
        <w:rPr>
          <w:rStyle w:val="blk"/>
        </w:rPr>
        <w:t>флэш-носителе</w:t>
      </w:r>
      <w:proofErr w:type="spellEnd"/>
      <w:r w:rsidRPr="00EA021D">
        <w:t xml:space="preserve"> </w:t>
      </w:r>
      <w:r w:rsidRPr="00EA021D">
        <w:rPr>
          <w:rStyle w:val="blk"/>
        </w:rPr>
        <w:t xml:space="preserve">хотя бы одного из дефектов, перечисленных в </w:t>
      </w:r>
      <w:r w:rsidRPr="00EA021D">
        <w:rPr>
          <w:rStyle w:val="u"/>
        </w:rPr>
        <w:t xml:space="preserve">п. </w:t>
      </w:r>
      <w:r>
        <w:rPr>
          <w:rStyle w:val="u"/>
        </w:rPr>
        <w:t>10</w:t>
      </w:r>
      <w:r w:rsidRPr="00EA021D">
        <w:rPr>
          <w:rStyle w:val="u"/>
        </w:rPr>
        <w:t>.1</w:t>
      </w:r>
      <w:r w:rsidRPr="00EA021D">
        <w:rPr>
          <w:rStyle w:val="blk"/>
        </w:rPr>
        <w:t xml:space="preserve"> </w:t>
      </w:r>
      <w:r>
        <w:rPr>
          <w:rStyle w:val="blk"/>
        </w:rPr>
        <w:t xml:space="preserve">настоящей </w:t>
      </w:r>
      <w:r w:rsidRPr="00EA021D">
        <w:rPr>
          <w:rStyle w:val="blk"/>
        </w:rPr>
        <w:t>Спецификации,</w:t>
      </w:r>
    </w:p>
    <w:p w:rsidR="007B3807" w:rsidRDefault="007B3807" w:rsidP="007B3807">
      <w:pPr>
        <w:rPr>
          <w:rStyle w:val="blk"/>
        </w:rPr>
      </w:pPr>
      <w:r w:rsidRPr="00EA021D">
        <w:rPr>
          <w:rStyle w:val="blk"/>
        </w:rPr>
        <w:t>оказание информационных услуг Заказчику с использованием экземпляр</w:t>
      </w:r>
      <w:proofErr w:type="gramStart"/>
      <w:r w:rsidRPr="00EA021D">
        <w:rPr>
          <w:rStyle w:val="blk"/>
        </w:rPr>
        <w:t>а(</w:t>
      </w:r>
      <w:proofErr w:type="spellStart"/>
      <w:proofErr w:type="gramEnd"/>
      <w:r w:rsidRPr="00EA021D">
        <w:rPr>
          <w:rStyle w:val="blk"/>
        </w:rPr>
        <w:t>ов</w:t>
      </w:r>
      <w:proofErr w:type="spellEnd"/>
      <w:r w:rsidRPr="00EA021D">
        <w:rPr>
          <w:rStyle w:val="blk"/>
        </w:rPr>
        <w:t xml:space="preserve">) Системы возобновляется только при условии приобретения Заказчиком у Исполнителя нового </w:t>
      </w:r>
      <w:proofErr w:type="spellStart"/>
      <w:r w:rsidRPr="00EA021D">
        <w:rPr>
          <w:rStyle w:val="blk"/>
        </w:rPr>
        <w:t>флэш-носителя</w:t>
      </w:r>
      <w:proofErr w:type="spellEnd"/>
      <w:r w:rsidRPr="00EA021D">
        <w:rPr>
          <w:rStyle w:val="blk"/>
        </w:rPr>
        <w:t>.</w:t>
      </w:r>
    </w:p>
    <w:p w:rsidR="007B3807" w:rsidRDefault="007B3807" w:rsidP="007B3807"/>
    <w:p w:rsidR="007B3807" w:rsidRDefault="007B3807" w:rsidP="007B3807">
      <w:pPr>
        <w:jc w:val="center"/>
        <w:rPr>
          <w:rStyle w:val="u"/>
          <w:b/>
        </w:rPr>
      </w:pPr>
      <w:r w:rsidRPr="00EA021D">
        <w:rPr>
          <w:rStyle w:val="blk"/>
          <w:b/>
        </w:rPr>
        <w:t>11.</w:t>
      </w:r>
      <w:r>
        <w:rPr>
          <w:rStyle w:val="blk"/>
          <w:b/>
        </w:rPr>
        <w:tab/>
      </w:r>
      <w:r w:rsidRPr="00EA021D">
        <w:rPr>
          <w:rStyle w:val="blk"/>
          <w:b/>
        </w:rPr>
        <w:t>ГАРАНТИИ (ДЛЯ ЭКЗЕМПЛЯРОВ СИСТЕМ ОВК)</w:t>
      </w:r>
    </w:p>
    <w:p w:rsidR="007B3807" w:rsidRDefault="007B3807" w:rsidP="007B3807">
      <w:r w:rsidRPr="00EA021D">
        <w:rPr>
          <w:rStyle w:val="u"/>
        </w:rPr>
        <w:t>11.1</w:t>
      </w:r>
      <w:r w:rsidRPr="00EA021D">
        <w:rPr>
          <w:rStyle w:val="blk"/>
        </w:rPr>
        <w:t xml:space="preserve">. Исполнитель гарантирует работоспособность USB-ключа </w:t>
      </w:r>
      <w:proofErr w:type="spellStart"/>
      <w:r w:rsidRPr="00EA021D">
        <w:t>Yubikey</w:t>
      </w:r>
      <w:proofErr w:type="spellEnd"/>
      <w:r w:rsidRPr="00EA021D">
        <w:t xml:space="preserve"> </w:t>
      </w:r>
      <w:r w:rsidRPr="00EA021D">
        <w:rPr>
          <w:rStyle w:val="blk"/>
        </w:rPr>
        <w:t>в течение 24</w:t>
      </w:r>
      <w:r>
        <w:rPr>
          <w:rStyle w:val="blk"/>
        </w:rPr>
        <w:t xml:space="preserve"> (двадцати четырех)</w:t>
      </w:r>
      <w:r w:rsidRPr="00EA021D">
        <w:rPr>
          <w:rStyle w:val="blk"/>
        </w:rPr>
        <w:t xml:space="preserve"> месяцев </w:t>
      </w:r>
      <w:proofErr w:type="gramStart"/>
      <w:r w:rsidRPr="00EA021D">
        <w:rPr>
          <w:rStyle w:val="blk"/>
        </w:rPr>
        <w:t>с даты поставки</w:t>
      </w:r>
      <w:proofErr w:type="gramEnd"/>
      <w:r w:rsidRPr="00EA021D">
        <w:rPr>
          <w:rStyle w:val="blk"/>
        </w:rPr>
        <w:t xml:space="preserve"> Заказчику при отсутствии:</w:t>
      </w:r>
    </w:p>
    <w:p w:rsidR="007B3807" w:rsidRDefault="007B3807" w:rsidP="007B3807">
      <w:r w:rsidRPr="00EA021D">
        <w:rPr>
          <w:rStyle w:val="u"/>
        </w:rPr>
        <w:t>11.1.1</w:t>
      </w:r>
      <w:r w:rsidRPr="00EA021D">
        <w:rPr>
          <w:rStyle w:val="blk"/>
        </w:rPr>
        <w:t>. Неисправностей, возникших в результате:</w:t>
      </w:r>
    </w:p>
    <w:p w:rsidR="007B3807" w:rsidRDefault="007B3807" w:rsidP="007B3807">
      <w:pPr>
        <w:numPr>
          <w:ilvl w:val="0"/>
          <w:numId w:val="29"/>
        </w:numPr>
        <w:tabs>
          <w:tab w:val="clear" w:pos="720"/>
        </w:tabs>
        <w:spacing w:after="0"/>
        <w:ind w:left="0" w:firstLine="0"/>
      </w:pPr>
      <w:r w:rsidRPr="00EA021D">
        <w:rPr>
          <w:rStyle w:val="blk"/>
        </w:rPr>
        <w:t>ненамеренного нанесения вреда;</w:t>
      </w:r>
    </w:p>
    <w:p w:rsidR="007B3807" w:rsidRDefault="007B3807" w:rsidP="007B3807">
      <w:pPr>
        <w:numPr>
          <w:ilvl w:val="0"/>
          <w:numId w:val="29"/>
        </w:numPr>
        <w:tabs>
          <w:tab w:val="clear" w:pos="720"/>
        </w:tabs>
        <w:spacing w:after="0"/>
        <w:ind w:left="0" w:firstLine="0"/>
      </w:pPr>
      <w:r w:rsidRPr="00EA021D">
        <w:rPr>
          <w:rStyle w:val="blk"/>
        </w:rPr>
        <w:t xml:space="preserve">неправильного использования (при использовании USB-ключа </w:t>
      </w:r>
      <w:proofErr w:type="spellStart"/>
      <w:r w:rsidRPr="00EA021D">
        <w:t>Yubikey</w:t>
      </w:r>
      <w:proofErr w:type="spellEnd"/>
      <w:r w:rsidRPr="00EA021D">
        <w:t xml:space="preserve"> </w:t>
      </w:r>
      <w:r w:rsidRPr="00EA021D">
        <w:rPr>
          <w:rStyle w:val="blk"/>
        </w:rPr>
        <w:t>не по назначению, для тестирования или в качестве инструмента);</w:t>
      </w:r>
    </w:p>
    <w:p w:rsidR="007B3807" w:rsidRDefault="007B3807" w:rsidP="007B3807">
      <w:pPr>
        <w:numPr>
          <w:ilvl w:val="0"/>
          <w:numId w:val="29"/>
        </w:numPr>
        <w:tabs>
          <w:tab w:val="clear" w:pos="720"/>
        </w:tabs>
        <w:spacing w:after="0"/>
        <w:ind w:left="0" w:firstLine="0"/>
      </w:pPr>
      <w:r w:rsidRPr="00EA021D">
        <w:rPr>
          <w:rStyle w:val="blk"/>
        </w:rPr>
        <w:lastRenderedPageBreak/>
        <w:t>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rsidR="007B3807" w:rsidRDefault="007B3807" w:rsidP="007B3807">
      <w:pPr>
        <w:numPr>
          <w:ilvl w:val="0"/>
          <w:numId w:val="29"/>
        </w:numPr>
        <w:tabs>
          <w:tab w:val="clear" w:pos="720"/>
        </w:tabs>
        <w:spacing w:after="0"/>
        <w:ind w:left="0" w:firstLine="0"/>
      </w:pPr>
      <w:r w:rsidRPr="00EA021D">
        <w:rPr>
          <w:rStyle w:val="blk"/>
        </w:rPr>
        <w:t>стихийных бедствий;</w:t>
      </w:r>
    </w:p>
    <w:p w:rsidR="007B3807" w:rsidRDefault="007B3807" w:rsidP="007B3807">
      <w:pPr>
        <w:numPr>
          <w:ilvl w:val="0"/>
          <w:numId w:val="29"/>
        </w:numPr>
        <w:tabs>
          <w:tab w:val="clear" w:pos="720"/>
        </w:tabs>
        <w:spacing w:after="0"/>
        <w:ind w:left="0" w:firstLine="0"/>
      </w:pPr>
      <w:r w:rsidRPr="00EA021D">
        <w:rPr>
          <w:rStyle w:val="blk"/>
        </w:rPr>
        <w:t>неправильной установки (включая подключение к неподходящему оборудованию) или проблем с питанием (включая слишком низкое либо слишком высокое напряжение питания или нестабильную работу источника питания);</w:t>
      </w:r>
    </w:p>
    <w:p w:rsidR="007B3807" w:rsidRDefault="007B3807" w:rsidP="007B3807">
      <w:r w:rsidRPr="00EA021D">
        <w:rPr>
          <w:rStyle w:val="u"/>
        </w:rPr>
        <w:t>11.1.2</w:t>
      </w:r>
      <w:r w:rsidRPr="00EA021D">
        <w:rPr>
          <w:rStyle w:val="blk"/>
        </w:rPr>
        <w:t>. Повреждений или изменений наклеек гарантии, серийного номера или электронных номеров;</w:t>
      </w:r>
    </w:p>
    <w:p w:rsidR="007B3807" w:rsidRDefault="007B3807" w:rsidP="007B3807">
      <w:r w:rsidRPr="00EA021D">
        <w:rPr>
          <w:rStyle w:val="u"/>
        </w:rPr>
        <w:t>11.1.3</w:t>
      </w:r>
      <w:r w:rsidRPr="00EA021D">
        <w:rPr>
          <w:rStyle w:val="blk"/>
        </w:rPr>
        <w:t>. Неавторизованного ремонта или модификаций или любого физического повреждения;</w:t>
      </w:r>
    </w:p>
    <w:p w:rsidR="007B3807" w:rsidRDefault="007B3807" w:rsidP="007B3807">
      <w:r w:rsidRPr="00EA021D">
        <w:rPr>
          <w:rStyle w:val="u"/>
        </w:rPr>
        <w:t>11.1.4</w:t>
      </w:r>
      <w:r w:rsidRPr="00EA021D">
        <w:rPr>
          <w:rStyle w:val="blk"/>
        </w:rPr>
        <w:t>. Признаков, свидетельствующих о вскрытии корпуса или об осуществлении каких-либо иных манипуляций;</w:t>
      </w:r>
    </w:p>
    <w:p w:rsidR="007B3807" w:rsidRDefault="007B3807" w:rsidP="007B3807">
      <w:r w:rsidRPr="00EA021D">
        <w:rPr>
          <w:rStyle w:val="u"/>
        </w:rPr>
        <w:t>11.1.5</w:t>
      </w:r>
      <w:r w:rsidRPr="00EA021D">
        <w:rPr>
          <w:rStyle w:val="blk"/>
        </w:rPr>
        <w:t xml:space="preserve">. Любых посторонних наклеек, надписей и рисунков, выполненных маркерами или </w:t>
      </w:r>
      <w:proofErr w:type="spellStart"/>
      <w:proofErr w:type="gramStart"/>
      <w:r w:rsidRPr="00EA021D">
        <w:rPr>
          <w:rStyle w:val="blk"/>
        </w:rPr>
        <w:t>штрих-корректорами</w:t>
      </w:r>
      <w:proofErr w:type="spellEnd"/>
      <w:proofErr w:type="gramEnd"/>
      <w:r w:rsidRPr="00EA021D">
        <w:rPr>
          <w:rStyle w:val="blk"/>
        </w:rPr>
        <w:t xml:space="preserve"> (корректирующей жидкостью) на корпусе.</w:t>
      </w:r>
    </w:p>
    <w:p w:rsidR="007B3807" w:rsidRDefault="007B3807" w:rsidP="007B3807">
      <w:r w:rsidRPr="00EA021D">
        <w:rPr>
          <w:rStyle w:val="u"/>
        </w:rPr>
        <w:t>11.2</w:t>
      </w:r>
      <w:r w:rsidRPr="00EA021D">
        <w:rPr>
          <w:rStyle w:val="blk"/>
        </w:rPr>
        <w:t>. Все претензии к качеству поставленног</w:t>
      </w:r>
      <w:proofErr w:type="gramStart"/>
      <w:r w:rsidRPr="00EA021D">
        <w:rPr>
          <w:rStyle w:val="blk"/>
        </w:rPr>
        <w:t>о(</w:t>
      </w:r>
      <w:proofErr w:type="spellStart"/>
      <w:proofErr w:type="gramEnd"/>
      <w:r w:rsidRPr="00EA021D">
        <w:rPr>
          <w:rStyle w:val="blk"/>
        </w:rPr>
        <w:t>ых</w:t>
      </w:r>
      <w:proofErr w:type="spellEnd"/>
      <w:r w:rsidRPr="00EA021D">
        <w:rPr>
          <w:rStyle w:val="blk"/>
        </w:rPr>
        <w:t xml:space="preserve">) Заказчику USB-ключа(ей) </w:t>
      </w:r>
      <w:proofErr w:type="spellStart"/>
      <w:r w:rsidRPr="00EA021D">
        <w:t>Yubikey</w:t>
      </w:r>
      <w:proofErr w:type="spellEnd"/>
      <w:r w:rsidRPr="00EA021D">
        <w:t xml:space="preserve"> </w:t>
      </w:r>
      <w:r w:rsidRPr="00EA021D">
        <w:rPr>
          <w:rStyle w:val="blk"/>
        </w:rPr>
        <w:t xml:space="preserve">принимаются в течение гарантийного срока, указанного в </w:t>
      </w:r>
      <w:r w:rsidRPr="00EA021D">
        <w:rPr>
          <w:rStyle w:val="u"/>
        </w:rPr>
        <w:t xml:space="preserve">п. </w:t>
      </w:r>
      <w:r>
        <w:rPr>
          <w:rStyle w:val="u"/>
        </w:rPr>
        <w:t>11</w:t>
      </w:r>
      <w:r w:rsidRPr="00EA021D">
        <w:rPr>
          <w:rStyle w:val="u"/>
        </w:rPr>
        <w:t>.1.</w:t>
      </w:r>
    </w:p>
    <w:p w:rsidR="007B3807" w:rsidRDefault="007B3807" w:rsidP="007B3807">
      <w:r w:rsidRPr="00EA021D">
        <w:rPr>
          <w:rStyle w:val="u"/>
        </w:rPr>
        <w:t>11.3</w:t>
      </w:r>
      <w:r w:rsidRPr="00EA021D">
        <w:rPr>
          <w:rStyle w:val="blk"/>
        </w:rPr>
        <w:t xml:space="preserve">. В случае неисправности USB-ключа </w:t>
      </w:r>
      <w:proofErr w:type="spellStart"/>
      <w:r w:rsidRPr="00EA021D">
        <w:t>Yubikey</w:t>
      </w:r>
      <w:proofErr w:type="spellEnd"/>
      <w:r w:rsidRPr="00EA021D">
        <w:t xml:space="preserve"> </w:t>
      </w:r>
      <w:r w:rsidRPr="00EA021D">
        <w:rPr>
          <w:rStyle w:val="blk"/>
        </w:rPr>
        <w:t xml:space="preserve">Заказчика в течение гарантийного срока, указанного в </w:t>
      </w:r>
      <w:r w:rsidRPr="00EA021D">
        <w:rPr>
          <w:rStyle w:val="u"/>
        </w:rPr>
        <w:t xml:space="preserve">п. </w:t>
      </w:r>
      <w:r>
        <w:rPr>
          <w:rStyle w:val="u"/>
        </w:rPr>
        <w:t>11</w:t>
      </w:r>
      <w:r w:rsidRPr="00EA021D">
        <w:rPr>
          <w:rStyle w:val="u"/>
        </w:rPr>
        <w:t>.1</w:t>
      </w:r>
      <w:r w:rsidRPr="00EA021D">
        <w:rPr>
          <w:rStyle w:val="blk"/>
        </w:rPr>
        <w:t xml:space="preserve"> настояще</w:t>
      </w:r>
      <w:r>
        <w:rPr>
          <w:rStyle w:val="blk"/>
        </w:rPr>
        <w:t>й</w:t>
      </w:r>
      <w:r w:rsidRPr="00EA021D">
        <w:rPr>
          <w:rStyle w:val="blk"/>
        </w:rPr>
        <w:t xml:space="preserve"> С</w:t>
      </w:r>
      <w:r>
        <w:rPr>
          <w:rStyle w:val="blk"/>
        </w:rPr>
        <w:t>пецификации</w:t>
      </w:r>
      <w:r w:rsidRPr="00EA021D">
        <w:rPr>
          <w:rStyle w:val="blk"/>
        </w:rPr>
        <w:t xml:space="preserve">, а также при отсутствии на USB-ключе </w:t>
      </w:r>
      <w:proofErr w:type="spellStart"/>
      <w:r w:rsidRPr="00EA021D">
        <w:t>Yubikey</w:t>
      </w:r>
      <w:proofErr w:type="spellEnd"/>
      <w:r w:rsidRPr="00EA021D">
        <w:t xml:space="preserve"> </w:t>
      </w:r>
      <w:r w:rsidRPr="00EA021D">
        <w:rPr>
          <w:rStyle w:val="blk"/>
        </w:rPr>
        <w:t xml:space="preserve">дефектов, перечисленных в </w:t>
      </w:r>
      <w:r w:rsidRPr="00EA021D">
        <w:rPr>
          <w:rStyle w:val="u"/>
        </w:rPr>
        <w:t xml:space="preserve">п. </w:t>
      </w:r>
      <w:r>
        <w:rPr>
          <w:rStyle w:val="u"/>
        </w:rPr>
        <w:t>11</w:t>
      </w:r>
      <w:r w:rsidRPr="00EA021D">
        <w:rPr>
          <w:rStyle w:val="u"/>
        </w:rPr>
        <w:t>.1</w:t>
      </w:r>
      <w:r w:rsidRPr="00EA021D">
        <w:rPr>
          <w:rStyle w:val="blk"/>
        </w:rPr>
        <w:t xml:space="preserve">, Исполнитель обязуется произвести замену USB-ключа </w:t>
      </w:r>
      <w:proofErr w:type="spellStart"/>
      <w:r w:rsidRPr="00EA021D">
        <w:t>Yubikey</w:t>
      </w:r>
      <w:proofErr w:type="spellEnd"/>
      <w:r w:rsidRPr="00EA021D">
        <w:t xml:space="preserve"> </w:t>
      </w:r>
      <w:r w:rsidRPr="00EA021D">
        <w:rPr>
          <w:rStyle w:val="blk"/>
        </w:rPr>
        <w:t>в течение 5 (пяти) рабочих дней</w:t>
      </w:r>
      <w:r>
        <w:rPr>
          <w:rStyle w:val="blk"/>
        </w:rPr>
        <w:t xml:space="preserve"> </w:t>
      </w:r>
      <w:r w:rsidRPr="001A642E">
        <w:t>со дня получения обращения от Заказчика</w:t>
      </w:r>
      <w:r w:rsidRPr="00EA021D">
        <w:rPr>
          <w:rStyle w:val="blk"/>
        </w:rPr>
        <w:t>.</w:t>
      </w:r>
    </w:p>
    <w:p w:rsidR="007B3807" w:rsidRDefault="007B3807" w:rsidP="007B3807">
      <w:r w:rsidRPr="00EA021D">
        <w:rPr>
          <w:rStyle w:val="u"/>
        </w:rPr>
        <w:t>11.4</w:t>
      </w:r>
      <w:r w:rsidRPr="00EA021D">
        <w:rPr>
          <w:rStyle w:val="blk"/>
        </w:rPr>
        <w:t>. В случае:</w:t>
      </w:r>
    </w:p>
    <w:p w:rsidR="007B3807" w:rsidRDefault="007B3807" w:rsidP="007B3807">
      <w:pPr>
        <w:numPr>
          <w:ilvl w:val="0"/>
          <w:numId w:val="28"/>
        </w:numPr>
        <w:spacing w:after="0"/>
        <w:ind w:left="0" w:firstLine="0"/>
      </w:pPr>
      <w:r w:rsidRPr="00EA021D">
        <w:rPr>
          <w:rStyle w:val="blk"/>
        </w:rPr>
        <w:t>утери Заказчиком USB-ключа</w:t>
      </w:r>
      <w:r w:rsidRPr="00EA021D">
        <w:t xml:space="preserve"> </w:t>
      </w:r>
      <w:proofErr w:type="spellStart"/>
      <w:r w:rsidRPr="00EA021D">
        <w:t>Yubikey</w:t>
      </w:r>
      <w:proofErr w:type="spellEnd"/>
      <w:r w:rsidRPr="00EA021D">
        <w:rPr>
          <w:rStyle w:val="blk"/>
        </w:rPr>
        <w:t>;</w:t>
      </w:r>
    </w:p>
    <w:p w:rsidR="007B3807" w:rsidRDefault="007B3807" w:rsidP="007B3807">
      <w:pPr>
        <w:numPr>
          <w:ilvl w:val="0"/>
          <w:numId w:val="28"/>
        </w:numPr>
        <w:spacing w:after="0"/>
        <w:ind w:left="0" w:firstLine="0"/>
      </w:pPr>
      <w:r w:rsidRPr="00EA021D">
        <w:rPr>
          <w:rStyle w:val="blk"/>
        </w:rPr>
        <w:t xml:space="preserve">неисправности USB-ключа </w:t>
      </w:r>
      <w:proofErr w:type="spellStart"/>
      <w:r w:rsidRPr="00EA021D">
        <w:t>Yubikey</w:t>
      </w:r>
      <w:proofErr w:type="spellEnd"/>
      <w:r w:rsidRPr="00EA021D">
        <w:t xml:space="preserve"> </w:t>
      </w:r>
      <w:r w:rsidRPr="00EA021D">
        <w:rPr>
          <w:rStyle w:val="blk"/>
        </w:rPr>
        <w:t>Заказчика по истечении гарантийного срока;</w:t>
      </w:r>
    </w:p>
    <w:p w:rsidR="007B3807" w:rsidRDefault="007B3807" w:rsidP="007B3807">
      <w:pPr>
        <w:numPr>
          <w:ilvl w:val="0"/>
          <w:numId w:val="28"/>
        </w:numPr>
        <w:spacing w:after="0"/>
        <w:ind w:left="0" w:firstLine="0"/>
      </w:pPr>
      <w:r w:rsidRPr="00EA021D">
        <w:rPr>
          <w:rStyle w:val="blk"/>
        </w:rPr>
        <w:t xml:space="preserve">неисправности USB-ключа </w:t>
      </w:r>
      <w:proofErr w:type="spellStart"/>
      <w:r w:rsidRPr="00EA021D">
        <w:t>Yubikey</w:t>
      </w:r>
      <w:proofErr w:type="spellEnd"/>
      <w:r w:rsidRPr="00EA021D">
        <w:t xml:space="preserve"> </w:t>
      </w:r>
      <w:r w:rsidRPr="00EA021D">
        <w:rPr>
          <w:rStyle w:val="blk"/>
        </w:rPr>
        <w:t xml:space="preserve">Заказчика в течение гарантийного срока, но при наличии на USB-ключе </w:t>
      </w:r>
      <w:proofErr w:type="spellStart"/>
      <w:r w:rsidRPr="00EA021D">
        <w:t>Yubikey</w:t>
      </w:r>
      <w:proofErr w:type="spellEnd"/>
      <w:r w:rsidRPr="00EA021D">
        <w:t xml:space="preserve"> </w:t>
      </w:r>
      <w:r w:rsidRPr="00EA021D">
        <w:rPr>
          <w:rStyle w:val="blk"/>
        </w:rPr>
        <w:t xml:space="preserve">хотя бы одного из дефектов, перечисленных в </w:t>
      </w:r>
      <w:r w:rsidRPr="00EA021D">
        <w:rPr>
          <w:rStyle w:val="u"/>
        </w:rPr>
        <w:t xml:space="preserve">п. </w:t>
      </w:r>
      <w:r>
        <w:rPr>
          <w:rStyle w:val="u"/>
        </w:rPr>
        <w:t>11</w:t>
      </w:r>
      <w:r w:rsidRPr="00EA021D">
        <w:rPr>
          <w:rStyle w:val="u"/>
        </w:rPr>
        <w:t>.1</w:t>
      </w:r>
      <w:r w:rsidRPr="001A642E">
        <w:rPr>
          <w:rStyle w:val="u"/>
        </w:rPr>
        <w:t xml:space="preserve"> </w:t>
      </w:r>
      <w:r>
        <w:rPr>
          <w:rStyle w:val="u"/>
        </w:rPr>
        <w:t>настоящей Спецификации</w:t>
      </w:r>
      <w:r w:rsidRPr="00EA021D">
        <w:rPr>
          <w:rStyle w:val="blk"/>
        </w:rPr>
        <w:t>,</w:t>
      </w:r>
    </w:p>
    <w:p w:rsidR="007B3807" w:rsidRDefault="007B3807" w:rsidP="007B3807">
      <w:r w:rsidRPr="00EA021D">
        <w:rPr>
          <w:rStyle w:val="blk"/>
        </w:rPr>
        <w:t xml:space="preserve">доступ Заказчика к комплекту Систем </w:t>
      </w:r>
      <w:proofErr w:type="spellStart"/>
      <w:r w:rsidRPr="00EA021D">
        <w:rPr>
          <w:rStyle w:val="blk"/>
        </w:rPr>
        <w:t>КонсультантПлюс</w:t>
      </w:r>
      <w:proofErr w:type="spellEnd"/>
      <w:r w:rsidRPr="00EA021D">
        <w:rPr>
          <w:rStyle w:val="blk"/>
        </w:rPr>
        <w:t xml:space="preserve"> ОВ, а также оказание информационных услуг Заказчику с использованием экземпляр</w:t>
      </w:r>
      <w:proofErr w:type="gramStart"/>
      <w:r w:rsidRPr="00EA021D">
        <w:rPr>
          <w:rStyle w:val="blk"/>
        </w:rPr>
        <w:t>а(</w:t>
      </w:r>
      <w:proofErr w:type="spellStart"/>
      <w:proofErr w:type="gramEnd"/>
      <w:r w:rsidRPr="00EA021D">
        <w:rPr>
          <w:rStyle w:val="blk"/>
        </w:rPr>
        <w:t>ов</w:t>
      </w:r>
      <w:proofErr w:type="spellEnd"/>
      <w:r w:rsidRPr="00EA021D">
        <w:rPr>
          <w:rStyle w:val="blk"/>
        </w:rPr>
        <w:t>) Системы ОВ возобновляется только при условии приобретения Заказчиком у Исполнителя нового USB-ключа</w:t>
      </w:r>
      <w:r w:rsidRPr="00EA021D">
        <w:t xml:space="preserve"> </w:t>
      </w:r>
      <w:proofErr w:type="spellStart"/>
      <w:r w:rsidRPr="00EA021D">
        <w:t>Yubikey</w:t>
      </w:r>
      <w:proofErr w:type="spellEnd"/>
      <w:r w:rsidRPr="00EA021D">
        <w:t>.</w:t>
      </w:r>
    </w:p>
    <w:p w:rsidR="007B3807" w:rsidRDefault="007B3807" w:rsidP="007B3807">
      <w:pPr>
        <w:pStyle w:val="ConsPlusNormal"/>
        <w:widowControl/>
        <w:jc w:val="both"/>
        <w:rPr>
          <w:rFonts w:ascii="Times New Roman" w:hAnsi="Times New Roman" w:cs="Times New Roman"/>
          <w:sz w:val="24"/>
          <w:szCs w:val="24"/>
        </w:rPr>
      </w:pPr>
    </w:p>
    <w:p w:rsidR="007B3807" w:rsidRDefault="007B3807" w:rsidP="007B3807">
      <w:pPr>
        <w:pStyle w:val="ConsPlusNormal"/>
        <w:widowControl/>
        <w:jc w:val="center"/>
        <w:rPr>
          <w:rFonts w:ascii="Times New Roman" w:hAnsi="Times New Roman" w:cs="Times New Roman"/>
          <w:b/>
          <w:sz w:val="24"/>
          <w:szCs w:val="24"/>
        </w:rPr>
      </w:pPr>
      <w:r w:rsidRPr="00EA021D">
        <w:rPr>
          <w:rFonts w:ascii="Times New Roman" w:hAnsi="Times New Roman" w:cs="Times New Roman"/>
          <w:b/>
          <w:sz w:val="24"/>
          <w:szCs w:val="24"/>
        </w:rPr>
        <w:t>12.</w:t>
      </w:r>
      <w:r>
        <w:rPr>
          <w:rFonts w:ascii="Times New Roman" w:hAnsi="Times New Roman" w:cs="Times New Roman"/>
          <w:b/>
          <w:sz w:val="24"/>
          <w:szCs w:val="24"/>
        </w:rPr>
        <w:tab/>
      </w:r>
      <w:r w:rsidRPr="00EA021D">
        <w:rPr>
          <w:rFonts w:ascii="Times New Roman" w:hAnsi="Times New Roman" w:cs="Times New Roman"/>
          <w:b/>
          <w:sz w:val="24"/>
          <w:szCs w:val="24"/>
        </w:rPr>
        <w:t>ОСОБЕННОСТИ ОКАЗАНИЯ ИНФОРМАЦИОННЫХ УСЛУГ</w:t>
      </w:r>
    </w:p>
    <w:p w:rsidR="007B3807" w:rsidRDefault="007B3807" w:rsidP="007B3807">
      <w:pPr>
        <w:pStyle w:val="ConsPlusNormal"/>
        <w:widowControl/>
        <w:jc w:val="both"/>
        <w:rPr>
          <w:rFonts w:ascii="Times New Roman" w:hAnsi="Times New Roman" w:cs="Times New Roman"/>
          <w:sz w:val="24"/>
          <w:szCs w:val="24"/>
        </w:rPr>
      </w:pPr>
      <w:r w:rsidRPr="00EA021D">
        <w:rPr>
          <w:rFonts w:ascii="Times New Roman" w:hAnsi="Times New Roman" w:cs="Times New Roman"/>
          <w:b/>
          <w:sz w:val="24"/>
          <w:szCs w:val="24"/>
        </w:rPr>
        <w:t>12.1. Адрес</w:t>
      </w:r>
      <w:r w:rsidRPr="00EA021D">
        <w:rPr>
          <w:rFonts w:ascii="Times New Roman" w:hAnsi="Times New Roman" w:cs="Times New Roman"/>
          <w:sz w:val="24"/>
          <w:szCs w:val="24"/>
        </w:rPr>
        <w:t>, по которому оказываются информационные услуги: 109052, Москва, ул.</w:t>
      </w:r>
      <w:r>
        <w:rPr>
          <w:rFonts w:ascii="Times New Roman" w:hAnsi="Times New Roman" w:cs="Times New Roman"/>
          <w:sz w:val="24"/>
          <w:szCs w:val="24"/>
        </w:rPr>
        <w:t> </w:t>
      </w:r>
      <w:r w:rsidRPr="00EA021D">
        <w:rPr>
          <w:rFonts w:ascii="Times New Roman" w:hAnsi="Times New Roman" w:cs="Times New Roman"/>
          <w:sz w:val="24"/>
          <w:szCs w:val="24"/>
        </w:rPr>
        <w:t>Новохохловская, д.25</w:t>
      </w:r>
    </w:p>
    <w:p w:rsidR="007B3807" w:rsidRDefault="007B3807" w:rsidP="007B3807">
      <w:pPr>
        <w:pStyle w:val="ConsPlusNormal"/>
        <w:widowControl/>
        <w:jc w:val="both"/>
        <w:rPr>
          <w:rFonts w:ascii="Times New Roman" w:hAnsi="Times New Roman" w:cs="Times New Roman"/>
          <w:sz w:val="24"/>
          <w:szCs w:val="24"/>
        </w:rPr>
      </w:pPr>
      <w:r w:rsidRPr="00EA021D">
        <w:rPr>
          <w:rFonts w:ascii="Times New Roman" w:hAnsi="Times New Roman" w:cs="Times New Roman"/>
          <w:b/>
          <w:sz w:val="24"/>
          <w:szCs w:val="24"/>
        </w:rPr>
        <w:t>12.2. Периодичность.</w:t>
      </w:r>
      <w:r w:rsidRPr="00EA021D">
        <w:rPr>
          <w:rFonts w:ascii="Times New Roman" w:hAnsi="Times New Roman" w:cs="Times New Roman"/>
          <w:sz w:val="24"/>
          <w:szCs w:val="24"/>
        </w:rPr>
        <w:t xml:space="preserve"> Заказчик имеет право не реже одного раза в неделю получать текущую информацию, в т.ч. принимать наборы текстовой информации в принадлежащий ему экземпляр Системы в соответствии с его функциональным назначением.</w:t>
      </w:r>
    </w:p>
    <w:p w:rsidR="007B3807" w:rsidRDefault="007B3807" w:rsidP="007B3807">
      <w:pPr>
        <w:pStyle w:val="ConsPlusNormal"/>
        <w:widowControl/>
        <w:jc w:val="both"/>
        <w:rPr>
          <w:rFonts w:ascii="Times New Roman" w:hAnsi="Times New Roman" w:cs="Times New Roman"/>
          <w:b/>
          <w:sz w:val="24"/>
          <w:szCs w:val="24"/>
        </w:rPr>
      </w:pPr>
      <w:r w:rsidRPr="00EA021D">
        <w:rPr>
          <w:rFonts w:ascii="Times New Roman" w:hAnsi="Times New Roman" w:cs="Times New Roman"/>
          <w:b/>
          <w:sz w:val="24"/>
          <w:szCs w:val="24"/>
        </w:rPr>
        <w:t>12.3. Способ доставки</w:t>
      </w:r>
      <w:r w:rsidRPr="00EA021D">
        <w:rPr>
          <w:rFonts w:ascii="Times New Roman" w:hAnsi="Times New Roman" w:cs="Times New Roman"/>
          <w:sz w:val="24"/>
          <w:szCs w:val="24"/>
        </w:rPr>
        <w:t>:</w:t>
      </w:r>
      <w:r w:rsidRPr="00EA021D">
        <w:rPr>
          <w:rFonts w:ascii="Times New Roman" w:hAnsi="Times New Roman" w:cs="Times New Roman"/>
          <w:b/>
          <w:sz w:val="24"/>
          <w:szCs w:val="24"/>
        </w:rPr>
        <w:t xml:space="preserve"> 1 </w:t>
      </w:r>
      <w:r>
        <w:rPr>
          <w:rFonts w:ascii="Times New Roman" w:hAnsi="Times New Roman" w:cs="Times New Roman"/>
          <w:b/>
          <w:sz w:val="24"/>
          <w:szCs w:val="24"/>
        </w:rPr>
        <w:t xml:space="preserve">(один) </w:t>
      </w:r>
      <w:r w:rsidRPr="00EA021D">
        <w:rPr>
          <w:rFonts w:ascii="Times New Roman" w:hAnsi="Times New Roman" w:cs="Times New Roman"/>
          <w:b/>
          <w:sz w:val="24"/>
          <w:szCs w:val="24"/>
        </w:rPr>
        <w:t>раз в неделю сотрудником или ежедневно по телекоммуникациям.</w:t>
      </w:r>
    </w:p>
    <w:p w:rsidR="007B3807" w:rsidRDefault="007B3807" w:rsidP="007B3807">
      <w:pPr>
        <w:pStyle w:val="ConsPlusNormal"/>
        <w:widowControl/>
        <w:jc w:val="both"/>
        <w:rPr>
          <w:rFonts w:ascii="Times New Roman" w:hAnsi="Times New Roman" w:cs="Times New Roman"/>
          <w:sz w:val="24"/>
          <w:szCs w:val="24"/>
        </w:rPr>
      </w:pPr>
      <w:r w:rsidRPr="00EA021D">
        <w:rPr>
          <w:rFonts w:ascii="Times New Roman" w:hAnsi="Times New Roman" w:cs="Times New Roman"/>
          <w:b/>
          <w:sz w:val="24"/>
          <w:szCs w:val="24"/>
        </w:rPr>
        <w:t>12.4. Прочее.</w:t>
      </w:r>
      <w:r w:rsidRPr="00EA021D">
        <w:rPr>
          <w:rFonts w:ascii="Times New Roman" w:hAnsi="Times New Roman" w:cs="Times New Roman"/>
          <w:sz w:val="24"/>
          <w:szCs w:val="24"/>
        </w:rPr>
        <w:t xml:space="preserve">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случае доставки информации с помощью телекоммуникационных сре</w:t>
      </w:r>
      <w:proofErr w:type="gramStart"/>
      <w:r w:rsidRPr="00EA021D">
        <w:rPr>
          <w:rFonts w:ascii="Times New Roman" w:hAnsi="Times New Roman" w:cs="Times New Roman"/>
          <w:sz w:val="24"/>
          <w:szCs w:val="24"/>
        </w:rPr>
        <w:t>дств вс</w:t>
      </w:r>
      <w:proofErr w:type="gramEnd"/>
      <w:r w:rsidRPr="00EA021D">
        <w:rPr>
          <w:rFonts w:ascii="Times New Roman" w:hAnsi="Times New Roman" w:cs="Times New Roman"/>
          <w:sz w:val="24"/>
          <w:szCs w:val="24"/>
        </w:rPr>
        <w:t>е расходы, связанные с обеспечением достаточного для оказания текущих информационных услуг трафика, оплачиваются Заказчиком за свой счет.</w:t>
      </w:r>
    </w:p>
    <w:p w:rsidR="007B3807" w:rsidRDefault="007B3807" w:rsidP="007B3807">
      <w:pPr>
        <w:pStyle w:val="ConsPlusNormal"/>
        <w:widowControl/>
        <w:jc w:val="both"/>
        <w:rPr>
          <w:rFonts w:ascii="Times New Roman" w:hAnsi="Times New Roman" w:cs="Times New Roman"/>
          <w:sz w:val="24"/>
          <w:szCs w:val="24"/>
        </w:rPr>
      </w:pPr>
    </w:p>
    <w:p w:rsidR="007B3807" w:rsidRDefault="007B3807" w:rsidP="007B3807">
      <w:pPr>
        <w:pStyle w:val="ConsPlusNormal"/>
        <w:widowControl/>
        <w:jc w:val="center"/>
        <w:rPr>
          <w:rFonts w:ascii="Times New Roman" w:hAnsi="Times New Roman" w:cs="Times New Roman"/>
          <w:b/>
          <w:sz w:val="24"/>
          <w:szCs w:val="24"/>
        </w:rPr>
      </w:pPr>
      <w:r w:rsidRPr="00EA021D">
        <w:rPr>
          <w:rFonts w:ascii="Times New Roman" w:hAnsi="Times New Roman" w:cs="Times New Roman"/>
          <w:b/>
          <w:sz w:val="24"/>
          <w:szCs w:val="24"/>
        </w:rPr>
        <w:t>13.</w:t>
      </w:r>
      <w:r>
        <w:rPr>
          <w:rFonts w:ascii="Times New Roman" w:hAnsi="Times New Roman" w:cs="Times New Roman"/>
          <w:b/>
          <w:sz w:val="24"/>
          <w:szCs w:val="24"/>
        </w:rPr>
        <w:tab/>
      </w:r>
      <w:r w:rsidRPr="00EA021D">
        <w:rPr>
          <w:rFonts w:ascii="Times New Roman" w:hAnsi="Times New Roman" w:cs="Times New Roman"/>
          <w:b/>
          <w:sz w:val="24"/>
          <w:szCs w:val="24"/>
        </w:rPr>
        <w:t xml:space="preserve">ОСОБЕННОСТИ ОКАЗАНИЯ ИНФОРМАЦИОННЫХ УСЛУГ </w:t>
      </w:r>
      <w:r w:rsidRPr="00EA021D">
        <w:rPr>
          <w:rFonts w:ascii="Times New Roman" w:hAnsi="Times New Roman" w:cs="Times New Roman"/>
          <w:b/>
          <w:sz w:val="24"/>
          <w:szCs w:val="24"/>
        </w:rPr>
        <w:br/>
        <w:t>(ДЛЯ ЭКЗЕМПЛЯРОВ СИСТЕМ ОВК-Ф)</w:t>
      </w:r>
    </w:p>
    <w:p w:rsidR="007B3807" w:rsidRDefault="007B3807" w:rsidP="007B3807">
      <w:pPr>
        <w:pStyle w:val="ConsPlusNormal"/>
        <w:widowControl/>
        <w:jc w:val="both"/>
        <w:rPr>
          <w:rFonts w:ascii="Times New Roman" w:hAnsi="Times New Roman" w:cs="Times New Roman"/>
          <w:sz w:val="24"/>
          <w:szCs w:val="24"/>
        </w:rPr>
      </w:pPr>
      <w:r w:rsidRPr="00EA021D">
        <w:rPr>
          <w:rFonts w:ascii="Times New Roman" w:hAnsi="Times New Roman" w:cs="Times New Roman"/>
          <w:b/>
          <w:sz w:val="24"/>
          <w:szCs w:val="24"/>
        </w:rPr>
        <w:t>13.1. Режим обслуживания.</w:t>
      </w:r>
      <w:r w:rsidRPr="00EA021D">
        <w:rPr>
          <w:rFonts w:ascii="Times New Roman" w:hAnsi="Times New Roman" w:cs="Times New Roman"/>
          <w:sz w:val="24"/>
          <w:szCs w:val="24"/>
        </w:rPr>
        <w:t xml:space="preserve"> Исполнитель обеспечивает возможность доступа к комплекту Систем 24 </w:t>
      </w:r>
      <w:r>
        <w:rPr>
          <w:rFonts w:ascii="Times New Roman" w:hAnsi="Times New Roman" w:cs="Times New Roman"/>
          <w:sz w:val="24"/>
          <w:szCs w:val="24"/>
        </w:rPr>
        <w:t xml:space="preserve">(двадцать четыре) </w:t>
      </w:r>
      <w:r w:rsidRPr="00EA021D">
        <w:rPr>
          <w:rFonts w:ascii="Times New Roman" w:hAnsi="Times New Roman" w:cs="Times New Roman"/>
          <w:sz w:val="24"/>
          <w:szCs w:val="24"/>
        </w:rPr>
        <w:t>часа в сутки 7</w:t>
      </w:r>
      <w:r>
        <w:rPr>
          <w:rFonts w:ascii="Times New Roman" w:hAnsi="Times New Roman" w:cs="Times New Roman"/>
          <w:sz w:val="24"/>
          <w:szCs w:val="24"/>
        </w:rPr>
        <w:t xml:space="preserve"> (семь дней)</w:t>
      </w:r>
      <w:r w:rsidRPr="00EA021D">
        <w:rPr>
          <w:rFonts w:ascii="Times New Roman" w:hAnsi="Times New Roman" w:cs="Times New Roman"/>
          <w:sz w:val="24"/>
          <w:szCs w:val="24"/>
        </w:rPr>
        <w:t xml:space="preserve"> дней в неделю, за исключением времени </w:t>
      </w:r>
      <w:r w:rsidRPr="00EA021D">
        <w:rPr>
          <w:rFonts w:ascii="Times New Roman" w:hAnsi="Times New Roman" w:cs="Times New Roman"/>
          <w:sz w:val="24"/>
          <w:szCs w:val="24"/>
        </w:rPr>
        <w:lastRenderedPageBreak/>
        <w:t>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rsidR="007B3807" w:rsidRDefault="007B3807" w:rsidP="007B3807">
      <w:pPr>
        <w:pStyle w:val="ConsPlusNormal"/>
        <w:widowControl/>
        <w:jc w:val="both"/>
        <w:rPr>
          <w:rFonts w:ascii="Times New Roman" w:hAnsi="Times New Roman" w:cs="Times New Roman"/>
          <w:sz w:val="24"/>
          <w:szCs w:val="24"/>
        </w:rPr>
      </w:pPr>
      <w:r w:rsidRPr="00EA021D">
        <w:rPr>
          <w:rFonts w:ascii="Times New Roman" w:hAnsi="Times New Roman" w:cs="Times New Roman"/>
          <w:b/>
          <w:sz w:val="24"/>
          <w:szCs w:val="24"/>
        </w:rPr>
        <w:t xml:space="preserve">13.2. Условия сопровождения. </w:t>
      </w:r>
      <w:r w:rsidRPr="00EA021D">
        <w:rPr>
          <w:rFonts w:ascii="Times New Roman" w:hAnsi="Times New Roman" w:cs="Times New Roman"/>
          <w:sz w:val="24"/>
          <w:szCs w:val="24"/>
        </w:rPr>
        <w:t xml:space="preserve">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w:t>
      </w:r>
      <w:r w:rsidRPr="00EA021D">
        <w:rPr>
          <w:rFonts w:ascii="Times New Roman" w:hAnsi="Times New Roman" w:cs="Times New Roman"/>
          <w:sz w:val="24"/>
          <w:szCs w:val="24"/>
          <w:lang w:eastAsia="en-US"/>
        </w:rPr>
        <w:t>Информационные услуги также предусматривают сопровождение стационарной копии Системы со специальным набором документов, зарегистрированной на электронном устройстве Заказчика.</w:t>
      </w:r>
      <w:r w:rsidRPr="00EA021D">
        <w:rPr>
          <w:rFonts w:ascii="Times New Roman" w:hAnsi="Times New Roman" w:cs="Times New Roman"/>
          <w:sz w:val="24"/>
          <w:szCs w:val="24"/>
        </w:rPr>
        <w:t xml:space="preserve"> В случае отключения Заказчиком сопровождения экземпляра основной Системы блокируется доступ Заказчика ко всем Системам комплекта </w:t>
      </w:r>
      <w:r w:rsidRPr="00EA021D">
        <w:rPr>
          <w:rFonts w:ascii="Times New Roman" w:hAnsi="Times New Roman" w:cs="Times New Roman"/>
          <w:sz w:val="24"/>
          <w:szCs w:val="24"/>
          <w:lang w:eastAsia="en-US"/>
        </w:rPr>
        <w:t>и прекращается сопровождение стационарной копии Системы со специальным набором документов</w:t>
      </w:r>
      <w:r w:rsidRPr="00EA021D">
        <w:rPr>
          <w:rFonts w:ascii="Times New Roman" w:hAnsi="Times New Roman" w:cs="Times New Roman"/>
          <w:sz w:val="24"/>
          <w:szCs w:val="24"/>
        </w:rPr>
        <w:t>.</w:t>
      </w:r>
    </w:p>
    <w:p w:rsidR="007B3807" w:rsidRDefault="007B3807" w:rsidP="007B3807">
      <w:pPr>
        <w:pStyle w:val="ConsPlusNormal"/>
        <w:widowControl/>
        <w:jc w:val="both"/>
        <w:rPr>
          <w:rFonts w:ascii="Times New Roman" w:hAnsi="Times New Roman" w:cs="Times New Roman"/>
          <w:sz w:val="24"/>
          <w:szCs w:val="24"/>
        </w:rPr>
      </w:pPr>
      <w:r w:rsidRPr="00EA021D">
        <w:rPr>
          <w:rFonts w:ascii="Times New Roman" w:hAnsi="Times New Roman" w:cs="Times New Roman"/>
          <w:b/>
          <w:sz w:val="24"/>
          <w:szCs w:val="24"/>
        </w:rPr>
        <w:t>13.3. Сопровождение экземпляров Систем.</w:t>
      </w:r>
      <w:r w:rsidRPr="00EA021D">
        <w:rPr>
          <w:rFonts w:ascii="Times New Roman" w:hAnsi="Times New Roman" w:cs="Times New Roman"/>
          <w:sz w:val="24"/>
          <w:szCs w:val="24"/>
        </w:rPr>
        <w:t xml:space="preserve"> Информационное обслуживание Заказчика, передача актуальной информации осуществляются путем актуализации Систем, а также путем сопровождения Исполнителем зарегистрированных экземпляров Систем.</w:t>
      </w:r>
    </w:p>
    <w:p w:rsidR="007B3807" w:rsidRDefault="007B3807" w:rsidP="007B3807">
      <w:pPr>
        <w:pStyle w:val="ConsPlusNormal"/>
        <w:widowControl/>
        <w:jc w:val="both"/>
        <w:rPr>
          <w:rFonts w:ascii="Times New Roman" w:hAnsi="Times New Roman" w:cs="Times New Roman"/>
          <w:b/>
          <w:sz w:val="24"/>
          <w:szCs w:val="24"/>
        </w:rPr>
      </w:pPr>
      <w:r w:rsidRPr="00EA021D">
        <w:rPr>
          <w:rFonts w:ascii="Times New Roman" w:hAnsi="Times New Roman" w:cs="Times New Roman"/>
          <w:b/>
          <w:sz w:val="24"/>
          <w:szCs w:val="24"/>
        </w:rPr>
        <w:t>13.4. Адре</w:t>
      </w:r>
      <w:proofErr w:type="gramStart"/>
      <w:r w:rsidRPr="00EA021D">
        <w:rPr>
          <w:rFonts w:ascii="Times New Roman" w:hAnsi="Times New Roman" w:cs="Times New Roman"/>
          <w:b/>
          <w:sz w:val="24"/>
          <w:szCs w:val="24"/>
        </w:rPr>
        <w:t>с(</w:t>
      </w:r>
      <w:proofErr w:type="gramEnd"/>
      <w:r w:rsidRPr="00EA021D">
        <w:rPr>
          <w:rFonts w:ascii="Times New Roman" w:hAnsi="Times New Roman" w:cs="Times New Roman"/>
          <w:b/>
          <w:sz w:val="24"/>
          <w:szCs w:val="24"/>
        </w:rPr>
        <w:t>а)</w:t>
      </w:r>
      <w:r w:rsidRPr="00EA021D">
        <w:rPr>
          <w:rFonts w:ascii="Times New Roman" w:hAnsi="Times New Roman" w:cs="Times New Roman"/>
          <w:sz w:val="24"/>
          <w:szCs w:val="24"/>
        </w:rPr>
        <w:t xml:space="preserve"> Заказчика для оказания информационных услуг Исполнителем: 109052, Москва, </w:t>
      </w:r>
      <w:r>
        <w:rPr>
          <w:rFonts w:ascii="Times New Roman" w:hAnsi="Times New Roman" w:cs="Times New Roman"/>
          <w:sz w:val="24"/>
          <w:szCs w:val="24"/>
        </w:rPr>
        <w:br/>
      </w:r>
      <w:r w:rsidRPr="00EA021D">
        <w:rPr>
          <w:rFonts w:ascii="Times New Roman" w:hAnsi="Times New Roman" w:cs="Times New Roman"/>
          <w:sz w:val="24"/>
          <w:szCs w:val="24"/>
        </w:rPr>
        <w:t>ул. Новохохловская, д. 25.</w:t>
      </w:r>
    </w:p>
    <w:p w:rsidR="007B3807" w:rsidRDefault="007B3807" w:rsidP="007B3807">
      <w:pPr>
        <w:pStyle w:val="ConsPlusNormal"/>
        <w:widowControl/>
        <w:jc w:val="both"/>
        <w:rPr>
          <w:rFonts w:ascii="Times New Roman" w:hAnsi="Times New Roman" w:cs="Times New Roman"/>
          <w:sz w:val="24"/>
          <w:szCs w:val="24"/>
        </w:rPr>
      </w:pPr>
      <w:r w:rsidRPr="00EA021D">
        <w:rPr>
          <w:rFonts w:ascii="Times New Roman" w:hAnsi="Times New Roman" w:cs="Times New Roman"/>
          <w:b/>
          <w:sz w:val="24"/>
          <w:szCs w:val="24"/>
        </w:rPr>
        <w:t>13.5. Прочее.</w:t>
      </w:r>
      <w:r w:rsidRPr="00EA021D">
        <w:rPr>
          <w:rFonts w:ascii="Times New Roman" w:hAnsi="Times New Roman" w:cs="Times New Roman"/>
          <w:sz w:val="24"/>
          <w:szCs w:val="24"/>
        </w:rPr>
        <w:t xml:space="preserve"> 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rsidR="007B3807" w:rsidRDefault="007B3807" w:rsidP="007B3807">
      <w:pPr>
        <w:pStyle w:val="ConsPlusNormal"/>
        <w:widowControl/>
        <w:jc w:val="both"/>
        <w:rPr>
          <w:rFonts w:ascii="Times New Roman" w:hAnsi="Times New Roman" w:cs="Times New Roman"/>
          <w:sz w:val="24"/>
          <w:szCs w:val="24"/>
        </w:rPr>
      </w:pPr>
    </w:p>
    <w:p w:rsidR="007B3807" w:rsidRDefault="007B3807" w:rsidP="007B3807">
      <w:pPr>
        <w:pStyle w:val="ConsPlusNormal"/>
        <w:widowControl/>
        <w:jc w:val="center"/>
        <w:rPr>
          <w:rFonts w:ascii="Times New Roman" w:hAnsi="Times New Roman" w:cs="Times New Roman"/>
          <w:b/>
          <w:sz w:val="24"/>
          <w:szCs w:val="24"/>
        </w:rPr>
      </w:pPr>
      <w:r w:rsidRPr="00EA021D">
        <w:rPr>
          <w:rFonts w:ascii="Times New Roman" w:hAnsi="Times New Roman" w:cs="Times New Roman"/>
          <w:b/>
          <w:sz w:val="24"/>
          <w:szCs w:val="24"/>
        </w:rPr>
        <w:t>14.</w:t>
      </w:r>
      <w:r>
        <w:rPr>
          <w:rFonts w:ascii="Times New Roman" w:hAnsi="Times New Roman" w:cs="Times New Roman"/>
          <w:b/>
          <w:sz w:val="24"/>
          <w:szCs w:val="24"/>
        </w:rPr>
        <w:tab/>
      </w:r>
      <w:r w:rsidRPr="00EA021D">
        <w:rPr>
          <w:rFonts w:ascii="Times New Roman" w:hAnsi="Times New Roman" w:cs="Times New Roman"/>
          <w:b/>
          <w:sz w:val="24"/>
          <w:szCs w:val="24"/>
        </w:rPr>
        <w:t>ОСОБЕННОСТИ ОКАЗАНИЯ ИНФОРМАЦИОННЫХ УСЛУГ</w:t>
      </w:r>
    </w:p>
    <w:p w:rsidR="007B3807" w:rsidRDefault="007B3807" w:rsidP="007B3807">
      <w:pPr>
        <w:pStyle w:val="ConsPlusNormal"/>
        <w:widowControl/>
        <w:jc w:val="center"/>
        <w:rPr>
          <w:rFonts w:ascii="Times New Roman" w:hAnsi="Times New Roman" w:cs="Times New Roman"/>
          <w:b/>
          <w:sz w:val="24"/>
          <w:szCs w:val="24"/>
        </w:rPr>
      </w:pPr>
      <w:r w:rsidRPr="00EA021D">
        <w:rPr>
          <w:rFonts w:ascii="Times New Roman" w:hAnsi="Times New Roman" w:cs="Times New Roman"/>
          <w:b/>
          <w:sz w:val="24"/>
          <w:szCs w:val="24"/>
        </w:rPr>
        <w:t>(ДЛЯ ЭКЗЕМПЛЯРОВ СИСТЕМ ОВК)</w:t>
      </w:r>
    </w:p>
    <w:p w:rsidR="007B3807" w:rsidRDefault="007B3807" w:rsidP="007B3807">
      <w:pPr>
        <w:pStyle w:val="ConsPlusNormal"/>
        <w:widowControl/>
        <w:jc w:val="both"/>
        <w:rPr>
          <w:rFonts w:ascii="Times New Roman" w:hAnsi="Times New Roman" w:cs="Times New Roman"/>
          <w:sz w:val="24"/>
          <w:szCs w:val="24"/>
        </w:rPr>
      </w:pPr>
      <w:r w:rsidRPr="00EA021D">
        <w:rPr>
          <w:rFonts w:ascii="Times New Roman" w:hAnsi="Times New Roman" w:cs="Times New Roman"/>
          <w:b/>
          <w:sz w:val="24"/>
          <w:szCs w:val="24"/>
        </w:rPr>
        <w:t>14.1. Режим обслуживания.</w:t>
      </w:r>
      <w:r w:rsidRPr="00EA021D">
        <w:rPr>
          <w:rFonts w:ascii="Times New Roman" w:hAnsi="Times New Roman" w:cs="Times New Roman"/>
          <w:sz w:val="24"/>
          <w:szCs w:val="24"/>
        </w:rPr>
        <w:t xml:space="preserve"> Исполнитель обеспечивает возможность доступа к комплекту Систем 24 </w:t>
      </w:r>
      <w:r>
        <w:rPr>
          <w:rFonts w:ascii="Times New Roman" w:hAnsi="Times New Roman" w:cs="Times New Roman"/>
          <w:sz w:val="24"/>
          <w:szCs w:val="24"/>
        </w:rPr>
        <w:t xml:space="preserve">(двадцать четыре) </w:t>
      </w:r>
      <w:r w:rsidRPr="00EA021D">
        <w:rPr>
          <w:rFonts w:ascii="Times New Roman" w:hAnsi="Times New Roman" w:cs="Times New Roman"/>
          <w:sz w:val="24"/>
          <w:szCs w:val="24"/>
        </w:rPr>
        <w:t>часа в сутки 7</w:t>
      </w:r>
      <w:r>
        <w:rPr>
          <w:rFonts w:ascii="Times New Roman" w:hAnsi="Times New Roman" w:cs="Times New Roman"/>
          <w:sz w:val="24"/>
          <w:szCs w:val="24"/>
        </w:rPr>
        <w:t xml:space="preserve"> (семь)</w:t>
      </w:r>
      <w:r w:rsidRPr="00EA021D">
        <w:rPr>
          <w:rFonts w:ascii="Times New Roman" w:hAnsi="Times New Roman" w:cs="Times New Roman"/>
          <w:sz w:val="24"/>
          <w:szCs w:val="24"/>
        </w:rPr>
        <w:t xml:space="preserve">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rsidR="007B3807" w:rsidRDefault="007B3807" w:rsidP="007B3807">
      <w:r w:rsidRPr="00EA021D">
        <w:rPr>
          <w:b/>
        </w:rPr>
        <w:t>14.2. Условия сопровождения.</w:t>
      </w:r>
      <w:r w:rsidRPr="00EA021D">
        <w:t xml:space="preserve"> 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а также предусматривают сопровождение стационарной копии Системы со специальным набором документов, зарегистрированной на электронном устройстве Заказчика.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rsidR="007B3807" w:rsidRDefault="007B3807" w:rsidP="007B3807">
      <w:pPr>
        <w:pStyle w:val="ConsPlusNormal"/>
        <w:widowControl/>
        <w:jc w:val="both"/>
        <w:rPr>
          <w:rFonts w:ascii="Times New Roman" w:hAnsi="Times New Roman" w:cs="Times New Roman"/>
          <w:sz w:val="24"/>
          <w:szCs w:val="24"/>
        </w:rPr>
      </w:pPr>
      <w:r w:rsidRPr="00EA021D">
        <w:rPr>
          <w:rFonts w:ascii="Times New Roman" w:hAnsi="Times New Roman" w:cs="Times New Roman"/>
          <w:b/>
          <w:sz w:val="24"/>
          <w:szCs w:val="24"/>
        </w:rPr>
        <w:t>14.3. Сопровождение экземпляров Систем.</w:t>
      </w:r>
      <w:r w:rsidRPr="00EA021D">
        <w:rPr>
          <w:rFonts w:ascii="Times New Roman" w:hAnsi="Times New Roman" w:cs="Times New Roman"/>
          <w:sz w:val="24"/>
          <w:szCs w:val="24"/>
        </w:rPr>
        <w:t xml:space="preserve"> Информационное обслуживание Заказчика, передача актуальной информации осуществляются путем актуализации Систем, а также путем сопровождения Исполнителем зарегистрированных экземпляров Систем и стационарной копии Системы со специальным набором документов.</w:t>
      </w:r>
    </w:p>
    <w:p w:rsidR="007B3807" w:rsidRDefault="007B3807" w:rsidP="007B3807">
      <w:pPr>
        <w:pStyle w:val="ConsPlusNormal"/>
        <w:widowControl/>
        <w:jc w:val="both"/>
        <w:rPr>
          <w:rFonts w:ascii="Times New Roman" w:hAnsi="Times New Roman" w:cs="Times New Roman"/>
          <w:b/>
          <w:sz w:val="24"/>
          <w:szCs w:val="24"/>
        </w:rPr>
      </w:pPr>
      <w:r w:rsidRPr="00EA021D">
        <w:rPr>
          <w:rFonts w:ascii="Times New Roman" w:hAnsi="Times New Roman" w:cs="Times New Roman"/>
          <w:b/>
          <w:sz w:val="24"/>
          <w:szCs w:val="24"/>
        </w:rPr>
        <w:t>14.4. Адре</w:t>
      </w:r>
      <w:proofErr w:type="gramStart"/>
      <w:r w:rsidRPr="00EA021D">
        <w:rPr>
          <w:rFonts w:ascii="Times New Roman" w:hAnsi="Times New Roman" w:cs="Times New Roman"/>
          <w:b/>
          <w:sz w:val="24"/>
          <w:szCs w:val="24"/>
        </w:rPr>
        <w:t>с(</w:t>
      </w:r>
      <w:proofErr w:type="gramEnd"/>
      <w:r w:rsidRPr="00EA021D">
        <w:rPr>
          <w:rFonts w:ascii="Times New Roman" w:hAnsi="Times New Roman" w:cs="Times New Roman"/>
          <w:b/>
          <w:sz w:val="24"/>
          <w:szCs w:val="24"/>
        </w:rPr>
        <w:t xml:space="preserve">а) </w:t>
      </w:r>
      <w:r w:rsidRPr="00EA021D">
        <w:rPr>
          <w:rFonts w:ascii="Times New Roman" w:hAnsi="Times New Roman" w:cs="Times New Roman"/>
          <w:sz w:val="24"/>
          <w:szCs w:val="24"/>
        </w:rPr>
        <w:t xml:space="preserve">Заказчика для оказания информационных услуг Исполнителем: 109052, Москва, </w:t>
      </w:r>
      <w:r>
        <w:rPr>
          <w:rFonts w:ascii="Times New Roman" w:hAnsi="Times New Roman" w:cs="Times New Roman"/>
          <w:sz w:val="24"/>
          <w:szCs w:val="24"/>
        </w:rPr>
        <w:br/>
      </w:r>
      <w:r w:rsidRPr="00EA021D">
        <w:rPr>
          <w:rFonts w:ascii="Times New Roman" w:hAnsi="Times New Roman" w:cs="Times New Roman"/>
          <w:sz w:val="24"/>
          <w:szCs w:val="24"/>
        </w:rPr>
        <w:t>ул. Новохохловская, д. 25.</w:t>
      </w:r>
    </w:p>
    <w:p w:rsidR="007B3807" w:rsidRDefault="007B3807" w:rsidP="007B3807">
      <w:pPr>
        <w:pStyle w:val="ConsPlusNormal"/>
        <w:widowControl/>
        <w:jc w:val="both"/>
        <w:rPr>
          <w:rFonts w:ascii="Times New Roman" w:hAnsi="Times New Roman" w:cs="Times New Roman"/>
          <w:sz w:val="24"/>
          <w:szCs w:val="24"/>
        </w:rPr>
      </w:pPr>
      <w:r w:rsidRPr="00EA021D">
        <w:rPr>
          <w:rFonts w:ascii="Times New Roman" w:hAnsi="Times New Roman" w:cs="Times New Roman"/>
          <w:b/>
          <w:sz w:val="24"/>
          <w:szCs w:val="24"/>
        </w:rPr>
        <w:t>14.5. Прочее.</w:t>
      </w:r>
      <w:r w:rsidRPr="00EA021D">
        <w:rPr>
          <w:rFonts w:ascii="Times New Roman" w:hAnsi="Times New Roman" w:cs="Times New Roman"/>
          <w:sz w:val="24"/>
          <w:szCs w:val="24"/>
        </w:rPr>
        <w:t xml:space="preserve"> 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w:t>
      </w:r>
      <w:r w:rsidRPr="00EA021D">
        <w:rPr>
          <w:rFonts w:ascii="Times New Roman" w:hAnsi="Times New Roman" w:cs="Times New Roman"/>
          <w:sz w:val="24"/>
          <w:szCs w:val="24"/>
        </w:rPr>
        <w:lastRenderedPageBreak/>
        <w:t>Системы при недостаточном качестве или скорости соединения при выходе Заказчика в сеть Интернет.</w:t>
      </w:r>
    </w:p>
    <w:p w:rsidR="007B3807" w:rsidRDefault="007B3807" w:rsidP="007B3807">
      <w:pPr>
        <w:pStyle w:val="ConsPlusNormal"/>
        <w:widowControl/>
        <w:jc w:val="both"/>
        <w:rPr>
          <w:rFonts w:ascii="Times New Roman" w:hAnsi="Times New Roman" w:cs="Times New Roman"/>
          <w:sz w:val="24"/>
          <w:szCs w:val="24"/>
        </w:rPr>
      </w:pPr>
    </w:p>
    <w:p w:rsidR="007B3807" w:rsidRDefault="007B3807" w:rsidP="007B3807">
      <w:pPr>
        <w:pStyle w:val="ConsPlusNormal"/>
        <w:widowControl/>
        <w:jc w:val="center"/>
        <w:rPr>
          <w:rFonts w:ascii="Times New Roman" w:hAnsi="Times New Roman" w:cs="Times New Roman"/>
          <w:b/>
          <w:sz w:val="24"/>
          <w:szCs w:val="24"/>
        </w:rPr>
      </w:pPr>
      <w:r w:rsidRPr="00EA021D">
        <w:rPr>
          <w:rFonts w:ascii="Times New Roman" w:hAnsi="Times New Roman" w:cs="Times New Roman"/>
          <w:b/>
          <w:sz w:val="24"/>
          <w:szCs w:val="24"/>
        </w:rPr>
        <w:t>15.</w:t>
      </w:r>
      <w:r>
        <w:rPr>
          <w:rFonts w:ascii="Times New Roman" w:hAnsi="Times New Roman" w:cs="Times New Roman"/>
          <w:b/>
          <w:sz w:val="24"/>
          <w:szCs w:val="24"/>
        </w:rPr>
        <w:tab/>
      </w:r>
      <w:r w:rsidRPr="00EA021D">
        <w:rPr>
          <w:rFonts w:ascii="Times New Roman" w:hAnsi="Times New Roman" w:cs="Times New Roman"/>
          <w:b/>
          <w:sz w:val="24"/>
          <w:szCs w:val="24"/>
        </w:rPr>
        <w:t>ДЕЙСТВИЕ СПЕЦИФИКАЦИИ</w:t>
      </w:r>
    </w:p>
    <w:p w:rsidR="007B3807" w:rsidRDefault="007B3807" w:rsidP="007B3807">
      <w:pPr>
        <w:pStyle w:val="ConsPlusNormal"/>
        <w:widowControl/>
        <w:jc w:val="both"/>
        <w:rPr>
          <w:rFonts w:ascii="Times New Roman" w:hAnsi="Times New Roman" w:cs="Times New Roman"/>
          <w:sz w:val="24"/>
          <w:szCs w:val="24"/>
        </w:rPr>
      </w:pPr>
      <w:r w:rsidRPr="00EA021D">
        <w:rPr>
          <w:rFonts w:ascii="Times New Roman" w:hAnsi="Times New Roman" w:cs="Times New Roman"/>
          <w:b/>
          <w:sz w:val="24"/>
          <w:szCs w:val="24"/>
        </w:rPr>
        <w:t xml:space="preserve">15.1. Период. </w:t>
      </w:r>
      <w:r w:rsidRPr="00EA021D">
        <w:rPr>
          <w:rFonts w:ascii="Times New Roman" w:hAnsi="Times New Roman" w:cs="Times New Roman"/>
          <w:sz w:val="24"/>
          <w:szCs w:val="24"/>
        </w:rPr>
        <w:t xml:space="preserve">Спецификация вступает в силу 01 января </w:t>
      </w:r>
      <w:smartTag w:uri="urn:schemas-microsoft-com:office:smarttags" w:element="metricconverter">
        <w:smartTagPr>
          <w:attr w:name="ProductID" w:val="2019 г"/>
        </w:smartTagPr>
        <w:r w:rsidRPr="00EA021D">
          <w:rPr>
            <w:rFonts w:ascii="Times New Roman" w:hAnsi="Times New Roman" w:cs="Times New Roman"/>
            <w:sz w:val="24"/>
            <w:szCs w:val="24"/>
          </w:rPr>
          <w:t>2019 г</w:t>
        </w:r>
      </w:smartTag>
      <w:r w:rsidRPr="00EA021D">
        <w:rPr>
          <w:rFonts w:ascii="Times New Roman" w:hAnsi="Times New Roman" w:cs="Times New Roman"/>
          <w:sz w:val="24"/>
          <w:szCs w:val="24"/>
        </w:rPr>
        <w:t>. и заканчивает свое действие в случае прекращения Договора.</w:t>
      </w:r>
    </w:p>
    <w:p w:rsidR="007B3807" w:rsidRDefault="007B3807" w:rsidP="007B3807">
      <w:pPr>
        <w:pStyle w:val="ConsPlusNormal"/>
        <w:widowControl/>
        <w:jc w:val="both"/>
        <w:rPr>
          <w:rFonts w:ascii="Times New Roman" w:hAnsi="Times New Roman" w:cs="Times New Roman"/>
          <w:sz w:val="24"/>
          <w:szCs w:val="24"/>
        </w:rPr>
      </w:pPr>
      <w:r w:rsidRPr="00EA021D">
        <w:rPr>
          <w:rFonts w:ascii="Times New Roman" w:hAnsi="Times New Roman" w:cs="Times New Roman"/>
          <w:b/>
          <w:sz w:val="24"/>
          <w:szCs w:val="24"/>
        </w:rPr>
        <w:t xml:space="preserve">15.2. Отказ от услуг. </w:t>
      </w:r>
      <w:r w:rsidRPr="00EA021D">
        <w:rPr>
          <w:rFonts w:ascii="Times New Roman" w:hAnsi="Times New Roman" w:cs="Times New Roman"/>
          <w:sz w:val="24"/>
          <w:szCs w:val="24"/>
        </w:rPr>
        <w:t>Заказчик имеет право отказаться от информационных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Договора или других Спецификаций.</w:t>
      </w:r>
    </w:p>
    <w:p w:rsidR="007B3807" w:rsidRDefault="007B3807" w:rsidP="007B3807">
      <w:pPr>
        <w:pStyle w:val="ConsPlusNormal"/>
        <w:widowControl/>
        <w:jc w:val="both"/>
        <w:rPr>
          <w:rFonts w:ascii="Times New Roman" w:hAnsi="Times New Roman" w:cs="Times New Roman"/>
          <w:sz w:val="24"/>
          <w:szCs w:val="24"/>
        </w:rPr>
      </w:pPr>
      <w:r w:rsidRPr="00EA021D">
        <w:rPr>
          <w:rFonts w:ascii="Times New Roman" w:hAnsi="Times New Roman" w:cs="Times New Roman"/>
          <w:b/>
          <w:sz w:val="24"/>
          <w:szCs w:val="24"/>
        </w:rPr>
        <w:t>15.3. Отказ от Договора.</w:t>
      </w:r>
      <w:r w:rsidRPr="00EA021D">
        <w:rPr>
          <w:rFonts w:ascii="Times New Roman" w:hAnsi="Times New Roman" w:cs="Times New Roman"/>
          <w:sz w:val="24"/>
          <w:szCs w:val="24"/>
        </w:rPr>
        <w:t xml:space="preserve"> Исполнитель имеет право отказаться от исполнения Договора в одностороннем порядке в случае нарушения Заказчиком п. 5.1, 6.5, 7.5 настоящей Спецификации.</w:t>
      </w:r>
    </w:p>
    <w:p w:rsidR="007B3807" w:rsidRDefault="007B3807" w:rsidP="007B3807">
      <w:pPr>
        <w:pStyle w:val="ConsPlusNormal"/>
        <w:widowControl/>
        <w:jc w:val="both"/>
        <w:rPr>
          <w:rFonts w:ascii="Times New Roman" w:hAnsi="Times New Roman" w:cs="Times New Roman"/>
          <w:sz w:val="24"/>
          <w:szCs w:val="24"/>
        </w:rPr>
      </w:pPr>
      <w:r w:rsidRPr="00EA021D">
        <w:rPr>
          <w:rFonts w:ascii="Times New Roman" w:hAnsi="Times New Roman" w:cs="Times New Roman"/>
          <w:b/>
          <w:sz w:val="24"/>
          <w:szCs w:val="24"/>
        </w:rPr>
        <w:t xml:space="preserve">15.4. Изменение. </w:t>
      </w:r>
      <w:r w:rsidRPr="00EA021D">
        <w:rPr>
          <w:rFonts w:ascii="Times New Roman" w:hAnsi="Times New Roman" w:cs="Times New Roman"/>
          <w:sz w:val="24"/>
          <w:szCs w:val="24"/>
        </w:rPr>
        <w:t>В случаях, предусмотренных Договором, Исполнитель вправе изменить параметры или название экземпляров Систем в одностороннем порядке.</w:t>
      </w:r>
    </w:p>
    <w:p w:rsidR="007B3807" w:rsidRDefault="007B3807" w:rsidP="007B3807">
      <w:pPr>
        <w:pStyle w:val="ConsPlusNormal"/>
        <w:widowControl/>
        <w:jc w:val="both"/>
        <w:rPr>
          <w:rFonts w:ascii="Times New Roman" w:hAnsi="Times New Roman" w:cs="Times New Roman"/>
          <w:sz w:val="24"/>
          <w:szCs w:val="24"/>
        </w:rPr>
      </w:pPr>
    </w:p>
    <w:p w:rsidR="007B3807" w:rsidRDefault="007B3807" w:rsidP="007B3807">
      <w:pPr>
        <w:pStyle w:val="ConsPlusNormal"/>
        <w:widowControl/>
        <w:jc w:val="both"/>
        <w:rPr>
          <w:rFonts w:ascii="Times New Roman" w:hAnsi="Times New Roman" w:cs="Times New Roman"/>
          <w:sz w:val="24"/>
          <w:szCs w:val="24"/>
        </w:rPr>
      </w:pPr>
    </w:p>
    <w:tbl>
      <w:tblPr>
        <w:tblW w:w="10206" w:type="dxa"/>
        <w:tblInd w:w="108" w:type="dxa"/>
        <w:tblLayout w:type="fixed"/>
        <w:tblLook w:val="0000"/>
      </w:tblPr>
      <w:tblGrid>
        <w:gridCol w:w="5040"/>
        <w:gridCol w:w="239"/>
        <w:gridCol w:w="4927"/>
      </w:tblGrid>
      <w:tr w:rsidR="007B3807" w:rsidRPr="00907E6C" w:rsidTr="007B3807">
        <w:trPr>
          <w:trHeight w:val="234"/>
        </w:trPr>
        <w:tc>
          <w:tcPr>
            <w:tcW w:w="5040" w:type="dxa"/>
          </w:tcPr>
          <w:p w:rsidR="007B3807" w:rsidRDefault="007B3807" w:rsidP="007B3807">
            <w:pPr>
              <w:pStyle w:val="20"/>
              <w:numPr>
                <w:ilvl w:val="1"/>
                <w:numId w:val="32"/>
              </w:numPr>
              <w:suppressAutoHyphens/>
              <w:spacing w:after="0"/>
              <w:jc w:val="left"/>
              <w:rPr>
                <w:sz w:val="24"/>
                <w:szCs w:val="24"/>
              </w:rPr>
            </w:pPr>
            <w:r w:rsidRPr="00EA021D">
              <w:rPr>
                <w:sz w:val="24"/>
                <w:szCs w:val="24"/>
              </w:rPr>
              <w:t>ЗАКАЗЧИК</w:t>
            </w:r>
          </w:p>
        </w:tc>
        <w:tc>
          <w:tcPr>
            <w:tcW w:w="239" w:type="dxa"/>
          </w:tcPr>
          <w:p w:rsidR="007B3807" w:rsidRDefault="007B3807" w:rsidP="007B3807">
            <w:pPr>
              <w:suppressAutoHyphens/>
              <w:jc w:val="center"/>
              <w:rPr>
                <w:rFonts w:eastAsia="SimSun"/>
                <w:kern w:val="2"/>
                <w:lang w:eastAsia="zh-CN" w:bidi="hi-IN"/>
              </w:rPr>
            </w:pPr>
          </w:p>
        </w:tc>
        <w:tc>
          <w:tcPr>
            <w:tcW w:w="4927" w:type="dxa"/>
          </w:tcPr>
          <w:p w:rsidR="007B3807" w:rsidRDefault="007B3807" w:rsidP="007B3807">
            <w:pPr>
              <w:pStyle w:val="20"/>
              <w:numPr>
                <w:ilvl w:val="1"/>
                <w:numId w:val="32"/>
              </w:numPr>
              <w:suppressAutoHyphens/>
              <w:spacing w:after="0"/>
              <w:jc w:val="left"/>
              <w:rPr>
                <w:sz w:val="24"/>
                <w:szCs w:val="24"/>
              </w:rPr>
            </w:pPr>
            <w:r w:rsidRPr="00EA021D">
              <w:rPr>
                <w:sz w:val="24"/>
                <w:szCs w:val="24"/>
              </w:rPr>
              <w:t>ИСПОЛНИТЕЛЬ</w:t>
            </w:r>
          </w:p>
        </w:tc>
      </w:tr>
      <w:tr w:rsidR="007B3807" w:rsidRPr="00907E6C" w:rsidTr="007B3807">
        <w:tc>
          <w:tcPr>
            <w:tcW w:w="5040" w:type="dxa"/>
          </w:tcPr>
          <w:p w:rsidR="007B3807" w:rsidRDefault="007B3807" w:rsidP="007B3807">
            <w:pPr>
              <w:suppressAutoHyphens/>
              <w:rPr>
                <w:b/>
              </w:rPr>
            </w:pPr>
            <w:r w:rsidRPr="00EA021D">
              <w:rPr>
                <w:b/>
              </w:rPr>
              <w:t>ФГУП «Московский эндокринный завод»</w:t>
            </w:r>
          </w:p>
          <w:p w:rsidR="007B3807" w:rsidRDefault="007B3807" w:rsidP="007B3807">
            <w:pPr>
              <w:suppressAutoHyphens/>
              <w:rPr>
                <w:rFonts w:eastAsia="SimSun"/>
                <w:kern w:val="2"/>
                <w:lang w:eastAsia="zh-CN" w:bidi="hi-IN"/>
              </w:rPr>
            </w:pPr>
            <w:r w:rsidRPr="00EA021D">
              <w:t>Генеральный директор</w:t>
            </w:r>
          </w:p>
        </w:tc>
        <w:tc>
          <w:tcPr>
            <w:tcW w:w="239" w:type="dxa"/>
          </w:tcPr>
          <w:p w:rsidR="007B3807" w:rsidRPr="00907E6C" w:rsidRDefault="007B3807" w:rsidP="007B3807">
            <w:pPr>
              <w:suppressAutoHyphens/>
              <w:jc w:val="center"/>
              <w:rPr>
                <w:rFonts w:eastAsia="SimSun"/>
                <w:kern w:val="2"/>
                <w:lang w:eastAsia="zh-CN" w:bidi="hi-IN"/>
              </w:rPr>
            </w:pPr>
          </w:p>
        </w:tc>
        <w:tc>
          <w:tcPr>
            <w:tcW w:w="4927" w:type="dxa"/>
          </w:tcPr>
          <w:p w:rsidR="007B3807" w:rsidRDefault="007B3807" w:rsidP="007B3807">
            <w:pPr>
              <w:suppressAutoHyphens/>
              <w:rPr>
                <w:rFonts w:eastAsia="SimSun"/>
                <w:kern w:val="2"/>
                <w:lang w:eastAsia="zh-CN" w:bidi="hi-IN"/>
              </w:rPr>
            </w:pPr>
          </w:p>
        </w:tc>
      </w:tr>
      <w:tr w:rsidR="007B3807" w:rsidRPr="00907E6C" w:rsidTr="007B3807">
        <w:tc>
          <w:tcPr>
            <w:tcW w:w="5040" w:type="dxa"/>
          </w:tcPr>
          <w:p w:rsidR="007B3807" w:rsidRDefault="007B3807" w:rsidP="007B3807">
            <w:pPr>
              <w:rPr>
                <w:rFonts w:eastAsia="SimSun"/>
                <w:kern w:val="2"/>
                <w:lang w:eastAsia="zh-CN" w:bidi="hi-IN"/>
              </w:rPr>
            </w:pPr>
          </w:p>
          <w:p w:rsidR="007B3807" w:rsidRDefault="007B3807" w:rsidP="007B3807">
            <w:pPr>
              <w:suppressAutoHyphens/>
              <w:rPr>
                <w:rFonts w:eastAsia="SimSun"/>
                <w:kern w:val="2"/>
                <w:lang w:eastAsia="zh-CN" w:bidi="hi-IN"/>
              </w:rPr>
            </w:pPr>
          </w:p>
        </w:tc>
        <w:tc>
          <w:tcPr>
            <w:tcW w:w="239" w:type="dxa"/>
          </w:tcPr>
          <w:p w:rsidR="007B3807" w:rsidRPr="00907E6C" w:rsidRDefault="007B3807" w:rsidP="007B3807">
            <w:pPr>
              <w:suppressAutoHyphens/>
              <w:jc w:val="center"/>
              <w:rPr>
                <w:rFonts w:eastAsia="SimSun"/>
                <w:kern w:val="2"/>
                <w:lang w:eastAsia="zh-CN" w:bidi="hi-IN"/>
              </w:rPr>
            </w:pPr>
          </w:p>
        </w:tc>
        <w:tc>
          <w:tcPr>
            <w:tcW w:w="4927" w:type="dxa"/>
          </w:tcPr>
          <w:p w:rsidR="007B3807" w:rsidRDefault="007B3807" w:rsidP="007B3807">
            <w:pPr>
              <w:suppressAutoHyphens/>
              <w:rPr>
                <w:rFonts w:eastAsia="SimSun"/>
                <w:kern w:val="2"/>
                <w:lang w:eastAsia="zh-CN" w:bidi="hi-IN"/>
              </w:rPr>
            </w:pPr>
          </w:p>
        </w:tc>
      </w:tr>
      <w:tr w:rsidR="007B3807" w:rsidRPr="00907E6C" w:rsidTr="007B3807">
        <w:tc>
          <w:tcPr>
            <w:tcW w:w="5040" w:type="dxa"/>
          </w:tcPr>
          <w:p w:rsidR="007B3807" w:rsidRDefault="007B3807" w:rsidP="007B3807">
            <w:pPr>
              <w:suppressAutoHyphens/>
              <w:rPr>
                <w:rFonts w:eastAsia="SimSun"/>
                <w:kern w:val="2"/>
                <w:lang w:eastAsia="zh-CN" w:bidi="hi-IN"/>
              </w:rPr>
            </w:pPr>
            <w:r w:rsidRPr="00EA021D">
              <w:t>____________________/ Фонарев М.Ю.</w:t>
            </w:r>
          </w:p>
        </w:tc>
        <w:tc>
          <w:tcPr>
            <w:tcW w:w="239" w:type="dxa"/>
          </w:tcPr>
          <w:p w:rsidR="007B3807" w:rsidRPr="00907E6C" w:rsidRDefault="007B3807" w:rsidP="007B3807">
            <w:pPr>
              <w:suppressAutoHyphens/>
              <w:jc w:val="center"/>
              <w:rPr>
                <w:rFonts w:eastAsia="SimSun"/>
                <w:kern w:val="2"/>
                <w:lang w:eastAsia="zh-CN" w:bidi="hi-IN"/>
              </w:rPr>
            </w:pPr>
          </w:p>
        </w:tc>
        <w:tc>
          <w:tcPr>
            <w:tcW w:w="4927" w:type="dxa"/>
          </w:tcPr>
          <w:p w:rsidR="007B3807" w:rsidRDefault="007B3807" w:rsidP="007B3807">
            <w:pPr>
              <w:suppressAutoHyphens/>
              <w:rPr>
                <w:rFonts w:eastAsia="SimSun"/>
                <w:kern w:val="2"/>
                <w:lang w:eastAsia="zh-CN" w:bidi="hi-IN"/>
              </w:rPr>
            </w:pPr>
            <w:r w:rsidRPr="00EA021D">
              <w:t>___________________/________________/</w:t>
            </w:r>
          </w:p>
        </w:tc>
      </w:tr>
    </w:tbl>
    <w:p w:rsidR="007B3807" w:rsidRPr="00907E6C" w:rsidRDefault="007B3807" w:rsidP="007B3807"/>
    <w:p w:rsidR="007B3807" w:rsidRPr="00907E6C" w:rsidRDefault="007B3807" w:rsidP="007B3807">
      <w:pPr>
        <w:jc w:val="right"/>
      </w:pPr>
      <w:r w:rsidRPr="00EA021D">
        <w:br w:type="page"/>
      </w:r>
      <w:r w:rsidRPr="00EA021D">
        <w:lastRenderedPageBreak/>
        <w:t>Приложение №2</w:t>
      </w:r>
    </w:p>
    <w:p w:rsidR="007B3807" w:rsidRDefault="007B3807" w:rsidP="007B3807">
      <w:pPr>
        <w:jc w:val="right"/>
      </w:pPr>
      <w:r w:rsidRPr="00EA021D">
        <w:t xml:space="preserve">к </w:t>
      </w:r>
      <w:r>
        <w:t>Д</w:t>
      </w:r>
      <w:r w:rsidRPr="00EA021D">
        <w:t xml:space="preserve">оговору </w:t>
      </w:r>
      <w:r>
        <w:t>№ __________</w:t>
      </w:r>
    </w:p>
    <w:p w:rsidR="007B3807" w:rsidRPr="00907E6C" w:rsidRDefault="007B3807" w:rsidP="007B3807">
      <w:pPr>
        <w:jc w:val="right"/>
      </w:pPr>
      <w:r w:rsidRPr="00EA021D">
        <w:t xml:space="preserve">от </w:t>
      </w:r>
      <w:r>
        <w:t xml:space="preserve">«___» </w:t>
      </w:r>
      <w:r w:rsidRPr="00EA021D">
        <w:t>__________</w:t>
      </w:r>
    </w:p>
    <w:p w:rsidR="007B3807" w:rsidRPr="00907E6C" w:rsidRDefault="007B3807" w:rsidP="007B3807"/>
    <w:p w:rsidR="007B3807" w:rsidRPr="00907E6C" w:rsidRDefault="007B3807" w:rsidP="007B3807">
      <w:pPr>
        <w:jc w:val="center"/>
        <w:rPr>
          <w:b/>
          <w:bCs/>
          <w:caps/>
        </w:rPr>
      </w:pPr>
    </w:p>
    <w:p w:rsidR="007B3807" w:rsidRPr="00907E6C" w:rsidRDefault="007B3807" w:rsidP="007B3807">
      <w:pPr>
        <w:jc w:val="center"/>
        <w:rPr>
          <w:b/>
          <w:bCs/>
          <w:caps/>
        </w:rPr>
      </w:pPr>
      <w:r w:rsidRPr="00EA021D">
        <w:rPr>
          <w:b/>
          <w:bCs/>
          <w:caps/>
        </w:rPr>
        <w:t>Форма уведомления</w:t>
      </w:r>
    </w:p>
    <w:p w:rsidR="007B3807" w:rsidRPr="00907E6C" w:rsidRDefault="007B3807" w:rsidP="007B3807">
      <w:pPr>
        <w:jc w:val="center"/>
        <w:rPr>
          <w:b/>
          <w:bCs/>
          <w:caps/>
        </w:rPr>
      </w:pPr>
      <w:r w:rsidRPr="00EA021D">
        <w:rPr>
          <w:b/>
          <w:bCs/>
          <w:caps/>
        </w:rPr>
        <w:t>об изменении адреса электронной почты ЗАКАзЧИКА</w:t>
      </w:r>
    </w:p>
    <w:p w:rsidR="007B3807" w:rsidRDefault="007B3807" w:rsidP="007B3807">
      <w:pPr>
        <w:jc w:val="right"/>
        <w:rPr>
          <w:b/>
          <w:bCs/>
          <w:caps/>
        </w:rPr>
      </w:pPr>
    </w:p>
    <w:p w:rsidR="007B3807" w:rsidRDefault="007B3807" w:rsidP="007B3807">
      <w:pPr>
        <w:jc w:val="right"/>
        <w:rPr>
          <w:bCs/>
          <w:caps/>
        </w:rPr>
      </w:pPr>
      <w:r w:rsidRPr="00EA021D">
        <w:rPr>
          <w:bCs/>
          <w:caps/>
        </w:rPr>
        <w:t>_________(</w:t>
      </w:r>
      <w:r w:rsidRPr="00EA021D">
        <w:rPr>
          <w:bCs/>
        </w:rPr>
        <w:t>в адрес РИЦ)</w:t>
      </w:r>
      <w:r w:rsidRPr="00EA021D">
        <w:rPr>
          <w:bCs/>
          <w:caps/>
        </w:rPr>
        <w:t>_______</w:t>
      </w:r>
    </w:p>
    <w:p w:rsidR="007B3807" w:rsidRDefault="007B3807" w:rsidP="007B3807">
      <w:pPr>
        <w:jc w:val="right"/>
        <w:rPr>
          <w:b/>
          <w:bCs/>
          <w:caps/>
        </w:rPr>
      </w:pPr>
    </w:p>
    <w:p w:rsidR="007B3807" w:rsidRDefault="007B3807" w:rsidP="007B3807">
      <w:pPr>
        <w:jc w:val="center"/>
        <w:rPr>
          <w:bCs/>
          <w:caps/>
        </w:rPr>
      </w:pPr>
      <w:r w:rsidRPr="00EA021D">
        <w:rPr>
          <w:bCs/>
          <w:caps/>
        </w:rPr>
        <w:t>уведомлениЕ</w:t>
      </w:r>
    </w:p>
    <w:p w:rsidR="007B3807" w:rsidRDefault="007B3807" w:rsidP="007B3807">
      <w:pPr>
        <w:jc w:val="center"/>
        <w:rPr>
          <w:bCs/>
          <w:caps/>
        </w:rPr>
      </w:pPr>
      <w:r w:rsidRPr="00EA021D">
        <w:rPr>
          <w:bCs/>
          <w:caps/>
        </w:rPr>
        <w:t>об изменении адреса электронной почты ЗАКАзЧИКА</w:t>
      </w:r>
    </w:p>
    <w:p w:rsidR="007B3807" w:rsidRDefault="007B3807" w:rsidP="007B3807">
      <w:pPr>
        <w:rPr>
          <w:bCs/>
        </w:rPr>
      </w:pPr>
    </w:p>
    <w:p w:rsidR="007B3807" w:rsidRDefault="007B3807" w:rsidP="007B3807">
      <w:r w:rsidRPr="00EA021D">
        <w:rPr>
          <w:bCs/>
        </w:rPr>
        <w:t>_____________________________________, именуемо</w:t>
      </w:r>
      <w:proofErr w:type="gramStart"/>
      <w:r w:rsidRPr="00EA021D">
        <w:rPr>
          <w:bCs/>
        </w:rPr>
        <w:t>е(</w:t>
      </w:r>
      <w:proofErr w:type="spellStart"/>
      <w:proofErr w:type="gramEnd"/>
      <w:r w:rsidRPr="00EA021D">
        <w:rPr>
          <w:bCs/>
        </w:rPr>
        <w:t>ый</w:t>
      </w:r>
      <w:proofErr w:type="spellEnd"/>
      <w:r w:rsidRPr="00EA021D">
        <w:rPr>
          <w:bCs/>
        </w:rPr>
        <w:t xml:space="preserve">) в дальнейшем Заказчик, в лице ____________________, действующего на основании _______________, </w:t>
      </w:r>
      <w:r w:rsidRPr="00EA021D">
        <w:t xml:space="preserve">информирует Вас об изменении адресов электронной почты, указанных в Спецификациях к Договору </w:t>
      </w:r>
      <w:r w:rsidRPr="00EA021D">
        <w:rPr>
          <w:bCs/>
        </w:rPr>
        <w:t xml:space="preserve">N ________ от _____________ </w:t>
      </w:r>
      <w:r w:rsidRPr="00EA021D">
        <w:t>(далее - Договор):</w:t>
      </w:r>
    </w:p>
    <w:p w:rsidR="007B3807" w:rsidRDefault="007B3807" w:rsidP="007B3807"/>
    <w:p w:rsidR="007B3807" w:rsidRDefault="007B3807" w:rsidP="007B3807">
      <w:pPr>
        <w:numPr>
          <w:ilvl w:val="0"/>
          <w:numId w:val="30"/>
        </w:numPr>
        <w:spacing w:after="0"/>
        <w:ind w:left="0" w:firstLine="0"/>
      </w:pPr>
      <w:r w:rsidRPr="00EA021D">
        <w:rPr>
          <w:bCs/>
        </w:rPr>
        <w:t xml:space="preserve">Спецификация N __ </w:t>
      </w:r>
      <w:proofErr w:type="gramStart"/>
      <w:r w:rsidRPr="00EA021D">
        <w:rPr>
          <w:bCs/>
        </w:rPr>
        <w:t>от</w:t>
      </w:r>
      <w:proofErr w:type="gramEnd"/>
      <w:r w:rsidRPr="00EA021D">
        <w:rPr>
          <w:bCs/>
        </w:rPr>
        <w:t xml:space="preserve"> __</w:t>
      </w:r>
    </w:p>
    <w:p w:rsidR="007B3807" w:rsidRDefault="007B3807" w:rsidP="007B3807">
      <w:pPr>
        <w:rPr>
          <w:bCs/>
        </w:rPr>
      </w:pPr>
      <w:r w:rsidRPr="00EA021D">
        <w:rPr>
          <w:bCs/>
        </w:rPr>
        <w:t>Логин для доступа к Комплекту Систем (или N USB-ключа</w:t>
      </w:r>
      <w:proofErr w:type="gramStart"/>
      <w:r w:rsidRPr="00EA021D">
        <w:rPr>
          <w:bCs/>
        </w:rPr>
        <w:t>) - ____________________;</w:t>
      </w:r>
      <w:proofErr w:type="gramEnd"/>
    </w:p>
    <w:p w:rsidR="007B3807" w:rsidRDefault="007B3807" w:rsidP="007B3807">
      <w:pPr>
        <w:rPr>
          <w:bCs/>
        </w:rPr>
      </w:pPr>
      <w:r w:rsidRPr="00EA021D">
        <w:rPr>
          <w:bCs/>
        </w:rPr>
        <w:t>а)</w:t>
      </w:r>
      <w:r w:rsidRPr="00EA021D">
        <w:rPr>
          <w:bCs/>
        </w:rPr>
        <w:tab/>
        <w:t>Старый адрес электронной почты</w:t>
      </w:r>
      <w:proofErr w:type="gramStart"/>
      <w:r w:rsidRPr="00EA021D">
        <w:rPr>
          <w:bCs/>
        </w:rPr>
        <w:t xml:space="preserve"> - ______________@___________;</w:t>
      </w:r>
      <w:proofErr w:type="gramEnd"/>
    </w:p>
    <w:p w:rsidR="007B3807" w:rsidRDefault="007B3807" w:rsidP="007B3807">
      <w:pPr>
        <w:rPr>
          <w:bCs/>
        </w:rPr>
      </w:pPr>
      <w:r w:rsidRPr="00EA021D">
        <w:rPr>
          <w:bCs/>
        </w:rPr>
        <w:t>б)</w:t>
      </w:r>
      <w:r w:rsidRPr="00EA021D">
        <w:rPr>
          <w:bCs/>
        </w:rPr>
        <w:tab/>
        <w:t>Новый адрес электронной почты - ______________@____________.</w:t>
      </w:r>
    </w:p>
    <w:p w:rsidR="007B3807" w:rsidRDefault="007B3807" w:rsidP="007B3807">
      <w:pPr>
        <w:numPr>
          <w:ilvl w:val="0"/>
          <w:numId w:val="31"/>
        </w:numPr>
        <w:spacing w:after="0"/>
        <w:ind w:left="0" w:firstLine="0"/>
      </w:pPr>
      <w:r w:rsidRPr="00EA021D">
        <w:rPr>
          <w:bCs/>
        </w:rPr>
        <w:t xml:space="preserve">Спецификация N __ </w:t>
      </w:r>
      <w:proofErr w:type="gramStart"/>
      <w:r w:rsidRPr="00EA021D">
        <w:rPr>
          <w:bCs/>
        </w:rPr>
        <w:t>от</w:t>
      </w:r>
      <w:proofErr w:type="gramEnd"/>
      <w:r w:rsidRPr="00EA021D">
        <w:rPr>
          <w:bCs/>
        </w:rPr>
        <w:t xml:space="preserve"> __</w:t>
      </w:r>
    </w:p>
    <w:p w:rsidR="007B3807" w:rsidRDefault="007B3807" w:rsidP="007B3807">
      <w:pPr>
        <w:rPr>
          <w:bCs/>
        </w:rPr>
      </w:pPr>
      <w:r w:rsidRPr="00EA021D">
        <w:rPr>
          <w:bCs/>
        </w:rPr>
        <w:t>...</w:t>
      </w:r>
    </w:p>
    <w:p w:rsidR="007B3807" w:rsidRDefault="007B3807" w:rsidP="007B3807">
      <w:pPr>
        <w:rPr>
          <w:bCs/>
        </w:rPr>
      </w:pPr>
    </w:p>
    <w:p w:rsidR="007B3807" w:rsidRDefault="007B3807" w:rsidP="007B3807">
      <w:pPr>
        <w:rPr>
          <w:bCs/>
        </w:rPr>
      </w:pPr>
      <w:r w:rsidRPr="00EA021D">
        <w:rPr>
          <w:bCs/>
        </w:rPr>
        <w:t>Просим Вас направлять предусмотренные Договором и Спецификациями к Договору электронные сообщения, касающиеся доступа к Комплектам Систем, на новые адреса электронной почты.</w:t>
      </w:r>
    </w:p>
    <w:tbl>
      <w:tblPr>
        <w:tblW w:w="2407" w:type="pct"/>
        <w:tblLayout w:type="fixed"/>
        <w:tblLook w:val="0000"/>
      </w:tblPr>
      <w:tblGrid>
        <w:gridCol w:w="5017"/>
      </w:tblGrid>
      <w:tr w:rsidR="007B3807" w:rsidRPr="00907E6C" w:rsidTr="007B3807">
        <w:trPr>
          <w:trHeight w:val="227"/>
        </w:trPr>
        <w:tc>
          <w:tcPr>
            <w:tcW w:w="5017" w:type="dxa"/>
            <w:tcBorders>
              <w:top w:val="nil"/>
              <w:left w:val="nil"/>
              <w:right w:val="nil"/>
            </w:tcBorders>
          </w:tcPr>
          <w:p w:rsidR="00735A56" w:rsidRDefault="00735A56" w:rsidP="007B3807">
            <w:pPr>
              <w:rPr>
                <w:b/>
                <w:bCs/>
              </w:rPr>
            </w:pPr>
          </w:p>
          <w:p w:rsidR="007B3807" w:rsidRDefault="007B3807" w:rsidP="007B3807">
            <w:pPr>
              <w:rPr>
                <w:b/>
                <w:bCs/>
              </w:rPr>
            </w:pPr>
            <w:r w:rsidRPr="00EA021D">
              <w:rPr>
                <w:b/>
                <w:bCs/>
              </w:rPr>
              <w:t>ЗАКАЗЧИК:</w:t>
            </w:r>
          </w:p>
        </w:tc>
      </w:tr>
      <w:tr w:rsidR="007B3807" w:rsidRPr="00907E6C" w:rsidTr="007B3807">
        <w:trPr>
          <w:trHeight w:val="227"/>
        </w:trPr>
        <w:tc>
          <w:tcPr>
            <w:tcW w:w="5017" w:type="dxa"/>
            <w:tcBorders>
              <w:top w:val="nil"/>
              <w:left w:val="nil"/>
              <w:right w:val="nil"/>
            </w:tcBorders>
          </w:tcPr>
          <w:p w:rsidR="007B3807" w:rsidRPr="00907E6C" w:rsidRDefault="007B3807" w:rsidP="007B3807">
            <w:pPr>
              <w:rPr>
                <w:b/>
                <w:bCs/>
              </w:rPr>
            </w:pPr>
          </w:p>
        </w:tc>
      </w:tr>
      <w:tr w:rsidR="007B3807" w:rsidRPr="00907E6C" w:rsidTr="007B3807">
        <w:trPr>
          <w:trHeight w:val="227"/>
        </w:trPr>
        <w:tc>
          <w:tcPr>
            <w:tcW w:w="5017" w:type="dxa"/>
            <w:tcBorders>
              <w:left w:val="nil"/>
              <w:right w:val="nil"/>
            </w:tcBorders>
          </w:tcPr>
          <w:p w:rsidR="007B3807" w:rsidRPr="00907E6C" w:rsidRDefault="007B3807" w:rsidP="007B3807">
            <w:pPr>
              <w:rPr>
                <w:b/>
                <w:bCs/>
              </w:rPr>
            </w:pPr>
          </w:p>
        </w:tc>
      </w:tr>
      <w:tr w:rsidR="007B3807" w:rsidRPr="00907E6C" w:rsidTr="007B3807">
        <w:trPr>
          <w:trHeight w:val="227"/>
        </w:trPr>
        <w:tc>
          <w:tcPr>
            <w:tcW w:w="5017" w:type="dxa"/>
            <w:tcBorders>
              <w:top w:val="nil"/>
              <w:left w:val="nil"/>
              <w:bottom w:val="nil"/>
              <w:right w:val="nil"/>
            </w:tcBorders>
          </w:tcPr>
          <w:p w:rsidR="007B3807" w:rsidRPr="00907E6C" w:rsidRDefault="007B3807" w:rsidP="007B3807"/>
        </w:tc>
      </w:tr>
      <w:tr w:rsidR="007B3807" w:rsidRPr="00907E6C" w:rsidTr="007B3807">
        <w:trPr>
          <w:trHeight w:val="227"/>
        </w:trPr>
        <w:tc>
          <w:tcPr>
            <w:tcW w:w="5017" w:type="dxa"/>
            <w:tcBorders>
              <w:top w:val="nil"/>
              <w:left w:val="nil"/>
              <w:bottom w:val="nil"/>
              <w:right w:val="nil"/>
            </w:tcBorders>
          </w:tcPr>
          <w:p w:rsidR="007B3807" w:rsidRPr="00907E6C" w:rsidRDefault="007B3807" w:rsidP="007B3807">
            <w:r w:rsidRPr="00EA021D">
              <w:rPr>
                <w:b/>
                <w:bCs/>
              </w:rPr>
              <w:t>_______________________/__________/</w:t>
            </w:r>
          </w:p>
        </w:tc>
      </w:tr>
    </w:tbl>
    <w:p w:rsidR="007B3807" w:rsidRPr="00907E6C" w:rsidRDefault="007B3807" w:rsidP="007B3807">
      <w:pPr>
        <w:rPr>
          <w:bCs/>
        </w:rPr>
      </w:pPr>
    </w:p>
    <w:p w:rsidR="007B3807" w:rsidRPr="00907E6C" w:rsidRDefault="007B3807" w:rsidP="007B3807">
      <w:pPr>
        <w:jc w:val="center"/>
        <w:rPr>
          <w:bCs/>
        </w:rPr>
      </w:pPr>
      <w:r w:rsidRPr="00EA021D">
        <w:rPr>
          <w:bCs/>
        </w:rPr>
        <w:t>ФОРМА СОГЛАСОВАНА СТОРОНАМИ:</w:t>
      </w:r>
    </w:p>
    <w:p w:rsidR="007B3807" w:rsidRPr="00907E6C" w:rsidRDefault="007B3807" w:rsidP="007B3807">
      <w:pPr>
        <w:rPr>
          <w:bCs/>
        </w:rPr>
      </w:pPr>
    </w:p>
    <w:tbl>
      <w:tblPr>
        <w:tblW w:w="5000" w:type="pct"/>
        <w:tblLayout w:type="fixed"/>
        <w:tblLook w:val="0000"/>
      </w:tblPr>
      <w:tblGrid>
        <w:gridCol w:w="5211"/>
        <w:gridCol w:w="5210"/>
      </w:tblGrid>
      <w:tr w:rsidR="007B3807" w:rsidRPr="00907E6C" w:rsidTr="007B3807">
        <w:trPr>
          <w:trHeight w:val="227"/>
        </w:trPr>
        <w:tc>
          <w:tcPr>
            <w:tcW w:w="5211" w:type="dxa"/>
            <w:tcBorders>
              <w:top w:val="nil"/>
              <w:left w:val="nil"/>
              <w:right w:val="nil"/>
            </w:tcBorders>
          </w:tcPr>
          <w:p w:rsidR="007B3807" w:rsidRPr="00907E6C" w:rsidRDefault="007B3807" w:rsidP="007B3807">
            <w:pPr>
              <w:rPr>
                <w:b/>
                <w:bCs/>
              </w:rPr>
            </w:pPr>
            <w:r w:rsidRPr="00EA021D">
              <w:rPr>
                <w:b/>
                <w:bCs/>
              </w:rPr>
              <w:t>ЗАКАЗЧИК:</w:t>
            </w:r>
          </w:p>
          <w:p w:rsidR="007B3807" w:rsidRPr="00907E6C" w:rsidRDefault="007B3807" w:rsidP="007B3807">
            <w:pPr>
              <w:rPr>
                <w:b/>
                <w:bCs/>
              </w:rPr>
            </w:pPr>
            <w:r w:rsidRPr="00EA021D">
              <w:rPr>
                <w:b/>
                <w:bCs/>
              </w:rPr>
              <w:t>ФГУП «Московский эндокринный завод»</w:t>
            </w:r>
          </w:p>
        </w:tc>
        <w:tc>
          <w:tcPr>
            <w:tcW w:w="5210" w:type="dxa"/>
            <w:tcBorders>
              <w:top w:val="nil"/>
              <w:left w:val="nil"/>
              <w:bottom w:val="nil"/>
              <w:right w:val="nil"/>
            </w:tcBorders>
          </w:tcPr>
          <w:p w:rsidR="007B3807" w:rsidRPr="00907E6C" w:rsidRDefault="007B3807" w:rsidP="007B3807">
            <w:pPr>
              <w:rPr>
                <w:b/>
                <w:bCs/>
              </w:rPr>
            </w:pPr>
            <w:r w:rsidRPr="00EA021D">
              <w:rPr>
                <w:b/>
                <w:bCs/>
              </w:rPr>
              <w:t>ИСПОЛНИТЕЛЬ:</w:t>
            </w:r>
          </w:p>
          <w:p w:rsidR="007B3807" w:rsidRDefault="007B3807" w:rsidP="007B3807">
            <w:pPr>
              <w:rPr>
                <w:b/>
                <w:bCs/>
              </w:rPr>
            </w:pPr>
          </w:p>
        </w:tc>
      </w:tr>
      <w:tr w:rsidR="007B3807" w:rsidRPr="00907E6C" w:rsidTr="007B3807">
        <w:trPr>
          <w:trHeight w:val="227"/>
        </w:trPr>
        <w:tc>
          <w:tcPr>
            <w:tcW w:w="5211" w:type="dxa"/>
            <w:tcBorders>
              <w:top w:val="nil"/>
              <w:left w:val="nil"/>
              <w:bottom w:val="nil"/>
              <w:right w:val="nil"/>
            </w:tcBorders>
          </w:tcPr>
          <w:p w:rsidR="007B3807" w:rsidRPr="00907E6C" w:rsidRDefault="007B3807" w:rsidP="007B3807">
            <w:r w:rsidRPr="00EA021D">
              <w:t>Генеральный директор</w:t>
            </w:r>
          </w:p>
          <w:p w:rsidR="007B3807" w:rsidRPr="00907E6C" w:rsidRDefault="007B3807" w:rsidP="007B3807"/>
          <w:p w:rsidR="007B3807" w:rsidRPr="00907E6C" w:rsidRDefault="007B3807" w:rsidP="007B3807"/>
        </w:tc>
        <w:tc>
          <w:tcPr>
            <w:tcW w:w="5210" w:type="dxa"/>
            <w:tcBorders>
              <w:top w:val="nil"/>
              <w:left w:val="nil"/>
              <w:bottom w:val="nil"/>
              <w:right w:val="nil"/>
            </w:tcBorders>
          </w:tcPr>
          <w:p w:rsidR="007B3807" w:rsidRPr="00907E6C" w:rsidRDefault="007B3807" w:rsidP="007B3807">
            <w:pPr>
              <w:rPr>
                <w:b/>
                <w:bCs/>
              </w:rPr>
            </w:pPr>
          </w:p>
        </w:tc>
      </w:tr>
      <w:tr w:rsidR="007B3807" w:rsidRPr="00907E6C" w:rsidTr="007B3807">
        <w:trPr>
          <w:trHeight w:val="227"/>
        </w:trPr>
        <w:tc>
          <w:tcPr>
            <w:tcW w:w="5211" w:type="dxa"/>
            <w:tcBorders>
              <w:top w:val="nil"/>
              <w:left w:val="nil"/>
              <w:bottom w:val="nil"/>
              <w:right w:val="nil"/>
            </w:tcBorders>
          </w:tcPr>
          <w:p w:rsidR="007B3807" w:rsidRPr="00907E6C" w:rsidRDefault="007B3807" w:rsidP="007B3807">
            <w:r w:rsidRPr="00EA021D">
              <w:rPr>
                <w:b/>
                <w:bCs/>
              </w:rPr>
              <w:t>_______________________/</w:t>
            </w:r>
            <w:r w:rsidRPr="00EA021D">
              <w:rPr>
                <w:bCs/>
              </w:rPr>
              <w:t>Фонарев М.Ю./</w:t>
            </w:r>
          </w:p>
        </w:tc>
        <w:tc>
          <w:tcPr>
            <w:tcW w:w="5210" w:type="dxa"/>
            <w:tcBorders>
              <w:top w:val="nil"/>
              <w:left w:val="nil"/>
              <w:bottom w:val="nil"/>
              <w:right w:val="nil"/>
            </w:tcBorders>
          </w:tcPr>
          <w:p w:rsidR="007B3807" w:rsidRPr="00907E6C" w:rsidRDefault="007B3807" w:rsidP="007B3807">
            <w:r w:rsidRPr="00EA021D">
              <w:rPr>
                <w:b/>
                <w:bCs/>
              </w:rPr>
              <w:t>_______________________/____________/</w:t>
            </w:r>
          </w:p>
        </w:tc>
      </w:tr>
    </w:tbl>
    <w:p w:rsidR="007B3807" w:rsidRDefault="007B3807" w:rsidP="007B3807">
      <w:pPr>
        <w:pStyle w:val="ConsPlusNormal"/>
        <w:jc w:val="right"/>
        <w:rPr>
          <w:rFonts w:ascii="Times New Roman" w:hAnsi="Times New Roman" w:cs="Times New Roman"/>
          <w:bCs/>
          <w:iCs/>
          <w:sz w:val="24"/>
          <w:szCs w:val="24"/>
        </w:rPr>
      </w:pPr>
      <w:r>
        <w:rPr>
          <w:rFonts w:ascii="Times New Roman" w:hAnsi="Times New Roman" w:cs="Times New Roman"/>
          <w:sz w:val="24"/>
          <w:szCs w:val="24"/>
        </w:rPr>
        <w:br w:type="page"/>
      </w:r>
      <w:r>
        <w:rPr>
          <w:rFonts w:ascii="Times New Roman" w:hAnsi="Times New Roman" w:cs="Times New Roman"/>
          <w:bCs/>
          <w:iCs/>
          <w:sz w:val="24"/>
          <w:szCs w:val="24"/>
        </w:rPr>
        <w:lastRenderedPageBreak/>
        <w:t>Приложение № 3</w:t>
      </w:r>
    </w:p>
    <w:p w:rsidR="007B3807" w:rsidRDefault="007B3807" w:rsidP="007B3807">
      <w:pPr>
        <w:pStyle w:val="ConsPlusNormal"/>
        <w:jc w:val="right"/>
        <w:rPr>
          <w:rFonts w:ascii="Times New Roman" w:hAnsi="Times New Roman" w:cs="Times New Roman"/>
          <w:bCs/>
          <w:iCs/>
          <w:sz w:val="24"/>
          <w:szCs w:val="24"/>
        </w:rPr>
      </w:pPr>
      <w:r w:rsidRPr="00EA021D">
        <w:rPr>
          <w:rFonts w:ascii="Times New Roman" w:hAnsi="Times New Roman" w:cs="Times New Roman"/>
          <w:bCs/>
          <w:iCs/>
          <w:sz w:val="24"/>
          <w:szCs w:val="24"/>
        </w:rPr>
        <w:t>к Договору № __________</w:t>
      </w:r>
    </w:p>
    <w:p w:rsidR="007B3807" w:rsidRDefault="007B3807" w:rsidP="007B3807">
      <w:pPr>
        <w:pStyle w:val="ConsPlusNormal"/>
        <w:jc w:val="right"/>
        <w:rPr>
          <w:rFonts w:ascii="Times New Roman" w:hAnsi="Times New Roman" w:cs="Times New Roman"/>
          <w:bCs/>
          <w:iCs/>
          <w:sz w:val="24"/>
          <w:szCs w:val="24"/>
        </w:rPr>
      </w:pPr>
      <w:r w:rsidRPr="00EA021D">
        <w:rPr>
          <w:rFonts w:ascii="Times New Roman" w:hAnsi="Times New Roman" w:cs="Times New Roman"/>
          <w:bCs/>
          <w:iCs/>
          <w:sz w:val="24"/>
          <w:szCs w:val="24"/>
        </w:rPr>
        <w:t>от «___» _________ 201__ г.</w:t>
      </w:r>
    </w:p>
    <w:p w:rsidR="007B3807" w:rsidRDefault="007B3807" w:rsidP="007B3807">
      <w:pPr>
        <w:pStyle w:val="ConsPlusNormal"/>
        <w:jc w:val="both"/>
        <w:rPr>
          <w:rFonts w:ascii="Times New Roman" w:hAnsi="Times New Roman" w:cs="Times New Roman"/>
          <w:sz w:val="24"/>
          <w:szCs w:val="24"/>
        </w:rPr>
      </w:pPr>
    </w:p>
    <w:p w:rsidR="007B3807" w:rsidRDefault="007B3807" w:rsidP="007B3807">
      <w:pPr>
        <w:pBdr>
          <w:bottom w:val="single" w:sz="12" w:space="1" w:color="auto"/>
        </w:pBdr>
        <w:rPr>
          <w:b/>
          <w:bCs/>
        </w:rPr>
      </w:pPr>
      <w:r w:rsidRPr="000C4A5C">
        <w:rPr>
          <w:b/>
          <w:bCs/>
        </w:rPr>
        <w:t>ФОРМА</w:t>
      </w:r>
    </w:p>
    <w:p w:rsidR="007B3807" w:rsidRPr="000C4A5C" w:rsidRDefault="007B3807" w:rsidP="007B3807">
      <w:pPr>
        <w:rPr>
          <w:b/>
          <w:bCs/>
        </w:rPr>
      </w:pPr>
    </w:p>
    <w:p w:rsidR="007B3807" w:rsidRDefault="007B3807" w:rsidP="007B3807">
      <w:pPr>
        <w:jc w:val="center"/>
        <w:rPr>
          <w:b/>
          <w:bCs/>
        </w:rPr>
      </w:pPr>
      <w:r w:rsidRPr="000C4A5C">
        <w:rPr>
          <w:b/>
          <w:bCs/>
        </w:rPr>
        <w:t>АКТ</w:t>
      </w:r>
    </w:p>
    <w:p w:rsidR="007B3807" w:rsidRDefault="007B3807" w:rsidP="007B3807">
      <w:pPr>
        <w:jc w:val="center"/>
        <w:rPr>
          <w:b/>
          <w:bCs/>
        </w:rPr>
      </w:pPr>
      <w:r w:rsidRPr="000C4A5C">
        <w:rPr>
          <w:b/>
          <w:bCs/>
        </w:rPr>
        <w:t>об исполнении Договора № __________ от «___» __________ 20__г.</w:t>
      </w:r>
    </w:p>
    <w:p w:rsidR="007B3807" w:rsidRPr="000C4A5C" w:rsidRDefault="007B3807" w:rsidP="007B3807">
      <w:pPr>
        <w:rPr>
          <w:b/>
          <w:bCs/>
        </w:rPr>
      </w:pPr>
    </w:p>
    <w:p w:rsidR="007B3807" w:rsidRDefault="007B3807" w:rsidP="007B3807">
      <w:pPr>
        <w:tabs>
          <w:tab w:val="right" w:pos="10206"/>
        </w:tabs>
        <w:rPr>
          <w:bCs/>
        </w:rPr>
      </w:pPr>
      <w:r w:rsidRPr="000C4A5C">
        <w:rPr>
          <w:bCs/>
        </w:rPr>
        <w:t>г. Москва</w:t>
      </w:r>
      <w:r w:rsidRPr="000C4A5C">
        <w:rPr>
          <w:bCs/>
        </w:rPr>
        <w:tab/>
        <w:t>«___» __________ 20__ г.</w:t>
      </w:r>
    </w:p>
    <w:p w:rsidR="007B3807" w:rsidRPr="000C4A5C" w:rsidRDefault="007B3807" w:rsidP="007B3807">
      <w:pPr>
        <w:rPr>
          <w:b/>
          <w:bCs/>
        </w:rPr>
      </w:pPr>
    </w:p>
    <w:p w:rsidR="007B3807" w:rsidRDefault="007B3807" w:rsidP="007B3807">
      <w:pPr>
        <w:rPr>
          <w:bCs/>
          <w:iCs/>
        </w:rPr>
      </w:pPr>
      <w:proofErr w:type="gramStart"/>
      <w:r w:rsidRPr="000C4A5C">
        <w:rPr>
          <w:bCs/>
          <w:iCs/>
        </w:rPr>
        <w:t>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7B3807" w:rsidRDefault="007B3807" w:rsidP="007B3807">
      <w:pPr>
        <w:rPr>
          <w:bCs/>
          <w:iCs/>
        </w:rPr>
      </w:pPr>
      <w:r w:rsidRPr="000C4A5C">
        <w:rPr>
          <w:bCs/>
          <w:iCs/>
        </w:rPr>
        <w:t>Подписание настоящего акта не подтверждает отсутствие претензий у Заказчика в отношении работ.</w:t>
      </w:r>
    </w:p>
    <w:p w:rsidR="007B3807" w:rsidRDefault="007B3807" w:rsidP="007B3807">
      <w:pPr>
        <w:rPr>
          <w:bCs/>
          <w:iCs/>
          <w:lang w:val="lv-LV"/>
        </w:rPr>
      </w:pPr>
      <w:r w:rsidRPr="000C4A5C">
        <w:rPr>
          <w:bCs/>
          <w:iCs/>
        </w:rPr>
        <w:t xml:space="preserve">Настоящий акт </w:t>
      </w:r>
      <w:r w:rsidRPr="000C4A5C">
        <w:rPr>
          <w:bCs/>
          <w:iCs/>
          <w:lang w:val="lv-LV"/>
        </w:rPr>
        <w:t>составлен в 2 (двух) экземплярах, имеющих одинаковую юридическую силу, по одному для каждой</w:t>
      </w:r>
      <w:r w:rsidRPr="000C4A5C">
        <w:rPr>
          <w:bCs/>
          <w:iCs/>
        </w:rPr>
        <w:t xml:space="preserve"> из </w:t>
      </w:r>
      <w:r w:rsidRPr="000C4A5C">
        <w:rPr>
          <w:bCs/>
          <w:iCs/>
          <w:lang w:val="lv-LV"/>
        </w:rPr>
        <w:t xml:space="preserve">Сторон. </w:t>
      </w:r>
    </w:p>
    <w:p w:rsidR="007B3807" w:rsidRPr="000C4A5C" w:rsidRDefault="007B3807" w:rsidP="007B3807">
      <w:pPr>
        <w:rPr>
          <w:bCs/>
          <w:iCs/>
        </w:rPr>
      </w:pPr>
    </w:p>
    <w:p w:rsidR="007B3807" w:rsidRPr="000C4A5C" w:rsidRDefault="007B3807" w:rsidP="007B3807">
      <w:pPr>
        <w:rPr>
          <w:bCs/>
          <w:iCs/>
        </w:rPr>
      </w:pPr>
    </w:p>
    <w:tbl>
      <w:tblPr>
        <w:tblW w:w="0" w:type="auto"/>
        <w:tblLook w:val="01E0"/>
      </w:tblPr>
      <w:tblGrid>
        <w:gridCol w:w="5211"/>
        <w:gridCol w:w="5103"/>
      </w:tblGrid>
      <w:tr w:rsidR="007B3807" w:rsidRPr="000C4A5C" w:rsidTr="007B3807">
        <w:trPr>
          <w:trHeight w:val="1252"/>
        </w:trPr>
        <w:tc>
          <w:tcPr>
            <w:tcW w:w="5211" w:type="dxa"/>
          </w:tcPr>
          <w:p w:rsidR="007B3807" w:rsidRPr="000C4A5C" w:rsidRDefault="007B3807" w:rsidP="007B3807">
            <w:pPr>
              <w:rPr>
                <w:b/>
                <w:bCs/>
                <w:iCs/>
              </w:rPr>
            </w:pPr>
            <w:r w:rsidRPr="000C4A5C">
              <w:rPr>
                <w:b/>
                <w:bCs/>
                <w:iCs/>
              </w:rPr>
              <w:t>Исполнитель:</w:t>
            </w:r>
          </w:p>
          <w:p w:rsidR="007B3807" w:rsidRPr="000C4A5C" w:rsidRDefault="007B3807" w:rsidP="007B3807">
            <w:pPr>
              <w:rPr>
                <w:bCs/>
                <w:iCs/>
              </w:rPr>
            </w:pPr>
          </w:p>
          <w:p w:rsidR="007B3807" w:rsidRPr="000C4A5C" w:rsidRDefault="007B3807" w:rsidP="007B3807">
            <w:pPr>
              <w:rPr>
                <w:bCs/>
                <w:iCs/>
              </w:rPr>
            </w:pPr>
          </w:p>
          <w:p w:rsidR="007B3807" w:rsidRPr="000C4A5C" w:rsidRDefault="007B3807" w:rsidP="007B3807">
            <w:pPr>
              <w:rPr>
                <w:bCs/>
                <w:iCs/>
              </w:rPr>
            </w:pPr>
            <w:r w:rsidRPr="000C4A5C">
              <w:rPr>
                <w:bCs/>
                <w:iCs/>
              </w:rPr>
              <w:t>_______________ /_______________</w:t>
            </w:r>
          </w:p>
        </w:tc>
        <w:tc>
          <w:tcPr>
            <w:tcW w:w="5103" w:type="dxa"/>
          </w:tcPr>
          <w:p w:rsidR="007B3807" w:rsidRPr="000C4A5C" w:rsidRDefault="007B3807" w:rsidP="007B3807">
            <w:pPr>
              <w:rPr>
                <w:b/>
                <w:bCs/>
                <w:iCs/>
              </w:rPr>
            </w:pPr>
            <w:r w:rsidRPr="000C4A5C">
              <w:rPr>
                <w:b/>
                <w:bCs/>
                <w:iCs/>
              </w:rPr>
              <w:t>Заказчик:</w:t>
            </w:r>
          </w:p>
          <w:p w:rsidR="007B3807" w:rsidRPr="000C4A5C" w:rsidRDefault="007B3807" w:rsidP="007B3807">
            <w:pPr>
              <w:rPr>
                <w:bCs/>
                <w:iCs/>
              </w:rPr>
            </w:pPr>
          </w:p>
          <w:p w:rsidR="007B3807" w:rsidRPr="000C4A5C" w:rsidRDefault="007B3807" w:rsidP="007B3807">
            <w:pPr>
              <w:rPr>
                <w:bCs/>
                <w:iCs/>
              </w:rPr>
            </w:pPr>
          </w:p>
          <w:p w:rsidR="007B3807" w:rsidRPr="000C4A5C" w:rsidRDefault="007B3807" w:rsidP="007B3807">
            <w:pPr>
              <w:rPr>
                <w:bCs/>
                <w:iCs/>
              </w:rPr>
            </w:pPr>
            <w:r w:rsidRPr="000C4A5C">
              <w:rPr>
                <w:bCs/>
                <w:iCs/>
              </w:rPr>
              <w:t>_______________ /_______________</w:t>
            </w:r>
          </w:p>
        </w:tc>
      </w:tr>
    </w:tbl>
    <w:p w:rsidR="007B3807" w:rsidRPr="000C4A5C" w:rsidRDefault="007B3807" w:rsidP="007B3807">
      <w:pPr>
        <w:rPr>
          <w:bCs/>
          <w:iCs/>
        </w:rPr>
      </w:pPr>
    </w:p>
    <w:p w:rsidR="007B3807" w:rsidRDefault="007B3807" w:rsidP="007B3807">
      <w:pPr>
        <w:jc w:val="center"/>
        <w:rPr>
          <w:b/>
          <w:bCs/>
          <w:iCs/>
        </w:rPr>
      </w:pPr>
      <w:r w:rsidRPr="000C4A5C">
        <w:rPr>
          <w:b/>
          <w:bCs/>
          <w:iCs/>
        </w:rPr>
        <w:t>Форма акта согласована Сторонами:</w:t>
      </w:r>
    </w:p>
    <w:p w:rsidR="007B3807" w:rsidRDefault="007B3807" w:rsidP="007B3807"/>
    <w:tbl>
      <w:tblPr>
        <w:tblW w:w="5000" w:type="pct"/>
        <w:tblLayout w:type="fixed"/>
        <w:tblLook w:val="0000"/>
      </w:tblPr>
      <w:tblGrid>
        <w:gridCol w:w="5041"/>
        <w:gridCol w:w="5380"/>
      </w:tblGrid>
      <w:tr w:rsidR="007B3807" w:rsidRPr="00C55F4A" w:rsidTr="007B3807">
        <w:trPr>
          <w:trHeight w:val="227"/>
        </w:trPr>
        <w:tc>
          <w:tcPr>
            <w:tcW w:w="5041" w:type="dxa"/>
            <w:tcBorders>
              <w:top w:val="nil"/>
              <w:left w:val="nil"/>
              <w:right w:val="nil"/>
            </w:tcBorders>
          </w:tcPr>
          <w:p w:rsidR="007B3807" w:rsidRPr="00C55F4A" w:rsidRDefault="007B3807" w:rsidP="007B3807">
            <w:pPr>
              <w:rPr>
                <w:b/>
                <w:bCs/>
              </w:rPr>
            </w:pPr>
            <w:r w:rsidRPr="00C55F4A">
              <w:rPr>
                <w:b/>
                <w:bCs/>
              </w:rPr>
              <w:t>ЗАКАЗЧИК:</w:t>
            </w:r>
          </w:p>
          <w:p w:rsidR="007B3807" w:rsidRPr="00C55F4A" w:rsidRDefault="007B3807" w:rsidP="007B3807">
            <w:pPr>
              <w:rPr>
                <w:b/>
                <w:bCs/>
              </w:rPr>
            </w:pPr>
            <w:r w:rsidRPr="00C55F4A">
              <w:rPr>
                <w:b/>
                <w:bCs/>
              </w:rPr>
              <w:t>ФГУП «Московский эндокринный завод»</w:t>
            </w:r>
          </w:p>
        </w:tc>
        <w:tc>
          <w:tcPr>
            <w:tcW w:w="5380" w:type="dxa"/>
            <w:tcBorders>
              <w:top w:val="nil"/>
              <w:left w:val="nil"/>
              <w:bottom w:val="nil"/>
              <w:right w:val="nil"/>
            </w:tcBorders>
          </w:tcPr>
          <w:p w:rsidR="007B3807" w:rsidRPr="00C55F4A" w:rsidRDefault="007B3807" w:rsidP="007B3807">
            <w:pPr>
              <w:rPr>
                <w:b/>
                <w:bCs/>
              </w:rPr>
            </w:pPr>
            <w:r w:rsidRPr="00C55F4A">
              <w:rPr>
                <w:b/>
                <w:bCs/>
              </w:rPr>
              <w:t>ИСПОЛНИТЕЛЬ:</w:t>
            </w:r>
          </w:p>
          <w:p w:rsidR="007B3807" w:rsidRPr="00C55F4A" w:rsidRDefault="007B3807" w:rsidP="007B3807">
            <w:pPr>
              <w:rPr>
                <w:b/>
                <w:bCs/>
              </w:rPr>
            </w:pPr>
          </w:p>
        </w:tc>
      </w:tr>
      <w:tr w:rsidR="007B3807" w:rsidRPr="00C55F4A" w:rsidTr="007B3807">
        <w:trPr>
          <w:trHeight w:val="227"/>
        </w:trPr>
        <w:tc>
          <w:tcPr>
            <w:tcW w:w="5041" w:type="dxa"/>
            <w:tcBorders>
              <w:top w:val="nil"/>
              <w:left w:val="nil"/>
              <w:bottom w:val="nil"/>
              <w:right w:val="nil"/>
            </w:tcBorders>
          </w:tcPr>
          <w:p w:rsidR="007B3807" w:rsidRPr="00C55F4A" w:rsidRDefault="007B3807" w:rsidP="007B3807">
            <w:r w:rsidRPr="00C55F4A">
              <w:t>Генеральный директор</w:t>
            </w:r>
          </w:p>
          <w:p w:rsidR="007B3807" w:rsidRPr="00C55F4A" w:rsidRDefault="007B3807" w:rsidP="007B3807"/>
          <w:p w:rsidR="007B3807" w:rsidRPr="00C55F4A" w:rsidRDefault="007B3807" w:rsidP="007B3807"/>
        </w:tc>
        <w:tc>
          <w:tcPr>
            <w:tcW w:w="5380" w:type="dxa"/>
            <w:tcBorders>
              <w:top w:val="nil"/>
              <w:left w:val="nil"/>
              <w:bottom w:val="nil"/>
              <w:right w:val="nil"/>
            </w:tcBorders>
          </w:tcPr>
          <w:p w:rsidR="007B3807" w:rsidRPr="00C55F4A" w:rsidRDefault="007B3807" w:rsidP="007B3807">
            <w:pPr>
              <w:rPr>
                <w:b/>
                <w:bCs/>
              </w:rPr>
            </w:pPr>
          </w:p>
        </w:tc>
      </w:tr>
      <w:tr w:rsidR="007B3807" w:rsidRPr="00C55F4A" w:rsidTr="007B3807">
        <w:trPr>
          <w:trHeight w:val="227"/>
        </w:trPr>
        <w:tc>
          <w:tcPr>
            <w:tcW w:w="5041" w:type="dxa"/>
            <w:tcBorders>
              <w:top w:val="nil"/>
              <w:left w:val="nil"/>
              <w:bottom w:val="nil"/>
              <w:right w:val="nil"/>
            </w:tcBorders>
          </w:tcPr>
          <w:p w:rsidR="007B3807" w:rsidRPr="00C55F4A" w:rsidRDefault="007B3807" w:rsidP="007B3807">
            <w:r w:rsidRPr="00C55F4A">
              <w:rPr>
                <w:b/>
                <w:bCs/>
              </w:rPr>
              <w:t>_______________________/</w:t>
            </w:r>
            <w:r w:rsidRPr="00C55F4A">
              <w:rPr>
                <w:bCs/>
              </w:rPr>
              <w:t>Фонарев М.Ю./</w:t>
            </w:r>
          </w:p>
        </w:tc>
        <w:tc>
          <w:tcPr>
            <w:tcW w:w="5380" w:type="dxa"/>
            <w:tcBorders>
              <w:top w:val="nil"/>
              <w:left w:val="nil"/>
              <w:bottom w:val="nil"/>
              <w:right w:val="nil"/>
            </w:tcBorders>
          </w:tcPr>
          <w:p w:rsidR="007B3807" w:rsidRPr="00C55F4A" w:rsidRDefault="007B3807" w:rsidP="007B3807">
            <w:r w:rsidRPr="00C55F4A">
              <w:rPr>
                <w:b/>
                <w:bCs/>
              </w:rPr>
              <w:t>_______________________/____________/</w:t>
            </w:r>
          </w:p>
        </w:tc>
      </w:tr>
    </w:tbl>
    <w:p w:rsidR="007B3807" w:rsidRDefault="007B3807" w:rsidP="007B3807">
      <w:pPr>
        <w:jc w:val="right"/>
        <w:rPr>
          <w:bCs/>
          <w:iCs/>
        </w:rPr>
      </w:pPr>
      <w:r>
        <w:br w:type="page"/>
      </w:r>
      <w:r w:rsidRPr="00DC73F9">
        <w:rPr>
          <w:bCs/>
          <w:iCs/>
        </w:rPr>
        <w:lastRenderedPageBreak/>
        <w:t xml:space="preserve">Приложение № </w:t>
      </w:r>
      <w:r>
        <w:rPr>
          <w:bCs/>
          <w:iCs/>
        </w:rPr>
        <w:t>4</w:t>
      </w:r>
    </w:p>
    <w:p w:rsidR="007B3807" w:rsidRDefault="007B3807" w:rsidP="007B3807">
      <w:pPr>
        <w:jc w:val="right"/>
        <w:rPr>
          <w:bCs/>
          <w:iCs/>
        </w:rPr>
      </w:pPr>
      <w:r w:rsidRPr="00DC73F9">
        <w:rPr>
          <w:bCs/>
          <w:iCs/>
        </w:rPr>
        <w:t>к Договору № __________</w:t>
      </w:r>
    </w:p>
    <w:p w:rsidR="007B3807" w:rsidRDefault="007B3807" w:rsidP="007B3807">
      <w:pPr>
        <w:jc w:val="right"/>
        <w:rPr>
          <w:bCs/>
          <w:iCs/>
        </w:rPr>
      </w:pPr>
      <w:r w:rsidRPr="00DC73F9">
        <w:rPr>
          <w:bCs/>
          <w:iCs/>
        </w:rPr>
        <w:t>от «___» _________ 201__ г.</w:t>
      </w:r>
    </w:p>
    <w:p w:rsidR="007B3807" w:rsidRPr="00DC73F9" w:rsidRDefault="007B3807" w:rsidP="007B3807">
      <w:pPr>
        <w:rPr>
          <w:bCs/>
        </w:rPr>
      </w:pPr>
    </w:p>
    <w:p w:rsidR="007B3807" w:rsidRDefault="007B3807" w:rsidP="007B3807">
      <w:pPr>
        <w:jc w:val="center"/>
        <w:rPr>
          <w:b/>
          <w:bCs/>
        </w:rPr>
      </w:pPr>
      <w:r w:rsidRPr="00DC73F9">
        <w:rPr>
          <w:b/>
          <w:bCs/>
        </w:rPr>
        <w:t>АНТИКОРРУПЦИОННАЯ ОГОВОРКА</w:t>
      </w:r>
    </w:p>
    <w:p w:rsidR="007B3807" w:rsidRPr="00DC73F9" w:rsidRDefault="007B3807" w:rsidP="007B3807">
      <w:pPr>
        <w:rPr>
          <w:b/>
          <w:bCs/>
        </w:rPr>
      </w:pPr>
    </w:p>
    <w:p w:rsidR="007B3807" w:rsidRDefault="007B3807" w:rsidP="007B3807">
      <w:pPr>
        <w:rPr>
          <w:b/>
        </w:rPr>
      </w:pPr>
      <w:r w:rsidRPr="00DC73F9">
        <w:rPr>
          <w:b/>
        </w:rPr>
        <w:t>Статья 1</w:t>
      </w:r>
    </w:p>
    <w:p w:rsidR="007B3807" w:rsidRDefault="007B3807" w:rsidP="007B3807">
      <w:r w:rsidRPr="00DC73F9">
        <w:t>1.1. Настоящим каждая Сторона гарантирует, что при заключении настоящего Договора и исполнении своих обязательств по нему, Стороны:</w:t>
      </w:r>
    </w:p>
    <w:p w:rsidR="007B3807" w:rsidRDefault="007B3807" w:rsidP="007B3807">
      <w:r w:rsidRPr="00DC73F9">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7B3807" w:rsidRDefault="007B3807" w:rsidP="007B3807">
      <w:r w:rsidRPr="00DC73F9">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B3807" w:rsidRDefault="007B3807" w:rsidP="007B3807">
      <w:r w:rsidRPr="00DC73F9">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B3807" w:rsidRDefault="007B3807" w:rsidP="007B3807">
      <w:r w:rsidRPr="00DC73F9">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B3807" w:rsidRDefault="007B3807" w:rsidP="007B3807">
      <w:r w:rsidRPr="00DC73F9">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7B3807" w:rsidRDefault="007B3807" w:rsidP="007B3807">
      <w:r w:rsidRPr="00DC73F9">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DC73F9">
        <w:t>аффилированных</w:t>
      </w:r>
      <w:proofErr w:type="spellEnd"/>
      <w:r w:rsidRPr="00DC73F9">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7B3807" w:rsidRDefault="007B3807" w:rsidP="007B3807">
      <w:r w:rsidRPr="00DC73F9">
        <w:t xml:space="preserve">1.2. Под «разумными мерами» для предотвращения совершения коррупционных действий со стороны их </w:t>
      </w:r>
      <w:proofErr w:type="spellStart"/>
      <w:r w:rsidRPr="00DC73F9">
        <w:t>аффилированных</w:t>
      </w:r>
      <w:proofErr w:type="spellEnd"/>
      <w:r w:rsidRPr="00DC73F9">
        <w:t xml:space="preserve"> лиц или посредников, помимо прочего, Стороны понимают:</w:t>
      </w:r>
    </w:p>
    <w:p w:rsidR="007B3807" w:rsidRDefault="007B3807" w:rsidP="007B3807">
      <w:r w:rsidRPr="00DC73F9">
        <w:t xml:space="preserve">1.2.1. проведение инструктажа </w:t>
      </w:r>
      <w:proofErr w:type="spellStart"/>
      <w:r w:rsidRPr="00DC73F9">
        <w:t>аффилированных</w:t>
      </w:r>
      <w:proofErr w:type="spellEnd"/>
      <w:r w:rsidRPr="00DC73F9">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7B3807" w:rsidRDefault="007B3807" w:rsidP="007B3807">
      <w:r w:rsidRPr="00DC73F9">
        <w:t xml:space="preserve">1.2.2. включение в договоры с </w:t>
      </w:r>
      <w:proofErr w:type="spellStart"/>
      <w:r w:rsidRPr="00DC73F9">
        <w:t>аффилированными</w:t>
      </w:r>
      <w:proofErr w:type="spellEnd"/>
      <w:r w:rsidRPr="00DC73F9">
        <w:t xml:space="preserve"> лицами или посредниками </w:t>
      </w:r>
      <w:proofErr w:type="spellStart"/>
      <w:r w:rsidRPr="00DC73F9">
        <w:t>антикоррупционной</w:t>
      </w:r>
      <w:proofErr w:type="spellEnd"/>
      <w:r w:rsidRPr="00DC73F9">
        <w:t xml:space="preserve"> оговорки;</w:t>
      </w:r>
    </w:p>
    <w:p w:rsidR="007B3807" w:rsidRDefault="007B3807" w:rsidP="007B3807">
      <w:r w:rsidRPr="00DC73F9">
        <w:t xml:space="preserve">1.2.3. неиспользование </w:t>
      </w:r>
      <w:proofErr w:type="spellStart"/>
      <w:r w:rsidRPr="00DC73F9">
        <w:t>аффилированных</w:t>
      </w:r>
      <w:proofErr w:type="spellEnd"/>
      <w:r w:rsidRPr="00DC73F9">
        <w:t xml:space="preserve"> лиц или посредников в качестве канала </w:t>
      </w:r>
      <w:proofErr w:type="spellStart"/>
      <w:r w:rsidRPr="00DC73F9">
        <w:t>аффилированных</w:t>
      </w:r>
      <w:proofErr w:type="spellEnd"/>
      <w:r w:rsidRPr="00DC73F9">
        <w:t xml:space="preserve"> лиц или любых посредников для совершения коррупционных действий;</w:t>
      </w:r>
    </w:p>
    <w:p w:rsidR="007B3807" w:rsidRDefault="007B3807" w:rsidP="007B3807">
      <w:r w:rsidRPr="00DC73F9">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7B3807" w:rsidRDefault="007B3807" w:rsidP="007B3807">
      <w:r w:rsidRPr="00DC73F9">
        <w:t xml:space="preserve">1.2.5. осуществление выплат </w:t>
      </w:r>
      <w:proofErr w:type="spellStart"/>
      <w:r w:rsidRPr="00DC73F9">
        <w:t>аффилированным</w:t>
      </w:r>
      <w:proofErr w:type="spellEnd"/>
      <w:r w:rsidRPr="00DC73F9">
        <w:t xml:space="preserve"> лицам или посредникам в размере, не превышающем размер соответствующего вознаграждения за оказанные ими законные услуги.</w:t>
      </w:r>
    </w:p>
    <w:p w:rsidR="007B3807" w:rsidRDefault="007B3807" w:rsidP="007B3807"/>
    <w:p w:rsidR="007B3807" w:rsidRDefault="007B3807" w:rsidP="007B3807">
      <w:pPr>
        <w:rPr>
          <w:b/>
        </w:rPr>
      </w:pPr>
      <w:r w:rsidRPr="00DC73F9">
        <w:rPr>
          <w:b/>
        </w:rPr>
        <w:lastRenderedPageBreak/>
        <w:t>Статья 2</w:t>
      </w:r>
    </w:p>
    <w:p w:rsidR="007B3807" w:rsidRDefault="007B3807" w:rsidP="007B3807">
      <w:r w:rsidRPr="00DC73F9">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7B3807" w:rsidRDefault="007B3807" w:rsidP="007B3807">
      <w:pPr>
        <w:rPr>
          <w:bCs/>
        </w:rPr>
      </w:pPr>
      <w:r w:rsidRPr="00DC73F9">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DC73F9">
        <w:rPr>
          <w:b/>
          <w:bCs/>
        </w:rPr>
        <w:t xml:space="preserve"> </w:t>
      </w:r>
      <w:r w:rsidRPr="00DC73F9">
        <w:rPr>
          <w:bCs/>
        </w:rPr>
        <w:t>Это подтверждение должно быть направлено в течение десяти рабочих дней с даты направления письменного уведомления;</w:t>
      </w:r>
    </w:p>
    <w:p w:rsidR="007B3807" w:rsidRDefault="007B3807" w:rsidP="007B3807">
      <w:r w:rsidRPr="00DC73F9">
        <w:rPr>
          <w:bCs/>
        </w:rPr>
        <w:t xml:space="preserve">2.1.2. </w:t>
      </w:r>
      <w:r w:rsidRPr="00DC73F9">
        <w:t>обеспечить конфиденциальность указанной информации вплоть до полного выяснения обстоятель</w:t>
      </w:r>
      <w:proofErr w:type="gramStart"/>
      <w:r w:rsidRPr="00DC73F9">
        <w:t>ств Ст</w:t>
      </w:r>
      <w:proofErr w:type="gramEnd"/>
      <w:r w:rsidRPr="00DC73F9">
        <w:t>оронами;</w:t>
      </w:r>
    </w:p>
    <w:p w:rsidR="007B3807" w:rsidRDefault="007B3807" w:rsidP="007B3807">
      <w:pPr>
        <w:rPr>
          <w:b/>
          <w:bCs/>
        </w:rPr>
      </w:pPr>
      <w:r w:rsidRPr="00DC73F9">
        <w:t xml:space="preserve">2.2. </w:t>
      </w:r>
      <w:proofErr w:type="gramStart"/>
      <w:r w:rsidRPr="00DC73F9">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C73F9">
        <w:t>аффилированными</w:t>
      </w:r>
      <w:proofErr w:type="spellEnd"/>
      <w:r w:rsidRPr="00DC73F9">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C73F9">
        <w:t xml:space="preserve"> доходов, полученных преступным путем.</w:t>
      </w:r>
    </w:p>
    <w:p w:rsidR="007B3807" w:rsidRDefault="007B3807" w:rsidP="007B3807">
      <w:pPr>
        <w:rPr>
          <w:b/>
        </w:rPr>
      </w:pPr>
    </w:p>
    <w:p w:rsidR="007B3807" w:rsidRDefault="007B3807" w:rsidP="007B3807">
      <w:pPr>
        <w:rPr>
          <w:b/>
        </w:rPr>
      </w:pPr>
      <w:r w:rsidRPr="00DC73F9">
        <w:rPr>
          <w:b/>
        </w:rPr>
        <w:t>Статья 3</w:t>
      </w:r>
    </w:p>
    <w:p w:rsidR="007B3807" w:rsidRDefault="007B3807" w:rsidP="007B3807">
      <w:r w:rsidRPr="00DC73F9">
        <w:t xml:space="preserve">3.1. </w:t>
      </w:r>
      <w:proofErr w:type="gramStart"/>
      <w:r w:rsidRPr="00DC73F9">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DC73F9">
        <w:t xml:space="preserve"> Сторона, по чьей инициативе </w:t>
      </w:r>
      <w:proofErr w:type="gramStart"/>
      <w:r w:rsidRPr="00DC73F9">
        <w:t>был</w:t>
      </w:r>
      <w:proofErr w:type="gramEnd"/>
      <w:r w:rsidRPr="00DC73F9">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B3807" w:rsidRDefault="007B3807" w:rsidP="007B3807"/>
    <w:p w:rsidR="007B3807" w:rsidRDefault="007B3807" w:rsidP="007B3807"/>
    <w:tbl>
      <w:tblPr>
        <w:tblW w:w="5000" w:type="pct"/>
        <w:tblLayout w:type="fixed"/>
        <w:tblLook w:val="0000"/>
      </w:tblPr>
      <w:tblGrid>
        <w:gridCol w:w="5041"/>
        <w:gridCol w:w="5380"/>
      </w:tblGrid>
      <w:tr w:rsidR="007B3807" w:rsidRPr="00DC73F9" w:rsidTr="007B3807">
        <w:trPr>
          <w:trHeight w:val="227"/>
        </w:trPr>
        <w:tc>
          <w:tcPr>
            <w:tcW w:w="5041" w:type="dxa"/>
            <w:tcBorders>
              <w:top w:val="nil"/>
              <w:left w:val="nil"/>
              <w:right w:val="nil"/>
            </w:tcBorders>
          </w:tcPr>
          <w:p w:rsidR="007B3807" w:rsidRPr="00DC73F9" w:rsidRDefault="007B3807" w:rsidP="007B3807">
            <w:pPr>
              <w:rPr>
                <w:b/>
                <w:bCs/>
              </w:rPr>
            </w:pPr>
            <w:r w:rsidRPr="00DC73F9">
              <w:rPr>
                <w:b/>
                <w:bCs/>
              </w:rPr>
              <w:t>ЗАКАЗЧИК:</w:t>
            </w:r>
          </w:p>
          <w:p w:rsidR="007B3807" w:rsidRPr="00DC73F9" w:rsidRDefault="007B3807" w:rsidP="007B3807">
            <w:pPr>
              <w:rPr>
                <w:b/>
                <w:bCs/>
              </w:rPr>
            </w:pPr>
            <w:r w:rsidRPr="00DC73F9">
              <w:rPr>
                <w:b/>
                <w:bCs/>
              </w:rPr>
              <w:t>ФГУП «Московский эндокринный завод»</w:t>
            </w:r>
          </w:p>
        </w:tc>
        <w:tc>
          <w:tcPr>
            <w:tcW w:w="5380" w:type="dxa"/>
            <w:tcBorders>
              <w:top w:val="nil"/>
              <w:left w:val="nil"/>
              <w:bottom w:val="nil"/>
              <w:right w:val="nil"/>
            </w:tcBorders>
          </w:tcPr>
          <w:p w:rsidR="007B3807" w:rsidRPr="00DC73F9" w:rsidRDefault="007B3807" w:rsidP="007B3807">
            <w:pPr>
              <w:rPr>
                <w:b/>
                <w:bCs/>
              </w:rPr>
            </w:pPr>
            <w:r w:rsidRPr="00DC73F9">
              <w:rPr>
                <w:b/>
                <w:bCs/>
              </w:rPr>
              <w:t>ИСПОЛНИТЕЛЬ:</w:t>
            </w:r>
          </w:p>
          <w:p w:rsidR="007B3807" w:rsidRPr="00DC73F9" w:rsidRDefault="007B3807" w:rsidP="007B3807">
            <w:pPr>
              <w:rPr>
                <w:b/>
                <w:bCs/>
              </w:rPr>
            </w:pPr>
          </w:p>
        </w:tc>
      </w:tr>
      <w:tr w:rsidR="007B3807" w:rsidRPr="00DC73F9" w:rsidTr="007B3807">
        <w:trPr>
          <w:trHeight w:val="227"/>
        </w:trPr>
        <w:tc>
          <w:tcPr>
            <w:tcW w:w="5041" w:type="dxa"/>
            <w:tcBorders>
              <w:top w:val="nil"/>
              <w:left w:val="nil"/>
              <w:bottom w:val="nil"/>
              <w:right w:val="nil"/>
            </w:tcBorders>
          </w:tcPr>
          <w:p w:rsidR="007B3807" w:rsidRPr="00DC73F9" w:rsidRDefault="007B3807" w:rsidP="007B3807">
            <w:r w:rsidRPr="00DC73F9">
              <w:t>Генеральный директор</w:t>
            </w:r>
          </w:p>
          <w:p w:rsidR="007B3807" w:rsidRPr="00DC73F9" w:rsidRDefault="007B3807" w:rsidP="007B3807"/>
          <w:p w:rsidR="007B3807" w:rsidRPr="00DC73F9" w:rsidRDefault="007B3807" w:rsidP="007B3807"/>
        </w:tc>
        <w:tc>
          <w:tcPr>
            <w:tcW w:w="5380" w:type="dxa"/>
            <w:tcBorders>
              <w:top w:val="nil"/>
              <w:left w:val="nil"/>
              <w:bottom w:val="nil"/>
              <w:right w:val="nil"/>
            </w:tcBorders>
          </w:tcPr>
          <w:p w:rsidR="007B3807" w:rsidRPr="00DC73F9" w:rsidRDefault="007B3807" w:rsidP="007B3807">
            <w:pPr>
              <w:rPr>
                <w:b/>
                <w:bCs/>
              </w:rPr>
            </w:pPr>
          </w:p>
        </w:tc>
      </w:tr>
      <w:tr w:rsidR="007B3807" w:rsidRPr="00DC73F9" w:rsidTr="007B3807">
        <w:trPr>
          <w:trHeight w:val="227"/>
        </w:trPr>
        <w:tc>
          <w:tcPr>
            <w:tcW w:w="5041" w:type="dxa"/>
            <w:tcBorders>
              <w:top w:val="nil"/>
              <w:left w:val="nil"/>
              <w:bottom w:val="nil"/>
              <w:right w:val="nil"/>
            </w:tcBorders>
          </w:tcPr>
          <w:p w:rsidR="007B3807" w:rsidRPr="00DC73F9" w:rsidRDefault="007B3807" w:rsidP="007B3807">
            <w:r w:rsidRPr="00DC73F9">
              <w:rPr>
                <w:b/>
                <w:bCs/>
              </w:rPr>
              <w:t>_______________________/</w:t>
            </w:r>
            <w:r w:rsidRPr="00DC73F9">
              <w:rPr>
                <w:bCs/>
              </w:rPr>
              <w:t>Фонарев М.Ю./</w:t>
            </w:r>
          </w:p>
        </w:tc>
        <w:tc>
          <w:tcPr>
            <w:tcW w:w="5380" w:type="dxa"/>
            <w:tcBorders>
              <w:top w:val="nil"/>
              <w:left w:val="nil"/>
              <w:bottom w:val="nil"/>
              <w:right w:val="nil"/>
            </w:tcBorders>
          </w:tcPr>
          <w:p w:rsidR="007B3807" w:rsidRPr="00DC73F9" w:rsidRDefault="007B3807" w:rsidP="007B3807">
            <w:r w:rsidRPr="00DC73F9">
              <w:rPr>
                <w:b/>
                <w:bCs/>
              </w:rPr>
              <w:t>_______________________/____________/</w:t>
            </w:r>
          </w:p>
        </w:tc>
      </w:tr>
    </w:tbl>
    <w:p w:rsidR="007B3807" w:rsidRPr="00907E6C" w:rsidRDefault="007B3807" w:rsidP="007B3807"/>
    <w:p w:rsidR="009B39B9" w:rsidRPr="009B39B9" w:rsidRDefault="009B39B9" w:rsidP="006D573D">
      <w:pPr>
        <w:spacing w:after="0"/>
        <w:jc w:val="center"/>
        <w:outlineLvl w:val="0"/>
        <w:rPr>
          <w:b/>
        </w:rPr>
      </w:pPr>
    </w:p>
    <w:sectPr w:rsidR="009B39B9" w:rsidRPr="009B39B9" w:rsidSect="000A13A7">
      <w:headerReference w:type="even" r:id="rId33"/>
      <w:headerReference w:type="default" r:id="rId34"/>
      <w:footerReference w:type="even" r:id="rId35"/>
      <w:footerReference w:type="default" r:id="rId36"/>
      <w:footerReference w:type="first" r:id="rId37"/>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807" w:rsidRDefault="007B3807" w:rsidP="002F1225">
      <w:pPr>
        <w:spacing w:after="0"/>
      </w:pPr>
      <w:r>
        <w:separator/>
      </w:r>
    </w:p>
  </w:endnote>
  <w:endnote w:type="continuationSeparator" w:id="0">
    <w:p w:rsidR="007B3807" w:rsidRDefault="007B3807"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07" w:rsidRDefault="00B94F6F" w:rsidP="00D23D86">
    <w:pPr>
      <w:pStyle w:val="a4"/>
      <w:framePr w:wrap="around" w:vAnchor="text" w:hAnchor="margin" w:xAlign="right" w:y="1"/>
      <w:rPr>
        <w:rStyle w:val="a6"/>
      </w:rPr>
    </w:pPr>
    <w:r>
      <w:rPr>
        <w:rStyle w:val="a6"/>
      </w:rPr>
      <w:fldChar w:fldCharType="begin"/>
    </w:r>
    <w:r w:rsidR="007B3807">
      <w:rPr>
        <w:rStyle w:val="a6"/>
      </w:rPr>
      <w:instrText xml:space="preserve">PAGE  </w:instrText>
    </w:r>
    <w:r>
      <w:rPr>
        <w:rStyle w:val="a6"/>
      </w:rPr>
      <w:fldChar w:fldCharType="separate"/>
    </w:r>
    <w:r w:rsidR="007B3807">
      <w:rPr>
        <w:rStyle w:val="a6"/>
        <w:noProof/>
      </w:rPr>
      <w:t>6</w:t>
    </w:r>
    <w:r>
      <w:rPr>
        <w:rStyle w:val="a6"/>
      </w:rPr>
      <w:fldChar w:fldCharType="end"/>
    </w:r>
  </w:p>
  <w:p w:rsidR="007B3807" w:rsidRDefault="007B3807"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07" w:rsidRDefault="00B94F6F" w:rsidP="00D23D86">
    <w:pPr>
      <w:pStyle w:val="a4"/>
      <w:framePr w:wrap="around" w:vAnchor="text" w:hAnchor="margin" w:xAlign="right" w:y="1"/>
      <w:rPr>
        <w:rStyle w:val="a6"/>
      </w:rPr>
    </w:pPr>
    <w:r>
      <w:rPr>
        <w:rStyle w:val="a6"/>
      </w:rPr>
      <w:fldChar w:fldCharType="begin"/>
    </w:r>
    <w:r w:rsidR="007B3807">
      <w:rPr>
        <w:rStyle w:val="a6"/>
      </w:rPr>
      <w:instrText xml:space="preserve">PAGE  </w:instrText>
    </w:r>
    <w:r>
      <w:rPr>
        <w:rStyle w:val="a6"/>
      </w:rPr>
      <w:fldChar w:fldCharType="separate"/>
    </w:r>
    <w:r w:rsidR="001E6522">
      <w:rPr>
        <w:rStyle w:val="a6"/>
        <w:noProof/>
      </w:rPr>
      <w:t>27</w:t>
    </w:r>
    <w:r>
      <w:rPr>
        <w:rStyle w:val="a6"/>
      </w:rPr>
      <w:fldChar w:fldCharType="end"/>
    </w:r>
  </w:p>
  <w:p w:rsidR="007B3807" w:rsidRDefault="007B3807"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7B3807" w:rsidRDefault="00B94F6F">
        <w:pPr>
          <w:pStyle w:val="a4"/>
          <w:jc w:val="right"/>
        </w:pPr>
        <w:fldSimple w:instr=" PAGE   \* MERGEFORMAT ">
          <w:r w:rsidR="00E30285">
            <w:rPr>
              <w:noProof/>
            </w:rPr>
            <w:t>1</w:t>
          </w:r>
        </w:fldSimple>
      </w:p>
    </w:sdtContent>
  </w:sdt>
  <w:p w:rsidR="007B3807" w:rsidRDefault="007B380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07" w:rsidRDefault="00B94F6F" w:rsidP="00774093">
    <w:pPr>
      <w:pStyle w:val="a4"/>
      <w:framePr w:wrap="around" w:vAnchor="text" w:hAnchor="margin" w:xAlign="right" w:y="1"/>
      <w:rPr>
        <w:rStyle w:val="a6"/>
      </w:rPr>
    </w:pPr>
    <w:r>
      <w:rPr>
        <w:rStyle w:val="a6"/>
      </w:rPr>
      <w:fldChar w:fldCharType="begin"/>
    </w:r>
    <w:r w:rsidR="007B3807">
      <w:rPr>
        <w:rStyle w:val="a6"/>
      </w:rPr>
      <w:instrText xml:space="preserve">PAGE  </w:instrText>
    </w:r>
    <w:r>
      <w:rPr>
        <w:rStyle w:val="a6"/>
      </w:rPr>
      <w:fldChar w:fldCharType="end"/>
    </w:r>
  </w:p>
  <w:p w:rsidR="007B3807" w:rsidRDefault="007B3807"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07" w:rsidRDefault="00B94F6F" w:rsidP="00774093">
    <w:pPr>
      <w:pStyle w:val="a4"/>
      <w:framePr w:wrap="around" w:vAnchor="text" w:hAnchor="margin" w:xAlign="right" w:y="1"/>
      <w:rPr>
        <w:rStyle w:val="a6"/>
      </w:rPr>
    </w:pPr>
    <w:r>
      <w:rPr>
        <w:rStyle w:val="a6"/>
      </w:rPr>
      <w:fldChar w:fldCharType="begin"/>
    </w:r>
    <w:r w:rsidR="007B3807">
      <w:rPr>
        <w:rStyle w:val="a6"/>
      </w:rPr>
      <w:instrText xml:space="preserve">PAGE  </w:instrText>
    </w:r>
    <w:r>
      <w:rPr>
        <w:rStyle w:val="a6"/>
      </w:rPr>
      <w:fldChar w:fldCharType="separate"/>
    </w:r>
    <w:r w:rsidR="00E30285">
      <w:rPr>
        <w:rStyle w:val="a6"/>
        <w:noProof/>
      </w:rPr>
      <w:t>56</w:t>
    </w:r>
    <w:r>
      <w:rPr>
        <w:rStyle w:val="a6"/>
      </w:rPr>
      <w:fldChar w:fldCharType="end"/>
    </w:r>
  </w:p>
  <w:p w:rsidR="007B3807" w:rsidRPr="008A26D3" w:rsidRDefault="007B3807"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07" w:rsidRPr="000D1C18" w:rsidRDefault="007B3807"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807" w:rsidRDefault="007B3807" w:rsidP="002F1225">
      <w:pPr>
        <w:spacing w:after="0"/>
      </w:pPr>
      <w:r>
        <w:separator/>
      </w:r>
    </w:p>
  </w:footnote>
  <w:footnote w:type="continuationSeparator" w:id="0">
    <w:p w:rsidR="007B3807" w:rsidRDefault="007B3807"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07" w:rsidRDefault="00B94F6F" w:rsidP="00774093">
    <w:pPr>
      <w:pStyle w:val="affd"/>
      <w:framePr w:wrap="around" w:vAnchor="text" w:hAnchor="margin" w:xAlign="right" w:y="1"/>
      <w:rPr>
        <w:rStyle w:val="a6"/>
      </w:rPr>
    </w:pPr>
    <w:r>
      <w:rPr>
        <w:rStyle w:val="a6"/>
      </w:rPr>
      <w:fldChar w:fldCharType="begin"/>
    </w:r>
    <w:r w:rsidR="007B3807">
      <w:rPr>
        <w:rStyle w:val="a6"/>
      </w:rPr>
      <w:instrText xml:space="preserve">PAGE  </w:instrText>
    </w:r>
    <w:r>
      <w:rPr>
        <w:rStyle w:val="a6"/>
      </w:rPr>
      <w:fldChar w:fldCharType="end"/>
    </w:r>
  </w:p>
  <w:p w:rsidR="007B3807" w:rsidRDefault="007B3807"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07" w:rsidRDefault="007B3807"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2022A"/>
    <w:multiLevelType w:val="hybridMultilevel"/>
    <w:tmpl w:val="76003F5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1280873"/>
    <w:multiLevelType w:val="hybridMultilevel"/>
    <w:tmpl w:val="C76E79C6"/>
    <w:lvl w:ilvl="0" w:tplc="03EE3462">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546024A"/>
    <w:multiLevelType w:val="multilevel"/>
    <w:tmpl w:val="9A6EF46E"/>
    <w:lvl w:ilvl="0">
      <w:start w:val="1"/>
      <w:numFmt w:val="decimal"/>
      <w:lvlText w:val="%1."/>
      <w:lvlJc w:val="left"/>
      <w:pPr>
        <w:ind w:left="218" w:hanging="360"/>
      </w:pPr>
      <w:rPr>
        <w:rFonts w:hint="default"/>
      </w:rPr>
    </w:lvl>
    <w:lvl w:ilvl="1">
      <w:start w:val="13"/>
      <w:numFmt w:val="decimal"/>
      <w:isLgl/>
      <w:lvlText w:val="%1.%2."/>
      <w:lvlJc w:val="left"/>
      <w:pPr>
        <w:ind w:left="480" w:hanging="480"/>
      </w:pPr>
      <w:rPr>
        <w:rFonts w:ascii="Times New Roman" w:hAnsi="Times New Roman" w:cs="Times New Roman" w:hint="default"/>
        <w:sz w:val="24"/>
      </w:rPr>
    </w:lvl>
    <w:lvl w:ilvl="2">
      <w:start w:val="1"/>
      <w:numFmt w:val="decimal"/>
      <w:isLgl/>
      <w:lvlText w:val="%1.%2.%3."/>
      <w:lvlJc w:val="left"/>
      <w:pPr>
        <w:ind w:left="862" w:hanging="720"/>
      </w:pPr>
      <w:rPr>
        <w:rFonts w:ascii="Times New Roman" w:hAnsi="Times New Roman" w:cs="Times New Roman" w:hint="default"/>
        <w:sz w:val="24"/>
      </w:rPr>
    </w:lvl>
    <w:lvl w:ilvl="3">
      <w:start w:val="1"/>
      <w:numFmt w:val="decimal"/>
      <w:isLgl/>
      <w:lvlText w:val="%1.%2.%3.%4."/>
      <w:lvlJc w:val="left"/>
      <w:pPr>
        <w:ind w:left="1004" w:hanging="720"/>
      </w:pPr>
      <w:rPr>
        <w:rFonts w:ascii="Times New Roman" w:hAnsi="Times New Roman" w:cs="Times New Roman" w:hint="default"/>
        <w:sz w:val="24"/>
      </w:rPr>
    </w:lvl>
    <w:lvl w:ilvl="4">
      <w:start w:val="1"/>
      <w:numFmt w:val="decimal"/>
      <w:isLgl/>
      <w:lvlText w:val="%1.%2.%3.%4.%5."/>
      <w:lvlJc w:val="left"/>
      <w:pPr>
        <w:ind w:left="1506" w:hanging="1080"/>
      </w:pPr>
      <w:rPr>
        <w:rFonts w:ascii="Times New Roman" w:hAnsi="Times New Roman" w:cs="Times New Roman" w:hint="default"/>
        <w:sz w:val="24"/>
      </w:rPr>
    </w:lvl>
    <w:lvl w:ilvl="5">
      <w:start w:val="1"/>
      <w:numFmt w:val="decimal"/>
      <w:isLgl/>
      <w:lvlText w:val="%1.%2.%3.%4.%5.%6."/>
      <w:lvlJc w:val="left"/>
      <w:pPr>
        <w:ind w:left="1648" w:hanging="1080"/>
      </w:pPr>
      <w:rPr>
        <w:rFonts w:ascii="Times New Roman" w:hAnsi="Times New Roman" w:cs="Times New Roman" w:hint="default"/>
        <w:sz w:val="24"/>
      </w:rPr>
    </w:lvl>
    <w:lvl w:ilvl="6">
      <w:start w:val="1"/>
      <w:numFmt w:val="decimal"/>
      <w:isLgl/>
      <w:lvlText w:val="%1.%2.%3.%4.%5.%6.%7."/>
      <w:lvlJc w:val="left"/>
      <w:pPr>
        <w:ind w:left="2150" w:hanging="1440"/>
      </w:pPr>
      <w:rPr>
        <w:rFonts w:ascii="Times New Roman" w:hAnsi="Times New Roman" w:cs="Times New Roman" w:hint="default"/>
        <w:sz w:val="24"/>
      </w:rPr>
    </w:lvl>
    <w:lvl w:ilvl="7">
      <w:start w:val="1"/>
      <w:numFmt w:val="decimal"/>
      <w:isLgl/>
      <w:lvlText w:val="%1.%2.%3.%4.%5.%6.%7.%8."/>
      <w:lvlJc w:val="left"/>
      <w:pPr>
        <w:ind w:left="2292" w:hanging="1440"/>
      </w:pPr>
      <w:rPr>
        <w:rFonts w:ascii="Times New Roman" w:hAnsi="Times New Roman" w:cs="Times New Roman" w:hint="default"/>
        <w:sz w:val="24"/>
      </w:rPr>
    </w:lvl>
    <w:lvl w:ilvl="8">
      <w:start w:val="1"/>
      <w:numFmt w:val="decimal"/>
      <w:isLgl/>
      <w:lvlText w:val="%1.%2.%3.%4.%5.%6.%7.%8.%9."/>
      <w:lvlJc w:val="left"/>
      <w:pPr>
        <w:ind w:left="2794" w:hanging="1800"/>
      </w:pPr>
      <w:rPr>
        <w:rFonts w:ascii="Times New Roman" w:hAnsi="Times New Roman" w:cs="Times New Roman" w:hint="default"/>
        <w:sz w:val="24"/>
      </w:rPr>
    </w:lvl>
  </w:abstractNum>
  <w:abstractNum w:abstractNumId="6">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08350820"/>
    <w:multiLevelType w:val="hybridMultilevel"/>
    <w:tmpl w:val="4BA092EA"/>
    <w:lvl w:ilvl="0" w:tplc="FD461B20">
      <w:start w:val="1"/>
      <w:numFmt w:val="decimal"/>
      <w:lvlText w:val="6.%1."/>
      <w:lvlJc w:val="left"/>
      <w:pPr>
        <w:tabs>
          <w:tab w:val="num" w:pos="502"/>
        </w:tabs>
        <w:ind w:left="502"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08892C1A"/>
    <w:multiLevelType w:val="hybridMultilevel"/>
    <w:tmpl w:val="1660D7EE"/>
    <w:lvl w:ilvl="0" w:tplc="03EE3462">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D19031D"/>
    <w:multiLevelType w:val="hybridMultilevel"/>
    <w:tmpl w:val="32207782"/>
    <w:lvl w:ilvl="0" w:tplc="083E8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662517"/>
    <w:multiLevelType w:val="hybridMultilevel"/>
    <w:tmpl w:val="2820B8A8"/>
    <w:lvl w:ilvl="0" w:tplc="03EE3462">
      <w:start w:val="1"/>
      <w:numFmt w:val="bullet"/>
      <w:lvlText w:val=""/>
      <w:lvlJc w:val="left"/>
      <w:pPr>
        <w:tabs>
          <w:tab w:val="num" w:pos="780"/>
        </w:tabs>
        <w:ind w:left="7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8D249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CA87530"/>
    <w:multiLevelType w:val="hybridMultilevel"/>
    <w:tmpl w:val="E4E47ECC"/>
    <w:lvl w:ilvl="0" w:tplc="03EE3462">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44215B3"/>
    <w:multiLevelType w:val="hybridMultilevel"/>
    <w:tmpl w:val="36EC53EE"/>
    <w:lvl w:ilvl="0" w:tplc="03EE3462">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BED2EB9"/>
    <w:multiLevelType w:val="hybridMultilevel"/>
    <w:tmpl w:val="5816CEA8"/>
    <w:lvl w:ilvl="0" w:tplc="0419000F">
      <w:start w:val="4"/>
      <w:numFmt w:val="decimal"/>
      <w:lvlText w:val="%1."/>
      <w:lvlJc w:val="left"/>
      <w:pPr>
        <w:tabs>
          <w:tab w:val="num" w:pos="720"/>
        </w:tabs>
        <w:ind w:left="720" w:hanging="360"/>
      </w:pPr>
      <w:rPr>
        <w:rFonts w:cs="Times New Roman"/>
      </w:rPr>
    </w:lvl>
    <w:lvl w:ilvl="1" w:tplc="C728FCBE">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E673287"/>
    <w:multiLevelType w:val="multilevel"/>
    <w:tmpl w:val="3130727A"/>
    <w:lvl w:ilvl="0">
      <w:start w:val="8"/>
      <w:numFmt w:val="decimal"/>
      <w:lvlText w:val="%1."/>
      <w:lvlJc w:val="left"/>
      <w:pPr>
        <w:ind w:left="360" w:hanging="360"/>
      </w:pPr>
      <w:rPr>
        <w:rFonts w:hint="default"/>
      </w:rPr>
    </w:lvl>
    <w:lvl w:ilvl="1">
      <w:start w:val="7"/>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41093B97"/>
    <w:multiLevelType w:val="hybridMultilevel"/>
    <w:tmpl w:val="7D16535A"/>
    <w:lvl w:ilvl="0" w:tplc="7B5CD4D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18E14AB"/>
    <w:multiLevelType w:val="hybridMultilevel"/>
    <w:tmpl w:val="215C1E62"/>
    <w:lvl w:ilvl="0" w:tplc="7B5CD4D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5AD2FBB"/>
    <w:multiLevelType w:val="hybridMultilevel"/>
    <w:tmpl w:val="850824C0"/>
    <w:lvl w:ilvl="0" w:tplc="7B5CD4D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6FB4B42"/>
    <w:multiLevelType w:val="multilevel"/>
    <w:tmpl w:val="D444E8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98A6C88"/>
    <w:multiLevelType w:val="hybridMultilevel"/>
    <w:tmpl w:val="44723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F23618"/>
    <w:multiLevelType w:val="hybridMultilevel"/>
    <w:tmpl w:val="DA661366"/>
    <w:lvl w:ilvl="0" w:tplc="03EE3462">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4E705423"/>
    <w:multiLevelType w:val="hybridMultilevel"/>
    <w:tmpl w:val="186C39DC"/>
    <w:lvl w:ilvl="0" w:tplc="E54087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A0236F6"/>
    <w:multiLevelType w:val="multilevel"/>
    <w:tmpl w:val="F948E9A6"/>
    <w:lvl w:ilvl="0">
      <w:start w:val="9"/>
      <w:numFmt w:val="decimal"/>
      <w:lvlText w:val="%1."/>
      <w:lvlJc w:val="left"/>
      <w:pPr>
        <w:ind w:left="720" w:hanging="360"/>
      </w:pPr>
      <w:rPr>
        <w:rFonts w:hint="default"/>
      </w:rPr>
    </w:lvl>
    <w:lvl w:ilvl="1">
      <w:start w:val="3"/>
      <w:numFmt w:val="decimal"/>
      <w:isLgl/>
      <w:lvlText w:val="%1.%2."/>
      <w:lvlJc w:val="left"/>
      <w:pPr>
        <w:ind w:left="1288" w:hanging="72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440" w:hanging="108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800" w:hanging="1440"/>
      </w:pPr>
      <w:rPr>
        <w:rFonts w:ascii="Times New Roman" w:hAnsi="Times New Roman" w:cs="Times New Roman" w:hint="default"/>
        <w:sz w:val="24"/>
      </w:rPr>
    </w:lvl>
    <w:lvl w:ilvl="6">
      <w:start w:val="1"/>
      <w:numFmt w:val="decimal"/>
      <w:isLgl/>
      <w:lvlText w:val="%1.%2.%3.%4.%5.%6.%7."/>
      <w:lvlJc w:val="left"/>
      <w:pPr>
        <w:ind w:left="2160" w:hanging="1800"/>
      </w:pPr>
      <w:rPr>
        <w:rFonts w:ascii="Times New Roman" w:hAnsi="Times New Roman" w:cs="Times New Roman" w:hint="default"/>
        <w:sz w:val="24"/>
      </w:rPr>
    </w:lvl>
    <w:lvl w:ilvl="7">
      <w:start w:val="1"/>
      <w:numFmt w:val="decimal"/>
      <w:isLgl/>
      <w:lvlText w:val="%1.%2.%3.%4.%5.%6.%7.%8."/>
      <w:lvlJc w:val="left"/>
      <w:pPr>
        <w:ind w:left="2160" w:hanging="1800"/>
      </w:pPr>
      <w:rPr>
        <w:rFonts w:ascii="Times New Roman" w:hAnsi="Times New Roman" w:cs="Times New Roman" w:hint="default"/>
        <w:sz w:val="24"/>
      </w:rPr>
    </w:lvl>
    <w:lvl w:ilvl="8">
      <w:start w:val="1"/>
      <w:numFmt w:val="decimal"/>
      <w:isLgl/>
      <w:lvlText w:val="%1.%2.%3.%4.%5.%6.%7.%8.%9."/>
      <w:lvlJc w:val="left"/>
      <w:pPr>
        <w:ind w:left="2520" w:hanging="2160"/>
      </w:pPr>
      <w:rPr>
        <w:rFonts w:ascii="Times New Roman" w:hAnsi="Times New Roman" w:cs="Times New Roman" w:hint="default"/>
        <w:sz w:val="24"/>
      </w:rPr>
    </w:lvl>
  </w:abstractNum>
  <w:abstractNum w:abstractNumId="27">
    <w:nsid w:val="5C6F5D5E"/>
    <w:multiLevelType w:val="hybridMultilevel"/>
    <w:tmpl w:val="35FEAEDA"/>
    <w:lvl w:ilvl="0" w:tplc="03EE3462">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EFD5406"/>
    <w:multiLevelType w:val="hybridMultilevel"/>
    <w:tmpl w:val="6CF8DE1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4B37EF0"/>
    <w:multiLevelType w:val="singleLevel"/>
    <w:tmpl w:val="203E745C"/>
    <w:lvl w:ilvl="0">
      <w:start w:val="5"/>
      <w:numFmt w:val="bullet"/>
      <w:lvlText w:val="-"/>
      <w:lvlJc w:val="left"/>
      <w:pPr>
        <w:tabs>
          <w:tab w:val="num" w:pos="360"/>
        </w:tabs>
        <w:ind w:left="360" w:hanging="360"/>
      </w:pPr>
    </w:lvl>
  </w:abstractNum>
  <w:abstractNum w:abstractNumId="30">
    <w:nsid w:val="655E2659"/>
    <w:multiLevelType w:val="multilevel"/>
    <w:tmpl w:val="FE0A87BC"/>
    <w:lvl w:ilvl="0">
      <w:start w:val="10"/>
      <w:numFmt w:val="decimal"/>
      <w:lvlText w:val="%1."/>
      <w:lvlJc w:val="left"/>
      <w:pPr>
        <w:ind w:left="1065" w:hanging="360"/>
      </w:pPr>
      <w:rPr>
        <w:rFonts w:hint="default"/>
      </w:rPr>
    </w:lvl>
    <w:lvl w:ilvl="1">
      <w:start w:val="1"/>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1">
    <w:nsid w:val="68A1333A"/>
    <w:multiLevelType w:val="hybridMultilevel"/>
    <w:tmpl w:val="7E6A3D52"/>
    <w:lvl w:ilvl="0" w:tplc="7B5CD4D0">
      <w:start w:val="65535"/>
      <w:numFmt w:val="bullet"/>
      <w:lvlText w:val="-"/>
      <w:lvlJc w:val="left"/>
      <w:pPr>
        <w:ind w:left="720" w:hanging="360"/>
      </w:pPr>
      <w:rPr>
        <w:rFonts w:ascii="Times New Roman" w:hAnsi="Times New Roman" w:cs="Times New Roman" w:hint="default"/>
      </w:rPr>
    </w:lvl>
    <w:lvl w:ilvl="1" w:tplc="7B5CD4D0">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72DF2D81"/>
    <w:multiLevelType w:val="hybridMultilevel"/>
    <w:tmpl w:val="BCE8C046"/>
    <w:lvl w:ilvl="0" w:tplc="E54087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6">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5"/>
  </w:num>
  <w:num w:numId="2">
    <w:abstractNumId w:val="32"/>
  </w:num>
  <w:num w:numId="3">
    <w:abstractNumId w:val="0"/>
  </w:num>
  <w:num w:numId="4">
    <w:abstractNumId w:val="9"/>
  </w:num>
  <w:num w:numId="5">
    <w:abstractNumId w:val="33"/>
  </w:num>
  <w:num w:numId="6">
    <w:abstractNumId w:val="35"/>
  </w:num>
  <w:num w:numId="7">
    <w:abstractNumId w:val="15"/>
  </w:num>
  <w:num w:numId="8">
    <w:abstractNumId w:val="6"/>
  </w:num>
  <w:num w:numId="9">
    <w:abstractNumId w:val="29"/>
  </w:num>
  <w:num w:numId="10">
    <w:abstractNumId w:val="36"/>
  </w:num>
  <w:num w:numId="11">
    <w:abstractNumId w:val="22"/>
  </w:num>
  <w:num w:numId="12">
    <w:abstractNumId w:val="20"/>
  </w:num>
  <w:num w:numId="13">
    <w:abstractNumId w:val="19"/>
  </w:num>
  <w:num w:numId="14">
    <w:abstractNumId w:val="18"/>
  </w:num>
  <w:num w:numId="15">
    <w:abstractNumId w:val="31"/>
  </w:num>
  <w:num w:numId="16">
    <w:abstractNumId w:val="10"/>
  </w:num>
  <w:num w:numId="17">
    <w:abstractNumId w:val="7"/>
  </w:num>
  <w:num w:numId="18">
    <w:abstractNumId w:val="26"/>
  </w:num>
  <w:num w:numId="19">
    <w:abstractNumId w:val="5"/>
  </w:num>
  <w:num w:numId="20">
    <w:abstractNumId w:val="16"/>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4"/>
  </w:num>
  <w:num w:numId="30">
    <w:abstractNumId w:val="28"/>
  </w:num>
  <w:num w:numId="31">
    <w:abstractNumId w:val="3"/>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0"/>
  </w:num>
  <w:num w:numId="35">
    <w:abstractNumId w:val="17"/>
  </w:num>
  <w:num w:numId="36">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0185"/>
    <w:rsid w:val="00041C72"/>
    <w:rsid w:val="0004236F"/>
    <w:rsid w:val="00052103"/>
    <w:rsid w:val="00054DE1"/>
    <w:rsid w:val="00055629"/>
    <w:rsid w:val="0005613A"/>
    <w:rsid w:val="000562FD"/>
    <w:rsid w:val="00057B1E"/>
    <w:rsid w:val="000605ED"/>
    <w:rsid w:val="00061AFC"/>
    <w:rsid w:val="0006290E"/>
    <w:rsid w:val="00065371"/>
    <w:rsid w:val="00065FA3"/>
    <w:rsid w:val="000722A9"/>
    <w:rsid w:val="00074B34"/>
    <w:rsid w:val="00075A02"/>
    <w:rsid w:val="00076419"/>
    <w:rsid w:val="00076B14"/>
    <w:rsid w:val="00081282"/>
    <w:rsid w:val="0008529A"/>
    <w:rsid w:val="00086373"/>
    <w:rsid w:val="00090CA9"/>
    <w:rsid w:val="00090E85"/>
    <w:rsid w:val="0009186C"/>
    <w:rsid w:val="00092D5A"/>
    <w:rsid w:val="00094936"/>
    <w:rsid w:val="00095190"/>
    <w:rsid w:val="000979D3"/>
    <w:rsid w:val="000A13A7"/>
    <w:rsid w:val="000A2EFF"/>
    <w:rsid w:val="000A3AF0"/>
    <w:rsid w:val="000B7A9E"/>
    <w:rsid w:val="000C3E7E"/>
    <w:rsid w:val="000C4ABE"/>
    <w:rsid w:val="000D0BD1"/>
    <w:rsid w:val="000D1C18"/>
    <w:rsid w:val="000D350A"/>
    <w:rsid w:val="000D3D75"/>
    <w:rsid w:val="000D687E"/>
    <w:rsid w:val="000E12A7"/>
    <w:rsid w:val="000E3E13"/>
    <w:rsid w:val="000E4166"/>
    <w:rsid w:val="000F17D9"/>
    <w:rsid w:val="000F58B0"/>
    <w:rsid w:val="0010429C"/>
    <w:rsid w:val="00106380"/>
    <w:rsid w:val="00117563"/>
    <w:rsid w:val="00120CF6"/>
    <w:rsid w:val="00124CC0"/>
    <w:rsid w:val="00126D9A"/>
    <w:rsid w:val="001275FB"/>
    <w:rsid w:val="00133BB4"/>
    <w:rsid w:val="00133D58"/>
    <w:rsid w:val="001374C5"/>
    <w:rsid w:val="00137AD8"/>
    <w:rsid w:val="001528A9"/>
    <w:rsid w:val="0015460E"/>
    <w:rsid w:val="0015487A"/>
    <w:rsid w:val="00155315"/>
    <w:rsid w:val="001567A7"/>
    <w:rsid w:val="00161291"/>
    <w:rsid w:val="001652DC"/>
    <w:rsid w:val="00172C24"/>
    <w:rsid w:val="00173D8B"/>
    <w:rsid w:val="001769F7"/>
    <w:rsid w:val="00190AEA"/>
    <w:rsid w:val="001952BC"/>
    <w:rsid w:val="0019633F"/>
    <w:rsid w:val="00197411"/>
    <w:rsid w:val="001A094A"/>
    <w:rsid w:val="001A106D"/>
    <w:rsid w:val="001A17AA"/>
    <w:rsid w:val="001A27CD"/>
    <w:rsid w:val="001A3ECF"/>
    <w:rsid w:val="001A61C7"/>
    <w:rsid w:val="001A6824"/>
    <w:rsid w:val="001A7FDC"/>
    <w:rsid w:val="001B032C"/>
    <w:rsid w:val="001B1151"/>
    <w:rsid w:val="001B1998"/>
    <w:rsid w:val="001B382A"/>
    <w:rsid w:val="001B3D2E"/>
    <w:rsid w:val="001B7132"/>
    <w:rsid w:val="001C0415"/>
    <w:rsid w:val="001C2AEF"/>
    <w:rsid w:val="001D1675"/>
    <w:rsid w:val="001D2D9C"/>
    <w:rsid w:val="001D3C73"/>
    <w:rsid w:val="001D4880"/>
    <w:rsid w:val="001D5FBE"/>
    <w:rsid w:val="001D6BD6"/>
    <w:rsid w:val="001D74C8"/>
    <w:rsid w:val="001E16B4"/>
    <w:rsid w:val="001E2A47"/>
    <w:rsid w:val="001E44AD"/>
    <w:rsid w:val="001E6522"/>
    <w:rsid w:val="001E7073"/>
    <w:rsid w:val="001F2912"/>
    <w:rsid w:val="001F6C03"/>
    <w:rsid w:val="001F6CF2"/>
    <w:rsid w:val="001F799E"/>
    <w:rsid w:val="001F7F45"/>
    <w:rsid w:val="00201C29"/>
    <w:rsid w:val="00202734"/>
    <w:rsid w:val="0020471D"/>
    <w:rsid w:val="00206B30"/>
    <w:rsid w:val="00206B9B"/>
    <w:rsid w:val="00207B13"/>
    <w:rsid w:val="00215CB4"/>
    <w:rsid w:val="00220AAC"/>
    <w:rsid w:val="0022338F"/>
    <w:rsid w:val="00231720"/>
    <w:rsid w:val="00234A98"/>
    <w:rsid w:val="00235134"/>
    <w:rsid w:val="00235DA7"/>
    <w:rsid w:val="00241B08"/>
    <w:rsid w:val="002420FD"/>
    <w:rsid w:val="00243D94"/>
    <w:rsid w:val="00244A19"/>
    <w:rsid w:val="002506E7"/>
    <w:rsid w:val="0025289F"/>
    <w:rsid w:val="00252B57"/>
    <w:rsid w:val="00254B8B"/>
    <w:rsid w:val="0025526F"/>
    <w:rsid w:val="00256591"/>
    <w:rsid w:val="00257D9E"/>
    <w:rsid w:val="002617C1"/>
    <w:rsid w:val="00263F27"/>
    <w:rsid w:val="00264CBA"/>
    <w:rsid w:val="0026504C"/>
    <w:rsid w:val="00265549"/>
    <w:rsid w:val="002674A2"/>
    <w:rsid w:val="00270D31"/>
    <w:rsid w:val="00272D33"/>
    <w:rsid w:val="002749EA"/>
    <w:rsid w:val="0027679F"/>
    <w:rsid w:val="00276C8A"/>
    <w:rsid w:val="002821F2"/>
    <w:rsid w:val="00284F91"/>
    <w:rsid w:val="00285078"/>
    <w:rsid w:val="002909E3"/>
    <w:rsid w:val="00295791"/>
    <w:rsid w:val="00296F1C"/>
    <w:rsid w:val="002A1525"/>
    <w:rsid w:val="002A250C"/>
    <w:rsid w:val="002A5796"/>
    <w:rsid w:val="002A623C"/>
    <w:rsid w:val="002A697D"/>
    <w:rsid w:val="002A7B42"/>
    <w:rsid w:val="002C25A8"/>
    <w:rsid w:val="002C26B3"/>
    <w:rsid w:val="002C2BEE"/>
    <w:rsid w:val="002C361B"/>
    <w:rsid w:val="002C6434"/>
    <w:rsid w:val="002D1FBE"/>
    <w:rsid w:val="002D4495"/>
    <w:rsid w:val="002D4B8B"/>
    <w:rsid w:val="002D4E33"/>
    <w:rsid w:val="002D6C36"/>
    <w:rsid w:val="002E10A5"/>
    <w:rsid w:val="002E1671"/>
    <w:rsid w:val="002E24D3"/>
    <w:rsid w:val="002E3368"/>
    <w:rsid w:val="002E5DDC"/>
    <w:rsid w:val="002F0D1F"/>
    <w:rsid w:val="002F1225"/>
    <w:rsid w:val="002F1E9C"/>
    <w:rsid w:val="002F6D94"/>
    <w:rsid w:val="0030274E"/>
    <w:rsid w:val="00302AA7"/>
    <w:rsid w:val="0030459B"/>
    <w:rsid w:val="00306883"/>
    <w:rsid w:val="00312913"/>
    <w:rsid w:val="003140CB"/>
    <w:rsid w:val="003170FA"/>
    <w:rsid w:val="003202E6"/>
    <w:rsid w:val="00320920"/>
    <w:rsid w:val="00322792"/>
    <w:rsid w:val="00324752"/>
    <w:rsid w:val="00326755"/>
    <w:rsid w:val="00326788"/>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4279"/>
    <w:rsid w:val="00365491"/>
    <w:rsid w:val="0036627C"/>
    <w:rsid w:val="00370718"/>
    <w:rsid w:val="00371397"/>
    <w:rsid w:val="00373847"/>
    <w:rsid w:val="003757CE"/>
    <w:rsid w:val="00380552"/>
    <w:rsid w:val="00382D65"/>
    <w:rsid w:val="00383F10"/>
    <w:rsid w:val="00391290"/>
    <w:rsid w:val="00394450"/>
    <w:rsid w:val="003961D7"/>
    <w:rsid w:val="003A15E1"/>
    <w:rsid w:val="003A1CD4"/>
    <w:rsid w:val="003A25A3"/>
    <w:rsid w:val="003A30B5"/>
    <w:rsid w:val="003A3D95"/>
    <w:rsid w:val="003A7E51"/>
    <w:rsid w:val="003B1721"/>
    <w:rsid w:val="003B331A"/>
    <w:rsid w:val="003D1054"/>
    <w:rsid w:val="003D4B39"/>
    <w:rsid w:val="003E1D01"/>
    <w:rsid w:val="003E7809"/>
    <w:rsid w:val="003F0168"/>
    <w:rsid w:val="003F1914"/>
    <w:rsid w:val="003F4403"/>
    <w:rsid w:val="003F529C"/>
    <w:rsid w:val="003F67FA"/>
    <w:rsid w:val="003F699A"/>
    <w:rsid w:val="003F7EEF"/>
    <w:rsid w:val="00400DA9"/>
    <w:rsid w:val="00402275"/>
    <w:rsid w:val="004052C0"/>
    <w:rsid w:val="004053BE"/>
    <w:rsid w:val="00407E08"/>
    <w:rsid w:val="00407E61"/>
    <w:rsid w:val="00423193"/>
    <w:rsid w:val="0042359E"/>
    <w:rsid w:val="00423B85"/>
    <w:rsid w:val="00424202"/>
    <w:rsid w:val="0042491A"/>
    <w:rsid w:val="0043313A"/>
    <w:rsid w:val="00434B89"/>
    <w:rsid w:val="004355B1"/>
    <w:rsid w:val="00441767"/>
    <w:rsid w:val="00444FAE"/>
    <w:rsid w:val="00447B2B"/>
    <w:rsid w:val="00451F28"/>
    <w:rsid w:val="00455203"/>
    <w:rsid w:val="0045746D"/>
    <w:rsid w:val="00460B2C"/>
    <w:rsid w:val="004613C7"/>
    <w:rsid w:val="00461F27"/>
    <w:rsid w:val="004641F2"/>
    <w:rsid w:val="00464265"/>
    <w:rsid w:val="004643C1"/>
    <w:rsid w:val="00465EFE"/>
    <w:rsid w:val="004746B7"/>
    <w:rsid w:val="00476706"/>
    <w:rsid w:val="00476A23"/>
    <w:rsid w:val="00477447"/>
    <w:rsid w:val="00477467"/>
    <w:rsid w:val="004831D4"/>
    <w:rsid w:val="0048593E"/>
    <w:rsid w:val="00492776"/>
    <w:rsid w:val="00493115"/>
    <w:rsid w:val="0049336C"/>
    <w:rsid w:val="00493778"/>
    <w:rsid w:val="00497BF4"/>
    <w:rsid w:val="004A2B9A"/>
    <w:rsid w:val="004A7D38"/>
    <w:rsid w:val="004B26F6"/>
    <w:rsid w:val="004C0D32"/>
    <w:rsid w:val="004C0F41"/>
    <w:rsid w:val="004C263A"/>
    <w:rsid w:val="004C54F6"/>
    <w:rsid w:val="004C648D"/>
    <w:rsid w:val="004D6A17"/>
    <w:rsid w:val="004E0538"/>
    <w:rsid w:val="004E16F7"/>
    <w:rsid w:val="004E2132"/>
    <w:rsid w:val="004E2884"/>
    <w:rsid w:val="004E3C20"/>
    <w:rsid w:val="004E7D69"/>
    <w:rsid w:val="004F1C8B"/>
    <w:rsid w:val="004F2E63"/>
    <w:rsid w:val="004F477E"/>
    <w:rsid w:val="004F521C"/>
    <w:rsid w:val="004F5404"/>
    <w:rsid w:val="004F62A4"/>
    <w:rsid w:val="004F692D"/>
    <w:rsid w:val="004F6A52"/>
    <w:rsid w:val="0050327D"/>
    <w:rsid w:val="005154DB"/>
    <w:rsid w:val="005156FF"/>
    <w:rsid w:val="00522CF0"/>
    <w:rsid w:val="00522F4A"/>
    <w:rsid w:val="005256C8"/>
    <w:rsid w:val="0053453E"/>
    <w:rsid w:val="005355E6"/>
    <w:rsid w:val="00536A8C"/>
    <w:rsid w:val="005445A9"/>
    <w:rsid w:val="00550D0B"/>
    <w:rsid w:val="0055416B"/>
    <w:rsid w:val="00554605"/>
    <w:rsid w:val="0055621C"/>
    <w:rsid w:val="00562D4F"/>
    <w:rsid w:val="00566833"/>
    <w:rsid w:val="00570291"/>
    <w:rsid w:val="00573B90"/>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B7F01"/>
    <w:rsid w:val="005C5482"/>
    <w:rsid w:val="005D28A5"/>
    <w:rsid w:val="005D3FD0"/>
    <w:rsid w:val="005E0E1A"/>
    <w:rsid w:val="005E6DE7"/>
    <w:rsid w:val="005F023D"/>
    <w:rsid w:val="005F1A52"/>
    <w:rsid w:val="005F1CB7"/>
    <w:rsid w:val="005F2031"/>
    <w:rsid w:val="005F34F9"/>
    <w:rsid w:val="005F6B32"/>
    <w:rsid w:val="0060224D"/>
    <w:rsid w:val="006029AF"/>
    <w:rsid w:val="0060373F"/>
    <w:rsid w:val="00605A42"/>
    <w:rsid w:val="00606338"/>
    <w:rsid w:val="00607FFD"/>
    <w:rsid w:val="00612672"/>
    <w:rsid w:val="0061537B"/>
    <w:rsid w:val="006154AB"/>
    <w:rsid w:val="006224D2"/>
    <w:rsid w:val="006248EF"/>
    <w:rsid w:val="00626894"/>
    <w:rsid w:val="00626F77"/>
    <w:rsid w:val="00627A31"/>
    <w:rsid w:val="00631BD5"/>
    <w:rsid w:val="006357EC"/>
    <w:rsid w:val="00641AE0"/>
    <w:rsid w:val="00642D0F"/>
    <w:rsid w:val="00644590"/>
    <w:rsid w:val="00646084"/>
    <w:rsid w:val="00646D05"/>
    <w:rsid w:val="0065045C"/>
    <w:rsid w:val="0065139F"/>
    <w:rsid w:val="00653008"/>
    <w:rsid w:val="006572EE"/>
    <w:rsid w:val="006602E1"/>
    <w:rsid w:val="00661B42"/>
    <w:rsid w:val="00661EBD"/>
    <w:rsid w:val="0066725A"/>
    <w:rsid w:val="00675218"/>
    <w:rsid w:val="0067547D"/>
    <w:rsid w:val="00676172"/>
    <w:rsid w:val="006768D3"/>
    <w:rsid w:val="006839B4"/>
    <w:rsid w:val="006849E1"/>
    <w:rsid w:val="00684C43"/>
    <w:rsid w:val="0069103B"/>
    <w:rsid w:val="006915BB"/>
    <w:rsid w:val="00694683"/>
    <w:rsid w:val="006953F1"/>
    <w:rsid w:val="00697F03"/>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D573D"/>
    <w:rsid w:val="006D7137"/>
    <w:rsid w:val="006E068C"/>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4517"/>
    <w:rsid w:val="00716EEE"/>
    <w:rsid w:val="00717AED"/>
    <w:rsid w:val="00720BB1"/>
    <w:rsid w:val="007261F8"/>
    <w:rsid w:val="00726B1D"/>
    <w:rsid w:val="00730B0F"/>
    <w:rsid w:val="00730E27"/>
    <w:rsid w:val="0073141B"/>
    <w:rsid w:val="00734594"/>
    <w:rsid w:val="0073482C"/>
    <w:rsid w:val="00734A92"/>
    <w:rsid w:val="0073538B"/>
    <w:rsid w:val="0073581B"/>
    <w:rsid w:val="00735A56"/>
    <w:rsid w:val="00735FDE"/>
    <w:rsid w:val="00736C99"/>
    <w:rsid w:val="0073737C"/>
    <w:rsid w:val="00737D6B"/>
    <w:rsid w:val="00740C93"/>
    <w:rsid w:val="00741715"/>
    <w:rsid w:val="00742F50"/>
    <w:rsid w:val="00750C02"/>
    <w:rsid w:val="00751273"/>
    <w:rsid w:val="00751B83"/>
    <w:rsid w:val="0075397D"/>
    <w:rsid w:val="00755A6D"/>
    <w:rsid w:val="0076108E"/>
    <w:rsid w:val="00772873"/>
    <w:rsid w:val="00773209"/>
    <w:rsid w:val="00774093"/>
    <w:rsid w:val="00781DE4"/>
    <w:rsid w:val="00782C20"/>
    <w:rsid w:val="00783C10"/>
    <w:rsid w:val="00784911"/>
    <w:rsid w:val="007859A1"/>
    <w:rsid w:val="007864A0"/>
    <w:rsid w:val="0079084A"/>
    <w:rsid w:val="00793FA0"/>
    <w:rsid w:val="007954E9"/>
    <w:rsid w:val="007A159F"/>
    <w:rsid w:val="007A2005"/>
    <w:rsid w:val="007B039B"/>
    <w:rsid w:val="007B03ED"/>
    <w:rsid w:val="007B3807"/>
    <w:rsid w:val="007B3C75"/>
    <w:rsid w:val="007C06E5"/>
    <w:rsid w:val="007C0FA1"/>
    <w:rsid w:val="007C3FB1"/>
    <w:rsid w:val="007C641B"/>
    <w:rsid w:val="007D2331"/>
    <w:rsid w:val="007D5F06"/>
    <w:rsid w:val="007F410C"/>
    <w:rsid w:val="007F45EC"/>
    <w:rsid w:val="00800887"/>
    <w:rsid w:val="00804702"/>
    <w:rsid w:val="00816B83"/>
    <w:rsid w:val="00817362"/>
    <w:rsid w:val="008219F6"/>
    <w:rsid w:val="00824667"/>
    <w:rsid w:val="00827BBF"/>
    <w:rsid w:val="008314E6"/>
    <w:rsid w:val="008353E1"/>
    <w:rsid w:val="00836FC8"/>
    <w:rsid w:val="0083710C"/>
    <w:rsid w:val="00840421"/>
    <w:rsid w:val="00842807"/>
    <w:rsid w:val="00843CE7"/>
    <w:rsid w:val="008460EB"/>
    <w:rsid w:val="00847850"/>
    <w:rsid w:val="00850024"/>
    <w:rsid w:val="00851A94"/>
    <w:rsid w:val="008539A9"/>
    <w:rsid w:val="00854E30"/>
    <w:rsid w:val="00855671"/>
    <w:rsid w:val="00855BF2"/>
    <w:rsid w:val="0085728A"/>
    <w:rsid w:val="00872802"/>
    <w:rsid w:val="0088097E"/>
    <w:rsid w:val="0088133D"/>
    <w:rsid w:val="00881C26"/>
    <w:rsid w:val="00883C2C"/>
    <w:rsid w:val="0088524E"/>
    <w:rsid w:val="00891676"/>
    <w:rsid w:val="00891DD0"/>
    <w:rsid w:val="00895773"/>
    <w:rsid w:val="00896E22"/>
    <w:rsid w:val="00896E82"/>
    <w:rsid w:val="008A0876"/>
    <w:rsid w:val="008A0B89"/>
    <w:rsid w:val="008A5370"/>
    <w:rsid w:val="008A6E41"/>
    <w:rsid w:val="008B2DC9"/>
    <w:rsid w:val="008B719A"/>
    <w:rsid w:val="008B71EA"/>
    <w:rsid w:val="008B7326"/>
    <w:rsid w:val="008C084D"/>
    <w:rsid w:val="008C1E1C"/>
    <w:rsid w:val="008C5E27"/>
    <w:rsid w:val="008C6BC8"/>
    <w:rsid w:val="008D32A2"/>
    <w:rsid w:val="008D395A"/>
    <w:rsid w:val="008D75BA"/>
    <w:rsid w:val="008E09C8"/>
    <w:rsid w:val="008E193F"/>
    <w:rsid w:val="008E5E24"/>
    <w:rsid w:val="008F227E"/>
    <w:rsid w:val="008F3341"/>
    <w:rsid w:val="008F6A6B"/>
    <w:rsid w:val="009006AF"/>
    <w:rsid w:val="00903A95"/>
    <w:rsid w:val="00904490"/>
    <w:rsid w:val="00907124"/>
    <w:rsid w:val="00910147"/>
    <w:rsid w:val="00911493"/>
    <w:rsid w:val="00920DE6"/>
    <w:rsid w:val="0092138D"/>
    <w:rsid w:val="00922CEF"/>
    <w:rsid w:val="00923B95"/>
    <w:rsid w:val="00930BBE"/>
    <w:rsid w:val="00933D39"/>
    <w:rsid w:val="00941B29"/>
    <w:rsid w:val="00941BA7"/>
    <w:rsid w:val="00942ACA"/>
    <w:rsid w:val="00943572"/>
    <w:rsid w:val="00945FA3"/>
    <w:rsid w:val="0094660A"/>
    <w:rsid w:val="0095110D"/>
    <w:rsid w:val="009528D0"/>
    <w:rsid w:val="00954779"/>
    <w:rsid w:val="0095642E"/>
    <w:rsid w:val="0096035F"/>
    <w:rsid w:val="0096060F"/>
    <w:rsid w:val="009660C7"/>
    <w:rsid w:val="00970BCC"/>
    <w:rsid w:val="00973319"/>
    <w:rsid w:val="009743C1"/>
    <w:rsid w:val="00974D46"/>
    <w:rsid w:val="009816E8"/>
    <w:rsid w:val="00981FAE"/>
    <w:rsid w:val="00983B8F"/>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0427"/>
    <w:rsid w:val="009D3098"/>
    <w:rsid w:val="009D47AB"/>
    <w:rsid w:val="009E044A"/>
    <w:rsid w:val="009E103C"/>
    <w:rsid w:val="009E6FC8"/>
    <w:rsid w:val="009E75AF"/>
    <w:rsid w:val="009F24F3"/>
    <w:rsid w:val="009F2B38"/>
    <w:rsid w:val="009F395D"/>
    <w:rsid w:val="009F3C70"/>
    <w:rsid w:val="009F5E1C"/>
    <w:rsid w:val="009F7198"/>
    <w:rsid w:val="00A00ADF"/>
    <w:rsid w:val="00A143AA"/>
    <w:rsid w:val="00A15BE7"/>
    <w:rsid w:val="00A1772C"/>
    <w:rsid w:val="00A214DE"/>
    <w:rsid w:val="00A2288C"/>
    <w:rsid w:val="00A22C43"/>
    <w:rsid w:val="00A2363E"/>
    <w:rsid w:val="00A251BF"/>
    <w:rsid w:val="00A25A4A"/>
    <w:rsid w:val="00A273D0"/>
    <w:rsid w:val="00A31D0A"/>
    <w:rsid w:val="00A35F3F"/>
    <w:rsid w:val="00A37E17"/>
    <w:rsid w:val="00A40C59"/>
    <w:rsid w:val="00A43E5B"/>
    <w:rsid w:val="00A51405"/>
    <w:rsid w:val="00A5237B"/>
    <w:rsid w:val="00A5353B"/>
    <w:rsid w:val="00A55F97"/>
    <w:rsid w:val="00A5767D"/>
    <w:rsid w:val="00A70878"/>
    <w:rsid w:val="00A71647"/>
    <w:rsid w:val="00A74707"/>
    <w:rsid w:val="00A762C2"/>
    <w:rsid w:val="00A80977"/>
    <w:rsid w:val="00A85695"/>
    <w:rsid w:val="00A87ACC"/>
    <w:rsid w:val="00A90287"/>
    <w:rsid w:val="00A91339"/>
    <w:rsid w:val="00A91481"/>
    <w:rsid w:val="00A97A76"/>
    <w:rsid w:val="00A97C55"/>
    <w:rsid w:val="00AA09A5"/>
    <w:rsid w:val="00AA1E32"/>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841"/>
    <w:rsid w:val="00AF4E99"/>
    <w:rsid w:val="00B036D9"/>
    <w:rsid w:val="00B05E07"/>
    <w:rsid w:val="00B1052E"/>
    <w:rsid w:val="00B10EFB"/>
    <w:rsid w:val="00B17054"/>
    <w:rsid w:val="00B214AC"/>
    <w:rsid w:val="00B2151D"/>
    <w:rsid w:val="00B24F7A"/>
    <w:rsid w:val="00B25CE6"/>
    <w:rsid w:val="00B261E1"/>
    <w:rsid w:val="00B264C0"/>
    <w:rsid w:val="00B30497"/>
    <w:rsid w:val="00B32944"/>
    <w:rsid w:val="00B32ACF"/>
    <w:rsid w:val="00B4454A"/>
    <w:rsid w:val="00B469F1"/>
    <w:rsid w:val="00B47293"/>
    <w:rsid w:val="00B56472"/>
    <w:rsid w:val="00B56FFC"/>
    <w:rsid w:val="00B625E8"/>
    <w:rsid w:val="00B626D4"/>
    <w:rsid w:val="00B66676"/>
    <w:rsid w:val="00B667D6"/>
    <w:rsid w:val="00B66FE1"/>
    <w:rsid w:val="00B70FFD"/>
    <w:rsid w:val="00B72FD9"/>
    <w:rsid w:val="00B77172"/>
    <w:rsid w:val="00B8322D"/>
    <w:rsid w:val="00B83576"/>
    <w:rsid w:val="00B8552D"/>
    <w:rsid w:val="00B86083"/>
    <w:rsid w:val="00B86D8A"/>
    <w:rsid w:val="00B91706"/>
    <w:rsid w:val="00B91A1D"/>
    <w:rsid w:val="00B93B41"/>
    <w:rsid w:val="00B945E5"/>
    <w:rsid w:val="00B94F6F"/>
    <w:rsid w:val="00BA21E3"/>
    <w:rsid w:val="00BA6B03"/>
    <w:rsid w:val="00BA713C"/>
    <w:rsid w:val="00BA75EC"/>
    <w:rsid w:val="00BA7B01"/>
    <w:rsid w:val="00BB05B0"/>
    <w:rsid w:val="00BB1187"/>
    <w:rsid w:val="00BB2F02"/>
    <w:rsid w:val="00BB45F8"/>
    <w:rsid w:val="00BB70A1"/>
    <w:rsid w:val="00BC0D2D"/>
    <w:rsid w:val="00BC1438"/>
    <w:rsid w:val="00BC2AA9"/>
    <w:rsid w:val="00BC5032"/>
    <w:rsid w:val="00BC5811"/>
    <w:rsid w:val="00BC68EF"/>
    <w:rsid w:val="00BE0F77"/>
    <w:rsid w:val="00BE3EEF"/>
    <w:rsid w:val="00BE45FA"/>
    <w:rsid w:val="00BE6BBE"/>
    <w:rsid w:val="00C00DB7"/>
    <w:rsid w:val="00C03B96"/>
    <w:rsid w:val="00C052D4"/>
    <w:rsid w:val="00C071F3"/>
    <w:rsid w:val="00C1096A"/>
    <w:rsid w:val="00C12671"/>
    <w:rsid w:val="00C141B9"/>
    <w:rsid w:val="00C14784"/>
    <w:rsid w:val="00C17939"/>
    <w:rsid w:val="00C22161"/>
    <w:rsid w:val="00C22234"/>
    <w:rsid w:val="00C25EC6"/>
    <w:rsid w:val="00C300EE"/>
    <w:rsid w:val="00C31C67"/>
    <w:rsid w:val="00C3398D"/>
    <w:rsid w:val="00C33D49"/>
    <w:rsid w:val="00C34576"/>
    <w:rsid w:val="00C361A6"/>
    <w:rsid w:val="00C361B8"/>
    <w:rsid w:val="00C37FC8"/>
    <w:rsid w:val="00C4456B"/>
    <w:rsid w:val="00C47175"/>
    <w:rsid w:val="00C523CE"/>
    <w:rsid w:val="00C56BA4"/>
    <w:rsid w:val="00C636FF"/>
    <w:rsid w:val="00C654C9"/>
    <w:rsid w:val="00C67218"/>
    <w:rsid w:val="00C70961"/>
    <w:rsid w:val="00C70BC1"/>
    <w:rsid w:val="00C71D1E"/>
    <w:rsid w:val="00C72794"/>
    <w:rsid w:val="00C728E6"/>
    <w:rsid w:val="00C83CD1"/>
    <w:rsid w:val="00C83D31"/>
    <w:rsid w:val="00C85BF8"/>
    <w:rsid w:val="00C95768"/>
    <w:rsid w:val="00C958A4"/>
    <w:rsid w:val="00C96BA8"/>
    <w:rsid w:val="00CA1EB2"/>
    <w:rsid w:val="00CA3BB2"/>
    <w:rsid w:val="00CA4002"/>
    <w:rsid w:val="00CA6E28"/>
    <w:rsid w:val="00CA707C"/>
    <w:rsid w:val="00CB79CA"/>
    <w:rsid w:val="00CC533C"/>
    <w:rsid w:val="00CC5FEF"/>
    <w:rsid w:val="00CC7254"/>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14B25"/>
    <w:rsid w:val="00D215E7"/>
    <w:rsid w:val="00D221C4"/>
    <w:rsid w:val="00D23D86"/>
    <w:rsid w:val="00D24AAC"/>
    <w:rsid w:val="00D30B92"/>
    <w:rsid w:val="00D34606"/>
    <w:rsid w:val="00D4044D"/>
    <w:rsid w:val="00D45EBA"/>
    <w:rsid w:val="00D46640"/>
    <w:rsid w:val="00D50F49"/>
    <w:rsid w:val="00D52C73"/>
    <w:rsid w:val="00D57D70"/>
    <w:rsid w:val="00D61293"/>
    <w:rsid w:val="00D615A4"/>
    <w:rsid w:val="00D627E3"/>
    <w:rsid w:val="00D64A38"/>
    <w:rsid w:val="00D73082"/>
    <w:rsid w:val="00D74AFC"/>
    <w:rsid w:val="00D7557C"/>
    <w:rsid w:val="00D77132"/>
    <w:rsid w:val="00D777D9"/>
    <w:rsid w:val="00D82192"/>
    <w:rsid w:val="00D87357"/>
    <w:rsid w:val="00D8747B"/>
    <w:rsid w:val="00D87A87"/>
    <w:rsid w:val="00D920CC"/>
    <w:rsid w:val="00DA4D48"/>
    <w:rsid w:val="00DA6AE2"/>
    <w:rsid w:val="00DA7C38"/>
    <w:rsid w:val="00DA7F4B"/>
    <w:rsid w:val="00DB08F9"/>
    <w:rsid w:val="00DB0A30"/>
    <w:rsid w:val="00DB137B"/>
    <w:rsid w:val="00DB67A3"/>
    <w:rsid w:val="00DB7B91"/>
    <w:rsid w:val="00DC3EE1"/>
    <w:rsid w:val="00DC403C"/>
    <w:rsid w:val="00DC5E27"/>
    <w:rsid w:val="00DC6875"/>
    <w:rsid w:val="00DD3881"/>
    <w:rsid w:val="00DF1A01"/>
    <w:rsid w:val="00DF3200"/>
    <w:rsid w:val="00DF3213"/>
    <w:rsid w:val="00DF5CD1"/>
    <w:rsid w:val="00E034A7"/>
    <w:rsid w:val="00E06087"/>
    <w:rsid w:val="00E076AD"/>
    <w:rsid w:val="00E11408"/>
    <w:rsid w:val="00E13488"/>
    <w:rsid w:val="00E158EC"/>
    <w:rsid w:val="00E2126A"/>
    <w:rsid w:val="00E23692"/>
    <w:rsid w:val="00E247D2"/>
    <w:rsid w:val="00E30285"/>
    <w:rsid w:val="00E415E3"/>
    <w:rsid w:val="00E42B56"/>
    <w:rsid w:val="00E479EE"/>
    <w:rsid w:val="00E51C8A"/>
    <w:rsid w:val="00E532A9"/>
    <w:rsid w:val="00E615FE"/>
    <w:rsid w:val="00E623A4"/>
    <w:rsid w:val="00E63598"/>
    <w:rsid w:val="00E6453F"/>
    <w:rsid w:val="00E647C7"/>
    <w:rsid w:val="00E64980"/>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4B45"/>
    <w:rsid w:val="00EB5E63"/>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65F9"/>
    <w:rsid w:val="00EE6A43"/>
    <w:rsid w:val="00F04053"/>
    <w:rsid w:val="00F11110"/>
    <w:rsid w:val="00F1227B"/>
    <w:rsid w:val="00F1640F"/>
    <w:rsid w:val="00F20FE6"/>
    <w:rsid w:val="00F23E5F"/>
    <w:rsid w:val="00F265CF"/>
    <w:rsid w:val="00F26DC3"/>
    <w:rsid w:val="00F310FF"/>
    <w:rsid w:val="00F319DD"/>
    <w:rsid w:val="00F356F3"/>
    <w:rsid w:val="00F40A46"/>
    <w:rsid w:val="00F45439"/>
    <w:rsid w:val="00F47A72"/>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D15"/>
    <w:rsid w:val="00FB01AD"/>
    <w:rsid w:val="00FB5277"/>
    <w:rsid w:val="00FB5631"/>
    <w:rsid w:val="00FB7269"/>
    <w:rsid w:val="00FB7648"/>
    <w:rsid w:val="00FC0922"/>
    <w:rsid w:val="00FC1F61"/>
    <w:rsid w:val="00FD1DFA"/>
    <w:rsid w:val="00FD374C"/>
    <w:rsid w:val="00FD3F8C"/>
    <w:rsid w:val="00FD66B8"/>
    <w:rsid w:val="00FE4711"/>
    <w:rsid w:val="00FE5750"/>
    <w:rsid w:val="00FF08DD"/>
    <w:rsid w:val="00FF1F4A"/>
    <w:rsid w:val="00FF2229"/>
    <w:rsid w:val="00FF3087"/>
    <w:rsid w:val="00FF3493"/>
    <w:rsid w:val="00FF37F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uiPriority w:val="99"/>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uiPriority w:val="99"/>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uiPriority w:val="99"/>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uiPriority w:val="99"/>
    <w:rsid w:val="006A6212"/>
    <w:pPr>
      <w:tabs>
        <w:tab w:val="center" w:pos="4677"/>
        <w:tab w:val="right" w:pos="9355"/>
      </w:tabs>
    </w:pPr>
  </w:style>
  <w:style w:type="character" w:customStyle="1" w:styleId="a5">
    <w:name w:val="Нижний колонтитул Знак"/>
    <w:basedOn w:val="a0"/>
    <w:link w:val="a4"/>
    <w:uiPriority w:val="99"/>
    <w:rsid w:val="006A6212"/>
    <w:rPr>
      <w:rFonts w:ascii="Times New Roman" w:eastAsia="Times New Roman" w:hAnsi="Times New Roman" w:cs="Times New Roman"/>
      <w:sz w:val="24"/>
      <w:szCs w:val="24"/>
      <w:lang w:eastAsia="ru-RU"/>
    </w:rPr>
  </w:style>
  <w:style w:type="character" w:styleId="a6">
    <w:name w:val="page number"/>
    <w:basedOn w:val="a0"/>
    <w:uiPriority w:val="99"/>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9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855BF2"/>
    <w:pPr>
      <w:suppressAutoHyphens/>
      <w:spacing w:after="120" w:line="235" w:lineRule="auto"/>
      <w:ind w:left="142"/>
    </w:pPr>
    <w:rPr>
      <w:rFonts w:eastAsiaTheme="minorHAnsi"/>
      <w:caps/>
      <w:kern w:val="28"/>
      <w:lang w:eastAsia="en-US"/>
    </w:rPr>
  </w:style>
  <w:style w:type="character" w:customStyle="1" w:styleId="afb">
    <w:name w:val="Название Знак"/>
    <w:basedOn w:val="a0"/>
    <w:link w:val="afa"/>
    <w:rsid w:val="00855BF2"/>
    <w:rPr>
      <w:rFonts w:ascii="Times New Roman" w:hAnsi="Times New Roman" w:cs="Times New Roman"/>
      <w:caps/>
      <w:kern w:val="28"/>
      <w:sz w:val="24"/>
      <w:szCs w:val="24"/>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uiPriority w:val="99"/>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a"/>
    <w:uiPriority w:val="39"/>
    <w:rsid w:val="006248E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0">
    <w:name w:val="a9"/>
    <w:basedOn w:val="a"/>
    <w:uiPriority w:val="99"/>
    <w:rsid w:val="00455203"/>
    <w:pPr>
      <w:spacing w:after="192"/>
      <w:jc w:val="left"/>
    </w:pPr>
  </w:style>
  <w:style w:type="character" w:customStyle="1" w:styleId="u">
    <w:name w:val="u"/>
    <w:basedOn w:val="a0"/>
    <w:uiPriority w:val="99"/>
    <w:rsid w:val="007B3807"/>
    <w:rPr>
      <w:rFonts w:cs="Times New Roman"/>
    </w:rPr>
  </w:style>
  <w:style w:type="character" w:customStyle="1" w:styleId="blk">
    <w:name w:val="blk"/>
    <w:basedOn w:val="a0"/>
    <w:uiPriority w:val="99"/>
    <w:rsid w:val="007B3807"/>
    <w:rPr>
      <w:rFonts w:cs="Times New Roman"/>
    </w:rPr>
  </w:style>
  <w:style w:type="paragraph" w:customStyle="1" w:styleId="1f3">
    <w:name w:val="Текст1"/>
    <w:basedOn w:val="a"/>
    <w:uiPriority w:val="99"/>
    <w:rsid w:val="007B3807"/>
    <w:pPr>
      <w:suppressAutoHyphens/>
      <w:spacing w:after="0"/>
      <w:jc w:val="left"/>
    </w:pPr>
    <w:rPr>
      <w:rFonts w:ascii="Courier New" w:eastAsia="Calibri" w:hAnsi="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yperlink" Target="file:///Q:\Users\Dok\!!!%20&#1058;&#1045;&#1053;&#1044;&#1045;&#1056;&#1067;\!!%20&#1044;&#1086;&#1082;&#1091;&#1084;&#1077;&#1085;&#1090;&#1099;%20&#1076;&#1083;&#1103;%20&#1090;&#1077;&#1085;&#1076;&#1077;&#1088;&#1086;&#1074;__&#1074;&#1085;&#1086;&#1089;&#1080;&#1090;&#1100;%20&#1080;&#1079;&#1084;.%20&#1084;&#1086;&#1075;&#1091;&#1090;%20&#1090;&#1086;&#1083;&#1100;&#1082;&#1086;%20&#1070;&#1056;&#1048;&#1057;&#1058;&#1067;\!%20&#1064;&#1072;&#1073;&#1083;&#1086;&#1085;&#1099;%20&#1076;&#1086;&#1075;&#1086;&#1074;&#1086;&#1088;&#1086;&#1074;_&#1059;&#1085;&#1080;&#1074;&#1077;&#1088;&#1089;&#1072;&#1083;&#1100;&#1085;&#1099;&#1077;%20&#1092;&#1086;&#1088;&#1084;&#1099;\%20!!!!&#1057;%20&#1040;&#1055;&#1056;&#1045;&#1051;&#1071;%2018\&#1044;&#1086;&#1075;%20&#1048;&#1054;&#1041;%20&#1059;.doc" TargetMode="External"/><Relationship Id="rId26" Type="http://schemas.openxmlformats.org/officeDocument/2006/relationships/hyperlink" Target="file:///Q:\Users\Dok\!!!%20&#1058;&#1045;&#1053;&#1044;&#1045;&#1056;&#1067;\!!%20&#1044;&#1086;&#1082;&#1091;&#1084;&#1077;&#1085;&#1090;&#1099;%20&#1076;&#1083;&#1103;%20&#1090;&#1077;&#1085;&#1076;&#1077;&#1088;&#1086;&#1074;__&#1074;&#1085;&#1086;&#1089;&#1080;&#1090;&#1100;%20&#1080;&#1079;&#1084;.%20&#1084;&#1086;&#1075;&#1091;&#1090;%20&#1090;&#1086;&#1083;&#1100;&#1082;&#1086;%20&#1070;&#1056;&#1048;&#1057;&#1058;&#1067;\!%20&#1064;&#1072;&#1073;&#1083;&#1086;&#1085;&#1099;%20&#1076;&#1086;&#1075;&#1086;&#1074;&#1086;&#1088;&#1086;&#1074;_&#1059;&#1085;&#1080;&#1074;&#1077;&#1088;&#1089;&#1072;&#1083;&#1100;&#1085;&#1099;&#1077;%20&#1092;&#1086;&#1088;&#1084;&#1099;\%20!!!!&#1057;%20&#1040;&#1055;&#1056;&#1045;&#1051;&#1071;%2018\&#1044;&#1086;&#1075;%20&#1048;&#1054;&#1041;%20&#1059;.do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Q:\Users\Dok\!!!%20&#1058;&#1045;&#1053;&#1044;&#1045;&#1056;&#1067;\!!%20&#1044;&#1086;&#1082;&#1091;&#1084;&#1077;&#1085;&#1090;&#1099;%20&#1076;&#1083;&#1103;%20&#1090;&#1077;&#1085;&#1076;&#1077;&#1088;&#1086;&#1074;__&#1074;&#1085;&#1086;&#1089;&#1080;&#1090;&#1100;%20&#1080;&#1079;&#1084;.%20&#1084;&#1086;&#1075;&#1091;&#1090;%20&#1090;&#1086;&#1083;&#1100;&#1082;&#1086;%20&#1070;&#1056;&#1048;&#1057;&#1058;&#1067;\!%20&#1064;&#1072;&#1073;&#1083;&#1086;&#1085;&#1099;%20&#1076;&#1086;&#1075;&#1086;&#1074;&#1086;&#1088;&#1086;&#1074;_&#1059;&#1085;&#1080;&#1074;&#1077;&#1088;&#1089;&#1072;&#1083;&#1100;&#1085;&#1099;&#1077;%20&#1092;&#1086;&#1088;&#1084;&#1099;\%20!!!!&#1057;%20&#1040;&#1055;&#1056;&#1045;&#1051;&#1071;%2018\&#1044;&#1086;&#1075;%20&#1048;&#1054;&#1041;%20&#1059;.doc"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hyperlink" Target="file:///Q:\Users\Dok\!!!%20&#1058;&#1045;&#1053;&#1044;&#1045;&#1056;&#1067;\!!%20&#1044;&#1086;&#1082;&#1091;&#1084;&#1077;&#1085;&#1090;&#1099;%20&#1076;&#1083;&#1103;%20&#1090;&#1077;&#1085;&#1076;&#1077;&#1088;&#1086;&#1074;__&#1074;&#1085;&#1086;&#1089;&#1080;&#1090;&#1100;%20&#1080;&#1079;&#1084;.%20&#1084;&#1086;&#1075;&#1091;&#1090;%20&#1090;&#1086;&#1083;&#1100;&#1082;&#1086;%20&#1070;&#1056;&#1048;&#1057;&#1058;&#1067;\!%20&#1064;&#1072;&#1073;&#1083;&#1086;&#1085;&#1099;%20&#1076;&#1086;&#1075;&#1086;&#1074;&#1086;&#1088;&#1086;&#1074;_&#1059;&#1085;&#1080;&#1074;&#1077;&#1088;&#1089;&#1072;&#1083;&#1100;&#1085;&#1099;&#1077;%20&#1092;&#1086;&#1088;&#1084;&#1099;\%20!!!!&#1057;%20&#1040;&#1055;&#1056;&#1045;&#1051;&#1071;%2018\&#1044;&#1086;&#1075;%20&#1048;&#1054;&#1041;%20&#1059;.doc"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file:///Q:\Users\Dok\!!!%20&#1058;&#1045;&#1053;&#1044;&#1045;&#1056;&#1067;\!!%20&#1044;&#1086;&#1082;&#1091;&#1084;&#1077;&#1085;&#1090;&#1099;%20&#1076;&#1083;&#1103;%20&#1090;&#1077;&#1085;&#1076;&#1077;&#1088;&#1086;&#1074;__&#1074;&#1085;&#1086;&#1089;&#1080;&#1090;&#1100;%20&#1080;&#1079;&#1084;.%20&#1084;&#1086;&#1075;&#1091;&#1090;%20&#1090;&#1086;&#1083;&#1100;&#1082;&#1086;%20&#1070;&#1056;&#1048;&#1057;&#1058;&#1067;\!%20&#1064;&#1072;&#1073;&#1083;&#1086;&#1085;&#1099;%20&#1076;&#1086;&#1075;&#1086;&#1074;&#1086;&#1088;&#1086;&#1074;_&#1059;&#1085;&#1080;&#1074;&#1077;&#1088;&#1089;&#1072;&#1083;&#1100;&#1085;&#1099;&#1077;%20&#1092;&#1086;&#1088;&#1084;&#1099;\%20!!!!&#1057;%20&#1040;&#1055;&#1056;&#1045;&#1051;&#1071;%2018\&#1044;&#1086;&#1075;%20&#1048;&#1054;&#1041;%20&#1059;.doc" TargetMode="External"/><Relationship Id="rId29" Type="http://schemas.openxmlformats.org/officeDocument/2006/relationships/hyperlink" Target="file:///Q:\Users\Dok\!!!%20&#1058;&#1045;&#1053;&#1044;&#1045;&#1056;&#1067;\!!%20&#1044;&#1086;&#1082;&#1091;&#1084;&#1077;&#1085;&#1090;&#1099;%20&#1076;&#1083;&#1103;%20&#1090;&#1077;&#1085;&#1076;&#1077;&#1088;&#1086;&#1074;__&#1074;&#1085;&#1086;&#1089;&#1080;&#1090;&#1100;%20&#1080;&#1079;&#1084;.%20&#1084;&#1086;&#1075;&#1091;&#1090;%20&#1090;&#1086;&#1083;&#1100;&#1082;&#1086;%20&#1070;&#1056;&#1048;&#1057;&#1058;&#1067;\!%20&#1064;&#1072;&#1073;&#1083;&#1086;&#1085;&#1099;%20&#1076;&#1086;&#1075;&#1086;&#1074;&#1086;&#1088;&#1086;&#1074;_&#1059;&#1085;&#1080;&#1074;&#1077;&#1088;&#1089;&#1072;&#1083;&#1100;&#1085;&#1099;&#1077;%20&#1092;&#1086;&#1088;&#1084;&#1099;\%20!!!!&#1057;%20&#1040;&#1055;&#1056;&#1045;&#1051;&#1071;%2018\&#1044;&#1086;&#1075;%20&#1048;&#1054;&#1041;%20&#105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hyperlink" Target="file:///Q:\Users\Dok\!!!%20&#1058;&#1045;&#1053;&#1044;&#1045;&#1056;&#1067;\!!%20&#1044;&#1086;&#1082;&#1091;&#1084;&#1077;&#1085;&#1090;&#1099;%20&#1076;&#1083;&#1103;%20&#1090;&#1077;&#1085;&#1076;&#1077;&#1088;&#1086;&#1074;__&#1074;&#1085;&#1086;&#1089;&#1080;&#1090;&#1100;%20&#1080;&#1079;&#1084;.%20&#1084;&#1086;&#1075;&#1091;&#1090;%20&#1090;&#1086;&#1083;&#1100;&#1082;&#1086;%20&#1070;&#1056;&#1048;&#1057;&#1058;&#1067;\!%20&#1064;&#1072;&#1073;&#1083;&#1086;&#1085;&#1099;%20&#1076;&#1086;&#1075;&#1086;&#1074;&#1086;&#1088;&#1086;&#1074;_&#1059;&#1085;&#1080;&#1074;&#1077;&#1088;&#1089;&#1072;&#1083;&#1100;&#1085;&#1099;&#1077;%20&#1092;&#1086;&#1088;&#1084;&#1099;\%20!!!!&#1057;%20&#1040;&#1055;&#1056;&#1045;&#1051;&#1071;%2018\&#1044;&#1086;&#1075;%20&#1048;&#1054;&#1041;%20&#1059;.doc" TargetMode="External"/><Relationship Id="rId32" Type="http://schemas.openxmlformats.org/officeDocument/2006/relationships/hyperlink" Target="file:///Q:\Users\Dok\!!!%20&#1058;&#1045;&#1053;&#1044;&#1045;&#1056;&#1067;\!!%20&#1044;&#1086;&#1082;&#1091;&#1084;&#1077;&#1085;&#1090;&#1099;%20&#1076;&#1083;&#1103;%20&#1090;&#1077;&#1085;&#1076;&#1077;&#1088;&#1086;&#1074;__&#1074;&#1085;&#1086;&#1089;&#1080;&#1090;&#1100;%20&#1080;&#1079;&#1084;.%20&#1084;&#1086;&#1075;&#1091;&#1090;%20&#1090;&#1086;&#1083;&#1100;&#1082;&#1086;%20&#1070;&#1056;&#1048;&#1057;&#1058;&#1067;\!%20&#1064;&#1072;&#1073;&#1083;&#1086;&#1085;&#1099;%20&#1076;&#1086;&#1075;&#1086;&#1074;&#1086;&#1088;&#1086;&#1074;_&#1059;&#1085;&#1080;&#1074;&#1077;&#1088;&#1089;&#1072;&#1083;&#1100;&#1085;&#1099;&#1077;%20&#1092;&#1086;&#1088;&#1084;&#1099;\%20!!!!&#1057;%20&#1040;&#1055;&#1056;&#1045;&#1051;&#1071;%2018\&#1044;&#1086;&#1075;%20&#1048;&#1054;&#1041;%20&#1059;.doc"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file:///Q:\Users\Dok\!!!%20&#1058;&#1045;&#1053;&#1044;&#1045;&#1056;&#1067;\!!%20&#1044;&#1086;&#1082;&#1091;&#1084;&#1077;&#1085;&#1090;&#1099;%20&#1076;&#1083;&#1103;%20&#1090;&#1077;&#1085;&#1076;&#1077;&#1088;&#1086;&#1074;__&#1074;&#1085;&#1086;&#1089;&#1080;&#1090;&#1100;%20&#1080;&#1079;&#1084;.%20&#1084;&#1086;&#1075;&#1091;&#1090;%20&#1090;&#1086;&#1083;&#1100;&#1082;&#1086;%20&#1070;&#1056;&#1048;&#1057;&#1058;&#1067;\!%20&#1064;&#1072;&#1073;&#1083;&#1086;&#1085;&#1099;%20&#1076;&#1086;&#1075;&#1086;&#1074;&#1086;&#1088;&#1086;&#1074;_&#1059;&#1085;&#1080;&#1074;&#1077;&#1088;&#1089;&#1072;&#1083;&#1100;&#1085;&#1099;&#1077;%20&#1092;&#1086;&#1088;&#1084;&#1099;\%20!!!!&#1057;%20&#1040;&#1055;&#1056;&#1045;&#1051;&#1071;%2018\&#1044;&#1086;&#1075;%20&#1048;&#1054;&#1041;%20&#1059;.doc" TargetMode="External"/><Relationship Id="rId28" Type="http://schemas.openxmlformats.org/officeDocument/2006/relationships/hyperlink" Target="file:///Q:\Users\Dok\!!!%20&#1058;&#1045;&#1053;&#1044;&#1045;&#1056;&#1067;\!!%20&#1044;&#1086;&#1082;&#1091;&#1084;&#1077;&#1085;&#1090;&#1099;%20&#1076;&#1083;&#1103;%20&#1090;&#1077;&#1085;&#1076;&#1077;&#1088;&#1086;&#1074;__&#1074;&#1085;&#1086;&#1089;&#1080;&#1090;&#1100;%20&#1080;&#1079;&#1084;.%20&#1084;&#1086;&#1075;&#1091;&#1090;%20&#1090;&#1086;&#1083;&#1100;&#1082;&#1086;%20&#1070;&#1056;&#1048;&#1057;&#1058;&#1067;\!%20&#1064;&#1072;&#1073;&#1083;&#1086;&#1085;&#1099;%20&#1076;&#1086;&#1075;&#1086;&#1074;&#1086;&#1088;&#1086;&#1074;_&#1059;&#1085;&#1080;&#1074;&#1077;&#1088;&#1089;&#1072;&#1083;&#1100;&#1085;&#1099;&#1077;%20&#1092;&#1086;&#1088;&#1084;&#1099;\%20!!!!&#1057;%20&#1040;&#1055;&#1056;&#1045;&#1051;&#1071;%2018\&#1044;&#1086;&#1075;%20&#1048;&#1054;&#1041;%20&#1059;.doc" TargetMode="External"/><Relationship Id="rId36" Type="http://schemas.openxmlformats.org/officeDocument/2006/relationships/footer" Target="footer5.xml"/><Relationship Id="rId10" Type="http://schemas.openxmlformats.org/officeDocument/2006/relationships/hyperlink" Target="http://com.roseltorg.ru/" TargetMode="External"/><Relationship Id="rId19" Type="http://schemas.openxmlformats.org/officeDocument/2006/relationships/hyperlink" Target="file:///Q:\Users\Dok\!!!%20&#1058;&#1045;&#1053;&#1044;&#1045;&#1056;&#1067;\!!%20&#1044;&#1086;&#1082;&#1091;&#1084;&#1077;&#1085;&#1090;&#1099;%20&#1076;&#1083;&#1103;%20&#1090;&#1077;&#1085;&#1076;&#1077;&#1088;&#1086;&#1074;__&#1074;&#1085;&#1086;&#1089;&#1080;&#1090;&#1100;%20&#1080;&#1079;&#1084;.%20&#1084;&#1086;&#1075;&#1091;&#1090;%20&#1090;&#1086;&#1083;&#1100;&#1082;&#1086;%20&#1070;&#1056;&#1048;&#1057;&#1058;&#1067;\!%20&#1064;&#1072;&#1073;&#1083;&#1086;&#1085;&#1099;%20&#1076;&#1086;&#1075;&#1086;&#1074;&#1086;&#1088;&#1086;&#1074;_&#1059;&#1085;&#1080;&#1074;&#1077;&#1088;&#1089;&#1072;&#1083;&#1100;&#1085;&#1099;&#1077;%20&#1092;&#1086;&#1088;&#1084;&#1099;\%20!!!!&#1057;%20&#1040;&#1055;&#1056;&#1045;&#1051;&#1071;%2018\&#1044;&#1086;&#1075;%20&#1048;&#1054;&#1041;%20&#1059;.doc" TargetMode="External"/><Relationship Id="rId31" Type="http://schemas.openxmlformats.org/officeDocument/2006/relationships/hyperlink" Target="file:///Q:\Users\Dok\!!!%20&#1058;&#1045;&#1053;&#1044;&#1045;&#1056;&#1067;\!!%20&#1044;&#1086;&#1082;&#1091;&#1084;&#1077;&#1085;&#1090;&#1099;%20&#1076;&#1083;&#1103;%20&#1090;&#1077;&#1085;&#1076;&#1077;&#1088;&#1086;&#1074;__&#1074;&#1085;&#1086;&#1089;&#1080;&#1090;&#1100;%20&#1080;&#1079;&#1084;.%20&#1084;&#1086;&#1075;&#1091;&#1090;%20&#1090;&#1086;&#1083;&#1100;&#1082;&#1086;%20&#1070;&#1056;&#1048;&#1057;&#1058;&#1067;\!%20&#1064;&#1072;&#1073;&#1083;&#1086;&#1085;&#1099;%20&#1076;&#1086;&#1075;&#1086;&#1074;&#1086;&#1088;&#1086;&#1074;_&#1059;&#1085;&#1080;&#1074;&#1077;&#1088;&#1089;&#1072;&#1083;&#1100;&#1085;&#1099;&#1077;%20&#1092;&#1086;&#1088;&#1084;&#1099;\%20!!!!&#1057;%20&#1040;&#1055;&#1056;&#1045;&#1051;&#1071;%2018\&#1044;&#1086;&#1075;%20&#1048;&#1054;&#1041;%20&#1059;.doc"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hyperlink" Target="file:///Q:\Users\Dok\!!!%20&#1058;&#1045;&#1053;&#1044;&#1045;&#1056;&#1067;\!!%20&#1044;&#1086;&#1082;&#1091;&#1084;&#1077;&#1085;&#1090;&#1099;%20&#1076;&#1083;&#1103;%20&#1090;&#1077;&#1085;&#1076;&#1077;&#1088;&#1086;&#1074;__&#1074;&#1085;&#1086;&#1089;&#1080;&#1090;&#1100;%20&#1080;&#1079;&#1084;.%20&#1084;&#1086;&#1075;&#1091;&#1090;%20&#1090;&#1086;&#1083;&#1100;&#1082;&#1086;%20&#1070;&#1056;&#1048;&#1057;&#1058;&#1067;\!%20&#1064;&#1072;&#1073;&#1083;&#1086;&#1085;&#1099;%20&#1076;&#1086;&#1075;&#1086;&#1074;&#1086;&#1088;&#1086;&#1074;_&#1059;&#1085;&#1080;&#1074;&#1077;&#1088;&#1089;&#1072;&#1083;&#1100;&#1085;&#1099;&#1077;%20&#1092;&#1086;&#1088;&#1084;&#1099;\%20!!!!&#1057;%20&#1040;&#1055;&#1056;&#1045;&#1051;&#1071;%2018\&#1044;&#1086;&#1075;%20&#1048;&#1054;&#1041;%20&#1059;.doc" TargetMode="External"/><Relationship Id="rId27" Type="http://schemas.openxmlformats.org/officeDocument/2006/relationships/hyperlink" Target="file:///Q:\Users\Dok\!!!%20&#1058;&#1045;&#1053;&#1044;&#1045;&#1056;&#1067;\!!%20&#1044;&#1086;&#1082;&#1091;&#1084;&#1077;&#1085;&#1090;&#1099;%20&#1076;&#1083;&#1103;%20&#1090;&#1077;&#1085;&#1076;&#1077;&#1088;&#1086;&#1074;__&#1074;&#1085;&#1086;&#1089;&#1080;&#1090;&#1100;%20&#1080;&#1079;&#1084;.%20&#1084;&#1086;&#1075;&#1091;&#1090;%20&#1090;&#1086;&#1083;&#1100;&#1082;&#1086;%20&#1070;&#1056;&#1048;&#1057;&#1058;&#1067;\!%20&#1064;&#1072;&#1073;&#1083;&#1086;&#1085;&#1099;%20&#1076;&#1086;&#1075;&#1086;&#1074;&#1086;&#1088;&#1086;&#1074;_&#1059;&#1085;&#1080;&#1074;&#1077;&#1088;&#1089;&#1072;&#1083;&#1100;&#1085;&#1099;&#1077;%20&#1092;&#1086;&#1088;&#1084;&#1099;\%20!!!!&#1057;%20&#1040;&#1055;&#1056;&#1045;&#1051;&#1071;%2018\&#1044;&#1086;&#1075;%20&#1048;&#1054;&#1041;%20&#1059;.doc" TargetMode="External"/><Relationship Id="rId30" Type="http://schemas.openxmlformats.org/officeDocument/2006/relationships/hyperlink" Target="file:///Q:\Users\Dok\!!!%20&#1058;&#1045;&#1053;&#1044;&#1045;&#1056;&#1067;\!!%20&#1044;&#1086;&#1082;&#1091;&#1084;&#1077;&#1085;&#1090;&#1099;%20&#1076;&#1083;&#1103;%20&#1090;&#1077;&#1085;&#1076;&#1077;&#1088;&#1086;&#1074;__&#1074;&#1085;&#1086;&#1089;&#1080;&#1090;&#1100;%20&#1080;&#1079;&#1084;.%20&#1084;&#1086;&#1075;&#1091;&#1090;%20&#1090;&#1086;&#1083;&#1100;&#1082;&#1086;%20&#1070;&#1056;&#1048;&#1057;&#1058;&#1067;\!%20&#1064;&#1072;&#1073;&#1083;&#1086;&#1085;&#1099;%20&#1076;&#1086;&#1075;&#1086;&#1074;&#1086;&#1088;&#1086;&#1074;_&#1059;&#1085;&#1080;&#1074;&#1077;&#1088;&#1089;&#1072;&#1083;&#1100;&#1085;&#1099;&#1077;%20&#1092;&#1086;&#1088;&#1084;&#1099;\%20!!!!&#1057;%20&#1040;&#1055;&#1056;&#1045;&#1051;&#1071;%2018\&#1044;&#1086;&#1075;%20&#1048;&#1054;&#1041;%20&#1059;.doc" TargetMode="Externa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7A560-CAB3-40D7-A49D-38FCC1C2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2680</TotalTime>
  <Pages>56</Pages>
  <Words>21200</Words>
  <Characters>120842</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266</cp:revision>
  <cp:lastPrinted>2018-11-27T06:40:00Z</cp:lastPrinted>
  <dcterms:created xsi:type="dcterms:W3CDTF">2016-10-25T08:46:00Z</dcterms:created>
  <dcterms:modified xsi:type="dcterms:W3CDTF">2018-11-27T06:41:00Z</dcterms:modified>
</cp:coreProperties>
</file>