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w:t>
      </w:r>
      <w:r w:rsidR="00113534">
        <w:rPr>
          <w:b/>
        </w:rPr>
        <w:t>конкурса</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0A07BB">
      <w:pPr>
        <w:tabs>
          <w:tab w:val="center" w:pos="4677"/>
          <w:tab w:val="right" w:pos="9355"/>
        </w:tabs>
        <w:jc w:val="center"/>
        <w:rPr>
          <w:b/>
          <w:bCs/>
        </w:rPr>
      </w:pPr>
      <w:r w:rsidRPr="001E4589">
        <w:rPr>
          <w:b/>
          <w:bCs/>
        </w:rPr>
        <w:t xml:space="preserve">на </w:t>
      </w:r>
      <w:r w:rsidR="00797955">
        <w:rPr>
          <w:b/>
          <w:bCs/>
        </w:rPr>
        <w:t>и</w:t>
      </w:r>
      <w:r w:rsidR="00797955" w:rsidRPr="00797955">
        <w:rPr>
          <w:b/>
          <w:bCs/>
        </w:rPr>
        <w:t xml:space="preserve">зготовление </w:t>
      </w:r>
      <w:r w:rsidR="00B339BC" w:rsidRPr="00B339BC">
        <w:rPr>
          <w:b/>
          <w:bCs/>
        </w:rPr>
        <w:t>полиграфической продукции – пачек картонных для упаковывания лекарственных средств</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801FBC">
        <w:rPr>
          <w:b/>
          <w:bCs/>
          <w:sz w:val="24"/>
          <w:szCs w:val="24"/>
        </w:rPr>
        <w:t>04</w:t>
      </w:r>
      <w:r w:rsidR="00B946F3" w:rsidRPr="005840D5">
        <w:rPr>
          <w:b/>
          <w:bCs/>
          <w:sz w:val="24"/>
          <w:szCs w:val="24"/>
        </w:rPr>
        <w:t>/1</w:t>
      </w:r>
      <w:r w:rsidR="007323FF">
        <w:rPr>
          <w:b/>
          <w:bCs/>
          <w:sz w:val="24"/>
          <w:szCs w:val="24"/>
        </w:rPr>
        <w:t>9</w:t>
      </w:r>
    </w:p>
    <w:p w:rsidR="0026022F" w:rsidRPr="005840D5" w:rsidRDefault="0026022F" w:rsidP="00E63FBD">
      <w:pPr>
        <w:jc w:val="center"/>
        <w:rPr>
          <w:spacing w:val="-8"/>
        </w:rPr>
      </w:pPr>
    </w:p>
    <w:p w:rsidR="0026022F" w:rsidRDefault="00820FEB" w:rsidP="00E63FBD">
      <w:pPr>
        <w:jc w:val="right"/>
        <w:rPr>
          <w:b/>
          <w:bCs/>
        </w:rPr>
      </w:pPr>
      <w:r>
        <w:rPr>
          <w:b/>
          <w:bCs/>
        </w:rPr>
        <w:t>29</w:t>
      </w:r>
      <w:r w:rsidR="00797955">
        <w:rPr>
          <w:b/>
          <w:bCs/>
        </w:rPr>
        <w:t xml:space="preserve"> </w:t>
      </w:r>
      <w:r>
        <w:rPr>
          <w:b/>
          <w:bCs/>
        </w:rPr>
        <w:t>марта</w:t>
      </w:r>
      <w:r w:rsidR="0026022F" w:rsidRPr="005840D5">
        <w:rPr>
          <w:b/>
          <w:bCs/>
        </w:rPr>
        <w:t xml:space="preserve"> 201</w:t>
      </w:r>
      <w:r w:rsidR="007323FF">
        <w:rPr>
          <w:b/>
          <w:bCs/>
        </w:rPr>
        <w:t>9</w:t>
      </w:r>
      <w:r w:rsidR="0026022F" w:rsidRPr="005840D5">
        <w:rPr>
          <w:b/>
          <w:bCs/>
        </w:rPr>
        <w:t xml:space="preserve"> г.</w:t>
      </w:r>
    </w:p>
    <w:p w:rsidR="00B152C7" w:rsidRDefault="00B152C7" w:rsidP="003B604F">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w:t>
      </w:r>
      <w:r w:rsidR="00113534" w:rsidRPr="00113534">
        <w:t>конкурса</w:t>
      </w:r>
      <w:r w:rsidRPr="005840D5">
        <w:t xml:space="preserve">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797955" w:rsidRPr="00797955">
        <w:rPr>
          <w:bCs/>
        </w:rPr>
        <w:t xml:space="preserve">изготовление полиграфической продукции – пачек картонных для упаковывания лекарственных средств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w:t>
      </w:r>
      <w:proofErr w:type="gramEnd"/>
      <w:r w:rsidR="00C861ED" w:rsidRPr="005840D5">
        <w:t xml:space="preserve">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113534" w:rsidP="00E63FBD">
            <w:r w:rsidRPr="00113534">
              <w:t>Конкурс</w:t>
            </w:r>
            <w:r w:rsidRPr="005840D5">
              <w:rPr>
                <w:b/>
              </w:rPr>
              <w:t xml:space="preserve"> </w:t>
            </w:r>
            <w:r w:rsidR="00670902">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w:t>
            </w:r>
            <w:proofErr w:type="spellStart"/>
            <w:r w:rsidR="00820FEB">
              <w:t>Меликян</w:t>
            </w:r>
            <w:proofErr w:type="spellEnd"/>
            <w:r w:rsidR="00820FEB">
              <w:t xml:space="preserve"> Ани </w:t>
            </w:r>
            <w:proofErr w:type="spellStart"/>
            <w:r w:rsidR="00820FEB">
              <w:t>Жирайровна</w:t>
            </w:r>
            <w:proofErr w:type="spellEnd"/>
            <w:r w:rsidR="007323FF">
              <w:t xml:space="preserve">, тел. +7 (495) 234-61-92 </w:t>
            </w:r>
            <w:proofErr w:type="spellStart"/>
            <w:r w:rsidR="007323FF">
              <w:t>доб</w:t>
            </w:r>
            <w:proofErr w:type="spellEnd"/>
            <w:r w:rsidR="007323FF">
              <w:t xml:space="preserve">. </w:t>
            </w:r>
            <w:r w:rsidR="00797955">
              <w:t>60</w:t>
            </w:r>
            <w:r w:rsidR="00820FEB">
              <w:t>8</w:t>
            </w:r>
            <w:r w:rsidR="007323FF">
              <w:t xml:space="preserve">; </w:t>
            </w:r>
          </w:p>
          <w:p w:rsidR="007323FF" w:rsidRDefault="007323FF" w:rsidP="008D088E">
            <w:pPr>
              <w:keepNext/>
              <w:keepLines/>
              <w:widowControl w:val="0"/>
              <w:suppressLineNumbers/>
              <w:suppressAutoHyphens/>
            </w:pPr>
          </w:p>
          <w:p w:rsidR="0019478E" w:rsidRPr="005840D5" w:rsidRDefault="008D088E" w:rsidP="00797955">
            <w:pPr>
              <w:keepNext/>
              <w:keepLines/>
              <w:widowControl w:val="0"/>
              <w:suppressLineNumbers/>
              <w:suppressAutoHyphens/>
            </w:pPr>
            <w:r>
              <w:t xml:space="preserve">по организационным вопросам </w:t>
            </w:r>
            <w:r w:rsidR="00797955">
              <w:t>–</w:t>
            </w:r>
            <w:r>
              <w:t xml:space="preserve"> </w:t>
            </w:r>
            <w:r w:rsidR="00797955">
              <w:t>Уткин Сергей Александрович</w:t>
            </w:r>
            <w:r>
              <w:t xml:space="preserve">, тел. +7 (495) 234-61-92 </w:t>
            </w:r>
            <w:proofErr w:type="spellStart"/>
            <w:r>
              <w:t>доб</w:t>
            </w:r>
            <w:proofErr w:type="spellEnd"/>
            <w:r>
              <w:t>. 62</w:t>
            </w:r>
            <w:r w:rsidR="00797955">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251BD0"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r w:rsidR="005370AC" w:rsidRPr="00A52068">
                <w:rPr>
                  <w:rStyle w:val="a6"/>
                  <w:lang w:val="en-US"/>
                </w:rPr>
                <w:t>roseltorg</w:t>
              </w:r>
              <w:r w:rsidR="005370AC" w:rsidRPr="00A52068">
                <w:rPr>
                  <w:rStyle w:val="a6"/>
                </w:rPr>
                <w:t>.</w:t>
              </w:r>
              <w:r w:rsidR="005370AC" w:rsidRPr="00A52068">
                <w:rPr>
                  <w:rStyle w:val="a6"/>
                  <w:lang w:val="en-US"/>
                </w:rPr>
                <w:t>ru</w:t>
              </w:r>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634C7A" w:rsidRDefault="00797955" w:rsidP="00E63FBD">
            <w:pPr>
              <w:tabs>
                <w:tab w:val="left" w:pos="737"/>
                <w:tab w:val="left" w:pos="5740"/>
                <w:tab w:val="left" w:pos="9639"/>
              </w:tabs>
              <w:overflowPunct w:val="0"/>
              <w:autoSpaceDE w:val="0"/>
              <w:autoSpaceDN w:val="0"/>
              <w:adjustRightInd w:val="0"/>
              <w:jc w:val="both"/>
              <w:rPr>
                <w:b/>
                <w:bCs/>
              </w:rPr>
            </w:pPr>
            <w:r>
              <w:rPr>
                <w:b/>
                <w:bCs/>
              </w:rPr>
              <w:t>И</w:t>
            </w:r>
            <w:r w:rsidRPr="00797955">
              <w:rPr>
                <w:b/>
                <w:bCs/>
              </w:rPr>
              <w:t xml:space="preserve">зготовление полиграфической продукции – пачек картонных для упаковывания лекарственных средств </w:t>
            </w:r>
          </w:p>
          <w:p w:rsidR="00797955" w:rsidRPr="005840D5" w:rsidRDefault="00797955"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C8416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C8416F">
              <w:t>«Проект договора»</w:t>
            </w:r>
            <w:r w:rsidR="00B93661">
              <w:t xml:space="preserve"> </w:t>
            </w:r>
            <w:r w:rsidR="00C8416F">
              <w:t>документации о закупке</w:t>
            </w:r>
            <w:r w:rsidR="00902258">
              <w:t xml:space="preserve"> (</w:t>
            </w:r>
            <w:r w:rsidR="00902258" w:rsidRPr="003D4318">
              <w:t>по заявкам Заказчика в пределах общей суммы Договора</w:t>
            </w:r>
            <w:r w:rsidR="00902258">
              <w:t>)</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797955" w:rsidP="004F276C">
            <w:pPr>
              <w:rPr>
                <w:highlight w:val="yellow"/>
              </w:rPr>
            </w:pPr>
            <w:r w:rsidRPr="00797955">
              <w:t>17.29.19.190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797955" w:rsidP="004F276C">
            <w:pPr>
              <w:rPr>
                <w:highlight w:val="yellow"/>
              </w:rPr>
            </w:pPr>
            <w:r w:rsidRPr="00797955">
              <w:t>17.29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20FEB" w:rsidP="00820FEB">
            <w:pPr>
              <w:rPr>
                <w:b/>
              </w:rPr>
            </w:pPr>
            <w:r>
              <w:rPr>
                <w:b/>
                <w:bCs/>
              </w:rPr>
              <w:t>29</w:t>
            </w:r>
            <w:r w:rsidR="00B23CCE">
              <w:rPr>
                <w:b/>
                <w:bCs/>
              </w:rPr>
              <w:t xml:space="preserve"> </w:t>
            </w:r>
            <w:r>
              <w:rPr>
                <w:b/>
                <w:bCs/>
              </w:rPr>
              <w:t>марта</w:t>
            </w:r>
            <w:r w:rsidR="00344A92" w:rsidRPr="005840D5">
              <w:rPr>
                <w:b/>
                <w:bCs/>
              </w:rPr>
              <w:t xml:space="preserve"> 201</w:t>
            </w:r>
            <w:r w:rsidR="00C8416F">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20FEB" w:rsidP="00820FEB">
            <w:pPr>
              <w:rPr>
                <w:b/>
              </w:rPr>
            </w:pPr>
            <w:r>
              <w:rPr>
                <w:b/>
                <w:bCs/>
              </w:rPr>
              <w:t>15</w:t>
            </w:r>
            <w:r w:rsidR="00726839">
              <w:rPr>
                <w:b/>
                <w:bCs/>
              </w:rPr>
              <w:t xml:space="preserve"> </w:t>
            </w:r>
            <w:r>
              <w:rPr>
                <w:b/>
                <w:bCs/>
              </w:rPr>
              <w:t>апреля</w:t>
            </w:r>
            <w:r w:rsidR="00726839" w:rsidRPr="005840D5">
              <w:rPr>
                <w:b/>
                <w:bCs/>
              </w:rPr>
              <w:t xml:space="preserve"> </w:t>
            </w:r>
            <w:r w:rsidR="00344A92" w:rsidRPr="005840D5">
              <w:rPr>
                <w:b/>
                <w:bCs/>
              </w:rPr>
              <w:t>201</w:t>
            </w:r>
            <w:r w:rsidR="00C8416F">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820FEB">
              <w:rPr>
                <w:b/>
                <w:bCs/>
              </w:rPr>
              <w:t>15 апреля</w:t>
            </w:r>
            <w:r w:rsidR="00820FEB" w:rsidRPr="005840D5">
              <w:rPr>
                <w:b/>
                <w:bCs/>
              </w:rPr>
              <w:t xml:space="preserve"> 201</w:t>
            </w:r>
            <w:r w:rsidR="00820FEB">
              <w:rPr>
                <w:b/>
                <w:bCs/>
              </w:rPr>
              <w:t>9</w:t>
            </w:r>
            <w:r w:rsidR="00820FEB"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820FEB">
              <w:rPr>
                <w:b/>
                <w:bCs/>
              </w:rPr>
              <w:t>17</w:t>
            </w:r>
            <w:r w:rsidR="00C8416F">
              <w:rPr>
                <w:b/>
                <w:bCs/>
              </w:rPr>
              <w:t xml:space="preserve"> </w:t>
            </w:r>
            <w:r w:rsidR="00820FEB">
              <w:rPr>
                <w:b/>
                <w:bCs/>
              </w:rPr>
              <w:t xml:space="preserve">апреля </w:t>
            </w:r>
            <w:r w:rsidR="00C8416F" w:rsidRPr="005840D5">
              <w:rPr>
                <w:b/>
                <w:bCs/>
              </w:rPr>
              <w:t xml:space="preserve"> 201</w:t>
            </w:r>
            <w:r w:rsidR="00C8416F">
              <w:rPr>
                <w:b/>
                <w:bCs/>
              </w:rPr>
              <w:t>9</w:t>
            </w:r>
            <w:r w:rsidR="00C8416F"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820FEB">
            <w:pPr>
              <w:jc w:val="both"/>
              <w:rPr>
                <w:bCs/>
                <w:snapToGrid w:val="0"/>
              </w:rPr>
            </w:pPr>
            <w:r w:rsidRPr="005840D5">
              <w:t xml:space="preserve">Подведение итогов закупки будет осуществляться                       </w:t>
            </w:r>
            <w:r w:rsidR="00820FEB">
              <w:rPr>
                <w:b/>
                <w:bCs/>
              </w:rPr>
              <w:t>19</w:t>
            </w:r>
            <w:r w:rsidR="00C8416F">
              <w:rPr>
                <w:b/>
                <w:bCs/>
              </w:rPr>
              <w:t xml:space="preserve"> </w:t>
            </w:r>
            <w:r w:rsidR="00820FEB">
              <w:rPr>
                <w:b/>
                <w:bCs/>
              </w:rPr>
              <w:t>апреля</w:t>
            </w:r>
            <w:r w:rsidR="00C8416F" w:rsidRPr="005840D5">
              <w:rPr>
                <w:b/>
                <w:bCs/>
              </w:rPr>
              <w:t xml:space="preserve"> 201</w:t>
            </w:r>
            <w:r w:rsidR="00C8416F">
              <w:rPr>
                <w:b/>
                <w:bCs/>
              </w:rPr>
              <w:t>9</w:t>
            </w:r>
            <w:r w:rsidR="00C8416F"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97955" w:rsidP="004F4E2E">
            <w:pPr>
              <w:jc w:val="both"/>
            </w:pPr>
            <w:r w:rsidRPr="00E925D2">
              <w:t>109052, г. Москва, ул. </w:t>
            </w:r>
            <w:proofErr w:type="spellStart"/>
            <w:r w:rsidRPr="00E925D2">
              <w:t>Новохохловская</w:t>
            </w:r>
            <w:proofErr w:type="spellEnd"/>
            <w:r w:rsidRPr="00E925D2">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820FEB" w:rsidP="00A40731">
            <w:pPr>
              <w:tabs>
                <w:tab w:val="left" w:pos="9639"/>
              </w:tabs>
              <w:autoSpaceDE w:val="0"/>
              <w:autoSpaceDN w:val="0"/>
              <w:adjustRightInd w:val="0"/>
              <w:jc w:val="both"/>
              <w:rPr>
                <w:b/>
              </w:rPr>
            </w:pPr>
            <w:r>
              <w:rPr>
                <w:b/>
              </w:rPr>
              <w:t>75</w:t>
            </w:r>
            <w:r w:rsidR="00797955">
              <w:rPr>
                <w:b/>
              </w:rPr>
              <w:t xml:space="preserve"> </w:t>
            </w:r>
            <w:r w:rsidR="00797955" w:rsidRPr="00797955">
              <w:rPr>
                <w:b/>
              </w:rPr>
              <w:t>000</w:t>
            </w:r>
            <w:r w:rsidR="00797955">
              <w:rPr>
                <w:b/>
              </w:rPr>
              <w:t> </w:t>
            </w:r>
            <w:r w:rsidR="00797955" w:rsidRPr="00797955">
              <w:rPr>
                <w:b/>
              </w:rPr>
              <w:t>000</w:t>
            </w:r>
            <w:r w:rsidR="00797955">
              <w:rPr>
                <w:b/>
              </w:rPr>
              <w:t>,00</w:t>
            </w:r>
            <w:r w:rsidR="00797955" w:rsidRPr="00797955">
              <w:rPr>
                <w:b/>
              </w:rPr>
              <w:t xml:space="preserve"> </w:t>
            </w:r>
            <w:r w:rsidR="00A40731">
              <w:rPr>
                <w:b/>
              </w:rPr>
              <w:t>(</w:t>
            </w:r>
            <w:r>
              <w:rPr>
                <w:b/>
              </w:rPr>
              <w:t>Семьдесят пять</w:t>
            </w:r>
            <w:r w:rsidR="00797955">
              <w:rPr>
                <w:b/>
              </w:rPr>
              <w:t xml:space="preserve"> миллионов</w:t>
            </w:r>
            <w:r w:rsidR="00A40731" w:rsidRPr="008C2B48">
              <w:rPr>
                <w:b/>
              </w:rPr>
              <w:t xml:space="preserve">) рублей </w:t>
            </w:r>
            <w:r w:rsidR="00765516">
              <w:rPr>
                <w:b/>
              </w:rPr>
              <w:t>00</w:t>
            </w:r>
            <w:r w:rsidR="00A40731" w:rsidRPr="008C2B48">
              <w:rPr>
                <w:b/>
              </w:rPr>
              <w:t xml:space="preserve"> копеек, в т.ч. </w:t>
            </w:r>
            <w:r w:rsidR="004F4E2E">
              <w:rPr>
                <w:b/>
              </w:rPr>
              <w:t>НДС</w:t>
            </w:r>
            <w:r w:rsidR="00A40731" w:rsidRPr="008C2B48">
              <w:rPr>
                <w:b/>
              </w:rPr>
              <w:t xml:space="preserve"> </w:t>
            </w:r>
          </w:p>
          <w:p w:rsidR="00902258" w:rsidRDefault="00902258" w:rsidP="00A40731">
            <w:pPr>
              <w:tabs>
                <w:tab w:val="left" w:pos="9639"/>
              </w:tabs>
              <w:autoSpaceDE w:val="0"/>
              <w:autoSpaceDN w:val="0"/>
              <w:adjustRightInd w:val="0"/>
              <w:jc w:val="both"/>
              <w:rPr>
                <w:b/>
              </w:rPr>
            </w:pPr>
          </w:p>
          <w:p w:rsidR="00902258" w:rsidRPr="002A22C4" w:rsidRDefault="00902258" w:rsidP="00902258">
            <w:pPr>
              <w:autoSpaceDE w:val="0"/>
              <w:autoSpaceDN w:val="0"/>
              <w:adjustRightInd w:val="0"/>
              <w:jc w:val="both"/>
              <w:rPr>
                <w:rFonts w:eastAsiaTheme="minorHAnsi"/>
                <w:b/>
                <w:i/>
                <w:u w:val="single"/>
                <w:lang w:eastAsia="en-US"/>
              </w:rPr>
            </w:pPr>
            <w:r w:rsidRPr="002A22C4">
              <w:rPr>
                <w:rFonts w:eastAsiaTheme="minorHAnsi"/>
                <w:b/>
                <w:i/>
                <w:u w:val="single"/>
                <w:lang w:eastAsia="en-US"/>
              </w:rPr>
              <w:t xml:space="preserve">Цена за единицу продукции, указанная в приложении № 1 к части </w:t>
            </w:r>
            <w:r w:rsidRPr="002A22C4">
              <w:rPr>
                <w:rFonts w:eastAsiaTheme="minorHAnsi"/>
                <w:b/>
                <w:i/>
                <w:u w:val="single"/>
                <w:lang w:val="en-US" w:eastAsia="en-US"/>
              </w:rPr>
              <w:t>III</w:t>
            </w:r>
            <w:r w:rsidRPr="002A22C4">
              <w:rPr>
                <w:rFonts w:eastAsiaTheme="minorHAnsi"/>
                <w:b/>
                <w:i/>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902258" w:rsidRPr="002A22C4" w:rsidRDefault="00902258" w:rsidP="00902258">
            <w:pPr>
              <w:jc w:val="both"/>
              <w:rPr>
                <w:b/>
                <w:i/>
                <w:u w:val="single"/>
              </w:rPr>
            </w:pPr>
            <w:r w:rsidRPr="002A22C4">
              <w:rPr>
                <w:rFonts w:eastAsiaTheme="minorHAnsi"/>
                <w:b/>
                <w:i/>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02258" w:rsidRDefault="00902258" w:rsidP="00A40731">
            <w:pPr>
              <w:tabs>
                <w:tab w:val="left" w:pos="9639"/>
              </w:tabs>
              <w:autoSpaceDE w:val="0"/>
              <w:autoSpaceDN w:val="0"/>
              <w:adjustRightInd w:val="0"/>
              <w:jc w:val="both"/>
              <w:rPr>
                <w:b/>
              </w:rPr>
            </w:pPr>
          </w:p>
          <w:p w:rsidR="0019478E" w:rsidRPr="00820FEB" w:rsidRDefault="00820FEB" w:rsidP="00820FEB">
            <w:pPr>
              <w:shd w:val="clear" w:color="auto" w:fill="FFFFFF"/>
              <w:tabs>
                <w:tab w:val="left" w:pos="1134"/>
              </w:tabs>
              <w:suppressAutoHyphens/>
              <w:jc w:val="both"/>
            </w:pPr>
            <w:proofErr w:type="gramStart"/>
            <w:r w:rsidRPr="00E925D2">
              <w:t xml:space="preserve">Стоимость работ по изготовлению Продукции, согласованная Сторонами в Спецификации, устанавливается в российских рублях и включает в себя все расходы и затраты по исполнению Договора, в т.ч. по изготовлению </w:t>
            </w:r>
            <w:proofErr w:type="spellStart"/>
            <w:r w:rsidRPr="00E925D2">
              <w:t>штанцевальных</w:t>
            </w:r>
            <w:proofErr w:type="spellEnd"/>
            <w:r w:rsidRPr="00E925D2">
              <w:t xml:space="preserve"> форм, расходы на доставку Продукции до склада Заказчика, стоимость упаковки и маркировки, сумму всех налогов, сборов, таможенных пошлин и иных обязательных платежей, подлежащих уплате в соответствии с нормами законодательства.</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w:t>
            </w:r>
            <w:r w:rsidRPr="005840D5">
              <w:lastRenderedPageBreak/>
              <w:t>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w:t>
            </w:r>
            <w:r w:rsidR="00113534" w:rsidRPr="00113534">
              <w:rPr>
                <w:szCs w:val="24"/>
              </w:rPr>
              <w:t>конкурса</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820FEB">
              <w:rPr>
                <w:b/>
                <w:bCs/>
              </w:rPr>
              <w:t>29</w:t>
            </w:r>
            <w:r w:rsidR="00897E44">
              <w:rPr>
                <w:b/>
                <w:bCs/>
              </w:rPr>
              <w:t xml:space="preserve"> </w:t>
            </w:r>
            <w:r w:rsidR="00820FEB">
              <w:rPr>
                <w:b/>
                <w:bCs/>
              </w:rPr>
              <w:t>марта</w:t>
            </w:r>
            <w:r w:rsidR="00897E44" w:rsidRPr="005840D5">
              <w:rPr>
                <w:b/>
                <w:bCs/>
              </w:rPr>
              <w:t xml:space="preserve"> </w:t>
            </w:r>
            <w:r w:rsidR="00344A92" w:rsidRPr="005840D5">
              <w:rPr>
                <w:b/>
                <w:bCs/>
              </w:rPr>
              <w:t>201</w:t>
            </w:r>
            <w:r w:rsidR="00765516">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765516">
              <w:rPr>
                <w:b/>
                <w:bCs/>
              </w:rPr>
              <w:t>1</w:t>
            </w:r>
            <w:r w:rsidR="00820FEB">
              <w:rPr>
                <w:b/>
                <w:bCs/>
              </w:rPr>
              <w:t>5</w:t>
            </w:r>
            <w:r w:rsidR="00897E44">
              <w:rPr>
                <w:b/>
                <w:bCs/>
              </w:rPr>
              <w:t xml:space="preserve"> </w:t>
            </w:r>
            <w:r w:rsidR="00820FEB">
              <w:rPr>
                <w:b/>
                <w:bCs/>
              </w:rPr>
              <w:t>апреля</w:t>
            </w:r>
            <w:r w:rsidR="005370AC" w:rsidRPr="005840D5">
              <w:rPr>
                <w:b/>
                <w:bCs/>
              </w:rPr>
              <w:t xml:space="preserve"> </w:t>
            </w:r>
            <w:r w:rsidR="00344A92" w:rsidRPr="005840D5">
              <w:rPr>
                <w:b/>
                <w:bCs/>
              </w:rPr>
              <w:t>201</w:t>
            </w:r>
            <w:r w:rsidR="00765516">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w:t>
            </w:r>
            <w:r w:rsidRPr="005840D5">
              <w:lastRenderedPageBreak/>
              <w:t xml:space="preserve">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rsidRPr="00113534">
              <w:t>конкурс</w:t>
            </w:r>
            <w:r w:rsidR="00113534">
              <w:t>е</w:t>
            </w:r>
            <w:r w:rsidR="00113534" w:rsidRPr="002D1CEF">
              <w:t xml:space="preserve"> </w:t>
            </w:r>
            <w:r w:rsidR="00670902">
              <w:t>в электронной форме</w:t>
            </w:r>
            <w:r w:rsidRPr="0024542A">
              <w:t>.</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797955" w:rsidP="00270D5B">
            <w:pPr>
              <w:jc w:val="both"/>
            </w:pPr>
            <w:r w:rsidRPr="00374AED">
              <w:t xml:space="preserve">Не </w:t>
            </w:r>
            <w:proofErr w:type="gramStart"/>
            <w:r w:rsidRPr="00374AED">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r w:rsidRPr="00374AED">
              <w:t xml:space="preserve">Не </w:t>
            </w:r>
            <w:proofErr w:type="gramStart"/>
            <w:r w:rsidRPr="00374AED">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 xml:space="preserve">Не </w:t>
            </w:r>
            <w:proofErr w:type="gramStart"/>
            <w:r w:rsidRPr="00374AED">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174380" w:rsidP="00174380">
            <w:pPr>
              <w:keepNext/>
              <w:keepLines/>
              <w:widowControl w:val="0"/>
              <w:suppressLineNumbers/>
              <w:suppressAutoHyphens/>
            </w:pPr>
            <w:r w:rsidRPr="00374AED">
              <w:t xml:space="preserve">Не </w:t>
            </w:r>
            <w:proofErr w:type="gramStart"/>
            <w:r w:rsidRPr="00374AED">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w:t>
            </w:r>
            <w:r w:rsidR="00113534" w:rsidRPr="00113534">
              <w:t>конкурса</w:t>
            </w:r>
            <w:r w:rsidR="00113534" w:rsidRPr="002D1CEF">
              <w:t xml:space="preserve"> </w:t>
            </w:r>
            <w:r w:rsidR="00670902">
              <w:t>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820FEB" w:rsidRDefault="00820FEB" w:rsidP="00820FEB">
      <w:pPr>
        <w:tabs>
          <w:tab w:val="left" w:pos="9639"/>
        </w:tabs>
      </w:pPr>
    </w:p>
    <w:p w:rsidR="00820FEB" w:rsidRDefault="00820FEB" w:rsidP="00820FEB">
      <w:pPr>
        <w:tabs>
          <w:tab w:val="left" w:pos="9639"/>
        </w:tabs>
        <w:ind w:left="-142"/>
      </w:pPr>
      <w:r>
        <w:t>Заместитель Генерального д</w:t>
      </w:r>
      <w:r w:rsidRPr="005840D5">
        <w:t>иректор</w:t>
      </w:r>
      <w:r>
        <w:t xml:space="preserve">а </w:t>
      </w:r>
      <w:r w:rsidRPr="005840D5">
        <w:t xml:space="preserve">                                                                </w:t>
      </w:r>
      <w:r>
        <w:t xml:space="preserve">        </w:t>
      </w:r>
      <w:r w:rsidRPr="005840D5">
        <w:t xml:space="preserve">   </w:t>
      </w:r>
      <w:r>
        <w:t xml:space="preserve">    </w:t>
      </w:r>
      <w:r w:rsidRPr="005840D5">
        <w:t xml:space="preserve">   </w:t>
      </w:r>
    </w:p>
    <w:p w:rsidR="00820FEB" w:rsidRPr="005840D5" w:rsidRDefault="00820FEB" w:rsidP="00820FEB">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797955" w:rsidRDefault="00797955" w:rsidP="00E63FBD">
      <w:pPr>
        <w:tabs>
          <w:tab w:val="left" w:pos="9639"/>
        </w:tabs>
        <w:ind w:left="5664" w:firstLine="708"/>
        <w:rPr>
          <w:b/>
          <w:bCs/>
        </w:rPr>
      </w:pPr>
    </w:p>
    <w:p w:rsidR="00797955" w:rsidRDefault="00797955" w:rsidP="00E63FBD">
      <w:pPr>
        <w:tabs>
          <w:tab w:val="left" w:pos="9639"/>
        </w:tabs>
        <w:ind w:left="5664" w:firstLine="708"/>
        <w:rPr>
          <w:b/>
          <w:bCs/>
        </w:rPr>
      </w:pPr>
    </w:p>
    <w:p w:rsidR="00797955" w:rsidRDefault="00797955" w:rsidP="00E63FBD">
      <w:pPr>
        <w:tabs>
          <w:tab w:val="left" w:pos="9639"/>
        </w:tabs>
        <w:ind w:left="5664" w:firstLine="708"/>
        <w:rPr>
          <w:b/>
          <w:bCs/>
        </w:rPr>
      </w:pPr>
    </w:p>
    <w:p w:rsidR="00797955" w:rsidRDefault="00797955" w:rsidP="00E63FBD">
      <w:pPr>
        <w:tabs>
          <w:tab w:val="left" w:pos="9639"/>
        </w:tabs>
        <w:ind w:left="5664" w:firstLine="708"/>
        <w:rPr>
          <w:b/>
          <w:bCs/>
        </w:rPr>
      </w:pPr>
    </w:p>
    <w:p w:rsidR="00820FEB" w:rsidRPr="005840D5" w:rsidRDefault="00820FEB" w:rsidP="00820FEB">
      <w:pPr>
        <w:tabs>
          <w:tab w:val="left" w:pos="9639"/>
        </w:tabs>
        <w:ind w:left="5664" w:firstLine="6"/>
        <w:rPr>
          <w:b/>
          <w:bCs/>
        </w:rPr>
      </w:pPr>
      <w:r>
        <w:rPr>
          <w:b/>
          <w:bCs/>
        </w:rPr>
        <w:lastRenderedPageBreak/>
        <w:t>УТВЕРЖДАЮ</w:t>
      </w:r>
    </w:p>
    <w:p w:rsidR="00820FEB" w:rsidRDefault="00820FEB" w:rsidP="00820FEB">
      <w:pPr>
        <w:tabs>
          <w:tab w:val="left" w:pos="9639"/>
        </w:tabs>
        <w:ind w:left="5664" w:firstLine="6"/>
      </w:pPr>
      <w:r>
        <w:t>Заместитель Генерального д</w:t>
      </w:r>
      <w:r w:rsidRPr="005840D5">
        <w:t>иректор</w:t>
      </w:r>
      <w:r>
        <w:t>а</w:t>
      </w:r>
    </w:p>
    <w:p w:rsidR="00820FEB" w:rsidRDefault="00820FEB" w:rsidP="00820FEB">
      <w:pPr>
        <w:tabs>
          <w:tab w:val="left" w:pos="9639"/>
        </w:tabs>
        <w:ind w:left="5664" w:firstLine="6"/>
      </w:pPr>
      <w:r>
        <w:t>по правовым вопросам</w:t>
      </w:r>
    </w:p>
    <w:p w:rsidR="00820FEB" w:rsidRPr="005840D5" w:rsidRDefault="00820FEB" w:rsidP="00820FEB">
      <w:pPr>
        <w:tabs>
          <w:tab w:val="left" w:pos="9639"/>
        </w:tabs>
        <w:ind w:left="5664" w:firstLine="6"/>
      </w:pPr>
      <w:r w:rsidRPr="005840D5">
        <w:t>ФГУП «Московский</w:t>
      </w:r>
    </w:p>
    <w:p w:rsidR="00820FEB" w:rsidRPr="005840D5" w:rsidRDefault="00820FEB" w:rsidP="00820FEB">
      <w:pPr>
        <w:tabs>
          <w:tab w:val="left" w:pos="9639"/>
        </w:tabs>
        <w:ind w:left="5664" w:firstLine="6"/>
      </w:pPr>
      <w:r w:rsidRPr="005840D5">
        <w:t>эндокринный завод»</w:t>
      </w:r>
    </w:p>
    <w:p w:rsidR="00820FEB" w:rsidRPr="005840D5" w:rsidRDefault="00820FEB" w:rsidP="00820FEB">
      <w:pPr>
        <w:tabs>
          <w:tab w:val="left" w:pos="9639"/>
        </w:tabs>
        <w:ind w:left="5664" w:firstLine="6"/>
        <w:rPr>
          <w:i/>
        </w:rPr>
      </w:pPr>
    </w:p>
    <w:p w:rsidR="00820FEB" w:rsidRPr="005840D5" w:rsidRDefault="00820FEB" w:rsidP="00820FEB">
      <w:pPr>
        <w:tabs>
          <w:tab w:val="left" w:pos="9639"/>
        </w:tabs>
        <w:ind w:left="5664" w:firstLine="6"/>
      </w:pPr>
      <w:r w:rsidRPr="005840D5">
        <w:rPr>
          <w:b/>
        </w:rPr>
        <w:t>______________</w:t>
      </w:r>
      <w:r w:rsidRPr="005D3421">
        <w:t xml:space="preserve"> </w:t>
      </w:r>
      <w:r>
        <w:t>Е.К. Баранова</w:t>
      </w:r>
    </w:p>
    <w:p w:rsidR="00820FEB" w:rsidRPr="005840D5" w:rsidRDefault="00820FEB" w:rsidP="00820FEB">
      <w:pPr>
        <w:tabs>
          <w:tab w:val="left" w:pos="5970"/>
          <w:tab w:val="left" w:pos="9639"/>
        </w:tabs>
        <w:rPr>
          <w:b/>
        </w:rPr>
      </w:pPr>
      <w:r>
        <w:t xml:space="preserve">                                                                                             </w:t>
      </w:r>
      <w:r w:rsidRPr="005840D5">
        <w:t xml:space="preserve"> «</w:t>
      </w:r>
      <w:r>
        <w:t>__</w:t>
      </w:r>
      <w:r w:rsidRPr="005840D5">
        <w:t xml:space="preserve">» </w:t>
      </w:r>
      <w:r>
        <w:t>__________</w:t>
      </w:r>
      <w:r w:rsidRPr="005840D5">
        <w:t xml:space="preserve"> 201</w:t>
      </w:r>
      <w:r>
        <w:t xml:space="preserve">9 </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797955" w:rsidRPr="005840D5" w:rsidRDefault="00797955"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w:t>
      </w:r>
      <w:r w:rsidR="00113534" w:rsidRPr="00113534">
        <w:rPr>
          <w:b/>
        </w:rPr>
        <w:t>конкурса</w:t>
      </w:r>
      <w:r w:rsidRPr="005840D5">
        <w:rPr>
          <w:b/>
        </w:rPr>
        <w:t xml:space="preserve"> </w:t>
      </w:r>
      <w:r>
        <w:rPr>
          <w:b/>
        </w:rPr>
        <w:t xml:space="preserve">в электронной форме </w:t>
      </w:r>
      <w:r w:rsidRPr="005840D5">
        <w:rPr>
          <w:b/>
          <w:bCs/>
          <w:color w:val="000000"/>
        </w:rPr>
        <w:t xml:space="preserve">на право заключения договора </w:t>
      </w:r>
    </w:p>
    <w:p w:rsidR="000B6548" w:rsidRPr="005840D5" w:rsidRDefault="00174380" w:rsidP="000B6548">
      <w:pPr>
        <w:tabs>
          <w:tab w:val="center" w:pos="4677"/>
          <w:tab w:val="right" w:pos="9355"/>
        </w:tabs>
        <w:jc w:val="center"/>
        <w:rPr>
          <w:b/>
          <w:bCs/>
        </w:rPr>
      </w:pPr>
      <w:r w:rsidRPr="001E4589">
        <w:rPr>
          <w:b/>
          <w:bCs/>
        </w:rPr>
        <w:t xml:space="preserve">на </w:t>
      </w:r>
      <w:r w:rsidR="00797955">
        <w:rPr>
          <w:b/>
          <w:bCs/>
        </w:rPr>
        <w:t>и</w:t>
      </w:r>
      <w:r w:rsidR="00797955" w:rsidRPr="00797955">
        <w:rPr>
          <w:b/>
          <w:bCs/>
        </w:rPr>
        <w:t>зготовление полиграфической продукции – пачек картонных для упаковывания лекарственных средств</w:t>
      </w:r>
    </w:p>
    <w:p w:rsidR="0026022F" w:rsidRPr="005840D5" w:rsidRDefault="000B6548" w:rsidP="00CC436F">
      <w:pPr>
        <w:tabs>
          <w:tab w:val="center" w:pos="4677"/>
          <w:tab w:val="right" w:pos="9355"/>
        </w:tabs>
        <w:jc w:val="center"/>
        <w:rPr>
          <w:b/>
          <w:bCs/>
        </w:rPr>
      </w:pPr>
      <w:r w:rsidRPr="005840D5">
        <w:rPr>
          <w:b/>
          <w:bCs/>
        </w:rPr>
        <w:t xml:space="preserve">№ </w:t>
      </w:r>
      <w:r w:rsidR="00801FBC">
        <w:rPr>
          <w:b/>
          <w:bCs/>
        </w:rPr>
        <w:t>04</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797955" w:rsidRDefault="00797955" w:rsidP="00E63FBD">
      <w:pPr>
        <w:keepNext/>
        <w:keepLines/>
        <w:widowControl w:val="0"/>
        <w:suppressLineNumbers/>
        <w:suppressAutoHyphens/>
        <w:jc w:val="center"/>
        <w:rPr>
          <w:b/>
          <w:bCs/>
        </w:rPr>
      </w:pPr>
    </w:p>
    <w:p w:rsidR="00797955" w:rsidRDefault="00797955" w:rsidP="00E63FBD">
      <w:pPr>
        <w:keepNext/>
        <w:keepLines/>
        <w:widowControl w:val="0"/>
        <w:suppressLineNumbers/>
        <w:suppressAutoHyphens/>
        <w:jc w:val="center"/>
        <w:rPr>
          <w:b/>
          <w:bCs/>
        </w:rPr>
      </w:pPr>
    </w:p>
    <w:p w:rsidR="00797955" w:rsidRPr="005840D5" w:rsidRDefault="0079795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0B6548">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B654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B6548" w:rsidRPr="005840D5" w:rsidRDefault="000B654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B6548" w:rsidRPr="005840D5" w:rsidRDefault="000B654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820FEB" w:rsidRPr="005840D5" w:rsidRDefault="00820FEB" w:rsidP="00820FEB">
            <w:pPr>
              <w:keepNext/>
              <w:keepLines/>
              <w:widowControl w:val="0"/>
              <w:suppressLineNumbers/>
              <w:suppressAutoHyphens/>
              <w:jc w:val="both"/>
            </w:pPr>
            <w:r w:rsidRPr="005840D5">
              <w:t>Наименование: ФГУП «Московский эндокринный завод»</w:t>
            </w:r>
          </w:p>
          <w:p w:rsidR="00820FEB" w:rsidRPr="005840D5" w:rsidRDefault="00820FEB" w:rsidP="00820FEB">
            <w:pPr>
              <w:keepNext/>
              <w:keepLines/>
              <w:widowControl w:val="0"/>
              <w:suppressLineNumbers/>
              <w:suppressAutoHyphens/>
              <w:jc w:val="both"/>
            </w:pPr>
            <w:r w:rsidRPr="005840D5">
              <w:t>Место нахождения</w:t>
            </w:r>
          </w:p>
          <w:p w:rsidR="00820FEB" w:rsidRPr="005840D5" w:rsidRDefault="00820FEB" w:rsidP="00820F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20FEB" w:rsidRPr="005840D5" w:rsidRDefault="00820FEB" w:rsidP="00820FEB">
            <w:pPr>
              <w:keepNext/>
              <w:keepLines/>
              <w:widowControl w:val="0"/>
              <w:suppressLineNumbers/>
              <w:suppressAutoHyphens/>
              <w:jc w:val="both"/>
            </w:pPr>
            <w:r w:rsidRPr="005840D5">
              <w:t>Почтовый адрес</w:t>
            </w:r>
          </w:p>
          <w:p w:rsidR="00820FEB" w:rsidRPr="005840D5" w:rsidRDefault="00820FEB" w:rsidP="00820F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20FEB" w:rsidRPr="005840D5" w:rsidRDefault="00820FEB" w:rsidP="00820FEB">
            <w:pPr>
              <w:keepNext/>
              <w:keepLines/>
              <w:widowControl w:val="0"/>
              <w:suppressLineNumbers/>
              <w:suppressAutoHyphens/>
              <w:jc w:val="both"/>
            </w:pPr>
            <w:r w:rsidRPr="005840D5">
              <w:t xml:space="preserve">Телефон: +7 (495) 234-61-92 </w:t>
            </w:r>
          </w:p>
          <w:p w:rsidR="00820FEB" w:rsidRPr="005840D5" w:rsidRDefault="00820FEB" w:rsidP="00820FEB">
            <w:pPr>
              <w:keepNext/>
              <w:keepLines/>
              <w:widowControl w:val="0"/>
              <w:suppressLineNumbers/>
              <w:suppressAutoHyphens/>
              <w:jc w:val="both"/>
            </w:pPr>
            <w:r w:rsidRPr="005840D5">
              <w:t>Факс: +7 (495) 911-42-10</w:t>
            </w:r>
          </w:p>
          <w:p w:rsidR="00820FEB" w:rsidRPr="005840D5" w:rsidRDefault="00820FEB" w:rsidP="00820FEB">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20FEB" w:rsidRDefault="00820FEB" w:rsidP="00820FEB">
            <w:pPr>
              <w:keepNext/>
              <w:keepLines/>
              <w:widowControl w:val="0"/>
              <w:suppressLineNumbers/>
              <w:suppressAutoHyphens/>
            </w:pPr>
            <w:r>
              <w:t>Контактные лица</w:t>
            </w:r>
            <w:r w:rsidRPr="00253929">
              <w:t xml:space="preserve">: </w:t>
            </w:r>
          </w:p>
          <w:p w:rsidR="00820FEB" w:rsidRDefault="00820FEB" w:rsidP="00820FEB">
            <w:pPr>
              <w:keepNext/>
              <w:keepLines/>
              <w:widowControl w:val="0"/>
              <w:suppressLineNumbers/>
              <w:suppressAutoHyphens/>
            </w:pPr>
            <w:r>
              <w:t xml:space="preserve">по техническим вопросам </w:t>
            </w:r>
            <w:proofErr w:type="spellStart"/>
            <w:r>
              <w:t>Меликян</w:t>
            </w:r>
            <w:proofErr w:type="spellEnd"/>
            <w:r>
              <w:t xml:space="preserve"> Ани </w:t>
            </w:r>
            <w:proofErr w:type="spellStart"/>
            <w:r>
              <w:t>Жирайровна</w:t>
            </w:r>
            <w:proofErr w:type="spellEnd"/>
            <w:r>
              <w:t xml:space="preserve">, тел. +7 (495) 234-61-92 </w:t>
            </w:r>
            <w:proofErr w:type="spellStart"/>
            <w:r>
              <w:t>доб</w:t>
            </w:r>
            <w:proofErr w:type="spellEnd"/>
            <w:r>
              <w:t xml:space="preserve">. 608; </w:t>
            </w:r>
          </w:p>
          <w:p w:rsidR="00820FEB" w:rsidRDefault="00820FEB" w:rsidP="00820FEB">
            <w:pPr>
              <w:keepNext/>
              <w:keepLines/>
              <w:widowControl w:val="0"/>
              <w:suppressLineNumbers/>
              <w:suppressAutoHyphens/>
            </w:pPr>
          </w:p>
          <w:p w:rsidR="000B6548" w:rsidRPr="005840D5" w:rsidRDefault="00820FEB" w:rsidP="00820FEB">
            <w:pPr>
              <w:keepNext/>
              <w:keepLines/>
              <w:widowControl w:val="0"/>
              <w:suppressLineNumbers/>
              <w:suppressAutoHyphens/>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113534" w:rsidP="00FB3A9A">
            <w:pPr>
              <w:tabs>
                <w:tab w:val="left" w:pos="737"/>
                <w:tab w:val="left" w:pos="5740"/>
                <w:tab w:val="left" w:pos="9639"/>
              </w:tabs>
              <w:overflowPunct w:val="0"/>
              <w:autoSpaceDE w:val="0"/>
              <w:autoSpaceDN w:val="0"/>
              <w:adjustRightInd w:val="0"/>
              <w:jc w:val="both"/>
              <w:rPr>
                <w:bCs/>
              </w:rPr>
            </w:pPr>
            <w:r>
              <w:t>Конкурс</w:t>
            </w:r>
            <w:r w:rsidRPr="002D1CEF">
              <w:t xml:space="preserve"> </w:t>
            </w:r>
            <w:r w:rsidR="00670902">
              <w:t>в электронной форме</w:t>
            </w:r>
            <w:r w:rsidR="00CC5A38" w:rsidRPr="005840D5">
              <w:t xml:space="preserve"> на право заключения договора </w:t>
            </w:r>
            <w:r w:rsidR="00220EFE" w:rsidRPr="005840D5">
              <w:t xml:space="preserve">на </w:t>
            </w:r>
            <w:r w:rsidR="00FB3A9A">
              <w:t>и</w:t>
            </w:r>
            <w:r w:rsidR="00FB3A9A" w:rsidRPr="00FB3A9A">
              <w:t>зготовление полиграфической продукции – пачек картонных для упаковывания лекарственных средств</w:t>
            </w:r>
            <w:r w:rsidR="00114C30">
              <w:t>.</w:t>
            </w:r>
          </w:p>
        </w:tc>
      </w:tr>
      <w:tr w:rsidR="000B654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B6548" w:rsidRPr="005840D5" w:rsidRDefault="000B654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B6548" w:rsidRPr="005840D5" w:rsidRDefault="000B654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FB3A9A" w:rsidRDefault="00FB3A9A" w:rsidP="00FB3A9A">
            <w:pPr>
              <w:tabs>
                <w:tab w:val="left" w:pos="737"/>
                <w:tab w:val="left" w:pos="5740"/>
                <w:tab w:val="left" w:pos="9639"/>
              </w:tabs>
              <w:overflowPunct w:val="0"/>
              <w:autoSpaceDE w:val="0"/>
              <w:autoSpaceDN w:val="0"/>
              <w:adjustRightInd w:val="0"/>
              <w:jc w:val="both"/>
              <w:rPr>
                <w:b/>
                <w:bCs/>
              </w:rPr>
            </w:pPr>
            <w:r>
              <w:rPr>
                <w:b/>
                <w:bCs/>
              </w:rPr>
              <w:t>И</w:t>
            </w:r>
            <w:r w:rsidRPr="00797955">
              <w:rPr>
                <w:b/>
                <w:bCs/>
              </w:rPr>
              <w:t xml:space="preserve">зготовление полиграфической продукции – пачек картонных для упаковывания лекарственных средств </w:t>
            </w:r>
          </w:p>
          <w:p w:rsidR="00FB3A9A" w:rsidRPr="005840D5" w:rsidRDefault="00FB3A9A" w:rsidP="00FB3A9A">
            <w:pPr>
              <w:tabs>
                <w:tab w:val="left" w:pos="737"/>
                <w:tab w:val="left" w:pos="5740"/>
                <w:tab w:val="left" w:pos="9639"/>
              </w:tabs>
              <w:overflowPunct w:val="0"/>
              <w:autoSpaceDE w:val="0"/>
              <w:autoSpaceDN w:val="0"/>
              <w:adjustRightInd w:val="0"/>
              <w:jc w:val="both"/>
              <w:rPr>
                <w:lang w:eastAsia="en-US"/>
              </w:rPr>
            </w:pPr>
          </w:p>
          <w:p w:rsidR="000B6548" w:rsidRPr="00B93661" w:rsidRDefault="00FB3A9A" w:rsidP="00FB3A9A">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r w:rsidR="00902258">
              <w:t xml:space="preserve"> (</w:t>
            </w:r>
            <w:r w:rsidR="00902258" w:rsidRPr="003D4318">
              <w:t>по заявкам Заказчика в пределах общей суммы Договора</w:t>
            </w:r>
            <w:r w:rsidR="00902258">
              <w:t>)</w:t>
            </w:r>
            <w:r w:rsidR="00902258" w:rsidRPr="00441767">
              <w:t>.</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5840D5">
              <w:lastRenderedPageBreak/>
              <w:t>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w:t>
            </w:r>
            <w:r>
              <w:lastRenderedPageBreak/>
              <w:t>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w:t>
            </w:r>
            <w:r w:rsidR="00113534">
              <w:t>конкурсе</w:t>
            </w:r>
            <w:r w:rsidR="00113534" w:rsidRPr="002D1CEF">
              <w:t xml:space="preserve"> </w:t>
            </w:r>
            <w:r w:rsidRPr="00DC2A33">
              <w:t xml:space="preserve">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w:t>
            </w:r>
            <w:r w:rsidR="00902258">
              <w:t>конкурсе</w:t>
            </w:r>
            <w:r w:rsidRPr="00DC2A33">
              <w:t xml:space="preserve">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участие в конкурентной закупке сведений об участнике </w:t>
            </w:r>
            <w:r w:rsidR="00113534" w:rsidRPr="00113534">
              <w:t>конкурса</w:t>
            </w:r>
            <w:r w:rsidRPr="00753212">
              <w:t xml:space="preserve">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w:t>
            </w:r>
            <w:r w:rsidR="00113534">
              <w:t>конкурсе</w:t>
            </w:r>
            <w:r w:rsidR="00113534" w:rsidRPr="002D1CEF">
              <w:t xml:space="preserve"> </w:t>
            </w:r>
            <w:r w:rsidRPr="00DC2A33">
              <w:t>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 xml:space="preserve">документации о </w:t>
            </w:r>
            <w:r w:rsidR="006152AA">
              <w:rPr>
                <w:rFonts w:eastAsia="Calibri"/>
                <w:bCs/>
              </w:rPr>
              <w:lastRenderedPageBreak/>
              <w:t>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w:t>
            </w:r>
            <w:r w:rsidRPr="00E63598">
              <w:lastRenderedPageBreak/>
              <w:t>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 xml:space="preserve">г) копии учредительных документов, сертификата инкорпорации (для юридических лиц) (или иной аналогичный </w:t>
            </w:r>
            <w:r w:rsidRPr="001A4D7E">
              <w:rPr>
                <w:rFonts w:eastAsia="Calibri"/>
                <w:lang w:eastAsia="en-US"/>
              </w:rPr>
              <w:lastRenderedPageBreak/>
              <w:t>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DC2A33" w:rsidP="00DC2A33">
            <w:pPr>
              <w:jc w:val="both"/>
            </w:pPr>
            <w:proofErr w:type="gramStart"/>
            <w:r>
              <w:t>3</w:t>
            </w:r>
            <w:r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w:t>
            </w:r>
            <w:r w:rsidR="00753212">
              <w:lastRenderedPageBreak/>
              <w:t xml:space="preserve">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w:t>
            </w:r>
            <w:r w:rsidRPr="005840D5">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A942F4" w:rsidRPr="00497E53" w:rsidRDefault="00A942F4" w:rsidP="00A942F4">
            <w:pPr>
              <w:jc w:val="both"/>
            </w:pPr>
            <w:proofErr w:type="gramStart"/>
            <w:r w:rsidRPr="00497E53">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497E53">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063E01" w:rsidRPr="006D4452" w:rsidRDefault="00A942F4" w:rsidP="00A942F4">
            <w:pPr>
              <w:jc w:val="both"/>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063E01" w:rsidP="004F4E2E">
            <w:pPr>
              <w:keepNext/>
              <w:keepLines/>
              <w:widowControl w:val="0"/>
              <w:suppressLineNumbers/>
              <w:suppressAutoHyphens/>
            </w:pPr>
            <w:r w:rsidRPr="00E925D2">
              <w:t>109052, г. Москва, ул. </w:t>
            </w:r>
            <w:proofErr w:type="spellStart"/>
            <w:r w:rsidRPr="00E925D2">
              <w:t>Новохохловская</w:t>
            </w:r>
            <w:proofErr w:type="spellEnd"/>
            <w:r w:rsidRPr="00E925D2">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063E01" w:rsidRDefault="00063E01" w:rsidP="005F4600">
            <w:pPr>
              <w:jc w:val="both"/>
            </w:pPr>
            <w:r>
              <w:t xml:space="preserve">в соответствии со статьей 4 части </w:t>
            </w:r>
            <w:r>
              <w:rPr>
                <w:lang w:val="en-US"/>
              </w:rPr>
              <w:t>IV</w:t>
            </w:r>
            <w:r w:rsidRPr="00696215">
              <w:t xml:space="preserve"> </w:t>
            </w:r>
            <w:r>
              <w:t>«ПРОЕКТ ДОГОВОРА» Документации о закупке.</w:t>
            </w:r>
          </w:p>
          <w:p w:rsidR="00063E01" w:rsidRDefault="00063E01" w:rsidP="005F4600">
            <w:pPr>
              <w:jc w:val="both"/>
            </w:pPr>
          </w:p>
          <w:p w:rsidR="00ED440D" w:rsidRPr="005840D5" w:rsidRDefault="00063E01" w:rsidP="005F4600">
            <w:pPr>
              <w:jc w:val="both"/>
            </w:pPr>
            <w:r w:rsidRPr="00E925D2">
              <w:t xml:space="preserve">Договор вступает в силу от даты подписания Договора обеими Сторонами и действует по </w:t>
            </w:r>
            <w:r w:rsidR="00820FEB">
              <w:rPr>
                <w:bCs/>
              </w:rPr>
              <w:t>30 июня 2021</w:t>
            </w:r>
            <w:r w:rsidR="00820FEB" w:rsidRPr="00E925D2">
              <w:rPr>
                <w:bCs/>
              </w:rPr>
              <w:t xml:space="preserve"> г</w:t>
            </w:r>
            <w:r w:rsidR="00820FEB" w:rsidRPr="00E925D2">
              <w:t>.</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820FEB" w:rsidRDefault="00820FEB" w:rsidP="00820FEB">
            <w:pPr>
              <w:tabs>
                <w:tab w:val="left" w:pos="9639"/>
              </w:tabs>
              <w:autoSpaceDE w:val="0"/>
              <w:autoSpaceDN w:val="0"/>
              <w:adjustRightInd w:val="0"/>
              <w:jc w:val="both"/>
              <w:rPr>
                <w:b/>
              </w:rPr>
            </w:pPr>
            <w:r>
              <w:rPr>
                <w:b/>
              </w:rPr>
              <w:t xml:space="preserve">75 </w:t>
            </w:r>
            <w:r w:rsidRPr="00797955">
              <w:rPr>
                <w:b/>
              </w:rPr>
              <w:t>000</w:t>
            </w:r>
            <w:r>
              <w:rPr>
                <w:b/>
              </w:rPr>
              <w:t> </w:t>
            </w:r>
            <w:r w:rsidRPr="00797955">
              <w:rPr>
                <w:b/>
              </w:rPr>
              <w:t>000</w:t>
            </w:r>
            <w:r>
              <w:rPr>
                <w:b/>
              </w:rPr>
              <w:t>,00</w:t>
            </w:r>
            <w:r w:rsidRPr="00797955">
              <w:rPr>
                <w:b/>
              </w:rPr>
              <w:t xml:space="preserve"> </w:t>
            </w:r>
            <w:r>
              <w:rPr>
                <w:b/>
              </w:rPr>
              <w:t>(Семьдесят пять миллионов</w:t>
            </w:r>
            <w:r w:rsidRPr="008C2B48">
              <w:rPr>
                <w:b/>
              </w:rPr>
              <w:t xml:space="preserve">) рублей </w:t>
            </w:r>
            <w:r>
              <w:rPr>
                <w:b/>
              </w:rPr>
              <w:t>00</w:t>
            </w:r>
            <w:r w:rsidRPr="008C2B48">
              <w:rPr>
                <w:b/>
              </w:rPr>
              <w:t xml:space="preserve"> копеек, в т.ч. </w:t>
            </w:r>
            <w:r>
              <w:rPr>
                <w:b/>
              </w:rPr>
              <w:t>НДС</w:t>
            </w:r>
            <w:r w:rsidRPr="008C2B48">
              <w:rPr>
                <w:b/>
              </w:rPr>
              <w:t xml:space="preserve"> </w:t>
            </w:r>
          </w:p>
          <w:p w:rsidR="00820FEB" w:rsidRDefault="00820FEB" w:rsidP="00820FEB">
            <w:pPr>
              <w:tabs>
                <w:tab w:val="left" w:pos="9639"/>
              </w:tabs>
              <w:autoSpaceDE w:val="0"/>
              <w:autoSpaceDN w:val="0"/>
              <w:adjustRightInd w:val="0"/>
              <w:jc w:val="both"/>
              <w:rPr>
                <w:b/>
              </w:rPr>
            </w:pPr>
          </w:p>
          <w:p w:rsidR="00820FEB" w:rsidRPr="002A22C4" w:rsidRDefault="00820FEB" w:rsidP="00820FEB">
            <w:pPr>
              <w:autoSpaceDE w:val="0"/>
              <w:autoSpaceDN w:val="0"/>
              <w:adjustRightInd w:val="0"/>
              <w:jc w:val="both"/>
              <w:rPr>
                <w:rFonts w:eastAsiaTheme="minorHAnsi"/>
                <w:b/>
                <w:i/>
                <w:u w:val="single"/>
                <w:lang w:eastAsia="en-US"/>
              </w:rPr>
            </w:pPr>
            <w:r w:rsidRPr="002A22C4">
              <w:rPr>
                <w:rFonts w:eastAsiaTheme="minorHAnsi"/>
                <w:b/>
                <w:i/>
                <w:u w:val="single"/>
                <w:lang w:eastAsia="en-US"/>
              </w:rPr>
              <w:t xml:space="preserve">Цена за единицу продукции, указанная в приложении № 1 к части </w:t>
            </w:r>
            <w:r w:rsidRPr="002A22C4">
              <w:rPr>
                <w:rFonts w:eastAsiaTheme="minorHAnsi"/>
                <w:b/>
                <w:i/>
                <w:u w:val="single"/>
                <w:lang w:val="en-US" w:eastAsia="en-US"/>
              </w:rPr>
              <w:t>III</w:t>
            </w:r>
            <w:r w:rsidRPr="002A22C4">
              <w:rPr>
                <w:rFonts w:eastAsiaTheme="minorHAnsi"/>
                <w:b/>
                <w:i/>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20FEB" w:rsidRPr="002A22C4" w:rsidRDefault="00820FEB" w:rsidP="00820FEB">
            <w:pPr>
              <w:jc w:val="both"/>
              <w:rPr>
                <w:b/>
                <w:i/>
                <w:u w:val="single"/>
              </w:rPr>
            </w:pPr>
            <w:r w:rsidRPr="002A22C4">
              <w:rPr>
                <w:rFonts w:eastAsiaTheme="minorHAnsi"/>
                <w:b/>
                <w:i/>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820FEB" w:rsidRDefault="00820FEB" w:rsidP="00820FEB">
            <w:pPr>
              <w:tabs>
                <w:tab w:val="left" w:pos="9639"/>
              </w:tabs>
              <w:autoSpaceDE w:val="0"/>
              <w:autoSpaceDN w:val="0"/>
              <w:adjustRightInd w:val="0"/>
              <w:jc w:val="both"/>
              <w:rPr>
                <w:b/>
              </w:rPr>
            </w:pPr>
          </w:p>
          <w:p w:rsidR="00367F19" w:rsidRPr="00ED440D" w:rsidRDefault="00820FEB" w:rsidP="00820FEB">
            <w:pPr>
              <w:jc w:val="both"/>
              <w:rPr>
                <w:b/>
              </w:rPr>
            </w:pPr>
            <w:proofErr w:type="gramStart"/>
            <w:r w:rsidRPr="00E925D2">
              <w:t xml:space="preserve">Стоимость работ по изготовлению Продукции, согласованная Сторонами в Спецификации, устанавливается в российских рублях и включает в себя все расходы и затраты по исполнению Договора, в т.ч. по изготовлению </w:t>
            </w:r>
            <w:proofErr w:type="spellStart"/>
            <w:r w:rsidRPr="00E925D2">
              <w:t>штанцевальных</w:t>
            </w:r>
            <w:proofErr w:type="spellEnd"/>
            <w:r w:rsidRPr="00E925D2">
              <w:t xml:space="preserve"> форм, расходы на доставку Продукции до склада Заказчика, стоимость упаковки и маркировки, сумму всех налогов, сборов, таможенных пошлин и иных обязательных платежей, подлежащих уплате в соответствии с нормами законодательства.</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Форма, сроки и </w:t>
            </w:r>
            <w:r w:rsidRPr="005840D5">
              <w:lastRenderedPageBreak/>
              <w:t>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063E01" w:rsidRPr="00063E01" w:rsidRDefault="00063E01" w:rsidP="00063E01">
            <w:pPr>
              <w:tabs>
                <w:tab w:val="left" w:pos="1134"/>
              </w:tabs>
              <w:suppressAutoHyphens/>
              <w:jc w:val="both"/>
              <w:rPr>
                <w:lang w:eastAsia="zh-CN"/>
              </w:rPr>
            </w:pPr>
            <w:r w:rsidRPr="00063E01">
              <w:rPr>
                <w:lang w:eastAsia="zh-CN"/>
              </w:rPr>
              <w:lastRenderedPageBreak/>
              <w:t xml:space="preserve">Расчеты за каждую передаваемую партию изготовленной </w:t>
            </w:r>
            <w:r w:rsidRPr="00063E01">
              <w:rPr>
                <w:lang w:eastAsia="zh-CN"/>
              </w:rPr>
              <w:lastRenderedPageBreak/>
              <w:t xml:space="preserve">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w:t>
            </w:r>
            <w:proofErr w:type="gramStart"/>
            <w:r w:rsidRPr="00063E01">
              <w:rPr>
                <w:lang w:eastAsia="zh-CN"/>
              </w:rPr>
              <w:t>с даты получения</w:t>
            </w:r>
            <w:proofErr w:type="gramEnd"/>
            <w:r w:rsidRPr="00063E01">
              <w:rPr>
                <w:lang w:eastAsia="zh-CN"/>
              </w:rPr>
              <w:t xml:space="preserve"> соответствующей партии Продукции Заказчиком, что подтверждается подписанием Заказчиком Акта сдачи-приемки выполненных работ.</w:t>
            </w:r>
            <w:r w:rsidRPr="00063E01">
              <w:rPr>
                <w:b/>
                <w:bCs/>
                <w:lang w:eastAsia="zh-CN"/>
              </w:rPr>
              <w:t xml:space="preserve"> </w:t>
            </w:r>
          </w:p>
          <w:p w:rsidR="00063E01" w:rsidRPr="00063E01" w:rsidRDefault="00063E01" w:rsidP="00063E01">
            <w:pPr>
              <w:tabs>
                <w:tab w:val="left" w:pos="1134"/>
              </w:tabs>
              <w:suppressAutoHyphens/>
              <w:jc w:val="both"/>
              <w:rPr>
                <w:lang w:eastAsia="zh-CN"/>
              </w:rPr>
            </w:pPr>
            <w:r w:rsidRPr="00063E01">
              <w:rPr>
                <w:lang w:eastAsia="zh-CN"/>
              </w:rPr>
              <w:t>Датой оплаты считается день списания денежных сре</w:t>
            </w:r>
            <w:proofErr w:type="gramStart"/>
            <w:r w:rsidRPr="00063E01">
              <w:rPr>
                <w:lang w:eastAsia="zh-CN"/>
              </w:rPr>
              <w:t xml:space="preserve">дств с </w:t>
            </w:r>
            <w:r w:rsidRPr="00063E01">
              <w:rPr>
                <w:bCs/>
                <w:lang w:eastAsia="zh-CN"/>
              </w:rPr>
              <w:t>р</w:t>
            </w:r>
            <w:proofErr w:type="gramEnd"/>
            <w:r w:rsidRPr="00063E01">
              <w:rPr>
                <w:lang w:eastAsia="zh-CN"/>
              </w:rPr>
              <w:t>асчетного счета Заказчика.</w:t>
            </w:r>
          </w:p>
          <w:p w:rsidR="00A709C7" w:rsidRPr="00803181" w:rsidRDefault="00A709C7" w:rsidP="00111EC5">
            <w:pPr>
              <w:pStyle w:val="a1"/>
              <w:numPr>
                <w:ilvl w:val="0"/>
                <w:numId w:val="0"/>
              </w:numPr>
              <w:tabs>
                <w:tab w:val="clear" w:pos="1134"/>
                <w:tab w:val="left" w:pos="709"/>
              </w:tabs>
              <w:rPr>
                <w:szCs w:val="24"/>
              </w:rPr>
            </w:pP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0A07BB" w:rsidRDefault="00820FEB" w:rsidP="000A07BB">
            <w:pPr>
              <w:tabs>
                <w:tab w:val="left" w:pos="9639"/>
              </w:tabs>
              <w:autoSpaceDE w:val="0"/>
              <w:autoSpaceDN w:val="0"/>
              <w:adjustRightInd w:val="0"/>
              <w:jc w:val="both"/>
              <w:rPr>
                <w:b/>
              </w:rPr>
            </w:pPr>
            <w:proofErr w:type="gramStart"/>
            <w:r w:rsidRPr="00E925D2">
              <w:t xml:space="preserve">Стоимость работ по изготовлению Продукции, согласованная Сторонами в Спецификации, устанавливается в российских рублях и включает в себя все расходы и затраты по исполнению Договора, в т.ч. по изготовлению </w:t>
            </w:r>
            <w:proofErr w:type="spellStart"/>
            <w:r w:rsidRPr="00E925D2">
              <w:t>штанцевальных</w:t>
            </w:r>
            <w:proofErr w:type="spellEnd"/>
            <w:r w:rsidRPr="00E925D2">
              <w:t xml:space="preserve"> форм, расходы на доставку Продукции до склада Заказчика, стоимость упаковки и маркировки, сумму всех налогов, сборов, таможенных пошлин и иных обязательных платежей, подлежащих уплате в соответствии с нормами законодательства.</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w:t>
            </w:r>
            <w:r w:rsidR="00113534">
              <w:t>конкурсе</w:t>
            </w:r>
            <w:r w:rsidR="00113534" w:rsidRPr="002D1CEF">
              <w:t xml:space="preserve"> </w:t>
            </w:r>
            <w:r>
              <w:rPr>
                <w:rFonts w:eastAsiaTheme="minorHAnsi"/>
                <w:lang w:eastAsia="en-US"/>
              </w:rPr>
              <w:t>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820FEB">
            <w:pPr>
              <w:jc w:val="both"/>
            </w:pPr>
            <w:r w:rsidRPr="00C72794">
              <w:t xml:space="preserve">Дата окончания срока подачи заявок на участие в закупке является </w:t>
            </w:r>
            <w:r w:rsidRPr="00C72794">
              <w:rPr>
                <w:b/>
              </w:rPr>
              <w:t>«</w:t>
            </w:r>
            <w:r w:rsidR="00820FEB">
              <w:rPr>
                <w:b/>
              </w:rPr>
              <w:t>15</w:t>
            </w:r>
            <w:r w:rsidRPr="00C72794">
              <w:rPr>
                <w:b/>
              </w:rPr>
              <w:t xml:space="preserve">» </w:t>
            </w:r>
            <w:r w:rsidR="00820FEB">
              <w:rPr>
                <w:b/>
              </w:rPr>
              <w:t>апреля</w:t>
            </w:r>
            <w:r w:rsidRPr="00C72794">
              <w:rPr>
                <w:b/>
              </w:rPr>
              <w:t xml:space="preserve"> </w:t>
            </w:r>
            <w:r w:rsidR="006363E7">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363E7">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 xml:space="preserve">4) отсутствие у участника закупки задолженности по </w:t>
            </w:r>
            <w:r w:rsidRPr="005840D5">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w:t>
            </w:r>
            <w:r w:rsidRPr="005840D5">
              <w:lastRenderedPageBreak/>
              <w:t xml:space="preserve">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Декларацию заявителя, содержащую сведения о том, что он не </w:t>
            </w:r>
            <w:r w:rsidRPr="00774FB2">
              <w:rPr>
                <w:rFonts w:eastAsia="Calibri"/>
                <w:color w:val="000000"/>
                <w:lang w:eastAsia="en-US"/>
              </w:rPr>
              <w:lastRenderedPageBreak/>
              <w:t>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0A95" w:rsidRPr="002A22C4" w:rsidRDefault="00A32E82" w:rsidP="007F3319">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7F3319">
              <w:rPr>
                <w:rFonts w:eastAsiaTheme="minorHAnsi"/>
                <w:lang w:eastAsia="en-US"/>
              </w:rPr>
              <w:lastRenderedPageBreak/>
              <w:t>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6363E7">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w:t>
            </w:r>
            <w:r w:rsidR="00A942F4">
              <w:rPr>
                <w:rFonts w:eastAsiaTheme="minorHAnsi"/>
                <w:lang w:eastAsia="en-US"/>
              </w:rPr>
              <w:t xml:space="preserve"> посредством функционала электронной площадки АО «Единая электронная торговая площадка» </w:t>
            </w:r>
            <w:r w:rsidR="00A942F4">
              <w:rPr>
                <w:rFonts w:eastAsiaTheme="minorHAnsi"/>
                <w:b/>
                <w:bCs/>
                <w:color w:val="0000FF"/>
                <w:u w:val="single"/>
                <w:lang w:eastAsia="en-US"/>
              </w:rPr>
              <w:t>http://roseltorg.ru/</w:t>
            </w:r>
            <w:r w:rsidRPr="003E5641">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820FEB">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820FEB">
              <w:rPr>
                <w:rFonts w:ascii="Times New Roman" w:hAnsi="Times New Roman" w:cs="Times New Roman"/>
                <w:b/>
                <w:bCs/>
              </w:rPr>
              <w:t>29</w:t>
            </w:r>
            <w:r w:rsidRPr="00331F2B">
              <w:rPr>
                <w:rFonts w:ascii="Times New Roman" w:hAnsi="Times New Roman" w:cs="Times New Roman"/>
                <w:b/>
                <w:bCs/>
              </w:rPr>
              <w:t xml:space="preserve">» </w:t>
            </w:r>
            <w:r w:rsidR="00820FEB">
              <w:rPr>
                <w:rFonts w:ascii="Times New Roman" w:hAnsi="Times New Roman" w:cs="Times New Roman"/>
                <w:b/>
                <w:bCs/>
              </w:rPr>
              <w:t>марта</w:t>
            </w:r>
            <w:r w:rsidRPr="00331F2B">
              <w:rPr>
                <w:rFonts w:ascii="Times New Roman" w:hAnsi="Times New Roman" w:cs="Times New Roman"/>
                <w:b/>
                <w:bCs/>
              </w:rPr>
              <w:t xml:space="preserve"> по «</w:t>
            </w:r>
            <w:r w:rsidR="00820FEB">
              <w:rPr>
                <w:rFonts w:ascii="Times New Roman" w:hAnsi="Times New Roman" w:cs="Times New Roman"/>
                <w:b/>
                <w:bCs/>
              </w:rPr>
              <w:t>10</w:t>
            </w:r>
            <w:r w:rsidRPr="00331F2B">
              <w:rPr>
                <w:rFonts w:ascii="Times New Roman" w:hAnsi="Times New Roman" w:cs="Times New Roman"/>
                <w:b/>
                <w:bCs/>
              </w:rPr>
              <w:t xml:space="preserve">» </w:t>
            </w:r>
            <w:r w:rsidR="00820FEB">
              <w:rPr>
                <w:rFonts w:ascii="Times New Roman" w:hAnsi="Times New Roman" w:cs="Times New Roman"/>
                <w:b/>
                <w:bCs/>
              </w:rPr>
              <w:t>апреля</w:t>
            </w:r>
            <w:r w:rsidR="006363E7">
              <w:rPr>
                <w:rFonts w:ascii="Times New Roman" w:hAnsi="Times New Roman" w:cs="Times New Roman"/>
                <w:b/>
                <w:bCs/>
              </w:rPr>
              <w:t xml:space="preserve"> 2019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6363E7" w:rsidRPr="00331F2B">
              <w:rPr>
                <w:b/>
                <w:bCs/>
              </w:rPr>
              <w:t>«</w:t>
            </w:r>
            <w:r w:rsidR="00820FEB">
              <w:rPr>
                <w:b/>
                <w:bCs/>
              </w:rPr>
              <w:t>15</w:t>
            </w:r>
            <w:r w:rsidR="006363E7" w:rsidRPr="00331F2B">
              <w:rPr>
                <w:b/>
                <w:bCs/>
              </w:rPr>
              <w:t xml:space="preserve">» </w:t>
            </w:r>
            <w:r w:rsidR="00820FEB">
              <w:rPr>
                <w:b/>
                <w:bCs/>
              </w:rPr>
              <w:t>апреля</w:t>
            </w:r>
            <w:r w:rsidR="006363E7">
              <w:rPr>
                <w:b/>
                <w:bCs/>
              </w:rPr>
              <w:t xml:space="preserve"> 2019</w:t>
            </w:r>
            <w:r w:rsidR="006363E7" w:rsidRPr="00331F2B">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6363E7" w:rsidRPr="00331F2B">
              <w:rPr>
                <w:b/>
                <w:bCs/>
              </w:rPr>
              <w:t>«</w:t>
            </w:r>
            <w:r w:rsidR="00820FEB">
              <w:rPr>
                <w:b/>
                <w:bCs/>
              </w:rPr>
              <w:t>17</w:t>
            </w:r>
            <w:r w:rsidR="006363E7" w:rsidRPr="00331F2B">
              <w:rPr>
                <w:b/>
                <w:bCs/>
              </w:rPr>
              <w:t xml:space="preserve">» </w:t>
            </w:r>
            <w:r w:rsidR="00820FEB">
              <w:rPr>
                <w:b/>
                <w:bCs/>
              </w:rPr>
              <w:t>апреля</w:t>
            </w:r>
            <w:r w:rsidR="006363E7">
              <w:rPr>
                <w:b/>
                <w:bCs/>
              </w:rPr>
              <w:t xml:space="preserve"> 2019</w:t>
            </w:r>
            <w:r w:rsidR="006363E7" w:rsidRPr="00331F2B">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820FEB">
            <w:pPr>
              <w:jc w:val="both"/>
              <w:rPr>
                <w:bCs/>
                <w:snapToGrid w:val="0"/>
              </w:rPr>
            </w:pPr>
            <w:r w:rsidRPr="005840D5">
              <w:t xml:space="preserve">Подведение итогов закупки будет осуществляться                       </w:t>
            </w:r>
            <w:r w:rsidR="006363E7" w:rsidRPr="00331F2B">
              <w:rPr>
                <w:b/>
                <w:bCs/>
              </w:rPr>
              <w:t>«</w:t>
            </w:r>
            <w:r w:rsidR="00820FEB">
              <w:rPr>
                <w:b/>
                <w:bCs/>
              </w:rPr>
              <w:t>19</w:t>
            </w:r>
            <w:r w:rsidR="006363E7" w:rsidRPr="00331F2B">
              <w:rPr>
                <w:b/>
                <w:bCs/>
              </w:rPr>
              <w:t xml:space="preserve">» </w:t>
            </w:r>
            <w:r w:rsidR="00820FEB">
              <w:rPr>
                <w:b/>
                <w:bCs/>
              </w:rPr>
              <w:t>апреля</w:t>
            </w:r>
            <w:r w:rsidR="006363E7">
              <w:rPr>
                <w:b/>
                <w:bCs/>
              </w:rPr>
              <w:t xml:space="preserve"> 2019</w:t>
            </w:r>
            <w:r w:rsidR="006363E7" w:rsidRPr="00331F2B">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xml:space="preserve">) вторые части заявок на участие в </w:t>
            </w:r>
            <w:r w:rsidR="00113534">
              <w:rPr>
                <w:b w:val="0"/>
                <w:sz w:val="24"/>
                <w:szCs w:val="24"/>
              </w:rPr>
              <w:t>конкурсе</w:t>
            </w:r>
            <w:r w:rsidR="00113534" w:rsidRPr="00113534">
              <w:rPr>
                <w:b w:val="0"/>
                <w:sz w:val="24"/>
                <w:szCs w:val="24"/>
              </w:rPr>
              <w:t xml:space="preserve"> </w:t>
            </w:r>
            <w:r>
              <w:rPr>
                <w:b w:val="0"/>
                <w:sz w:val="24"/>
                <w:szCs w:val="24"/>
              </w:rPr>
              <w:t>в электронной форме</w:t>
            </w:r>
            <w:r w:rsidR="00A32E82" w:rsidRPr="00A32E82">
              <w:rPr>
                <w:b w:val="0"/>
                <w:sz w:val="24"/>
                <w:szCs w:val="24"/>
              </w:rPr>
              <w:t xml:space="preserve"> - в сроки, установленные извещением о проведении </w:t>
            </w:r>
            <w:r w:rsidR="00113534" w:rsidRPr="00113534">
              <w:rPr>
                <w:b w:val="0"/>
                <w:sz w:val="24"/>
                <w:szCs w:val="24"/>
              </w:rPr>
              <w:t xml:space="preserve">конкурса </w:t>
            </w:r>
            <w:r>
              <w:rPr>
                <w:b w:val="0"/>
                <w:sz w:val="24"/>
                <w:szCs w:val="24"/>
              </w:rPr>
              <w:t>в электронной форме</w:t>
            </w:r>
            <w:r w:rsidR="00A32E82" w:rsidRPr="00A32E82">
              <w:rPr>
                <w:b w:val="0"/>
                <w:sz w:val="24"/>
                <w:szCs w:val="24"/>
              </w:rPr>
              <w:t xml:space="preserve">, документацией о конкурентной закупке либо уточненным извещением о проведении </w:t>
            </w:r>
            <w:r w:rsidR="00113534" w:rsidRPr="00113534">
              <w:rPr>
                <w:b w:val="0"/>
                <w:sz w:val="24"/>
                <w:szCs w:val="24"/>
              </w:rPr>
              <w:t>конкурса</w:t>
            </w:r>
            <w:r>
              <w:rPr>
                <w:b w:val="0"/>
                <w:sz w:val="24"/>
                <w:szCs w:val="24"/>
              </w:rPr>
              <w:t xml:space="preserve"> в электронной форме</w:t>
            </w:r>
            <w:r w:rsidR="00A32E82" w:rsidRPr="00A32E82">
              <w:rPr>
                <w:b w:val="0"/>
                <w:sz w:val="24"/>
                <w:szCs w:val="24"/>
              </w:rPr>
              <w:t xml:space="preserve">, уточненной документацией о </w:t>
            </w:r>
            <w:r w:rsidR="00A32E82" w:rsidRPr="00A32E82">
              <w:rPr>
                <w:b w:val="0"/>
                <w:sz w:val="24"/>
                <w:szCs w:val="24"/>
              </w:rPr>
              <w:lastRenderedPageBreak/>
              <w:t xml:space="preserve">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w:t>
            </w:r>
            <w:r w:rsidR="00113534" w:rsidRPr="00113534">
              <w:rPr>
                <w:b w:val="0"/>
                <w:sz w:val="24"/>
                <w:szCs w:val="24"/>
              </w:rPr>
              <w:t>конкурса</w:t>
            </w:r>
            <w:r w:rsidR="00A32E82" w:rsidRPr="00A32E82">
              <w:rPr>
                <w:b w:val="0"/>
                <w:sz w:val="24"/>
                <w:szCs w:val="24"/>
              </w:rPr>
              <w:t xml:space="preserve">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В случае если документацией о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w:t>
            </w:r>
            <w:r w:rsidR="00113534" w:rsidRPr="00113534">
              <w:rPr>
                <w:b w:val="0"/>
                <w:sz w:val="24"/>
                <w:szCs w:val="24"/>
              </w:rPr>
              <w:t xml:space="preserve">конкурса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w:t>
            </w:r>
            <w:r w:rsidR="00113534">
              <w:rPr>
                <w:b w:val="0"/>
                <w:sz w:val="24"/>
                <w:szCs w:val="24"/>
              </w:rPr>
              <w:t>конкурса</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113534">
            <w:pPr>
              <w:jc w:val="both"/>
            </w:pPr>
            <w:r>
              <w:t xml:space="preserve">- </w:t>
            </w:r>
            <w:r w:rsidRPr="00FE2AFF">
              <w:t xml:space="preserve">в первой части заявки на участие в </w:t>
            </w:r>
            <w:r w:rsidR="00113534">
              <w:t>конкурсе</w:t>
            </w:r>
            <w:r w:rsidR="00113534" w:rsidRPr="002D1CEF">
              <w:t xml:space="preserve"> </w:t>
            </w:r>
            <w:r w:rsidRPr="00FE2AFF">
              <w:t xml:space="preserve">в электронной форме </w:t>
            </w:r>
            <w:r>
              <w:t xml:space="preserve">содержатся </w:t>
            </w:r>
            <w:r w:rsidRPr="00FE2AFF">
              <w:t>сведени</w:t>
            </w:r>
            <w:r>
              <w:t>я</w:t>
            </w:r>
            <w:r w:rsidRPr="00FE2AFF">
              <w:t xml:space="preserve"> об участнике </w:t>
            </w:r>
            <w:r w:rsidR="00113534">
              <w:t>конкурса</w:t>
            </w:r>
            <w:r w:rsidRPr="00FE2AFF">
              <w:t xml:space="preserve">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1476FD">
        <w:trPr>
          <w:trHeight w:val="425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288"/>
              <w:gridCol w:w="769"/>
              <w:gridCol w:w="721"/>
              <w:gridCol w:w="3281"/>
            </w:tblGrid>
            <w:tr w:rsidR="000A07BB" w:rsidRPr="00A86338" w:rsidTr="00784E5F">
              <w:trPr>
                <w:trHeight w:val="1236"/>
              </w:trPr>
              <w:tc>
                <w:tcPr>
                  <w:tcW w:w="588" w:type="dxa"/>
                  <w:vAlign w:val="center"/>
                </w:tcPr>
                <w:p w:rsidR="000A07BB" w:rsidRPr="00A86338" w:rsidRDefault="000A07BB" w:rsidP="000A07BB">
                  <w:pPr>
                    <w:tabs>
                      <w:tab w:val="left" w:pos="9639"/>
                    </w:tabs>
                    <w:jc w:val="center"/>
                    <w:rPr>
                      <w:b/>
                      <w:sz w:val="20"/>
                      <w:szCs w:val="20"/>
                    </w:rPr>
                  </w:pPr>
                  <w:r w:rsidRPr="00A86338">
                    <w:rPr>
                      <w:b/>
                      <w:sz w:val="20"/>
                      <w:szCs w:val="20"/>
                    </w:rPr>
                    <w:t xml:space="preserve">№ </w:t>
                  </w:r>
                  <w:proofErr w:type="spellStart"/>
                  <w:proofErr w:type="gramStart"/>
                  <w:r w:rsidRPr="00A86338">
                    <w:rPr>
                      <w:b/>
                      <w:sz w:val="20"/>
                      <w:szCs w:val="20"/>
                    </w:rPr>
                    <w:t>п</w:t>
                  </w:r>
                  <w:proofErr w:type="spellEnd"/>
                  <w:proofErr w:type="gramEnd"/>
                  <w:r w:rsidRPr="00A86338">
                    <w:rPr>
                      <w:b/>
                      <w:sz w:val="20"/>
                      <w:szCs w:val="20"/>
                    </w:rPr>
                    <w:t>/</w:t>
                  </w:r>
                  <w:proofErr w:type="spellStart"/>
                  <w:r w:rsidRPr="00A86338">
                    <w:rPr>
                      <w:b/>
                      <w:sz w:val="20"/>
                      <w:szCs w:val="20"/>
                    </w:rPr>
                    <w:t>п</w:t>
                  </w:r>
                  <w:proofErr w:type="spellEnd"/>
                </w:p>
              </w:tc>
              <w:tc>
                <w:tcPr>
                  <w:tcW w:w="1288" w:type="dxa"/>
                  <w:vAlign w:val="center"/>
                </w:tcPr>
                <w:p w:rsidR="000A07BB" w:rsidRPr="00A86338" w:rsidRDefault="000A07BB" w:rsidP="000A07BB">
                  <w:pPr>
                    <w:tabs>
                      <w:tab w:val="left" w:pos="9639"/>
                    </w:tabs>
                    <w:jc w:val="center"/>
                    <w:rPr>
                      <w:b/>
                      <w:sz w:val="20"/>
                      <w:szCs w:val="20"/>
                    </w:rPr>
                  </w:pPr>
                  <w:r w:rsidRPr="00A86338">
                    <w:rPr>
                      <w:b/>
                      <w:sz w:val="20"/>
                      <w:szCs w:val="20"/>
                    </w:rPr>
                    <w:t>Наименование критерия</w:t>
                  </w:r>
                </w:p>
                <w:p w:rsidR="000A07BB" w:rsidRPr="00A86338" w:rsidRDefault="000A07BB" w:rsidP="000A07BB">
                  <w:pPr>
                    <w:tabs>
                      <w:tab w:val="left" w:pos="9639"/>
                    </w:tabs>
                    <w:jc w:val="center"/>
                    <w:rPr>
                      <w:b/>
                      <w:sz w:val="20"/>
                      <w:szCs w:val="20"/>
                    </w:rPr>
                  </w:pPr>
                </w:p>
              </w:tc>
              <w:tc>
                <w:tcPr>
                  <w:tcW w:w="769" w:type="dxa"/>
                  <w:vAlign w:val="center"/>
                </w:tcPr>
                <w:p w:rsidR="000A07BB" w:rsidRPr="00A86338" w:rsidRDefault="000A07BB" w:rsidP="000A07BB">
                  <w:pPr>
                    <w:tabs>
                      <w:tab w:val="left" w:pos="9639"/>
                    </w:tabs>
                    <w:jc w:val="center"/>
                    <w:rPr>
                      <w:b/>
                      <w:sz w:val="20"/>
                      <w:szCs w:val="20"/>
                    </w:rPr>
                  </w:pPr>
                  <w:r w:rsidRPr="00A86338">
                    <w:rPr>
                      <w:b/>
                      <w:sz w:val="20"/>
                      <w:szCs w:val="20"/>
                    </w:rPr>
                    <w:t>Единица измерения</w:t>
                  </w:r>
                </w:p>
              </w:tc>
              <w:tc>
                <w:tcPr>
                  <w:tcW w:w="721" w:type="dxa"/>
                  <w:vAlign w:val="center"/>
                </w:tcPr>
                <w:p w:rsidR="000A07BB" w:rsidRPr="00A86338" w:rsidRDefault="000A07BB" w:rsidP="000A07BB">
                  <w:pPr>
                    <w:tabs>
                      <w:tab w:val="left" w:pos="9639"/>
                    </w:tabs>
                    <w:jc w:val="center"/>
                    <w:rPr>
                      <w:b/>
                      <w:sz w:val="20"/>
                      <w:szCs w:val="20"/>
                    </w:rPr>
                  </w:pPr>
                  <w:r w:rsidRPr="00A86338">
                    <w:rPr>
                      <w:b/>
                      <w:sz w:val="20"/>
                      <w:szCs w:val="20"/>
                    </w:rPr>
                    <w:t>Значимость критерия</w:t>
                  </w:r>
                </w:p>
              </w:tc>
              <w:tc>
                <w:tcPr>
                  <w:tcW w:w="3281" w:type="dxa"/>
                  <w:vAlign w:val="center"/>
                </w:tcPr>
                <w:p w:rsidR="000A07BB" w:rsidRPr="00A86338" w:rsidRDefault="000A07BB" w:rsidP="000A07BB">
                  <w:pPr>
                    <w:tabs>
                      <w:tab w:val="left" w:pos="9639"/>
                    </w:tabs>
                    <w:jc w:val="center"/>
                    <w:rPr>
                      <w:b/>
                      <w:sz w:val="20"/>
                      <w:szCs w:val="20"/>
                    </w:rPr>
                  </w:pPr>
                  <w:r w:rsidRPr="00A86338">
                    <w:rPr>
                      <w:b/>
                      <w:sz w:val="20"/>
                      <w:szCs w:val="20"/>
                    </w:rPr>
                    <w:t>Примечание</w:t>
                  </w:r>
                </w:p>
              </w:tc>
            </w:tr>
            <w:tr w:rsidR="008B4DB3" w:rsidRPr="00A86338" w:rsidTr="00784E5F">
              <w:trPr>
                <w:trHeight w:val="1052"/>
              </w:trPr>
              <w:tc>
                <w:tcPr>
                  <w:tcW w:w="588" w:type="dxa"/>
                  <w:vAlign w:val="center"/>
                </w:tcPr>
                <w:p w:rsidR="008B4DB3" w:rsidRPr="00A86338" w:rsidRDefault="008B4DB3" w:rsidP="000A07BB">
                  <w:pPr>
                    <w:tabs>
                      <w:tab w:val="left" w:pos="9639"/>
                    </w:tabs>
                    <w:jc w:val="center"/>
                    <w:rPr>
                      <w:sz w:val="20"/>
                      <w:szCs w:val="20"/>
                    </w:rPr>
                  </w:pPr>
                  <w:r w:rsidRPr="00A86338">
                    <w:rPr>
                      <w:sz w:val="20"/>
                      <w:szCs w:val="20"/>
                    </w:rPr>
                    <w:t>1.</w:t>
                  </w:r>
                </w:p>
              </w:tc>
              <w:tc>
                <w:tcPr>
                  <w:tcW w:w="1288" w:type="dxa"/>
                  <w:vAlign w:val="center"/>
                </w:tcPr>
                <w:p w:rsidR="008B4DB3" w:rsidRPr="00A86338" w:rsidRDefault="008B4DB3" w:rsidP="000A07BB">
                  <w:pPr>
                    <w:tabs>
                      <w:tab w:val="left" w:pos="9639"/>
                    </w:tabs>
                    <w:jc w:val="center"/>
                    <w:rPr>
                      <w:sz w:val="20"/>
                      <w:szCs w:val="20"/>
                    </w:rPr>
                  </w:pPr>
                  <w:r w:rsidRPr="00A86338">
                    <w:rPr>
                      <w:sz w:val="20"/>
                      <w:szCs w:val="20"/>
                    </w:rPr>
                    <w:t>Цена договора</w:t>
                  </w:r>
                </w:p>
              </w:tc>
              <w:tc>
                <w:tcPr>
                  <w:tcW w:w="769" w:type="dxa"/>
                  <w:vAlign w:val="center"/>
                </w:tcPr>
                <w:p w:rsidR="008B4DB3" w:rsidRPr="00A86338" w:rsidRDefault="008B4DB3" w:rsidP="000A07BB">
                  <w:pPr>
                    <w:tabs>
                      <w:tab w:val="left" w:pos="9639"/>
                    </w:tabs>
                    <w:jc w:val="center"/>
                    <w:rPr>
                      <w:sz w:val="20"/>
                      <w:szCs w:val="20"/>
                    </w:rPr>
                  </w:pPr>
                  <w:r w:rsidRPr="00A86338">
                    <w:rPr>
                      <w:sz w:val="20"/>
                      <w:szCs w:val="20"/>
                    </w:rPr>
                    <w:t>Рубли</w:t>
                  </w:r>
                </w:p>
              </w:tc>
              <w:tc>
                <w:tcPr>
                  <w:tcW w:w="721" w:type="dxa"/>
                  <w:vAlign w:val="center"/>
                </w:tcPr>
                <w:p w:rsidR="008B4DB3" w:rsidRPr="003E39E2" w:rsidRDefault="008B4DB3" w:rsidP="007C2810">
                  <w:pPr>
                    <w:tabs>
                      <w:tab w:val="left" w:pos="9639"/>
                    </w:tabs>
                    <w:jc w:val="center"/>
                    <w:rPr>
                      <w:sz w:val="20"/>
                      <w:szCs w:val="20"/>
                    </w:rPr>
                  </w:pPr>
                  <w:r w:rsidRPr="003E39E2">
                    <w:rPr>
                      <w:sz w:val="20"/>
                      <w:szCs w:val="20"/>
                    </w:rPr>
                    <w:t>50%</w:t>
                  </w:r>
                </w:p>
              </w:tc>
              <w:tc>
                <w:tcPr>
                  <w:tcW w:w="3281" w:type="dxa"/>
                  <w:vAlign w:val="center"/>
                </w:tcPr>
                <w:p w:rsidR="008B4DB3" w:rsidRPr="00A86338" w:rsidRDefault="008B4DB3" w:rsidP="000A07BB">
                  <w:pPr>
                    <w:tabs>
                      <w:tab w:val="left" w:pos="16"/>
                    </w:tabs>
                    <w:ind w:left="16" w:firstLine="16"/>
                    <w:jc w:val="center"/>
                    <w:rPr>
                      <w:sz w:val="20"/>
                      <w:szCs w:val="20"/>
                    </w:rPr>
                  </w:pPr>
                  <w:r w:rsidRPr="00387699">
                    <w:t>Начальная (максимальная) цена договора 75 000 000 (семьдесят пять миллионов) рублей 00 копеек, в т.ч. НДС.</w:t>
                  </w:r>
                </w:p>
                <w:p w:rsidR="008B4DB3" w:rsidRPr="00A86338" w:rsidRDefault="008B4DB3" w:rsidP="00927623">
                  <w:pPr>
                    <w:tabs>
                      <w:tab w:val="left" w:pos="16"/>
                    </w:tabs>
                    <w:ind w:left="16" w:firstLine="16"/>
                    <w:jc w:val="center"/>
                    <w:rPr>
                      <w:i/>
                      <w:sz w:val="20"/>
                      <w:szCs w:val="20"/>
                    </w:rPr>
                  </w:pPr>
                  <w:r w:rsidRPr="00A86338">
                    <w:rPr>
                      <w:i/>
                      <w:sz w:val="20"/>
                      <w:szCs w:val="20"/>
                    </w:rPr>
                    <w:t>Примечание:</w:t>
                  </w:r>
                </w:p>
                <w:p w:rsidR="008B4DB3" w:rsidRPr="00A86338" w:rsidRDefault="008B4DB3" w:rsidP="00927623">
                  <w:pPr>
                    <w:tabs>
                      <w:tab w:val="left" w:pos="16"/>
                    </w:tabs>
                    <w:ind w:left="16" w:firstLine="16"/>
                    <w:jc w:val="center"/>
                    <w:rPr>
                      <w:b/>
                      <w:i/>
                      <w:sz w:val="20"/>
                      <w:szCs w:val="20"/>
                    </w:rPr>
                  </w:pPr>
                  <w:r w:rsidRPr="00A86338">
                    <w:rPr>
                      <w:b/>
                      <w:i/>
                      <w:sz w:val="20"/>
                      <w:szCs w:val="20"/>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8B4DB3" w:rsidRPr="00A86338" w:rsidRDefault="008B4DB3" w:rsidP="00927623">
                  <w:pPr>
                    <w:tabs>
                      <w:tab w:val="left" w:pos="16"/>
                    </w:tabs>
                    <w:ind w:left="16" w:firstLine="16"/>
                    <w:jc w:val="center"/>
                    <w:rPr>
                      <w:sz w:val="20"/>
                      <w:szCs w:val="20"/>
                    </w:rPr>
                  </w:pPr>
                  <w:r w:rsidRPr="00A86338">
                    <w:rPr>
                      <w:b/>
                      <w:i/>
                      <w:sz w:val="20"/>
                      <w:szCs w:val="20"/>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8B4DB3" w:rsidRPr="00A86338" w:rsidTr="00784E5F">
              <w:trPr>
                <w:trHeight w:val="1010"/>
              </w:trPr>
              <w:tc>
                <w:tcPr>
                  <w:tcW w:w="588" w:type="dxa"/>
                  <w:vAlign w:val="center"/>
                </w:tcPr>
                <w:p w:rsidR="008B4DB3" w:rsidRPr="00A86338" w:rsidRDefault="008B4DB3" w:rsidP="000A07BB">
                  <w:pPr>
                    <w:tabs>
                      <w:tab w:val="left" w:pos="9639"/>
                    </w:tabs>
                    <w:jc w:val="center"/>
                    <w:rPr>
                      <w:sz w:val="20"/>
                      <w:szCs w:val="20"/>
                    </w:rPr>
                  </w:pPr>
                  <w:r w:rsidRPr="00A86338">
                    <w:rPr>
                      <w:sz w:val="20"/>
                      <w:szCs w:val="20"/>
                    </w:rPr>
                    <w:t>2.</w:t>
                  </w:r>
                </w:p>
              </w:tc>
              <w:tc>
                <w:tcPr>
                  <w:tcW w:w="1288" w:type="dxa"/>
                  <w:vAlign w:val="center"/>
                </w:tcPr>
                <w:p w:rsidR="008B4DB3" w:rsidRPr="00A86338" w:rsidRDefault="008B4DB3" w:rsidP="000A07BB">
                  <w:pPr>
                    <w:tabs>
                      <w:tab w:val="left" w:pos="9639"/>
                    </w:tabs>
                    <w:jc w:val="center"/>
                    <w:rPr>
                      <w:sz w:val="20"/>
                      <w:szCs w:val="20"/>
                    </w:rPr>
                  </w:pPr>
                  <w:r w:rsidRPr="00A86338">
                    <w:rPr>
                      <w:sz w:val="20"/>
                      <w:szCs w:val="20"/>
                    </w:rPr>
                    <w:t>Квалификация участника конкурса и (или) его сотрудников</w:t>
                  </w:r>
                </w:p>
              </w:tc>
              <w:tc>
                <w:tcPr>
                  <w:tcW w:w="769" w:type="dxa"/>
                  <w:vAlign w:val="center"/>
                </w:tcPr>
                <w:p w:rsidR="008B4DB3" w:rsidRPr="00A86338" w:rsidRDefault="008B4DB3" w:rsidP="000A07BB">
                  <w:pPr>
                    <w:tabs>
                      <w:tab w:val="left" w:pos="9639"/>
                    </w:tabs>
                    <w:jc w:val="center"/>
                    <w:rPr>
                      <w:sz w:val="20"/>
                      <w:szCs w:val="20"/>
                    </w:rPr>
                  </w:pPr>
                  <w:r w:rsidRPr="00A86338">
                    <w:rPr>
                      <w:sz w:val="20"/>
                      <w:szCs w:val="20"/>
                    </w:rPr>
                    <w:t>См. ниже.</w:t>
                  </w:r>
                </w:p>
              </w:tc>
              <w:tc>
                <w:tcPr>
                  <w:tcW w:w="721" w:type="dxa"/>
                  <w:vAlign w:val="center"/>
                </w:tcPr>
                <w:p w:rsidR="008B4DB3" w:rsidRPr="003E39E2" w:rsidRDefault="008B4DB3" w:rsidP="007C2810">
                  <w:pPr>
                    <w:tabs>
                      <w:tab w:val="left" w:pos="9639"/>
                    </w:tabs>
                    <w:jc w:val="center"/>
                    <w:rPr>
                      <w:sz w:val="20"/>
                      <w:szCs w:val="20"/>
                    </w:rPr>
                  </w:pPr>
                  <w:r w:rsidRPr="003E39E2">
                    <w:rPr>
                      <w:sz w:val="20"/>
                      <w:szCs w:val="20"/>
                    </w:rPr>
                    <w:t>50%</w:t>
                  </w:r>
                </w:p>
              </w:tc>
              <w:tc>
                <w:tcPr>
                  <w:tcW w:w="3281" w:type="dxa"/>
                  <w:vAlign w:val="center"/>
                </w:tcPr>
                <w:p w:rsidR="008B4DB3" w:rsidRPr="00A86338" w:rsidRDefault="008B4DB3" w:rsidP="000A07BB">
                  <w:pPr>
                    <w:tabs>
                      <w:tab w:val="left" w:pos="9639"/>
                    </w:tabs>
                    <w:jc w:val="center"/>
                    <w:rPr>
                      <w:sz w:val="20"/>
                      <w:szCs w:val="20"/>
                    </w:rPr>
                  </w:pPr>
                </w:p>
                <w:p w:rsidR="008B4DB3" w:rsidRPr="00A86338" w:rsidRDefault="008B4DB3" w:rsidP="000A07BB">
                  <w:pPr>
                    <w:tabs>
                      <w:tab w:val="left" w:pos="9639"/>
                    </w:tabs>
                    <w:jc w:val="center"/>
                    <w:rPr>
                      <w:sz w:val="20"/>
                      <w:szCs w:val="20"/>
                    </w:rPr>
                  </w:pPr>
                </w:p>
                <w:p w:rsidR="008B4DB3" w:rsidRPr="00A86338" w:rsidRDefault="008B4DB3" w:rsidP="000A07BB">
                  <w:pPr>
                    <w:tabs>
                      <w:tab w:val="left" w:pos="9639"/>
                    </w:tabs>
                    <w:jc w:val="center"/>
                    <w:rPr>
                      <w:sz w:val="20"/>
                      <w:szCs w:val="20"/>
                    </w:rPr>
                  </w:pPr>
                  <w:r w:rsidRPr="00A86338">
                    <w:rPr>
                      <w:sz w:val="20"/>
                      <w:szCs w:val="20"/>
                    </w:rPr>
                    <w:t>См. ниже</w:t>
                  </w:r>
                </w:p>
                <w:p w:rsidR="008B4DB3" w:rsidRPr="00A86338" w:rsidRDefault="008B4DB3" w:rsidP="000A07BB">
                  <w:pPr>
                    <w:tabs>
                      <w:tab w:val="left" w:pos="9639"/>
                    </w:tabs>
                    <w:jc w:val="center"/>
                    <w:rPr>
                      <w:sz w:val="20"/>
                      <w:szCs w:val="20"/>
                    </w:rPr>
                  </w:pPr>
                </w:p>
                <w:p w:rsidR="008B4DB3" w:rsidRPr="00A86338" w:rsidRDefault="008B4DB3" w:rsidP="000A07BB">
                  <w:pPr>
                    <w:tabs>
                      <w:tab w:val="left" w:pos="9639"/>
                    </w:tabs>
                    <w:jc w:val="center"/>
                    <w:rPr>
                      <w:sz w:val="20"/>
                      <w:szCs w:val="20"/>
                    </w:rPr>
                  </w:pPr>
                </w:p>
              </w:tc>
            </w:tr>
          </w:tbl>
          <w:p w:rsidR="006D1891" w:rsidRPr="00A86338" w:rsidRDefault="0070436A" w:rsidP="006D1891">
            <w:pPr>
              <w:tabs>
                <w:tab w:val="left" w:pos="9639"/>
              </w:tabs>
            </w:pPr>
            <w:r w:rsidRPr="00A86338">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295"/>
              <w:gridCol w:w="1276"/>
              <w:gridCol w:w="1417"/>
              <w:gridCol w:w="1985"/>
            </w:tblGrid>
            <w:tr w:rsidR="001476FD" w:rsidRPr="00A86338" w:rsidTr="001476FD">
              <w:trPr>
                <w:trHeight w:val="418"/>
              </w:trPr>
              <w:tc>
                <w:tcPr>
                  <w:tcW w:w="641" w:type="dxa"/>
                  <w:vAlign w:val="center"/>
                </w:tcPr>
                <w:p w:rsidR="001476FD" w:rsidRPr="00A86338" w:rsidRDefault="001476FD" w:rsidP="007A0BDE">
                  <w:pPr>
                    <w:tabs>
                      <w:tab w:val="left" w:pos="9639"/>
                    </w:tabs>
                    <w:jc w:val="center"/>
                    <w:rPr>
                      <w:sz w:val="20"/>
                      <w:szCs w:val="20"/>
                    </w:rPr>
                  </w:pPr>
                  <w:r w:rsidRPr="00A86338">
                    <w:rPr>
                      <w:sz w:val="20"/>
                      <w:szCs w:val="20"/>
                    </w:rPr>
                    <w:t xml:space="preserve">№ </w:t>
                  </w:r>
                  <w:proofErr w:type="spellStart"/>
                  <w:proofErr w:type="gramStart"/>
                  <w:r w:rsidRPr="00A86338">
                    <w:rPr>
                      <w:sz w:val="20"/>
                      <w:szCs w:val="20"/>
                    </w:rPr>
                    <w:t>п</w:t>
                  </w:r>
                  <w:proofErr w:type="spellEnd"/>
                  <w:proofErr w:type="gramEnd"/>
                  <w:r w:rsidRPr="00A86338">
                    <w:rPr>
                      <w:sz w:val="20"/>
                      <w:szCs w:val="20"/>
                    </w:rPr>
                    <w:t>/</w:t>
                  </w:r>
                  <w:proofErr w:type="spellStart"/>
                  <w:r w:rsidRPr="00A86338">
                    <w:rPr>
                      <w:sz w:val="20"/>
                      <w:szCs w:val="20"/>
                    </w:rPr>
                    <w:t>п</w:t>
                  </w:r>
                  <w:proofErr w:type="spellEnd"/>
                </w:p>
              </w:tc>
              <w:tc>
                <w:tcPr>
                  <w:tcW w:w="1295" w:type="dxa"/>
                  <w:vAlign w:val="center"/>
                </w:tcPr>
                <w:p w:rsidR="001476FD" w:rsidRPr="00A86338" w:rsidRDefault="001476FD" w:rsidP="007A0BDE">
                  <w:pPr>
                    <w:tabs>
                      <w:tab w:val="left" w:pos="9639"/>
                    </w:tabs>
                    <w:jc w:val="center"/>
                    <w:rPr>
                      <w:sz w:val="20"/>
                      <w:szCs w:val="20"/>
                    </w:rPr>
                  </w:pPr>
                  <w:r w:rsidRPr="00A86338">
                    <w:rPr>
                      <w:sz w:val="20"/>
                      <w:szCs w:val="20"/>
                    </w:rPr>
                    <w:t>Наименование показателя</w:t>
                  </w:r>
                </w:p>
              </w:tc>
              <w:tc>
                <w:tcPr>
                  <w:tcW w:w="1276" w:type="dxa"/>
                  <w:vAlign w:val="center"/>
                </w:tcPr>
                <w:p w:rsidR="001476FD" w:rsidRPr="00A86338" w:rsidRDefault="001476FD" w:rsidP="007A0BDE">
                  <w:pPr>
                    <w:tabs>
                      <w:tab w:val="left" w:pos="9639"/>
                    </w:tabs>
                    <w:ind w:left="-118"/>
                    <w:jc w:val="center"/>
                    <w:rPr>
                      <w:sz w:val="20"/>
                      <w:szCs w:val="20"/>
                    </w:rPr>
                  </w:pPr>
                  <w:r w:rsidRPr="00A86338">
                    <w:rPr>
                      <w:sz w:val="20"/>
                      <w:szCs w:val="20"/>
                    </w:rPr>
                    <w:t>Единица измерения</w:t>
                  </w:r>
                </w:p>
              </w:tc>
              <w:tc>
                <w:tcPr>
                  <w:tcW w:w="1417" w:type="dxa"/>
                  <w:vAlign w:val="center"/>
                </w:tcPr>
                <w:p w:rsidR="001476FD" w:rsidRPr="00A86338" w:rsidRDefault="001476FD" w:rsidP="007A0BDE">
                  <w:pPr>
                    <w:tabs>
                      <w:tab w:val="left" w:pos="9639"/>
                    </w:tabs>
                    <w:jc w:val="center"/>
                    <w:rPr>
                      <w:sz w:val="20"/>
                      <w:szCs w:val="20"/>
                    </w:rPr>
                  </w:pPr>
                  <w:r w:rsidRPr="00A86338">
                    <w:rPr>
                      <w:sz w:val="20"/>
                      <w:szCs w:val="20"/>
                    </w:rPr>
                    <w:t>Значимость показателя</w:t>
                  </w:r>
                </w:p>
              </w:tc>
              <w:tc>
                <w:tcPr>
                  <w:tcW w:w="1985" w:type="dxa"/>
                  <w:vAlign w:val="center"/>
                </w:tcPr>
                <w:p w:rsidR="001476FD" w:rsidRPr="00A86338" w:rsidRDefault="001476FD" w:rsidP="007A0BDE">
                  <w:pPr>
                    <w:tabs>
                      <w:tab w:val="left" w:pos="9639"/>
                    </w:tabs>
                    <w:jc w:val="center"/>
                    <w:rPr>
                      <w:sz w:val="20"/>
                      <w:szCs w:val="20"/>
                    </w:rPr>
                  </w:pPr>
                  <w:r w:rsidRPr="00A86338">
                    <w:rPr>
                      <w:sz w:val="20"/>
                      <w:szCs w:val="20"/>
                    </w:rPr>
                    <w:t>Примечание</w:t>
                  </w:r>
                </w:p>
              </w:tc>
            </w:tr>
            <w:tr w:rsidR="009A683E" w:rsidRPr="00A86338" w:rsidTr="001476FD">
              <w:trPr>
                <w:trHeight w:val="1352"/>
              </w:trPr>
              <w:tc>
                <w:tcPr>
                  <w:tcW w:w="641" w:type="dxa"/>
                  <w:vMerge w:val="restart"/>
                  <w:shd w:val="clear" w:color="auto" w:fill="auto"/>
                  <w:vAlign w:val="center"/>
                </w:tcPr>
                <w:p w:rsidR="009A683E" w:rsidRPr="00A86338" w:rsidRDefault="009A683E" w:rsidP="007A0BDE">
                  <w:pPr>
                    <w:tabs>
                      <w:tab w:val="left" w:pos="9639"/>
                    </w:tabs>
                    <w:spacing w:after="120"/>
                    <w:jc w:val="both"/>
                    <w:rPr>
                      <w:sz w:val="20"/>
                      <w:szCs w:val="20"/>
                    </w:rPr>
                  </w:pPr>
                  <w:r w:rsidRPr="00A86338">
                    <w:rPr>
                      <w:sz w:val="20"/>
                      <w:szCs w:val="20"/>
                    </w:rPr>
                    <w:t>1.</w:t>
                  </w:r>
                </w:p>
              </w:tc>
              <w:tc>
                <w:tcPr>
                  <w:tcW w:w="1295" w:type="dxa"/>
                  <w:vMerge w:val="restart"/>
                  <w:shd w:val="clear" w:color="auto" w:fill="auto"/>
                  <w:vAlign w:val="center"/>
                </w:tcPr>
                <w:p w:rsidR="009A683E" w:rsidRPr="00A86338" w:rsidRDefault="009A683E" w:rsidP="007A0BDE">
                  <w:pPr>
                    <w:tabs>
                      <w:tab w:val="left" w:pos="9639"/>
                    </w:tabs>
                    <w:spacing w:after="120"/>
                    <w:jc w:val="both"/>
                    <w:rPr>
                      <w:sz w:val="20"/>
                      <w:szCs w:val="20"/>
                    </w:rPr>
                  </w:pPr>
                  <w:r w:rsidRPr="00A86338">
                    <w:rPr>
                      <w:sz w:val="20"/>
                      <w:szCs w:val="20"/>
                    </w:rPr>
                    <w:t>Опыт работы (пребывание на рынке)</w:t>
                  </w:r>
                </w:p>
              </w:tc>
              <w:tc>
                <w:tcPr>
                  <w:tcW w:w="1276" w:type="dxa"/>
                  <w:vMerge w:val="restart"/>
                  <w:shd w:val="clear" w:color="auto" w:fill="auto"/>
                  <w:vAlign w:val="center"/>
                </w:tcPr>
                <w:p w:rsidR="009A683E" w:rsidRPr="00A86338" w:rsidRDefault="009A683E" w:rsidP="007A0BDE">
                  <w:pPr>
                    <w:tabs>
                      <w:tab w:val="left" w:pos="9639"/>
                    </w:tabs>
                    <w:spacing w:after="120"/>
                    <w:ind w:left="-118"/>
                    <w:jc w:val="center"/>
                    <w:rPr>
                      <w:sz w:val="20"/>
                      <w:szCs w:val="20"/>
                    </w:rPr>
                  </w:pPr>
                  <w:r w:rsidRPr="00A86338">
                    <w:rPr>
                      <w:sz w:val="20"/>
                      <w:szCs w:val="20"/>
                    </w:rPr>
                    <w:t>Полных лет</w:t>
                  </w:r>
                </w:p>
              </w:tc>
              <w:tc>
                <w:tcPr>
                  <w:tcW w:w="1417" w:type="dxa"/>
                  <w:shd w:val="clear" w:color="auto" w:fill="auto"/>
                  <w:vAlign w:val="center"/>
                </w:tcPr>
                <w:p w:rsidR="009A683E" w:rsidRPr="009A683E" w:rsidRDefault="009A683E" w:rsidP="007C2810">
                  <w:pPr>
                    <w:tabs>
                      <w:tab w:val="left" w:pos="9639"/>
                    </w:tabs>
                    <w:spacing w:after="120"/>
                    <w:rPr>
                      <w:sz w:val="20"/>
                      <w:szCs w:val="20"/>
                    </w:rPr>
                  </w:pPr>
                  <w:r w:rsidRPr="009A683E">
                    <w:rPr>
                      <w:sz w:val="20"/>
                      <w:szCs w:val="20"/>
                    </w:rPr>
                    <w:t xml:space="preserve">Менее 4 лет – </w:t>
                  </w:r>
                  <w:r w:rsidRPr="009A683E">
                    <w:rPr>
                      <w:sz w:val="20"/>
                      <w:szCs w:val="20"/>
                    </w:rPr>
                    <w:br/>
                    <w:t>0 баллов</w:t>
                  </w:r>
                </w:p>
              </w:tc>
              <w:tc>
                <w:tcPr>
                  <w:tcW w:w="1985" w:type="dxa"/>
                  <w:vMerge w:val="restart"/>
                  <w:shd w:val="clear" w:color="auto" w:fill="auto"/>
                  <w:vAlign w:val="center"/>
                </w:tcPr>
                <w:p w:rsidR="009A683E" w:rsidRPr="00A86338" w:rsidRDefault="009A683E" w:rsidP="007A0BDE">
                  <w:pPr>
                    <w:spacing w:after="120"/>
                    <w:rPr>
                      <w:sz w:val="20"/>
                      <w:szCs w:val="20"/>
                    </w:rPr>
                  </w:pPr>
                  <w:r w:rsidRPr="00A86338">
                    <w:rPr>
                      <w:sz w:val="20"/>
                      <w:szCs w:val="20"/>
                    </w:rPr>
                    <w:t xml:space="preserve">Считается </w:t>
                  </w:r>
                  <w:proofErr w:type="gramStart"/>
                  <w:r w:rsidRPr="00A86338">
                    <w:rPr>
                      <w:sz w:val="20"/>
                      <w:szCs w:val="20"/>
                    </w:rPr>
                    <w:t>с даты документа</w:t>
                  </w:r>
                  <w:proofErr w:type="gramEnd"/>
                  <w:r w:rsidRPr="00A86338">
                    <w:rPr>
                      <w:sz w:val="20"/>
                      <w:szCs w:val="20"/>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9A683E" w:rsidRPr="00A86338" w:rsidTr="001476FD">
              <w:trPr>
                <w:trHeight w:val="1362"/>
              </w:trPr>
              <w:tc>
                <w:tcPr>
                  <w:tcW w:w="641" w:type="dxa"/>
                  <w:vMerge/>
                  <w:shd w:val="clear" w:color="auto" w:fill="auto"/>
                  <w:vAlign w:val="center"/>
                </w:tcPr>
                <w:p w:rsidR="009A683E" w:rsidRPr="00A86338" w:rsidRDefault="009A683E" w:rsidP="007A0BDE">
                  <w:pPr>
                    <w:tabs>
                      <w:tab w:val="left" w:pos="9639"/>
                    </w:tabs>
                    <w:spacing w:after="120"/>
                    <w:jc w:val="both"/>
                    <w:rPr>
                      <w:sz w:val="20"/>
                      <w:szCs w:val="20"/>
                    </w:rPr>
                  </w:pPr>
                </w:p>
              </w:tc>
              <w:tc>
                <w:tcPr>
                  <w:tcW w:w="1295" w:type="dxa"/>
                  <w:vMerge/>
                  <w:shd w:val="clear" w:color="auto" w:fill="auto"/>
                  <w:vAlign w:val="center"/>
                </w:tcPr>
                <w:p w:rsidR="009A683E" w:rsidRPr="00A86338" w:rsidRDefault="009A683E" w:rsidP="007A0BDE">
                  <w:pPr>
                    <w:tabs>
                      <w:tab w:val="left" w:pos="9639"/>
                    </w:tabs>
                    <w:spacing w:after="120"/>
                    <w:jc w:val="both"/>
                    <w:rPr>
                      <w:sz w:val="20"/>
                      <w:szCs w:val="20"/>
                    </w:rPr>
                  </w:pPr>
                </w:p>
              </w:tc>
              <w:tc>
                <w:tcPr>
                  <w:tcW w:w="1276" w:type="dxa"/>
                  <w:vMerge/>
                  <w:shd w:val="clear" w:color="auto" w:fill="auto"/>
                  <w:vAlign w:val="center"/>
                </w:tcPr>
                <w:p w:rsidR="009A683E" w:rsidRPr="00A86338" w:rsidRDefault="009A683E" w:rsidP="007A0BDE">
                  <w:pPr>
                    <w:tabs>
                      <w:tab w:val="left" w:pos="9639"/>
                    </w:tabs>
                    <w:spacing w:after="120"/>
                    <w:ind w:left="-118"/>
                    <w:jc w:val="both"/>
                    <w:rPr>
                      <w:sz w:val="20"/>
                      <w:szCs w:val="20"/>
                    </w:rPr>
                  </w:pPr>
                </w:p>
              </w:tc>
              <w:tc>
                <w:tcPr>
                  <w:tcW w:w="1417" w:type="dxa"/>
                  <w:shd w:val="clear" w:color="auto" w:fill="auto"/>
                  <w:vAlign w:val="center"/>
                </w:tcPr>
                <w:p w:rsidR="009A683E" w:rsidRPr="009A683E" w:rsidRDefault="009A683E" w:rsidP="007C2810">
                  <w:pPr>
                    <w:tabs>
                      <w:tab w:val="left" w:pos="9639"/>
                    </w:tabs>
                    <w:spacing w:after="120"/>
                    <w:rPr>
                      <w:sz w:val="20"/>
                      <w:szCs w:val="20"/>
                    </w:rPr>
                  </w:pPr>
                  <w:r w:rsidRPr="009A683E">
                    <w:rPr>
                      <w:sz w:val="20"/>
                      <w:szCs w:val="20"/>
                    </w:rPr>
                    <w:t xml:space="preserve">От 5 до 10 лет – </w:t>
                  </w:r>
                  <w:r w:rsidRPr="009A683E">
                    <w:rPr>
                      <w:sz w:val="20"/>
                      <w:szCs w:val="20"/>
                    </w:rPr>
                    <w:br/>
                    <w:t>10 баллов</w:t>
                  </w:r>
                </w:p>
              </w:tc>
              <w:tc>
                <w:tcPr>
                  <w:tcW w:w="1985" w:type="dxa"/>
                  <w:vMerge/>
                  <w:shd w:val="clear" w:color="auto" w:fill="auto"/>
                  <w:vAlign w:val="center"/>
                </w:tcPr>
                <w:p w:rsidR="009A683E" w:rsidRPr="00A86338" w:rsidRDefault="009A683E" w:rsidP="007A0BDE">
                  <w:pPr>
                    <w:spacing w:after="120"/>
                    <w:jc w:val="both"/>
                    <w:rPr>
                      <w:sz w:val="20"/>
                      <w:szCs w:val="20"/>
                    </w:rPr>
                  </w:pPr>
                </w:p>
              </w:tc>
            </w:tr>
            <w:tr w:rsidR="009A683E" w:rsidRPr="00A86338" w:rsidTr="001476FD">
              <w:trPr>
                <w:trHeight w:val="1126"/>
              </w:trPr>
              <w:tc>
                <w:tcPr>
                  <w:tcW w:w="641" w:type="dxa"/>
                  <w:vMerge/>
                  <w:shd w:val="clear" w:color="auto" w:fill="auto"/>
                  <w:vAlign w:val="center"/>
                </w:tcPr>
                <w:p w:rsidR="009A683E" w:rsidRPr="00A86338" w:rsidRDefault="009A683E" w:rsidP="007A0BDE">
                  <w:pPr>
                    <w:tabs>
                      <w:tab w:val="left" w:pos="9639"/>
                    </w:tabs>
                    <w:spacing w:after="120"/>
                    <w:jc w:val="both"/>
                    <w:rPr>
                      <w:sz w:val="20"/>
                      <w:szCs w:val="20"/>
                    </w:rPr>
                  </w:pPr>
                </w:p>
              </w:tc>
              <w:tc>
                <w:tcPr>
                  <w:tcW w:w="1295" w:type="dxa"/>
                  <w:vMerge/>
                  <w:shd w:val="clear" w:color="auto" w:fill="auto"/>
                  <w:vAlign w:val="center"/>
                </w:tcPr>
                <w:p w:rsidR="009A683E" w:rsidRPr="00A86338" w:rsidRDefault="009A683E" w:rsidP="007A0BDE">
                  <w:pPr>
                    <w:tabs>
                      <w:tab w:val="left" w:pos="9639"/>
                    </w:tabs>
                    <w:spacing w:after="120"/>
                    <w:jc w:val="both"/>
                    <w:rPr>
                      <w:sz w:val="20"/>
                      <w:szCs w:val="20"/>
                    </w:rPr>
                  </w:pPr>
                </w:p>
              </w:tc>
              <w:tc>
                <w:tcPr>
                  <w:tcW w:w="1276" w:type="dxa"/>
                  <w:vMerge/>
                  <w:shd w:val="clear" w:color="auto" w:fill="auto"/>
                  <w:vAlign w:val="center"/>
                </w:tcPr>
                <w:p w:rsidR="009A683E" w:rsidRPr="00A86338" w:rsidRDefault="009A683E" w:rsidP="007A0BDE">
                  <w:pPr>
                    <w:tabs>
                      <w:tab w:val="left" w:pos="9639"/>
                    </w:tabs>
                    <w:spacing w:after="120"/>
                    <w:ind w:left="-118"/>
                    <w:jc w:val="both"/>
                    <w:rPr>
                      <w:sz w:val="20"/>
                      <w:szCs w:val="20"/>
                    </w:rPr>
                  </w:pPr>
                </w:p>
              </w:tc>
              <w:tc>
                <w:tcPr>
                  <w:tcW w:w="1417" w:type="dxa"/>
                  <w:shd w:val="clear" w:color="auto" w:fill="auto"/>
                  <w:vAlign w:val="center"/>
                </w:tcPr>
                <w:p w:rsidR="009A683E" w:rsidRPr="009A683E" w:rsidRDefault="009A683E" w:rsidP="007C2810">
                  <w:pPr>
                    <w:tabs>
                      <w:tab w:val="left" w:pos="9639"/>
                    </w:tabs>
                    <w:spacing w:after="120"/>
                    <w:rPr>
                      <w:sz w:val="20"/>
                      <w:szCs w:val="20"/>
                    </w:rPr>
                  </w:pPr>
                  <w:r w:rsidRPr="009A683E">
                    <w:rPr>
                      <w:sz w:val="20"/>
                      <w:szCs w:val="20"/>
                    </w:rPr>
                    <w:t xml:space="preserve">От 11 лет и более – </w:t>
                  </w:r>
                  <w:r w:rsidRPr="009A683E">
                    <w:rPr>
                      <w:sz w:val="20"/>
                      <w:szCs w:val="20"/>
                    </w:rPr>
                    <w:br/>
                    <w:t>20 баллов</w:t>
                  </w:r>
                </w:p>
              </w:tc>
              <w:tc>
                <w:tcPr>
                  <w:tcW w:w="1985" w:type="dxa"/>
                  <w:vMerge/>
                  <w:shd w:val="clear" w:color="auto" w:fill="auto"/>
                  <w:vAlign w:val="center"/>
                </w:tcPr>
                <w:p w:rsidR="009A683E" w:rsidRPr="00A86338" w:rsidRDefault="009A683E" w:rsidP="007A0BDE">
                  <w:pPr>
                    <w:spacing w:after="120"/>
                    <w:jc w:val="both"/>
                    <w:rPr>
                      <w:sz w:val="20"/>
                      <w:szCs w:val="20"/>
                    </w:rPr>
                  </w:pPr>
                </w:p>
              </w:tc>
            </w:tr>
            <w:tr w:rsidR="001476FD" w:rsidRPr="00A86338" w:rsidTr="001476FD">
              <w:trPr>
                <w:trHeight w:val="2197"/>
              </w:trPr>
              <w:tc>
                <w:tcPr>
                  <w:tcW w:w="641" w:type="dxa"/>
                  <w:vMerge w:val="restart"/>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lastRenderedPageBreak/>
                    <w:t>2.</w:t>
                  </w:r>
                </w:p>
              </w:tc>
              <w:tc>
                <w:tcPr>
                  <w:tcW w:w="1295" w:type="dxa"/>
                  <w:vMerge w:val="restart"/>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t xml:space="preserve">Опыт выполнения работ по изготовлению полиграфической продукции для </w:t>
                  </w:r>
                  <w:proofErr w:type="spellStart"/>
                  <w:proofErr w:type="gramStart"/>
                  <w:r w:rsidRPr="000E52D3">
                    <w:rPr>
                      <w:b/>
                      <w:sz w:val="20"/>
                      <w:szCs w:val="20"/>
                    </w:rPr>
                    <w:t>заказчиков-фармацевтических</w:t>
                  </w:r>
                  <w:proofErr w:type="spellEnd"/>
                  <w:proofErr w:type="gramEnd"/>
                  <w:r w:rsidRPr="000E52D3">
                    <w:rPr>
                      <w:b/>
                      <w:sz w:val="20"/>
                      <w:szCs w:val="20"/>
                    </w:rPr>
                    <w:t xml:space="preserve"> компаний</w:t>
                  </w:r>
                </w:p>
              </w:tc>
              <w:tc>
                <w:tcPr>
                  <w:tcW w:w="1276" w:type="dxa"/>
                  <w:vMerge w:val="restart"/>
                  <w:shd w:val="clear" w:color="auto" w:fill="auto"/>
                  <w:vAlign w:val="center"/>
                </w:tcPr>
                <w:p w:rsidR="001476FD" w:rsidRPr="00A86338" w:rsidRDefault="001476FD" w:rsidP="007A0BDE">
                  <w:pPr>
                    <w:tabs>
                      <w:tab w:val="left" w:pos="9639"/>
                    </w:tabs>
                    <w:spacing w:after="120"/>
                    <w:ind w:left="-118"/>
                    <w:jc w:val="center"/>
                    <w:rPr>
                      <w:sz w:val="20"/>
                      <w:szCs w:val="20"/>
                    </w:rPr>
                  </w:pPr>
                  <w:r w:rsidRPr="00A86338">
                    <w:rPr>
                      <w:sz w:val="20"/>
                      <w:szCs w:val="20"/>
                    </w:rPr>
                    <w:t>Шт.</w:t>
                  </w:r>
                </w:p>
              </w:tc>
              <w:tc>
                <w:tcPr>
                  <w:tcW w:w="1417" w:type="dxa"/>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t>Отсутствие заказчиков среди фармацевтических компаний –</w:t>
                  </w:r>
                  <w:r w:rsidRPr="00A86338">
                    <w:rPr>
                      <w:sz w:val="20"/>
                      <w:szCs w:val="20"/>
                    </w:rPr>
                    <w:br/>
                    <w:t xml:space="preserve"> 0 баллов</w:t>
                  </w:r>
                </w:p>
              </w:tc>
              <w:tc>
                <w:tcPr>
                  <w:tcW w:w="1985" w:type="dxa"/>
                  <w:vMerge w:val="restart"/>
                  <w:shd w:val="clear" w:color="auto" w:fill="auto"/>
                  <w:vAlign w:val="center"/>
                </w:tcPr>
                <w:p w:rsidR="001476FD" w:rsidRPr="00A86338" w:rsidRDefault="001476FD" w:rsidP="007A0BDE">
                  <w:pPr>
                    <w:spacing w:before="100" w:beforeAutospacing="1" w:after="120"/>
                    <w:rPr>
                      <w:sz w:val="20"/>
                      <w:szCs w:val="20"/>
                    </w:rPr>
                  </w:pPr>
                  <w:r w:rsidRPr="00A86338">
                    <w:rPr>
                      <w:sz w:val="20"/>
                      <w:szCs w:val="20"/>
                    </w:rPr>
                    <w:t xml:space="preserve">Оценивается количество </w:t>
                  </w:r>
                  <w:r w:rsidRPr="000E52D3">
                    <w:rPr>
                      <w:b/>
                      <w:sz w:val="20"/>
                      <w:szCs w:val="20"/>
                    </w:rPr>
                    <w:t>фармацевтических компаний</w:t>
                  </w:r>
                  <w:r w:rsidRPr="00A86338">
                    <w:rPr>
                      <w:sz w:val="20"/>
                      <w:szCs w:val="20"/>
                    </w:rPr>
                    <w:t>, с каждой из которых участник закупки имеет</w:t>
                  </w:r>
                  <w:r w:rsidR="00DD3B36">
                    <w:rPr>
                      <w:sz w:val="20"/>
                      <w:szCs w:val="20"/>
                    </w:rPr>
                    <w:t xml:space="preserve"> (имел)</w:t>
                  </w:r>
                  <w:r w:rsidRPr="00A86338">
                    <w:rPr>
                      <w:sz w:val="20"/>
                      <w:szCs w:val="20"/>
                    </w:rPr>
                    <w:t xml:space="preserve"> договорные отношения и суммарная реализация для каждой из компаний за 2018-2019гг. составляет не менее </w:t>
                  </w:r>
                  <w:r w:rsidR="009A683E">
                    <w:rPr>
                      <w:sz w:val="20"/>
                      <w:szCs w:val="20"/>
                    </w:rPr>
                    <w:t>9</w:t>
                  </w:r>
                  <w:r w:rsidRPr="00A86338">
                    <w:rPr>
                      <w:sz w:val="20"/>
                      <w:szCs w:val="20"/>
                    </w:rPr>
                    <w:t xml:space="preserve"> млн. руб., включая НДС. Документы, представляемые в составе заявки по данному показателю: список </w:t>
                  </w:r>
                  <w:r w:rsidRPr="000E52D3">
                    <w:rPr>
                      <w:b/>
                      <w:sz w:val="20"/>
                      <w:szCs w:val="20"/>
                    </w:rPr>
                    <w:t>фармацевтических компаний</w:t>
                  </w:r>
                  <w:r w:rsidRPr="00A86338">
                    <w:rPr>
                      <w:sz w:val="20"/>
                      <w:szCs w:val="20"/>
                    </w:rPr>
                    <w:t xml:space="preserve"> по форме согласно Приложению №1 к настоящим показателям критерия № 2 и копии актов выполненных работ/ товарных накладных или УПД (универсальный передаточный документ), подтверждающие поставку полиграфической продукции на общую сумму не менее </w:t>
                  </w:r>
                  <w:r w:rsidR="009A683E">
                    <w:rPr>
                      <w:sz w:val="20"/>
                      <w:szCs w:val="20"/>
                    </w:rPr>
                    <w:t>9</w:t>
                  </w:r>
                  <w:r w:rsidRPr="00A86338">
                    <w:rPr>
                      <w:sz w:val="20"/>
                      <w:szCs w:val="20"/>
                    </w:rPr>
                    <w:t xml:space="preserve"> млн. руб. за указанный период, включая НДС.</w:t>
                  </w:r>
                </w:p>
                <w:p w:rsidR="001476FD" w:rsidRPr="00A86338" w:rsidRDefault="001476FD" w:rsidP="009A683E">
                  <w:pPr>
                    <w:rPr>
                      <w:sz w:val="20"/>
                      <w:szCs w:val="20"/>
                    </w:rPr>
                  </w:pPr>
                  <w:r w:rsidRPr="00A86338">
                    <w:rPr>
                      <w:sz w:val="20"/>
                      <w:szCs w:val="20"/>
                    </w:rPr>
                    <w:t>Фармацевтические компании, исполнение работ по которым подтверждено копиями актов выполненных работ/товарных накладных/УПД</w:t>
                  </w:r>
                  <w:r w:rsidRPr="00A86338">
                    <w:t> </w:t>
                  </w:r>
                  <w:r w:rsidRPr="00A86338">
                    <w:rPr>
                      <w:sz w:val="20"/>
                      <w:szCs w:val="20"/>
                    </w:rPr>
                    <w:t xml:space="preserve">на сумму менее </w:t>
                  </w:r>
                  <w:r w:rsidR="009A683E">
                    <w:rPr>
                      <w:sz w:val="20"/>
                      <w:szCs w:val="20"/>
                    </w:rPr>
                    <w:t>9</w:t>
                  </w:r>
                  <w:r w:rsidRPr="00A86338">
                    <w:rPr>
                      <w:sz w:val="20"/>
                      <w:szCs w:val="20"/>
                    </w:rPr>
                    <w:t xml:space="preserve"> млн. руб., включая НДС, оценке не подлежат.</w:t>
                  </w:r>
                </w:p>
              </w:tc>
            </w:tr>
            <w:tr w:rsidR="001476FD" w:rsidRPr="00A86338" w:rsidTr="001476FD">
              <w:trPr>
                <w:trHeight w:val="2197"/>
              </w:trPr>
              <w:tc>
                <w:tcPr>
                  <w:tcW w:w="641"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A86338" w:rsidRDefault="001476FD" w:rsidP="007A0BDE">
                  <w:pPr>
                    <w:tabs>
                      <w:tab w:val="left" w:pos="9639"/>
                    </w:tabs>
                    <w:spacing w:after="120"/>
                    <w:ind w:left="-118"/>
                    <w:jc w:val="center"/>
                    <w:rPr>
                      <w:sz w:val="20"/>
                      <w:szCs w:val="20"/>
                    </w:rPr>
                  </w:pPr>
                </w:p>
              </w:tc>
              <w:tc>
                <w:tcPr>
                  <w:tcW w:w="1417" w:type="dxa"/>
                  <w:shd w:val="clear" w:color="auto" w:fill="auto"/>
                  <w:vAlign w:val="center"/>
                </w:tcPr>
                <w:p w:rsidR="001476FD" w:rsidRPr="00A86338" w:rsidRDefault="001476FD" w:rsidP="007A0BDE">
                  <w:pPr>
                    <w:tabs>
                      <w:tab w:val="left" w:pos="9639"/>
                    </w:tabs>
                    <w:spacing w:after="120"/>
                    <w:rPr>
                      <w:sz w:val="20"/>
                      <w:szCs w:val="20"/>
                    </w:rPr>
                  </w:pPr>
                  <w:r w:rsidRPr="00A86338">
                    <w:rPr>
                      <w:sz w:val="20"/>
                      <w:szCs w:val="20"/>
                    </w:rPr>
                    <w:t>От 1 до 8  – 30 баллов</w:t>
                  </w:r>
                </w:p>
              </w:tc>
              <w:tc>
                <w:tcPr>
                  <w:tcW w:w="1985" w:type="dxa"/>
                  <w:vMerge/>
                  <w:shd w:val="clear" w:color="auto" w:fill="auto"/>
                  <w:vAlign w:val="center"/>
                </w:tcPr>
                <w:p w:rsidR="001476FD" w:rsidRPr="00A86338" w:rsidRDefault="001476FD" w:rsidP="007A0BDE">
                  <w:pPr>
                    <w:keepNext/>
                    <w:tabs>
                      <w:tab w:val="left" w:pos="9639"/>
                    </w:tabs>
                    <w:autoSpaceDE w:val="0"/>
                    <w:autoSpaceDN w:val="0"/>
                    <w:adjustRightInd w:val="0"/>
                    <w:spacing w:after="120"/>
                    <w:jc w:val="both"/>
                    <w:outlineLvl w:val="0"/>
                    <w:rPr>
                      <w:sz w:val="20"/>
                      <w:szCs w:val="20"/>
                    </w:rPr>
                  </w:pPr>
                </w:p>
              </w:tc>
            </w:tr>
            <w:tr w:rsidR="001476FD" w:rsidRPr="00A86338" w:rsidTr="001476FD">
              <w:trPr>
                <w:trHeight w:val="4533"/>
              </w:trPr>
              <w:tc>
                <w:tcPr>
                  <w:tcW w:w="641"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A86338" w:rsidRDefault="001476FD" w:rsidP="007A0BDE">
                  <w:pPr>
                    <w:tabs>
                      <w:tab w:val="left" w:pos="9639"/>
                    </w:tabs>
                    <w:spacing w:after="120"/>
                    <w:ind w:left="-118"/>
                    <w:jc w:val="center"/>
                    <w:rPr>
                      <w:sz w:val="20"/>
                      <w:szCs w:val="20"/>
                    </w:rPr>
                  </w:pPr>
                </w:p>
              </w:tc>
              <w:tc>
                <w:tcPr>
                  <w:tcW w:w="1417" w:type="dxa"/>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t>От 9 и бо</w:t>
                  </w:r>
                  <w:bookmarkStart w:id="14" w:name="_GoBack"/>
                  <w:bookmarkEnd w:id="14"/>
                  <w:r w:rsidRPr="00A86338">
                    <w:rPr>
                      <w:sz w:val="20"/>
                      <w:szCs w:val="20"/>
                    </w:rPr>
                    <w:t>лее – 60 баллов</w:t>
                  </w:r>
                </w:p>
              </w:tc>
              <w:tc>
                <w:tcPr>
                  <w:tcW w:w="1985" w:type="dxa"/>
                  <w:vMerge/>
                  <w:shd w:val="clear" w:color="auto" w:fill="auto"/>
                  <w:vAlign w:val="center"/>
                </w:tcPr>
                <w:p w:rsidR="001476FD" w:rsidRPr="00A86338" w:rsidRDefault="001476FD" w:rsidP="007A0BDE">
                  <w:pPr>
                    <w:keepNext/>
                    <w:tabs>
                      <w:tab w:val="left" w:pos="9639"/>
                    </w:tabs>
                    <w:autoSpaceDE w:val="0"/>
                    <w:autoSpaceDN w:val="0"/>
                    <w:adjustRightInd w:val="0"/>
                    <w:spacing w:after="120"/>
                    <w:jc w:val="both"/>
                    <w:outlineLvl w:val="0"/>
                    <w:rPr>
                      <w:sz w:val="20"/>
                      <w:szCs w:val="20"/>
                    </w:rPr>
                  </w:pPr>
                </w:p>
              </w:tc>
            </w:tr>
            <w:tr w:rsidR="001476FD" w:rsidRPr="00A86338" w:rsidTr="001476FD">
              <w:trPr>
                <w:trHeight w:val="1295"/>
              </w:trPr>
              <w:tc>
                <w:tcPr>
                  <w:tcW w:w="641" w:type="dxa"/>
                  <w:vMerge w:val="restart"/>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t>3.</w:t>
                  </w:r>
                </w:p>
              </w:tc>
              <w:tc>
                <w:tcPr>
                  <w:tcW w:w="1295" w:type="dxa"/>
                  <w:vMerge w:val="restart"/>
                  <w:shd w:val="clear" w:color="auto" w:fill="auto"/>
                  <w:vAlign w:val="center"/>
                </w:tcPr>
                <w:p w:rsidR="001476FD" w:rsidRPr="00A86338" w:rsidRDefault="001476FD" w:rsidP="007A0BDE">
                  <w:pPr>
                    <w:tabs>
                      <w:tab w:val="left" w:pos="9639"/>
                    </w:tabs>
                    <w:spacing w:after="120"/>
                    <w:jc w:val="both"/>
                    <w:rPr>
                      <w:sz w:val="20"/>
                      <w:szCs w:val="20"/>
                    </w:rPr>
                  </w:pPr>
                  <w:r w:rsidRPr="00A86338">
                    <w:rPr>
                      <w:sz w:val="20"/>
                      <w:szCs w:val="20"/>
                    </w:rPr>
                    <w:t>Наличие у участника закупки сертификата соответстви</w:t>
                  </w:r>
                  <w:r w:rsidRPr="00A86338">
                    <w:rPr>
                      <w:sz w:val="20"/>
                      <w:szCs w:val="20"/>
                    </w:rPr>
                    <w:lastRenderedPageBreak/>
                    <w:t xml:space="preserve">я ГОСТ </w:t>
                  </w:r>
                  <w:proofErr w:type="gramStart"/>
                  <w:r w:rsidRPr="00A86338">
                    <w:rPr>
                      <w:sz w:val="20"/>
                      <w:szCs w:val="20"/>
                    </w:rPr>
                    <w:t>Р</w:t>
                  </w:r>
                  <w:proofErr w:type="gramEnd"/>
                  <w:r w:rsidRPr="00A86338">
                    <w:rPr>
                      <w:sz w:val="20"/>
                      <w:szCs w:val="20"/>
                    </w:rPr>
                    <w:t xml:space="preserve"> ИСО 9001-2015</w:t>
                  </w:r>
                </w:p>
              </w:tc>
              <w:tc>
                <w:tcPr>
                  <w:tcW w:w="1276" w:type="dxa"/>
                  <w:vMerge w:val="restart"/>
                  <w:shd w:val="clear" w:color="auto" w:fill="auto"/>
                  <w:vAlign w:val="center"/>
                </w:tcPr>
                <w:p w:rsidR="001476FD" w:rsidRPr="00A86338" w:rsidRDefault="001476FD" w:rsidP="007A0BDE">
                  <w:pPr>
                    <w:tabs>
                      <w:tab w:val="left" w:pos="9639"/>
                    </w:tabs>
                    <w:spacing w:after="120"/>
                    <w:ind w:left="-118"/>
                    <w:jc w:val="center"/>
                    <w:rPr>
                      <w:sz w:val="20"/>
                      <w:szCs w:val="20"/>
                    </w:rPr>
                  </w:pPr>
                  <w:r w:rsidRPr="00A86338">
                    <w:rPr>
                      <w:sz w:val="20"/>
                      <w:szCs w:val="20"/>
                    </w:rPr>
                    <w:lastRenderedPageBreak/>
                    <w:t>Наличие/</w:t>
                  </w:r>
                </w:p>
                <w:p w:rsidR="001476FD" w:rsidRPr="00A86338" w:rsidRDefault="001476FD" w:rsidP="007A0BDE">
                  <w:pPr>
                    <w:tabs>
                      <w:tab w:val="left" w:pos="9639"/>
                    </w:tabs>
                    <w:spacing w:after="120"/>
                    <w:ind w:left="-118"/>
                    <w:jc w:val="center"/>
                    <w:rPr>
                      <w:sz w:val="20"/>
                      <w:szCs w:val="20"/>
                    </w:rPr>
                  </w:pPr>
                  <w:r w:rsidRPr="00A86338">
                    <w:rPr>
                      <w:sz w:val="20"/>
                      <w:szCs w:val="20"/>
                    </w:rPr>
                    <w:t>отсутствие</w:t>
                  </w:r>
                </w:p>
              </w:tc>
              <w:tc>
                <w:tcPr>
                  <w:tcW w:w="1417" w:type="dxa"/>
                  <w:shd w:val="clear" w:color="auto" w:fill="auto"/>
                  <w:vAlign w:val="center"/>
                </w:tcPr>
                <w:p w:rsidR="001476FD" w:rsidRPr="00A86338" w:rsidRDefault="001476FD" w:rsidP="007A0BDE">
                  <w:pPr>
                    <w:spacing w:after="120"/>
                    <w:jc w:val="both"/>
                    <w:rPr>
                      <w:sz w:val="20"/>
                      <w:szCs w:val="20"/>
                    </w:rPr>
                  </w:pPr>
                  <w:r w:rsidRPr="00A86338">
                    <w:rPr>
                      <w:sz w:val="20"/>
                      <w:szCs w:val="20"/>
                    </w:rPr>
                    <w:t>Отсутствие – 0 баллов</w:t>
                  </w:r>
                </w:p>
              </w:tc>
              <w:tc>
                <w:tcPr>
                  <w:tcW w:w="1985" w:type="dxa"/>
                  <w:vMerge w:val="restart"/>
                  <w:shd w:val="clear" w:color="auto" w:fill="auto"/>
                  <w:vAlign w:val="center"/>
                </w:tcPr>
                <w:p w:rsidR="001476FD" w:rsidRPr="00A86338" w:rsidRDefault="001476FD" w:rsidP="007A0BDE">
                  <w:pPr>
                    <w:tabs>
                      <w:tab w:val="left" w:pos="9639"/>
                    </w:tabs>
                    <w:spacing w:after="120"/>
                    <w:rPr>
                      <w:sz w:val="20"/>
                      <w:szCs w:val="20"/>
                    </w:rPr>
                  </w:pPr>
                  <w:r w:rsidRPr="00A86338">
                    <w:rPr>
                      <w:sz w:val="20"/>
                      <w:szCs w:val="20"/>
                    </w:rPr>
                    <w:t xml:space="preserve">В качестве подтверждающих документов, участник предоставляет </w:t>
                  </w:r>
                  <w:r w:rsidRPr="00A86338">
                    <w:rPr>
                      <w:sz w:val="20"/>
                      <w:szCs w:val="20"/>
                    </w:rPr>
                    <w:lastRenderedPageBreak/>
                    <w:t xml:space="preserve">копию сертификата соответствия ГОСТ </w:t>
                  </w:r>
                  <w:proofErr w:type="gramStart"/>
                  <w:r w:rsidRPr="00A86338">
                    <w:rPr>
                      <w:sz w:val="20"/>
                      <w:szCs w:val="20"/>
                    </w:rPr>
                    <w:t>Р</w:t>
                  </w:r>
                  <w:proofErr w:type="gramEnd"/>
                  <w:r w:rsidRPr="00A86338">
                    <w:rPr>
                      <w:sz w:val="20"/>
                      <w:szCs w:val="20"/>
                    </w:rPr>
                    <w:t xml:space="preserve"> ИСО 9001-2015</w:t>
                  </w:r>
                </w:p>
              </w:tc>
            </w:tr>
            <w:tr w:rsidR="001476FD" w:rsidRPr="00A86338" w:rsidTr="001476FD">
              <w:trPr>
                <w:trHeight w:val="1295"/>
              </w:trPr>
              <w:tc>
                <w:tcPr>
                  <w:tcW w:w="641"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A86338"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A86338" w:rsidRDefault="001476FD" w:rsidP="007A0BDE">
                  <w:pPr>
                    <w:tabs>
                      <w:tab w:val="left" w:pos="9639"/>
                    </w:tabs>
                    <w:spacing w:after="120"/>
                    <w:ind w:left="-118"/>
                    <w:jc w:val="both"/>
                    <w:rPr>
                      <w:bCs/>
                      <w:sz w:val="20"/>
                      <w:szCs w:val="20"/>
                    </w:rPr>
                  </w:pPr>
                </w:p>
              </w:tc>
              <w:tc>
                <w:tcPr>
                  <w:tcW w:w="1417" w:type="dxa"/>
                  <w:shd w:val="clear" w:color="auto" w:fill="auto"/>
                  <w:vAlign w:val="center"/>
                </w:tcPr>
                <w:p w:rsidR="001476FD" w:rsidRPr="00A86338" w:rsidRDefault="001476FD" w:rsidP="007A0BDE">
                  <w:pPr>
                    <w:spacing w:after="120"/>
                    <w:jc w:val="both"/>
                    <w:rPr>
                      <w:sz w:val="20"/>
                      <w:szCs w:val="20"/>
                    </w:rPr>
                  </w:pPr>
                  <w:r w:rsidRPr="00A86338">
                    <w:rPr>
                      <w:sz w:val="20"/>
                      <w:szCs w:val="20"/>
                    </w:rPr>
                    <w:t>Наличие – 20 баллов</w:t>
                  </w:r>
                </w:p>
              </w:tc>
              <w:tc>
                <w:tcPr>
                  <w:tcW w:w="1985" w:type="dxa"/>
                  <w:vMerge/>
                  <w:shd w:val="clear" w:color="auto" w:fill="auto"/>
                  <w:vAlign w:val="center"/>
                </w:tcPr>
                <w:p w:rsidR="001476FD" w:rsidRPr="00A86338" w:rsidRDefault="001476FD" w:rsidP="007A0BDE">
                  <w:pPr>
                    <w:tabs>
                      <w:tab w:val="left" w:pos="9639"/>
                    </w:tabs>
                    <w:spacing w:after="120"/>
                    <w:jc w:val="both"/>
                    <w:rPr>
                      <w:sz w:val="20"/>
                      <w:szCs w:val="20"/>
                    </w:rPr>
                  </w:pPr>
                </w:p>
              </w:tc>
            </w:tr>
          </w:tbl>
          <w:p w:rsidR="001476FD" w:rsidRPr="00A86338" w:rsidRDefault="001476FD" w:rsidP="001476FD">
            <w:pPr>
              <w:spacing w:after="120"/>
              <w:jc w:val="both"/>
            </w:pPr>
          </w:p>
          <w:p w:rsidR="001476FD" w:rsidRPr="00A86338" w:rsidRDefault="001476FD" w:rsidP="001476FD">
            <w:pPr>
              <w:spacing w:after="120"/>
              <w:jc w:val="both"/>
            </w:pPr>
            <w:r w:rsidRPr="00A86338">
              <w:t>Приложение №1  к показателям критерия № 2</w:t>
            </w:r>
          </w:p>
          <w:tbl>
            <w:tblPr>
              <w:tblStyle w:val="ad"/>
              <w:tblW w:w="6614" w:type="dxa"/>
              <w:tblLayout w:type="fixed"/>
              <w:tblLook w:val="04A0"/>
            </w:tblPr>
            <w:tblGrid>
              <w:gridCol w:w="377"/>
              <w:gridCol w:w="1275"/>
              <w:gridCol w:w="1418"/>
              <w:gridCol w:w="1701"/>
              <w:gridCol w:w="1843"/>
            </w:tblGrid>
            <w:tr w:rsidR="00DD3B36" w:rsidRPr="00DD3B36" w:rsidTr="00DD3B36">
              <w:tc>
                <w:tcPr>
                  <w:tcW w:w="377" w:type="dxa"/>
                </w:tcPr>
                <w:p w:rsidR="00DD3B36" w:rsidRPr="00DD3B36" w:rsidRDefault="00DD3B36" w:rsidP="00DD3B36">
                  <w:pPr>
                    <w:spacing w:after="120"/>
                    <w:rPr>
                      <w:sz w:val="16"/>
                      <w:szCs w:val="16"/>
                    </w:rPr>
                  </w:pPr>
                  <w:r w:rsidRPr="00DD3B36">
                    <w:rPr>
                      <w:sz w:val="16"/>
                      <w:szCs w:val="16"/>
                    </w:rPr>
                    <w:t xml:space="preserve">№ </w:t>
                  </w:r>
                  <w:proofErr w:type="spellStart"/>
                  <w:proofErr w:type="gramStart"/>
                  <w:r w:rsidRPr="00DD3B36">
                    <w:rPr>
                      <w:sz w:val="16"/>
                      <w:szCs w:val="16"/>
                    </w:rPr>
                    <w:t>п</w:t>
                  </w:r>
                  <w:proofErr w:type="spellEnd"/>
                  <w:proofErr w:type="gramEnd"/>
                  <w:r w:rsidRPr="00DD3B36">
                    <w:rPr>
                      <w:sz w:val="16"/>
                      <w:szCs w:val="16"/>
                    </w:rPr>
                    <w:t>/</w:t>
                  </w:r>
                  <w:proofErr w:type="spellStart"/>
                  <w:r w:rsidRPr="00DD3B36">
                    <w:rPr>
                      <w:sz w:val="16"/>
                      <w:szCs w:val="16"/>
                    </w:rPr>
                    <w:t>п</w:t>
                  </w:r>
                  <w:proofErr w:type="spellEnd"/>
                </w:p>
              </w:tc>
              <w:tc>
                <w:tcPr>
                  <w:tcW w:w="1275" w:type="dxa"/>
                </w:tcPr>
                <w:p w:rsidR="00DD3B36" w:rsidRPr="00DD3B36" w:rsidRDefault="00DD3B36" w:rsidP="00DD3B36">
                  <w:pPr>
                    <w:spacing w:after="120"/>
                    <w:rPr>
                      <w:rFonts w:ascii="Times" w:hAnsi="Times"/>
                      <w:sz w:val="16"/>
                      <w:szCs w:val="16"/>
                    </w:rPr>
                  </w:pPr>
                  <w:r w:rsidRPr="00DD3B36">
                    <w:rPr>
                      <w:sz w:val="16"/>
                      <w:szCs w:val="16"/>
                    </w:rPr>
                    <w:t xml:space="preserve">Наименование </w:t>
                  </w:r>
                  <w:proofErr w:type="gramStart"/>
                  <w:r w:rsidRPr="00DD3B36">
                    <w:rPr>
                      <w:sz w:val="16"/>
                      <w:szCs w:val="16"/>
                    </w:rPr>
                    <w:t>фармацевтической</w:t>
                  </w:r>
                  <w:proofErr w:type="gramEnd"/>
                  <w:r w:rsidRPr="00DD3B36">
                    <w:rPr>
                      <w:sz w:val="16"/>
                      <w:szCs w:val="16"/>
                    </w:rPr>
                    <w:t xml:space="preserve"> компаний </w:t>
                  </w:r>
                </w:p>
              </w:tc>
              <w:tc>
                <w:tcPr>
                  <w:tcW w:w="1418" w:type="dxa"/>
                </w:tcPr>
                <w:p w:rsidR="00DD3B36" w:rsidRPr="00DD3B36" w:rsidRDefault="00DD3B36" w:rsidP="00DD3B36">
                  <w:pPr>
                    <w:spacing w:after="120"/>
                    <w:rPr>
                      <w:sz w:val="16"/>
                      <w:szCs w:val="16"/>
                    </w:rPr>
                  </w:pPr>
                  <w:r w:rsidRPr="00DD3B36">
                    <w:rPr>
                      <w:sz w:val="16"/>
                      <w:szCs w:val="16"/>
                    </w:rPr>
                    <w:t>Идентификационный номер налогоплательщика</w:t>
                  </w:r>
                </w:p>
              </w:tc>
              <w:tc>
                <w:tcPr>
                  <w:tcW w:w="1701" w:type="dxa"/>
                </w:tcPr>
                <w:p w:rsidR="00DD3B36" w:rsidRPr="00DD3B36" w:rsidRDefault="00DD3B36" w:rsidP="00DD3B36">
                  <w:pPr>
                    <w:spacing w:after="120"/>
                    <w:rPr>
                      <w:sz w:val="16"/>
                      <w:szCs w:val="16"/>
                    </w:rPr>
                  </w:pPr>
                  <w:r w:rsidRPr="00DD3B36">
                    <w:rPr>
                      <w:sz w:val="16"/>
                      <w:szCs w:val="16"/>
                    </w:rPr>
                    <w:t>Реквизиты лицензии на фармацевтическую деятельность или на производство лекарственных средств</w:t>
                  </w:r>
                </w:p>
              </w:tc>
              <w:tc>
                <w:tcPr>
                  <w:tcW w:w="1843" w:type="dxa"/>
                </w:tcPr>
                <w:p w:rsidR="00DD3B36" w:rsidRPr="00DD3B36" w:rsidRDefault="00DD3B36" w:rsidP="00DD3B36">
                  <w:pPr>
                    <w:spacing w:after="120"/>
                    <w:rPr>
                      <w:rFonts w:ascii="Times" w:hAnsi="Times"/>
                      <w:sz w:val="16"/>
                      <w:szCs w:val="16"/>
                    </w:rPr>
                  </w:pPr>
                  <w:r w:rsidRPr="00DD3B36">
                    <w:rPr>
                      <w:sz w:val="16"/>
                      <w:szCs w:val="16"/>
                    </w:rPr>
                    <w:t>Сумма</w:t>
                  </w:r>
                  <w:r w:rsidRPr="00DD3B36">
                    <w:rPr>
                      <w:rFonts w:ascii="Times" w:hAnsi="Times" w:cs="Times"/>
                      <w:sz w:val="16"/>
                      <w:szCs w:val="16"/>
                    </w:rPr>
                    <w:t xml:space="preserve"> </w:t>
                  </w:r>
                  <w:r w:rsidRPr="00DD3B36">
                    <w:rPr>
                      <w:sz w:val="16"/>
                      <w:szCs w:val="16"/>
                    </w:rPr>
                    <w:t>реализации</w:t>
                  </w:r>
                  <w:r w:rsidRPr="00DD3B36">
                    <w:rPr>
                      <w:rFonts w:ascii="Times" w:hAnsi="Times" w:cs="Times"/>
                      <w:sz w:val="16"/>
                      <w:szCs w:val="16"/>
                    </w:rPr>
                    <w:t xml:space="preserve"> </w:t>
                  </w:r>
                  <w:r w:rsidRPr="00DD3B36">
                    <w:rPr>
                      <w:sz w:val="16"/>
                      <w:szCs w:val="16"/>
                    </w:rPr>
                    <w:t>по</w:t>
                  </w:r>
                  <w:r w:rsidRPr="00DD3B36">
                    <w:rPr>
                      <w:rFonts w:ascii="Times" w:hAnsi="Times" w:cs="Times"/>
                      <w:sz w:val="16"/>
                      <w:szCs w:val="16"/>
                    </w:rPr>
                    <w:t xml:space="preserve"> </w:t>
                  </w:r>
                  <w:r w:rsidRPr="00DD3B36">
                    <w:rPr>
                      <w:sz w:val="16"/>
                      <w:szCs w:val="16"/>
                    </w:rPr>
                    <w:t>договору</w:t>
                  </w:r>
                  <w:r w:rsidRPr="00DD3B36">
                    <w:rPr>
                      <w:rFonts w:ascii="Times" w:hAnsi="Times" w:cs="Times"/>
                      <w:sz w:val="16"/>
                      <w:szCs w:val="16"/>
                    </w:rPr>
                    <w:t>/</w:t>
                  </w:r>
                  <w:r w:rsidRPr="00DD3B36">
                    <w:rPr>
                      <w:sz w:val="16"/>
                      <w:szCs w:val="16"/>
                    </w:rPr>
                    <w:t>договорам</w:t>
                  </w:r>
                  <w:r w:rsidRPr="00DD3B36">
                    <w:rPr>
                      <w:rFonts w:ascii="Times" w:hAnsi="Times" w:cs="Times"/>
                      <w:sz w:val="16"/>
                      <w:szCs w:val="16"/>
                    </w:rPr>
                    <w:t xml:space="preserve"> </w:t>
                  </w:r>
                  <w:r w:rsidRPr="00DD3B36">
                    <w:rPr>
                      <w:sz w:val="16"/>
                      <w:szCs w:val="16"/>
                    </w:rPr>
                    <w:t>за</w:t>
                  </w:r>
                  <w:r w:rsidRPr="00DD3B36">
                    <w:rPr>
                      <w:rFonts w:ascii="Times" w:hAnsi="Times" w:cs="Times"/>
                      <w:sz w:val="16"/>
                      <w:szCs w:val="16"/>
                    </w:rPr>
                    <w:t xml:space="preserve"> 201</w:t>
                  </w:r>
                  <w:r w:rsidRPr="00DD3B36">
                    <w:rPr>
                      <w:rFonts w:ascii="Times" w:hAnsi="Times"/>
                      <w:sz w:val="16"/>
                      <w:szCs w:val="16"/>
                    </w:rPr>
                    <w:t>8-2019</w:t>
                  </w:r>
                  <w:r w:rsidRPr="00DD3B36">
                    <w:rPr>
                      <w:sz w:val="16"/>
                      <w:szCs w:val="16"/>
                    </w:rPr>
                    <w:t>гг</w:t>
                  </w:r>
                  <w:r w:rsidRPr="00DD3B36">
                    <w:rPr>
                      <w:rFonts w:ascii="Times" w:hAnsi="Times" w:cs="Times"/>
                      <w:sz w:val="16"/>
                      <w:szCs w:val="16"/>
                    </w:rPr>
                    <w:t xml:space="preserve">, </w:t>
                  </w:r>
                  <w:r w:rsidRPr="00DD3B36">
                    <w:rPr>
                      <w:sz w:val="16"/>
                      <w:szCs w:val="16"/>
                    </w:rPr>
                    <w:t>руб</w:t>
                  </w:r>
                  <w:r w:rsidRPr="00DD3B36">
                    <w:rPr>
                      <w:rFonts w:ascii="Times" w:hAnsi="Times" w:cs="Times"/>
                      <w:sz w:val="16"/>
                      <w:szCs w:val="16"/>
                    </w:rPr>
                    <w:t>. (</w:t>
                  </w:r>
                  <w:r w:rsidRPr="00DD3B36">
                    <w:rPr>
                      <w:sz w:val="16"/>
                      <w:szCs w:val="16"/>
                    </w:rPr>
                    <w:t>включая</w:t>
                  </w:r>
                  <w:r w:rsidRPr="00DD3B36">
                    <w:rPr>
                      <w:rFonts w:ascii="Times" w:hAnsi="Times" w:cs="Times"/>
                      <w:sz w:val="16"/>
                      <w:szCs w:val="16"/>
                    </w:rPr>
                    <w:t xml:space="preserve"> </w:t>
                  </w:r>
                  <w:r w:rsidRPr="00DD3B36">
                    <w:rPr>
                      <w:sz w:val="16"/>
                      <w:szCs w:val="16"/>
                    </w:rPr>
                    <w:t>НДС</w:t>
                  </w:r>
                  <w:r w:rsidRPr="00DD3B36">
                    <w:rPr>
                      <w:rFonts w:ascii="Times" w:hAnsi="Times" w:cs="Times"/>
                      <w:sz w:val="16"/>
                      <w:szCs w:val="16"/>
                    </w:rPr>
                    <w:t>)</w:t>
                  </w:r>
                </w:p>
              </w:tc>
            </w:tr>
            <w:tr w:rsidR="00DD3B36" w:rsidRPr="00DD3B36" w:rsidTr="00DD3B36">
              <w:tc>
                <w:tcPr>
                  <w:tcW w:w="377" w:type="dxa"/>
                </w:tcPr>
                <w:p w:rsidR="00DD3B36" w:rsidRPr="00DD3B36" w:rsidRDefault="00DD3B36" w:rsidP="00DD3B36">
                  <w:pPr>
                    <w:spacing w:after="120"/>
                    <w:rPr>
                      <w:sz w:val="16"/>
                      <w:szCs w:val="16"/>
                    </w:rPr>
                  </w:pPr>
                </w:p>
              </w:tc>
              <w:tc>
                <w:tcPr>
                  <w:tcW w:w="1275" w:type="dxa"/>
                </w:tcPr>
                <w:p w:rsidR="00DD3B36" w:rsidRPr="00DD3B36" w:rsidRDefault="00DD3B36" w:rsidP="00DD3B36">
                  <w:pPr>
                    <w:spacing w:after="120"/>
                    <w:rPr>
                      <w:rFonts w:ascii="Times" w:hAnsi="Times"/>
                      <w:sz w:val="16"/>
                      <w:szCs w:val="16"/>
                    </w:rPr>
                  </w:pPr>
                </w:p>
              </w:tc>
              <w:tc>
                <w:tcPr>
                  <w:tcW w:w="1418" w:type="dxa"/>
                </w:tcPr>
                <w:p w:rsidR="00DD3B36" w:rsidRPr="00DD3B36" w:rsidRDefault="00DD3B36" w:rsidP="00DD3B36">
                  <w:pPr>
                    <w:spacing w:after="120"/>
                    <w:rPr>
                      <w:rFonts w:ascii="Times" w:hAnsi="Times"/>
                      <w:sz w:val="16"/>
                      <w:szCs w:val="16"/>
                    </w:rPr>
                  </w:pPr>
                </w:p>
              </w:tc>
              <w:tc>
                <w:tcPr>
                  <w:tcW w:w="1701" w:type="dxa"/>
                </w:tcPr>
                <w:p w:rsidR="00DD3B36" w:rsidRPr="00DD3B36" w:rsidRDefault="00DD3B36" w:rsidP="00DD3B36">
                  <w:pPr>
                    <w:spacing w:after="120"/>
                    <w:rPr>
                      <w:rFonts w:ascii="Times" w:hAnsi="Times"/>
                      <w:sz w:val="16"/>
                      <w:szCs w:val="16"/>
                    </w:rPr>
                  </w:pPr>
                </w:p>
              </w:tc>
              <w:tc>
                <w:tcPr>
                  <w:tcW w:w="1843" w:type="dxa"/>
                </w:tcPr>
                <w:p w:rsidR="00DD3B36" w:rsidRPr="00DD3B36" w:rsidRDefault="00DD3B36" w:rsidP="00DD3B36">
                  <w:pPr>
                    <w:spacing w:after="120"/>
                    <w:rPr>
                      <w:rFonts w:ascii="Times" w:hAnsi="Times"/>
                      <w:sz w:val="16"/>
                      <w:szCs w:val="16"/>
                    </w:rPr>
                  </w:pPr>
                </w:p>
              </w:tc>
            </w:tr>
            <w:tr w:rsidR="00DD3B36" w:rsidRPr="00DD3B36" w:rsidTr="00DD3B36">
              <w:tc>
                <w:tcPr>
                  <w:tcW w:w="377" w:type="dxa"/>
                </w:tcPr>
                <w:p w:rsidR="00DD3B36" w:rsidRPr="00DD3B36" w:rsidRDefault="00DD3B36" w:rsidP="00DD3B36">
                  <w:pPr>
                    <w:spacing w:after="120"/>
                    <w:rPr>
                      <w:sz w:val="16"/>
                      <w:szCs w:val="16"/>
                    </w:rPr>
                  </w:pPr>
                </w:p>
              </w:tc>
              <w:tc>
                <w:tcPr>
                  <w:tcW w:w="1275" w:type="dxa"/>
                </w:tcPr>
                <w:p w:rsidR="00DD3B36" w:rsidRPr="00DD3B36" w:rsidRDefault="00DD3B36" w:rsidP="00DD3B36">
                  <w:pPr>
                    <w:spacing w:after="120"/>
                    <w:rPr>
                      <w:rFonts w:ascii="Times" w:hAnsi="Times"/>
                      <w:sz w:val="16"/>
                      <w:szCs w:val="16"/>
                    </w:rPr>
                  </w:pPr>
                </w:p>
              </w:tc>
              <w:tc>
                <w:tcPr>
                  <w:tcW w:w="1418" w:type="dxa"/>
                </w:tcPr>
                <w:p w:rsidR="00DD3B36" w:rsidRPr="00DD3B36" w:rsidRDefault="00DD3B36" w:rsidP="00DD3B36">
                  <w:pPr>
                    <w:spacing w:after="120"/>
                    <w:rPr>
                      <w:rFonts w:ascii="Times" w:hAnsi="Times"/>
                      <w:sz w:val="16"/>
                      <w:szCs w:val="16"/>
                    </w:rPr>
                  </w:pPr>
                </w:p>
              </w:tc>
              <w:tc>
                <w:tcPr>
                  <w:tcW w:w="1701" w:type="dxa"/>
                </w:tcPr>
                <w:p w:rsidR="00DD3B36" w:rsidRPr="00DD3B36" w:rsidRDefault="00DD3B36" w:rsidP="00DD3B36">
                  <w:pPr>
                    <w:spacing w:after="120"/>
                    <w:rPr>
                      <w:rFonts w:ascii="Times" w:hAnsi="Times"/>
                      <w:sz w:val="16"/>
                      <w:szCs w:val="16"/>
                    </w:rPr>
                  </w:pPr>
                </w:p>
              </w:tc>
              <w:tc>
                <w:tcPr>
                  <w:tcW w:w="1843" w:type="dxa"/>
                </w:tcPr>
                <w:p w:rsidR="00DD3B36" w:rsidRPr="00DD3B36" w:rsidRDefault="00DD3B36" w:rsidP="00DD3B36">
                  <w:pPr>
                    <w:spacing w:after="120"/>
                    <w:rPr>
                      <w:rFonts w:ascii="Times" w:hAnsi="Times"/>
                      <w:sz w:val="16"/>
                      <w:szCs w:val="16"/>
                    </w:rPr>
                  </w:pPr>
                </w:p>
              </w:tc>
            </w:tr>
          </w:tbl>
          <w:p w:rsidR="00D16D38" w:rsidRPr="00A86338"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A86338" w:rsidRDefault="0022112A" w:rsidP="0022112A">
            <w:pPr>
              <w:numPr>
                <w:ilvl w:val="0"/>
                <w:numId w:val="4"/>
              </w:numPr>
              <w:tabs>
                <w:tab w:val="left" w:pos="9639"/>
              </w:tabs>
              <w:autoSpaceDE w:val="0"/>
              <w:autoSpaceDN w:val="0"/>
              <w:adjustRightInd w:val="0"/>
              <w:spacing w:after="60"/>
              <w:jc w:val="both"/>
            </w:pPr>
            <w:r w:rsidRPr="00A86338">
              <w:t>Оценка заявок осуществляется в следующем порядке.</w:t>
            </w:r>
          </w:p>
          <w:p w:rsidR="0022112A" w:rsidRPr="00A86338"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A86338">
              <w:t xml:space="preserve">Присуждение каждой заявке порядкового номера по мере </w:t>
            </w:r>
            <w:proofErr w:type="gramStart"/>
            <w:r w:rsidRPr="00A86338">
              <w:t>уменьшения степени выгодности предложения участника закупки</w:t>
            </w:r>
            <w:proofErr w:type="gramEnd"/>
            <w:r w:rsidRPr="00A86338">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A86338"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A86338">
              <w:t xml:space="preserve">Итоговый рейтинг заявки рассчитывается путем сложения рейтингов </w:t>
            </w:r>
            <w:proofErr w:type="gramStart"/>
            <w:r w:rsidRPr="00A86338">
              <w:t>по каждому из критериев оценки заявок на участие в закупке умноженных на коэффициенты</w:t>
            </w:r>
            <w:proofErr w:type="gramEnd"/>
            <w:r w:rsidRPr="00A86338">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A86338">
              <w:t>деленному</w:t>
            </w:r>
            <w:proofErr w:type="gramEnd"/>
            <w:r w:rsidRPr="00A86338">
              <w:t xml:space="preserve"> на 100.</w:t>
            </w:r>
          </w:p>
          <w:p w:rsidR="0022112A" w:rsidRPr="00A86338"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A86338">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A86338" w:rsidRDefault="0022112A" w:rsidP="0022112A">
            <w:pPr>
              <w:tabs>
                <w:tab w:val="left" w:pos="9639"/>
              </w:tabs>
              <w:autoSpaceDE w:val="0"/>
              <w:autoSpaceDN w:val="0"/>
              <w:adjustRightInd w:val="0"/>
              <w:jc w:val="both"/>
            </w:pPr>
            <w:r w:rsidRPr="00A86338">
              <w:rPr>
                <w:lang w:val="en-US"/>
              </w:rPr>
              <w:t>d</w:t>
            </w:r>
            <w:r w:rsidRPr="00A86338">
              <w:t>. Рейтинг, присуждаемый заявке по критерию «Цена договора», определяется по формуле:</w:t>
            </w:r>
          </w:p>
          <w:p w:rsidR="0022112A" w:rsidRPr="00A86338" w:rsidRDefault="0022112A" w:rsidP="0022112A">
            <w:pPr>
              <w:tabs>
                <w:tab w:val="num" w:pos="576"/>
                <w:tab w:val="left" w:pos="9639"/>
              </w:tabs>
              <w:autoSpaceDE w:val="0"/>
              <w:autoSpaceDN w:val="0"/>
              <w:adjustRightInd w:val="0"/>
              <w:spacing w:after="60"/>
              <w:jc w:val="both"/>
            </w:pPr>
          </w:p>
          <w:p w:rsidR="0022112A" w:rsidRPr="00A86338" w:rsidRDefault="0022112A" w:rsidP="0022112A">
            <w:pPr>
              <w:tabs>
                <w:tab w:val="left" w:pos="9639"/>
              </w:tabs>
              <w:spacing w:after="60"/>
              <w:jc w:val="center"/>
            </w:pPr>
            <w:r w:rsidRPr="00A86338">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45.8pt" o:ole="" fillcolor="window">
                  <v:imagedata r:id="rId13" o:title=""/>
                </v:shape>
                <o:OLEObject Type="Embed" ProgID="Equation.3" ShapeID="_x0000_i1025" DrawAspect="Content" ObjectID="_1615296093" r:id="rId14"/>
              </w:object>
            </w:r>
            <w:r w:rsidRPr="00A86338">
              <w:t>,</w:t>
            </w:r>
          </w:p>
          <w:p w:rsidR="0022112A" w:rsidRPr="00A86338" w:rsidRDefault="0022112A" w:rsidP="0022112A">
            <w:pPr>
              <w:tabs>
                <w:tab w:val="left" w:pos="9639"/>
              </w:tabs>
              <w:autoSpaceDE w:val="0"/>
              <w:autoSpaceDN w:val="0"/>
              <w:adjustRightInd w:val="0"/>
            </w:pPr>
            <w:r w:rsidRPr="00A86338">
              <w:t>где:</w:t>
            </w:r>
          </w:p>
          <w:p w:rsidR="0022112A" w:rsidRPr="00A86338" w:rsidRDefault="0022112A" w:rsidP="0022112A">
            <w:pPr>
              <w:tabs>
                <w:tab w:val="left" w:pos="9639"/>
              </w:tabs>
              <w:autoSpaceDE w:val="0"/>
              <w:autoSpaceDN w:val="0"/>
              <w:adjustRightInd w:val="0"/>
            </w:pPr>
            <w:proofErr w:type="spellStart"/>
            <w:r w:rsidRPr="00A86338">
              <w:t>Rai</w:t>
            </w:r>
            <w:proofErr w:type="spellEnd"/>
            <w:r w:rsidRPr="00A86338">
              <w:t xml:space="preserve"> - рейтинг, присуждаемый </w:t>
            </w:r>
            <w:proofErr w:type="spellStart"/>
            <w:r w:rsidRPr="00A86338">
              <w:t>i-й</w:t>
            </w:r>
            <w:proofErr w:type="spellEnd"/>
            <w:r w:rsidRPr="00A86338">
              <w:t xml:space="preserve"> заявке по указанному критерию;</w:t>
            </w:r>
          </w:p>
          <w:p w:rsidR="0022112A" w:rsidRPr="00A86338" w:rsidRDefault="0022112A" w:rsidP="0022112A">
            <w:pPr>
              <w:tabs>
                <w:tab w:val="left" w:pos="9639"/>
              </w:tabs>
              <w:autoSpaceDE w:val="0"/>
              <w:autoSpaceDN w:val="0"/>
              <w:adjustRightInd w:val="0"/>
            </w:pPr>
            <w:proofErr w:type="spellStart"/>
            <w:r w:rsidRPr="00A86338">
              <w:t>Amax</w:t>
            </w:r>
            <w:proofErr w:type="spellEnd"/>
            <w:r w:rsidRPr="00A86338">
              <w:t xml:space="preserve"> -  начальная (максимальная) цена договора (цена лота);</w:t>
            </w:r>
          </w:p>
          <w:p w:rsidR="0022112A" w:rsidRPr="00A86338" w:rsidRDefault="0022112A" w:rsidP="0022112A">
            <w:pPr>
              <w:tabs>
                <w:tab w:val="left" w:pos="9639"/>
              </w:tabs>
              <w:autoSpaceDE w:val="0"/>
              <w:autoSpaceDN w:val="0"/>
              <w:adjustRightInd w:val="0"/>
            </w:pPr>
            <w:proofErr w:type="spellStart"/>
            <w:r w:rsidRPr="00A86338">
              <w:t>Ai</w:t>
            </w:r>
            <w:proofErr w:type="spellEnd"/>
            <w:r w:rsidRPr="00A86338">
              <w:t xml:space="preserve"> -  цена договора, предложенная  i-м участником.</w:t>
            </w:r>
          </w:p>
          <w:p w:rsidR="0022112A" w:rsidRPr="00A86338" w:rsidRDefault="0022112A" w:rsidP="0022112A">
            <w:pPr>
              <w:tabs>
                <w:tab w:val="left" w:pos="9639"/>
              </w:tabs>
              <w:autoSpaceDE w:val="0"/>
              <w:autoSpaceDN w:val="0"/>
              <w:adjustRightInd w:val="0"/>
            </w:pPr>
          </w:p>
          <w:p w:rsidR="0022112A" w:rsidRPr="00A86338" w:rsidRDefault="0022112A" w:rsidP="0022112A">
            <w:pPr>
              <w:tabs>
                <w:tab w:val="left" w:pos="9639"/>
              </w:tabs>
              <w:autoSpaceDE w:val="0"/>
              <w:autoSpaceDN w:val="0"/>
              <w:adjustRightInd w:val="0"/>
              <w:jc w:val="both"/>
            </w:pPr>
            <w:r w:rsidRPr="00A86338">
              <w:rPr>
                <w:lang w:val="en-US"/>
              </w:rPr>
              <w:t>e</w:t>
            </w:r>
            <w:r w:rsidRPr="00A86338">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w:t>
            </w:r>
            <w:r w:rsidRPr="00A86338">
              <w:lastRenderedPageBreak/>
              <w:t>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A86338" w:rsidRDefault="0022112A" w:rsidP="0022112A">
            <w:pPr>
              <w:pStyle w:val="2"/>
              <w:keepNext w:val="0"/>
              <w:tabs>
                <w:tab w:val="num" w:pos="526"/>
              </w:tabs>
              <w:suppressAutoHyphens/>
              <w:spacing w:after="0"/>
              <w:jc w:val="both"/>
              <w:rPr>
                <w:b w:val="0"/>
                <w:sz w:val="24"/>
                <w:szCs w:val="24"/>
              </w:rPr>
            </w:pPr>
            <w:r w:rsidRPr="00A86338">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927623" w:rsidRPr="00111EC5" w:rsidRDefault="00927623" w:rsidP="00927623">
            <w:pPr>
              <w:keepNext/>
              <w:keepLines/>
              <w:widowControl w:val="0"/>
              <w:suppressLineNumbers/>
              <w:suppressAutoHyphens/>
              <w:ind w:left="101"/>
            </w:pPr>
            <w:r w:rsidRPr="00111EC5">
              <w:t>Не установлено</w:t>
            </w:r>
          </w:p>
          <w:p w:rsidR="00664CED" w:rsidRPr="00374AED" w:rsidRDefault="00664CED" w:rsidP="00797955">
            <w:pPr>
              <w:jc w:val="both"/>
            </w:pPr>
          </w:p>
        </w:tc>
      </w:tr>
      <w:tr w:rsidR="00664CED"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Не установлено</w:t>
            </w:r>
          </w:p>
          <w:p w:rsidR="00664CED" w:rsidRPr="00111EC5" w:rsidRDefault="00664CED" w:rsidP="00E63FBD">
            <w:pPr>
              <w:keepNext/>
              <w:keepLines/>
              <w:widowControl w:val="0"/>
              <w:suppressLineNumbers/>
              <w:suppressAutoHyphens/>
              <w:ind w:left="101"/>
            </w:pPr>
          </w:p>
        </w:tc>
      </w:tr>
      <w:tr w:rsidR="00664CED" w:rsidRPr="005840D5" w:rsidTr="00D833A1">
        <w:trPr>
          <w:trHeight w:val="109"/>
        </w:trPr>
        <w:tc>
          <w:tcPr>
            <w:tcW w:w="1103" w:type="dxa"/>
            <w:vMerge/>
            <w:tcBorders>
              <w:top w:val="single" w:sz="4" w:space="0" w:color="auto"/>
              <w:left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keepNext/>
              <w:keepLines/>
              <w:widowControl w:val="0"/>
              <w:suppressLineNumbers/>
              <w:suppressAutoHyphens/>
              <w:ind w:left="101"/>
            </w:pPr>
            <w:r w:rsidRPr="00111EC5">
              <w:t xml:space="preserve">Не </w:t>
            </w:r>
            <w:proofErr w:type="gramStart"/>
            <w:r w:rsidRPr="00111EC5">
              <w:t>установлен</w:t>
            </w:r>
            <w:proofErr w:type="gramEnd"/>
          </w:p>
          <w:p w:rsidR="00664CED" w:rsidRPr="00111EC5" w:rsidRDefault="00664CED" w:rsidP="00E63FBD">
            <w:pPr>
              <w:ind w:left="101"/>
            </w:pPr>
          </w:p>
        </w:tc>
      </w:tr>
      <w:tr w:rsidR="00664CED" w:rsidRPr="005840D5" w:rsidTr="00D833A1">
        <w:trPr>
          <w:trHeight w:val="119"/>
        </w:trPr>
        <w:tc>
          <w:tcPr>
            <w:tcW w:w="1103" w:type="dxa"/>
            <w:vMerge/>
            <w:tcBorders>
              <w:left w:val="single" w:sz="4" w:space="0" w:color="auto"/>
              <w:bottom w:val="single" w:sz="4" w:space="0" w:color="auto"/>
              <w:right w:val="single" w:sz="4" w:space="0" w:color="auto"/>
            </w:tcBorders>
          </w:tcPr>
          <w:p w:rsidR="00664CED" w:rsidRPr="005840D5" w:rsidRDefault="00664CED"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111EC5" w:rsidRDefault="00664CED" w:rsidP="00E63FBD">
            <w:pPr>
              <w:ind w:left="101"/>
            </w:pPr>
            <w:r w:rsidRPr="00111EC5">
              <w:t xml:space="preserve">Не </w:t>
            </w:r>
            <w:proofErr w:type="gramStart"/>
            <w:r w:rsidRPr="00111EC5">
              <w:t>установлен</w:t>
            </w:r>
            <w:proofErr w:type="gramEnd"/>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6D4452" w:rsidRDefault="00664CED"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664CED" w:rsidRPr="0024542A" w:rsidRDefault="00664CED"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664CED" w:rsidRPr="0024542A" w:rsidRDefault="00664CED"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t>конкурсе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w:t>
            </w:r>
            <w:r w:rsidRPr="0024542A">
              <w:lastRenderedPageBreak/>
              <w:t xml:space="preserve">договор заключается по цене договора, предложенной участником в заявке на участие в </w:t>
            </w:r>
            <w:r>
              <w:t>конкурсе</w:t>
            </w:r>
            <w:r w:rsidRPr="002D1CEF">
              <w:t xml:space="preserve"> </w:t>
            </w:r>
            <w:r>
              <w:t>в электронной форме</w:t>
            </w:r>
            <w:r w:rsidRPr="0024542A">
              <w:t>.</w:t>
            </w:r>
            <w:proofErr w:type="gramEnd"/>
          </w:p>
          <w:p w:rsidR="00664CED" w:rsidRPr="0024542A" w:rsidRDefault="00664CED"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664CED" w:rsidRPr="005F1A87" w:rsidRDefault="00664CED"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664CED" w:rsidRPr="0024542A" w:rsidRDefault="00664CED"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664CED" w:rsidRPr="0024542A" w:rsidRDefault="00664CED"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664CED" w:rsidRPr="0024542A" w:rsidRDefault="00664CED"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4CED" w:rsidRPr="0024542A" w:rsidRDefault="00664CED"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664CED" w:rsidRPr="0024542A" w:rsidRDefault="00664CED"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64CED" w:rsidRPr="0024542A" w:rsidRDefault="00664CED"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24542A">
              <w:lastRenderedPageBreak/>
              <w:t>характеристикам товаров, указанных в договоре.</w:t>
            </w:r>
            <w:proofErr w:type="gramEnd"/>
          </w:p>
          <w:p w:rsidR="00664CED" w:rsidRPr="0024542A" w:rsidRDefault="00664CED" w:rsidP="00B443B6">
            <w:pPr>
              <w:tabs>
                <w:tab w:val="left" w:pos="1418"/>
                <w:tab w:val="left" w:pos="5103"/>
              </w:tabs>
              <w:jc w:val="both"/>
            </w:pPr>
            <w:r w:rsidRPr="0024542A">
              <w:t>1</w:t>
            </w:r>
            <w:r>
              <w:t>1</w:t>
            </w:r>
            <w:r w:rsidRPr="0024542A">
              <w:t>. Приоритет не предоставляется в случаях, если:</w:t>
            </w:r>
          </w:p>
          <w:p w:rsidR="00664CED" w:rsidRPr="0024542A" w:rsidRDefault="00664CED"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664CED" w:rsidRPr="0024542A" w:rsidRDefault="00664CED"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4CED" w:rsidRPr="0024542A" w:rsidRDefault="00664CED"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4CED" w:rsidRDefault="00664CED"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64CED" w:rsidRPr="00D514F5" w:rsidRDefault="00664CED"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664CED" w:rsidRPr="00D514F5" w:rsidRDefault="00664CED"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87732B" w:rsidRDefault="00664CED"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87732B" w:rsidRDefault="00664CED" w:rsidP="000D754B">
            <w:pPr>
              <w:tabs>
                <w:tab w:val="left" w:pos="9639"/>
              </w:tabs>
            </w:pPr>
            <w:r>
              <w:t>В электронной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bookmarkStart w:id="24" w:name="_Toc322209425"/>
      <w:bookmarkStart w:id="25" w:name="_Ref248562452"/>
      <w:bookmarkStart w:id="26" w:name="_Ref248728669"/>
      <w:r w:rsidRPr="005840D5">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784E5F" w:rsidRDefault="008C5CC0" w:rsidP="00784E5F">
      <w:pPr>
        <w:pStyle w:val="af7"/>
        <w:tabs>
          <w:tab w:val="left" w:pos="9639"/>
        </w:tabs>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784E5F" w:rsidRPr="00784E5F">
        <w:t xml:space="preserve"> </w:t>
      </w:r>
      <w:proofErr w:type="gramEnd"/>
    </w:p>
    <w:p w:rsidR="00784E5F" w:rsidRDefault="00784E5F" w:rsidP="00A63EB3">
      <w:pPr>
        <w:tabs>
          <w:tab w:val="left" w:pos="9639"/>
        </w:tabs>
        <w:rPr>
          <w:bCs/>
        </w:rPr>
      </w:pPr>
    </w:p>
    <w:p w:rsidR="00A63EB3" w:rsidRPr="00863D34" w:rsidRDefault="00A602C4" w:rsidP="00A63EB3">
      <w:pPr>
        <w:tabs>
          <w:tab w:val="left" w:pos="9639"/>
        </w:tabs>
        <w:rPr>
          <w:bCs/>
        </w:rPr>
      </w:pPr>
      <w:r w:rsidRPr="005840D5">
        <w:rPr>
          <w:bCs/>
        </w:rPr>
        <w:t>Таблица № 1</w:t>
      </w:r>
      <w:r w:rsidR="00F47605" w:rsidRPr="00F47605">
        <w:rPr>
          <w:bCs/>
        </w:rPr>
        <w:t xml:space="preserve"> </w:t>
      </w:r>
    </w:p>
    <w:p w:rsidR="008D21C1" w:rsidRPr="00863D34" w:rsidRDefault="008D21C1" w:rsidP="00A63EB3">
      <w:pPr>
        <w:tabs>
          <w:tab w:val="left" w:pos="9639"/>
        </w:tabs>
        <w:rPr>
          <w:bCs/>
        </w:rPr>
      </w:pPr>
    </w:p>
    <w:p w:rsidR="002A60B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p w:rsidR="001476FD" w:rsidRDefault="001476FD" w:rsidP="002A60BF">
      <w:pPr>
        <w:tabs>
          <w:tab w:val="left" w:pos="9639"/>
        </w:tabs>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295"/>
        <w:gridCol w:w="1276"/>
        <w:gridCol w:w="1417"/>
        <w:gridCol w:w="1985"/>
        <w:gridCol w:w="3700"/>
      </w:tblGrid>
      <w:tr w:rsidR="001476FD" w:rsidRPr="001476FD" w:rsidTr="001476FD">
        <w:trPr>
          <w:trHeight w:val="418"/>
        </w:trPr>
        <w:tc>
          <w:tcPr>
            <w:tcW w:w="641" w:type="dxa"/>
            <w:vAlign w:val="center"/>
          </w:tcPr>
          <w:p w:rsidR="001476FD" w:rsidRPr="001476FD" w:rsidRDefault="001476FD" w:rsidP="007A0BDE">
            <w:pPr>
              <w:tabs>
                <w:tab w:val="left" w:pos="9639"/>
              </w:tabs>
              <w:jc w:val="center"/>
              <w:rPr>
                <w:sz w:val="20"/>
                <w:szCs w:val="20"/>
              </w:rPr>
            </w:pPr>
            <w:r w:rsidRPr="001476FD">
              <w:rPr>
                <w:sz w:val="20"/>
                <w:szCs w:val="20"/>
              </w:rPr>
              <w:t xml:space="preserve">№ </w:t>
            </w:r>
            <w:proofErr w:type="spellStart"/>
            <w:proofErr w:type="gramStart"/>
            <w:r w:rsidRPr="001476FD">
              <w:rPr>
                <w:sz w:val="20"/>
                <w:szCs w:val="20"/>
              </w:rPr>
              <w:t>п</w:t>
            </w:r>
            <w:proofErr w:type="spellEnd"/>
            <w:proofErr w:type="gramEnd"/>
            <w:r w:rsidRPr="001476FD">
              <w:rPr>
                <w:sz w:val="20"/>
                <w:szCs w:val="20"/>
              </w:rPr>
              <w:t>/</w:t>
            </w:r>
            <w:proofErr w:type="spellStart"/>
            <w:r w:rsidRPr="001476FD">
              <w:rPr>
                <w:sz w:val="20"/>
                <w:szCs w:val="20"/>
              </w:rPr>
              <w:t>п</w:t>
            </w:r>
            <w:proofErr w:type="spellEnd"/>
          </w:p>
        </w:tc>
        <w:tc>
          <w:tcPr>
            <w:tcW w:w="1295" w:type="dxa"/>
            <w:vAlign w:val="center"/>
          </w:tcPr>
          <w:p w:rsidR="001476FD" w:rsidRPr="001476FD" w:rsidRDefault="001476FD" w:rsidP="007A0BDE">
            <w:pPr>
              <w:tabs>
                <w:tab w:val="left" w:pos="9639"/>
              </w:tabs>
              <w:jc w:val="center"/>
              <w:rPr>
                <w:sz w:val="20"/>
                <w:szCs w:val="20"/>
              </w:rPr>
            </w:pPr>
            <w:r w:rsidRPr="001476FD">
              <w:rPr>
                <w:sz w:val="20"/>
                <w:szCs w:val="20"/>
              </w:rPr>
              <w:t>Наименование показателя</w:t>
            </w:r>
          </w:p>
        </w:tc>
        <w:tc>
          <w:tcPr>
            <w:tcW w:w="1276" w:type="dxa"/>
            <w:vAlign w:val="center"/>
          </w:tcPr>
          <w:p w:rsidR="001476FD" w:rsidRPr="001476FD" w:rsidRDefault="001476FD" w:rsidP="007A0BDE">
            <w:pPr>
              <w:tabs>
                <w:tab w:val="left" w:pos="9639"/>
              </w:tabs>
              <w:ind w:left="-118"/>
              <w:jc w:val="center"/>
              <w:rPr>
                <w:sz w:val="20"/>
                <w:szCs w:val="20"/>
              </w:rPr>
            </w:pPr>
            <w:r w:rsidRPr="001476FD">
              <w:rPr>
                <w:sz w:val="20"/>
                <w:szCs w:val="20"/>
              </w:rPr>
              <w:t>Единица измерения</w:t>
            </w:r>
          </w:p>
        </w:tc>
        <w:tc>
          <w:tcPr>
            <w:tcW w:w="1417" w:type="dxa"/>
            <w:vAlign w:val="center"/>
          </w:tcPr>
          <w:p w:rsidR="001476FD" w:rsidRPr="001476FD" w:rsidRDefault="001476FD" w:rsidP="007A0BDE">
            <w:pPr>
              <w:tabs>
                <w:tab w:val="left" w:pos="9639"/>
              </w:tabs>
              <w:jc w:val="center"/>
              <w:rPr>
                <w:sz w:val="20"/>
                <w:szCs w:val="20"/>
              </w:rPr>
            </w:pPr>
            <w:r w:rsidRPr="001476FD">
              <w:rPr>
                <w:sz w:val="20"/>
                <w:szCs w:val="20"/>
              </w:rPr>
              <w:t>Значимость показателя</w:t>
            </w:r>
          </w:p>
        </w:tc>
        <w:tc>
          <w:tcPr>
            <w:tcW w:w="1985" w:type="dxa"/>
          </w:tcPr>
          <w:p w:rsidR="001476FD" w:rsidRPr="001476FD" w:rsidRDefault="001476FD" w:rsidP="001476FD">
            <w:pPr>
              <w:tabs>
                <w:tab w:val="left" w:pos="9639"/>
              </w:tabs>
              <w:jc w:val="center"/>
              <w:rPr>
                <w:sz w:val="20"/>
                <w:szCs w:val="20"/>
              </w:rPr>
            </w:pPr>
            <w:r w:rsidRPr="001476FD">
              <w:rPr>
                <w:sz w:val="20"/>
                <w:szCs w:val="20"/>
              </w:rPr>
              <w:t>Предложение участника закупки</w:t>
            </w:r>
          </w:p>
          <w:p w:rsidR="001476FD" w:rsidRPr="001476FD" w:rsidRDefault="001476FD" w:rsidP="001476FD">
            <w:pPr>
              <w:tabs>
                <w:tab w:val="left" w:pos="9639"/>
              </w:tabs>
              <w:jc w:val="center"/>
              <w:rPr>
                <w:sz w:val="20"/>
                <w:szCs w:val="20"/>
              </w:rPr>
            </w:pPr>
            <w:r w:rsidRPr="001476FD">
              <w:rPr>
                <w:sz w:val="20"/>
                <w:szCs w:val="20"/>
              </w:rPr>
              <w:t>Значение</w:t>
            </w:r>
          </w:p>
          <w:p w:rsidR="001476FD" w:rsidRPr="001476FD" w:rsidRDefault="001476FD" w:rsidP="001476FD">
            <w:pPr>
              <w:tabs>
                <w:tab w:val="left" w:pos="9639"/>
              </w:tabs>
              <w:jc w:val="center"/>
              <w:rPr>
                <w:sz w:val="20"/>
                <w:szCs w:val="20"/>
              </w:rPr>
            </w:pPr>
            <w:proofErr w:type="gramStart"/>
            <w:r w:rsidRPr="001476FD">
              <w:rPr>
                <w:sz w:val="20"/>
                <w:szCs w:val="20"/>
              </w:rPr>
              <w:t>(цифрами и</w:t>
            </w:r>
            <w:proofErr w:type="gramEnd"/>
          </w:p>
          <w:p w:rsidR="001476FD" w:rsidRPr="001476FD" w:rsidRDefault="001476FD" w:rsidP="001476FD">
            <w:pPr>
              <w:tabs>
                <w:tab w:val="left" w:pos="9639"/>
              </w:tabs>
              <w:jc w:val="center"/>
              <w:rPr>
                <w:sz w:val="20"/>
                <w:szCs w:val="20"/>
              </w:rPr>
            </w:pPr>
            <w:r w:rsidRPr="001476FD">
              <w:rPr>
                <w:sz w:val="20"/>
                <w:szCs w:val="20"/>
              </w:rPr>
              <w:t>прописью)</w:t>
            </w:r>
          </w:p>
        </w:tc>
        <w:tc>
          <w:tcPr>
            <w:tcW w:w="3700" w:type="dxa"/>
            <w:vAlign w:val="center"/>
          </w:tcPr>
          <w:p w:rsidR="001476FD" w:rsidRPr="001476FD" w:rsidRDefault="001476FD" w:rsidP="007A0BDE">
            <w:pPr>
              <w:tabs>
                <w:tab w:val="left" w:pos="9639"/>
              </w:tabs>
              <w:jc w:val="center"/>
              <w:rPr>
                <w:sz w:val="20"/>
                <w:szCs w:val="20"/>
              </w:rPr>
            </w:pPr>
            <w:r w:rsidRPr="001476FD">
              <w:rPr>
                <w:sz w:val="20"/>
                <w:szCs w:val="20"/>
              </w:rPr>
              <w:t>Примечание</w:t>
            </w:r>
          </w:p>
        </w:tc>
      </w:tr>
      <w:tr w:rsidR="001476FD" w:rsidRPr="001476FD" w:rsidTr="00A86338">
        <w:trPr>
          <w:trHeight w:val="954"/>
        </w:trPr>
        <w:tc>
          <w:tcPr>
            <w:tcW w:w="641"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1.</w:t>
            </w:r>
          </w:p>
        </w:tc>
        <w:tc>
          <w:tcPr>
            <w:tcW w:w="1295"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Опыт работы (пребывание на рынке)</w:t>
            </w:r>
          </w:p>
        </w:tc>
        <w:tc>
          <w:tcPr>
            <w:tcW w:w="1276" w:type="dxa"/>
            <w:vMerge w:val="restart"/>
            <w:shd w:val="clear" w:color="auto" w:fill="auto"/>
            <w:vAlign w:val="center"/>
          </w:tcPr>
          <w:p w:rsidR="001476FD" w:rsidRPr="001476FD" w:rsidRDefault="001476FD" w:rsidP="007A0BDE">
            <w:pPr>
              <w:tabs>
                <w:tab w:val="left" w:pos="9639"/>
              </w:tabs>
              <w:spacing w:after="120"/>
              <w:ind w:left="-118"/>
              <w:jc w:val="center"/>
              <w:rPr>
                <w:sz w:val="20"/>
                <w:szCs w:val="20"/>
              </w:rPr>
            </w:pPr>
            <w:r w:rsidRPr="001476FD">
              <w:rPr>
                <w:sz w:val="20"/>
                <w:szCs w:val="20"/>
              </w:rPr>
              <w:t>Полных лет</w:t>
            </w:r>
          </w:p>
        </w:tc>
        <w:tc>
          <w:tcPr>
            <w:tcW w:w="1417" w:type="dxa"/>
            <w:shd w:val="clear" w:color="auto" w:fill="auto"/>
            <w:vAlign w:val="center"/>
          </w:tcPr>
          <w:p w:rsidR="001476FD" w:rsidRPr="001476FD" w:rsidRDefault="001476FD" w:rsidP="007A0BDE">
            <w:pPr>
              <w:tabs>
                <w:tab w:val="left" w:pos="9639"/>
              </w:tabs>
              <w:spacing w:after="120"/>
              <w:rPr>
                <w:sz w:val="20"/>
                <w:szCs w:val="20"/>
              </w:rPr>
            </w:pPr>
            <w:r w:rsidRPr="001476FD">
              <w:rPr>
                <w:sz w:val="20"/>
                <w:szCs w:val="20"/>
              </w:rPr>
              <w:t xml:space="preserve">Менее 4 лет – </w:t>
            </w:r>
            <w:r w:rsidRPr="001476FD">
              <w:rPr>
                <w:sz w:val="20"/>
                <w:szCs w:val="20"/>
              </w:rPr>
              <w:br/>
              <w:t>0 баллов</w:t>
            </w:r>
          </w:p>
        </w:tc>
        <w:tc>
          <w:tcPr>
            <w:tcW w:w="1985" w:type="dxa"/>
            <w:vMerge w:val="restart"/>
          </w:tcPr>
          <w:p w:rsidR="001476FD" w:rsidRPr="001476FD" w:rsidRDefault="001476FD" w:rsidP="007A0BDE">
            <w:pPr>
              <w:spacing w:after="120"/>
              <w:rPr>
                <w:sz w:val="20"/>
                <w:szCs w:val="20"/>
              </w:rPr>
            </w:pPr>
          </w:p>
        </w:tc>
        <w:tc>
          <w:tcPr>
            <w:tcW w:w="3700" w:type="dxa"/>
            <w:vMerge w:val="restart"/>
            <w:shd w:val="clear" w:color="auto" w:fill="auto"/>
            <w:vAlign w:val="center"/>
          </w:tcPr>
          <w:p w:rsidR="001476FD" w:rsidRPr="001476FD" w:rsidRDefault="001476FD" w:rsidP="007A0BDE">
            <w:pPr>
              <w:spacing w:after="120"/>
              <w:rPr>
                <w:sz w:val="20"/>
                <w:szCs w:val="20"/>
              </w:rPr>
            </w:pPr>
            <w:r w:rsidRPr="001476FD">
              <w:rPr>
                <w:sz w:val="20"/>
                <w:szCs w:val="20"/>
              </w:rPr>
              <w:t xml:space="preserve">Считается </w:t>
            </w:r>
            <w:proofErr w:type="gramStart"/>
            <w:r w:rsidRPr="001476FD">
              <w:rPr>
                <w:sz w:val="20"/>
                <w:szCs w:val="20"/>
              </w:rPr>
              <w:t>с даты документа</w:t>
            </w:r>
            <w:proofErr w:type="gramEnd"/>
            <w:r w:rsidRPr="001476FD">
              <w:rPr>
                <w:sz w:val="20"/>
                <w:szCs w:val="20"/>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1476FD" w:rsidRPr="001476FD" w:rsidTr="001476FD">
        <w:trPr>
          <w:trHeight w:val="1362"/>
        </w:trPr>
        <w:tc>
          <w:tcPr>
            <w:tcW w:w="641"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1476FD" w:rsidRDefault="001476FD" w:rsidP="007A0BDE">
            <w:pPr>
              <w:tabs>
                <w:tab w:val="left" w:pos="9639"/>
              </w:tabs>
              <w:spacing w:after="120"/>
              <w:ind w:left="-118"/>
              <w:jc w:val="both"/>
              <w:rPr>
                <w:sz w:val="20"/>
                <w:szCs w:val="20"/>
              </w:rPr>
            </w:pPr>
          </w:p>
        </w:tc>
        <w:tc>
          <w:tcPr>
            <w:tcW w:w="1417" w:type="dxa"/>
            <w:shd w:val="clear" w:color="auto" w:fill="auto"/>
            <w:vAlign w:val="center"/>
          </w:tcPr>
          <w:p w:rsidR="001476FD" w:rsidRPr="001476FD" w:rsidRDefault="001476FD" w:rsidP="007A0BDE">
            <w:pPr>
              <w:tabs>
                <w:tab w:val="left" w:pos="9639"/>
              </w:tabs>
              <w:spacing w:after="120"/>
              <w:rPr>
                <w:sz w:val="20"/>
                <w:szCs w:val="20"/>
              </w:rPr>
            </w:pPr>
            <w:r w:rsidRPr="001476FD">
              <w:rPr>
                <w:sz w:val="20"/>
                <w:szCs w:val="20"/>
              </w:rPr>
              <w:t xml:space="preserve">От 4 до 9 лет – </w:t>
            </w:r>
            <w:r w:rsidRPr="001476FD">
              <w:rPr>
                <w:sz w:val="20"/>
                <w:szCs w:val="20"/>
              </w:rPr>
              <w:br/>
              <w:t>10 баллов</w:t>
            </w:r>
          </w:p>
        </w:tc>
        <w:tc>
          <w:tcPr>
            <w:tcW w:w="1985" w:type="dxa"/>
            <w:vMerge/>
          </w:tcPr>
          <w:p w:rsidR="001476FD" w:rsidRPr="001476FD" w:rsidRDefault="001476FD" w:rsidP="007A0BDE">
            <w:pPr>
              <w:spacing w:after="120"/>
              <w:jc w:val="both"/>
              <w:rPr>
                <w:sz w:val="20"/>
                <w:szCs w:val="20"/>
              </w:rPr>
            </w:pPr>
          </w:p>
        </w:tc>
        <w:tc>
          <w:tcPr>
            <w:tcW w:w="3700" w:type="dxa"/>
            <w:vMerge/>
            <w:shd w:val="clear" w:color="auto" w:fill="auto"/>
            <w:vAlign w:val="center"/>
          </w:tcPr>
          <w:p w:rsidR="001476FD" w:rsidRPr="001476FD" w:rsidRDefault="001476FD" w:rsidP="007A0BDE">
            <w:pPr>
              <w:spacing w:after="120"/>
              <w:jc w:val="both"/>
              <w:rPr>
                <w:sz w:val="20"/>
                <w:szCs w:val="20"/>
              </w:rPr>
            </w:pPr>
          </w:p>
        </w:tc>
      </w:tr>
      <w:tr w:rsidR="001476FD" w:rsidRPr="001476FD" w:rsidTr="001476FD">
        <w:trPr>
          <w:trHeight w:val="1126"/>
        </w:trPr>
        <w:tc>
          <w:tcPr>
            <w:tcW w:w="641"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1476FD" w:rsidRDefault="001476FD" w:rsidP="007A0BDE">
            <w:pPr>
              <w:tabs>
                <w:tab w:val="left" w:pos="9639"/>
              </w:tabs>
              <w:spacing w:after="120"/>
              <w:ind w:left="-118"/>
              <w:jc w:val="both"/>
              <w:rPr>
                <w:sz w:val="20"/>
                <w:szCs w:val="20"/>
              </w:rPr>
            </w:pPr>
          </w:p>
        </w:tc>
        <w:tc>
          <w:tcPr>
            <w:tcW w:w="1417" w:type="dxa"/>
            <w:shd w:val="clear" w:color="auto" w:fill="auto"/>
            <w:vAlign w:val="center"/>
          </w:tcPr>
          <w:p w:rsidR="001476FD" w:rsidRPr="001476FD" w:rsidRDefault="001476FD" w:rsidP="007A0BDE">
            <w:pPr>
              <w:tabs>
                <w:tab w:val="left" w:pos="9639"/>
              </w:tabs>
              <w:spacing w:after="120"/>
              <w:rPr>
                <w:sz w:val="20"/>
                <w:szCs w:val="20"/>
              </w:rPr>
            </w:pPr>
            <w:r w:rsidRPr="001476FD">
              <w:rPr>
                <w:sz w:val="20"/>
                <w:szCs w:val="20"/>
              </w:rPr>
              <w:t xml:space="preserve">От 10 лет  и более – </w:t>
            </w:r>
            <w:r w:rsidRPr="001476FD">
              <w:rPr>
                <w:sz w:val="20"/>
                <w:szCs w:val="20"/>
              </w:rPr>
              <w:br/>
              <w:t>20 баллов</w:t>
            </w:r>
          </w:p>
        </w:tc>
        <w:tc>
          <w:tcPr>
            <w:tcW w:w="1985" w:type="dxa"/>
            <w:vMerge/>
          </w:tcPr>
          <w:p w:rsidR="001476FD" w:rsidRPr="001476FD" w:rsidRDefault="001476FD" w:rsidP="007A0BDE">
            <w:pPr>
              <w:spacing w:after="120"/>
              <w:jc w:val="both"/>
              <w:rPr>
                <w:sz w:val="20"/>
                <w:szCs w:val="20"/>
              </w:rPr>
            </w:pPr>
          </w:p>
        </w:tc>
        <w:tc>
          <w:tcPr>
            <w:tcW w:w="3700" w:type="dxa"/>
            <w:vMerge/>
            <w:shd w:val="clear" w:color="auto" w:fill="auto"/>
            <w:vAlign w:val="center"/>
          </w:tcPr>
          <w:p w:rsidR="001476FD" w:rsidRPr="001476FD" w:rsidRDefault="001476FD" w:rsidP="007A0BDE">
            <w:pPr>
              <w:spacing w:after="120"/>
              <w:jc w:val="both"/>
              <w:rPr>
                <w:sz w:val="20"/>
                <w:szCs w:val="20"/>
              </w:rPr>
            </w:pPr>
          </w:p>
        </w:tc>
      </w:tr>
      <w:tr w:rsidR="001476FD" w:rsidRPr="001476FD" w:rsidTr="001476FD">
        <w:trPr>
          <w:trHeight w:val="2197"/>
        </w:trPr>
        <w:tc>
          <w:tcPr>
            <w:tcW w:w="641"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lastRenderedPageBreak/>
              <w:t>2.</w:t>
            </w:r>
          </w:p>
        </w:tc>
        <w:tc>
          <w:tcPr>
            <w:tcW w:w="1295"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 xml:space="preserve">Опыт выполнения работ по изготовлению полиграфической продукции для </w:t>
            </w:r>
            <w:proofErr w:type="spellStart"/>
            <w:proofErr w:type="gramStart"/>
            <w:r w:rsidRPr="000E52D3">
              <w:rPr>
                <w:b/>
                <w:sz w:val="20"/>
                <w:szCs w:val="20"/>
              </w:rPr>
              <w:t>заказчиков-фармацевтических</w:t>
            </w:r>
            <w:proofErr w:type="spellEnd"/>
            <w:proofErr w:type="gramEnd"/>
            <w:r w:rsidRPr="000E52D3">
              <w:rPr>
                <w:b/>
                <w:sz w:val="20"/>
                <w:szCs w:val="20"/>
              </w:rPr>
              <w:t xml:space="preserve"> компаний</w:t>
            </w:r>
          </w:p>
        </w:tc>
        <w:tc>
          <w:tcPr>
            <w:tcW w:w="1276" w:type="dxa"/>
            <w:vMerge w:val="restart"/>
            <w:shd w:val="clear" w:color="auto" w:fill="auto"/>
            <w:vAlign w:val="center"/>
          </w:tcPr>
          <w:p w:rsidR="001476FD" w:rsidRPr="001476FD" w:rsidRDefault="001476FD" w:rsidP="007A0BDE">
            <w:pPr>
              <w:tabs>
                <w:tab w:val="left" w:pos="9639"/>
              </w:tabs>
              <w:spacing w:after="120"/>
              <w:ind w:left="-118"/>
              <w:jc w:val="center"/>
              <w:rPr>
                <w:sz w:val="20"/>
                <w:szCs w:val="20"/>
              </w:rPr>
            </w:pPr>
            <w:r w:rsidRPr="001476FD">
              <w:rPr>
                <w:sz w:val="20"/>
                <w:szCs w:val="20"/>
              </w:rPr>
              <w:t>Шт.</w:t>
            </w:r>
          </w:p>
        </w:tc>
        <w:tc>
          <w:tcPr>
            <w:tcW w:w="1417" w:type="dxa"/>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Отсутствие заказчиков среди фармацевтических компаний –</w:t>
            </w:r>
            <w:r w:rsidRPr="001476FD">
              <w:rPr>
                <w:sz w:val="20"/>
                <w:szCs w:val="20"/>
              </w:rPr>
              <w:br/>
              <w:t xml:space="preserve"> 0 баллов</w:t>
            </w:r>
          </w:p>
        </w:tc>
        <w:tc>
          <w:tcPr>
            <w:tcW w:w="1985" w:type="dxa"/>
            <w:vMerge w:val="restart"/>
          </w:tcPr>
          <w:p w:rsidR="001476FD" w:rsidRPr="001476FD" w:rsidRDefault="001476FD" w:rsidP="007A0BDE">
            <w:pPr>
              <w:spacing w:before="100" w:beforeAutospacing="1" w:after="120"/>
              <w:rPr>
                <w:sz w:val="20"/>
                <w:szCs w:val="20"/>
              </w:rPr>
            </w:pPr>
          </w:p>
        </w:tc>
        <w:tc>
          <w:tcPr>
            <w:tcW w:w="3700" w:type="dxa"/>
            <w:vMerge w:val="restart"/>
            <w:shd w:val="clear" w:color="auto" w:fill="auto"/>
            <w:vAlign w:val="center"/>
          </w:tcPr>
          <w:p w:rsidR="009A683E" w:rsidRPr="00A86338" w:rsidRDefault="009A683E" w:rsidP="009A683E">
            <w:pPr>
              <w:spacing w:before="100" w:beforeAutospacing="1" w:after="120"/>
              <w:rPr>
                <w:sz w:val="20"/>
                <w:szCs w:val="20"/>
              </w:rPr>
            </w:pPr>
            <w:r w:rsidRPr="00A86338">
              <w:rPr>
                <w:sz w:val="20"/>
                <w:szCs w:val="20"/>
              </w:rPr>
              <w:t xml:space="preserve">Оценивается количество </w:t>
            </w:r>
            <w:r w:rsidRPr="000E52D3">
              <w:rPr>
                <w:b/>
                <w:sz w:val="20"/>
                <w:szCs w:val="20"/>
              </w:rPr>
              <w:t>фармацевтических компаний</w:t>
            </w:r>
            <w:r w:rsidRPr="00A86338">
              <w:rPr>
                <w:sz w:val="20"/>
                <w:szCs w:val="20"/>
              </w:rPr>
              <w:t>, с каждой из которых участник закупки имеет</w:t>
            </w:r>
            <w:r>
              <w:rPr>
                <w:sz w:val="20"/>
                <w:szCs w:val="20"/>
              </w:rPr>
              <w:t xml:space="preserve"> (имел)</w:t>
            </w:r>
            <w:r w:rsidRPr="00A86338">
              <w:rPr>
                <w:sz w:val="20"/>
                <w:szCs w:val="20"/>
              </w:rPr>
              <w:t xml:space="preserve"> договорные отношения и суммарная реализация для каждой из компаний за 2018-2019гг. составляет не менее </w:t>
            </w:r>
            <w:r>
              <w:rPr>
                <w:sz w:val="20"/>
                <w:szCs w:val="20"/>
              </w:rPr>
              <w:t>9</w:t>
            </w:r>
            <w:r w:rsidRPr="00A86338">
              <w:rPr>
                <w:sz w:val="20"/>
                <w:szCs w:val="20"/>
              </w:rPr>
              <w:t xml:space="preserve"> млн. руб., включая НДС. Документы, представляемые в составе заявки по данному показателю: список </w:t>
            </w:r>
            <w:r w:rsidRPr="000E52D3">
              <w:rPr>
                <w:b/>
                <w:sz w:val="20"/>
                <w:szCs w:val="20"/>
              </w:rPr>
              <w:t>фармацевтических компаний</w:t>
            </w:r>
            <w:r w:rsidRPr="00A86338">
              <w:rPr>
                <w:sz w:val="20"/>
                <w:szCs w:val="20"/>
              </w:rPr>
              <w:t xml:space="preserve"> по форме согласно Приложению №1 к настоящим показателям критерия № 2 и копии актов выполненных работ/ товарных накладных или УПД (универсальный передаточный документ), подтверждающие поставку полиграфической продукции на общую сумму не менее </w:t>
            </w:r>
            <w:r>
              <w:rPr>
                <w:sz w:val="20"/>
                <w:szCs w:val="20"/>
              </w:rPr>
              <w:t>9</w:t>
            </w:r>
            <w:r w:rsidRPr="00A86338">
              <w:rPr>
                <w:sz w:val="20"/>
                <w:szCs w:val="20"/>
              </w:rPr>
              <w:t xml:space="preserve"> млн. руб. за указанный период, включая НДС.</w:t>
            </w:r>
          </w:p>
          <w:p w:rsidR="001476FD" w:rsidRPr="001476FD" w:rsidRDefault="009A683E" w:rsidP="009A683E">
            <w:pPr>
              <w:keepNext/>
              <w:tabs>
                <w:tab w:val="left" w:pos="9639"/>
              </w:tabs>
              <w:autoSpaceDE w:val="0"/>
              <w:autoSpaceDN w:val="0"/>
              <w:adjustRightInd w:val="0"/>
              <w:spacing w:after="120"/>
              <w:outlineLvl w:val="0"/>
              <w:rPr>
                <w:sz w:val="20"/>
                <w:szCs w:val="20"/>
              </w:rPr>
            </w:pPr>
            <w:r w:rsidRPr="00A86338">
              <w:rPr>
                <w:sz w:val="20"/>
                <w:szCs w:val="20"/>
              </w:rPr>
              <w:t>Фармацевтические компании, исполнение работ по которым подтверждено копиями актов выполненных работ/товарных накладных/УПД</w:t>
            </w:r>
            <w:r w:rsidRPr="00A86338">
              <w:t> </w:t>
            </w:r>
            <w:r w:rsidRPr="00A86338">
              <w:rPr>
                <w:sz w:val="20"/>
                <w:szCs w:val="20"/>
              </w:rPr>
              <w:t xml:space="preserve">на сумму менее </w:t>
            </w:r>
            <w:r>
              <w:rPr>
                <w:sz w:val="20"/>
                <w:szCs w:val="20"/>
              </w:rPr>
              <w:t>9</w:t>
            </w:r>
            <w:r w:rsidRPr="00A86338">
              <w:rPr>
                <w:sz w:val="20"/>
                <w:szCs w:val="20"/>
              </w:rPr>
              <w:t xml:space="preserve"> млн. руб., включая НДС, оценке не подлежат.</w:t>
            </w:r>
          </w:p>
        </w:tc>
      </w:tr>
      <w:tr w:rsidR="001476FD" w:rsidRPr="001476FD" w:rsidTr="001476FD">
        <w:trPr>
          <w:trHeight w:val="2197"/>
        </w:trPr>
        <w:tc>
          <w:tcPr>
            <w:tcW w:w="641"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1476FD" w:rsidRDefault="001476FD" w:rsidP="007A0BDE">
            <w:pPr>
              <w:tabs>
                <w:tab w:val="left" w:pos="9639"/>
              </w:tabs>
              <w:spacing w:after="120"/>
              <w:ind w:left="-118"/>
              <w:jc w:val="center"/>
              <w:rPr>
                <w:sz w:val="20"/>
                <w:szCs w:val="20"/>
              </w:rPr>
            </w:pPr>
          </w:p>
        </w:tc>
        <w:tc>
          <w:tcPr>
            <w:tcW w:w="1417" w:type="dxa"/>
            <w:shd w:val="clear" w:color="auto" w:fill="auto"/>
            <w:vAlign w:val="center"/>
          </w:tcPr>
          <w:p w:rsidR="001476FD" w:rsidRPr="001476FD" w:rsidRDefault="001476FD" w:rsidP="007A0BDE">
            <w:pPr>
              <w:tabs>
                <w:tab w:val="left" w:pos="9639"/>
              </w:tabs>
              <w:spacing w:after="120"/>
              <w:rPr>
                <w:sz w:val="20"/>
                <w:szCs w:val="20"/>
              </w:rPr>
            </w:pPr>
            <w:r w:rsidRPr="001476FD">
              <w:rPr>
                <w:sz w:val="20"/>
                <w:szCs w:val="20"/>
              </w:rPr>
              <w:t>От 1 до 8  – 30 баллов</w:t>
            </w:r>
          </w:p>
        </w:tc>
        <w:tc>
          <w:tcPr>
            <w:tcW w:w="1985" w:type="dxa"/>
            <w:vMerge/>
          </w:tcPr>
          <w:p w:rsidR="001476FD" w:rsidRPr="001476FD" w:rsidRDefault="001476FD" w:rsidP="007A0BDE">
            <w:pPr>
              <w:keepNext/>
              <w:tabs>
                <w:tab w:val="left" w:pos="9639"/>
              </w:tabs>
              <w:autoSpaceDE w:val="0"/>
              <w:autoSpaceDN w:val="0"/>
              <w:adjustRightInd w:val="0"/>
              <w:spacing w:after="120"/>
              <w:jc w:val="both"/>
              <w:outlineLvl w:val="0"/>
              <w:rPr>
                <w:sz w:val="20"/>
                <w:szCs w:val="20"/>
              </w:rPr>
            </w:pPr>
          </w:p>
        </w:tc>
        <w:tc>
          <w:tcPr>
            <w:tcW w:w="3700" w:type="dxa"/>
            <w:vMerge/>
            <w:shd w:val="clear" w:color="auto" w:fill="auto"/>
            <w:vAlign w:val="center"/>
          </w:tcPr>
          <w:p w:rsidR="001476FD" w:rsidRPr="001476FD" w:rsidRDefault="001476FD" w:rsidP="007A0BDE">
            <w:pPr>
              <w:keepNext/>
              <w:tabs>
                <w:tab w:val="left" w:pos="9639"/>
              </w:tabs>
              <w:autoSpaceDE w:val="0"/>
              <w:autoSpaceDN w:val="0"/>
              <w:adjustRightInd w:val="0"/>
              <w:spacing w:after="120"/>
              <w:jc w:val="both"/>
              <w:outlineLvl w:val="0"/>
              <w:rPr>
                <w:sz w:val="20"/>
                <w:szCs w:val="20"/>
              </w:rPr>
            </w:pPr>
          </w:p>
        </w:tc>
      </w:tr>
      <w:tr w:rsidR="001476FD" w:rsidRPr="001476FD" w:rsidTr="001476FD">
        <w:trPr>
          <w:trHeight w:val="4533"/>
        </w:trPr>
        <w:tc>
          <w:tcPr>
            <w:tcW w:w="641"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1476FD" w:rsidRDefault="001476FD" w:rsidP="007A0BDE">
            <w:pPr>
              <w:tabs>
                <w:tab w:val="left" w:pos="9639"/>
              </w:tabs>
              <w:spacing w:after="120"/>
              <w:ind w:left="-118"/>
              <w:jc w:val="center"/>
              <w:rPr>
                <w:sz w:val="20"/>
                <w:szCs w:val="20"/>
              </w:rPr>
            </w:pPr>
          </w:p>
        </w:tc>
        <w:tc>
          <w:tcPr>
            <w:tcW w:w="1417" w:type="dxa"/>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 xml:space="preserve">От 9 и более – </w:t>
            </w:r>
            <w:r w:rsidRPr="001476FD">
              <w:rPr>
                <w:sz w:val="20"/>
                <w:szCs w:val="20"/>
              </w:rPr>
              <w:br/>
              <w:t>60 баллов</w:t>
            </w:r>
          </w:p>
        </w:tc>
        <w:tc>
          <w:tcPr>
            <w:tcW w:w="1985" w:type="dxa"/>
            <w:vMerge/>
          </w:tcPr>
          <w:p w:rsidR="001476FD" w:rsidRPr="001476FD" w:rsidRDefault="001476FD" w:rsidP="007A0BDE">
            <w:pPr>
              <w:keepNext/>
              <w:tabs>
                <w:tab w:val="left" w:pos="9639"/>
              </w:tabs>
              <w:autoSpaceDE w:val="0"/>
              <w:autoSpaceDN w:val="0"/>
              <w:adjustRightInd w:val="0"/>
              <w:spacing w:after="120"/>
              <w:jc w:val="both"/>
              <w:outlineLvl w:val="0"/>
              <w:rPr>
                <w:sz w:val="20"/>
                <w:szCs w:val="20"/>
              </w:rPr>
            </w:pPr>
          </w:p>
        </w:tc>
        <w:tc>
          <w:tcPr>
            <w:tcW w:w="3700" w:type="dxa"/>
            <w:vMerge/>
            <w:shd w:val="clear" w:color="auto" w:fill="auto"/>
            <w:vAlign w:val="center"/>
          </w:tcPr>
          <w:p w:rsidR="001476FD" w:rsidRPr="001476FD" w:rsidRDefault="001476FD" w:rsidP="007A0BDE">
            <w:pPr>
              <w:keepNext/>
              <w:tabs>
                <w:tab w:val="left" w:pos="9639"/>
              </w:tabs>
              <w:autoSpaceDE w:val="0"/>
              <w:autoSpaceDN w:val="0"/>
              <w:adjustRightInd w:val="0"/>
              <w:spacing w:after="120"/>
              <w:jc w:val="both"/>
              <w:outlineLvl w:val="0"/>
              <w:rPr>
                <w:sz w:val="20"/>
                <w:szCs w:val="20"/>
              </w:rPr>
            </w:pPr>
          </w:p>
        </w:tc>
      </w:tr>
      <w:tr w:rsidR="001476FD" w:rsidRPr="001476FD" w:rsidTr="001476FD">
        <w:trPr>
          <w:trHeight w:val="1295"/>
        </w:trPr>
        <w:tc>
          <w:tcPr>
            <w:tcW w:w="641"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3.</w:t>
            </w:r>
          </w:p>
        </w:tc>
        <w:tc>
          <w:tcPr>
            <w:tcW w:w="1295" w:type="dxa"/>
            <w:vMerge w:val="restart"/>
            <w:shd w:val="clear" w:color="auto" w:fill="auto"/>
            <w:vAlign w:val="center"/>
          </w:tcPr>
          <w:p w:rsidR="001476FD" w:rsidRPr="001476FD" w:rsidRDefault="001476FD" w:rsidP="007A0BDE">
            <w:pPr>
              <w:tabs>
                <w:tab w:val="left" w:pos="9639"/>
              </w:tabs>
              <w:spacing w:after="120"/>
              <w:jc w:val="both"/>
              <w:rPr>
                <w:sz w:val="20"/>
                <w:szCs w:val="20"/>
              </w:rPr>
            </w:pPr>
            <w:r w:rsidRPr="001476FD">
              <w:rPr>
                <w:sz w:val="20"/>
                <w:szCs w:val="20"/>
              </w:rPr>
              <w:t xml:space="preserve">Наличие у участника закупки сертификата соответствия ГОСТ </w:t>
            </w:r>
            <w:proofErr w:type="gramStart"/>
            <w:r w:rsidRPr="001476FD">
              <w:rPr>
                <w:sz w:val="20"/>
                <w:szCs w:val="20"/>
              </w:rPr>
              <w:t>Р</w:t>
            </w:r>
            <w:proofErr w:type="gramEnd"/>
            <w:r w:rsidRPr="001476FD">
              <w:rPr>
                <w:sz w:val="20"/>
                <w:szCs w:val="20"/>
              </w:rPr>
              <w:t xml:space="preserve"> ИСО 9001-2015</w:t>
            </w:r>
          </w:p>
        </w:tc>
        <w:tc>
          <w:tcPr>
            <w:tcW w:w="1276" w:type="dxa"/>
            <w:vMerge w:val="restart"/>
            <w:shd w:val="clear" w:color="auto" w:fill="auto"/>
            <w:vAlign w:val="center"/>
          </w:tcPr>
          <w:p w:rsidR="001476FD" w:rsidRPr="001476FD" w:rsidRDefault="001476FD" w:rsidP="007A0BDE">
            <w:pPr>
              <w:tabs>
                <w:tab w:val="left" w:pos="9639"/>
              </w:tabs>
              <w:spacing w:after="120"/>
              <w:ind w:left="-118"/>
              <w:jc w:val="center"/>
              <w:rPr>
                <w:sz w:val="20"/>
                <w:szCs w:val="20"/>
              </w:rPr>
            </w:pPr>
            <w:r w:rsidRPr="001476FD">
              <w:rPr>
                <w:sz w:val="20"/>
                <w:szCs w:val="20"/>
              </w:rPr>
              <w:t>Наличие/</w:t>
            </w:r>
          </w:p>
          <w:p w:rsidR="001476FD" w:rsidRPr="001476FD" w:rsidRDefault="001476FD" w:rsidP="007A0BDE">
            <w:pPr>
              <w:tabs>
                <w:tab w:val="left" w:pos="9639"/>
              </w:tabs>
              <w:spacing w:after="120"/>
              <w:ind w:left="-118"/>
              <w:jc w:val="center"/>
              <w:rPr>
                <w:sz w:val="20"/>
                <w:szCs w:val="20"/>
              </w:rPr>
            </w:pPr>
            <w:r w:rsidRPr="001476FD">
              <w:rPr>
                <w:sz w:val="20"/>
                <w:szCs w:val="20"/>
              </w:rPr>
              <w:t>отсутствие</w:t>
            </w:r>
          </w:p>
        </w:tc>
        <w:tc>
          <w:tcPr>
            <w:tcW w:w="1417" w:type="dxa"/>
            <w:shd w:val="clear" w:color="auto" w:fill="auto"/>
            <w:vAlign w:val="center"/>
          </w:tcPr>
          <w:p w:rsidR="001476FD" w:rsidRPr="001476FD" w:rsidRDefault="001476FD" w:rsidP="007A0BDE">
            <w:pPr>
              <w:spacing w:after="120"/>
              <w:jc w:val="both"/>
              <w:rPr>
                <w:sz w:val="20"/>
                <w:szCs w:val="20"/>
              </w:rPr>
            </w:pPr>
            <w:r w:rsidRPr="001476FD">
              <w:rPr>
                <w:sz w:val="20"/>
                <w:szCs w:val="20"/>
              </w:rPr>
              <w:t>Отсутствие – 0 баллов</w:t>
            </w:r>
          </w:p>
        </w:tc>
        <w:tc>
          <w:tcPr>
            <w:tcW w:w="1985" w:type="dxa"/>
            <w:vMerge w:val="restart"/>
          </w:tcPr>
          <w:p w:rsidR="001476FD" w:rsidRPr="001476FD" w:rsidRDefault="001476FD" w:rsidP="007A0BDE">
            <w:pPr>
              <w:tabs>
                <w:tab w:val="left" w:pos="9639"/>
              </w:tabs>
              <w:spacing w:after="120"/>
              <w:rPr>
                <w:sz w:val="20"/>
                <w:szCs w:val="20"/>
              </w:rPr>
            </w:pPr>
          </w:p>
        </w:tc>
        <w:tc>
          <w:tcPr>
            <w:tcW w:w="3700" w:type="dxa"/>
            <w:vMerge w:val="restart"/>
            <w:shd w:val="clear" w:color="auto" w:fill="auto"/>
            <w:vAlign w:val="center"/>
          </w:tcPr>
          <w:p w:rsidR="001476FD" w:rsidRPr="001476FD" w:rsidRDefault="001476FD" w:rsidP="007A0BDE">
            <w:pPr>
              <w:tabs>
                <w:tab w:val="left" w:pos="9639"/>
              </w:tabs>
              <w:spacing w:after="120"/>
              <w:rPr>
                <w:sz w:val="20"/>
                <w:szCs w:val="20"/>
              </w:rPr>
            </w:pPr>
            <w:r w:rsidRPr="001476FD">
              <w:rPr>
                <w:sz w:val="20"/>
                <w:szCs w:val="20"/>
              </w:rPr>
              <w:t xml:space="preserve">В качестве подтверждающих документов, участник предоставляет копию сертификата соответствия ГОСТ </w:t>
            </w:r>
            <w:proofErr w:type="gramStart"/>
            <w:r w:rsidRPr="001476FD">
              <w:rPr>
                <w:sz w:val="20"/>
                <w:szCs w:val="20"/>
              </w:rPr>
              <w:t>Р</w:t>
            </w:r>
            <w:proofErr w:type="gramEnd"/>
            <w:r w:rsidRPr="001476FD">
              <w:rPr>
                <w:sz w:val="20"/>
                <w:szCs w:val="20"/>
              </w:rPr>
              <w:t xml:space="preserve"> ИСО 9001-2015</w:t>
            </w:r>
          </w:p>
        </w:tc>
      </w:tr>
      <w:tr w:rsidR="001476FD" w:rsidRPr="001476FD" w:rsidTr="001476FD">
        <w:trPr>
          <w:trHeight w:val="1295"/>
        </w:trPr>
        <w:tc>
          <w:tcPr>
            <w:tcW w:w="641"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95" w:type="dxa"/>
            <w:vMerge/>
            <w:shd w:val="clear" w:color="auto" w:fill="auto"/>
            <w:vAlign w:val="center"/>
          </w:tcPr>
          <w:p w:rsidR="001476FD" w:rsidRPr="001476FD" w:rsidRDefault="001476FD" w:rsidP="007A0BDE">
            <w:pPr>
              <w:tabs>
                <w:tab w:val="left" w:pos="9639"/>
              </w:tabs>
              <w:spacing w:after="120"/>
              <w:jc w:val="both"/>
              <w:rPr>
                <w:sz w:val="20"/>
                <w:szCs w:val="20"/>
              </w:rPr>
            </w:pPr>
          </w:p>
        </w:tc>
        <w:tc>
          <w:tcPr>
            <w:tcW w:w="1276" w:type="dxa"/>
            <w:vMerge/>
            <w:shd w:val="clear" w:color="auto" w:fill="auto"/>
            <w:vAlign w:val="center"/>
          </w:tcPr>
          <w:p w:rsidR="001476FD" w:rsidRPr="001476FD" w:rsidRDefault="001476FD" w:rsidP="007A0BDE">
            <w:pPr>
              <w:tabs>
                <w:tab w:val="left" w:pos="9639"/>
              </w:tabs>
              <w:spacing w:after="120"/>
              <w:ind w:left="-118"/>
              <w:jc w:val="both"/>
              <w:rPr>
                <w:bCs/>
                <w:sz w:val="20"/>
                <w:szCs w:val="20"/>
              </w:rPr>
            </w:pPr>
          </w:p>
        </w:tc>
        <w:tc>
          <w:tcPr>
            <w:tcW w:w="1417" w:type="dxa"/>
            <w:shd w:val="clear" w:color="auto" w:fill="auto"/>
            <w:vAlign w:val="center"/>
          </w:tcPr>
          <w:p w:rsidR="001476FD" w:rsidRPr="001476FD" w:rsidRDefault="001476FD" w:rsidP="007A0BDE">
            <w:pPr>
              <w:spacing w:after="120"/>
              <w:jc w:val="both"/>
              <w:rPr>
                <w:sz w:val="20"/>
                <w:szCs w:val="20"/>
              </w:rPr>
            </w:pPr>
            <w:r w:rsidRPr="001476FD">
              <w:rPr>
                <w:sz w:val="20"/>
                <w:szCs w:val="20"/>
              </w:rPr>
              <w:t>Наличие – 20 баллов</w:t>
            </w:r>
          </w:p>
        </w:tc>
        <w:tc>
          <w:tcPr>
            <w:tcW w:w="1985" w:type="dxa"/>
            <w:vMerge/>
          </w:tcPr>
          <w:p w:rsidR="001476FD" w:rsidRPr="001476FD" w:rsidRDefault="001476FD" w:rsidP="007A0BDE">
            <w:pPr>
              <w:tabs>
                <w:tab w:val="left" w:pos="9639"/>
              </w:tabs>
              <w:spacing w:after="120"/>
              <w:jc w:val="both"/>
              <w:rPr>
                <w:sz w:val="20"/>
                <w:szCs w:val="20"/>
              </w:rPr>
            </w:pPr>
          </w:p>
        </w:tc>
        <w:tc>
          <w:tcPr>
            <w:tcW w:w="3700" w:type="dxa"/>
            <w:vMerge/>
            <w:shd w:val="clear" w:color="auto" w:fill="auto"/>
            <w:vAlign w:val="center"/>
          </w:tcPr>
          <w:p w:rsidR="001476FD" w:rsidRPr="001476FD" w:rsidRDefault="001476FD" w:rsidP="007A0BDE">
            <w:pPr>
              <w:tabs>
                <w:tab w:val="left" w:pos="9639"/>
              </w:tabs>
              <w:spacing w:after="120"/>
              <w:jc w:val="both"/>
              <w:rPr>
                <w:sz w:val="20"/>
                <w:szCs w:val="20"/>
              </w:rPr>
            </w:pPr>
          </w:p>
        </w:tc>
      </w:tr>
    </w:tbl>
    <w:p w:rsidR="001476FD" w:rsidRDefault="001476FD" w:rsidP="001476FD">
      <w:pPr>
        <w:spacing w:after="120"/>
        <w:jc w:val="both"/>
      </w:pPr>
    </w:p>
    <w:p w:rsidR="001476FD" w:rsidRPr="00A32C53" w:rsidRDefault="001476FD" w:rsidP="001476FD">
      <w:pPr>
        <w:spacing w:after="120"/>
        <w:jc w:val="both"/>
        <w:rPr>
          <w:rFonts w:asciiTheme="minorHAnsi" w:hAnsiTheme="minorHAnsi"/>
        </w:rPr>
      </w:pPr>
      <w:r w:rsidRPr="00A32C53">
        <w:t>Приложение</w:t>
      </w:r>
      <w:r w:rsidRPr="00A32C53">
        <w:rPr>
          <w:rFonts w:ascii="Times" w:hAnsi="Times" w:cs="Times"/>
        </w:rPr>
        <w:t xml:space="preserve"> </w:t>
      </w:r>
      <w:r w:rsidR="00A32C53" w:rsidRPr="00A32C53">
        <w:t>№1</w:t>
      </w:r>
      <w:r w:rsidRPr="00A32C53">
        <w:t xml:space="preserve"> к </w:t>
      </w:r>
      <w:r w:rsidR="00A32C53" w:rsidRPr="00A32C53">
        <w:t xml:space="preserve">предложению участника по критерию № 2 «Квалификация участника процедуры закупки при размещении заказа на выполнение работ, оказание услуг» </w:t>
      </w:r>
    </w:p>
    <w:tbl>
      <w:tblPr>
        <w:tblStyle w:val="ad"/>
        <w:tblW w:w="10314" w:type="dxa"/>
        <w:tblLayout w:type="fixed"/>
        <w:tblLook w:val="04A0"/>
      </w:tblPr>
      <w:tblGrid>
        <w:gridCol w:w="675"/>
        <w:gridCol w:w="1843"/>
        <w:gridCol w:w="2268"/>
        <w:gridCol w:w="2410"/>
        <w:gridCol w:w="3118"/>
      </w:tblGrid>
      <w:tr w:rsidR="00A32C53" w:rsidRPr="001476FD" w:rsidTr="00A32C53">
        <w:tc>
          <w:tcPr>
            <w:tcW w:w="675" w:type="dxa"/>
          </w:tcPr>
          <w:p w:rsidR="00A32C53" w:rsidRPr="00A86338" w:rsidRDefault="00A32C53" w:rsidP="007A0BDE">
            <w:pPr>
              <w:spacing w:after="120"/>
              <w:rPr>
                <w:sz w:val="22"/>
                <w:szCs w:val="22"/>
              </w:rPr>
            </w:pPr>
            <w:r w:rsidRPr="00A86338">
              <w:rPr>
                <w:sz w:val="20"/>
                <w:szCs w:val="20"/>
              </w:rPr>
              <w:t xml:space="preserve">№ </w:t>
            </w:r>
            <w:proofErr w:type="spellStart"/>
            <w:proofErr w:type="gramStart"/>
            <w:r w:rsidRPr="00A86338">
              <w:rPr>
                <w:sz w:val="20"/>
                <w:szCs w:val="20"/>
              </w:rPr>
              <w:t>п</w:t>
            </w:r>
            <w:proofErr w:type="spellEnd"/>
            <w:proofErr w:type="gramEnd"/>
            <w:r w:rsidRPr="00A86338">
              <w:rPr>
                <w:sz w:val="20"/>
                <w:szCs w:val="20"/>
              </w:rPr>
              <w:t>/</w:t>
            </w:r>
            <w:proofErr w:type="spellStart"/>
            <w:r w:rsidRPr="00A86338">
              <w:rPr>
                <w:sz w:val="20"/>
                <w:szCs w:val="20"/>
              </w:rPr>
              <w:t>п</w:t>
            </w:r>
            <w:proofErr w:type="spellEnd"/>
          </w:p>
        </w:tc>
        <w:tc>
          <w:tcPr>
            <w:tcW w:w="1843" w:type="dxa"/>
          </w:tcPr>
          <w:p w:rsidR="00A32C53" w:rsidRPr="001476FD" w:rsidRDefault="00A32C53" w:rsidP="00A32C53">
            <w:pPr>
              <w:spacing w:after="120"/>
              <w:rPr>
                <w:rFonts w:ascii="Times" w:hAnsi="Times"/>
                <w:sz w:val="22"/>
                <w:szCs w:val="22"/>
              </w:rPr>
            </w:pPr>
            <w:r w:rsidRPr="00A86338">
              <w:rPr>
                <w:sz w:val="22"/>
                <w:szCs w:val="22"/>
              </w:rPr>
              <w:t xml:space="preserve">Наименование </w:t>
            </w:r>
            <w:proofErr w:type="gramStart"/>
            <w:r w:rsidRPr="000E52D3">
              <w:rPr>
                <w:sz w:val="22"/>
                <w:szCs w:val="22"/>
              </w:rPr>
              <w:t>фармацевтической</w:t>
            </w:r>
            <w:proofErr w:type="gramEnd"/>
            <w:r w:rsidRPr="000E52D3">
              <w:rPr>
                <w:sz w:val="22"/>
                <w:szCs w:val="22"/>
              </w:rPr>
              <w:t xml:space="preserve"> компаний</w:t>
            </w:r>
            <w:r>
              <w:rPr>
                <w:sz w:val="22"/>
                <w:szCs w:val="22"/>
              </w:rPr>
              <w:t xml:space="preserve"> </w:t>
            </w:r>
          </w:p>
        </w:tc>
        <w:tc>
          <w:tcPr>
            <w:tcW w:w="2268" w:type="dxa"/>
          </w:tcPr>
          <w:p w:rsidR="00A32C53" w:rsidRPr="001476FD" w:rsidRDefault="00A32C53" w:rsidP="007A0BDE">
            <w:pPr>
              <w:spacing w:after="120"/>
              <w:rPr>
                <w:sz w:val="22"/>
                <w:szCs w:val="22"/>
              </w:rPr>
            </w:pPr>
            <w:r>
              <w:rPr>
                <w:sz w:val="22"/>
                <w:szCs w:val="22"/>
              </w:rPr>
              <w:t>И</w:t>
            </w:r>
            <w:r w:rsidRPr="00A32C53">
              <w:rPr>
                <w:sz w:val="22"/>
                <w:szCs w:val="22"/>
              </w:rPr>
              <w:t>дентификационный номер налогоплательщика</w:t>
            </w:r>
          </w:p>
        </w:tc>
        <w:tc>
          <w:tcPr>
            <w:tcW w:w="2410" w:type="dxa"/>
          </w:tcPr>
          <w:p w:rsidR="00A32C53" w:rsidRPr="001476FD" w:rsidRDefault="00A32C53" w:rsidP="007A0BDE">
            <w:pPr>
              <w:spacing w:after="120"/>
              <w:rPr>
                <w:sz w:val="22"/>
                <w:szCs w:val="22"/>
              </w:rPr>
            </w:pPr>
            <w:r>
              <w:rPr>
                <w:sz w:val="22"/>
                <w:szCs w:val="22"/>
              </w:rPr>
              <w:t>Реквизиты лицензии на фармацевтическую деятельность или на производство лекарственных средств</w:t>
            </w:r>
          </w:p>
        </w:tc>
        <w:tc>
          <w:tcPr>
            <w:tcW w:w="3118" w:type="dxa"/>
          </w:tcPr>
          <w:p w:rsidR="00A32C53" w:rsidRPr="001476FD" w:rsidRDefault="00A32C53" w:rsidP="00D90096">
            <w:pPr>
              <w:spacing w:after="120"/>
              <w:rPr>
                <w:rFonts w:ascii="Times" w:hAnsi="Times"/>
                <w:sz w:val="22"/>
                <w:szCs w:val="22"/>
              </w:rPr>
            </w:pPr>
            <w:r w:rsidRPr="001476FD">
              <w:rPr>
                <w:sz w:val="22"/>
                <w:szCs w:val="22"/>
              </w:rPr>
              <w:t>Сумма</w:t>
            </w:r>
            <w:r w:rsidRPr="001476FD">
              <w:rPr>
                <w:rFonts w:ascii="Times" w:hAnsi="Times" w:cs="Times"/>
                <w:sz w:val="22"/>
                <w:szCs w:val="22"/>
              </w:rPr>
              <w:t xml:space="preserve"> </w:t>
            </w:r>
            <w:r w:rsidRPr="001476FD">
              <w:rPr>
                <w:sz w:val="22"/>
                <w:szCs w:val="22"/>
              </w:rPr>
              <w:t>реализации</w:t>
            </w:r>
            <w:r w:rsidRPr="001476FD">
              <w:rPr>
                <w:rFonts w:ascii="Times" w:hAnsi="Times" w:cs="Times"/>
                <w:sz w:val="22"/>
                <w:szCs w:val="22"/>
              </w:rPr>
              <w:t xml:space="preserve"> </w:t>
            </w:r>
            <w:r w:rsidRPr="001476FD">
              <w:rPr>
                <w:sz w:val="22"/>
                <w:szCs w:val="22"/>
              </w:rPr>
              <w:t>по</w:t>
            </w:r>
            <w:r w:rsidRPr="001476FD">
              <w:rPr>
                <w:rFonts w:ascii="Times" w:hAnsi="Times" w:cs="Times"/>
                <w:sz w:val="22"/>
                <w:szCs w:val="22"/>
              </w:rPr>
              <w:t xml:space="preserve"> </w:t>
            </w:r>
            <w:r w:rsidRPr="001476FD">
              <w:rPr>
                <w:sz w:val="22"/>
                <w:szCs w:val="22"/>
              </w:rPr>
              <w:t>договору</w:t>
            </w:r>
            <w:r w:rsidRPr="001476FD">
              <w:rPr>
                <w:rFonts w:ascii="Times" w:hAnsi="Times" w:cs="Times"/>
                <w:sz w:val="22"/>
                <w:szCs w:val="22"/>
              </w:rPr>
              <w:t>/</w:t>
            </w:r>
            <w:r w:rsidRPr="001476FD">
              <w:rPr>
                <w:sz w:val="22"/>
                <w:szCs w:val="22"/>
              </w:rPr>
              <w:t>договорам</w:t>
            </w:r>
            <w:r w:rsidRPr="001476FD">
              <w:rPr>
                <w:rFonts w:ascii="Times" w:hAnsi="Times" w:cs="Times"/>
                <w:sz w:val="22"/>
                <w:szCs w:val="22"/>
              </w:rPr>
              <w:t xml:space="preserve"> </w:t>
            </w:r>
            <w:r w:rsidRPr="001476FD">
              <w:rPr>
                <w:sz w:val="22"/>
                <w:szCs w:val="22"/>
              </w:rPr>
              <w:t>за</w:t>
            </w:r>
            <w:r w:rsidRPr="001476FD">
              <w:rPr>
                <w:rFonts w:ascii="Times" w:hAnsi="Times" w:cs="Times"/>
                <w:sz w:val="22"/>
                <w:szCs w:val="22"/>
              </w:rPr>
              <w:t xml:space="preserve"> 201</w:t>
            </w:r>
            <w:r w:rsidRPr="001476FD">
              <w:rPr>
                <w:rFonts w:ascii="Times" w:hAnsi="Times"/>
                <w:sz w:val="22"/>
                <w:szCs w:val="22"/>
              </w:rPr>
              <w:t>8-2019</w:t>
            </w:r>
            <w:r w:rsidRPr="001476FD">
              <w:rPr>
                <w:sz w:val="22"/>
                <w:szCs w:val="22"/>
              </w:rPr>
              <w:t>гг</w:t>
            </w:r>
            <w:r w:rsidRPr="001476FD">
              <w:rPr>
                <w:rFonts w:ascii="Times" w:hAnsi="Times" w:cs="Times"/>
                <w:sz w:val="22"/>
                <w:szCs w:val="22"/>
              </w:rPr>
              <w:t xml:space="preserve">, </w:t>
            </w:r>
            <w:r w:rsidRPr="001476FD">
              <w:rPr>
                <w:sz w:val="22"/>
                <w:szCs w:val="22"/>
              </w:rPr>
              <w:t>руб</w:t>
            </w:r>
            <w:r w:rsidRPr="001476FD">
              <w:rPr>
                <w:rFonts w:ascii="Times" w:hAnsi="Times" w:cs="Times"/>
                <w:sz w:val="22"/>
                <w:szCs w:val="22"/>
              </w:rPr>
              <w:t>. (</w:t>
            </w:r>
            <w:r w:rsidRPr="001476FD">
              <w:rPr>
                <w:sz w:val="22"/>
                <w:szCs w:val="22"/>
              </w:rPr>
              <w:t>включая</w:t>
            </w:r>
            <w:r w:rsidRPr="001476FD">
              <w:rPr>
                <w:rFonts w:ascii="Times" w:hAnsi="Times" w:cs="Times"/>
                <w:sz w:val="22"/>
                <w:szCs w:val="22"/>
              </w:rPr>
              <w:t xml:space="preserve"> </w:t>
            </w:r>
            <w:r w:rsidRPr="001476FD">
              <w:rPr>
                <w:sz w:val="22"/>
                <w:szCs w:val="22"/>
              </w:rPr>
              <w:t>НДС</w:t>
            </w:r>
            <w:r w:rsidRPr="001476FD">
              <w:rPr>
                <w:rFonts w:ascii="Times" w:hAnsi="Times" w:cs="Times"/>
                <w:sz w:val="22"/>
                <w:szCs w:val="22"/>
              </w:rPr>
              <w:t>)</w:t>
            </w:r>
          </w:p>
        </w:tc>
      </w:tr>
      <w:tr w:rsidR="00A32C53" w:rsidRPr="001476FD" w:rsidTr="00A32C53">
        <w:tc>
          <w:tcPr>
            <w:tcW w:w="675" w:type="dxa"/>
          </w:tcPr>
          <w:p w:rsidR="00A32C53" w:rsidRPr="00A86338" w:rsidRDefault="00A32C53" w:rsidP="007A0BDE">
            <w:pPr>
              <w:spacing w:after="120"/>
              <w:rPr>
                <w:sz w:val="22"/>
                <w:szCs w:val="22"/>
              </w:rPr>
            </w:pPr>
          </w:p>
        </w:tc>
        <w:tc>
          <w:tcPr>
            <w:tcW w:w="1843" w:type="dxa"/>
          </w:tcPr>
          <w:p w:rsidR="00A32C53" w:rsidRPr="001476FD" w:rsidRDefault="00A32C53" w:rsidP="007A0BDE">
            <w:pPr>
              <w:spacing w:after="120"/>
              <w:rPr>
                <w:rFonts w:ascii="Times" w:hAnsi="Times"/>
                <w:sz w:val="22"/>
                <w:szCs w:val="22"/>
              </w:rPr>
            </w:pPr>
          </w:p>
        </w:tc>
        <w:tc>
          <w:tcPr>
            <w:tcW w:w="2268" w:type="dxa"/>
          </w:tcPr>
          <w:p w:rsidR="00A32C53" w:rsidRPr="001476FD" w:rsidRDefault="00A32C53" w:rsidP="007A0BDE">
            <w:pPr>
              <w:spacing w:after="120"/>
              <w:rPr>
                <w:rFonts w:ascii="Times" w:hAnsi="Times"/>
                <w:sz w:val="22"/>
                <w:szCs w:val="22"/>
              </w:rPr>
            </w:pPr>
          </w:p>
        </w:tc>
        <w:tc>
          <w:tcPr>
            <w:tcW w:w="2410" w:type="dxa"/>
          </w:tcPr>
          <w:p w:rsidR="00A32C53" w:rsidRPr="001476FD" w:rsidRDefault="00A32C53" w:rsidP="007A0BDE">
            <w:pPr>
              <w:spacing w:after="120"/>
              <w:rPr>
                <w:rFonts w:ascii="Times" w:hAnsi="Times"/>
                <w:sz w:val="22"/>
                <w:szCs w:val="22"/>
              </w:rPr>
            </w:pPr>
          </w:p>
        </w:tc>
        <w:tc>
          <w:tcPr>
            <w:tcW w:w="3118" w:type="dxa"/>
          </w:tcPr>
          <w:p w:rsidR="00A32C53" w:rsidRPr="001476FD" w:rsidRDefault="00A32C53" w:rsidP="007A0BDE">
            <w:pPr>
              <w:spacing w:after="120"/>
              <w:rPr>
                <w:rFonts w:ascii="Times" w:hAnsi="Times"/>
                <w:sz w:val="22"/>
                <w:szCs w:val="22"/>
              </w:rPr>
            </w:pPr>
          </w:p>
        </w:tc>
      </w:tr>
      <w:tr w:rsidR="00A32C53" w:rsidRPr="001476FD" w:rsidTr="00A32C53">
        <w:tc>
          <w:tcPr>
            <w:tcW w:w="675" w:type="dxa"/>
          </w:tcPr>
          <w:p w:rsidR="00A32C53" w:rsidRPr="00A86338" w:rsidRDefault="00A32C53" w:rsidP="007A0BDE">
            <w:pPr>
              <w:spacing w:after="120"/>
              <w:rPr>
                <w:sz w:val="22"/>
                <w:szCs w:val="22"/>
              </w:rPr>
            </w:pPr>
          </w:p>
        </w:tc>
        <w:tc>
          <w:tcPr>
            <w:tcW w:w="1843" w:type="dxa"/>
          </w:tcPr>
          <w:p w:rsidR="00A32C53" w:rsidRPr="001476FD" w:rsidRDefault="00A32C53" w:rsidP="007A0BDE">
            <w:pPr>
              <w:spacing w:after="120"/>
              <w:rPr>
                <w:rFonts w:ascii="Times" w:hAnsi="Times"/>
                <w:sz w:val="22"/>
                <w:szCs w:val="22"/>
              </w:rPr>
            </w:pPr>
          </w:p>
        </w:tc>
        <w:tc>
          <w:tcPr>
            <w:tcW w:w="2268" w:type="dxa"/>
          </w:tcPr>
          <w:p w:rsidR="00A32C53" w:rsidRPr="001476FD" w:rsidRDefault="00A32C53" w:rsidP="007A0BDE">
            <w:pPr>
              <w:spacing w:after="120"/>
              <w:rPr>
                <w:rFonts w:ascii="Times" w:hAnsi="Times"/>
                <w:sz w:val="22"/>
                <w:szCs w:val="22"/>
              </w:rPr>
            </w:pPr>
          </w:p>
        </w:tc>
        <w:tc>
          <w:tcPr>
            <w:tcW w:w="2410" w:type="dxa"/>
          </w:tcPr>
          <w:p w:rsidR="00A32C53" w:rsidRPr="001476FD" w:rsidRDefault="00A32C53" w:rsidP="007A0BDE">
            <w:pPr>
              <w:spacing w:after="120"/>
              <w:rPr>
                <w:rFonts w:ascii="Times" w:hAnsi="Times"/>
                <w:sz w:val="22"/>
                <w:szCs w:val="22"/>
              </w:rPr>
            </w:pPr>
          </w:p>
        </w:tc>
        <w:tc>
          <w:tcPr>
            <w:tcW w:w="3118" w:type="dxa"/>
          </w:tcPr>
          <w:p w:rsidR="00A32C53" w:rsidRPr="001476FD" w:rsidRDefault="00A32C53" w:rsidP="007A0BDE">
            <w:pPr>
              <w:spacing w:after="120"/>
              <w:rPr>
                <w:rFonts w:ascii="Times" w:hAnsi="Times"/>
                <w:sz w:val="22"/>
                <w:szCs w:val="22"/>
              </w:rPr>
            </w:pPr>
          </w:p>
        </w:tc>
      </w:tr>
    </w:tbl>
    <w:p w:rsidR="001476FD" w:rsidRDefault="001476FD"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lastRenderedPageBreak/>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Default="00615B4A" w:rsidP="00D63FB0">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w:t>
      </w:r>
      <w:r w:rsidR="00113534">
        <w:rPr>
          <w:sz w:val="28"/>
          <w:szCs w:val="28"/>
        </w:rPr>
        <w:t>конкурсе</w:t>
      </w:r>
      <w:r>
        <w:rPr>
          <w:sz w:val="28"/>
          <w:szCs w:val="28"/>
        </w:rPr>
        <w:t xml:space="preserve">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927623" w:rsidRPr="00927623">
        <w:rPr>
          <w:sz w:val="28"/>
          <w:szCs w:val="28"/>
        </w:rPr>
        <w:t>изготовление полиграфической продукции – пачек картонных для упаковывания лекарственных средств</w:t>
      </w:r>
      <w:r>
        <w:rPr>
          <w:sz w:val="28"/>
          <w:szCs w:val="28"/>
        </w:rPr>
        <w:t xml:space="preserve"> </w:t>
      </w:r>
      <w:r w:rsidRPr="00615B4A">
        <w:rPr>
          <w:sz w:val="28"/>
          <w:szCs w:val="28"/>
        </w:rPr>
        <w:t xml:space="preserve">№ </w:t>
      </w:r>
      <w:r w:rsidR="00801FBC">
        <w:rPr>
          <w:sz w:val="28"/>
          <w:szCs w:val="28"/>
        </w:rPr>
        <w:t>04</w:t>
      </w:r>
      <w:r w:rsidRPr="00615B4A">
        <w:rPr>
          <w:sz w:val="28"/>
          <w:szCs w:val="28"/>
        </w:rPr>
        <w:t>/1</w:t>
      </w:r>
      <w:r w:rsidR="006363E7">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w:t>
      </w:r>
      <w:r w:rsidR="00113534">
        <w:rPr>
          <w:sz w:val="28"/>
          <w:szCs w:val="28"/>
        </w:rPr>
        <w:t>конкурсе</w:t>
      </w:r>
      <w:r w:rsidR="00113534" w:rsidRPr="00113534">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927623" w:rsidRDefault="006306E3" w:rsidP="00927623">
      <w:pPr>
        <w:jc w:val="both"/>
        <w:rPr>
          <w:i/>
          <w:u w:val="single"/>
        </w:rPr>
      </w:pPr>
      <w:r>
        <w:rPr>
          <w:b/>
        </w:rPr>
        <w:t xml:space="preserve">1. </w:t>
      </w:r>
      <w:r w:rsidR="00927623" w:rsidRPr="00927623">
        <w:rPr>
          <w:b/>
        </w:rPr>
        <w:t>Функциональные и качественные характеристики Товара соответствуют требованиям</w:t>
      </w:r>
      <w:r w:rsidR="00927623" w:rsidRPr="00927623">
        <w:t>:</w:t>
      </w:r>
      <w:r w:rsidR="00927623" w:rsidRPr="00927623">
        <w:rPr>
          <w:i/>
          <w:u w:val="single"/>
        </w:rPr>
        <w:t xml:space="preserve">    указать ГОСТ; ТУ (при наличии)</w:t>
      </w:r>
      <w:r w:rsidR="00A942F4">
        <w:rPr>
          <w:i/>
          <w:u w:val="single"/>
        </w:rPr>
        <w:t>____________</w:t>
      </w:r>
      <w:r w:rsidR="00927623" w:rsidRPr="00927623">
        <w:rPr>
          <w:i/>
          <w:u w:val="single"/>
        </w:rPr>
        <w:t>;</w:t>
      </w:r>
    </w:p>
    <w:p w:rsidR="006306E3" w:rsidRDefault="006306E3" w:rsidP="00927623">
      <w:pPr>
        <w:jc w:val="both"/>
        <w:rPr>
          <w:i/>
          <w:u w:val="single"/>
        </w:rPr>
      </w:pPr>
    </w:p>
    <w:p w:rsidR="006306E3" w:rsidRPr="006306E3" w:rsidRDefault="006306E3" w:rsidP="00927623">
      <w:pPr>
        <w:jc w:val="both"/>
        <w:rPr>
          <w:b/>
        </w:rPr>
      </w:pPr>
      <w:r w:rsidRPr="00A942F4">
        <w:rPr>
          <w:b/>
        </w:rPr>
        <w:t>2. Марка используемого картона: ____________</w:t>
      </w:r>
      <w:r w:rsidR="00D90096" w:rsidRPr="00A942F4">
        <w:rPr>
          <w:b/>
        </w:rPr>
        <w:t xml:space="preserve"> </w:t>
      </w:r>
      <w:r w:rsidR="00D90096" w:rsidRPr="00A942F4">
        <w:rPr>
          <w:i/>
          <w:u w:val="single"/>
        </w:rPr>
        <w:t>(характеристики картона должны соответствовать требованиям документации о закупке)</w:t>
      </w:r>
      <w:r w:rsidRPr="00A942F4">
        <w:rPr>
          <w:b/>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5" w:name="_Ref313304436"/>
      <w:bookmarkStart w:id="56" w:name="_Toc314507388"/>
      <w:bookmarkStart w:id="57" w:name="_Toc322209429"/>
      <w:r w:rsidRPr="00FF355F">
        <w:rPr>
          <w:sz w:val="24"/>
          <w:szCs w:val="24"/>
        </w:rPr>
        <w:t>РЕКОМЕНДУЕМАЯ ФОРМА ЗАПРОСА РАЗЪЯСНЕНИЙ ДОКУМЕНТАЦИИ</w:t>
      </w:r>
      <w:bookmarkEnd w:id="55"/>
      <w:bookmarkEnd w:id="56"/>
      <w:r w:rsidRPr="00FF355F">
        <w:rPr>
          <w:sz w:val="24"/>
          <w:szCs w:val="24"/>
        </w:rPr>
        <w:t xml:space="preserve"> О ЗАКУПКЕ</w:t>
      </w:r>
      <w:bookmarkEnd w:id="57"/>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8"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DC753F">
      <w:pPr>
        <w:tabs>
          <w:tab w:val="center" w:pos="4677"/>
          <w:tab w:val="right" w:pos="9355"/>
        </w:tabs>
        <w:jc w:val="center"/>
        <w:rPr>
          <w:b/>
          <w:bCs/>
        </w:rPr>
      </w:pPr>
      <w:r w:rsidRPr="00111EC5">
        <w:rPr>
          <w:b/>
          <w:bCs/>
        </w:rPr>
        <w:t xml:space="preserve">на </w:t>
      </w:r>
      <w:r w:rsidR="00797955">
        <w:rPr>
          <w:b/>
          <w:bCs/>
        </w:rPr>
        <w:t>и</w:t>
      </w:r>
      <w:r w:rsidR="00797955" w:rsidRPr="00797955">
        <w:rPr>
          <w:b/>
          <w:bCs/>
        </w:rPr>
        <w:t>зготовление полиграфической продукции – пачек картонных для упаковывания лекарственных средств</w:t>
      </w:r>
      <w:r w:rsidR="00CD2687" w:rsidRPr="00111EC5">
        <w:rPr>
          <w:b/>
          <w:bCs/>
        </w:rPr>
        <w:t>.</w:t>
      </w:r>
    </w:p>
    <w:p w:rsidR="00162696" w:rsidRDefault="00162696" w:rsidP="002739E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A942F4" w:rsidRPr="0081092F" w:rsidTr="00283FFF">
        <w:tc>
          <w:tcPr>
            <w:tcW w:w="10173" w:type="dxa"/>
            <w:gridSpan w:val="2"/>
          </w:tcPr>
          <w:p w:rsidR="00A942F4" w:rsidRPr="0081092F" w:rsidRDefault="00A942F4" w:rsidP="00283FFF">
            <w:pPr>
              <w:jc w:val="center"/>
              <w:rPr>
                <w:rStyle w:val="osn"/>
                <w:b/>
              </w:rPr>
            </w:pPr>
            <w:r w:rsidRPr="0081092F">
              <w:rPr>
                <w:rStyle w:val="osn"/>
                <w:b/>
              </w:rPr>
              <w:t>Пачки картонные для упаковывания лекарственных средств</w:t>
            </w:r>
          </w:p>
          <w:p w:rsidR="00A942F4" w:rsidRPr="0081092F" w:rsidRDefault="00A942F4" w:rsidP="00283FFF">
            <w:pPr>
              <w:jc w:val="center"/>
              <w:rPr>
                <w:rStyle w:val="osn"/>
              </w:rPr>
            </w:pPr>
            <w:r w:rsidRPr="0081092F">
              <w:rPr>
                <w:rStyle w:val="osn"/>
                <w:b/>
              </w:rPr>
              <w:t>Коды классификаторов:</w:t>
            </w:r>
          </w:p>
          <w:p w:rsidR="00A942F4" w:rsidRPr="0081092F" w:rsidRDefault="00A942F4" w:rsidP="00283FFF">
            <w:pPr>
              <w:jc w:val="both"/>
            </w:pPr>
            <w:r w:rsidRPr="0081092F">
              <w:t>ОКПД 2: 17.29.19.190 Изделия прочие из бумаги и картона, не включенные в другие группировки</w:t>
            </w:r>
          </w:p>
          <w:p w:rsidR="00A942F4" w:rsidRPr="0081092F" w:rsidRDefault="00A942F4" w:rsidP="00283FFF">
            <w:pPr>
              <w:rPr>
                <w:rStyle w:val="osn"/>
              </w:rPr>
            </w:pPr>
            <w:r w:rsidRPr="0081092F">
              <w:t>ОКВЭД 2: 17.29 Производство прочих изделий из бумаги и картона.</w:t>
            </w:r>
          </w:p>
        </w:tc>
      </w:tr>
      <w:tr w:rsidR="00A942F4" w:rsidRPr="0081092F" w:rsidTr="00283FFF">
        <w:tc>
          <w:tcPr>
            <w:tcW w:w="2943" w:type="dxa"/>
          </w:tcPr>
          <w:p w:rsidR="00A942F4" w:rsidRPr="0081092F" w:rsidRDefault="00A942F4" w:rsidP="00283FFF">
            <w:pPr>
              <w:ind w:left="142"/>
              <w:jc w:val="center"/>
              <w:rPr>
                <w:rStyle w:val="osn"/>
              </w:rPr>
            </w:pPr>
            <w:r w:rsidRPr="0081092F">
              <w:rPr>
                <w:rStyle w:val="osn"/>
              </w:rPr>
              <w:t>Параметры контроля</w:t>
            </w:r>
          </w:p>
        </w:tc>
        <w:tc>
          <w:tcPr>
            <w:tcW w:w="7230" w:type="dxa"/>
          </w:tcPr>
          <w:p w:rsidR="00A942F4" w:rsidRPr="0081092F" w:rsidRDefault="00A942F4" w:rsidP="00283FFF">
            <w:pPr>
              <w:jc w:val="center"/>
              <w:rPr>
                <w:rStyle w:val="osn"/>
              </w:rPr>
            </w:pPr>
            <w:r w:rsidRPr="0081092F">
              <w:rPr>
                <w:rStyle w:val="osn"/>
              </w:rPr>
              <w:t>Требования к качеству</w:t>
            </w:r>
          </w:p>
        </w:tc>
      </w:tr>
      <w:tr w:rsidR="00A942F4" w:rsidRPr="0081092F" w:rsidTr="00283FFF">
        <w:tc>
          <w:tcPr>
            <w:tcW w:w="2943" w:type="dxa"/>
          </w:tcPr>
          <w:p w:rsidR="00A942F4" w:rsidRPr="0081092F" w:rsidRDefault="00A942F4" w:rsidP="00283FFF">
            <w:pPr>
              <w:rPr>
                <w:rStyle w:val="osn"/>
              </w:rPr>
            </w:pPr>
            <w:r w:rsidRPr="0081092F">
              <w:rPr>
                <w:rStyle w:val="osn"/>
              </w:rPr>
              <w:t xml:space="preserve">1.Применение </w:t>
            </w:r>
          </w:p>
        </w:tc>
        <w:tc>
          <w:tcPr>
            <w:tcW w:w="7230" w:type="dxa"/>
          </w:tcPr>
          <w:p w:rsidR="00A942F4" w:rsidRPr="0081092F" w:rsidRDefault="00A942F4" w:rsidP="00283FFF">
            <w:pPr>
              <w:rPr>
                <w:rStyle w:val="osn"/>
              </w:rPr>
            </w:pPr>
            <w:r w:rsidRPr="0081092F">
              <w:rPr>
                <w:rStyle w:val="osn"/>
              </w:rPr>
              <w:t>Для упаковывания медицинской продукции (с предварительной первичной упаковкой)</w:t>
            </w:r>
          </w:p>
        </w:tc>
      </w:tr>
      <w:tr w:rsidR="00A942F4" w:rsidRPr="0081092F" w:rsidTr="00283FFF">
        <w:trPr>
          <w:trHeight w:val="6680"/>
        </w:trPr>
        <w:tc>
          <w:tcPr>
            <w:tcW w:w="2943" w:type="dxa"/>
          </w:tcPr>
          <w:p w:rsidR="00A942F4" w:rsidRPr="0081092F" w:rsidRDefault="00A942F4" w:rsidP="00283FFF">
            <w:pPr>
              <w:rPr>
                <w:rStyle w:val="osn"/>
              </w:rPr>
            </w:pPr>
            <w:r w:rsidRPr="0081092F">
              <w:rPr>
                <w:rStyle w:val="osn"/>
              </w:rPr>
              <w:t>2. Основные показатели качества</w:t>
            </w:r>
          </w:p>
          <w:p w:rsidR="00A942F4" w:rsidRPr="0081092F" w:rsidRDefault="00A942F4" w:rsidP="00283FFF">
            <w:pPr>
              <w:rPr>
                <w:rStyle w:val="osn"/>
              </w:rPr>
            </w:pPr>
            <w:r w:rsidRPr="0081092F">
              <w:rPr>
                <w:rStyle w:val="osn"/>
              </w:rPr>
              <w:t>2.1. Офсетная печать</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2.2. Лакирование</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2.3. Вырубка</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 xml:space="preserve">2.4. Склейка </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tc>
        <w:tc>
          <w:tcPr>
            <w:tcW w:w="7230" w:type="dxa"/>
          </w:tcPr>
          <w:p w:rsidR="00A942F4" w:rsidRPr="0081092F" w:rsidRDefault="00A942F4" w:rsidP="00283FFF">
            <w:pPr>
              <w:rPr>
                <w:rStyle w:val="osn"/>
              </w:rPr>
            </w:pPr>
            <w:r w:rsidRPr="0081092F">
              <w:rPr>
                <w:rStyle w:val="osn"/>
              </w:rPr>
              <w:t>- Отсутствие на печатном листе механических повреждений, морщин, загнутых углов, масляных пятен и смазывания краски</w:t>
            </w:r>
          </w:p>
          <w:p w:rsidR="00A942F4" w:rsidRPr="0081092F" w:rsidRDefault="00A942F4" w:rsidP="00283FFF">
            <w:pPr>
              <w:rPr>
                <w:rStyle w:val="osn"/>
              </w:rPr>
            </w:pPr>
            <w:r w:rsidRPr="0081092F">
              <w:rPr>
                <w:rStyle w:val="osn"/>
              </w:rPr>
              <w:t xml:space="preserve">- </w:t>
            </w:r>
            <w:proofErr w:type="gramStart"/>
            <w:r w:rsidRPr="0081092F">
              <w:rPr>
                <w:rStyle w:val="osn"/>
              </w:rPr>
              <w:t>Полная</w:t>
            </w:r>
            <w:proofErr w:type="gramEnd"/>
            <w:r w:rsidRPr="0081092F">
              <w:rPr>
                <w:rStyle w:val="osn"/>
              </w:rPr>
              <w:t xml:space="preserve"> </w:t>
            </w:r>
            <w:proofErr w:type="spellStart"/>
            <w:r w:rsidRPr="0081092F">
              <w:rPr>
                <w:rStyle w:val="osn"/>
              </w:rPr>
              <w:t>пропечатка</w:t>
            </w:r>
            <w:proofErr w:type="spellEnd"/>
            <w:r w:rsidRPr="0081092F">
              <w:rPr>
                <w:rStyle w:val="osn"/>
              </w:rPr>
              <w:t xml:space="preserve"> участков изображения и текста без марашек и склеивания оттисков</w:t>
            </w:r>
          </w:p>
          <w:p w:rsidR="00A942F4" w:rsidRPr="0081092F" w:rsidRDefault="00A942F4" w:rsidP="00283FFF">
            <w:pPr>
              <w:rPr>
                <w:rStyle w:val="osn"/>
              </w:rPr>
            </w:pPr>
            <w:r w:rsidRPr="0081092F">
              <w:rPr>
                <w:rStyle w:val="osn"/>
              </w:rPr>
              <w:t>- Размеры рисунков и полей должны соответствовать образцу-эталону</w:t>
            </w:r>
          </w:p>
          <w:p w:rsidR="00A942F4" w:rsidRPr="0081092F" w:rsidRDefault="00A942F4" w:rsidP="00283FFF">
            <w:pPr>
              <w:rPr>
                <w:rStyle w:val="osn"/>
              </w:rPr>
            </w:pPr>
            <w:r w:rsidRPr="0081092F">
              <w:rPr>
                <w:rStyle w:val="osn"/>
              </w:rPr>
              <w:t xml:space="preserve">- Не допускается </w:t>
            </w:r>
            <w:proofErr w:type="spellStart"/>
            <w:r w:rsidRPr="0081092F">
              <w:rPr>
                <w:rStyle w:val="osn"/>
              </w:rPr>
              <w:t>несовмещение</w:t>
            </w:r>
            <w:proofErr w:type="spellEnd"/>
            <w:r w:rsidRPr="0081092F">
              <w:rPr>
                <w:rStyle w:val="osn"/>
              </w:rPr>
              <w:t xml:space="preserve"> красок друг относительно друга более 0,2мм</w:t>
            </w:r>
          </w:p>
          <w:p w:rsidR="00A942F4" w:rsidRPr="0081092F" w:rsidRDefault="00A942F4" w:rsidP="00283FFF">
            <w:pPr>
              <w:rPr>
                <w:rStyle w:val="osn"/>
              </w:rPr>
            </w:pPr>
            <w:r w:rsidRPr="0081092F">
              <w:rPr>
                <w:rStyle w:val="osn"/>
              </w:rPr>
              <w:t>- Лаковый слой сухой, без пропусков и пятен, без пузырей, затеков, царапин  и трещин</w:t>
            </w:r>
          </w:p>
          <w:p w:rsidR="00A942F4" w:rsidRPr="0081092F" w:rsidRDefault="00A942F4" w:rsidP="00283FFF">
            <w:pPr>
              <w:rPr>
                <w:rStyle w:val="osn"/>
              </w:rPr>
            </w:pPr>
            <w:r w:rsidRPr="0081092F">
              <w:rPr>
                <w:rStyle w:val="osn"/>
              </w:rPr>
              <w:t>- Линейные размеры и местоположение не лакируемой области должны соответствовать утвержденному образцу-эталону</w:t>
            </w:r>
          </w:p>
          <w:p w:rsidR="00A942F4" w:rsidRPr="0081092F" w:rsidRDefault="00A942F4" w:rsidP="00283FFF">
            <w:pPr>
              <w:rPr>
                <w:rStyle w:val="osn"/>
              </w:rPr>
            </w:pPr>
            <w:r w:rsidRPr="0081092F">
              <w:rPr>
                <w:rStyle w:val="osn"/>
              </w:rPr>
              <w:t>- При вырубке обрез чистый, без заусениц и бахромы. Готовый крой без механических повреждений и расслаивания картона</w:t>
            </w:r>
          </w:p>
          <w:p w:rsidR="00A942F4" w:rsidRPr="0081092F" w:rsidRDefault="00A942F4" w:rsidP="00283FFF">
            <w:pPr>
              <w:rPr>
                <w:rStyle w:val="osn"/>
              </w:rPr>
            </w:pPr>
            <w:r w:rsidRPr="0081092F">
              <w:rPr>
                <w:rStyle w:val="osn"/>
              </w:rPr>
              <w:t xml:space="preserve">- Линия </w:t>
            </w:r>
            <w:proofErr w:type="spellStart"/>
            <w:r w:rsidRPr="0081092F">
              <w:rPr>
                <w:rStyle w:val="osn"/>
              </w:rPr>
              <w:t>бига</w:t>
            </w:r>
            <w:proofErr w:type="spellEnd"/>
            <w:r w:rsidRPr="0081092F">
              <w:rPr>
                <w:rStyle w:val="osn"/>
              </w:rPr>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81092F">
              <w:rPr>
                <w:rStyle w:val="osn"/>
              </w:rPr>
              <w:t>биговки</w:t>
            </w:r>
            <w:proofErr w:type="spellEnd"/>
          </w:p>
          <w:p w:rsidR="00A942F4" w:rsidRPr="0081092F" w:rsidRDefault="00A942F4" w:rsidP="00283FFF">
            <w:pPr>
              <w:rPr>
                <w:rStyle w:val="osn"/>
              </w:rPr>
            </w:pPr>
            <w:r w:rsidRPr="0081092F">
              <w:rPr>
                <w:rStyle w:val="osn"/>
              </w:rPr>
              <w:t>- Не допускается склейка внутри и между изделиями</w:t>
            </w:r>
          </w:p>
          <w:p w:rsidR="00A942F4" w:rsidRPr="0081092F" w:rsidRDefault="00A942F4" w:rsidP="00283FFF">
            <w:pPr>
              <w:rPr>
                <w:rStyle w:val="osn"/>
              </w:rPr>
            </w:pPr>
            <w:r w:rsidRPr="0081092F">
              <w:rPr>
                <w:rStyle w:val="osn"/>
              </w:rPr>
              <w:t>- Отсутствие загрязнений, пятен, надрывов и других механических дефектов</w:t>
            </w:r>
          </w:p>
          <w:p w:rsidR="00A942F4" w:rsidRPr="0081092F" w:rsidRDefault="00A942F4" w:rsidP="00283FFF">
            <w:pPr>
              <w:rPr>
                <w:rStyle w:val="osn"/>
              </w:rPr>
            </w:pPr>
            <w:r w:rsidRPr="0081092F">
              <w:rPr>
                <w:rStyle w:val="osn"/>
              </w:rPr>
              <w:t>- Отсутствие расслаивания и деформации картона в местах склейки</w:t>
            </w:r>
          </w:p>
          <w:p w:rsidR="00A942F4" w:rsidRPr="0081092F" w:rsidRDefault="00A942F4" w:rsidP="00283FFF">
            <w:pPr>
              <w:rPr>
                <w:rStyle w:val="osn"/>
              </w:rPr>
            </w:pPr>
            <w:r w:rsidRPr="0081092F">
              <w:rPr>
                <w:rStyle w:val="osn"/>
              </w:rPr>
              <w:t>-  Расщепление при разрыве клеевого шва должно происходить в самом картоне</w:t>
            </w:r>
          </w:p>
          <w:p w:rsidR="00A942F4" w:rsidRPr="0081092F" w:rsidRDefault="00A942F4" w:rsidP="00283FFF">
            <w:pPr>
              <w:tabs>
                <w:tab w:val="left" w:pos="459"/>
              </w:tabs>
              <w:rPr>
                <w:rStyle w:val="osn"/>
              </w:rPr>
            </w:pPr>
            <w:r w:rsidRPr="0081092F">
              <w:rPr>
                <w:rStyle w:val="osn"/>
              </w:rPr>
              <w:t xml:space="preserve">-  Отсутствие </w:t>
            </w:r>
            <w:proofErr w:type="spellStart"/>
            <w:r w:rsidRPr="0081092F">
              <w:rPr>
                <w:rStyle w:val="osn"/>
              </w:rPr>
              <w:t>непроклеенных</w:t>
            </w:r>
            <w:proofErr w:type="spellEnd"/>
            <w:r w:rsidRPr="0081092F">
              <w:rPr>
                <w:rStyle w:val="osn"/>
              </w:rPr>
              <w:t xml:space="preserve"> участков на клеевом шве</w:t>
            </w:r>
          </w:p>
          <w:p w:rsidR="00A942F4" w:rsidRPr="0081092F" w:rsidRDefault="00A942F4" w:rsidP="00283FFF">
            <w:pPr>
              <w:pStyle w:val="24"/>
              <w:tabs>
                <w:tab w:val="left" w:pos="0"/>
                <w:tab w:val="left" w:pos="34"/>
              </w:tabs>
              <w:ind w:left="34" w:hanging="34"/>
              <w:rPr>
                <w:rStyle w:val="osn"/>
              </w:rPr>
            </w:pPr>
            <w:r w:rsidRPr="0081092F">
              <w:rPr>
                <w:rStyle w:val="osn"/>
              </w:rPr>
              <w:t xml:space="preserve">- Линия </w:t>
            </w:r>
            <w:proofErr w:type="spellStart"/>
            <w:r w:rsidRPr="0081092F">
              <w:rPr>
                <w:rStyle w:val="osn"/>
              </w:rPr>
              <w:t>бига</w:t>
            </w:r>
            <w:proofErr w:type="spellEnd"/>
            <w:r w:rsidRPr="0081092F">
              <w:rPr>
                <w:rStyle w:val="osn"/>
              </w:rPr>
              <w:t xml:space="preserve"> и край накрывающего клапана должны быть параллельны</w:t>
            </w:r>
          </w:p>
        </w:tc>
      </w:tr>
      <w:tr w:rsidR="00A942F4" w:rsidRPr="0081092F" w:rsidTr="00283FFF">
        <w:tc>
          <w:tcPr>
            <w:tcW w:w="2943" w:type="dxa"/>
          </w:tcPr>
          <w:p w:rsidR="00A942F4" w:rsidRPr="0081092F" w:rsidRDefault="00A942F4" w:rsidP="00283FFF">
            <w:pPr>
              <w:rPr>
                <w:rStyle w:val="osn"/>
              </w:rPr>
            </w:pPr>
            <w:r w:rsidRPr="0081092F">
              <w:rPr>
                <w:rStyle w:val="osn"/>
              </w:rPr>
              <w:t>3. Дополнительные показатели качества печати</w:t>
            </w:r>
          </w:p>
        </w:tc>
        <w:tc>
          <w:tcPr>
            <w:tcW w:w="7230" w:type="dxa"/>
          </w:tcPr>
          <w:p w:rsidR="00A942F4" w:rsidRPr="0081092F" w:rsidRDefault="00A942F4" w:rsidP="00283FFF">
            <w:pPr>
              <w:rPr>
                <w:rStyle w:val="osn"/>
              </w:rPr>
            </w:pPr>
            <w:r w:rsidRPr="0081092F">
              <w:rPr>
                <w:rStyle w:val="osn"/>
              </w:rPr>
              <w:t>- Внешний вид и текст печати должен соответствовать утвержденному контрольному образцу</w:t>
            </w:r>
          </w:p>
          <w:p w:rsidR="00A942F4" w:rsidRPr="0081092F" w:rsidRDefault="00A942F4" w:rsidP="00283FFF">
            <w:pPr>
              <w:rPr>
                <w:rStyle w:val="osn"/>
              </w:rPr>
            </w:pPr>
            <w:r w:rsidRPr="0081092F">
              <w:rPr>
                <w:rStyle w:val="osn"/>
              </w:rPr>
              <w:t xml:space="preserve">- Цвет пачки должен соответствовать цвету </w:t>
            </w:r>
            <w:proofErr w:type="spellStart"/>
            <w:r w:rsidRPr="0081092F">
              <w:rPr>
                <w:rStyle w:val="osn"/>
              </w:rPr>
              <w:t>пантона</w:t>
            </w:r>
            <w:proofErr w:type="spellEnd"/>
            <w:r w:rsidRPr="0081092F">
              <w:rPr>
                <w:rStyle w:val="osn"/>
              </w:rPr>
              <w:t xml:space="preserve">, утвержденному в технологической карте </w:t>
            </w:r>
            <w:proofErr w:type="spellStart"/>
            <w:r w:rsidRPr="0081092F">
              <w:rPr>
                <w:rStyle w:val="osn"/>
              </w:rPr>
              <w:t>выкраски</w:t>
            </w:r>
            <w:proofErr w:type="spellEnd"/>
            <w:r w:rsidRPr="0081092F">
              <w:rPr>
                <w:rStyle w:val="osn"/>
              </w:rPr>
              <w:t xml:space="preserve">, согласованной  Поставщиком и Покупателем, не допускается наличие в одной партии Продукции </w:t>
            </w:r>
            <w:proofErr w:type="spellStart"/>
            <w:r w:rsidRPr="0081092F">
              <w:rPr>
                <w:rStyle w:val="osn"/>
              </w:rPr>
              <w:t>разнотон</w:t>
            </w:r>
            <w:proofErr w:type="spellEnd"/>
            <w:r w:rsidRPr="0081092F">
              <w:rPr>
                <w:rStyle w:val="osn"/>
              </w:rPr>
              <w:t xml:space="preserve"> картона</w:t>
            </w:r>
          </w:p>
          <w:p w:rsidR="00A942F4" w:rsidRPr="0081092F" w:rsidRDefault="00A942F4" w:rsidP="00283FFF">
            <w:pPr>
              <w:rPr>
                <w:rStyle w:val="osn"/>
              </w:rPr>
            </w:pPr>
            <w:r w:rsidRPr="0081092F">
              <w:rPr>
                <w:rStyle w:val="osn"/>
              </w:rPr>
              <w:t xml:space="preserve">- Спектральная система измерения и регулировки качества печати </w:t>
            </w:r>
            <w:proofErr w:type="spellStart"/>
            <w:r w:rsidRPr="0081092F">
              <w:rPr>
                <w:rStyle w:val="osn"/>
                <w:lang w:val="en-US"/>
              </w:rPr>
              <w:t>Densitronic</w:t>
            </w:r>
            <w:proofErr w:type="spellEnd"/>
            <w:r w:rsidRPr="0081092F">
              <w:rPr>
                <w:rStyle w:val="osn"/>
              </w:rPr>
              <w:t xml:space="preserve"> </w:t>
            </w:r>
            <w:r w:rsidRPr="0081092F">
              <w:rPr>
                <w:rStyle w:val="osn"/>
                <w:lang w:val="en-US"/>
              </w:rPr>
              <w:t>S</w:t>
            </w:r>
            <w:r w:rsidRPr="0081092F">
              <w:rPr>
                <w:rStyle w:val="osn"/>
              </w:rPr>
              <w:t>2000</w:t>
            </w:r>
          </w:p>
          <w:p w:rsidR="00A942F4" w:rsidRPr="0081092F" w:rsidRDefault="00A942F4" w:rsidP="00283FFF">
            <w:pPr>
              <w:rPr>
                <w:rStyle w:val="osn"/>
              </w:rPr>
            </w:pPr>
            <w:r w:rsidRPr="0081092F">
              <w:rPr>
                <w:rStyle w:val="osn"/>
              </w:rPr>
              <w:t>- Наличие устройства для переворота паллет и очистки от бумажной пыли</w:t>
            </w:r>
          </w:p>
        </w:tc>
      </w:tr>
      <w:tr w:rsidR="00A942F4" w:rsidRPr="0081092F" w:rsidTr="00283FFF">
        <w:tc>
          <w:tcPr>
            <w:tcW w:w="2943" w:type="dxa"/>
          </w:tcPr>
          <w:p w:rsidR="00A942F4" w:rsidRPr="0081092F" w:rsidRDefault="00A942F4" w:rsidP="00283FFF">
            <w:pPr>
              <w:rPr>
                <w:rStyle w:val="osn"/>
              </w:rPr>
            </w:pPr>
            <w:r w:rsidRPr="0081092F">
              <w:rPr>
                <w:rStyle w:val="osn"/>
              </w:rPr>
              <w:t>4. Материал</w:t>
            </w:r>
          </w:p>
        </w:tc>
        <w:tc>
          <w:tcPr>
            <w:tcW w:w="7230" w:type="dxa"/>
          </w:tcPr>
          <w:p w:rsidR="00A942F4" w:rsidRPr="0081092F" w:rsidRDefault="00A942F4" w:rsidP="00283FFF">
            <w:pPr>
              <w:rPr>
                <w:rStyle w:val="osn"/>
              </w:rPr>
            </w:pPr>
            <w:r w:rsidRPr="0081092F">
              <w:rPr>
                <w:rStyle w:val="osn"/>
              </w:rPr>
              <w:t xml:space="preserve">- В зависимости от номенклатуры: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4985"/>
              <w:tblGridChange w:id="59">
                <w:tblGrid>
                  <w:gridCol w:w="2014"/>
                  <w:gridCol w:w="4985"/>
                </w:tblGrid>
              </w:tblGridChange>
            </w:tblGrid>
            <w:tr w:rsidR="00A942F4" w:rsidRPr="0081092F" w:rsidTr="00283FFF">
              <w:tc>
                <w:tcPr>
                  <w:tcW w:w="2014" w:type="dxa"/>
                </w:tcPr>
                <w:p w:rsidR="00A942F4" w:rsidRPr="0081092F" w:rsidRDefault="00A942F4" w:rsidP="00283FFF">
                  <w:pPr>
                    <w:rPr>
                      <w:rStyle w:val="osn"/>
                      <w:rFonts w:eastAsia="Calibri"/>
                    </w:rPr>
                  </w:pPr>
                  <w:r w:rsidRPr="0081092F">
                    <w:rPr>
                      <w:rStyle w:val="osn"/>
                      <w:rFonts w:eastAsia="Calibri"/>
                    </w:rPr>
                    <w:t>Размеры пачек</w:t>
                  </w:r>
                </w:p>
              </w:tc>
              <w:tc>
                <w:tcPr>
                  <w:tcW w:w="4985" w:type="dxa"/>
                </w:tcPr>
                <w:p w:rsidR="00A942F4" w:rsidRPr="0081092F" w:rsidRDefault="00A942F4" w:rsidP="00283FFF">
                  <w:pPr>
                    <w:rPr>
                      <w:rStyle w:val="osn"/>
                      <w:rFonts w:eastAsia="Calibri"/>
                    </w:rPr>
                  </w:pPr>
                  <w:r w:rsidRPr="0081092F">
                    <w:rPr>
                      <w:rStyle w:val="osn"/>
                      <w:rFonts w:eastAsia="Calibri"/>
                    </w:rPr>
                    <w:t>Материал</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80*31*78</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lastRenderedPageBreak/>
                    <w:t xml:space="preserve">Макулатурный картон «дуплекс» GD2 с </w:t>
                  </w:r>
                  <w:r w:rsidRPr="0081092F">
                    <w:rPr>
                      <w:rStyle w:val="osn"/>
                      <w:rFonts w:eastAsia="Calibri"/>
                      <w:sz w:val="22"/>
                      <w:szCs w:val="22"/>
                    </w:rPr>
                    <w:lastRenderedPageBreak/>
                    <w:t xml:space="preserve">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lastRenderedPageBreak/>
                    <w:t>105*44*20</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135*50*25</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81*18*81</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88*112*39</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75*35*115</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24*23*86</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sz w:val="22"/>
                      <w:szCs w:val="22"/>
                    </w:rPr>
                  </w:pPr>
                  <w:r w:rsidRPr="0081092F">
                    <w:rPr>
                      <w:rStyle w:val="osn"/>
                      <w:rFonts w:eastAsia="Calibri"/>
                      <w:sz w:val="22"/>
                      <w:szCs w:val="22"/>
                    </w:rPr>
                    <w:t xml:space="preserve">Целлюлозный картон </w:t>
                  </w:r>
                  <w:r w:rsidRPr="0081092F">
                    <w:rPr>
                      <w:rStyle w:val="osn"/>
                      <w:rFonts w:eastAsia="Calibri"/>
                      <w:sz w:val="22"/>
                      <w:szCs w:val="22"/>
                      <w:lang w:val="en-US"/>
                    </w:rPr>
                    <w:t>GC</w:t>
                  </w:r>
                  <w:r w:rsidRPr="0081092F">
                    <w:rPr>
                      <w:rStyle w:val="osn"/>
                      <w:rFonts w:eastAsia="Calibri"/>
                      <w:sz w:val="22"/>
                      <w:szCs w:val="22"/>
                    </w:rPr>
                    <w:t xml:space="preserve">1 с двукратным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w:t>
                  </w:r>
                  <w:proofErr w:type="spellStart"/>
                  <w:r w:rsidRPr="0081092F">
                    <w:rPr>
                      <w:rStyle w:val="osn"/>
                      <w:rFonts w:eastAsia="Calibri"/>
                      <w:sz w:val="22"/>
                      <w:szCs w:val="22"/>
                    </w:rPr>
                    <w:t>c</w:t>
                  </w:r>
                  <w:proofErr w:type="spellEnd"/>
                  <w:r w:rsidRPr="0081092F">
                    <w:rPr>
                      <w:rStyle w:val="osn"/>
                      <w:rFonts w:eastAsia="Calibri"/>
                      <w:sz w:val="22"/>
                      <w:szCs w:val="22"/>
                    </w:rPr>
                    <w:t xml:space="preserve"> </w:t>
                  </w:r>
                  <w:r w:rsidRPr="0081092F">
                    <w:rPr>
                      <w:rStyle w:val="osn"/>
                      <w:sz w:val="22"/>
                      <w:szCs w:val="22"/>
                    </w:rPr>
                    <w:t xml:space="preserve">цветной печатью и лакированием </w:t>
                  </w:r>
                  <w:proofErr w:type="spellStart"/>
                  <w:proofErr w:type="gramStart"/>
                  <w:r w:rsidRPr="0081092F">
                    <w:rPr>
                      <w:rStyle w:val="osn"/>
                      <w:sz w:val="22"/>
                      <w:szCs w:val="22"/>
                    </w:rPr>
                    <w:t>УФ-лаком</w:t>
                  </w:r>
                  <w:proofErr w:type="spellEnd"/>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250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380 мм</w:t>
                  </w:r>
                </w:p>
                <w:p w:rsidR="00A942F4" w:rsidRPr="0081092F" w:rsidRDefault="00A942F4" w:rsidP="00283FFF">
                  <w:pPr>
                    <w:rPr>
                      <w:rStyle w:val="osn"/>
                      <w:rFonts w:eastAsia="Calibri"/>
                      <w:sz w:val="22"/>
                      <w:szCs w:val="22"/>
                    </w:rPr>
                  </w:pPr>
                  <w:r w:rsidRPr="0081092F">
                    <w:rPr>
                      <w:rStyle w:val="osn"/>
                      <w:rFonts w:eastAsia="Calibri"/>
                      <w:sz w:val="22"/>
                      <w:szCs w:val="22"/>
                    </w:rPr>
                    <w:t xml:space="preserve">Белизна не менее 82% </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88*112*21</w:t>
                  </w:r>
                </w:p>
                <w:p w:rsidR="00A942F4" w:rsidRPr="0081092F" w:rsidRDefault="00A942F4" w:rsidP="00283FFF">
                  <w:pPr>
                    <w:jc w:val="center"/>
                    <w:rPr>
                      <w:rStyle w:val="osn"/>
                      <w:rFonts w:eastAsia="Calibri"/>
                      <w:sz w:val="22"/>
                      <w:szCs w:val="22"/>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lastRenderedPageBreak/>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bl>
          <w:p w:rsidR="00A942F4" w:rsidRPr="0081092F" w:rsidRDefault="00A942F4" w:rsidP="00283FFF">
            <w:pPr>
              <w:rPr>
                <w:rStyle w:val="osn"/>
              </w:rPr>
            </w:pPr>
          </w:p>
        </w:tc>
      </w:tr>
      <w:tr w:rsidR="00A942F4" w:rsidRPr="0081092F" w:rsidTr="00283FFF">
        <w:tc>
          <w:tcPr>
            <w:tcW w:w="2943" w:type="dxa"/>
          </w:tcPr>
          <w:p w:rsidR="00A942F4" w:rsidRPr="0081092F" w:rsidRDefault="00A942F4" w:rsidP="00283FFF">
            <w:pPr>
              <w:rPr>
                <w:rStyle w:val="osn"/>
              </w:rPr>
            </w:pPr>
            <w:r w:rsidRPr="0081092F">
              <w:rPr>
                <w:rStyle w:val="osn"/>
              </w:rPr>
              <w:lastRenderedPageBreak/>
              <w:t>5. Тираж</w:t>
            </w:r>
          </w:p>
        </w:tc>
        <w:tc>
          <w:tcPr>
            <w:tcW w:w="7230" w:type="dxa"/>
          </w:tcPr>
          <w:p w:rsidR="00A942F4" w:rsidRPr="0081092F" w:rsidRDefault="00A942F4" w:rsidP="00283FFF">
            <w:pPr>
              <w:rPr>
                <w:rStyle w:val="osn"/>
              </w:rPr>
            </w:pPr>
            <w:r w:rsidRPr="0081092F">
              <w:rPr>
                <w:rStyle w:val="osn"/>
              </w:rPr>
              <w:t>- В зависимости от производственного плана ежемесячно от 10 000 до 1200000 штук соответствующей номенклатуры</w:t>
            </w:r>
          </w:p>
        </w:tc>
      </w:tr>
      <w:tr w:rsidR="00A942F4" w:rsidRPr="0081092F" w:rsidTr="00283FFF">
        <w:tc>
          <w:tcPr>
            <w:tcW w:w="2943" w:type="dxa"/>
          </w:tcPr>
          <w:p w:rsidR="00A942F4" w:rsidRPr="0081092F" w:rsidRDefault="00A942F4" w:rsidP="00283FFF">
            <w:pPr>
              <w:rPr>
                <w:rStyle w:val="osn"/>
                <w:lang w:val="en-US"/>
              </w:rPr>
            </w:pPr>
            <w:r w:rsidRPr="0081092F">
              <w:rPr>
                <w:rStyle w:val="osn"/>
              </w:rPr>
              <w:t>6. Срок изготовления</w:t>
            </w:r>
          </w:p>
          <w:p w:rsidR="00A942F4" w:rsidRPr="0081092F" w:rsidRDefault="00A942F4" w:rsidP="00283FFF">
            <w:pPr>
              <w:rPr>
                <w:rStyle w:val="osn"/>
              </w:rPr>
            </w:pPr>
          </w:p>
        </w:tc>
        <w:tc>
          <w:tcPr>
            <w:tcW w:w="7230" w:type="dxa"/>
          </w:tcPr>
          <w:p w:rsidR="00A942F4" w:rsidRPr="0081092F" w:rsidRDefault="00A942F4" w:rsidP="00283FFF">
            <w:pPr>
              <w:shd w:val="clear" w:color="auto" w:fill="FFFFFF"/>
              <w:tabs>
                <w:tab w:val="left" w:pos="778"/>
              </w:tabs>
              <w:ind w:right="-5"/>
              <w:jc w:val="both"/>
            </w:pPr>
            <w:r w:rsidRPr="0081092F">
              <w:t xml:space="preserve">В течение 10 (десяти) календарных дней </w:t>
            </w:r>
            <w:proofErr w:type="gramStart"/>
            <w:r w:rsidRPr="0081092F">
              <w:t>с даты утверждения</w:t>
            </w:r>
            <w:proofErr w:type="gramEnd"/>
            <w:r w:rsidRPr="0081092F">
              <w:t xml:space="preserve"> Заказчиком сигнального образца. Срочное изготовление и передача Продукции производится не позднее 5 (пяти) календарных дней с момента согласования Исполнителем Заявки Заказчика.</w:t>
            </w:r>
          </w:p>
          <w:p w:rsidR="00A942F4" w:rsidRPr="0081092F" w:rsidRDefault="00A942F4" w:rsidP="00283FFF">
            <w:pPr>
              <w:rPr>
                <w:rStyle w:val="osn"/>
              </w:rPr>
            </w:pPr>
          </w:p>
        </w:tc>
      </w:tr>
      <w:tr w:rsidR="00A942F4" w:rsidRPr="0081092F" w:rsidTr="00283FFF">
        <w:trPr>
          <w:trHeight w:val="3434"/>
        </w:trPr>
        <w:tc>
          <w:tcPr>
            <w:tcW w:w="2943" w:type="dxa"/>
          </w:tcPr>
          <w:p w:rsidR="00A942F4" w:rsidRPr="0081092F" w:rsidRDefault="00A942F4" w:rsidP="00283FFF">
            <w:pPr>
              <w:rPr>
                <w:rStyle w:val="osn"/>
              </w:rPr>
            </w:pPr>
            <w:r w:rsidRPr="0081092F">
              <w:rPr>
                <w:rStyle w:val="osn"/>
              </w:rPr>
              <w:t>7. Упаковка</w:t>
            </w:r>
          </w:p>
        </w:tc>
        <w:tc>
          <w:tcPr>
            <w:tcW w:w="7230" w:type="dxa"/>
          </w:tcPr>
          <w:p w:rsidR="00A942F4" w:rsidRPr="0081092F" w:rsidRDefault="00A942F4" w:rsidP="00283FFF">
            <w:pPr>
              <w:rPr>
                <w:rStyle w:val="osn"/>
              </w:rPr>
            </w:pPr>
            <w:r w:rsidRPr="0081092F">
              <w:rPr>
                <w:rStyle w:val="osn"/>
              </w:rPr>
              <w:t xml:space="preserve">- Пачки должны быть упакованы в </w:t>
            </w:r>
            <w:proofErr w:type="spellStart"/>
            <w:r w:rsidRPr="0081092F">
              <w:rPr>
                <w:rStyle w:val="osn"/>
              </w:rPr>
              <w:t>гофрокороба</w:t>
            </w:r>
            <w:proofErr w:type="spellEnd"/>
            <w:r w:rsidRPr="0081092F">
              <w:rPr>
                <w:rStyle w:val="osn"/>
              </w:rPr>
              <w:t xml:space="preserve">. Вес продукции в одном </w:t>
            </w:r>
            <w:proofErr w:type="spellStart"/>
            <w:r w:rsidRPr="0081092F">
              <w:rPr>
                <w:rStyle w:val="osn"/>
              </w:rPr>
              <w:t>гофрокоробе</w:t>
            </w:r>
            <w:proofErr w:type="spellEnd"/>
            <w:r w:rsidRPr="0081092F">
              <w:rPr>
                <w:rStyle w:val="osn"/>
              </w:rPr>
              <w:t xml:space="preserve"> не должен превышать 3кг</w:t>
            </w:r>
          </w:p>
          <w:p w:rsidR="00A942F4" w:rsidRPr="0081092F" w:rsidRDefault="00A942F4" w:rsidP="00283FFF">
            <w:pPr>
              <w:rPr>
                <w:rStyle w:val="osn"/>
              </w:rPr>
            </w:pPr>
            <w:r w:rsidRPr="0081092F">
              <w:rPr>
                <w:rStyle w:val="osn"/>
              </w:rPr>
              <w:t xml:space="preserve">- В </w:t>
            </w:r>
            <w:proofErr w:type="spellStart"/>
            <w:r w:rsidRPr="0081092F">
              <w:rPr>
                <w:rStyle w:val="osn"/>
              </w:rPr>
              <w:t>гофрокоробе</w:t>
            </w:r>
            <w:proofErr w:type="spellEnd"/>
            <w:r w:rsidRPr="0081092F">
              <w:rPr>
                <w:rStyle w:val="osn"/>
              </w:rPr>
              <w:t xml:space="preserve"> ряды пачек должны быть переложены картоном</w:t>
            </w:r>
          </w:p>
          <w:p w:rsidR="00A942F4" w:rsidRPr="0081092F" w:rsidRDefault="00A942F4" w:rsidP="00283FFF">
            <w:pPr>
              <w:rPr>
                <w:rStyle w:val="osn"/>
              </w:rPr>
            </w:pPr>
            <w:proofErr w:type="gramStart"/>
            <w:r w:rsidRPr="0081092F">
              <w:rPr>
                <w:rStyle w:val="osn"/>
              </w:rPr>
              <w:t xml:space="preserve">- </w:t>
            </w:r>
            <w:proofErr w:type="spellStart"/>
            <w:r w:rsidRPr="0081092F">
              <w:rPr>
                <w:rStyle w:val="osn"/>
              </w:rPr>
              <w:t>Гофрокороба</w:t>
            </w:r>
            <w:proofErr w:type="spellEnd"/>
            <w:r w:rsidRPr="0081092F">
              <w:rPr>
                <w:rStyle w:val="osn"/>
              </w:rPr>
              <w:t xml:space="preserve"> с пачками сложены на  поддоны.</w:t>
            </w:r>
            <w:proofErr w:type="gramEnd"/>
            <w:r w:rsidRPr="0081092F">
              <w:rPr>
                <w:rStyle w:val="osn"/>
              </w:rPr>
              <w:t xml:space="preserve"> Транспортный пакет на поддоне должен быть укреплен жесткими уголками, сверху и снизу проложен листами из  </w:t>
            </w:r>
            <w:proofErr w:type="spellStart"/>
            <w:r w:rsidRPr="0081092F">
              <w:rPr>
                <w:rStyle w:val="osn"/>
              </w:rPr>
              <w:t>гофрокартона</w:t>
            </w:r>
            <w:proofErr w:type="spellEnd"/>
            <w:r w:rsidRPr="0081092F">
              <w:rPr>
                <w:rStyle w:val="osn"/>
              </w:rPr>
              <w:t xml:space="preserve">, и обтянут </w:t>
            </w:r>
            <w:proofErr w:type="spellStart"/>
            <w:r w:rsidRPr="0081092F">
              <w:rPr>
                <w:rStyle w:val="osn"/>
              </w:rPr>
              <w:t>стрейч-пленкой</w:t>
            </w:r>
            <w:proofErr w:type="spellEnd"/>
            <w:r w:rsidRPr="0081092F">
              <w:rPr>
                <w:rStyle w:val="osn"/>
              </w:rPr>
              <w:t>.</w:t>
            </w:r>
          </w:p>
          <w:p w:rsidR="00A942F4" w:rsidRPr="0081092F" w:rsidRDefault="00A942F4" w:rsidP="00283FFF">
            <w:pPr>
              <w:rPr>
                <w:rStyle w:val="osn"/>
              </w:rPr>
            </w:pPr>
            <w:r w:rsidRPr="0081092F">
              <w:rPr>
                <w:rStyle w:val="osn"/>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A942F4" w:rsidRPr="0081092F" w:rsidRDefault="00A942F4" w:rsidP="00283FFF">
            <w:pPr>
              <w:pStyle w:val="24"/>
              <w:spacing w:after="0" w:line="240" w:lineRule="auto"/>
              <w:ind w:left="0"/>
            </w:pPr>
            <w:r w:rsidRPr="0081092F">
              <w:rPr>
                <w:rStyle w:val="osn"/>
              </w:rPr>
              <w:t>- Высота поддона не должна превышать 1800 мм, ширина 810 мм</w:t>
            </w:r>
          </w:p>
        </w:tc>
      </w:tr>
      <w:tr w:rsidR="00A942F4" w:rsidRPr="0081092F" w:rsidTr="00283FFF">
        <w:tc>
          <w:tcPr>
            <w:tcW w:w="2943" w:type="dxa"/>
          </w:tcPr>
          <w:p w:rsidR="00A942F4" w:rsidRPr="0081092F" w:rsidRDefault="00A942F4" w:rsidP="00283FFF">
            <w:pPr>
              <w:rPr>
                <w:rStyle w:val="osn"/>
              </w:rPr>
            </w:pPr>
            <w:r w:rsidRPr="0081092F">
              <w:rPr>
                <w:rStyle w:val="osn"/>
              </w:rPr>
              <w:t>8. Маркировка</w:t>
            </w:r>
          </w:p>
        </w:tc>
        <w:tc>
          <w:tcPr>
            <w:tcW w:w="7230" w:type="dxa"/>
          </w:tcPr>
          <w:p w:rsidR="00A942F4" w:rsidRPr="0081092F" w:rsidRDefault="00A942F4" w:rsidP="00283FFF">
            <w:pPr>
              <w:tabs>
                <w:tab w:val="left" w:pos="426"/>
              </w:tabs>
            </w:pPr>
            <w:r w:rsidRPr="0081092F">
              <w:t xml:space="preserve">На каждый </w:t>
            </w:r>
            <w:proofErr w:type="spellStart"/>
            <w:r w:rsidRPr="0081092F">
              <w:t>гофроящик</w:t>
            </w:r>
            <w:proofErr w:type="spellEnd"/>
            <w:r w:rsidRPr="0081092F">
              <w:t xml:space="preserve"> готовой продукции должен быть прикреплен маркировочный ярлык, содержащий следующую информацию:</w:t>
            </w:r>
          </w:p>
          <w:p w:rsidR="00A942F4" w:rsidRPr="0081092F" w:rsidRDefault="00A942F4" w:rsidP="00A942F4">
            <w:pPr>
              <w:numPr>
                <w:ilvl w:val="0"/>
                <w:numId w:val="27"/>
              </w:numPr>
              <w:suppressAutoHyphens/>
            </w:pPr>
            <w:r w:rsidRPr="0081092F">
              <w:t>наименование предприятия-изготовителя;</w:t>
            </w:r>
          </w:p>
          <w:p w:rsidR="00A942F4" w:rsidRPr="0081092F" w:rsidRDefault="00A942F4" w:rsidP="00A942F4">
            <w:pPr>
              <w:numPr>
                <w:ilvl w:val="0"/>
                <w:numId w:val="27"/>
              </w:numPr>
              <w:suppressAutoHyphens/>
            </w:pPr>
            <w:r w:rsidRPr="0081092F">
              <w:t>наименование заказчика;</w:t>
            </w:r>
          </w:p>
          <w:p w:rsidR="00A942F4" w:rsidRPr="0081092F" w:rsidRDefault="00A942F4" w:rsidP="00A942F4">
            <w:pPr>
              <w:numPr>
                <w:ilvl w:val="0"/>
                <w:numId w:val="27"/>
              </w:numPr>
              <w:suppressAutoHyphens/>
            </w:pPr>
            <w:r w:rsidRPr="0081092F">
              <w:t>наименование продукции;</w:t>
            </w:r>
          </w:p>
          <w:p w:rsidR="00A942F4" w:rsidRPr="0081092F" w:rsidRDefault="00A942F4" w:rsidP="00A942F4">
            <w:pPr>
              <w:numPr>
                <w:ilvl w:val="0"/>
                <w:numId w:val="27"/>
              </w:numPr>
              <w:suppressAutoHyphens/>
            </w:pPr>
            <w:r w:rsidRPr="0081092F">
              <w:t>номер партии;</w:t>
            </w:r>
          </w:p>
          <w:p w:rsidR="00A942F4" w:rsidRPr="0081092F" w:rsidRDefault="00A942F4" w:rsidP="00A942F4">
            <w:pPr>
              <w:numPr>
                <w:ilvl w:val="0"/>
                <w:numId w:val="27"/>
              </w:numPr>
              <w:suppressAutoHyphens/>
            </w:pPr>
            <w:r w:rsidRPr="0081092F">
              <w:t>количество продукции в упаковке;</w:t>
            </w:r>
          </w:p>
          <w:p w:rsidR="00A942F4" w:rsidRPr="0081092F" w:rsidRDefault="00A942F4" w:rsidP="00A942F4">
            <w:pPr>
              <w:numPr>
                <w:ilvl w:val="0"/>
                <w:numId w:val="27"/>
              </w:numPr>
              <w:suppressAutoHyphens/>
            </w:pPr>
            <w:r w:rsidRPr="0081092F">
              <w:t>дата выпуска;</w:t>
            </w:r>
          </w:p>
          <w:p w:rsidR="00A942F4" w:rsidRPr="0081092F" w:rsidRDefault="00A942F4" w:rsidP="00A942F4">
            <w:pPr>
              <w:numPr>
                <w:ilvl w:val="0"/>
                <w:numId w:val="27"/>
              </w:numPr>
              <w:suppressAutoHyphens/>
            </w:pPr>
            <w:r w:rsidRPr="0081092F">
              <w:t>срок годности;</w:t>
            </w:r>
          </w:p>
          <w:p w:rsidR="00A942F4" w:rsidRPr="0081092F" w:rsidRDefault="00A942F4" w:rsidP="00A942F4">
            <w:pPr>
              <w:numPr>
                <w:ilvl w:val="0"/>
                <w:numId w:val="27"/>
              </w:numPr>
              <w:suppressAutoHyphens/>
            </w:pPr>
            <w:r w:rsidRPr="0081092F">
              <w:t>манипуляционные знаки «Беречь от влаги», «Осторожно: Хрупкое!».</w:t>
            </w:r>
          </w:p>
          <w:p w:rsidR="00A942F4" w:rsidRPr="0081092F" w:rsidRDefault="00A942F4" w:rsidP="00283FFF">
            <w:pPr>
              <w:rPr>
                <w:rStyle w:val="osn"/>
              </w:rPr>
            </w:pPr>
          </w:p>
        </w:tc>
      </w:tr>
    </w:tbl>
    <w:p w:rsidR="00797955" w:rsidRPr="00797955" w:rsidRDefault="00797955" w:rsidP="00B339BC">
      <w:pPr>
        <w:suppressAutoHyphens/>
        <w:ind w:left="720"/>
        <w:rPr>
          <w:lang w:eastAsia="zh-CN"/>
        </w:rPr>
      </w:pPr>
    </w:p>
    <w:p w:rsidR="00797955" w:rsidRDefault="00797955"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Default="00927623" w:rsidP="002739E0"/>
    <w:p w:rsidR="00927623" w:rsidRPr="00927623" w:rsidRDefault="00927623" w:rsidP="00927623">
      <w:pPr>
        <w:jc w:val="right"/>
        <w:rPr>
          <w:b/>
          <w:bCs/>
        </w:rPr>
      </w:pPr>
      <w:r w:rsidRPr="00927623">
        <w:rPr>
          <w:b/>
          <w:bCs/>
        </w:rPr>
        <w:t xml:space="preserve">Приложение № 1 к части </w:t>
      </w:r>
      <w:r w:rsidRPr="00927623">
        <w:rPr>
          <w:b/>
          <w:bCs/>
          <w:lang w:val="en-US"/>
        </w:rPr>
        <w:t>III</w:t>
      </w:r>
      <w:r w:rsidRPr="00927623">
        <w:rPr>
          <w:b/>
          <w:bCs/>
        </w:rPr>
        <w:t xml:space="preserve"> ТЕХНИЧЕСКОЕ ЗАДАНИЕ</w:t>
      </w:r>
    </w:p>
    <w:p w:rsidR="00927623" w:rsidRPr="00927623" w:rsidRDefault="00927623" w:rsidP="00927623">
      <w:pPr>
        <w:jc w:val="center"/>
        <w:rPr>
          <w:b/>
          <w:bCs/>
        </w:rPr>
      </w:pPr>
    </w:p>
    <w:p w:rsidR="00927623" w:rsidRPr="00927623" w:rsidRDefault="00927623" w:rsidP="00927623">
      <w:pPr>
        <w:spacing w:after="60"/>
        <w:jc w:val="center"/>
      </w:pPr>
      <w:r w:rsidRPr="00927623">
        <w:t xml:space="preserve">Сведения о начальной (максимальной) цене единицы каждого товара, работы, услуги, </w:t>
      </w:r>
      <w:proofErr w:type="gramStart"/>
      <w:r w:rsidRPr="00927623">
        <w:t>являющихся</w:t>
      </w:r>
      <w:proofErr w:type="gramEnd"/>
      <w:r w:rsidRPr="00927623">
        <w:t xml:space="preserve"> предметом закупки </w:t>
      </w:r>
    </w:p>
    <w:p w:rsidR="00927623" w:rsidRPr="00927623" w:rsidRDefault="00927623" w:rsidP="00927623">
      <w:pPr>
        <w:autoSpaceDE w:val="0"/>
        <w:autoSpaceDN w:val="0"/>
        <w:adjustRightInd w:val="0"/>
        <w:jc w:val="both"/>
        <w:rPr>
          <w:rFonts w:eastAsiaTheme="minorHAnsi"/>
          <w:lang w:eastAsia="en-US"/>
        </w:rPr>
      </w:pPr>
      <w:r w:rsidRPr="00927623">
        <w:rPr>
          <w:rFonts w:eastAsiaTheme="minorHAnsi"/>
          <w:lang w:eastAsia="en-US"/>
        </w:rPr>
        <w:t xml:space="preserve">Цена за единицу продукции, указанная в приложении № 1 к части </w:t>
      </w:r>
      <w:r w:rsidRPr="00927623">
        <w:rPr>
          <w:rFonts w:eastAsiaTheme="minorHAnsi"/>
          <w:lang w:val="en-US" w:eastAsia="en-US"/>
        </w:rPr>
        <w:t>III</w:t>
      </w:r>
      <w:r w:rsidRPr="00927623">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927623" w:rsidRPr="00927623" w:rsidRDefault="00927623" w:rsidP="00927623">
      <w:pPr>
        <w:jc w:val="both"/>
        <w:rPr>
          <w:b/>
        </w:rPr>
      </w:pPr>
      <w:r w:rsidRPr="00927623">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927623" w:rsidRDefault="00927623" w:rsidP="002739E0"/>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1418"/>
        <w:gridCol w:w="3968"/>
      </w:tblGrid>
      <w:tr w:rsidR="00B339BC" w:rsidRPr="00D96482" w:rsidTr="00B339BC">
        <w:trPr>
          <w:trHeight w:val="1291"/>
        </w:trPr>
        <w:tc>
          <w:tcPr>
            <w:tcW w:w="3119" w:type="dxa"/>
            <w:hideMark/>
          </w:tcPr>
          <w:p w:rsidR="00B339BC" w:rsidRPr="00A05DAE" w:rsidRDefault="00B339BC" w:rsidP="00B339BC">
            <w:pPr>
              <w:spacing w:after="200" w:line="276" w:lineRule="auto"/>
              <w:jc w:val="center"/>
              <w:rPr>
                <w:b/>
              </w:rPr>
            </w:pPr>
            <w:r w:rsidRPr="00A05DAE">
              <w:rPr>
                <w:b/>
              </w:rPr>
              <w:t>Размер пачек (</w:t>
            </w:r>
            <w:proofErr w:type="gramStart"/>
            <w:r w:rsidRPr="00A05DAE">
              <w:rPr>
                <w:b/>
              </w:rPr>
              <w:t>мм</w:t>
            </w:r>
            <w:proofErr w:type="gramEnd"/>
            <w:r w:rsidRPr="00A05DAE">
              <w:rPr>
                <w:b/>
              </w:rPr>
              <w:t>)</w:t>
            </w:r>
          </w:p>
        </w:tc>
        <w:tc>
          <w:tcPr>
            <w:tcW w:w="1843" w:type="dxa"/>
            <w:hideMark/>
          </w:tcPr>
          <w:p w:rsidR="00B339BC" w:rsidRPr="00A05DAE" w:rsidRDefault="00B339BC" w:rsidP="00B339BC">
            <w:pPr>
              <w:jc w:val="center"/>
              <w:rPr>
                <w:b/>
              </w:rPr>
            </w:pPr>
            <w:r w:rsidRPr="00A05DAE">
              <w:rPr>
                <w:b/>
              </w:rPr>
              <w:t>Цветность, покрытие</w:t>
            </w:r>
          </w:p>
        </w:tc>
        <w:tc>
          <w:tcPr>
            <w:tcW w:w="1418" w:type="dxa"/>
            <w:hideMark/>
          </w:tcPr>
          <w:p w:rsidR="00B339BC" w:rsidRPr="00A05DAE" w:rsidRDefault="00B339BC" w:rsidP="00B339BC">
            <w:pPr>
              <w:jc w:val="center"/>
              <w:rPr>
                <w:b/>
              </w:rPr>
            </w:pPr>
            <w:r w:rsidRPr="00A05DAE">
              <w:rPr>
                <w:b/>
              </w:rPr>
              <w:t>Тираж тыс. штук</w:t>
            </w:r>
          </w:p>
        </w:tc>
        <w:tc>
          <w:tcPr>
            <w:tcW w:w="3968" w:type="dxa"/>
            <w:hideMark/>
          </w:tcPr>
          <w:p w:rsidR="00B339BC" w:rsidRPr="00A05DAE" w:rsidRDefault="00B339BC" w:rsidP="00B339BC">
            <w:pPr>
              <w:jc w:val="center"/>
              <w:rPr>
                <w:b/>
              </w:rPr>
            </w:pPr>
            <w:r>
              <w:rPr>
                <w:b/>
              </w:rPr>
              <w:t xml:space="preserve">Начальная (максимальная) </w:t>
            </w:r>
            <w:r w:rsidR="00A942F4">
              <w:rPr>
                <w:b/>
              </w:rPr>
              <w:t xml:space="preserve">Цена за шт. </w:t>
            </w:r>
            <w:r w:rsidR="00A942F4" w:rsidRPr="00A05DAE">
              <w:rPr>
                <w:b/>
              </w:rPr>
              <w:t>(руб. без НДС</w:t>
            </w:r>
            <w:r w:rsidR="00A942F4">
              <w:rPr>
                <w:b/>
              </w:rPr>
              <w:t>)</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80*31*78</w:t>
            </w:r>
          </w:p>
          <w:p w:rsidR="00B339BC" w:rsidRPr="00A05DAE" w:rsidRDefault="00B339BC" w:rsidP="00B339BC">
            <w:pPr>
              <w:jc w:val="center"/>
              <w:rPr>
                <w:b/>
                <w:bCs/>
                <w:color w:val="000000"/>
              </w:rPr>
            </w:pPr>
            <w:r w:rsidRPr="00A05DAE">
              <w:rPr>
                <w:color w:val="000000"/>
              </w:rPr>
              <w:t>(ампулы 1мл,</w:t>
            </w:r>
            <w:r>
              <w:rPr>
                <w:color w:val="000000"/>
              </w:rPr>
              <w:t xml:space="preserve"> </w:t>
            </w:r>
            <w:r w:rsidRPr="00A05DAE">
              <w:rPr>
                <w:color w:val="000000"/>
              </w:rPr>
              <w:t>2мл №10)</w:t>
            </w:r>
          </w:p>
        </w:tc>
        <w:tc>
          <w:tcPr>
            <w:tcW w:w="1843" w:type="dxa"/>
            <w:vMerge w:val="restart"/>
            <w:vAlign w:val="center"/>
            <w:hideMark/>
          </w:tcPr>
          <w:p w:rsidR="00B339BC" w:rsidRPr="00A05DAE" w:rsidRDefault="00B339BC" w:rsidP="00B339BC">
            <w:pPr>
              <w:jc w:val="center"/>
              <w:rPr>
                <w:color w:val="000000"/>
              </w:rPr>
            </w:pPr>
            <w:r w:rsidRPr="00A05DAE">
              <w:rPr>
                <w:color w:val="000000"/>
              </w:rPr>
              <w:t>2+0, 3+0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jc w:val="center"/>
              <w:rPr>
                <w:color w:val="000000"/>
              </w:rPr>
            </w:pPr>
            <w:r w:rsidRPr="00A05DAE">
              <w:rPr>
                <w:color w:val="000000"/>
              </w:rPr>
              <w:t>10</w:t>
            </w:r>
          </w:p>
        </w:tc>
        <w:tc>
          <w:tcPr>
            <w:tcW w:w="3968" w:type="dxa"/>
            <w:vAlign w:val="center"/>
            <w:hideMark/>
          </w:tcPr>
          <w:p w:rsidR="00B339BC" w:rsidRPr="00662E74" w:rsidRDefault="00B339BC" w:rsidP="00B339BC">
            <w:pPr>
              <w:spacing w:after="200" w:line="276" w:lineRule="auto"/>
              <w:jc w:val="center"/>
              <w:rPr>
                <w:color w:val="000000"/>
                <w:lang w:val="en-US"/>
              </w:rPr>
            </w:pPr>
            <w:r>
              <w:rPr>
                <w:color w:val="000000"/>
                <w:lang w:val="en-US"/>
              </w:rPr>
              <w:t>4</w:t>
            </w:r>
            <w:r>
              <w:rPr>
                <w:color w:val="000000"/>
              </w:rPr>
              <w:t>,</w:t>
            </w:r>
            <w:r>
              <w:rPr>
                <w:color w:val="000000"/>
                <w:lang w:val="en-US"/>
              </w:rPr>
              <w:t>39</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3968" w:type="dxa"/>
            <w:vAlign w:val="center"/>
            <w:hideMark/>
          </w:tcPr>
          <w:p w:rsidR="00B339BC" w:rsidRPr="00A05DAE" w:rsidRDefault="00B339BC" w:rsidP="00B339BC">
            <w:pPr>
              <w:jc w:val="center"/>
              <w:rPr>
                <w:color w:val="000000"/>
              </w:rPr>
            </w:pPr>
            <w:r>
              <w:rPr>
                <w:color w:val="000000"/>
              </w:rPr>
              <w:t>2,26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662E74" w:rsidRDefault="00B339BC" w:rsidP="00B339BC">
            <w:pPr>
              <w:jc w:val="center"/>
              <w:rPr>
                <w:color w:val="000000"/>
              </w:rPr>
            </w:pPr>
            <w:r>
              <w:rPr>
                <w:color w:val="000000"/>
              </w:rPr>
              <w:t>1,45</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662E74" w:rsidRDefault="00B339BC" w:rsidP="00B339BC">
            <w:pPr>
              <w:jc w:val="center"/>
              <w:rPr>
                <w:color w:val="000000"/>
              </w:rPr>
            </w:pPr>
            <w:r>
              <w:rPr>
                <w:color w:val="000000"/>
              </w:rPr>
              <w:t>1,36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3968" w:type="dxa"/>
            <w:vAlign w:val="center"/>
            <w:hideMark/>
          </w:tcPr>
          <w:p w:rsidR="00B339BC" w:rsidRPr="00662E74" w:rsidRDefault="00B339BC" w:rsidP="00B339BC">
            <w:pPr>
              <w:jc w:val="center"/>
              <w:rPr>
                <w:color w:val="000000"/>
              </w:rPr>
            </w:pPr>
            <w:r>
              <w:rPr>
                <w:color w:val="000000"/>
              </w:rPr>
              <w:t>1,16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lang w:val="en-US"/>
              </w:rPr>
            </w:pPr>
          </w:p>
        </w:tc>
        <w:tc>
          <w:tcPr>
            <w:tcW w:w="1843" w:type="dxa"/>
            <w:vMerge/>
            <w:vAlign w:val="center"/>
            <w:hideMark/>
          </w:tcPr>
          <w:p w:rsidR="00B339BC" w:rsidRPr="00A05DAE" w:rsidRDefault="00B339BC" w:rsidP="00B339BC">
            <w:pPr>
              <w:jc w:val="center"/>
              <w:rPr>
                <w:color w:val="000000"/>
                <w:lang w:val="en-US"/>
              </w:rPr>
            </w:pPr>
          </w:p>
        </w:tc>
        <w:tc>
          <w:tcPr>
            <w:tcW w:w="1418" w:type="dxa"/>
            <w:vAlign w:val="center"/>
            <w:hideMark/>
          </w:tcPr>
          <w:p w:rsidR="00B339BC" w:rsidRPr="00A05DAE" w:rsidRDefault="00B339BC" w:rsidP="00B339BC">
            <w:pPr>
              <w:jc w:val="center"/>
              <w:rPr>
                <w:color w:val="000000"/>
                <w:lang w:val="en-US"/>
              </w:rPr>
            </w:pPr>
            <w:r w:rsidRPr="00A05DAE">
              <w:rPr>
                <w:color w:val="000000"/>
                <w:lang w:val="en-US"/>
              </w:rPr>
              <w:t>500</w:t>
            </w:r>
          </w:p>
        </w:tc>
        <w:tc>
          <w:tcPr>
            <w:tcW w:w="3968" w:type="dxa"/>
            <w:vAlign w:val="center"/>
            <w:hideMark/>
          </w:tcPr>
          <w:p w:rsidR="00B339BC" w:rsidRPr="00A05DAE" w:rsidRDefault="00B339BC" w:rsidP="00B339BC">
            <w:pPr>
              <w:jc w:val="center"/>
              <w:rPr>
                <w:color w:val="000000"/>
              </w:rPr>
            </w:pPr>
            <w:r>
              <w:rPr>
                <w:color w:val="000000"/>
              </w:rPr>
              <w:t>1,09</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105*44*20</w:t>
            </w:r>
          </w:p>
          <w:p w:rsidR="00B339BC" w:rsidRPr="00A05DAE" w:rsidRDefault="00B339BC" w:rsidP="00B339BC">
            <w:pPr>
              <w:jc w:val="center"/>
              <w:rPr>
                <w:b/>
                <w:bCs/>
                <w:color w:val="000000"/>
              </w:rPr>
            </w:pPr>
            <w:r w:rsidRPr="00A05DAE">
              <w:rPr>
                <w:color w:val="000000"/>
              </w:rPr>
              <w:t>(таблетки №10,</w:t>
            </w:r>
            <w:r>
              <w:rPr>
                <w:color w:val="000000"/>
              </w:rPr>
              <w:t xml:space="preserve"> </w:t>
            </w:r>
            <w:r w:rsidRPr="00A05DAE">
              <w:rPr>
                <w:color w:val="000000"/>
              </w:rPr>
              <w:t>20)</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jc w:val="center"/>
              <w:rPr>
                <w:color w:val="000000"/>
              </w:rPr>
            </w:pPr>
            <w:r w:rsidRPr="00A05DAE">
              <w:rPr>
                <w:color w:val="000000"/>
              </w:rPr>
              <w:t>10</w:t>
            </w:r>
          </w:p>
        </w:tc>
        <w:tc>
          <w:tcPr>
            <w:tcW w:w="3968" w:type="dxa"/>
            <w:vAlign w:val="center"/>
            <w:hideMark/>
          </w:tcPr>
          <w:p w:rsidR="00B339BC" w:rsidRPr="00A05DAE" w:rsidRDefault="00B339BC" w:rsidP="00B339BC">
            <w:pPr>
              <w:spacing w:after="200" w:line="276" w:lineRule="auto"/>
              <w:jc w:val="center"/>
              <w:rPr>
                <w:color w:val="000000"/>
              </w:rPr>
            </w:pPr>
            <w:r>
              <w:rPr>
                <w:color w:val="000000"/>
              </w:rPr>
              <w:t>4,10</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3968" w:type="dxa"/>
            <w:vAlign w:val="center"/>
            <w:hideMark/>
          </w:tcPr>
          <w:p w:rsidR="00B339BC" w:rsidRPr="00A05DAE" w:rsidRDefault="00B339BC" w:rsidP="00B339BC">
            <w:pPr>
              <w:jc w:val="center"/>
              <w:rPr>
                <w:color w:val="000000"/>
              </w:rPr>
            </w:pPr>
            <w:r>
              <w:rPr>
                <w:color w:val="000000"/>
              </w:rPr>
              <w:t>2,09</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A05DAE" w:rsidRDefault="00B339BC" w:rsidP="00B339BC">
            <w:pPr>
              <w:jc w:val="center"/>
              <w:rPr>
                <w:color w:val="000000"/>
              </w:rPr>
            </w:pPr>
            <w:r>
              <w:rPr>
                <w:color w:val="000000"/>
              </w:rPr>
              <w:t>1,32</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A05DAE" w:rsidRDefault="00B339BC" w:rsidP="00B339BC">
            <w:pPr>
              <w:jc w:val="center"/>
              <w:rPr>
                <w:color w:val="000000"/>
              </w:rPr>
            </w:pPr>
            <w:r>
              <w:rPr>
                <w:color w:val="000000"/>
              </w:rPr>
              <w:t>1,16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3968" w:type="dxa"/>
            <w:vAlign w:val="center"/>
            <w:hideMark/>
          </w:tcPr>
          <w:p w:rsidR="00B339BC" w:rsidRPr="00A05DAE" w:rsidRDefault="00B339BC" w:rsidP="00B339BC">
            <w:pPr>
              <w:jc w:val="center"/>
              <w:rPr>
                <w:color w:val="000000"/>
              </w:rPr>
            </w:pPr>
            <w:r>
              <w:rPr>
                <w:color w:val="000000"/>
              </w:rPr>
              <w:t>0,94</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restart"/>
            <w:vAlign w:val="center"/>
            <w:hideMark/>
          </w:tcPr>
          <w:p w:rsidR="00B339BC" w:rsidRPr="00A05DAE" w:rsidRDefault="00B339BC" w:rsidP="00B339BC">
            <w:pPr>
              <w:jc w:val="center"/>
              <w:rPr>
                <w:color w:val="000000"/>
              </w:rPr>
            </w:pPr>
            <w:r w:rsidRPr="00A05DAE">
              <w:rPr>
                <w:color w:val="000000"/>
              </w:rPr>
              <w:t>4+0, ВД лак</w:t>
            </w:r>
          </w:p>
        </w:tc>
        <w:tc>
          <w:tcPr>
            <w:tcW w:w="1418" w:type="dxa"/>
            <w:vAlign w:val="center"/>
            <w:hideMark/>
          </w:tcPr>
          <w:p w:rsidR="00B339BC" w:rsidRPr="00A05DAE" w:rsidRDefault="00B339BC" w:rsidP="00B339BC">
            <w:pPr>
              <w:jc w:val="center"/>
              <w:rPr>
                <w:color w:val="000000"/>
              </w:rPr>
            </w:pPr>
            <w:r w:rsidRPr="00A05DAE">
              <w:rPr>
                <w:color w:val="000000"/>
              </w:rPr>
              <w:t>3</w:t>
            </w:r>
          </w:p>
        </w:tc>
        <w:tc>
          <w:tcPr>
            <w:tcW w:w="3968" w:type="dxa"/>
            <w:vAlign w:val="center"/>
            <w:hideMark/>
          </w:tcPr>
          <w:p w:rsidR="00B339BC" w:rsidRPr="00A05DAE" w:rsidRDefault="00B339BC" w:rsidP="00B339BC">
            <w:pPr>
              <w:jc w:val="center"/>
              <w:rPr>
                <w:color w:val="000000"/>
              </w:rPr>
            </w:pPr>
            <w:r>
              <w:rPr>
                <w:color w:val="000000"/>
              </w:rPr>
              <w:t>11,21</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bottom w:val="single" w:sz="4" w:space="0" w:color="auto"/>
            </w:tcBorders>
            <w:vAlign w:val="center"/>
            <w:hideMark/>
          </w:tcPr>
          <w:p w:rsidR="00B339BC" w:rsidRPr="00A05DAE" w:rsidRDefault="00B339BC" w:rsidP="00B339BC">
            <w:pPr>
              <w:jc w:val="center"/>
              <w:rPr>
                <w:color w:val="000000"/>
              </w:rPr>
            </w:pPr>
            <w:r w:rsidRPr="00A05DAE">
              <w:rPr>
                <w:color w:val="000000"/>
              </w:rPr>
              <w:t>5</w:t>
            </w:r>
          </w:p>
        </w:tc>
        <w:tc>
          <w:tcPr>
            <w:tcW w:w="3968" w:type="dxa"/>
            <w:tcBorders>
              <w:bottom w:val="single" w:sz="4" w:space="0" w:color="auto"/>
            </w:tcBorders>
            <w:vAlign w:val="center"/>
            <w:hideMark/>
          </w:tcPr>
          <w:p w:rsidR="00B339BC" w:rsidRPr="00A05DAE" w:rsidRDefault="00B339BC" w:rsidP="00B339BC">
            <w:pPr>
              <w:jc w:val="center"/>
              <w:rPr>
                <w:color w:val="000000"/>
              </w:rPr>
            </w:pPr>
            <w:r>
              <w:rPr>
                <w:color w:val="000000"/>
              </w:rPr>
              <w:t>6,64</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7</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5,32</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3,99</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135*50*25</w:t>
            </w:r>
          </w:p>
          <w:p w:rsidR="00B339BC" w:rsidRPr="00A05DAE" w:rsidRDefault="00B339BC" w:rsidP="00B339BC">
            <w:pPr>
              <w:jc w:val="center"/>
              <w:rPr>
                <w:b/>
                <w:bCs/>
                <w:color w:val="000000"/>
              </w:rPr>
            </w:pPr>
            <w:r w:rsidRPr="00A05DAE">
              <w:rPr>
                <w:color w:val="000000"/>
              </w:rPr>
              <w:t>(таблетки 250мг №20)</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spacing w:after="200" w:line="276" w:lineRule="auto"/>
              <w:jc w:val="center"/>
              <w:rPr>
                <w:color w:val="000000"/>
              </w:rPr>
            </w:pPr>
            <w:r>
              <w:rPr>
                <w:color w:val="000000"/>
              </w:rPr>
              <w:t>4,08</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20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662E74" w:rsidRDefault="00B339BC" w:rsidP="00B339BC">
            <w:pPr>
              <w:jc w:val="center"/>
              <w:rPr>
                <w:color w:val="000000"/>
              </w:rPr>
            </w:pPr>
            <w:r>
              <w:rPr>
                <w:color w:val="000000"/>
              </w:rPr>
              <w:t>2,11</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50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1,37</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1,21</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300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1,01</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81*18*81</w:t>
            </w:r>
          </w:p>
          <w:p w:rsidR="00B339BC" w:rsidRPr="00A05DAE" w:rsidRDefault="00B339BC" w:rsidP="00B339BC">
            <w:pPr>
              <w:jc w:val="center"/>
              <w:rPr>
                <w:b/>
                <w:bCs/>
                <w:color w:val="000000"/>
              </w:rPr>
            </w:pPr>
            <w:r w:rsidRPr="00A05DAE">
              <w:rPr>
                <w:color w:val="000000"/>
              </w:rPr>
              <w:t>(ампулы 1мл, 2мл №5)</w:t>
            </w:r>
          </w:p>
        </w:tc>
        <w:tc>
          <w:tcPr>
            <w:tcW w:w="1843" w:type="dxa"/>
            <w:vMerge w:val="restart"/>
            <w:vAlign w:val="center"/>
            <w:hideMark/>
          </w:tcPr>
          <w:p w:rsidR="00B339BC" w:rsidRPr="00A05DAE" w:rsidRDefault="00B339BC" w:rsidP="00B339BC">
            <w:pPr>
              <w:jc w:val="center"/>
              <w:rPr>
                <w:color w:val="000000"/>
              </w:rPr>
            </w:pPr>
            <w:r w:rsidRPr="00A05DAE">
              <w:rPr>
                <w:color w:val="000000"/>
              </w:rPr>
              <w:t>2+0, 3+0 в/</w:t>
            </w:r>
            <w:proofErr w:type="spellStart"/>
            <w:r w:rsidRPr="00A05DAE">
              <w:rPr>
                <w:color w:val="000000"/>
              </w:rPr>
              <w:t>д</w:t>
            </w:r>
            <w:proofErr w:type="spellEnd"/>
            <w:r w:rsidRPr="00A05DAE">
              <w:rPr>
                <w:color w:val="000000"/>
              </w:rPr>
              <w:t xml:space="preserve"> лак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396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Pr>
                <w:color w:val="000000"/>
              </w:rPr>
              <w:t>3,93</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tcBorders>
            <w:vAlign w:val="center"/>
            <w:hideMark/>
          </w:tcPr>
          <w:p w:rsidR="00B339BC" w:rsidRPr="00A05DAE" w:rsidRDefault="00B339BC" w:rsidP="00B339BC">
            <w:pPr>
              <w:jc w:val="center"/>
              <w:rPr>
                <w:color w:val="000000"/>
              </w:rPr>
            </w:pPr>
            <w:r w:rsidRPr="00A05DAE">
              <w:rPr>
                <w:color w:val="000000"/>
              </w:rPr>
              <w:t>20</w:t>
            </w:r>
          </w:p>
        </w:tc>
        <w:tc>
          <w:tcPr>
            <w:tcW w:w="3968" w:type="dxa"/>
            <w:tcBorders>
              <w:top w:val="single" w:sz="4" w:space="0" w:color="auto"/>
            </w:tcBorders>
            <w:vAlign w:val="center"/>
            <w:hideMark/>
          </w:tcPr>
          <w:p w:rsidR="00B339BC" w:rsidRPr="00A05DAE" w:rsidRDefault="00B339BC" w:rsidP="00B339BC">
            <w:pPr>
              <w:jc w:val="center"/>
              <w:rPr>
                <w:color w:val="000000"/>
              </w:rPr>
            </w:pPr>
            <w:r>
              <w:rPr>
                <w:color w:val="000000"/>
              </w:rPr>
              <w:t>2,13</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A05DAE" w:rsidRDefault="00B339BC" w:rsidP="00B339BC">
            <w:pPr>
              <w:jc w:val="center"/>
              <w:rPr>
                <w:color w:val="000000"/>
              </w:rPr>
            </w:pPr>
            <w:r>
              <w:rPr>
                <w:color w:val="000000"/>
              </w:rPr>
              <w:t>1,28</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A05DAE" w:rsidRDefault="00B339BC" w:rsidP="00B339BC">
            <w:pPr>
              <w:jc w:val="center"/>
              <w:rPr>
                <w:color w:val="000000"/>
              </w:rPr>
            </w:pPr>
            <w:r>
              <w:rPr>
                <w:color w:val="000000"/>
              </w:rPr>
              <w:t>1,23</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3968" w:type="dxa"/>
            <w:vAlign w:val="center"/>
            <w:hideMark/>
          </w:tcPr>
          <w:p w:rsidR="00B339BC" w:rsidRPr="00A05DAE" w:rsidRDefault="00B339BC" w:rsidP="00B339BC">
            <w:pPr>
              <w:jc w:val="center"/>
              <w:rPr>
                <w:color w:val="000000"/>
              </w:rPr>
            </w:pPr>
            <w:r>
              <w:rPr>
                <w:color w:val="000000"/>
              </w:rPr>
              <w:t>1,01</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3968" w:type="dxa"/>
            <w:vAlign w:val="center"/>
            <w:hideMark/>
          </w:tcPr>
          <w:p w:rsidR="00B339BC" w:rsidRPr="00A05DAE" w:rsidRDefault="00B339BC" w:rsidP="00B339BC">
            <w:pPr>
              <w:jc w:val="center"/>
              <w:rPr>
                <w:color w:val="000000"/>
              </w:rPr>
            </w:pPr>
            <w:r>
              <w:rPr>
                <w:color w:val="000000"/>
              </w:rPr>
              <w:t>0,93</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lastRenderedPageBreak/>
              <w:t>88*112*39</w:t>
            </w:r>
          </w:p>
          <w:p w:rsidR="00B339BC" w:rsidRPr="00A05DAE" w:rsidRDefault="00B339BC" w:rsidP="00B339BC">
            <w:pPr>
              <w:jc w:val="center"/>
              <w:rPr>
                <w:b/>
                <w:bCs/>
                <w:color w:val="000000"/>
              </w:rPr>
            </w:pPr>
            <w:r w:rsidRPr="00A05DAE">
              <w:rPr>
                <w:color w:val="000000"/>
              </w:rPr>
              <w:t>(ампулы 5мл №10)</w:t>
            </w:r>
          </w:p>
        </w:tc>
        <w:tc>
          <w:tcPr>
            <w:tcW w:w="1843" w:type="dxa"/>
            <w:vMerge w:val="restart"/>
            <w:vAlign w:val="center"/>
            <w:hideMark/>
          </w:tcPr>
          <w:p w:rsidR="00B339BC" w:rsidRPr="00A05DAE" w:rsidRDefault="00B339BC" w:rsidP="00B339BC">
            <w:pPr>
              <w:jc w:val="center"/>
              <w:rPr>
                <w:color w:val="000000"/>
              </w:rPr>
            </w:pPr>
            <w:r w:rsidRPr="00A05DAE">
              <w:rPr>
                <w:color w:val="000000"/>
              </w:rPr>
              <w:t>5+0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20</w:t>
            </w:r>
          </w:p>
        </w:tc>
        <w:tc>
          <w:tcPr>
            <w:tcW w:w="3968" w:type="dxa"/>
            <w:vAlign w:val="center"/>
            <w:hideMark/>
          </w:tcPr>
          <w:p w:rsidR="00B339BC" w:rsidRPr="00A05DAE" w:rsidRDefault="00B339BC" w:rsidP="00B339BC">
            <w:pPr>
              <w:jc w:val="center"/>
              <w:rPr>
                <w:color w:val="000000"/>
              </w:rPr>
            </w:pPr>
            <w:r>
              <w:rPr>
                <w:color w:val="000000"/>
              </w:rPr>
              <w:t>2,96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A05DAE" w:rsidRDefault="00B339BC" w:rsidP="00B339BC">
            <w:pPr>
              <w:jc w:val="center"/>
              <w:rPr>
                <w:color w:val="000000"/>
              </w:rPr>
            </w:pPr>
            <w:r>
              <w:rPr>
                <w:color w:val="000000"/>
              </w:rPr>
              <w:t>2,37</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A05DAE" w:rsidRDefault="00B339BC" w:rsidP="00B339BC">
            <w:pPr>
              <w:jc w:val="center"/>
              <w:rPr>
                <w:color w:val="000000"/>
              </w:rPr>
            </w:pPr>
            <w:r>
              <w:rPr>
                <w:color w:val="000000"/>
              </w:rPr>
              <w:t>2,26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200</w:t>
            </w:r>
          </w:p>
        </w:tc>
        <w:tc>
          <w:tcPr>
            <w:tcW w:w="3968" w:type="dxa"/>
            <w:vAlign w:val="center"/>
            <w:hideMark/>
          </w:tcPr>
          <w:p w:rsidR="00B339BC" w:rsidRPr="00A05DAE" w:rsidRDefault="00B339BC" w:rsidP="00B339BC">
            <w:pPr>
              <w:jc w:val="center"/>
              <w:rPr>
                <w:color w:val="000000"/>
              </w:rPr>
            </w:pPr>
            <w:r>
              <w:rPr>
                <w:color w:val="000000"/>
              </w:rPr>
              <w:t>2,00</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3968" w:type="dxa"/>
            <w:vAlign w:val="center"/>
            <w:hideMark/>
          </w:tcPr>
          <w:p w:rsidR="00B339BC" w:rsidRPr="00A05DAE" w:rsidRDefault="00B339BC" w:rsidP="00B339BC">
            <w:pPr>
              <w:jc w:val="center"/>
              <w:rPr>
                <w:color w:val="000000"/>
              </w:rPr>
            </w:pPr>
            <w:r>
              <w:rPr>
                <w:color w:val="000000"/>
              </w:rPr>
              <w:t>1,97</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75*35*115</w:t>
            </w:r>
          </w:p>
          <w:p w:rsidR="00B339BC" w:rsidRPr="00A05DAE" w:rsidRDefault="00B339BC" w:rsidP="00B339BC">
            <w:pPr>
              <w:jc w:val="center"/>
              <w:rPr>
                <w:b/>
                <w:bCs/>
                <w:color w:val="000000"/>
              </w:rPr>
            </w:pPr>
            <w:r w:rsidRPr="00A05DAE">
              <w:rPr>
                <w:color w:val="000000"/>
              </w:rPr>
              <w:t xml:space="preserve">(флаконы 5мл №5 </w:t>
            </w:r>
            <w:proofErr w:type="spellStart"/>
            <w:r w:rsidRPr="00A05DAE">
              <w:rPr>
                <w:color w:val="000000"/>
              </w:rPr>
              <w:t>субл</w:t>
            </w:r>
            <w:proofErr w:type="spellEnd"/>
            <w:r w:rsidRPr="00A05DAE">
              <w:rPr>
                <w:color w:val="000000"/>
              </w:rPr>
              <w:t>.)</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10</w:t>
            </w:r>
          </w:p>
        </w:tc>
        <w:tc>
          <w:tcPr>
            <w:tcW w:w="3968" w:type="dxa"/>
            <w:vAlign w:val="center"/>
            <w:hideMark/>
          </w:tcPr>
          <w:p w:rsidR="00B339BC" w:rsidRPr="00A05DAE" w:rsidRDefault="00B339BC" w:rsidP="00B339BC">
            <w:pPr>
              <w:jc w:val="center"/>
              <w:rPr>
                <w:color w:val="000000"/>
              </w:rPr>
            </w:pPr>
            <w:r>
              <w:rPr>
                <w:color w:val="000000"/>
              </w:rPr>
              <w:t>3,39</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3968" w:type="dxa"/>
            <w:vAlign w:val="center"/>
            <w:hideMark/>
          </w:tcPr>
          <w:p w:rsidR="00B339BC" w:rsidRPr="00A05DAE" w:rsidRDefault="00B339BC" w:rsidP="00B339BC">
            <w:pPr>
              <w:jc w:val="center"/>
              <w:rPr>
                <w:color w:val="000000"/>
              </w:rPr>
            </w:pPr>
            <w:r>
              <w:rPr>
                <w:color w:val="000000"/>
              </w:rPr>
              <w:t>2,52</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A05DAE" w:rsidRDefault="00B339BC" w:rsidP="00B339BC">
            <w:pPr>
              <w:jc w:val="center"/>
              <w:rPr>
                <w:color w:val="000000"/>
              </w:rPr>
            </w:pPr>
            <w:r>
              <w:rPr>
                <w:color w:val="000000"/>
              </w:rPr>
              <w:t>1,83</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A05DAE" w:rsidRDefault="00B339BC" w:rsidP="00B339BC">
            <w:pPr>
              <w:jc w:val="center"/>
              <w:rPr>
                <w:color w:val="000000"/>
              </w:rPr>
            </w:pPr>
            <w:r>
              <w:rPr>
                <w:color w:val="000000"/>
              </w:rPr>
              <w:t>1,67</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200</w:t>
            </w:r>
          </w:p>
        </w:tc>
        <w:tc>
          <w:tcPr>
            <w:tcW w:w="3968" w:type="dxa"/>
            <w:vAlign w:val="center"/>
            <w:hideMark/>
          </w:tcPr>
          <w:p w:rsidR="00B339BC" w:rsidRPr="00A05DAE" w:rsidRDefault="00B339BC" w:rsidP="00B339BC">
            <w:pPr>
              <w:jc w:val="center"/>
              <w:rPr>
                <w:color w:val="000000"/>
              </w:rPr>
            </w:pPr>
            <w:r>
              <w:rPr>
                <w:color w:val="000000"/>
              </w:rPr>
              <w:t>1,57</w:t>
            </w:r>
          </w:p>
        </w:tc>
      </w:tr>
      <w:tr w:rsidR="00B339BC" w:rsidRPr="00D96482" w:rsidTr="00B339BC">
        <w:trPr>
          <w:trHeight w:val="365"/>
        </w:trPr>
        <w:tc>
          <w:tcPr>
            <w:tcW w:w="3119" w:type="dxa"/>
            <w:vMerge w:val="restart"/>
            <w:vAlign w:val="center"/>
            <w:hideMark/>
          </w:tcPr>
          <w:p w:rsidR="00B339BC" w:rsidRDefault="00B339BC" w:rsidP="00B339BC">
            <w:pPr>
              <w:jc w:val="center"/>
              <w:rPr>
                <w:color w:val="000000"/>
              </w:rPr>
            </w:pPr>
            <w:r w:rsidRPr="00A05DAE">
              <w:rPr>
                <w:b/>
                <w:bCs/>
                <w:color w:val="000000"/>
              </w:rPr>
              <w:t>24*23*86</w:t>
            </w:r>
          </w:p>
          <w:p w:rsidR="00B339BC" w:rsidRPr="00A05DAE" w:rsidRDefault="00B339BC" w:rsidP="00B339BC">
            <w:pPr>
              <w:jc w:val="center"/>
              <w:rPr>
                <w:b/>
                <w:bCs/>
                <w:color w:val="000000"/>
              </w:rPr>
            </w:pPr>
            <w:r w:rsidRPr="00A05DAE">
              <w:rPr>
                <w:color w:val="000000"/>
              </w:rPr>
              <w:t>(флакон/капельница 10мл №1)</w:t>
            </w:r>
          </w:p>
        </w:tc>
        <w:tc>
          <w:tcPr>
            <w:tcW w:w="1843" w:type="dxa"/>
            <w:vMerge w:val="restart"/>
            <w:vAlign w:val="center"/>
            <w:hideMark/>
          </w:tcPr>
          <w:p w:rsidR="00B339BC" w:rsidRPr="00A05DAE" w:rsidRDefault="00B339BC" w:rsidP="00B339BC">
            <w:pPr>
              <w:jc w:val="center"/>
              <w:rPr>
                <w:color w:val="000000"/>
              </w:rPr>
            </w:pPr>
            <w:r w:rsidRPr="00A05DAE">
              <w:rPr>
                <w:color w:val="000000"/>
              </w:rPr>
              <w:t>5+0 в/</w:t>
            </w:r>
            <w:proofErr w:type="spellStart"/>
            <w:r w:rsidRPr="00A05DAE">
              <w:rPr>
                <w:color w:val="000000"/>
              </w:rPr>
              <w:t>д</w:t>
            </w:r>
            <w:proofErr w:type="spellEnd"/>
            <w:r w:rsidRPr="00A05DAE">
              <w:rPr>
                <w:color w:val="000000"/>
              </w:rPr>
              <w:t xml:space="preserve"> лак, </w:t>
            </w:r>
            <w:proofErr w:type="spellStart"/>
            <w:proofErr w:type="gramStart"/>
            <w:r w:rsidRPr="00A05DAE">
              <w:rPr>
                <w:color w:val="000000"/>
              </w:rPr>
              <w:t>УФ-лак</w:t>
            </w:r>
            <w:proofErr w:type="spellEnd"/>
            <w:proofErr w:type="gramEnd"/>
          </w:p>
        </w:tc>
        <w:tc>
          <w:tcPr>
            <w:tcW w:w="1418" w:type="dxa"/>
            <w:vAlign w:val="center"/>
            <w:hideMark/>
          </w:tcPr>
          <w:p w:rsidR="00B339BC" w:rsidRPr="00A05DAE" w:rsidRDefault="00B339BC" w:rsidP="00B339BC">
            <w:pPr>
              <w:jc w:val="center"/>
              <w:rPr>
                <w:color w:val="000000"/>
              </w:rPr>
            </w:pPr>
            <w:r>
              <w:rPr>
                <w:color w:val="000000"/>
              </w:rPr>
              <w:t>2</w:t>
            </w:r>
            <w:r w:rsidRPr="00A05DAE">
              <w:rPr>
                <w:color w:val="000000"/>
              </w:rPr>
              <w:t>00</w:t>
            </w:r>
          </w:p>
        </w:tc>
        <w:tc>
          <w:tcPr>
            <w:tcW w:w="3968" w:type="dxa"/>
            <w:vAlign w:val="center"/>
            <w:hideMark/>
          </w:tcPr>
          <w:p w:rsidR="00B339BC" w:rsidRPr="00A05DAE" w:rsidRDefault="00B339BC" w:rsidP="00B339BC">
            <w:pPr>
              <w:jc w:val="center"/>
              <w:rPr>
                <w:color w:val="000000"/>
                <w:highlight w:val="yellow"/>
              </w:rPr>
            </w:pPr>
            <w:r w:rsidRPr="00662E74">
              <w:rPr>
                <w:color w:val="000000"/>
              </w:rPr>
              <w:t>0,75</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3968" w:type="dxa"/>
            <w:vAlign w:val="center"/>
            <w:hideMark/>
          </w:tcPr>
          <w:p w:rsidR="00B339BC" w:rsidRPr="00A05DAE" w:rsidRDefault="00B339BC" w:rsidP="00B339BC">
            <w:pPr>
              <w:jc w:val="center"/>
              <w:rPr>
                <w:color w:val="000000"/>
              </w:rPr>
            </w:pPr>
            <w:r>
              <w:rPr>
                <w:color w:val="000000"/>
              </w:rPr>
              <w:t>0,64</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1 000</w:t>
            </w:r>
          </w:p>
        </w:tc>
        <w:tc>
          <w:tcPr>
            <w:tcW w:w="3968" w:type="dxa"/>
            <w:vAlign w:val="center"/>
            <w:hideMark/>
          </w:tcPr>
          <w:p w:rsidR="00B339BC" w:rsidRPr="00A05DAE" w:rsidRDefault="00B339BC" w:rsidP="00B339BC">
            <w:pPr>
              <w:jc w:val="center"/>
              <w:rPr>
                <w:color w:val="000000"/>
              </w:rPr>
            </w:pPr>
            <w:r>
              <w:rPr>
                <w:color w:val="000000"/>
              </w:rPr>
              <w:t>0,59</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1 500</w:t>
            </w:r>
          </w:p>
        </w:tc>
        <w:tc>
          <w:tcPr>
            <w:tcW w:w="3968" w:type="dxa"/>
            <w:vAlign w:val="center"/>
            <w:hideMark/>
          </w:tcPr>
          <w:p w:rsidR="00B339BC" w:rsidRPr="00A05DAE" w:rsidRDefault="00B339BC" w:rsidP="00B339BC">
            <w:pPr>
              <w:jc w:val="center"/>
              <w:rPr>
                <w:color w:val="000000"/>
              </w:rPr>
            </w:pPr>
            <w:r>
              <w:rPr>
                <w:color w:val="000000"/>
              </w:rPr>
              <w:t>0,58</w:t>
            </w:r>
          </w:p>
        </w:tc>
      </w:tr>
      <w:tr w:rsidR="00B339BC" w:rsidRPr="00D96482" w:rsidTr="00B339BC">
        <w:trPr>
          <w:trHeight w:val="427"/>
        </w:trPr>
        <w:tc>
          <w:tcPr>
            <w:tcW w:w="3119" w:type="dxa"/>
            <w:vMerge w:val="restart"/>
            <w:vAlign w:val="center"/>
            <w:hideMark/>
          </w:tcPr>
          <w:p w:rsidR="00B339BC" w:rsidRDefault="00B339BC" w:rsidP="00B339BC">
            <w:pPr>
              <w:jc w:val="center"/>
              <w:rPr>
                <w:color w:val="000000"/>
              </w:rPr>
            </w:pPr>
            <w:r w:rsidRPr="00A05DAE">
              <w:rPr>
                <w:b/>
                <w:bCs/>
                <w:color w:val="000000"/>
              </w:rPr>
              <w:t>88*112*21</w:t>
            </w:r>
          </w:p>
          <w:p w:rsidR="00B339BC" w:rsidRPr="00A05DAE" w:rsidRDefault="00B339BC" w:rsidP="00B339BC">
            <w:pPr>
              <w:jc w:val="center"/>
              <w:rPr>
                <w:b/>
                <w:bCs/>
                <w:color w:val="000000"/>
              </w:rPr>
            </w:pPr>
            <w:r w:rsidRPr="00A05DAE">
              <w:rPr>
                <w:color w:val="000000"/>
              </w:rPr>
              <w:t>(ампулы 5мл №5)</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10</w:t>
            </w:r>
          </w:p>
        </w:tc>
        <w:tc>
          <w:tcPr>
            <w:tcW w:w="3968" w:type="dxa"/>
            <w:vAlign w:val="center"/>
            <w:hideMark/>
          </w:tcPr>
          <w:p w:rsidR="00B339BC" w:rsidRPr="00662E74" w:rsidRDefault="00B339BC" w:rsidP="00B339BC">
            <w:pPr>
              <w:jc w:val="center"/>
              <w:rPr>
                <w:color w:val="000000"/>
              </w:rPr>
            </w:pPr>
            <w:r w:rsidRPr="00662E74">
              <w:rPr>
                <w:color w:val="000000"/>
              </w:rPr>
              <w:t>4,30</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3968" w:type="dxa"/>
            <w:vAlign w:val="center"/>
            <w:hideMark/>
          </w:tcPr>
          <w:p w:rsidR="00B339BC" w:rsidRPr="00662E74" w:rsidRDefault="00B339BC" w:rsidP="00B339BC">
            <w:pPr>
              <w:jc w:val="center"/>
              <w:rPr>
                <w:color w:val="000000"/>
              </w:rPr>
            </w:pPr>
            <w:r w:rsidRPr="00662E74">
              <w:rPr>
                <w:color w:val="000000"/>
              </w:rPr>
              <w:t>2,63</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3968" w:type="dxa"/>
            <w:vAlign w:val="center"/>
            <w:hideMark/>
          </w:tcPr>
          <w:p w:rsidR="00B339BC" w:rsidRPr="00662E74" w:rsidRDefault="00B339BC" w:rsidP="00B339BC">
            <w:pPr>
              <w:jc w:val="center"/>
              <w:rPr>
                <w:color w:val="000000"/>
              </w:rPr>
            </w:pPr>
            <w:r w:rsidRPr="00662E74">
              <w:rPr>
                <w:color w:val="000000"/>
              </w:rPr>
              <w:t>1,78</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3968" w:type="dxa"/>
            <w:vAlign w:val="center"/>
            <w:hideMark/>
          </w:tcPr>
          <w:p w:rsidR="00B339BC" w:rsidRPr="00A05DAE" w:rsidRDefault="00B339BC" w:rsidP="00B339BC">
            <w:pPr>
              <w:jc w:val="center"/>
              <w:rPr>
                <w:color w:val="000000"/>
              </w:rPr>
            </w:pPr>
            <w:r>
              <w:rPr>
                <w:color w:val="000000"/>
              </w:rPr>
              <w:t>1,46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3968" w:type="dxa"/>
            <w:vAlign w:val="center"/>
            <w:hideMark/>
          </w:tcPr>
          <w:p w:rsidR="00B339BC" w:rsidRPr="00A05DAE" w:rsidRDefault="00B339BC" w:rsidP="00B339BC">
            <w:pPr>
              <w:jc w:val="center"/>
              <w:rPr>
                <w:color w:val="000000"/>
              </w:rPr>
            </w:pPr>
            <w:r>
              <w:rPr>
                <w:color w:val="000000"/>
              </w:rPr>
              <w:t>1,26</w:t>
            </w: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3968" w:type="dxa"/>
            <w:vAlign w:val="center"/>
            <w:hideMark/>
          </w:tcPr>
          <w:p w:rsidR="00B339BC" w:rsidRPr="00A05DAE" w:rsidRDefault="00B339BC" w:rsidP="00B339BC">
            <w:pPr>
              <w:jc w:val="center"/>
              <w:rPr>
                <w:color w:val="000000"/>
              </w:rPr>
            </w:pPr>
            <w:r>
              <w:rPr>
                <w:color w:val="000000"/>
              </w:rPr>
              <w:t>1,20</w:t>
            </w:r>
          </w:p>
        </w:tc>
      </w:tr>
    </w:tbl>
    <w:p w:rsidR="00927623" w:rsidRDefault="00927623" w:rsidP="002739E0"/>
    <w:p w:rsidR="00927623" w:rsidRDefault="00927623" w:rsidP="002739E0"/>
    <w:p w:rsidR="00927623" w:rsidRDefault="00927623" w:rsidP="002739E0"/>
    <w:p w:rsidR="00927623" w:rsidRPr="002739E0" w:rsidRDefault="00927623" w:rsidP="002739E0">
      <w:pPr>
        <w:sectPr w:rsidR="00927623" w:rsidRPr="002739E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111EC5">
        <w:rPr>
          <w:b/>
        </w:rPr>
        <w:t>. ПРОЕКТ ДОГОВОРА</w:t>
      </w:r>
    </w:p>
    <w:p w:rsidR="00B339BC" w:rsidRPr="00E925D2" w:rsidRDefault="00B339BC" w:rsidP="00B339BC">
      <w:pPr>
        <w:pStyle w:val="afff0"/>
        <w:jc w:val="center"/>
        <w:rPr>
          <w:rFonts w:ascii="Times New Roman" w:hAnsi="Times New Roman" w:cs="Times New Roman"/>
          <w:sz w:val="24"/>
          <w:szCs w:val="24"/>
        </w:rPr>
      </w:pPr>
      <w:bookmarkStart w:id="60" w:name="YANDEX_7"/>
      <w:bookmarkStart w:id="61" w:name="YANDEX_13"/>
      <w:bookmarkStart w:id="62" w:name="YANDEX_14"/>
      <w:bookmarkEnd w:id="25"/>
      <w:bookmarkEnd w:id="26"/>
      <w:bookmarkEnd w:id="58"/>
      <w:bookmarkEnd w:id="60"/>
      <w:bookmarkEnd w:id="61"/>
      <w:bookmarkEnd w:id="62"/>
      <w:r w:rsidRPr="00E925D2">
        <w:rPr>
          <w:rFonts w:ascii="Times New Roman" w:hAnsi="Times New Roman" w:cs="Times New Roman"/>
          <w:sz w:val="24"/>
          <w:szCs w:val="24"/>
        </w:rPr>
        <w:t>ДОГОВОР №</w:t>
      </w:r>
      <w:r>
        <w:rPr>
          <w:rStyle w:val="af8"/>
          <w:rFonts w:eastAsia="Microsoft YaHei"/>
        </w:rPr>
        <w:t>____________</w:t>
      </w:r>
    </w:p>
    <w:p w:rsidR="00B339BC" w:rsidRPr="00E925D2" w:rsidRDefault="00B339BC" w:rsidP="00B339BC">
      <w:pPr>
        <w:jc w:val="center"/>
      </w:pPr>
      <w:r w:rsidRPr="00E925D2">
        <w:rPr>
          <w:b/>
        </w:rPr>
        <w:t>на изготовление полиграфической продукции – пачек картонных</w:t>
      </w:r>
    </w:p>
    <w:p w:rsidR="00B339BC" w:rsidRPr="00E925D2" w:rsidRDefault="00B339BC" w:rsidP="00B339BC">
      <w:pPr>
        <w:jc w:val="center"/>
      </w:pPr>
      <w:r w:rsidRPr="00E925D2">
        <w:rPr>
          <w:b/>
        </w:rPr>
        <w:t>для упаковывания лекарственных средств</w:t>
      </w:r>
    </w:p>
    <w:p w:rsidR="00B339BC" w:rsidRPr="00E925D2" w:rsidRDefault="00B339BC" w:rsidP="00B339BC">
      <w:pPr>
        <w:ind w:firstLine="360"/>
        <w:jc w:val="center"/>
        <w:rPr>
          <w:b/>
          <w:bCs/>
        </w:rPr>
      </w:pPr>
    </w:p>
    <w:p w:rsidR="00B339BC" w:rsidRPr="00E925D2" w:rsidRDefault="00B339BC" w:rsidP="00B339BC">
      <w:pPr>
        <w:tabs>
          <w:tab w:val="left" w:pos="7230"/>
        </w:tabs>
        <w:ind w:firstLine="360"/>
        <w:jc w:val="both"/>
      </w:pPr>
      <w:r w:rsidRPr="00E925D2">
        <w:t>г. Москва</w:t>
      </w:r>
      <w:r w:rsidRPr="00E925D2">
        <w:tab/>
        <w:t>«___» ____________ 20__ г.</w:t>
      </w:r>
    </w:p>
    <w:p w:rsidR="00B339BC" w:rsidRPr="00E925D2" w:rsidRDefault="00B339BC" w:rsidP="00B339BC">
      <w:pPr>
        <w:ind w:firstLine="360"/>
        <w:jc w:val="center"/>
        <w:rPr>
          <w:bCs/>
        </w:rPr>
      </w:pPr>
    </w:p>
    <w:p w:rsidR="00B339BC" w:rsidRPr="00E925D2" w:rsidRDefault="00B339BC" w:rsidP="00B339BC">
      <w:pPr>
        <w:pStyle w:val="aff4"/>
      </w:pPr>
      <w:r w:rsidRPr="00E925D2">
        <w:rPr>
          <w:b/>
        </w:rPr>
        <w:t>Федеральное государственное унитарное предприятие «Московский эндокринный завод» (ФГУП «Московский эндокринный завод)</w:t>
      </w:r>
      <w:r w:rsidRPr="00E925D2">
        <w:t>, именуемое в дальнейшем «</w:t>
      </w:r>
      <w:r w:rsidRPr="00E925D2">
        <w:rPr>
          <w:b/>
        </w:rPr>
        <w:t>Заказчик</w:t>
      </w:r>
      <w:r w:rsidRPr="00E925D2">
        <w:t>», в лице Генерального директора Фонарева Михаила Юрьевича, действующего на основании Устава, с одной стороны, и</w:t>
      </w:r>
    </w:p>
    <w:p w:rsidR="00B339BC" w:rsidRPr="00E925D2" w:rsidRDefault="00B339BC" w:rsidP="00B339BC">
      <w:pPr>
        <w:pStyle w:val="aff4"/>
      </w:pPr>
      <w:r w:rsidRPr="00F0227E">
        <w:t>________________ (</w:t>
      </w:r>
      <w:r>
        <w:t>_____</w:t>
      </w:r>
      <w:r w:rsidRPr="00F0227E">
        <w:t>__________),</w:t>
      </w:r>
      <w:r w:rsidRPr="00E925D2">
        <w:t xml:space="preserve"> именуемое в дальнейшем «</w:t>
      </w:r>
      <w:r w:rsidRPr="00E925D2">
        <w:rPr>
          <w:b/>
        </w:rPr>
        <w:t>Исполнитель»</w:t>
      </w:r>
      <w:r w:rsidRPr="00E925D2">
        <w:t xml:space="preserve">, в лице </w:t>
      </w:r>
      <w:r w:rsidRPr="00F0227E">
        <w:t>____________</w:t>
      </w:r>
      <w:r w:rsidRPr="00E925D2">
        <w:t xml:space="preserve">, с другой стороны, совместно именуемые «Стороны», а по отдельности «Сторона», по результатам проведения </w:t>
      </w:r>
      <w:r>
        <w:t>конкурса в электронной форме</w:t>
      </w:r>
      <w:r w:rsidRPr="00E925D2">
        <w:t xml:space="preserve">, объявленного Извещением о закупке от </w:t>
      </w:r>
      <w:r w:rsidRPr="00F0227E">
        <w:t>_____________</w:t>
      </w:r>
      <w:r w:rsidRPr="00E925D2">
        <w:t xml:space="preserve"> на основании Протокола заседания Закупочной комиссии ФГУП «Московский эндокринный завод» </w:t>
      </w:r>
      <w:proofErr w:type="gramStart"/>
      <w:r w:rsidRPr="00E925D2">
        <w:t>от</w:t>
      </w:r>
      <w:proofErr w:type="gramEnd"/>
      <w:r w:rsidRPr="00E925D2">
        <w:t xml:space="preserve"> </w:t>
      </w:r>
      <w:r w:rsidRPr="00F0227E">
        <w:t>__________</w:t>
      </w:r>
      <w:r w:rsidRPr="00E925D2">
        <w:t xml:space="preserve"> № </w:t>
      </w:r>
      <w:r w:rsidRPr="00F0227E">
        <w:t>_________</w:t>
      </w:r>
      <w:r w:rsidRPr="00E925D2">
        <w:t>, заключили настоящий Договор о нижеследующем:</w:t>
      </w:r>
    </w:p>
    <w:p w:rsidR="00B339BC" w:rsidRPr="00E925D2" w:rsidRDefault="00B339BC" w:rsidP="00B339BC">
      <w:pPr>
        <w:pStyle w:val="aff4"/>
      </w:pPr>
    </w:p>
    <w:p w:rsidR="00B339BC" w:rsidRPr="00E925D2" w:rsidRDefault="00B339BC" w:rsidP="00B339BC">
      <w:pPr>
        <w:numPr>
          <w:ilvl w:val="0"/>
          <w:numId w:val="21"/>
        </w:numPr>
        <w:suppressAutoHyphens/>
        <w:ind w:left="0" w:firstLine="0"/>
        <w:jc w:val="center"/>
      </w:pPr>
      <w:r w:rsidRPr="00E925D2">
        <w:rPr>
          <w:b/>
        </w:rPr>
        <w:t>ПРЕДМЕТ ДОГОВОРА</w:t>
      </w:r>
    </w:p>
    <w:p w:rsidR="00B339BC" w:rsidRPr="00E925D2" w:rsidRDefault="00B339BC" w:rsidP="00B339BC">
      <w:pPr>
        <w:numPr>
          <w:ilvl w:val="0"/>
          <w:numId w:val="20"/>
        </w:numPr>
        <w:tabs>
          <w:tab w:val="left" w:pos="1134"/>
        </w:tabs>
        <w:suppressAutoHyphens/>
        <w:ind w:left="0" w:firstLine="360"/>
        <w:jc w:val="both"/>
      </w:pPr>
      <w:r w:rsidRPr="00E925D2">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 пачки картонные для упаковывания лекарственных средств (далее – «Продукция»), а Заказчик обязуется принимать эту Продукцию и оплачивать ее в порядке и на условиях, предусмотренных настоящим Договором.</w:t>
      </w:r>
    </w:p>
    <w:p w:rsidR="00B339BC" w:rsidRPr="00E925D2" w:rsidRDefault="00B339BC" w:rsidP="00B339BC">
      <w:pPr>
        <w:numPr>
          <w:ilvl w:val="0"/>
          <w:numId w:val="20"/>
        </w:numPr>
        <w:tabs>
          <w:tab w:val="left" w:pos="1134"/>
        </w:tabs>
        <w:suppressAutoHyphens/>
        <w:ind w:left="0" w:firstLine="360"/>
        <w:jc w:val="both"/>
      </w:pPr>
      <w:r w:rsidRPr="00E925D2">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B339BC" w:rsidRPr="00E925D2" w:rsidRDefault="00B339BC" w:rsidP="00B339BC">
      <w:pPr>
        <w:numPr>
          <w:ilvl w:val="0"/>
          <w:numId w:val="20"/>
        </w:numPr>
        <w:tabs>
          <w:tab w:val="left" w:pos="1134"/>
        </w:tabs>
        <w:suppressAutoHyphens/>
        <w:ind w:left="0" w:firstLine="360"/>
        <w:jc w:val="both"/>
      </w:pPr>
      <w:r w:rsidRPr="00E925D2">
        <w:t>Продукция изготавливается партиями на основании согласованных Заявок Заказчика и оригинал-макетов (по каждой номенклатуре Продукции), направляемых Исполнителем вместе с Заявкой. Форма Заявки указана в Приложении № 3 к настоящему Договору.</w:t>
      </w:r>
    </w:p>
    <w:p w:rsidR="00B339BC" w:rsidRPr="00E925D2" w:rsidRDefault="00B339BC" w:rsidP="00B339BC">
      <w:pPr>
        <w:tabs>
          <w:tab w:val="left" w:pos="851"/>
        </w:tabs>
        <w:ind w:firstLine="360"/>
        <w:jc w:val="both"/>
      </w:pPr>
      <w:r w:rsidRPr="00E925D2">
        <w:t>Заявка должна содержать следующие данные:</w:t>
      </w:r>
    </w:p>
    <w:p w:rsidR="00B339BC" w:rsidRPr="00E925D2" w:rsidRDefault="00B339BC" w:rsidP="00B339BC">
      <w:pPr>
        <w:tabs>
          <w:tab w:val="left" w:pos="851"/>
        </w:tabs>
        <w:ind w:firstLine="360"/>
        <w:jc w:val="both"/>
      </w:pPr>
      <w:r w:rsidRPr="00E925D2">
        <w:t>-</w:t>
      </w:r>
      <w:r w:rsidRPr="00E925D2">
        <w:tab/>
        <w:t>наименование (с учетом номенклатуры и оригинал-макета) и количество Продукции;</w:t>
      </w:r>
    </w:p>
    <w:p w:rsidR="00B339BC" w:rsidRPr="00E925D2" w:rsidRDefault="00B339BC" w:rsidP="00B339BC">
      <w:pPr>
        <w:tabs>
          <w:tab w:val="left" w:pos="851"/>
        </w:tabs>
        <w:ind w:firstLine="360"/>
        <w:jc w:val="both"/>
      </w:pPr>
      <w:r w:rsidRPr="00E925D2">
        <w:t>-</w:t>
      </w:r>
      <w:r w:rsidRPr="00E925D2">
        <w:tab/>
        <w:t>дополнительные требования к качеству Продукции (при наличии).</w:t>
      </w:r>
    </w:p>
    <w:p w:rsidR="00B339BC" w:rsidRPr="00E925D2" w:rsidRDefault="00B339BC" w:rsidP="00B339BC">
      <w:pPr>
        <w:numPr>
          <w:ilvl w:val="0"/>
          <w:numId w:val="20"/>
        </w:numPr>
        <w:tabs>
          <w:tab w:val="left" w:pos="1134"/>
        </w:tabs>
        <w:suppressAutoHyphens/>
        <w:ind w:left="0" w:firstLine="360"/>
        <w:jc w:val="both"/>
      </w:pPr>
      <w:r w:rsidRPr="00E925D2">
        <w:t>Не заказанная Продукция не изготавливается и не передается, а в случае изготовления не заказанной Продукции – не принимается и не оплачивается Заказчиком.</w:t>
      </w:r>
    </w:p>
    <w:p w:rsidR="00B339BC" w:rsidRPr="00E925D2" w:rsidRDefault="00B339BC" w:rsidP="00B339BC">
      <w:pPr>
        <w:numPr>
          <w:ilvl w:val="0"/>
          <w:numId w:val="20"/>
        </w:numPr>
        <w:tabs>
          <w:tab w:val="left" w:pos="1134"/>
        </w:tabs>
        <w:suppressAutoHyphens/>
        <w:ind w:left="0" w:firstLine="360"/>
        <w:jc w:val="both"/>
      </w:pPr>
      <w:r w:rsidRPr="00E925D2">
        <w:t>Изготовленная Продукция является собственностью Заказчика.</w:t>
      </w:r>
    </w:p>
    <w:p w:rsidR="00B339BC" w:rsidRPr="00E925D2" w:rsidRDefault="00B339BC" w:rsidP="00B339BC">
      <w:pPr>
        <w:numPr>
          <w:ilvl w:val="0"/>
          <w:numId w:val="20"/>
        </w:numPr>
        <w:tabs>
          <w:tab w:val="left" w:pos="1134"/>
        </w:tabs>
        <w:suppressAutoHyphens/>
        <w:ind w:left="0" w:firstLine="360"/>
        <w:jc w:val="both"/>
      </w:pPr>
      <w:r w:rsidRPr="00E925D2">
        <w:t>Передача Продукции будет производиться в месте нахождения Заказчика по адресу: 109052, г. Москва, ул. </w:t>
      </w:r>
      <w:proofErr w:type="spellStart"/>
      <w:r w:rsidRPr="00E925D2">
        <w:t>Новохохловская</w:t>
      </w:r>
      <w:proofErr w:type="spellEnd"/>
      <w:r w:rsidRPr="00E925D2">
        <w:t>, д. 25. Доставка до места передачи Продукции осуществляется силами Исполнителя.</w:t>
      </w:r>
    </w:p>
    <w:p w:rsidR="00B339BC" w:rsidRPr="00E925D2" w:rsidRDefault="00B339BC" w:rsidP="00B339BC">
      <w:pPr>
        <w:numPr>
          <w:ilvl w:val="0"/>
          <w:numId w:val="20"/>
        </w:numPr>
        <w:tabs>
          <w:tab w:val="left" w:pos="1134"/>
        </w:tabs>
        <w:suppressAutoHyphens/>
        <w:ind w:left="0" w:firstLine="360"/>
        <w:jc w:val="both"/>
      </w:pPr>
      <w:r w:rsidRPr="00E925D2">
        <w:t>Работы считаются выполненными Исполнителем и принятыми Заказчиком после подписания Сторонами Акта сдачи-приемки выполненных работ.</w:t>
      </w:r>
    </w:p>
    <w:p w:rsidR="00B339BC" w:rsidRPr="00E925D2" w:rsidRDefault="00B339BC" w:rsidP="00B339BC">
      <w:pPr>
        <w:ind w:firstLine="360"/>
        <w:jc w:val="center"/>
        <w:rPr>
          <w:b/>
        </w:rPr>
      </w:pPr>
    </w:p>
    <w:p w:rsidR="00B339BC" w:rsidRPr="00E925D2" w:rsidRDefault="00B339BC" w:rsidP="00B339BC">
      <w:pPr>
        <w:numPr>
          <w:ilvl w:val="0"/>
          <w:numId w:val="21"/>
        </w:numPr>
        <w:suppressAutoHyphens/>
        <w:ind w:left="0" w:firstLine="0"/>
        <w:jc w:val="center"/>
      </w:pPr>
      <w:r w:rsidRPr="00E925D2">
        <w:rPr>
          <w:b/>
        </w:rPr>
        <w:t>ОБЯЗАННОСТИ СТОРОН</w:t>
      </w:r>
    </w:p>
    <w:p w:rsidR="00B339BC" w:rsidRPr="00E925D2" w:rsidRDefault="00B339BC" w:rsidP="00B339BC">
      <w:pPr>
        <w:numPr>
          <w:ilvl w:val="1"/>
          <w:numId w:val="21"/>
        </w:numPr>
        <w:tabs>
          <w:tab w:val="left" w:pos="1134"/>
        </w:tabs>
        <w:suppressAutoHyphens/>
        <w:ind w:left="0" w:firstLine="360"/>
        <w:jc w:val="both"/>
      </w:pPr>
      <w:r w:rsidRPr="00E925D2">
        <w:t>Обязанности Заказчика:</w:t>
      </w:r>
    </w:p>
    <w:p w:rsidR="00B339BC" w:rsidRPr="00E925D2" w:rsidRDefault="00B339BC" w:rsidP="00B339BC">
      <w:pPr>
        <w:tabs>
          <w:tab w:val="left" w:pos="1134"/>
        </w:tabs>
        <w:ind w:firstLine="360"/>
        <w:jc w:val="both"/>
      </w:pPr>
      <w:r w:rsidRPr="00E925D2">
        <w:t>2.1.1.</w:t>
      </w:r>
      <w:r w:rsidRPr="00E925D2">
        <w:tab/>
        <w:t>Принять изготовленную Продукцию на условиях, предусмотренных настоящим Договором.</w:t>
      </w:r>
    </w:p>
    <w:p w:rsidR="00B339BC" w:rsidRPr="00E925D2" w:rsidRDefault="00B339BC" w:rsidP="00B339BC">
      <w:pPr>
        <w:numPr>
          <w:ilvl w:val="2"/>
          <w:numId w:val="24"/>
        </w:numPr>
        <w:tabs>
          <w:tab w:val="left" w:pos="1134"/>
        </w:tabs>
        <w:suppressAutoHyphens/>
        <w:ind w:left="0" w:firstLine="426"/>
        <w:jc w:val="both"/>
      </w:pPr>
      <w:r w:rsidRPr="00E925D2">
        <w:t>Оплатить изготовленную Продукцию, указанную в пункте 1.1 настоящего Договора согласно Актам сдачи-приемки выполненных работ и счетам на оплату, выставленным Исполнителем в соответствии с соответствующей Заявкой Заказчика.</w:t>
      </w:r>
    </w:p>
    <w:p w:rsidR="00B339BC" w:rsidRPr="00E925D2" w:rsidRDefault="00B339BC" w:rsidP="00B339BC">
      <w:pPr>
        <w:numPr>
          <w:ilvl w:val="1"/>
          <w:numId w:val="24"/>
        </w:numPr>
        <w:tabs>
          <w:tab w:val="left" w:pos="1134"/>
        </w:tabs>
        <w:suppressAutoHyphens/>
        <w:ind w:left="0" w:firstLine="360"/>
        <w:jc w:val="both"/>
      </w:pPr>
      <w:r w:rsidRPr="00E925D2">
        <w:rPr>
          <w:bCs/>
        </w:rPr>
        <w:t>Обязанности Исполнителя</w:t>
      </w:r>
      <w:r w:rsidRPr="00E925D2">
        <w:t>:</w:t>
      </w:r>
    </w:p>
    <w:p w:rsidR="00B339BC" w:rsidRPr="00E925D2" w:rsidRDefault="00B339BC" w:rsidP="00B339BC">
      <w:pPr>
        <w:numPr>
          <w:ilvl w:val="2"/>
          <w:numId w:val="24"/>
        </w:numPr>
        <w:tabs>
          <w:tab w:val="left" w:pos="284"/>
          <w:tab w:val="left" w:pos="1134"/>
        </w:tabs>
        <w:suppressAutoHyphens/>
        <w:ind w:left="0" w:firstLine="360"/>
        <w:jc w:val="both"/>
      </w:pPr>
      <w:r w:rsidRPr="00E925D2">
        <w:lastRenderedPageBreak/>
        <w:t>Изготовить Продукцию надлежащего качества в соответствии с переданным Заказчиком оригинал-макетом в количестве, указанном в Заявках Заказчика и в сроки, предусмотренные настоящим Договором</w:t>
      </w:r>
      <w:r>
        <w:t>.</w:t>
      </w:r>
    </w:p>
    <w:p w:rsidR="00B339BC" w:rsidRPr="00E925D2" w:rsidRDefault="00B339BC" w:rsidP="00B339BC">
      <w:pPr>
        <w:numPr>
          <w:ilvl w:val="2"/>
          <w:numId w:val="24"/>
        </w:numPr>
        <w:shd w:val="clear" w:color="auto" w:fill="FFFFFF"/>
        <w:tabs>
          <w:tab w:val="left" w:pos="284"/>
          <w:tab w:val="left" w:pos="1134"/>
        </w:tabs>
        <w:suppressAutoHyphens/>
        <w:ind w:left="0" w:firstLine="360"/>
        <w:jc w:val="both"/>
      </w:pPr>
      <w:r w:rsidRPr="00E925D2">
        <w:t>Письменно согласовывать с Заказчиком планируемое изменение материалов для производства Продукции с предоставлением нормативной документации на этот материал и образцов материала.</w:t>
      </w:r>
    </w:p>
    <w:p w:rsidR="00B339BC" w:rsidRPr="00E925D2" w:rsidRDefault="00B339BC" w:rsidP="00B339BC">
      <w:pPr>
        <w:numPr>
          <w:ilvl w:val="2"/>
          <w:numId w:val="24"/>
        </w:numPr>
        <w:shd w:val="clear" w:color="auto" w:fill="FFFFFF"/>
        <w:tabs>
          <w:tab w:val="left" w:pos="284"/>
          <w:tab w:val="left" w:pos="1134"/>
        </w:tabs>
        <w:suppressAutoHyphens/>
        <w:ind w:left="0" w:firstLine="360"/>
        <w:jc w:val="both"/>
      </w:pPr>
      <w:r w:rsidRPr="00E925D2">
        <w:t>Согласовать Заявку Заказчика в течение 24 (двадцати) четырех часов после ее получения.</w:t>
      </w:r>
    </w:p>
    <w:p w:rsidR="00B339BC" w:rsidRPr="00E925D2" w:rsidRDefault="00B339BC" w:rsidP="00B339BC">
      <w:pPr>
        <w:numPr>
          <w:ilvl w:val="2"/>
          <w:numId w:val="24"/>
        </w:numPr>
        <w:tabs>
          <w:tab w:val="left" w:pos="284"/>
          <w:tab w:val="left" w:pos="1134"/>
        </w:tabs>
        <w:suppressAutoHyphens/>
        <w:ind w:left="0" w:firstLine="360"/>
        <w:jc w:val="both"/>
      </w:pPr>
      <w:r w:rsidRPr="00E925D2">
        <w:t>Передать готовую Продукцию Заказчику по адресу, указанному в п. 1.6 настоящего Договора.</w:t>
      </w:r>
    </w:p>
    <w:p w:rsidR="00B339BC" w:rsidRDefault="00B339BC" w:rsidP="00B339BC">
      <w:pPr>
        <w:numPr>
          <w:ilvl w:val="2"/>
          <w:numId w:val="24"/>
        </w:numPr>
        <w:tabs>
          <w:tab w:val="left" w:pos="284"/>
          <w:tab w:val="left" w:pos="1134"/>
        </w:tabs>
        <w:suppressAutoHyphens/>
        <w:ind w:left="0" w:firstLine="360"/>
        <w:jc w:val="both"/>
      </w:pPr>
      <w:r w:rsidRPr="00E925D2">
        <w:t>Не использовать полученные от Заказчика оригинал-макеты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B339BC" w:rsidRPr="00D945D1" w:rsidRDefault="00B339BC" w:rsidP="00B339BC">
      <w:pPr>
        <w:numPr>
          <w:ilvl w:val="2"/>
          <w:numId w:val="24"/>
        </w:numPr>
        <w:tabs>
          <w:tab w:val="left" w:pos="284"/>
          <w:tab w:val="left" w:pos="1134"/>
        </w:tabs>
        <w:suppressAutoHyphens/>
        <w:ind w:left="0" w:firstLine="360"/>
        <w:jc w:val="both"/>
      </w:pPr>
      <w:r w:rsidRPr="00D945D1">
        <w:t>Исполнитель обязан немедленно известить Заказчика обо всех причинах, которые могут повлиять на срок сдачи результатов работ, в течение суток после обнаружения данных причин и до получения от него указаний приостановить работы при обнаружении:</w:t>
      </w:r>
    </w:p>
    <w:p w:rsidR="00B339BC" w:rsidRPr="00D945D1" w:rsidRDefault="00B339BC" w:rsidP="00B339BC">
      <w:pPr>
        <w:numPr>
          <w:ilvl w:val="0"/>
          <w:numId w:val="29"/>
        </w:numPr>
        <w:tabs>
          <w:tab w:val="left" w:pos="180"/>
        </w:tabs>
        <w:jc w:val="both"/>
      </w:pPr>
      <w:r w:rsidRPr="00D945D1">
        <w:t>возможных неблагоприятных для Заказчика последствий выполнения его указаний о способе исполнения работ;</w:t>
      </w:r>
    </w:p>
    <w:p w:rsidR="00B339BC" w:rsidRPr="00D945D1" w:rsidRDefault="00B339BC" w:rsidP="00B339BC">
      <w:pPr>
        <w:numPr>
          <w:ilvl w:val="0"/>
          <w:numId w:val="29"/>
        </w:numPr>
        <w:tabs>
          <w:tab w:val="left" w:pos="180"/>
        </w:tabs>
        <w:jc w:val="both"/>
      </w:pPr>
      <w:r w:rsidRPr="00D945D1">
        <w:t>недостаточности информации, либо иных сведений и документов, необходимых для своевременного и качественного исполнения работ;</w:t>
      </w:r>
    </w:p>
    <w:p w:rsidR="00B339BC" w:rsidRPr="00D945D1" w:rsidRDefault="00B339BC" w:rsidP="00B339BC">
      <w:pPr>
        <w:numPr>
          <w:ilvl w:val="0"/>
          <w:numId w:val="29"/>
        </w:numPr>
        <w:tabs>
          <w:tab w:val="left" w:pos="180"/>
        </w:tabs>
        <w:jc w:val="both"/>
      </w:pPr>
      <w:r w:rsidRPr="00D945D1">
        <w:t>иных обстоятельств, угрожающих годности результатов выполняем</w:t>
      </w:r>
      <w:r>
        <w:t>ых</w:t>
      </w:r>
      <w:r w:rsidRPr="00D945D1">
        <w:t xml:space="preserve"> работ либо создающих невозможность завершения ее в срок.</w:t>
      </w:r>
    </w:p>
    <w:p w:rsidR="00B339BC" w:rsidRPr="00E925D2" w:rsidRDefault="00B339BC" w:rsidP="00B339BC">
      <w:pPr>
        <w:numPr>
          <w:ilvl w:val="2"/>
          <w:numId w:val="24"/>
        </w:numPr>
        <w:tabs>
          <w:tab w:val="left" w:pos="284"/>
          <w:tab w:val="left" w:pos="1134"/>
        </w:tabs>
        <w:suppressAutoHyphens/>
        <w:ind w:left="0" w:firstLine="360"/>
        <w:jc w:val="both"/>
      </w:pPr>
      <w:r w:rsidRPr="00E925D2">
        <w:t>Продукция по настоящему Договору изготавливается из материалов Исполнителя, его силами и средствами.</w:t>
      </w:r>
    </w:p>
    <w:p w:rsidR="00B339BC" w:rsidRDefault="00B339BC" w:rsidP="00B339BC">
      <w:pPr>
        <w:numPr>
          <w:ilvl w:val="2"/>
          <w:numId w:val="24"/>
        </w:numPr>
        <w:tabs>
          <w:tab w:val="left" w:pos="284"/>
          <w:tab w:val="left" w:pos="1134"/>
        </w:tabs>
        <w:suppressAutoHyphens/>
        <w:ind w:left="0" w:firstLine="360"/>
        <w:jc w:val="both"/>
      </w:pPr>
      <w:r w:rsidRPr="00E925D2">
        <w:t xml:space="preserve">Передать Заказчику заверенную копию </w:t>
      </w:r>
      <w:r>
        <w:t>ТУ ____________</w:t>
      </w:r>
      <w:r w:rsidRPr="00E925D2">
        <w:t xml:space="preserve"> (при наличии) в целях организации приемки Продукции Заказчиком.</w:t>
      </w:r>
    </w:p>
    <w:p w:rsidR="00B339BC" w:rsidRPr="00E925D2" w:rsidRDefault="00B339BC" w:rsidP="00B339BC">
      <w:pPr>
        <w:numPr>
          <w:ilvl w:val="2"/>
          <w:numId w:val="24"/>
        </w:numPr>
        <w:tabs>
          <w:tab w:val="left" w:pos="284"/>
          <w:tab w:val="left" w:pos="1134"/>
        </w:tabs>
        <w:suppressAutoHyphens/>
        <w:ind w:left="0" w:firstLine="360"/>
        <w:jc w:val="both"/>
      </w:pPr>
      <w:r w:rsidRPr="00981D6F">
        <w:t xml:space="preserve">Предоставить паспорт качества на каждую партию поставляемой </w:t>
      </w:r>
      <w:r>
        <w:t>П</w:t>
      </w:r>
      <w:r w:rsidRPr="00981D6F">
        <w:t>родукции, где указывать номер партии и нормативную документацию на материал (картон или бумагу) для полиграфической продукции.</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ЦЕНА И ПОРЯДОК РАСЧЕТОВ</w:t>
      </w:r>
    </w:p>
    <w:p w:rsidR="00B339BC" w:rsidRDefault="00B339BC" w:rsidP="00B339BC">
      <w:pPr>
        <w:numPr>
          <w:ilvl w:val="1"/>
          <w:numId w:val="24"/>
        </w:numPr>
        <w:shd w:val="clear" w:color="auto" w:fill="FFFFFF"/>
        <w:tabs>
          <w:tab w:val="left" w:pos="1134"/>
        </w:tabs>
        <w:suppressAutoHyphens/>
        <w:ind w:left="0" w:firstLine="360"/>
        <w:jc w:val="both"/>
      </w:pPr>
      <w:proofErr w:type="gramStart"/>
      <w:r w:rsidRPr="00E925D2">
        <w:t xml:space="preserve">Стоимость работ по изготовлению Продукции, согласованная Сторонами в Спецификации, устанавливается в российских рублях и включает в себя все расходы и затраты по исполнению Договора, в т.ч. по изготовлению </w:t>
      </w:r>
      <w:proofErr w:type="spellStart"/>
      <w:r w:rsidRPr="00E925D2">
        <w:t>штанцевальных</w:t>
      </w:r>
      <w:proofErr w:type="spellEnd"/>
      <w:r w:rsidRPr="00E925D2">
        <w:t xml:space="preserve"> форм, расходы на доставку Продукции до склада Заказчика, стоимость упаковки и маркировки, сумму всех налогов, сборов, таможенных пошлин и иных обязательных платежей, подлежащих уплате в соответствии с нормами законодательства.</w:t>
      </w:r>
      <w:proofErr w:type="gramEnd"/>
    </w:p>
    <w:p w:rsidR="00B339BC" w:rsidRPr="00E925D2" w:rsidRDefault="00B339BC" w:rsidP="00B339BC">
      <w:pPr>
        <w:numPr>
          <w:ilvl w:val="1"/>
          <w:numId w:val="24"/>
        </w:numPr>
        <w:shd w:val="clear" w:color="auto" w:fill="FFFFFF"/>
        <w:tabs>
          <w:tab w:val="left" w:pos="1134"/>
        </w:tabs>
        <w:suppressAutoHyphens/>
        <w:ind w:left="0" w:firstLine="360"/>
        <w:jc w:val="both"/>
      </w:pPr>
      <w:r w:rsidRPr="00981D6F">
        <w:t xml:space="preserve">Срочное изготовление партии </w:t>
      </w:r>
      <w:r>
        <w:t>П</w:t>
      </w:r>
      <w:r w:rsidRPr="00981D6F">
        <w:t>родукции не ведет к ее удорожанию.</w:t>
      </w:r>
    </w:p>
    <w:p w:rsidR="00B339BC" w:rsidRPr="0030568D" w:rsidRDefault="00B339BC" w:rsidP="00B339BC">
      <w:pPr>
        <w:numPr>
          <w:ilvl w:val="1"/>
          <w:numId w:val="24"/>
        </w:numPr>
        <w:tabs>
          <w:tab w:val="left" w:pos="1134"/>
        </w:tabs>
        <w:suppressAutoHyphens/>
        <w:ind w:left="0" w:firstLine="360"/>
        <w:jc w:val="both"/>
      </w:pPr>
      <w:r w:rsidRPr="0030568D">
        <w:t xml:space="preserve">Общая стоимость работ по настоящему Договору не превысит </w:t>
      </w:r>
      <w:r w:rsidR="00F80664">
        <w:t>_______________</w:t>
      </w:r>
      <w:r w:rsidRPr="0030568D">
        <w:t xml:space="preserve">. </w:t>
      </w:r>
    </w:p>
    <w:p w:rsidR="00B339BC" w:rsidRPr="00E925D2" w:rsidRDefault="00B339BC" w:rsidP="00B339BC">
      <w:pPr>
        <w:numPr>
          <w:ilvl w:val="1"/>
          <w:numId w:val="24"/>
        </w:numPr>
        <w:tabs>
          <w:tab w:val="left" w:pos="1134"/>
        </w:tabs>
        <w:suppressAutoHyphens/>
        <w:ind w:left="0" w:firstLine="360"/>
        <w:jc w:val="both"/>
      </w:pPr>
      <w:r w:rsidRPr="00E925D2">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(тридцати) </w:t>
      </w:r>
      <w:r>
        <w:t>календарных</w:t>
      </w:r>
      <w:r w:rsidRPr="00E925D2">
        <w:t xml:space="preserve"> дней </w:t>
      </w:r>
      <w:proofErr w:type="gramStart"/>
      <w:r w:rsidRPr="00E925D2">
        <w:t>с даты подписани</w:t>
      </w:r>
      <w:r>
        <w:t>я</w:t>
      </w:r>
      <w:proofErr w:type="gramEnd"/>
      <w:r w:rsidRPr="00E925D2">
        <w:t xml:space="preserve"> </w:t>
      </w:r>
      <w:r>
        <w:t>Сторонами</w:t>
      </w:r>
      <w:r w:rsidRPr="00E925D2">
        <w:t xml:space="preserve"> Акта сдачи-приемки выполненных работ.</w:t>
      </w:r>
      <w:r w:rsidRPr="00E925D2">
        <w:rPr>
          <w:b/>
          <w:bCs/>
        </w:rPr>
        <w:t xml:space="preserve"> </w:t>
      </w:r>
    </w:p>
    <w:p w:rsidR="00B339BC" w:rsidRPr="00E925D2" w:rsidRDefault="00B339BC" w:rsidP="00B339BC">
      <w:pPr>
        <w:numPr>
          <w:ilvl w:val="1"/>
          <w:numId w:val="24"/>
        </w:numPr>
        <w:tabs>
          <w:tab w:val="left" w:pos="1134"/>
        </w:tabs>
        <w:suppressAutoHyphens/>
        <w:ind w:left="0" w:firstLine="360"/>
        <w:jc w:val="both"/>
      </w:pPr>
      <w:r w:rsidRPr="00E925D2">
        <w:t>Датой оплаты считается день списания денежных сре</w:t>
      </w:r>
      <w:proofErr w:type="gramStart"/>
      <w:r w:rsidRPr="00E925D2">
        <w:t xml:space="preserve">дств с </w:t>
      </w:r>
      <w:r w:rsidRPr="00E925D2">
        <w:rPr>
          <w:bCs/>
        </w:rPr>
        <w:t>р</w:t>
      </w:r>
      <w:proofErr w:type="gramEnd"/>
      <w:r w:rsidRPr="00E925D2">
        <w:t>асчетного счета Заказчика.</w:t>
      </w:r>
    </w:p>
    <w:p w:rsidR="00B339BC" w:rsidRPr="00E925D2" w:rsidRDefault="00B339BC" w:rsidP="00B339BC">
      <w:pPr>
        <w:numPr>
          <w:ilvl w:val="1"/>
          <w:numId w:val="24"/>
        </w:numPr>
        <w:tabs>
          <w:tab w:val="left" w:pos="1134"/>
        </w:tabs>
        <w:suppressAutoHyphens/>
        <w:ind w:left="0" w:firstLine="360"/>
        <w:jc w:val="both"/>
      </w:pPr>
      <w:r w:rsidRPr="00E925D2">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B339BC" w:rsidRPr="00E925D2" w:rsidRDefault="00B339BC" w:rsidP="00B339BC">
      <w:pPr>
        <w:ind w:firstLine="360"/>
        <w:rPr>
          <w:b/>
        </w:rPr>
      </w:pPr>
    </w:p>
    <w:p w:rsidR="00B339BC" w:rsidRPr="0030568D" w:rsidRDefault="00B339BC" w:rsidP="00B339BC">
      <w:pPr>
        <w:numPr>
          <w:ilvl w:val="0"/>
          <w:numId w:val="24"/>
        </w:numPr>
        <w:suppressAutoHyphens/>
        <w:ind w:left="0" w:firstLine="0"/>
        <w:jc w:val="center"/>
      </w:pPr>
      <w:r w:rsidRPr="0030568D">
        <w:rPr>
          <w:b/>
        </w:rPr>
        <w:t>СРОКИ И УСЛОВИЯ ПЕРЕДАЧИ И ПРИЕМКИ ПРОДУКЦИИ</w:t>
      </w:r>
    </w:p>
    <w:p w:rsidR="00B339BC" w:rsidRPr="0030568D" w:rsidRDefault="00B339BC" w:rsidP="00B339BC">
      <w:pPr>
        <w:numPr>
          <w:ilvl w:val="1"/>
          <w:numId w:val="24"/>
        </w:numPr>
        <w:tabs>
          <w:tab w:val="left" w:pos="1134"/>
        </w:tabs>
        <w:suppressAutoHyphens/>
        <w:ind w:left="0" w:firstLine="360"/>
        <w:jc w:val="both"/>
      </w:pPr>
      <w:r w:rsidRPr="0030568D">
        <w:t xml:space="preserve">Передача готовой Продукции уполномоченному представителю Заказчика осуществляется в период </w:t>
      </w:r>
      <w:proofErr w:type="gramStart"/>
      <w:r w:rsidRPr="0030568D">
        <w:t>с даты заключения</w:t>
      </w:r>
      <w:proofErr w:type="gramEnd"/>
      <w:r w:rsidRPr="0030568D">
        <w:t xml:space="preserve"> настоящего Договора до 30.06.2021 г. отдельными партиями на основании согласованных Заявок.</w:t>
      </w:r>
    </w:p>
    <w:p w:rsidR="00B339BC" w:rsidRPr="00E925D2" w:rsidRDefault="00B339BC" w:rsidP="00B339BC">
      <w:pPr>
        <w:tabs>
          <w:tab w:val="left" w:pos="1134"/>
        </w:tabs>
        <w:ind w:firstLine="360"/>
        <w:jc w:val="both"/>
      </w:pPr>
      <w:r w:rsidRPr="00E925D2">
        <w:t>Заказчик обеспечивает выполнение работ по настоящему Договору на основании согласованной обеими Сторонами Заявки, оформленной в соответствие с Приложением №3 к настоящему Договору.</w:t>
      </w:r>
    </w:p>
    <w:p w:rsidR="00B339BC" w:rsidRPr="00E925D2" w:rsidRDefault="00B339BC" w:rsidP="00B339BC">
      <w:pPr>
        <w:tabs>
          <w:tab w:val="left" w:pos="851"/>
        </w:tabs>
        <w:ind w:firstLine="360"/>
        <w:jc w:val="both"/>
      </w:pPr>
      <w:r w:rsidRPr="00E925D2">
        <w:lastRenderedPageBreak/>
        <w:t>Заявка должна содержать наименование, количество, и дополнительные требования к качеству Продукции (при наличии).</w:t>
      </w:r>
    </w:p>
    <w:p w:rsidR="00B339BC" w:rsidRPr="00E925D2" w:rsidRDefault="00B339BC" w:rsidP="00B339BC">
      <w:pPr>
        <w:shd w:val="clear" w:color="auto" w:fill="FFFFFF"/>
        <w:tabs>
          <w:tab w:val="left" w:pos="778"/>
        </w:tabs>
        <w:ind w:right="-5" w:firstLine="360"/>
        <w:jc w:val="both"/>
      </w:pPr>
      <w:r w:rsidRPr="00E925D2">
        <w:t xml:space="preserve">Исполнитель, получив Заявку от Заказчика, обязан в течение 24 (двадцати четырех) часов ее согласовать. Вместе с Заявкой Заказчик предоставляет оригинал-макет Продукции (по каждой отдельной номенклатуре). На основании оригинал-макета Исполнитель готовит сигнальный образец и направляет Заказчику на согласование. Процесс согласования и утверждения (подписания) сигнального образца Исполнителем не превышает 3 (трех) рабочих дней </w:t>
      </w:r>
      <w:proofErr w:type="gramStart"/>
      <w:r w:rsidRPr="00E925D2">
        <w:t>с даты направления</w:t>
      </w:r>
      <w:proofErr w:type="gramEnd"/>
      <w:r w:rsidRPr="00E925D2">
        <w:t xml:space="preserve"> оригинал-макета Заказчиком Исполнителю. </w:t>
      </w:r>
    </w:p>
    <w:p w:rsidR="00B339BC" w:rsidRPr="00E925D2" w:rsidRDefault="00B339BC" w:rsidP="00B339BC">
      <w:pPr>
        <w:shd w:val="clear" w:color="auto" w:fill="FFFFFF"/>
        <w:tabs>
          <w:tab w:val="left" w:pos="778"/>
        </w:tabs>
        <w:ind w:right="-5" w:firstLine="360"/>
        <w:jc w:val="both"/>
      </w:pPr>
      <w:r w:rsidRPr="00E925D2">
        <w:t xml:space="preserve">Изготовление и передача каждой партии готовой Продукции производится при наличии согласованной Сторонами Заявки и утвержденного сигнального образца в течение 10 (десяти) календарных дней </w:t>
      </w:r>
      <w:proofErr w:type="gramStart"/>
      <w:r w:rsidRPr="00E925D2">
        <w:t>с даты утверждения</w:t>
      </w:r>
      <w:proofErr w:type="gramEnd"/>
      <w:r w:rsidRPr="00E925D2">
        <w:t xml:space="preserve"> Заказчиком сигнального образца.</w:t>
      </w:r>
      <w:r>
        <w:t xml:space="preserve"> </w:t>
      </w:r>
      <w:r w:rsidRPr="00981D6F">
        <w:t>С</w:t>
      </w:r>
      <w:r>
        <w:t>рочное изготовление и передача П</w:t>
      </w:r>
      <w:r w:rsidRPr="00981D6F">
        <w:t>родукции производится не позднее 5</w:t>
      </w:r>
      <w:r>
        <w:t xml:space="preserve"> </w:t>
      </w:r>
      <w:r w:rsidRPr="00981D6F">
        <w:t>(пяти) календарных дней с момента согласования Исполнителем</w:t>
      </w:r>
      <w:r>
        <w:t xml:space="preserve"> З</w:t>
      </w:r>
      <w:r w:rsidRPr="00981D6F">
        <w:t>аявки Заказчика.</w:t>
      </w:r>
    </w:p>
    <w:p w:rsidR="00B339BC" w:rsidRPr="00E925D2" w:rsidRDefault="00B339BC" w:rsidP="00B339BC">
      <w:pPr>
        <w:shd w:val="clear" w:color="auto" w:fill="FFFFFF"/>
        <w:tabs>
          <w:tab w:val="left" w:pos="778"/>
        </w:tabs>
        <w:ind w:right="-5" w:firstLine="360"/>
        <w:jc w:val="both"/>
      </w:pPr>
      <w:r w:rsidRPr="00E925D2">
        <w:t xml:space="preserve">Согласование исходных материалов (файлов, пленок, штампов, технологической карты </w:t>
      </w:r>
      <w:proofErr w:type="spellStart"/>
      <w:r w:rsidRPr="00E925D2">
        <w:t>выкраски</w:t>
      </w:r>
      <w:proofErr w:type="spellEnd"/>
      <w:r w:rsidRPr="00E925D2">
        <w:t xml:space="preserve">) происходит перед изготовлением первой партии Продукции или при изменении действующего дизайна.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B339BC" w:rsidRPr="00E925D2" w:rsidRDefault="00B339BC" w:rsidP="00B339BC">
      <w:pPr>
        <w:numPr>
          <w:ilvl w:val="1"/>
          <w:numId w:val="24"/>
        </w:numPr>
        <w:tabs>
          <w:tab w:val="left" w:pos="1134"/>
        </w:tabs>
        <w:suppressAutoHyphens/>
        <w:ind w:left="0" w:firstLine="360"/>
        <w:jc w:val="both"/>
      </w:pPr>
      <w:r w:rsidRPr="00E925D2">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B339BC" w:rsidRPr="00E925D2" w:rsidRDefault="00B339BC" w:rsidP="00B339BC">
      <w:pPr>
        <w:numPr>
          <w:ilvl w:val="1"/>
          <w:numId w:val="24"/>
        </w:numPr>
        <w:tabs>
          <w:tab w:val="left" w:pos="1134"/>
        </w:tabs>
        <w:suppressAutoHyphens/>
        <w:ind w:left="0" w:firstLine="360"/>
        <w:jc w:val="both"/>
      </w:pPr>
      <w:r w:rsidRPr="00E925D2">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B339BC" w:rsidRPr="00E925D2" w:rsidRDefault="00B339BC" w:rsidP="00B339BC">
      <w:pPr>
        <w:numPr>
          <w:ilvl w:val="1"/>
          <w:numId w:val="24"/>
        </w:numPr>
        <w:tabs>
          <w:tab w:val="left" w:pos="1134"/>
        </w:tabs>
        <w:suppressAutoHyphens/>
        <w:ind w:left="0" w:firstLine="360"/>
        <w:jc w:val="both"/>
      </w:pPr>
      <w:r w:rsidRPr="00E925D2">
        <w:t>Исполнитель обязуется предоставить Заказчику комплект документов на каждую партию/серию передаваемой Продукции:</w:t>
      </w:r>
    </w:p>
    <w:p w:rsidR="00B339BC" w:rsidRPr="00E925D2" w:rsidRDefault="00B339BC" w:rsidP="00B339BC">
      <w:pPr>
        <w:numPr>
          <w:ilvl w:val="0"/>
          <w:numId w:val="22"/>
        </w:numPr>
        <w:tabs>
          <w:tab w:val="left" w:pos="851"/>
        </w:tabs>
        <w:suppressAutoHyphens/>
        <w:ind w:left="0" w:firstLine="360"/>
        <w:jc w:val="both"/>
      </w:pPr>
      <w:r w:rsidRPr="00E925D2">
        <w:t>Акт сдачи-приемки выполненных работ – 2 экз.;</w:t>
      </w:r>
    </w:p>
    <w:p w:rsidR="00B339BC" w:rsidRPr="00E925D2" w:rsidRDefault="00B339BC" w:rsidP="00B339BC">
      <w:pPr>
        <w:numPr>
          <w:ilvl w:val="0"/>
          <w:numId w:val="22"/>
        </w:numPr>
        <w:tabs>
          <w:tab w:val="left" w:pos="851"/>
        </w:tabs>
        <w:suppressAutoHyphens/>
        <w:ind w:left="0" w:firstLine="360"/>
        <w:jc w:val="both"/>
      </w:pPr>
      <w:r w:rsidRPr="00E925D2">
        <w:t>накладная – 2 экз.;</w:t>
      </w:r>
    </w:p>
    <w:p w:rsidR="00B339BC" w:rsidRPr="00E925D2" w:rsidRDefault="00B339BC" w:rsidP="00B339BC">
      <w:pPr>
        <w:numPr>
          <w:ilvl w:val="0"/>
          <w:numId w:val="22"/>
        </w:numPr>
        <w:tabs>
          <w:tab w:val="left" w:pos="851"/>
        </w:tabs>
        <w:suppressAutoHyphens/>
        <w:ind w:left="0" w:firstLine="360"/>
        <w:jc w:val="both"/>
      </w:pPr>
      <w:r w:rsidRPr="00E925D2">
        <w:t>счет – 1экз.;</w:t>
      </w:r>
    </w:p>
    <w:p w:rsidR="00B339BC" w:rsidRPr="00E925D2" w:rsidRDefault="00B339BC" w:rsidP="00B339BC">
      <w:pPr>
        <w:numPr>
          <w:ilvl w:val="0"/>
          <w:numId w:val="22"/>
        </w:numPr>
        <w:tabs>
          <w:tab w:val="left" w:pos="851"/>
        </w:tabs>
        <w:suppressAutoHyphens/>
        <w:ind w:left="0" w:firstLine="360"/>
        <w:jc w:val="both"/>
      </w:pPr>
      <w:r w:rsidRPr="00E925D2">
        <w:t>счет-фактура (если применимо) – 1экз.;</w:t>
      </w:r>
    </w:p>
    <w:p w:rsidR="00B339BC" w:rsidRPr="00E925D2" w:rsidRDefault="00B339BC" w:rsidP="00B339BC">
      <w:pPr>
        <w:numPr>
          <w:ilvl w:val="0"/>
          <w:numId w:val="22"/>
        </w:numPr>
        <w:tabs>
          <w:tab w:val="left" w:pos="851"/>
        </w:tabs>
        <w:suppressAutoHyphens/>
        <w:ind w:left="0" w:firstLine="360"/>
        <w:jc w:val="both"/>
      </w:pPr>
      <w:r w:rsidRPr="00E925D2">
        <w:t>оригинал паспорта/сертификата качества производителя на русском языке – 1экз.;</w:t>
      </w:r>
    </w:p>
    <w:p w:rsidR="00B339BC" w:rsidRPr="00E925D2" w:rsidRDefault="00B339BC" w:rsidP="00B339BC">
      <w:pPr>
        <w:numPr>
          <w:ilvl w:val="0"/>
          <w:numId w:val="22"/>
        </w:numPr>
        <w:tabs>
          <w:tab w:val="left" w:pos="851"/>
        </w:tabs>
        <w:suppressAutoHyphens/>
        <w:ind w:left="0" w:firstLine="360"/>
        <w:jc w:val="both"/>
      </w:pPr>
      <w:r w:rsidRPr="00E925D2">
        <w:t>иные документы в объеме, предусмотренном действующим законодательством Российской Федерации.</w:t>
      </w:r>
    </w:p>
    <w:p w:rsidR="00B339BC" w:rsidRPr="00E925D2" w:rsidRDefault="00B339BC" w:rsidP="00B339BC">
      <w:pPr>
        <w:numPr>
          <w:ilvl w:val="1"/>
          <w:numId w:val="24"/>
        </w:numPr>
        <w:tabs>
          <w:tab w:val="left" w:pos="1134"/>
        </w:tabs>
        <w:suppressAutoHyphens/>
        <w:ind w:left="0" w:firstLine="360"/>
        <w:jc w:val="both"/>
      </w:pPr>
      <w:r w:rsidRPr="00E925D2">
        <w:t xml:space="preserve">Приемка Продукции осуществляется в порядке, предусмотренном ГОСТ 33781-2016 или ТУ </w:t>
      </w:r>
      <w:r>
        <w:t xml:space="preserve">_____________________ </w:t>
      </w:r>
      <w:r w:rsidRPr="00E925D2">
        <w:t>с учетом требований настоящего Договора.</w:t>
      </w:r>
    </w:p>
    <w:p w:rsidR="00B339BC" w:rsidRPr="00E925D2" w:rsidRDefault="00B339BC" w:rsidP="00B339BC">
      <w:pPr>
        <w:numPr>
          <w:ilvl w:val="1"/>
          <w:numId w:val="24"/>
        </w:numPr>
        <w:tabs>
          <w:tab w:val="left" w:pos="1134"/>
        </w:tabs>
        <w:suppressAutoHyphens/>
        <w:ind w:left="0" w:firstLine="360"/>
        <w:jc w:val="both"/>
      </w:pPr>
      <w:r w:rsidRPr="00E925D2">
        <w:t xml:space="preserve">Входной контроль. Приемка Продукции по количеству грузовых мест и качеству грузовой упаковки осуществляется Заказчиком на складе Заказчика в момент получения Продукции, а по количеству Продукции и качеству </w:t>
      </w:r>
      <w:proofErr w:type="spellStart"/>
      <w:r w:rsidRPr="00E925D2">
        <w:t>внутритарной</w:t>
      </w:r>
      <w:proofErr w:type="spellEnd"/>
      <w:r w:rsidRPr="00E925D2">
        <w:t xml:space="preserve"> упаковки внутри каждого места – не позднее 15 (пятнадцати) рабочих дней </w:t>
      </w:r>
      <w:proofErr w:type="gramStart"/>
      <w:r w:rsidRPr="00E925D2">
        <w:t>с даты получения</w:t>
      </w:r>
      <w:proofErr w:type="gramEnd"/>
      <w:r w:rsidRPr="00E925D2">
        <w:t xml:space="preserve"> Продукции.</w:t>
      </w:r>
    </w:p>
    <w:p w:rsidR="00B339BC" w:rsidRPr="00E925D2" w:rsidRDefault="00B339BC" w:rsidP="00B339BC">
      <w:pPr>
        <w:tabs>
          <w:tab w:val="left" w:pos="1134"/>
          <w:tab w:val="right" w:pos="9720"/>
        </w:tabs>
        <w:ind w:firstLine="360"/>
        <w:jc w:val="both"/>
      </w:pPr>
      <w:r w:rsidRPr="00E925D2">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B339BC" w:rsidRPr="00E925D2" w:rsidRDefault="00B339BC" w:rsidP="00B339BC">
      <w:pPr>
        <w:numPr>
          <w:ilvl w:val="1"/>
          <w:numId w:val="24"/>
        </w:numPr>
        <w:tabs>
          <w:tab w:val="left" w:pos="1134"/>
        </w:tabs>
        <w:suppressAutoHyphens/>
        <w:ind w:left="0" w:firstLine="360"/>
        <w:jc w:val="both"/>
      </w:pPr>
      <w:r w:rsidRPr="00E925D2">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B339BC" w:rsidRPr="00E925D2" w:rsidRDefault="00B339BC" w:rsidP="00B339BC">
      <w:pPr>
        <w:numPr>
          <w:ilvl w:val="1"/>
          <w:numId w:val="24"/>
        </w:numPr>
        <w:tabs>
          <w:tab w:val="left" w:pos="1134"/>
        </w:tabs>
        <w:suppressAutoHyphens/>
        <w:ind w:left="0" w:firstLine="360"/>
        <w:jc w:val="both"/>
      </w:pPr>
      <w:r w:rsidRPr="00E925D2">
        <w:t>При обнаружении скрытого брака Продукции в процессе обработки/использования, Заказчик обязан известить об этом Исполнителя письменно в течение 15 (пятнадцати) рабочих дней со дня обнаружения этих фактов.</w:t>
      </w:r>
    </w:p>
    <w:p w:rsidR="00B339BC" w:rsidRPr="00E925D2" w:rsidRDefault="00B339BC" w:rsidP="00B339BC">
      <w:pPr>
        <w:numPr>
          <w:ilvl w:val="1"/>
          <w:numId w:val="24"/>
        </w:numPr>
        <w:tabs>
          <w:tab w:val="left" w:pos="1134"/>
        </w:tabs>
        <w:suppressAutoHyphens/>
        <w:ind w:left="0" w:firstLine="360"/>
        <w:jc w:val="both"/>
      </w:pPr>
      <w:r w:rsidRPr="00E925D2">
        <w:lastRenderedPageBreak/>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B339BC" w:rsidRPr="00E925D2" w:rsidRDefault="00B339BC" w:rsidP="00B339BC">
      <w:pPr>
        <w:numPr>
          <w:ilvl w:val="1"/>
          <w:numId w:val="24"/>
        </w:numPr>
        <w:tabs>
          <w:tab w:val="left" w:pos="1134"/>
        </w:tabs>
        <w:suppressAutoHyphens/>
        <w:ind w:left="0" w:firstLine="360"/>
        <w:jc w:val="both"/>
      </w:pPr>
      <w:r w:rsidRPr="00E925D2">
        <w:t xml:space="preserve">Забракованная Продукция возвращается Исполнителю с возложением на него убытков, связанных с таким возвратом. </w:t>
      </w:r>
    </w:p>
    <w:p w:rsidR="00B339BC" w:rsidRDefault="00B339BC" w:rsidP="00B339BC">
      <w:pPr>
        <w:tabs>
          <w:tab w:val="left" w:pos="1134"/>
        </w:tabs>
        <w:ind w:firstLine="426"/>
        <w:jc w:val="both"/>
      </w:pPr>
      <w:r w:rsidRPr="00E925D2">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B339BC" w:rsidRPr="008B06AC" w:rsidRDefault="00B339BC" w:rsidP="00B339BC">
      <w:pPr>
        <w:tabs>
          <w:tab w:val="left" w:pos="1134"/>
        </w:tabs>
        <w:ind w:firstLine="426"/>
        <w:jc w:val="both"/>
      </w:pPr>
      <w:r w:rsidRPr="008B06AC">
        <w:t>В случае выявления скрытого брака Продукции в ходе производственного процесса</w:t>
      </w:r>
      <w:r>
        <w:t>, связанного с применением (использованием) Продукции,</w:t>
      </w:r>
      <w:r w:rsidRPr="008B06AC">
        <w:t xml:space="preserve"> Заказчик вправе предъявить Исполнителю также понесенные им расходы (трудозатраты, стоимость сырья и материалов и прочее) с предоставлением копий подтверждающих документов.</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ГАРАНТИЯ И КАЧЕСТВО ПРОДУКЦИИ</w:t>
      </w:r>
    </w:p>
    <w:p w:rsidR="00B339BC" w:rsidRPr="00E925D2" w:rsidRDefault="00B339BC" w:rsidP="00B339BC">
      <w:pPr>
        <w:numPr>
          <w:ilvl w:val="1"/>
          <w:numId w:val="24"/>
        </w:numPr>
        <w:tabs>
          <w:tab w:val="left" w:pos="1134"/>
        </w:tabs>
        <w:suppressAutoHyphens/>
        <w:ind w:left="0" w:firstLine="360"/>
        <w:jc w:val="both"/>
      </w:pPr>
      <w:r w:rsidRPr="00E925D2">
        <w:t>Качество Продукции должно соответствовать предоставленным Заказчиком оригинал-макетам, ГОСТ 7933-89 «Картон для потребительской тары. Общие технические условия», Т</w:t>
      </w:r>
      <w:proofErr w:type="gramStart"/>
      <w:r w:rsidRPr="00E925D2">
        <w:t>У-</w:t>
      </w:r>
      <w:proofErr w:type="gramEnd"/>
      <w:r>
        <w:t>_____________________</w:t>
      </w:r>
      <w:r w:rsidRPr="00E925D2">
        <w:t>,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B339BC" w:rsidRPr="00E925D2" w:rsidRDefault="00B339BC" w:rsidP="00B339BC">
      <w:pPr>
        <w:numPr>
          <w:ilvl w:val="1"/>
          <w:numId w:val="24"/>
        </w:numPr>
        <w:tabs>
          <w:tab w:val="left" w:pos="1134"/>
        </w:tabs>
        <w:suppressAutoHyphens/>
        <w:ind w:left="0" w:firstLine="360"/>
        <w:jc w:val="both"/>
      </w:pPr>
      <w:r w:rsidRPr="00E925D2">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B339BC" w:rsidRPr="00E925D2" w:rsidRDefault="00B339BC" w:rsidP="00B339BC">
      <w:pPr>
        <w:numPr>
          <w:ilvl w:val="1"/>
          <w:numId w:val="24"/>
        </w:numPr>
        <w:tabs>
          <w:tab w:val="left" w:pos="1134"/>
        </w:tabs>
        <w:suppressAutoHyphens/>
        <w:ind w:left="0" w:firstLine="360"/>
        <w:jc w:val="both"/>
      </w:pPr>
      <w:r w:rsidRPr="00E925D2">
        <w:t xml:space="preserve">Производитель гарантирует качество Продукции в течение всего срока годности при условии соблюдения Заказчиком условий ее хранения. </w:t>
      </w:r>
    </w:p>
    <w:p w:rsidR="00B339BC" w:rsidRPr="00E925D2" w:rsidRDefault="00B339BC" w:rsidP="00B339BC">
      <w:pPr>
        <w:numPr>
          <w:ilvl w:val="1"/>
          <w:numId w:val="24"/>
        </w:numPr>
        <w:tabs>
          <w:tab w:val="left" w:pos="1134"/>
        </w:tabs>
        <w:suppressAutoHyphens/>
        <w:ind w:left="0" w:firstLine="360"/>
        <w:jc w:val="both"/>
      </w:pPr>
      <w:r w:rsidRPr="00E925D2">
        <w:t>Срок годности Продукции на момент передачи должен составлять не менее 80% срока годности, указанного в нормативной документации.</w:t>
      </w:r>
    </w:p>
    <w:p w:rsidR="00B339BC" w:rsidRPr="00E925D2" w:rsidRDefault="00B339BC" w:rsidP="00B339BC">
      <w:pPr>
        <w:numPr>
          <w:ilvl w:val="1"/>
          <w:numId w:val="24"/>
        </w:numPr>
        <w:tabs>
          <w:tab w:val="left" w:pos="1134"/>
        </w:tabs>
        <w:suppressAutoHyphens/>
        <w:ind w:left="0" w:firstLine="360"/>
        <w:jc w:val="both"/>
      </w:pPr>
      <w:r w:rsidRPr="00E925D2">
        <w:t>Не допускается брак по наличию в поставке пачек незаявленного наименования. При обнаружении данного вида брака поставка возвращается поставщику в полном объеме и проводится процедура замены.</w:t>
      </w:r>
    </w:p>
    <w:p w:rsidR="00B339BC" w:rsidRPr="00E925D2" w:rsidRDefault="00B339BC" w:rsidP="00B339BC">
      <w:pPr>
        <w:numPr>
          <w:ilvl w:val="1"/>
          <w:numId w:val="24"/>
        </w:numPr>
        <w:tabs>
          <w:tab w:val="left" w:pos="1134"/>
        </w:tabs>
        <w:suppressAutoHyphens/>
        <w:ind w:left="0" w:firstLine="360"/>
        <w:jc w:val="both"/>
      </w:pPr>
      <w:r w:rsidRPr="00E925D2">
        <w:t>Дополнительные требования к качеству Продукции могут быть согласованы Сторонами в Заявках на конкретные партии.</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УПАКОВКА, МАРКИРОВКА ПРОДУКЦИИ</w:t>
      </w:r>
    </w:p>
    <w:p w:rsidR="00B339BC" w:rsidRPr="00E925D2" w:rsidRDefault="00B339BC" w:rsidP="00B339BC">
      <w:pPr>
        <w:numPr>
          <w:ilvl w:val="1"/>
          <w:numId w:val="24"/>
        </w:numPr>
        <w:tabs>
          <w:tab w:val="left" w:pos="1134"/>
        </w:tabs>
        <w:suppressAutoHyphens/>
        <w:ind w:left="0" w:firstLine="360"/>
        <w:jc w:val="both"/>
      </w:pPr>
      <w:r w:rsidRPr="00E925D2">
        <w:t xml:space="preserve">Упаковка и маркировка Продукции должны соответствовать ГОСТ 33781-2016, </w:t>
      </w:r>
      <w:r>
        <w:t xml:space="preserve">ТУ_____________ </w:t>
      </w:r>
      <w:r w:rsidRPr="00E925D2">
        <w:t>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На каждое грузовое место должна быть нанесена следующая маркировка:</w:t>
      </w:r>
    </w:p>
    <w:p w:rsidR="00B339BC" w:rsidRPr="00E925D2" w:rsidRDefault="00B339BC" w:rsidP="00B339BC">
      <w:pPr>
        <w:numPr>
          <w:ilvl w:val="0"/>
          <w:numId w:val="22"/>
        </w:numPr>
        <w:tabs>
          <w:tab w:val="left" w:pos="851"/>
        </w:tabs>
        <w:suppressAutoHyphens/>
        <w:ind w:left="0" w:firstLine="360"/>
        <w:jc w:val="both"/>
      </w:pPr>
      <w:r w:rsidRPr="00E925D2">
        <w:t>наименование и адрес Заказчика;</w:t>
      </w:r>
    </w:p>
    <w:p w:rsidR="00B339BC" w:rsidRPr="00E925D2" w:rsidRDefault="00B339BC" w:rsidP="00B339BC">
      <w:pPr>
        <w:numPr>
          <w:ilvl w:val="0"/>
          <w:numId w:val="22"/>
        </w:numPr>
        <w:tabs>
          <w:tab w:val="left" w:pos="851"/>
        </w:tabs>
        <w:suppressAutoHyphens/>
        <w:ind w:left="0" w:firstLine="360"/>
        <w:jc w:val="both"/>
      </w:pPr>
      <w:r w:rsidRPr="00E925D2">
        <w:t>наименование Исполнителя;</w:t>
      </w:r>
    </w:p>
    <w:p w:rsidR="00B339BC" w:rsidRPr="00E925D2" w:rsidRDefault="00B339BC" w:rsidP="00B339BC">
      <w:pPr>
        <w:numPr>
          <w:ilvl w:val="0"/>
          <w:numId w:val="22"/>
        </w:numPr>
        <w:tabs>
          <w:tab w:val="left" w:pos="851"/>
        </w:tabs>
        <w:suppressAutoHyphens/>
        <w:ind w:left="0" w:firstLine="360"/>
        <w:jc w:val="both"/>
      </w:pPr>
      <w:r w:rsidRPr="00E925D2">
        <w:t>наименование Продукции;</w:t>
      </w:r>
    </w:p>
    <w:p w:rsidR="00B339BC" w:rsidRPr="00E925D2" w:rsidRDefault="00B339BC" w:rsidP="00B339BC">
      <w:pPr>
        <w:numPr>
          <w:ilvl w:val="0"/>
          <w:numId w:val="22"/>
        </w:numPr>
        <w:tabs>
          <w:tab w:val="left" w:pos="851"/>
        </w:tabs>
        <w:suppressAutoHyphens/>
        <w:ind w:left="0" w:firstLine="360"/>
        <w:jc w:val="both"/>
      </w:pPr>
      <w:r w:rsidRPr="00E925D2">
        <w:t>количество Продукции в упаковке;</w:t>
      </w:r>
    </w:p>
    <w:p w:rsidR="00B339BC" w:rsidRPr="00E925D2" w:rsidRDefault="00B339BC" w:rsidP="00B339BC">
      <w:pPr>
        <w:numPr>
          <w:ilvl w:val="0"/>
          <w:numId w:val="22"/>
        </w:numPr>
        <w:tabs>
          <w:tab w:val="left" w:pos="851"/>
        </w:tabs>
        <w:suppressAutoHyphens/>
        <w:ind w:left="0" w:firstLine="360"/>
        <w:jc w:val="both"/>
      </w:pPr>
      <w:r w:rsidRPr="00E925D2">
        <w:t>серийные номера;</w:t>
      </w:r>
    </w:p>
    <w:p w:rsidR="00B339BC" w:rsidRPr="00E925D2" w:rsidRDefault="00B339BC" w:rsidP="00B339BC">
      <w:pPr>
        <w:numPr>
          <w:ilvl w:val="0"/>
          <w:numId w:val="22"/>
        </w:numPr>
        <w:tabs>
          <w:tab w:val="left" w:pos="851"/>
        </w:tabs>
        <w:suppressAutoHyphens/>
        <w:ind w:left="0" w:firstLine="360"/>
        <w:jc w:val="both"/>
      </w:pPr>
      <w:r w:rsidRPr="00E925D2">
        <w:t xml:space="preserve">дата изготовления; </w:t>
      </w:r>
    </w:p>
    <w:p w:rsidR="00B339BC" w:rsidRPr="00E925D2" w:rsidRDefault="00B339BC" w:rsidP="00B339BC">
      <w:pPr>
        <w:numPr>
          <w:ilvl w:val="0"/>
          <w:numId w:val="22"/>
        </w:numPr>
        <w:tabs>
          <w:tab w:val="left" w:pos="851"/>
        </w:tabs>
        <w:suppressAutoHyphens/>
        <w:ind w:left="0" w:firstLine="360"/>
        <w:jc w:val="both"/>
      </w:pPr>
      <w:r w:rsidRPr="00E925D2">
        <w:t>№ или Ф.И.О. упаковщика;</w:t>
      </w:r>
    </w:p>
    <w:p w:rsidR="00B339BC" w:rsidRPr="00E925D2" w:rsidRDefault="00B339BC" w:rsidP="00B339BC">
      <w:pPr>
        <w:numPr>
          <w:ilvl w:val="0"/>
          <w:numId w:val="22"/>
        </w:numPr>
        <w:tabs>
          <w:tab w:val="left" w:pos="851"/>
        </w:tabs>
        <w:suppressAutoHyphens/>
        <w:ind w:left="0" w:firstLine="360"/>
        <w:jc w:val="both"/>
      </w:pPr>
      <w:r w:rsidRPr="00E925D2">
        <w:t>манипуляционные знаки с указанием на способы обращения с грузом во время перевалок и хранения в соответствии с международными нормами.</w:t>
      </w:r>
    </w:p>
    <w:p w:rsidR="00B339BC" w:rsidRPr="00E925D2" w:rsidRDefault="00B339BC" w:rsidP="00B339BC">
      <w:pPr>
        <w:numPr>
          <w:ilvl w:val="1"/>
          <w:numId w:val="24"/>
        </w:numPr>
        <w:tabs>
          <w:tab w:val="left" w:pos="1134"/>
        </w:tabs>
        <w:suppressAutoHyphens/>
        <w:ind w:left="0" w:firstLine="360"/>
        <w:jc w:val="both"/>
      </w:pPr>
      <w:r w:rsidRPr="00E925D2">
        <w:t>Маркировка Продукции должна быть четкой и водостойкой.</w:t>
      </w:r>
    </w:p>
    <w:p w:rsidR="00B339BC" w:rsidRPr="00E925D2" w:rsidRDefault="00B339BC" w:rsidP="00B339BC">
      <w:pPr>
        <w:numPr>
          <w:ilvl w:val="1"/>
          <w:numId w:val="24"/>
        </w:numPr>
        <w:tabs>
          <w:tab w:val="left" w:pos="1134"/>
        </w:tabs>
        <w:suppressAutoHyphens/>
        <w:ind w:left="0" w:firstLine="360"/>
        <w:jc w:val="both"/>
      </w:pPr>
      <w:r w:rsidRPr="00E925D2">
        <w:lastRenderedPageBreak/>
        <w:t>Каждое грузовое место должно сопровождаться упаковочным листом со следующими данными:</w:t>
      </w:r>
    </w:p>
    <w:p w:rsidR="00B339BC" w:rsidRPr="00E925D2" w:rsidRDefault="00B339BC" w:rsidP="00B339BC">
      <w:pPr>
        <w:numPr>
          <w:ilvl w:val="0"/>
          <w:numId w:val="22"/>
        </w:numPr>
        <w:tabs>
          <w:tab w:val="left" w:pos="851"/>
        </w:tabs>
        <w:suppressAutoHyphens/>
        <w:ind w:left="0" w:firstLine="360"/>
        <w:jc w:val="both"/>
      </w:pPr>
      <w:r w:rsidRPr="00E925D2">
        <w:t>наименование и количество единиц Продукции или коробок в данном грузовом месте;</w:t>
      </w:r>
    </w:p>
    <w:p w:rsidR="00B339BC" w:rsidRPr="00E925D2" w:rsidRDefault="00B339BC" w:rsidP="00B339BC">
      <w:pPr>
        <w:numPr>
          <w:ilvl w:val="0"/>
          <w:numId w:val="22"/>
        </w:numPr>
        <w:tabs>
          <w:tab w:val="left" w:pos="851"/>
        </w:tabs>
        <w:suppressAutoHyphens/>
        <w:ind w:left="0" w:firstLine="360"/>
        <w:jc w:val="both"/>
      </w:pPr>
      <w:r w:rsidRPr="00E925D2">
        <w:t>вес нетто/брутто в килограммах каждого грузового места;</w:t>
      </w:r>
    </w:p>
    <w:p w:rsidR="00B339BC" w:rsidRPr="00E925D2" w:rsidRDefault="00B339BC" w:rsidP="00B339BC">
      <w:pPr>
        <w:numPr>
          <w:ilvl w:val="0"/>
          <w:numId w:val="22"/>
        </w:numPr>
        <w:tabs>
          <w:tab w:val="left" w:pos="851"/>
        </w:tabs>
        <w:suppressAutoHyphens/>
        <w:ind w:left="0" w:firstLine="360"/>
        <w:jc w:val="both"/>
      </w:pPr>
      <w:r w:rsidRPr="00E925D2">
        <w:t>наименование и количество единиц Продукции в коробке.</w:t>
      </w:r>
    </w:p>
    <w:p w:rsidR="00B339BC" w:rsidRPr="00E925D2" w:rsidRDefault="00B339BC" w:rsidP="00B339BC">
      <w:pPr>
        <w:numPr>
          <w:ilvl w:val="1"/>
          <w:numId w:val="24"/>
        </w:numPr>
        <w:tabs>
          <w:tab w:val="left" w:pos="1134"/>
        </w:tabs>
        <w:suppressAutoHyphens/>
        <w:ind w:left="0" w:firstLine="360"/>
        <w:jc w:val="both"/>
      </w:pPr>
      <w:r w:rsidRPr="00E925D2">
        <w:t>Исполнитель несет ответственность за ненадлежащую упаковку Продукции, не обеспечивающую ее сохранность при транспортировке и хранении.</w:t>
      </w:r>
    </w:p>
    <w:p w:rsidR="00B339BC" w:rsidRPr="00E925D2" w:rsidRDefault="00B339BC" w:rsidP="00B339BC">
      <w:pPr>
        <w:numPr>
          <w:ilvl w:val="1"/>
          <w:numId w:val="24"/>
        </w:numPr>
        <w:tabs>
          <w:tab w:val="left" w:pos="1134"/>
        </w:tabs>
        <w:suppressAutoHyphens/>
        <w:ind w:left="0" w:firstLine="360"/>
        <w:jc w:val="both"/>
      </w:pPr>
      <w:r w:rsidRPr="00E925D2">
        <w:t>Дополнительные требования к упаковке Продукции определены в Техническом задании (Приложение № 2 к настоящему Договору).</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ОТВЕТСТВЕННОСТЬ СТОРОН. РАЗРЕШЕНИЕ СПОРОВ</w:t>
      </w:r>
    </w:p>
    <w:p w:rsidR="00B339BC" w:rsidRPr="00E925D2" w:rsidRDefault="00B339BC" w:rsidP="00B339BC">
      <w:pPr>
        <w:numPr>
          <w:ilvl w:val="1"/>
          <w:numId w:val="24"/>
        </w:numPr>
        <w:tabs>
          <w:tab w:val="left" w:pos="1134"/>
        </w:tabs>
        <w:suppressAutoHyphens/>
        <w:ind w:left="0" w:firstLine="360"/>
        <w:jc w:val="both"/>
      </w:pPr>
      <w:r w:rsidRPr="00E925D2">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339BC" w:rsidRPr="00E925D2" w:rsidRDefault="00B339BC" w:rsidP="00B339BC">
      <w:pPr>
        <w:numPr>
          <w:ilvl w:val="1"/>
          <w:numId w:val="24"/>
        </w:numPr>
        <w:tabs>
          <w:tab w:val="left" w:pos="1134"/>
        </w:tabs>
        <w:suppressAutoHyphens/>
        <w:ind w:left="0" w:firstLine="360"/>
        <w:jc w:val="both"/>
      </w:pPr>
      <w:r w:rsidRPr="00E925D2">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B339BC" w:rsidRPr="00E925D2" w:rsidRDefault="00B339BC" w:rsidP="00B339BC">
      <w:pPr>
        <w:numPr>
          <w:ilvl w:val="1"/>
          <w:numId w:val="24"/>
        </w:numPr>
        <w:tabs>
          <w:tab w:val="left" w:pos="1134"/>
        </w:tabs>
        <w:suppressAutoHyphens/>
        <w:ind w:left="0" w:firstLine="360"/>
        <w:jc w:val="both"/>
      </w:pPr>
      <w:r w:rsidRPr="00E925D2">
        <w:t>За несвоевременное изготовление и несвоевременную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несвоевременно переданной (не переданной) Продукции за каждый день просрочки.</w:t>
      </w:r>
    </w:p>
    <w:p w:rsidR="00B339BC" w:rsidRPr="00E925D2" w:rsidRDefault="00B339BC" w:rsidP="00B339BC">
      <w:pPr>
        <w:numPr>
          <w:ilvl w:val="1"/>
          <w:numId w:val="24"/>
        </w:numPr>
        <w:tabs>
          <w:tab w:val="left" w:pos="1134"/>
        </w:tabs>
        <w:suppressAutoHyphens/>
        <w:ind w:left="0" w:firstLine="360"/>
        <w:jc w:val="both"/>
      </w:pPr>
      <w:r w:rsidRPr="00E925D2">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B339BC" w:rsidRPr="00E925D2" w:rsidRDefault="00B339BC" w:rsidP="00B339BC">
      <w:pPr>
        <w:numPr>
          <w:ilvl w:val="1"/>
          <w:numId w:val="24"/>
        </w:numPr>
        <w:tabs>
          <w:tab w:val="left" w:pos="1134"/>
        </w:tabs>
        <w:suppressAutoHyphens/>
        <w:ind w:left="0" w:firstLine="360"/>
        <w:jc w:val="both"/>
      </w:pPr>
      <w:r w:rsidRPr="00E925D2">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E925D2">
        <w:t>экспресс-почтой</w:t>
      </w:r>
      <w:proofErr w:type="spellEnd"/>
      <w:proofErr w:type="gramEnd"/>
      <w:r w:rsidRPr="00E925D2">
        <w:t>) или вручается контрагенту под роспись.</w:t>
      </w:r>
    </w:p>
    <w:p w:rsidR="00B339BC" w:rsidRPr="00E925D2" w:rsidRDefault="00B339BC" w:rsidP="00B339BC">
      <w:pPr>
        <w:numPr>
          <w:ilvl w:val="1"/>
          <w:numId w:val="24"/>
        </w:numPr>
        <w:tabs>
          <w:tab w:val="left" w:pos="1134"/>
        </w:tabs>
        <w:suppressAutoHyphens/>
        <w:ind w:left="0" w:firstLine="360"/>
        <w:jc w:val="both"/>
      </w:pPr>
      <w:r w:rsidRPr="00E925D2">
        <w:t xml:space="preserve">В случае обнаружения </w:t>
      </w:r>
      <w:proofErr w:type="spellStart"/>
      <w:r w:rsidRPr="00E925D2">
        <w:t>недовложений</w:t>
      </w:r>
      <w:proofErr w:type="spellEnd"/>
      <w:r w:rsidRPr="00E925D2">
        <w:t xml:space="preserve"> Продукции, а также в случае передачи Продукции ненадлежащего качества Заказчик должен направить Исполнителю претензию.</w:t>
      </w:r>
    </w:p>
    <w:p w:rsidR="00B339BC" w:rsidRPr="00E925D2" w:rsidRDefault="00B339BC" w:rsidP="00B339BC">
      <w:pPr>
        <w:tabs>
          <w:tab w:val="left" w:pos="1134"/>
          <w:tab w:val="right" w:pos="9923"/>
        </w:tabs>
        <w:ind w:firstLine="360"/>
        <w:jc w:val="both"/>
      </w:pPr>
      <w:r w:rsidRPr="00E925D2">
        <w:t>Претензии Заказчика могут быть предъявлены Исполнителю в отношении:</w:t>
      </w:r>
    </w:p>
    <w:p w:rsidR="00B339BC" w:rsidRPr="00E925D2" w:rsidRDefault="00B339BC" w:rsidP="00B339BC">
      <w:pPr>
        <w:tabs>
          <w:tab w:val="left" w:pos="1134"/>
          <w:tab w:val="left" w:pos="5580"/>
          <w:tab w:val="right" w:pos="9923"/>
        </w:tabs>
        <w:ind w:firstLine="360"/>
        <w:jc w:val="both"/>
      </w:pPr>
      <w:r w:rsidRPr="00E925D2">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B339BC" w:rsidRPr="00E925D2" w:rsidRDefault="00B339BC" w:rsidP="00B339BC">
      <w:pPr>
        <w:tabs>
          <w:tab w:val="left" w:pos="1134"/>
          <w:tab w:val="right" w:pos="9923"/>
        </w:tabs>
        <w:ind w:firstLine="360"/>
        <w:jc w:val="both"/>
      </w:pPr>
      <w:r w:rsidRPr="00E925D2">
        <w:t xml:space="preserve">б) качества Продукции – в течение 20 (двадцати) календарных дней </w:t>
      </w:r>
      <w:proofErr w:type="gramStart"/>
      <w:r w:rsidRPr="00E925D2">
        <w:t>с даты обнаружения</w:t>
      </w:r>
      <w:proofErr w:type="gramEnd"/>
      <w:r w:rsidRPr="00E925D2">
        <w:t xml:space="preserve"> в течение всего гарантийного срока.</w:t>
      </w:r>
    </w:p>
    <w:p w:rsidR="00B339BC" w:rsidRPr="00E925D2" w:rsidRDefault="00B339BC" w:rsidP="00B339BC">
      <w:pPr>
        <w:tabs>
          <w:tab w:val="left" w:pos="1134"/>
          <w:tab w:val="right" w:pos="9923"/>
        </w:tabs>
        <w:ind w:firstLine="360"/>
        <w:jc w:val="both"/>
      </w:pPr>
      <w:r w:rsidRPr="00E925D2">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B339BC" w:rsidRPr="00E925D2" w:rsidRDefault="00B339BC" w:rsidP="00B339BC">
      <w:pPr>
        <w:numPr>
          <w:ilvl w:val="1"/>
          <w:numId w:val="24"/>
        </w:numPr>
        <w:tabs>
          <w:tab w:val="left" w:pos="1134"/>
        </w:tabs>
        <w:suppressAutoHyphens/>
        <w:ind w:left="0" w:firstLine="360"/>
        <w:jc w:val="both"/>
      </w:pPr>
      <w:r w:rsidRPr="00E925D2">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B339BC" w:rsidRPr="00E925D2" w:rsidRDefault="00B339BC" w:rsidP="00B339BC">
      <w:pPr>
        <w:numPr>
          <w:ilvl w:val="0"/>
          <w:numId w:val="22"/>
        </w:numPr>
        <w:tabs>
          <w:tab w:val="left" w:pos="851"/>
        </w:tabs>
        <w:suppressAutoHyphens/>
        <w:ind w:left="0" w:firstLine="360"/>
        <w:jc w:val="both"/>
      </w:pPr>
      <w:r w:rsidRPr="00E925D2">
        <w:t>замены некачественной Продукции в соответствии с условиями п. 4.11 настоящего Договора;</w:t>
      </w:r>
    </w:p>
    <w:p w:rsidR="00B339BC" w:rsidRPr="00E925D2" w:rsidRDefault="00B339BC" w:rsidP="00B339BC">
      <w:pPr>
        <w:numPr>
          <w:ilvl w:val="0"/>
          <w:numId w:val="22"/>
        </w:numPr>
        <w:tabs>
          <w:tab w:val="left" w:pos="851"/>
        </w:tabs>
        <w:suppressAutoHyphens/>
        <w:ind w:left="0" w:firstLine="360"/>
        <w:jc w:val="both"/>
      </w:pPr>
      <w:r w:rsidRPr="00E925D2">
        <w:t>возврата уплаченных денежных сре</w:t>
      </w:r>
      <w:proofErr w:type="gramStart"/>
      <w:r w:rsidRPr="00E925D2">
        <w:t>дств в п</w:t>
      </w:r>
      <w:proofErr w:type="gramEnd"/>
      <w:r w:rsidRPr="00E925D2">
        <w:t>олном объеме в соответствии с условиями п.4.11 настоящего Договора.</w:t>
      </w:r>
    </w:p>
    <w:p w:rsidR="00B339BC" w:rsidRPr="00E925D2" w:rsidRDefault="00B339BC" w:rsidP="00B339BC">
      <w:pPr>
        <w:numPr>
          <w:ilvl w:val="1"/>
          <w:numId w:val="24"/>
        </w:numPr>
        <w:tabs>
          <w:tab w:val="left" w:pos="1134"/>
        </w:tabs>
        <w:suppressAutoHyphens/>
        <w:ind w:left="0" w:firstLine="360"/>
        <w:jc w:val="both"/>
      </w:pPr>
      <w:r w:rsidRPr="00E925D2">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B339BC" w:rsidRPr="00E925D2" w:rsidRDefault="00B339BC" w:rsidP="00B339BC">
      <w:pPr>
        <w:numPr>
          <w:ilvl w:val="1"/>
          <w:numId w:val="24"/>
        </w:numPr>
        <w:tabs>
          <w:tab w:val="left" w:pos="1134"/>
        </w:tabs>
        <w:suppressAutoHyphens/>
        <w:ind w:left="0" w:firstLine="360"/>
        <w:jc w:val="both"/>
      </w:pPr>
      <w:r w:rsidRPr="00E925D2">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B339BC" w:rsidRPr="00FB279C" w:rsidRDefault="00B339BC" w:rsidP="00B339BC">
      <w:pPr>
        <w:numPr>
          <w:ilvl w:val="1"/>
          <w:numId w:val="24"/>
        </w:numPr>
        <w:tabs>
          <w:tab w:val="left" w:pos="1134"/>
        </w:tabs>
        <w:suppressAutoHyphens/>
        <w:ind w:left="0" w:firstLine="360"/>
        <w:jc w:val="both"/>
      </w:pPr>
      <w:r w:rsidRPr="00E925D2">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E925D2">
        <w:t>г</w:t>
      </w:r>
      <w:proofErr w:type="gramEnd"/>
      <w:r w:rsidRPr="00E925D2">
        <w:t>. Москвы.</w:t>
      </w:r>
    </w:p>
    <w:p w:rsidR="00B339BC" w:rsidRDefault="00B339BC" w:rsidP="00B339BC">
      <w:pPr>
        <w:ind w:firstLine="360"/>
        <w:jc w:val="center"/>
        <w:rPr>
          <w:b/>
          <w:i/>
        </w:rPr>
      </w:pPr>
    </w:p>
    <w:p w:rsidR="00B339BC" w:rsidRDefault="00B339BC" w:rsidP="00B339BC">
      <w:pPr>
        <w:numPr>
          <w:ilvl w:val="0"/>
          <w:numId w:val="24"/>
        </w:numPr>
        <w:jc w:val="center"/>
        <w:rPr>
          <w:b/>
        </w:rPr>
      </w:pPr>
      <w:r w:rsidRPr="009B242C">
        <w:rPr>
          <w:b/>
        </w:rPr>
        <w:lastRenderedPageBreak/>
        <w:t>АУДИТ</w:t>
      </w:r>
    </w:p>
    <w:p w:rsidR="00B339BC" w:rsidRDefault="00B339BC" w:rsidP="00B339BC">
      <w:pPr>
        <w:numPr>
          <w:ilvl w:val="1"/>
          <w:numId w:val="24"/>
        </w:numPr>
        <w:ind w:left="966"/>
        <w:jc w:val="both"/>
        <w:rPr>
          <w:b/>
        </w:rPr>
      </w:pPr>
      <w:r w:rsidRPr="00874B13">
        <w:t>Заказчик имеет право на проведение аудита Исполнителя.</w:t>
      </w:r>
    </w:p>
    <w:p w:rsidR="00B339BC" w:rsidRDefault="00B339BC" w:rsidP="00B339BC">
      <w:pPr>
        <w:numPr>
          <w:ilvl w:val="1"/>
          <w:numId w:val="24"/>
        </w:numPr>
        <w:ind w:left="0" w:firstLine="0"/>
        <w:jc w:val="both"/>
        <w:rPr>
          <w:b/>
        </w:rPr>
      </w:pPr>
      <w:r w:rsidRPr="00874B13">
        <w:t>При проведен</w:t>
      </w:r>
      <w:proofErr w:type="gramStart"/>
      <w:r w:rsidRPr="00874B13">
        <w:t>ии ау</w:t>
      </w:r>
      <w:proofErr w:type="gramEnd"/>
      <w:r w:rsidRPr="00874B13">
        <w:t>дита Заказчик обязан направит</w:t>
      </w:r>
      <w:r>
        <w:t xml:space="preserve">ь Исполнителю уведомление за 30 </w:t>
      </w:r>
      <w:r w:rsidRPr="00874B13">
        <w:t>(тридцать) календарных дней до предполагаемой даты аудита.</w:t>
      </w:r>
    </w:p>
    <w:p w:rsidR="00B339BC" w:rsidRPr="00874B13" w:rsidRDefault="00B339BC" w:rsidP="00B339BC">
      <w:pPr>
        <w:numPr>
          <w:ilvl w:val="1"/>
          <w:numId w:val="24"/>
        </w:numPr>
        <w:ind w:left="0" w:firstLine="0"/>
        <w:jc w:val="both"/>
        <w:rPr>
          <w:b/>
        </w:rPr>
      </w:pPr>
      <w:r w:rsidRPr="00874B13">
        <w:t xml:space="preserve">Не позднее 30 (тридцати) дней с момента окончания аудита Заказчик </w:t>
      </w:r>
      <w:proofErr w:type="gramStart"/>
      <w:r w:rsidRPr="00874B13">
        <w:t>предоставляет Исполнителю официальный отчет</w:t>
      </w:r>
      <w:proofErr w:type="gramEnd"/>
      <w:r w:rsidRPr="00874B13">
        <w:t xml:space="preserve"> об аудите. Исполнитель обязуется устранить все выявленные в ходе оценки недостатки в согласованные с Заказчиком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B339BC" w:rsidRPr="00E925D2" w:rsidRDefault="00B339BC" w:rsidP="00B339BC">
      <w:pPr>
        <w:ind w:firstLine="360"/>
        <w:jc w:val="center"/>
        <w:rPr>
          <w:b/>
          <w:i/>
        </w:rPr>
      </w:pPr>
    </w:p>
    <w:p w:rsidR="00B339BC" w:rsidRPr="00E925D2" w:rsidRDefault="00B339BC" w:rsidP="00B339BC">
      <w:pPr>
        <w:numPr>
          <w:ilvl w:val="0"/>
          <w:numId w:val="24"/>
        </w:numPr>
        <w:suppressAutoHyphens/>
        <w:ind w:left="0" w:firstLine="0"/>
        <w:jc w:val="center"/>
      </w:pPr>
      <w:r w:rsidRPr="00E925D2">
        <w:rPr>
          <w:b/>
        </w:rPr>
        <w:t>ОБСТОЯТЕЛЬСТВА НЕПРЕОДОЛИМОЙ СИЛЫ</w:t>
      </w:r>
    </w:p>
    <w:p w:rsidR="00B339BC" w:rsidRPr="00E925D2" w:rsidRDefault="00B339BC" w:rsidP="00B339BC">
      <w:pPr>
        <w:numPr>
          <w:ilvl w:val="1"/>
          <w:numId w:val="24"/>
        </w:numPr>
        <w:tabs>
          <w:tab w:val="left" w:pos="1134"/>
        </w:tabs>
        <w:suppressAutoHyphens/>
        <w:ind w:left="0" w:firstLine="360"/>
        <w:jc w:val="both"/>
      </w:pPr>
      <w:r w:rsidRPr="00E925D2">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B339BC" w:rsidRPr="00E925D2" w:rsidRDefault="00B339BC" w:rsidP="00B339BC">
      <w:pPr>
        <w:numPr>
          <w:ilvl w:val="1"/>
          <w:numId w:val="24"/>
        </w:numPr>
        <w:tabs>
          <w:tab w:val="left" w:pos="1134"/>
        </w:tabs>
        <w:suppressAutoHyphens/>
        <w:ind w:left="0" w:firstLine="360"/>
        <w:jc w:val="both"/>
      </w:pPr>
      <w:r w:rsidRPr="00E925D2">
        <w:t>При наступлении обстоятельств непреодолимой силы Стороны должны в течение 5 (пяти) рабочих дней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B339BC" w:rsidRPr="00E925D2" w:rsidRDefault="00B339BC" w:rsidP="00B339BC">
      <w:pPr>
        <w:numPr>
          <w:ilvl w:val="1"/>
          <w:numId w:val="24"/>
        </w:numPr>
        <w:tabs>
          <w:tab w:val="left" w:pos="1134"/>
        </w:tabs>
        <w:suppressAutoHyphens/>
        <w:ind w:left="0" w:firstLine="360"/>
        <w:jc w:val="both"/>
      </w:pPr>
      <w:r w:rsidRPr="00E925D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B339BC" w:rsidRPr="00E925D2" w:rsidRDefault="00B339BC" w:rsidP="00B339BC">
      <w:pPr>
        <w:numPr>
          <w:ilvl w:val="1"/>
          <w:numId w:val="24"/>
        </w:numPr>
        <w:tabs>
          <w:tab w:val="left" w:pos="1134"/>
        </w:tabs>
        <w:suppressAutoHyphens/>
        <w:ind w:left="0" w:firstLine="360"/>
        <w:jc w:val="both"/>
      </w:pPr>
      <w:r w:rsidRPr="00E925D2">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СРОК ДЕЙСТВИЯ ДОГОВОРА, ПОРЯДОК ДОСРОЧНОГО РАСТОРЖЕНИЯ</w:t>
      </w:r>
    </w:p>
    <w:p w:rsidR="00B339BC" w:rsidRPr="00E925D2" w:rsidRDefault="00B339BC" w:rsidP="00B339BC">
      <w:pPr>
        <w:numPr>
          <w:ilvl w:val="1"/>
          <w:numId w:val="24"/>
        </w:numPr>
        <w:tabs>
          <w:tab w:val="left" w:pos="1134"/>
        </w:tabs>
        <w:suppressAutoHyphens/>
        <w:ind w:left="0" w:firstLine="360"/>
        <w:jc w:val="both"/>
      </w:pPr>
      <w:r w:rsidRPr="00E925D2">
        <w:t xml:space="preserve">Настоящий Договор вступает в силу от даты подписания Договора обеими Сторонами и действует по </w:t>
      </w:r>
      <w:r>
        <w:rPr>
          <w:bCs/>
        </w:rPr>
        <w:t>30 июня 2021</w:t>
      </w:r>
      <w:r w:rsidRPr="00E925D2">
        <w:rPr>
          <w:bCs/>
        </w:rPr>
        <w:t xml:space="preserve"> г</w:t>
      </w:r>
      <w:r w:rsidRPr="00E925D2">
        <w:t>.</w:t>
      </w:r>
    </w:p>
    <w:p w:rsidR="00B339BC" w:rsidRPr="00E925D2" w:rsidRDefault="00B339BC" w:rsidP="00B339BC">
      <w:pPr>
        <w:numPr>
          <w:ilvl w:val="1"/>
          <w:numId w:val="24"/>
        </w:numPr>
        <w:tabs>
          <w:tab w:val="left" w:pos="1134"/>
        </w:tabs>
        <w:suppressAutoHyphens/>
        <w:ind w:left="0" w:firstLine="360"/>
        <w:jc w:val="both"/>
      </w:pPr>
      <w:r w:rsidRPr="00E925D2">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rPr>
        <w:t>ПРОЧИЕ УСЛОВИЯ</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Оригинал-макеты,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lastRenderedPageBreak/>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w:t>
      </w:r>
    </w:p>
    <w:p w:rsidR="00B339BC" w:rsidRPr="00E925D2" w:rsidRDefault="00B339BC" w:rsidP="00B339BC">
      <w:pPr>
        <w:numPr>
          <w:ilvl w:val="1"/>
          <w:numId w:val="24"/>
        </w:numPr>
        <w:tabs>
          <w:tab w:val="left" w:pos="1134"/>
        </w:tabs>
        <w:suppressAutoHyphens/>
        <w:ind w:left="0" w:firstLine="360"/>
        <w:jc w:val="both"/>
      </w:pPr>
      <w:r w:rsidRPr="00E925D2">
        <w:t xml:space="preserve">Для оперативного обмена информацией и документами, </w:t>
      </w:r>
      <w:proofErr w:type="gramStart"/>
      <w:r w:rsidRPr="00E925D2">
        <w:t>касающихся</w:t>
      </w:r>
      <w:proofErr w:type="gramEnd"/>
      <w:r w:rsidRPr="00E925D2">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B339BC" w:rsidRPr="00E925D2" w:rsidRDefault="00B339BC" w:rsidP="00B339BC">
      <w:pPr>
        <w:numPr>
          <w:ilvl w:val="1"/>
          <w:numId w:val="24"/>
        </w:numPr>
        <w:tabs>
          <w:tab w:val="left" w:pos="1134"/>
        </w:tabs>
        <w:suppressAutoHyphens/>
        <w:ind w:left="0" w:firstLine="360"/>
        <w:jc w:val="both"/>
      </w:pPr>
      <w:proofErr w:type="gramStart"/>
      <w:r w:rsidRPr="00E925D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925D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925D2">
        <w:t>в</w:t>
      </w:r>
      <w:proofErr w:type="gramEnd"/>
      <w:r w:rsidRPr="00E925D2">
        <w:t xml:space="preserve"> </w:t>
      </w:r>
      <w:proofErr w:type="gramStart"/>
      <w:r w:rsidRPr="00E925D2">
        <w:t>рабочий</w:t>
      </w:r>
      <w:proofErr w:type="gramEnd"/>
      <w:r w:rsidRPr="00E925D2">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Ни одна из Сторон не вправе передавать права по настоящему Договору третьему лицу без письменного согласия другой Стороны.</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bCs/>
          <w:sz w:val="24"/>
          <w:szCs w:val="24"/>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B339BC" w:rsidRPr="00E925D2" w:rsidRDefault="00B339BC" w:rsidP="00B339BC">
      <w:pPr>
        <w:pStyle w:val="aff6"/>
        <w:widowControl/>
        <w:numPr>
          <w:ilvl w:val="1"/>
          <w:numId w:val="24"/>
        </w:numPr>
        <w:tabs>
          <w:tab w:val="clear" w:pos="4153"/>
          <w:tab w:val="clear" w:pos="8306"/>
          <w:tab w:val="left" w:pos="1134"/>
        </w:tabs>
        <w:ind w:left="0" w:firstLine="360"/>
        <w:jc w:val="both"/>
        <w:rPr>
          <w:sz w:val="24"/>
          <w:szCs w:val="24"/>
        </w:rPr>
      </w:pPr>
      <w:r w:rsidRPr="00E925D2">
        <w:rPr>
          <w:sz w:val="24"/>
          <w:szCs w:val="24"/>
        </w:rPr>
        <w:t>Настоящий Договор составлен в 2 (двух) экземплярах, имеющих одинаковую юридическую силу, по одному экземпляру для каждой Стороны.</w:t>
      </w:r>
    </w:p>
    <w:p w:rsidR="00B339BC" w:rsidRPr="00E925D2" w:rsidRDefault="00B339BC" w:rsidP="00B339BC">
      <w:pPr>
        <w:ind w:firstLine="360"/>
        <w:jc w:val="center"/>
        <w:rPr>
          <w:b/>
        </w:rPr>
      </w:pPr>
    </w:p>
    <w:p w:rsidR="00B339BC" w:rsidRPr="00E925D2" w:rsidRDefault="00B339BC" w:rsidP="00B339BC">
      <w:pPr>
        <w:numPr>
          <w:ilvl w:val="0"/>
          <w:numId w:val="24"/>
        </w:numPr>
        <w:suppressAutoHyphens/>
        <w:ind w:left="0" w:firstLine="0"/>
        <w:jc w:val="center"/>
      </w:pPr>
      <w:r w:rsidRPr="00E925D2">
        <w:rPr>
          <w:b/>
          <w:bCs/>
        </w:rPr>
        <w:t>АДРЕСА, РЕКВИЗИТЫ И ПОДПИСИ СТОРОН</w:t>
      </w:r>
    </w:p>
    <w:p w:rsidR="00B339BC" w:rsidRPr="00E925D2" w:rsidRDefault="00B339BC" w:rsidP="00B339BC">
      <w:pPr>
        <w:ind w:firstLine="360"/>
        <w:rPr>
          <w:b/>
        </w:rPr>
      </w:pPr>
    </w:p>
    <w:tbl>
      <w:tblPr>
        <w:tblW w:w="0" w:type="auto"/>
        <w:tblInd w:w="-34" w:type="dxa"/>
        <w:tblLayout w:type="fixed"/>
        <w:tblLook w:val="0000"/>
      </w:tblPr>
      <w:tblGrid>
        <w:gridCol w:w="5245"/>
        <w:gridCol w:w="5113"/>
      </w:tblGrid>
      <w:tr w:rsidR="00B339BC" w:rsidRPr="00E925D2" w:rsidTr="00B339BC">
        <w:tc>
          <w:tcPr>
            <w:tcW w:w="5245" w:type="dxa"/>
            <w:shd w:val="clear" w:color="auto" w:fill="auto"/>
          </w:tcPr>
          <w:p w:rsidR="00B339BC" w:rsidRPr="00E925D2" w:rsidRDefault="00B339BC" w:rsidP="00B339BC">
            <w:pPr>
              <w:jc w:val="both"/>
            </w:pPr>
            <w:r w:rsidRPr="00E925D2">
              <w:rPr>
                <w:b/>
                <w:iCs/>
              </w:rPr>
              <w:t>ЗАКАЗЧИК:</w:t>
            </w:r>
          </w:p>
          <w:p w:rsidR="00B339BC" w:rsidRPr="00E925D2" w:rsidRDefault="00B339BC" w:rsidP="00B339BC">
            <w:pPr>
              <w:jc w:val="both"/>
              <w:rPr>
                <w:b/>
                <w:iCs/>
              </w:rPr>
            </w:pPr>
          </w:p>
          <w:p w:rsidR="00B339BC" w:rsidRPr="00E925D2" w:rsidRDefault="00B339BC" w:rsidP="00B339BC">
            <w:pPr>
              <w:pStyle w:val="16"/>
              <w:rPr>
                <w:sz w:val="24"/>
                <w:szCs w:val="24"/>
              </w:rPr>
            </w:pPr>
            <w:r w:rsidRPr="00E925D2">
              <w:rPr>
                <w:b/>
                <w:sz w:val="24"/>
                <w:szCs w:val="24"/>
              </w:rPr>
              <w:t>ФГУП «Московский  эндокринный завод»</w:t>
            </w:r>
          </w:p>
          <w:p w:rsidR="00B339BC" w:rsidRPr="009B242C" w:rsidRDefault="00B339BC" w:rsidP="00B339BC">
            <w:r w:rsidRPr="009B242C">
              <w:t>Юридический и почтовый адрес:</w:t>
            </w:r>
          </w:p>
          <w:p w:rsidR="00B339BC" w:rsidRPr="009B242C" w:rsidRDefault="00B339BC" w:rsidP="00B339BC">
            <w:r w:rsidRPr="009B242C">
              <w:t>109052, г. Москва, ул. </w:t>
            </w:r>
            <w:proofErr w:type="spellStart"/>
            <w:r w:rsidRPr="009B242C">
              <w:t>Новохохловская</w:t>
            </w:r>
            <w:proofErr w:type="spellEnd"/>
            <w:r w:rsidRPr="009B242C">
              <w:t>, д. 25</w:t>
            </w:r>
          </w:p>
          <w:p w:rsidR="00B339BC" w:rsidRPr="009B242C" w:rsidRDefault="00B339BC" w:rsidP="00B339BC">
            <w:r w:rsidRPr="009B242C">
              <w:t xml:space="preserve">ИНН: 7722059711 </w:t>
            </w:r>
          </w:p>
          <w:p w:rsidR="00B339BC" w:rsidRPr="009B242C" w:rsidRDefault="00B339BC" w:rsidP="00B339BC">
            <w:r w:rsidRPr="009B242C">
              <w:t>КПП: 772201001</w:t>
            </w:r>
          </w:p>
          <w:p w:rsidR="00B339BC" w:rsidRPr="009B242C" w:rsidRDefault="00B339BC" w:rsidP="00B339BC">
            <w:r w:rsidRPr="009B242C">
              <w:t>ОГРН: 1027700524840</w:t>
            </w:r>
          </w:p>
          <w:p w:rsidR="00B339BC" w:rsidRPr="009B242C" w:rsidRDefault="00B339BC" w:rsidP="00B339BC">
            <w:r w:rsidRPr="009B242C">
              <w:t>ОКПО 40393587</w:t>
            </w:r>
          </w:p>
          <w:p w:rsidR="00B339BC" w:rsidRPr="009B242C" w:rsidRDefault="00B339BC" w:rsidP="00B339BC">
            <w:proofErr w:type="spellStart"/>
            <w:proofErr w:type="gramStart"/>
            <w:r>
              <w:t>р</w:t>
            </w:r>
            <w:proofErr w:type="spellEnd"/>
            <w:proofErr w:type="gramEnd"/>
            <w:r>
              <w:t>/счет 4050281050012000029</w:t>
            </w:r>
            <w:r w:rsidRPr="009B242C">
              <w:t>6</w:t>
            </w:r>
          </w:p>
          <w:p w:rsidR="00B339BC" w:rsidRPr="009B242C" w:rsidRDefault="00B339BC" w:rsidP="00B339BC">
            <w:r>
              <w:t>Филиал «Корпоративный» ПАО «</w:t>
            </w:r>
            <w:proofErr w:type="spellStart"/>
            <w:r>
              <w:t>Совкомбанк</w:t>
            </w:r>
            <w:proofErr w:type="spellEnd"/>
            <w:r>
              <w:t>»</w:t>
            </w:r>
          </w:p>
          <w:p w:rsidR="00B339BC" w:rsidRPr="009B242C" w:rsidRDefault="00B339BC" w:rsidP="00B339BC">
            <w:r>
              <w:t>к/с 30101810845250000360</w:t>
            </w:r>
          </w:p>
          <w:p w:rsidR="00B339BC" w:rsidRPr="009B242C" w:rsidRDefault="00B339BC" w:rsidP="00B339BC">
            <w:r>
              <w:t>БИК 044525360</w:t>
            </w:r>
          </w:p>
          <w:p w:rsidR="00B339BC" w:rsidRPr="009B242C" w:rsidRDefault="00B339BC" w:rsidP="00B339BC">
            <w:r w:rsidRPr="009B242C">
              <w:lastRenderedPageBreak/>
              <w:t>Телефон: +7 (495) 234-61-92</w:t>
            </w:r>
          </w:p>
          <w:p w:rsidR="00B339BC" w:rsidRPr="009B242C" w:rsidRDefault="00B339BC" w:rsidP="00B339BC">
            <w:r w:rsidRPr="009B242C">
              <w:t>Факс: +7 (495) 911-42-10</w:t>
            </w:r>
          </w:p>
          <w:p w:rsidR="00B339BC" w:rsidRPr="00E925D2" w:rsidRDefault="00B339BC" w:rsidP="00B339BC">
            <w:pPr>
              <w:rPr>
                <w:b/>
                <w:iCs/>
              </w:rPr>
            </w:pPr>
            <w:r w:rsidRPr="009B242C">
              <w:t xml:space="preserve">Адрес электронной почты: </w:t>
            </w:r>
          </w:p>
          <w:p w:rsidR="00B339BC" w:rsidRPr="00E925D2" w:rsidRDefault="00B339BC" w:rsidP="00B339BC">
            <w:r w:rsidRPr="00E925D2">
              <w:t>Генеральный директор</w:t>
            </w:r>
          </w:p>
          <w:p w:rsidR="00B339BC" w:rsidRPr="00E925D2" w:rsidRDefault="00B339BC" w:rsidP="00B339BC"/>
          <w:p w:rsidR="00B339BC" w:rsidRPr="00E925D2" w:rsidRDefault="00B339BC" w:rsidP="00B339BC"/>
          <w:p w:rsidR="00B339BC" w:rsidRPr="00E925D2" w:rsidRDefault="00B339BC" w:rsidP="00B339BC"/>
          <w:p w:rsidR="00B339BC" w:rsidRPr="00E925D2" w:rsidRDefault="00B339BC" w:rsidP="00B339BC">
            <w:r w:rsidRPr="00E925D2">
              <w:t>_________________ / М.Ю. Фонарев /</w:t>
            </w:r>
          </w:p>
        </w:tc>
        <w:tc>
          <w:tcPr>
            <w:tcW w:w="5113" w:type="dxa"/>
            <w:shd w:val="clear" w:color="auto" w:fill="auto"/>
          </w:tcPr>
          <w:p w:rsidR="00B339BC" w:rsidRPr="00E925D2" w:rsidRDefault="00B339BC" w:rsidP="00B339BC">
            <w:pPr>
              <w:jc w:val="both"/>
            </w:pPr>
            <w:r w:rsidRPr="00E925D2">
              <w:rPr>
                <w:b/>
                <w:iCs/>
              </w:rPr>
              <w:lastRenderedPageBreak/>
              <w:t>ИСПОЛНИТЕЛЬ:</w:t>
            </w:r>
          </w:p>
          <w:p w:rsidR="00B339BC" w:rsidRPr="00E925D2" w:rsidRDefault="00B339BC" w:rsidP="00B339BC">
            <w:pPr>
              <w:jc w:val="both"/>
              <w:rPr>
                <w:b/>
                <w:iCs/>
              </w:rPr>
            </w:pPr>
          </w:p>
          <w:p w:rsidR="00B339BC" w:rsidRPr="00E925D2" w:rsidRDefault="00B339BC" w:rsidP="00B339BC">
            <w:pPr>
              <w:pStyle w:val="1"/>
              <w:spacing w:after="0"/>
              <w:rPr>
                <w:b w:val="0"/>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Pr>
              <w:rPr>
                <w:lang w:val="en-US"/>
              </w:rPr>
            </w:pPr>
          </w:p>
          <w:p w:rsidR="00B339BC" w:rsidRDefault="00B339BC" w:rsidP="00B339BC"/>
          <w:p w:rsidR="00B339BC" w:rsidRPr="00126B1B" w:rsidRDefault="00B339BC" w:rsidP="00B339BC"/>
          <w:p w:rsidR="00B339BC" w:rsidRPr="00E925D2" w:rsidRDefault="00B339BC" w:rsidP="00B339BC"/>
          <w:p w:rsidR="00B339BC" w:rsidRPr="00E925D2" w:rsidRDefault="00B339BC" w:rsidP="00B339BC">
            <w:r w:rsidRPr="00E925D2">
              <w:t>_________________ / _________________</w:t>
            </w:r>
            <w:r>
              <w:t xml:space="preserve"> </w:t>
            </w:r>
            <w:r w:rsidRPr="00E925D2">
              <w:t>/</w:t>
            </w:r>
          </w:p>
        </w:tc>
      </w:tr>
    </w:tbl>
    <w:p w:rsidR="00B339BC" w:rsidRPr="00E925D2" w:rsidRDefault="00B339BC" w:rsidP="00B339BC">
      <w:pPr>
        <w:pageBreakBefore/>
        <w:ind w:firstLine="360"/>
        <w:jc w:val="right"/>
      </w:pPr>
      <w:bookmarkStart w:id="63" w:name="OLE_LINK1"/>
      <w:r w:rsidRPr="00E925D2">
        <w:rPr>
          <w:b/>
        </w:rPr>
        <w:lastRenderedPageBreak/>
        <w:t>Приложение № 1</w:t>
      </w:r>
    </w:p>
    <w:p w:rsidR="00B339BC" w:rsidRPr="00F4157E" w:rsidRDefault="00B339BC" w:rsidP="00B339BC">
      <w:pPr>
        <w:ind w:firstLine="360"/>
        <w:jc w:val="right"/>
        <w:rPr>
          <w:lang w:val="en-US"/>
        </w:rPr>
      </w:pPr>
      <w:r w:rsidRPr="00E925D2">
        <w:t xml:space="preserve">к Договору № </w:t>
      </w:r>
      <w:r>
        <w:rPr>
          <w:rStyle w:val="af8"/>
          <w:lang w:val="en-US"/>
        </w:rPr>
        <w:t>____________</w:t>
      </w:r>
    </w:p>
    <w:p w:rsidR="00B339BC" w:rsidRPr="00E925D2" w:rsidRDefault="00B339BC" w:rsidP="00B339BC">
      <w:pPr>
        <w:ind w:firstLine="360"/>
        <w:jc w:val="right"/>
      </w:pPr>
      <w:r w:rsidRPr="00E925D2">
        <w:t>на изготовление полиграфической продукции –</w:t>
      </w:r>
      <w:r w:rsidRPr="00E925D2">
        <w:rPr>
          <w:b/>
        </w:rPr>
        <w:t xml:space="preserve"> </w:t>
      </w:r>
    </w:p>
    <w:p w:rsidR="00B339BC" w:rsidRPr="00E925D2" w:rsidRDefault="00B339BC" w:rsidP="00B339BC">
      <w:pPr>
        <w:ind w:firstLine="360"/>
        <w:jc w:val="right"/>
      </w:pPr>
      <w:r w:rsidRPr="00E925D2">
        <w:t>пачек картонных для упаковывания лекарственных средств</w:t>
      </w:r>
    </w:p>
    <w:p w:rsidR="00B339BC" w:rsidRPr="00E925D2" w:rsidRDefault="00B339BC" w:rsidP="00B339BC">
      <w:pPr>
        <w:ind w:firstLine="360"/>
        <w:jc w:val="right"/>
      </w:pPr>
      <w:r w:rsidRPr="00E925D2">
        <w:t>от «___» __________ 20__ г.</w:t>
      </w:r>
    </w:p>
    <w:p w:rsidR="00B339BC" w:rsidRPr="00E925D2" w:rsidRDefault="00B339BC" w:rsidP="00B339BC">
      <w:pPr>
        <w:ind w:firstLine="360"/>
        <w:jc w:val="right"/>
      </w:pPr>
    </w:p>
    <w:p w:rsidR="00B339BC" w:rsidRPr="00E925D2" w:rsidRDefault="00B339BC" w:rsidP="00B339BC">
      <w:pPr>
        <w:ind w:firstLine="360"/>
        <w:jc w:val="right"/>
      </w:pPr>
    </w:p>
    <w:p w:rsidR="00B339BC" w:rsidRPr="00E925D2" w:rsidRDefault="00B339BC" w:rsidP="00B339BC">
      <w:pPr>
        <w:ind w:firstLine="360"/>
        <w:jc w:val="center"/>
      </w:pPr>
      <w:r w:rsidRPr="00E925D2">
        <w:rPr>
          <w:b/>
        </w:rPr>
        <w:t>СПЕЦИФИКАЦИЯ</w:t>
      </w:r>
    </w:p>
    <w:p w:rsidR="00B339BC" w:rsidRPr="00E925D2" w:rsidRDefault="00B339BC" w:rsidP="00B339BC">
      <w:pPr>
        <w:ind w:firstLine="360"/>
        <w:jc w:val="center"/>
        <w:rPr>
          <w:b/>
        </w:rPr>
      </w:pPr>
    </w:p>
    <w:p w:rsidR="00B339BC" w:rsidRPr="00E925D2" w:rsidRDefault="00B339BC" w:rsidP="00B339BC">
      <w:pPr>
        <w:tabs>
          <w:tab w:val="right" w:pos="10206"/>
        </w:tabs>
        <w:ind w:firstLine="360"/>
        <w:jc w:val="both"/>
      </w:pPr>
      <w:r w:rsidRPr="00E925D2">
        <w:t>г. Москва</w:t>
      </w:r>
      <w:r w:rsidRPr="00E925D2">
        <w:tab/>
        <w:t>«___» __________ 20__ г.</w:t>
      </w:r>
    </w:p>
    <w:p w:rsidR="00B339BC" w:rsidRPr="00E925D2" w:rsidRDefault="00B339BC" w:rsidP="00B339BC">
      <w:pPr>
        <w:ind w:firstLine="360"/>
        <w:jc w:val="right"/>
      </w:pPr>
    </w:p>
    <w:p w:rsidR="00B339BC" w:rsidRPr="00E925D2" w:rsidRDefault="00B339BC" w:rsidP="00B339BC">
      <w:pPr>
        <w:pStyle w:val="aff4"/>
      </w:pPr>
      <w:r w:rsidRPr="00E925D2">
        <w:rPr>
          <w:b/>
        </w:rPr>
        <w:t>Федеральное государственное унитарное предприятие «Московский эндокринный завод» (ФГУП «Московский эндокринный завод)</w:t>
      </w:r>
      <w:r w:rsidRPr="00E925D2">
        <w:t>, именуемое в дальнейшем «</w:t>
      </w:r>
      <w:r w:rsidRPr="00E925D2">
        <w:rPr>
          <w:b/>
        </w:rPr>
        <w:t>Заказчик</w:t>
      </w:r>
      <w:r w:rsidRPr="00E925D2">
        <w:t>», в лице Генерального директора Фонарева Михаила Юрьевича, действующего на основании Устава, с одной стороны, и</w:t>
      </w:r>
    </w:p>
    <w:p w:rsidR="00B339BC" w:rsidRPr="00E925D2" w:rsidRDefault="00B339BC" w:rsidP="00B339BC">
      <w:pPr>
        <w:ind w:firstLine="360"/>
        <w:jc w:val="both"/>
      </w:pPr>
      <w:r w:rsidRPr="00F4157E">
        <w:rPr>
          <w:b/>
        </w:rPr>
        <w:t xml:space="preserve"> _______________ (_______________), </w:t>
      </w:r>
      <w:r w:rsidRPr="00E925D2">
        <w:t>именуемое в дальнейшем «</w:t>
      </w:r>
      <w:r w:rsidRPr="00E925D2">
        <w:rPr>
          <w:b/>
        </w:rPr>
        <w:t>Исполнитель»</w:t>
      </w:r>
      <w:r w:rsidRPr="00E925D2">
        <w:t xml:space="preserve">, в лице </w:t>
      </w:r>
      <w:r w:rsidRPr="00F4157E">
        <w:t>___________</w:t>
      </w:r>
      <w:r w:rsidRPr="00E925D2">
        <w:t xml:space="preserve">, действующего на основании </w:t>
      </w:r>
      <w:r w:rsidRPr="00F4157E">
        <w:t>____________</w:t>
      </w:r>
      <w:r w:rsidRPr="00E925D2">
        <w:t xml:space="preserve">, составили настоящее Приложение № 1 к Договору № </w:t>
      </w:r>
      <w:r w:rsidRPr="00F4157E">
        <w:t>_________</w:t>
      </w:r>
      <w:r w:rsidRPr="00E925D2">
        <w:t xml:space="preserve"> на изготовление полиграфической продукции –</w:t>
      </w:r>
      <w:r w:rsidRPr="00E925D2">
        <w:rPr>
          <w:b/>
        </w:rPr>
        <w:t xml:space="preserve"> </w:t>
      </w:r>
      <w:r w:rsidRPr="00E925D2">
        <w:t>пачек картонных для упаковывания лекарственных средств</w:t>
      </w:r>
      <w:r w:rsidRPr="00E925D2">
        <w:rPr>
          <w:b/>
        </w:rPr>
        <w:t xml:space="preserve"> </w:t>
      </w:r>
      <w:r w:rsidRPr="00E925D2">
        <w:t xml:space="preserve">от «___» _______ 20__ г. (далее - «Договор») о нижеследующем: </w:t>
      </w:r>
    </w:p>
    <w:p w:rsidR="00B339BC" w:rsidRPr="00E925D2" w:rsidRDefault="00B339BC" w:rsidP="00B339BC">
      <w:pPr>
        <w:ind w:firstLine="360"/>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984"/>
        <w:gridCol w:w="1843"/>
        <w:gridCol w:w="1418"/>
        <w:gridCol w:w="1842"/>
      </w:tblGrid>
      <w:tr w:rsidR="00B339BC" w:rsidRPr="00D96482" w:rsidTr="00B339BC">
        <w:trPr>
          <w:trHeight w:val="1291"/>
        </w:trPr>
        <w:tc>
          <w:tcPr>
            <w:tcW w:w="3119" w:type="dxa"/>
            <w:hideMark/>
          </w:tcPr>
          <w:p w:rsidR="00B339BC" w:rsidRPr="00A05DAE" w:rsidRDefault="00B339BC" w:rsidP="00B339BC">
            <w:pPr>
              <w:spacing w:after="200" w:line="276" w:lineRule="auto"/>
              <w:jc w:val="center"/>
              <w:rPr>
                <w:b/>
              </w:rPr>
            </w:pPr>
            <w:r w:rsidRPr="00A05DAE">
              <w:rPr>
                <w:b/>
              </w:rPr>
              <w:t>Размер пачек (</w:t>
            </w:r>
            <w:proofErr w:type="gramStart"/>
            <w:r w:rsidRPr="00A05DAE">
              <w:rPr>
                <w:b/>
              </w:rPr>
              <w:t>мм</w:t>
            </w:r>
            <w:proofErr w:type="gramEnd"/>
            <w:r w:rsidRPr="00A05DAE">
              <w:rPr>
                <w:b/>
              </w:rPr>
              <w:t>)</w:t>
            </w:r>
          </w:p>
        </w:tc>
        <w:tc>
          <w:tcPr>
            <w:tcW w:w="1984" w:type="dxa"/>
            <w:hideMark/>
          </w:tcPr>
          <w:p w:rsidR="00B339BC" w:rsidRPr="00A05DAE" w:rsidRDefault="00B339BC" w:rsidP="00B339BC">
            <w:pPr>
              <w:jc w:val="center"/>
              <w:rPr>
                <w:b/>
              </w:rPr>
            </w:pPr>
            <w:r w:rsidRPr="00A05DAE">
              <w:rPr>
                <w:b/>
              </w:rPr>
              <w:t xml:space="preserve">Картон </w:t>
            </w:r>
            <w:proofErr w:type="gramStart"/>
            <w:r w:rsidRPr="00A05DAE">
              <w:rPr>
                <w:b/>
              </w:rPr>
              <w:t>г</w:t>
            </w:r>
            <w:proofErr w:type="gramEnd"/>
            <w:r w:rsidRPr="00A05DAE">
              <w:rPr>
                <w:b/>
              </w:rPr>
              <w:t>/м²</w:t>
            </w:r>
          </w:p>
        </w:tc>
        <w:tc>
          <w:tcPr>
            <w:tcW w:w="1843" w:type="dxa"/>
            <w:hideMark/>
          </w:tcPr>
          <w:p w:rsidR="00B339BC" w:rsidRPr="00A05DAE" w:rsidRDefault="00B339BC" w:rsidP="00B339BC">
            <w:pPr>
              <w:jc w:val="center"/>
              <w:rPr>
                <w:b/>
              </w:rPr>
            </w:pPr>
            <w:r w:rsidRPr="00A05DAE">
              <w:rPr>
                <w:b/>
              </w:rPr>
              <w:t>Цветность, покрытие</w:t>
            </w:r>
          </w:p>
        </w:tc>
        <w:tc>
          <w:tcPr>
            <w:tcW w:w="1418" w:type="dxa"/>
            <w:hideMark/>
          </w:tcPr>
          <w:p w:rsidR="00B339BC" w:rsidRPr="00A05DAE" w:rsidRDefault="00B339BC" w:rsidP="00B339BC">
            <w:pPr>
              <w:jc w:val="center"/>
              <w:rPr>
                <w:b/>
              </w:rPr>
            </w:pPr>
            <w:r w:rsidRPr="00A05DAE">
              <w:rPr>
                <w:b/>
              </w:rPr>
              <w:t>Тираж тыс. штук</w:t>
            </w:r>
          </w:p>
        </w:tc>
        <w:tc>
          <w:tcPr>
            <w:tcW w:w="1842" w:type="dxa"/>
            <w:hideMark/>
          </w:tcPr>
          <w:p w:rsidR="00B339BC" w:rsidRPr="00A05DAE" w:rsidRDefault="00A942F4" w:rsidP="00B339BC">
            <w:pPr>
              <w:jc w:val="center"/>
              <w:rPr>
                <w:b/>
              </w:rPr>
            </w:pPr>
            <w:r>
              <w:rPr>
                <w:b/>
              </w:rPr>
              <w:t xml:space="preserve">Цена за шт. </w:t>
            </w:r>
            <w:r w:rsidRPr="00A05DAE">
              <w:rPr>
                <w:b/>
              </w:rPr>
              <w:t>(руб. без НДС</w:t>
            </w:r>
            <w:r>
              <w:rPr>
                <w:b/>
              </w:rPr>
              <w:t>)</w:t>
            </w: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80*31*78</w:t>
            </w:r>
          </w:p>
          <w:p w:rsidR="00B339BC" w:rsidRPr="00A05DAE" w:rsidRDefault="00B339BC" w:rsidP="00B339BC">
            <w:pPr>
              <w:jc w:val="center"/>
              <w:rPr>
                <w:b/>
                <w:bCs/>
                <w:color w:val="000000"/>
              </w:rPr>
            </w:pPr>
            <w:r w:rsidRPr="00A05DAE">
              <w:rPr>
                <w:color w:val="000000"/>
              </w:rPr>
              <w:t>(ампулы 1мл,</w:t>
            </w:r>
            <w:r>
              <w:rPr>
                <w:color w:val="000000"/>
              </w:rPr>
              <w:t xml:space="preserve"> </w:t>
            </w:r>
            <w:r w:rsidRPr="00A05DAE">
              <w:rPr>
                <w:color w:val="000000"/>
              </w:rPr>
              <w:t>2мл №10)</w:t>
            </w:r>
          </w:p>
        </w:tc>
        <w:tc>
          <w:tcPr>
            <w:tcW w:w="1984" w:type="dxa"/>
            <w:vMerge w:val="restart"/>
            <w:vAlign w:val="center"/>
            <w:hideMark/>
          </w:tcPr>
          <w:p w:rsidR="00B339BC" w:rsidRPr="00A05DAE" w:rsidRDefault="00B339BC" w:rsidP="00B339BC">
            <w:pPr>
              <w:jc w:val="center"/>
              <w:rPr>
                <w:color w:val="000000"/>
              </w:rPr>
            </w:pPr>
            <w:r>
              <w:rPr>
                <w:color w:val="000000"/>
              </w:rPr>
              <w:t>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3+0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jc w:val="center"/>
              <w:rPr>
                <w:color w:val="000000"/>
              </w:rPr>
            </w:pPr>
            <w:r w:rsidRPr="00A05DAE">
              <w:rPr>
                <w:color w:val="000000"/>
              </w:rPr>
              <w:t>10</w:t>
            </w:r>
          </w:p>
        </w:tc>
        <w:tc>
          <w:tcPr>
            <w:tcW w:w="1842" w:type="dxa"/>
            <w:vAlign w:val="center"/>
            <w:hideMark/>
          </w:tcPr>
          <w:p w:rsidR="00B339BC" w:rsidRPr="00662E74" w:rsidRDefault="00B339BC" w:rsidP="00B339BC">
            <w:pPr>
              <w:spacing w:after="200" w:line="276" w:lineRule="auto"/>
              <w:jc w:val="center"/>
              <w:rPr>
                <w:color w:val="000000"/>
                <w:lang w:val="en-US"/>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lang w:val="en-US"/>
              </w:rPr>
            </w:pPr>
          </w:p>
        </w:tc>
        <w:tc>
          <w:tcPr>
            <w:tcW w:w="1984" w:type="dxa"/>
            <w:vMerge/>
            <w:vAlign w:val="center"/>
            <w:hideMark/>
          </w:tcPr>
          <w:p w:rsidR="00B339BC" w:rsidRPr="00A05DAE" w:rsidRDefault="00B339BC" w:rsidP="00B339BC">
            <w:pPr>
              <w:jc w:val="center"/>
              <w:rPr>
                <w:color w:val="000000"/>
                <w:lang w:val="en-US"/>
              </w:rPr>
            </w:pPr>
          </w:p>
        </w:tc>
        <w:tc>
          <w:tcPr>
            <w:tcW w:w="1843" w:type="dxa"/>
            <w:vMerge/>
            <w:vAlign w:val="center"/>
            <w:hideMark/>
          </w:tcPr>
          <w:p w:rsidR="00B339BC" w:rsidRPr="00A05DAE" w:rsidRDefault="00B339BC" w:rsidP="00B339BC">
            <w:pPr>
              <w:jc w:val="center"/>
              <w:rPr>
                <w:color w:val="000000"/>
                <w:lang w:val="en-US"/>
              </w:rPr>
            </w:pPr>
          </w:p>
        </w:tc>
        <w:tc>
          <w:tcPr>
            <w:tcW w:w="1418" w:type="dxa"/>
            <w:vAlign w:val="center"/>
            <w:hideMark/>
          </w:tcPr>
          <w:p w:rsidR="00B339BC" w:rsidRPr="00A05DAE" w:rsidRDefault="00B339BC" w:rsidP="00B339BC">
            <w:pPr>
              <w:jc w:val="center"/>
              <w:rPr>
                <w:color w:val="000000"/>
                <w:lang w:val="en-US"/>
              </w:rPr>
            </w:pPr>
            <w:r w:rsidRPr="00A05DAE">
              <w:rPr>
                <w:color w:val="000000"/>
                <w:lang w:val="en-US"/>
              </w:rPr>
              <w:t>500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105*44*20</w:t>
            </w:r>
          </w:p>
          <w:p w:rsidR="00B339BC" w:rsidRPr="00A05DAE" w:rsidRDefault="00B339BC" w:rsidP="00B339BC">
            <w:pPr>
              <w:jc w:val="center"/>
              <w:rPr>
                <w:b/>
                <w:bCs/>
                <w:color w:val="000000"/>
              </w:rPr>
            </w:pPr>
            <w:r w:rsidRPr="00A05DAE">
              <w:rPr>
                <w:color w:val="000000"/>
              </w:rPr>
              <w:t>(таблетки №10,</w:t>
            </w:r>
            <w:r>
              <w:rPr>
                <w:color w:val="000000"/>
              </w:rPr>
              <w:t xml:space="preserve"> </w:t>
            </w:r>
            <w:r w:rsidRPr="00A05DAE">
              <w:rPr>
                <w:color w:val="000000"/>
              </w:rPr>
              <w:t>20)</w:t>
            </w:r>
          </w:p>
        </w:tc>
        <w:tc>
          <w:tcPr>
            <w:tcW w:w="1984" w:type="dxa"/>
            <w:vMerge w:val="restart"/>
            <w:vAlign w:val="center"/>
            <w:hideMark/>
          </w:tcPr>
          <w:p w:rsidR="00B339BC" w:rsidRPr="00A05DAE" w:rsidRDefault="00B339BC" w:rsidP="00B339BC">
            <w:pPr>
              <w:jc w:val="center"/>
              <w:rPr>
                <w:color w:val="000000"/>
              </w:rPr>
            </w:pPr>
            <w:r>
              <w:rPr>
                <w:color w:val="000000"/>
              </w:rPr>
              <w:t>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jc w:val="center"/>
              <w:rPr>
                <w:color w:val="000000"/>
              </w:rPr>
            </w:pPr>
            <w:r w:rsidRPr="00A05DAE">
              <w:rPr>
                <w:color w:val="000000"/>
              </w:rPr>
              <w:t>10</w:t>
            </w:r>
          </w:p>
        </w:tc>
        <w:tc>
          <w:tcPr>
            <w:tcW w:w="1842" w:type="dxa"/>
            <w:vAlign w:val="center"/>
            <w:hideMark/>
          </w:tcPr>
          <w:p w:rsidR="00B339BC" w:rsidRPr="00A05DAE" w:rsidRDefault="00B339BC" w:rsidP="00B339BC">
            <w:pPr>
              <w:spacing w:after="200" w:line="276" w:lineRule="auto"/>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restart"/>
            <w:vAlign w:val="center"/>
            <w:hideMark/>
          </w:tcPr>
          <w:p w:rsidR="00B339BC" w:rsidRPr="00A05DAE" w:rsidRDefault="00B339BC" w:rsidP="00B339BC">
            <w:pPr>
              <w:jc w:val="center"/>
              <w:rPr>
                <w:color w:val="000000"/>
              </w:rPr>
            </w:pPr>
            <w:r>
              <w:rPr>
                <w:color w:val="000000"/>
              </w:rPr>
              <w:t>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4+0, ВД лак</w:t>
            </w:r>
          </w:p>
        </w:tc>
        <w:tc>
          <w:tcPr>
            <w:tcW w:w="1418" w:type="dxa"/>
            <w:vAlign w:val="center"/>
            <w:hideMark/>
          </w:tcPr>
          <w:p w:rsidR="00B339BC" w:rsidRPr="00A05DAE" w:rsidRDefault="00B339BC" w:rsidP="00B339BC">
            <w:pPr>
              <w:jc w:val="center"/>
              <w:rPr>
                <w:color w:val="000000"/>
              </w:rPr>
            </w:pPr>
            <w:r w:rsidRPr="00A05DAE">
              <w:rPr>
                <w:color w:val="000000"/>
              </w:rPr>
              <w:t>3</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bottom w:val="single" w:sz="4" w:space="0" w:color="auto"/>
            </w:tcBorders>
            <w:vAlign w:val="center"/>
            <w:hideMark/>
          </w:tcPr>
          <w:p w:rsidR="00B339BC" w:rsidRPr="00A05DAE" w:rsidRDefault="00B339BC" w:rsidP="00B339BC">
            <w:pPr>
              <w:jc w:val="center"/>
              <w:rPr>
                <w:color w:val="000000"/>
              </w:rPr>
            </w:pPr>
            <w:r w:rsidRPr="00A05DAE">
              <w:rPr>
                <w:color w:val="000000"/>
              </w:rPr>
              <w:t>5</w:t>
            </w:r>
          </w:p>
        </w:tc>
        <w:tc>
          <w:tcPr>
            <w:tcW w:w="1842" w:type="dxa"/>
            <w:tcBorders>
              <w:bottom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135*50*25</w:t>
            </w:r>
          </w:p>
          <w:p w:rsidR="00B339BC" w:rsidRPr="00A05DAE" w:rsidRDefault="00B339BC" w:rsidP="00B339BC">
            <w:pPr>
              <w:jc w:val="center"/>
              <w:rPr>
                <w:b/>
                <w:bCs/>
                <w:color w:val="000000"/>
              </w:rPr>
            </w:pPr>
            <w:r w:rsidRPr="00A05DAE">
              <w:rPr>
                <w:color w:val="000000"/>
              </w:rPr>
              <w:t>(таблетки 250мг №20)</w:t>
            </w:r>
          </w:p>
        </w:tc>
        <w:tc>
          <w:tcPr>
            <w:tcW w:w="1984" w:type="dxa"/>
            <w:vMerge w:val="restart"/>
            <w:vAlign w:val="center"/>
            <w:hideMark/>
          </w:tcPr>
          <w:p w:rsidR="00B339BC" w:rsidRPr="00A05DAE" w:rsidRDefault="00B339BC" w:rsidP="00B339BC">
            <w:pPr>
              <w:jc w:val="center"/>
              <w:rPr>
                <w:color w:val="000000"/>
              </w:rPr>
            </w:pPr>
            <w:r>
              <w:rPr>
                <w:color w:val="000000"/>
              </w:rPr>
              <w:t>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spacing w:after="200" w:line="276" w:lineRule="auto"/>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300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81*18*81</w:t>
            </w:r>
          </w:p>
          <w:p w:rsidR="00B339BC" w:rsidRPr="00A05DAE" w:rsidRDefault="00B339BC" w:rsidP="00B339BC">
            <w:pPr>
              <w:jc w:val="center"/>
              <w:rPr>
                <w:b/>
                <w:bCs/>
                <w:color w:val="000000"/>
              </w:rPr>
            </w:pPr>
            <w:r w:rsidRPr="00A05DAE">
              <w:rPr>
                <w:color w:val="000000"/>
              </w:rPr>
              <w:t>(ампулы 1мл, 2мл №5)</w:t>
            </w:r>
          </w:p>
        </w:tc>
        <w:tc>
          <w:tcPr>
            <w:tcW w:w="1984" w:type="dxa"/>
            <w:vMerge w:val="restart"/>
            <w:vAlign w:val="center"/>
            <w:hideMark/>
          </w:tcPr>
          <w:p w:rsidR="00B339BC" w:rsidRPr="00A05DAE" w:rsidRDefault="00B339BC" w:rsidP="00B339BC">
            <w:pPr>
              <w:jc w:val="center"/>
              <w:rPr>
                <w:color w:val="000000"/>
              </w:rPr>
            </w:pPr>
            <w:r>
              <w:rPr>
                <w:color w:val="000000"/>
              </w:rPr>
              <w:t>_________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3+0 в/</w:t>
            </w:r>
            <w:proofErr w:type="spellStart"/>
            <w:r w:rsidRPr="00A05DAE">
              <w:rPr>
                <w:color w:val="000000"/>
              </w:rPr>
              <w:t>д</w:t>
            </w:r>
            <w:proofErr w:type="spellEnd"/>
            <w:r w:rsidRPr="00A05DAE">
              <w:rPr>
                <w:color w:val="000000"/>
              </w:rPr>
              <w:t xml:space="preserve"> лак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r w:rsidRPr="00A05DAE">
              <w:rPr>
                <w:color w:val="000000"/>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tcBorders>
              <w:top w:val="single" w:sz="4" w:space="0" w:color="auto"/>
            </w:tcBorders>
            <w:vAlign w:val="center"/>
            <w:hideMark/>
          </w:tcPr>
          <w:p w:rsidR="00B339BC" w:rsidRPr="00A05DAE" w:rsidRDefault="00B339BC" w:rsidP="00B339BC">
            <w:pPr>
              <w:jc w:val="center"/>
              <w:rPr>
                <w:color w:val="000000"/>
              </w:rPr>
            </w:pPr>
            <w:r w:rsidRPr="00A05DAE">
              <w:rPr>
                <w:color w:val="000000"/>
              </w:rPr>
              <w:t>20</w:t>
            </w:r>
          </w:p>
        </w:tc>
        <w:tc>
          <w:tcPr>
            <w:tcW w:w="1842" w:type="dxa"/>
            <w:tcBorders>
              <w:top w:val="single" w:sz="4" w:space="0" w:color="auto"/>
            </w:tcBorders>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88*112*39</w:t>
            </w:r>
          </w:p>
          <w:p w:rsidR="00B339BC" w:rsidRPr="00A05DAE" w:rsidRDefault="00B339BC" w:rsidP="00B339BC">
            <w:pPr>
              <w:jc w:val="center"/>
              <w:rPr>
                <w:b/>
                <w:bCs/>
                <w:color w:val="000000"/>
              </w:rPr>
            </w:pPr>
            <w:r w:rsidRPr="00A05DAE">
              <w:rPr>
                <w:color w:val="000000"/>
              </w:rPr>
              <w:t>(ампулы 5мл №10)</w:t>
            </w:r>
          </w:p>
        </w:tc>
        <w:tc>
          <w:tcPr>
            <w:tcW w:w="1984" w:type="dxa"/>
            <w:vMerge w:val="restart"/>
            <w:vAlign w:val="center"/>
            <w:hideMark/>
          </w:tcPr>
          <w:p w:rsidR="00B339BC" w:rsidRPr="00A05DAE" w:rsidRDefault="00B339BC" w:rsidP="00B339BC">
            <w:pPr>
              <w:jc w:val="center"/>
              <w:rPr>
                <w:color w:val="000000"/>
              </w:rPr>
            </w:pPr>
            <w:r>
              <w:rPr>
                <w:color w:val="000000"/>
              </w:rPr>
              <w:t>_________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5+0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20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restart"/>
            <w:vAlign w:val="center"/>
            <w:hideMark/>
          </w:tcPr>
          <w:p w:rsidR="00B339BC" w:rsidRDefault="00B339BC" w:rsidP="00B339BC">
            <w:pPr>
              <w:jc w:val="center"/>
              <w:rPr>
                <w:color w:val="000000"/>
              </w:rPr>
            </w:pPr>
            <w:r w:rsidRPr="00A05DAE">
              <w:rPr>
                <w:b/>
                <w:bCs/>
                <w:color w:val="000000"/>
              </w:rPr>
              <w:t>75*35*115</w:t>
            </w:r>
          </w:p>
          <w:p w:rsidR="00B339BC" w:rsidRPr="00A05DAE" w:rsidRDefault="00B339BC" w:rsidP="00B339BC">
            <w:pPr>
              <w:jc w:val="center"/>
              <w:rPr>
                <w:b/>
                <w:bCs/>
                <w:color w:val="000000"/>
              </w:rPr>
            </w:pPr>
            <w:r w:rsidRPr="00A05DAE">
              <w:rPr>
                <w:color w:val="000000"/>
              </w:rPr>
              <w:t xml:space="preserve">(флаконы 5мл №5 </w:t>
            </w:r>
            <w:proofErr w:type="spellStart"/>
            <w:r w:rsidRPr="00A05DAE">
              <w:rPr>
                <w:color w:val="000000"/>
              </w:rPr>
              <w:t>субл</w:t>
            </w:r>
            <w:proofErr w:type="spellEnd"/>
            <w:r w:rsidRPr="00A05DAE">
              <w:rPr>
                <w:color w:val="000000"/>
              </w:rPr>
              <w:t>.)</w:t>
            </w:r>
          </w:p>
        </w:tc>
        <w:tc>
          <w:tcPr>
            <w:tcW w:w="1984" w:type="dxa"/>
            <w:vMerge w:val="restart"/>
            <w:vAlign w:val="center"/>
            <w:hideMark/>
          </w:tcPr>
          <w:p w:rsidR="00B339BC" w:rsidRPr="00A05DAE" w:rsidRDefault="00B339BC" w:rsidP="00B339BC">
            <w:pPr>
              <w:jc w:val="center"/>
              <w:rPr>
                <w:color w:val="000000"/>
              </w:rPr>
            </w:pPr>
            <w:r>
              <w:rPr>
                <w:color w:val="000000"/>
              </w:rPr>
              <w:t>__________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10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65"/>
        </w:trPr>
        <w:tc>
          <w:tcPr>
            <w:tcW w:w="3119" w:type="dxa"/>
            <w:vMerge w:val="restart"/>
            <w:vAlign w:val="center"/>
            <w:hideMark/>
          </w:tcPr>
          <w:p w:rsidR="00B339BC" w:rsidRDefault="00B339BC" w:rsidP="00B339BC">
            <w:pPr>
              <w:jc w:val="center"/>
              <w:rPr>
                <w:color w:val="000000"/>
              </w:rPr>
            </w:pPr>
            <w:r w:rsidRPr="00A05DAE">
              <w:rPr>
                <w:b/>
                <w:bCs/>
                <w:color w:val="000000"/>
              </w:rPr>
              <w:t>24*23*86</w:t>
            </w:r>
          </w:p>
          <w:p w:rsidR="00B339BC" w:rsidRPr="00A05DAE" w:rsidRDefault="00B339BC" w:rsidP="00B339BC">
            <w:pPr>
              <w:jc w:val="center"/>
              <w:rPr>
                <w:b/>
                <w:bCs/>
                <w:color w:val="000000"/>
              </w:rPr>
            </w:pPr>
            <w:r w:rsidRPr="00A05DAE">
              <w:rPr>
                <w:color w:val="000000"/>
              </w:rPr>
              <w:t>(флакон/капельница 10мл №1)</w:t>
            </w:r>
          </w:p>
        </w:tc>
        <w:tc>
          <w:tcPr>
            <w:tcW w:w="1984" w:type="dxa"/>
            <w:vMerge w:val="restart"/>
            <w:vAlign w:val="center"/>
            <w:hideMark/>
          </w:tcPr>
          <w:p w:rsidR="00B339BC" w:rsidRPr="00A05DAE" w:rsidRDefault="00B339BC" w:rsidP="00B339BC">
            <w:pPr>
              <w:jc w:val="center"/>
              <w:rPr>
                <w:color w:val="000000"/>
              </w:rPr>
            </w:pPr>
            <w:r>
              <w:rPr>
                <w:color w:val="000000"/>
              </w:rPr>
              <w:t>__________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5+0 в/</w:t>
            </w:r>
            <w:proofErr w:type="spellStart"/>
            <w:r w:rsidRPr="00A05DAE">
              <w:rPr>
                <w:color w:val="000000"/>
              </w:rPr>
              <w:t>д</w:t>
            </w:r>
            <w:proofErr w:type="spellEnd"/>
            <w:r w:rsidRPr="00A05DAE">
              <w:rPr>
                <w:color w:val="000000"/>
              </w:rPr>
              <w:t xml:space="preserve"> лак, </w:t>
            </w:r>
            <w:proofErr w:type="spellStart"/>
            <w:proofErr w:type="gramStart"/>
            <w:r w:rsidRPr="00A05DAE">
              <w:rPr>
                <w:color w:val="000000"/>
              </w:rPr>
              <w:t>УФ-лак</w:t>
            </w:r>
            <w:proofErr w:type="spellEnd"/>
            <w:proofErr w:type="gramEnd"/>
          </w:p>
        </w:tc>
        <w:tc>
          <w:tcPr>
            <w:tcW w:w="1418" w:type="dxa"/>
            <w:vAlign w:val="center"/>
            <w:hideMark/>
          </w:tcPr>
          <w:p w:rsidR="00B339BC" w:rsidRPr="00A05DAE" w:rsidRDefault="00B339BC" w:rsidP="00B339BC">
            <w:pPr>
              <w:jc w:val="center"/>
              <w:rPr>
                <w:color w:val="000000"/>
              </w:rPr>
            </w:pPr>
            <w:r>
              <w:rPr>
                <w:color w:val="000000"/>
              </w:rPr>
              <w:t>2</w:t>
            </w:r>
            <w:r w:rsidRPr="00A05DAE">
              <w:rPr>
                <w:color w:val="000000"/>
              </w:rPr>
              <w:t>00</w:t>
            </w:r>
          </w:p>
        </w:tc>
        <w:tc>
          <w:tcPr>
            <w:tcW w:w="1842" w:type="dxa"/>
            <w:vAlign w:val="center"/>
            <w:hideMark/>
          </w:tcPr>
          <w:p w:rsidR="00B339BC" w:rsidRPr="00A05DAE" w:rsidRDefault="00B339BC" w:rsidP="00B339BC">
            <w:pPr>
              <w:jc w:val="center"/>
              <w:rPr>
                <w:color w:val="000000"/>
                <w:highlight w:val="yellow"/>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1 000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1 500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427"/>
        </w:trPr>
        <w:tc>
          <w:tcPr>
            <w:tcW w:w="3119" w:type="dxa"/>
            <w:vMerge w:val="restart"/>
            <w:vAlign w:val="center"/>
            <w:hideMark/>
          </w:tcPr>
          <w:p w:rsidR="00B339BC" w:rsidRDefault="00B339BC" w:rsidP="00B339BC">
            <w:pPr>
              <w:jc w:val="center"/>
              <w:rPr>
                <w:color w:val="000000"/>
              </w:rPr>
            </w:pPr>
            <w:r w:rsidRPr="00A05DAE">
              <w:rPr>
                <w:b/>
                <w:bCs/>
                <w:color w:val="000000"/>
              </w:rPr>
              <w:t>88*112*21</w:t>
            </w:r>
          </w:p>
          <w:p w:rsidR="00B339BC" w:rsidRPr="00A05DAE" w:rsidRDefault="00B339BC" w:rsidP="00B339BC">
            <w:pPr>
              <w:jc w:val="center"/>
              <w:rPr>
                <w:b/>
                <w:bCs/>
                <w:color w:val="000000"/>
              </w:rPr>
            </w:pPr>
            <w:r w:rsidRPr="00A05DAE">
              <w:rPr>
                <w:color w:val="000000"/>
              </w:rPr>
              <w:t>(ампулы 5мл №5)</w:t>
            </w:r>
          </w:p>
        </w:tc>
        <w:tc>
          <w:tcPr>
            <w:tcW w:w="1984" w:type="dxa"/>
            <w:vMerge w:val="restart"/>
            <w:vAlign w:val="center"/>
            <w:hideMark/>
          </w:tcPr>
          <w:p w:rsidR="00B339BC" w:rsidRPr="00A05DAE" w:rsidRDefault="00B339BC" w:rsidP="00B339BC">
            <w:pPr>
              <w:jc w:val="center"/>
              <w:rPr>
                <w:color w:val="000000"/>
              </w:rPr>
            </w:pPr>
            <w:r>
              <w:rPr>
                <w:color w:val="000000"/>
              </w:rPr>
              <w:t>__________</w:t>
            </w:r>
          </w:p>
        </w:tc>
        <w:tc>
          <w:tcPr>
            <w:tcW w:w="1843" w:type="dxa"/>
            <w:vMerge w:val="restart"/>
            <w:vAlign w:val="center"/>
            <w:hideMark/>
          </w:tcPr>
          <w:p w:rsidR="00B339BC" w:rsidRPr="00A05DAE" w:rsidRDefault="00B339BC" w:rsidP="00B339BC">
            <w:pPr>
              <w:jc w:val="center"/>
              <w:rPr>
                <w:color w:val="000000"/>
              </w:rPr>
            </w:pPr>
            <w:r w:rsidRPr="00A05DAE">
              <w:rPr>
                <w:color w:val="000000"/>
              </w:rPr>
              <w:t>2+0 в/</w:t>
            </w:r>
            <w:proofErr w:type="spellStart"/>
            <w:r w:rsidRPr="00A05DAE">
              <w:rPr>
                <w:color w:val="000000"/>
              </w:rPr>
              <w:t>д</w:t>
            </w:r>
            <w:proofErr w:type="spellEnd"/>
            <w:r w:rsidRPr="00A05DAE">
              <w:rPr>
                <w:color w:val="000000"/>
              </w:rPr>
              <w:t xml:space="preserve"> лак</w:t>
            </w:r>
          </w:p>
        </w:tc>
        <w:tc>
          <w:tcPr>
            <w:tcW w:w="1418" w:type="dxa"/>
            <w:vAlign w:val="center"/>
            <w:hideMark/>
          </w:tcPr>
          <w:p w:rsidR="00B339BC" w:rsidRPr="00A05DAE" w:rsidRDefault="00B339BC" w:rsidP="00B339BC">
            <w:pPr>
              <w:spacing w:after="200" w:line="276" w:lineRule="auto"/>
              <w:jc w:val="center"/>
              <w:rPr>
                <w:color w:val="000000"/>
              </w:rPr>
            </w:pPr>
            <w:r w:rsidRPr="00A05DAE">
              <w:rPr>
                <w:color w:val="000000"/>
              </w:rPr>
              <w:t>10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20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w:t>
            </w:r>
          </w:p>
        </w:tc>
        <w:tc>
          <w:tcPr>
            <w:tcW w:w="1842" w:type="dxa"/>
            <w:vAlign w:val="center"/>
            <w:hideMark/>
          </w:tcPr>
          <w:p w:rsidR="00B339BC" w:rsidRPr="00662E74"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100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300</w:t>
            </w:r>
          </w:p>
        </w:tc>
        <w:tc>
          <w:tcPr>
            <w:tcW w:w="1842" w:type="dxa"/>
            <w:vAlign w:val="center"/>
            <w:hideMark/>
          </w:tcPr>
          <w:p w:rsidR="00B339BC" w:rsidRPr="00A05DAE" w:rsidRDefault="00B339BC" w:rsidP="00B339BC">
            <w:pPr>
              <w:jc w:val="center"/>
              <w:rPr>
                <w:color w:val="000000"/>
              </w:rPr>
            </w:pPr>
          </w:p>
        </w:tc>
      </w:tr>
      <w:tr w:rsidR="00B339BC" w:rsidRPr="00D96482" w:rsidTr="00B339BC">
        <w:trPr>
          <w:trHeight w:val="315"/>
        </w:trPr>
        <w:tc>
          <w:tcPr>
            <w:tcW w:w="3119" w:type="dxa"/>
            <w:vMerge/>
            <w:vAlign w:val="center"/>
            <w:hideMark/>
          </w:tcPr>
          <w:p w:rsidR="00B339BC" w:rsidRPr="00A05DAE" w:rsidRDefault="00B339BC" w:rsidP="00B339BC">
            <w:pPr>
              <w:jc w:val="center"/>
              <w:rPr>
                <w:b/>
                <w:bCs/>
                <w:color w:val="000000"/>
              </w:rPr>
            </w:pPr>
          </w:p>
        </w:tc>
        <w:tc>
          <w:tcPr>
            <w:tcW w:w="1984" w:type="dxa"/>
            <w:vMerge/>
            <w:vAlign w:val="center"/>
            <w:hideMark/>
          </w:tcPr>
          <w:p w:rsidR="00B339BC" w:rsidRPr="00A05DAE" w:rsidRDefault="00B339BC" w:rsidP="00B339BC">
            <w:pPr>
              <w:jc w:val="center"/>
              <w:rPr>
                <w:color w:val="000000"/>
              </w:rPr>
            </w:pPr>
          </w:p>
        </w:tc>
        <w:tc>
          <w:tcPr>
            <w:tcW w:w="1843" w:type="dxa"/>
            <w:vMerge/>
            <w:vAlign w:val="center"/>
            <w:hideMark/>
          </w:tcPr>
          <w:p w:rsidR="00B339BC" w:rsidRPr="00A05DAE" w:rsidRDefault="00B339BC" w:rsidP="00B339BC">
            <w:pPr>
              <w:jc w:val="center"/>
              <w:rPr>
                <w:color w:val="000000"/>
              </w:rPr>
            </w:pPr>
          </w:p>
        </w:tc>
        <w:tc>
          <w:tcPr>
            <w:tcW w:w="1418" w:type="dxa"/>
            <w:vAlign w:val="center"/>
            <w:hideMark/>
          </w:tcPr>
          <w:p w:rsidR="00B339BC" w:rsidRPr="00A05DAE" w:rsidRDefault="00B339BC" w:rsidP="00B339BC">
            <w:pPr>
              <w:jc w:val="center"/>
              <w:rPr>
                <w:color w:val="000000"/>
              </w:rPr>
            </w:pPr>
            <w:r w:rsidRPr="00A05DAE">
              <w:rPr>
                <w:color w:val="000000"/>
              </w:rPr>
              <w:t>500</w:t>
            </w:r>
          </w:p>
        </w:tc>
        <w:tc>
          <w:tcPr>
            <w:tcW w:w="1842" w:type="dxa"/>
            <w:vAlign w:val="center"/>
            <w:hideMark/>
          </w:tcPr>
          <w:p w:rsidR="00B339BC" w:rsidRPr="00A05DAE" w:rsidRDefault="00B339BC" w:rsidP="00B339BC">
            <w:pPr>
              <w:jc w:val="center"/>
              <w:rPr>
                <w:color w:val="000000"/>
              </w:rPr>
            </w:pPr>
          </w:p>
        </w:tc>
      </w:tr>
    </w:tbl>
    <w:p w:rsidR="00B339BC" w:rsidRDefault="00B339BC" w:rsidP="00B339BC">
      <w:pPr>
        <w:tabs>
          <w:tab w:val="left" w:pos="1134"/>
        </w:tabs>
        <w:ind w:firstLine="360"/>
        <w:jc w:val="both"/>
        <w:rPr>
          <w:rFonts w:ascii="Calibri" w:hAnsi="Calibri"/>
        </w:rPr>
      </w:pPr>
    </w:p>
    <w:p w:rsidR="00B339BC" w:rsidRPr="0063022E" w:rsidRDefault="00B339BC" w:rsidP="00B339BC">
      <w:pPr>
        <w:tabs>
          <w:tab w:val="left" w:pos="1134"/>
        </w:tabs>
        <w:ind w:firstLine="360"/>
        <w:jc w:val="both"/>
      </w:pPr>
      <w:r w:rsidRPr="0063022E">
        <w:t xml:space="preserve">Общая стоимость работ по настоящему Договору не превысит </w:t>
      </w:r>
      <w:r w:rsidR="007C2810">
        <w:t>__________________</w:t>
      </w:r>
      <w:r>
        <w:rPr>
          <w:bCs/>
        </w:rPr>
        <w:t>.</w:t>
      </w:r>
    </w:p>
    <w:p w:rsidR="00B339BC" w:rsidRPr="00E925D2" w:rsidRDefault="00B339BC" w:rsidP="00B339BC">
      <w:pPr>
        <w:ind w:firstLine="360"/>
        <w:rPr>
          <w:b/>
          <w:bCs/>
        </w:rPr>
      </w:pPr>
    </w:p>
    <w:p w:rsidR="00B339BC" w:rsidRDefault="00B339BC" w:rsidP="00B339BC">
      <w:pPr>
        <w:ind w:firstLine="360"/>
        <w:jc w:val="center"/>
        <w:rPr>
          <w:b/>
          <w:bCs/>
        </w:rPr>
      </w:pPr>
    </w:p>
    <w:p w:rsidR="00B339BC" w:rsidRDefault="00B339BC" w:rsidP="00B339BC">
      <w:pPr>
        <w:ind w:firstLine="360"/>
        <w:jc w:val="center"/>
        <w:rPr>
          <w:b/>
          <w:bCs/>
        </w:rPr>
      </w:pPr>
      <w:r w:rsidRPr="00E925D2">
        <w:rPr>
          <w:b/>
          <w:bCs/>
        </w:rPr>
        <w:t>ПОДПИСИ СТОРОН</w:t>
      </w:r>
    </w:p>
    <w:p w:rsidR="00B339BC" w:rsidRPr="00E925D2" w:rsidRDefault="00B339BC" w:rsidP="00B339BC">
      <w:pPr>
        <w:ind w:firstLine="360"/>
        <w:jc w:val="center"/>
      </w:pPr>
    </w:p>
    <w:tbl>
      <w:tblPr>
        <w:tblW w:w="0" w:type="auto"/>
        <w:tblInd w:w="108" w:type="dxa"/>
        <w:tblLayout w:type="fixed"/>
        <w:tblLook w:val="0000"/>
      </w:tblPr>
      <w:tblGrid>
        <w:gridCol w:w="5103"/>
        <w:gridCol w:w="5108"/>
      </w:tblGrid>
      <w:tr w:rsidR="00B339BC" w:rsidRPr="00E925D2" w:rsidTr="00B339BC">
        <w:trPr>
          <w:trHeight w:val="2035"/>
        </w:trPr>
        <w:tc>
          <w:tcPr>
            <w:tcW w:w="5103" w:type="dxa"/>
            <w:tcBorders>
              <w:top w:val="single" w:sz="2" w:space="0" w:color="FFFFFF"/>
              <w:left w:val="single" w:sz="2" w:space="0" w:color="FFFFFF"/>
              <w:bottom w:val="single" w:sz="2" w:space="0" w:color="FFFFFF"/>
            </w:tcBorders>
            <w:shd w:val="clear" w:color="auto" w:fill="auto"/>
          </w:tcPr>
          <w:p w:rsidR="00B339BC" w:rsidRPr="00E925D2" w:rsidRDefault="00B339BC" w:rsidP="00B339BC">
            <w:pPr>
              <w:jc w:val="both"/>
            </w:pPr>
            <w:r w:rsidRPr="00E925D2">
              <w:rPr>
                <w:b/>
                <w:iCs/>
              </w:rPr>
              <w:t>ЗАКАЗЧИК:</w:t>
            </w:r>
          </w:p>
          <w:p w:rsidR="00B339BC" w:rsidRPr="00E925D2" w:rsidRDefault="00B339BC" w:rsidP="00B339BC">
            <w:pPr>
              <w:pStyle w:val="16"/>
              <w:rPr>
                <w:sz w:val="24"/>
                <w:szCs w:val="24"/>
              </w:rPr>
            </w:pPr>
            <w:r w:rsidRPr="00E925D2">
              <w:rPr>
                <w:b/>
                <w:sz w:val="24"/>
                <w:szCs w:val="24"/>
              </w:rPr>
              <w:t>ФГУП «Московский эндокринный завод»</w:t>
            </w:r>
          </w:p>
          <w:p w:rsidR="00B339BC" w:rsidRPr="00E925D2" w:rsidRDefault="00B339BC" w:rsidP="00B339BC">
            <w:r w:rsidRPr="00E925D2">
              <w:t>Генеральный директор</w:t>
            </w:r>
          </w:p>
          <w:p w:rsidR="00B339BC" w:rsidRPr="00E925D2" w:rsidRDefault="00B339BC" w:rsidP="00B339BC"/>
          <w:p w:rsidR="00B339BC" w:rsidRPr="00E925D2" w:rsidRDefault="00B339BC" w:rsidP="00B339BC"/>
          <w:p w:rsidR="00B339BC" w:rsidRPr="00E925D2" w:rsidRDefault="00B339BC" w:rsidP="00B339BC">
            <w:r w:rsidRPr="00E925D2">
              <w:t>_________________ / М.Ю. Фонарев /</w:t>
            </w:r>
          </w:p>
        </w:tc>
        <w:tc>
          <w:tcPr>
            <w:tcW w:w="5108" w:type="dxa"/>
            <w:tcBorders>
              <w:top w:val="single" w:sz="2" w:space="0" w:color="FFFFFF"/>
              <w:left w:val="single" w:sz="2" w:space="0" w:color="FFFFFF"/>
              <w:bottom w:val="single" w:sz="2" w:space="0" w:color="FFFFFF"/>
              <w:right w:val="single" w:sz="2" w:space="0" w:color="FFFFFF"/>
            </w:tcBorders>
            <w:shd w:val="clear" w:color="auto" w:fill="auto"/>
          </w:tcPr>
          <w:p w:rsidR="00B339BC" w:rsidRPr="00E925D2" w:rsidRDefault="00B339BC" w:rsidP="00B339BC">
            <w:pPr>
              <w:jc w:val="both"/>
            </w:pPr>
            <w:r w:rsidRPr="00E925D2">
              <w:rPr>
                <w:b/>
                <w:iCs/>
              </w:rPr>
              <w:t>ИСПОЛНИТЕЛЬ:</w:t>
            </w:r>
          </w:p>
          <w:p w:rsidR="00B339BC" w:rsidRDefault="00B339BC" w:rsidP="00B339BC"/>
          <w:p w:rsidR="00B339BC" w:rsidRDefault="00B339BC" w:rsidP="00B339BC"/>
          <w:p w:rsidR="00B339BC" w:rsidRPr="00E925D2" w:rsidRDefault="00B339BC" w:rsidP="00B339BC"/>
          <w:p w:rsidR="00B339BC" w:rsidRPr="00E925D2" w:rsidRDefault="00B339BC" w:rsidP="00B339BC"/>
          <w:p w:rsidR="00B339BC" w:rsidRPr="00E925D2" w:rsidRDefault="00B339BC" w:rsidP="00B339BC">
            <w:r w:rsidRPr="00E925D2">
              <w:t>_________________ / _________________ /</w:t>
            </w:r>
          </w:p>
        </w:tc>
      </w:tr>
    </w:tbl>
    <w:bookmarkEnd w:id="63"/>
    <w:p w:rsidR="00B339BC" w:rsidRPr="00E925D2" w:rsidRDefault="00B339BC" w:rsidP="00B339BC">
      <w:pPr>
        <w:pageBreakBefore/>
        <w:ind w:firstLine="360"/>
        <w:jc w:val="right"/>
      </w:pPr>
      <w:r w:rsidRPr="00E925D2">
        <w:rPr>
          <w:b/>
        </w:rPr>
        <w:lastRenderedPageBreak/>
        <w:t>Приложение № 2</w:t>
      </w:r>
    </w:p>
    <w:p w:rsidR="00B339BC" w:rsidRPr="00F4157E" w:rsidRDefault="00B339BC" w:rsidP="00B339BC">
      <w:pPr>
        <w:ind w:firstLine="360"/>
        <w:jc w:val="right"/>
      </w:pPr>
      <w:r w:rsidRPr="00E925D2">
        <w:t xml:space="preserve">к Договору № </w:t>
      </w:r>
      <w:r w:rsidRPr="00F4157E">
        <w:rPr>
          <w:rStyle w:val="af8"/>
        </w:rPr>
        <w:t>____________</w:t>
      </w:r>
    </w:p>
    <w:p w:rsidR="00B339BC" w:rsidRPr="00E925D2" w:rsidRDefault="00B339BC" w:rsidP="00B339BC">
      <w:pPr>
        <w:ind w:firstLine="360"/>
        <w:jc w:val="right"/>
      </w:pPr>
      <w:r w:rsidRPr="00E925D2">
        <w:t>на изготовление полиграфической продукции –</w:t>
      </w:r>
      <w:r w:rsidRPr="00E925D2">
        <w:rPr>
          <w:b/>
        </w:rPr>
        <w:t xml:space="preserve"> </w:t>
      </w:r>
    </w:p>
    <w:p w:rsidR="00B339BC" w:rsidRPr="00E925D2" w:rsidRDefault="00B339BC" w:rsidP="00B339BC">
      <w:pPr>
        <w:ind w:firstLine="360"/>
        <w:jc w:val="right"/>
      </w:pPr>
      <w:r w:rsidRPr="00E925D2">
        <w:t>пачек картонных для упаковывания лекарственных средств</w:t>
      </w:r>
    </w:p>
    <w:p w:rsidR="00B339BC" w:rsidRPr="00E925D2" w:rsidRDefault="00B339BC" w:rsidP="00B339BC">
      <w:pPr>
        <w:ind w:firstLine="360"/>
        <w:jc w:val="right"/>
      </w:pPr>
      <w:r w:rsidRPr="00E925D2">
        <w:t>от «___» __________ 20__ г.</w:t>
      </w:r>
    </w:p>
    <w:p w:rsidR="00B339BC" w:rsidRPr="00E925D2" w:rsidRDefault="00B339BC" w:rsidP="00B339BC">
      <w:pPr>
        <w:ind w:firstLine="360"/>
        <w:jc w:val="right"/>
      </w:pPr>
    </w:p>
    <w:p w:rsidR="00B339BC" w:rsidRPr="00E925D2" w:rsidRDefault="00B339BC" w:rsidP="00B339BC">
      <w:pPr>
        <w:ind w:firstLine="360"/>
        <w:jc w:val="right"/>
      </w:pPr>
    </w:p>
    <w:p w:rsidR="00B339BC" w:rsidRPr="00E925D2" w:rsidRDefault="00B339BC" w:rsidP="00B339BC">
      <w:pPr>
        <w:ind w:firstLine="360"/>
        <w:jc w:val="center"/>
      </w:pPr>
      <w:r w:rsidRPr="00E925D2">
        <w:rPr>
          <w:b/>
        </w:rPr>
        <w:t>ТЕХНИЧЕСКОЕ ЗАДАНИЕ</w:t>
      </w:r>
    </w:p>
    <w:p w:rsidR="00B339BC" w:rsidRPr="00E925D2" w:rsidRDefault="00B339BC" w:rsidP="00B339BC">
      <w:pPr>
        <w:ind w:firstLine="360"/>
        <w:jc w:val="center"/>
      </w:pPr>
      <w:r w:rsidRPr="00E925D2">
        <w:rPr>
          <w:b/>
        </w:rPr>
        <w:t>на изготовление полиграфической продукции – пачек картонных</w:t>
      </w:r>
    </w:p>
    <w:p w:rsidR="00B339BC" w:rsidRPr="00E925D2" w:rsidRDefault="00B339BC" w:rsidP="00B339BC">
      <w:pPr>
        <w:ind w:firstLine="360"/>
        <w:jc w:val="center"/>
        <w:rPr>
          <w:b/>
        </w:rPr>
      </w:pPr>
      <w:r w:rsidRPr="00E925D2">
        <w:rPr>
          <w:b/>
        </w:rPr>
        <w:t>для упаковывания лекарственных средств</w:t>
      </w:r>
    </w:p>
    <w:p w:rsidR="00B339BC" w:rsidRPr="00E925D2" w:rsidRDefault="00B339BC" w:rsidP="00B339BC">
      <w:pPr>
        <w:ind w:firstLine="360"/>
        <w:jc w:val="center"/>
      </w:pPr>
      <w:r w:rsidRPr="00E925D2">
        <w:rPr>
          <w:b/>
        </w:rPr>
        <w:t>для нужд ФГУП «Московский эндокринный завод»</w:t>
      </w:r>
    </w:p>
    <w:p w:rsidR="00B339BC" w:rsidRDefault="00B339BC" w:rsidP="00B339B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A942F4" w:rsidRPr="0081092F" w:rsidTr="00283FFF">
        <w:tc>
          <w:tcPr>
            <w:tcW w:w="10173" w:type="dxa"/>
            <w:gridSpan w:val="2"/>
          </w:tcPr>
          <w:p w:rsidR="00A942F4" w:rsidRPr="0081092F" w:rsidRDefault="00A942F4" w:rsidP="00283FFF">
            <w:pPr>
              <w:jc w:val="center"/>
              <w:rPr>
                <w:rStyle w:val="osn"/>
                <w:b/>
              </w:rPr>
            </w:pPr>
            <w:r w:rsidRPr="0081092F">
              <w:rPr>
                <w:rStyle w:val="osn"/>
                <w:b/>
              </w:rPr>
              <w:t>Пачки картонные для упаковывания лекарственных средств</w:t>
            </w:r>
          </w:p>
          <w:p w:rsidR="00A942F4" w:rsidRPr="0081092F" w:rsidRDefault="00A942F4" w:rsidP="00283FFF">
            <w:pPr>
              <w:jc w:val="center"/>
              <w:rPr>
                <w:rStyle w:val="osn"/>
              </w:rPr>
            </w:pPr>
            <w:r w:rsidRPr="0081092F">
              <w:rPr>
                <w:rStyle w:val="osn"/>
                <w:b/>
              </w:rPr>
              <w:t>Коды классификаторов:</w:t>
            </w:r>
          </w:p>
          <w:p w:rsidR="00A942F4" w:rsidRPr="0081092F" w:rsidRDefault="00A942F4" w:rsidP="00283FFF">
            <w:pPr>
              <w:jc w:val="both"/>
            </w:pPr>
            <w:r w:rsidRPr="0081092F">
              <w:t>ОКПД 2: 17.29.19.190 Изделия прочие из бумаги и картона, не включенные в другие группировки</w:t>
            </w:r>
          </w:p>
          <w:p w:rsidR="00A942F4" w:rsidRPr="0081092F" w:rsidRDefault="00A942F4" w:rsidP="00283FFF">
            <w:pPr>
              <w:rPr>
                <w:rStyle w:val="osn"/>
              </w:rPr>
            </w:pPr>
            <w:r w:rsidRPr="0081092F">
              <w:t>ОКВЭД 2: 17.29 Производство прочих изделий из бумаги и картона.</w:t>
            </w:r>
          </w:p>
        </w:tc>
      </w:tr>
      <w:tr w:rsidR="00A942F4" w:rsidRPr="0081092F" w:rsidTr="00283FFF">
        <w:tc>
          <w:tcPr>
            <w:tcW w:w="2943" w:type="dxa"/>
          </w:tcPr>
          <w:p w:rsidR="00A942F4" w:rsidRPr="0081092F" w:rsidRDefault="00A942F4" w:rsidP="00283FFF">
            <w:pPr>
              <w:ind w:left="142"/>
              <w:jc w:val="center"/>
              <w:rPr>
                <w:rStyle w:val="osn"/>
              </w:rPr>
            </w:pPr>
            <w:r w:rsidRPr="0081092F">
              <w:rPr>
                <w:rStyle w:val="osn"/>
              </w:rPr>
              <w:t>Параметры контроля</w:t>
            </w:r>
          </w:p>
        </w:tc>
        <w:tc>
          <w:tcPr>
            <w:tcW w:w="7230" w:type="dxa"/>
          </w:tcPr>
          <w:p w:rsidR="00A942F4" w:rsidRPr="0081092F" w:rsidRDefault="00A942F4" w:rsidP="00283FFF">
            <w:pPr>
              <w:jc w:val="center"/>
              <w:rPr>
                <w:rStyle w:val="osn"/>
              </w:rPr>
            </w:pPr>
            <w:r w:rsidRPr="0081092F">
              <w:rPr>
                <w:rStyle w:val="osn"/>
              </w:rPr>
              <w:t>Требования к качеству</w:t>
            </w:r>
          </w:p>
        </w:tc>
      </w:tr>
      <w:tr w:rsidR="00A942F4" w:rsidRPr="0081092F" w:rsidTr="00283FFF">
        <w:tc>
          <w:tcPr>
            <w:tcW w:w="2943" w:type="dxa"/>
          </w:tcPr>
          <w:p w:rsidR="00A942F4" w:rsidRPr="0081092F" w:rsidRDefault="00A942F4" w:rsidP="00283FFF">
            <w:pPr>
              <w:rPr>
                <w:rStyle w:val="osn"/>
              </w:rPr>
            </w:pPr>
            <w:r w:rsidRPr="0081092F">
              <w:rPr>
                <w:rStyle w:val="osn"/>
              </w:rPr>
              <w:t xml:space="preserve">1.Применение </w:t>
            </w:r>
          </w:p>
        </w:tc>
        <w:tc>
          <w:tcPr>
            <w:tcW w:w="7230" w:type="dxa"/>
          </w:tcPr>
          <w:p w:rsidR="00A942F4" w:rsidRPr="0081092F" w:rsidRDefault="00A942F4" w:rsidP="00283FFF">
            <w:pPr>
              <w:rPr>
                <w:rStyle w:val="osn"/>
              </w:rPr>
            </w:pPr>
            <w:r w:rsidRPr="0081092F">
              <w:rPr>
                <w:rStyle w:val="osn"/>
              </w:rPr>
              <w:t>Для упаковывания медицинской продукции (с предварительной первичной упаковкой)</w:t>
            </w:r>
          </w:p>
        </w:tc>
      </w:tr>
      <w:tr w:rsidR="00A942F4" w:rsidRPr="0081092F" w:rsidTr="00283FFF">
        <w:trPr>
          <w:trHeight w:val="6680"/>
        </w:trPr>
        <w:tc>
          <w:tcPr>
            <w:tcW w:w="2943" w:type="dxa"/>
          </w:tcPr>
          <w:p w:rsidR="00A942F4" w:rsidRPr="0081092F" w:rsidRDefault="00A942F4" w:rsidP="00283FFF">
            <w:pPr>
              <w:rPr>
                <w:rStyle w:val="osn"/>
              </w:rPr>
            </w:pPr>
            <w:r w:rsidRPr="0081092F">
              <w:rPr>
                <w:rStyle w:val="osn"/>
              </w:rPr>
              <w:t>2. Основные показатели качества</w:t>
            </w:r>
          </w:p>
          <w:p w:rsidR="00A942F4" w:rsidRPr="0081092F" w:rsidRDefault="00A942F4" w:rsidP="00283FFF">
            <w:pPr>
              <w:rPr>
                <w:rStyle w:val="osn"/>
              </w:rPr>
            </w:pPr>
            <w:r w:rsidRPr="0081092F">
              <w:rPr>
                <w:rStyle w:val="osn"/>
              </w:rPr>
              <w:t>2.1. Офсетная печать</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2.2. Лакирование</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2.3. Вырубка</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r w:rsidRPr="0081092F">
              <w:rPr>
                <w:rStyle w:val="osn"/>
              </w:rPr>
              <w:t xml:space="preserve">2.4. Склейка </w:t>
            </w: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p w:rsidR="00A942F4" w:rsidRPr="0081092F" w:rsidRDefault="00A942F4" w:rsidP="00283FFF">
            <w:pPr>
              <w:rPr>
                <w:rStyle w:val="osn"/>
              </w:rPr>
            </w:pPr>
          </w:p>
        </w:tc>
        <w:tc>
          <w:tcPr>
            <w:tcW w:w="7230" w:type="dxa"/>
          </w:tcPr>
          <w:p w:rsidR="00A942F4" w:rsidRPr="0081092F" w:rsidRDefault="00A942F4" w:rsidP="00283FFF">
            <w:pPr>
              <w:rPr>
                <w:rStyle w:val="osn"/>
              </w:rPr>
            </w:pPr>
            <w:r w:rsidRPr="0081092F">
              <w:rPr>
                <w:rStyle w:val="osn"/>
              </w:rPr>
              <w:t>- Отсутствие на печатном листе механических повреждений, морщин, загнутых углов, масляных пятен и смазывания краски</w:t>
            </w:r>
          </w:p>
          <w:p w:rsidR="00A942F4" w:rsidRPr="0081092F" w:rsidRDefault="00A942F4" w:rsidP="00283FFF">
            <w:pPr>
              <w:rPr>
                <w:rStyle w:val="osn"/>
              </w:rPr>
            </w:pPr>
            <w:r w:rsidRPr="0081092F">
              <w:rPr>
                <w:rStyle w:val="osn"/>
              </w:rPr>
              <w:t xml:space="preserve">- </w:t>
            </w:r>
            <w:proofErr w:type="gramStart"/>
            <w:r w:rsidRPr="0081092F">
              <w:rPr>
                <w:rStyle w:val="osn"/>
              </w:rPr>
              <w:t>Полная</w:t>
            </w:r>
            <w:proofErr w:type="gramEnd"/>
            <w:r w:rsidRPr="0081092F">
              <w:rPr>
                <w:rStyle w:val="osn"/>
              </w:rPr>
              <w:t xml:space="preserve"> </w:t>
            </w:r>
            <w:proofErr w:type="spellStart"/>
            <w:r w:rsidRPr="0081092F">
              <w:rPr>
                <w:rStyle w:val="osn"/>
              </w:rPr>
              <w:t>пропечатка</w:t>
            </w:r>
            <w:proofErr w:type="spellEnd"/>
            <w:r w:rsidRPr="0081092F">
              <w:rPr>
                <w:rStyle w:val="osn"/>
              </w:rPr>
              <w:t xml:space="preserve"> участков изображения и текста без марашек и склеивания оттисков</w:t>
            </w:r>
          </w:p>
          <w:p w:rsidR="00A942F4" w:rsidRPr="0081092F" w:rsidRDefault="00A942F4" w:rsidP="00283FFF">
            <w:pPr>
              <w:rPr>
                <w:rStyle w:val="osn"/>
              </w:rPr>
            </w:pPr>
            <w:r w:rsidRPr="0081092F">
              <w:rPr>
                <w:rStyle w:val="osn"/>
              </w:rPr>
              <w:t>- Размеры рисунков и полей должны соответствовать образцу-эталону</w:t>
            </w:r>
          </w:p>
          <w:p w:rsidR="00A942F4" w:rsidRPr="0081092F" w:rsidRDefault="00A942F4" w:rsidP="00283FFF">
            <w:pPr>
              <w:rPr>
                <w:rStyle w:val="osn"/>
              </w:rPr>
            </w:pPr>
            <w:r w:rsidRPr="0081092F">
              <w:rPr>
                <w:rStyle w:val="osn"/>
              </w:rPr>
              <w:t xml:space="preserve">- Не допускается </w:t>
            </w:r>
            <w:proofErr w:type="spellStart"/>
            <w:r w:rsidRPr="0081092F">
              <w:rPr>
                <w:rStyle w:val="osn"/>
              </w:rPr>
              <w:t>несовмещение</w:t>
            </w:r>
            <w:proofErr w:type="spellEnd"/>
            <w:r w:rsidRPr="0081092F">
              <w:rPr>
                <w:rStyle w:val="osn"/>
              </w:rPr>
              <w:t xml:space="preserve"> красок друг относительно друга более 0,2мм</w:t>
            </w:r>
          </w:p>
          <w:p w:rsidR="00A942F4" w:rsidRPr="0081092F" w:rsidRDefault="00A942F4" w:rsidP="00283FFF">
            <w:pPr>
              <w:rPr>
                <w:rStyle w:val="osn"/>
              </w:rPr>
            </w:pPr>
            <w:r w:rsidRPr="0081092F">
              <w:rPr>
                <w:rStyle w:val="osn"/>
              </w:rPr>
              <w:t>- Лаковый слой сухой, без пропусков и пятен, без пузырей, затеков, царапин  и трещин</w:t>
            </w:r>
          </w:p>
          <w:p w:rsidR="00A942F4" w:rsidRPr="0081092F" w:rsidRDefault="00A942F4" w:rsidP="00283FFF">
            <w:pPr>
              <w:rPr>
                <w:rStyle w:val="osn"/>
              </w:rPr>
            </w:pPr>
            <w:r w:rsidRPr="0081092F">
              <w:rPr>
                <w:rStyle w:val="osn"/>
              </w:rPr>
              <w:t>- Линейные размеры и местоположение не лакируемой области должны соответствовать утвержденному образцу-эталону</w:t>
            </w:r>
          </w:p>
          <w:p w:rsidR="00A942F4" w:rsidRPr="0081092F" w:rsidRDefault="00A942F4" w:rsidP="00283FFF">
            <w:pPr>
              <w:rPr>
                <w:rStyle w:val="osn"/>
              </w:rPr>
            </w:pPr>
            <w:r w:rsidRPr="0081092F">
              <w:rPr>
                <w:rStyle w:val="osn"/>
              </w:rPr>
              <w:t>- При вырубке обрез чистый, без заусениц и бахромы. Готовый крой без механических повреждений и расслаивания картона</w:t>
            </w:r>
          </w:p>
          <w:p w:rsidR="00A942F4" w:rsidRPr="0081092F" w:rsidRDefault="00A942F4" w:rsidP="00283FFF">
            <w:pPr>
              <w:rPr>
                <w:rStyle w:val="osn"/>
              </w:rPr>
            </w:pPr>
            <w:r w:rsidRPr="0081092F">
              <w:rPr>
                <w:rStyle w:val="osn"/>
              </w:rPr>
              <w:t xml:space="preserve">- Линия </w:t>
            </w:r>
            <w:proofErr w:type="spellStart"/>
            <w:r w:rsidRPr="0081092F">
              <w:rPr>
                <w:rStyle w:val="osn"/>
              </w:rPr>
              <w:t>бига</w:t>
            </w:r>
            <w:proofErr w:type="spellEnd"/>
            <w:r w:rsidRPr="0081092F">
              <w:rPr>
                <w:rStyle w:val="osn"/>
              </w:rPr>
              <w:t xml:space="preserve"> должна быть четкой, непрерывной и обеспечивать равномерный сгиб картона под углом 180º. Не допускается нарушение целостности картона в местах </w:t>
            </w:r>
            <w:proofErr w:type="spellStart"/>
            <w:r w:rsidRPr="0081092F">
              <w:rPr>
                <w:rStyle w:val="osn"/>
              </w:rPr>
              <w:t>биговки</w:t>
            </w:r>
            <w:proofErr w:type="spellEnd"/>
          </w:p>
          <w:p w:rsidR="00A942F4" w:rsidRPr="0081092F" w:rsidRDefault="00A942F4" w:rsidP="00283FFF">
            <w:pPr>
              <w:rPr>
                <w:rStyle w:val="osn"/>
              </w:rPr>
            </w:pPr>
            <w:r w:rsidRPr="0081092F">
              <w:rPr>
                <w:rStyle w:val="osn"/>
              </w:rPr>
              <w:t>- Не допускается склейка внутри и между изделиями</w:t>
            </w:r>
          </w:p>
          <w:p w:rsidR="00A942F4" w:rsidRPr="0081092F" w:rsidRDefault="00A942F4" w:rsidP="00283FFF">
            <w:pPr>
              <w:rPr>
                <w:rStyle w:val="osn"/>
              </w:rPr>
            </w:pPr>
            <w:r w:rsidRPr="0081092F">
              <w:rPr>
                <w:rStyle w:val="osn"/>
              </w:rPr>
              <w:t>- Отсутствие загрязнений, пятен, надрывов и других механических дефектов</w:t>
            </w:r>
          </w:p>
          <w:p w:rsidR="00A942F4" w:rsidRPr="0081092F" w:rsidRDefault="00A942F4" w:rsidP="00283FFF">
            <w:pPr>
              <w:rPr>
                <w:rStyle w:val="osn"/>
              </w:rPr>
            </w:pPr>
            <w:r w:rsidRPr="0081092F">
              <w:rPr>
                <w:rStyle w:val="osn"/>
              </w:rPr>
              <w:t>- Отсутствие расслаивания и деформации картона в местах склейки</w:t>
            </w:r>
          </w:p>
          <w:p w:rsidR="00A942F4" w:rsidRPr="0081092F" w:rsidRDefault="00A942F4" w:rsidP="00283FFF">
            <w:pPr>
              <w:rPr>
                <w:rStyle w:val="osn"/>
              </w:rPr>
            </w:pPr>
            <w:r w:rsidRPr="0081092F">
              <w:rPr>
                <w:rStyle w:val="osn"/>
              </w:rPr>
              <w:t>-  Расщепление при разрыве клеевого шва должно происходить в самом картоне</w:t>
            </w:r>
          </w:p>
          <w:p w:rsidR="00A942F4" w:rsidRPr="0081092F" w:rsidRDefault="00A942F4" w:rsidP="00283FFF">
            <w:pPr>
              <w:tabs>
                <w:tab w:val="left" w:pos="459"/>
              </w:tabs>
              <w:rPr>
                <w:rStyle w:val="osn"/>
              </w:rPr>
            </w:pPr>
            <w:r w:rsidRPr="0081092F">
              <w:rPr>
                <w:rStyle w:val="osn"/>
              </w:rPr>
              <w:t xml:space="preserve">-  Отсутствие </w:t>
            </w:r>
            <w:proofErr w:type="spellStart"/>
            <w:r w:rsidRPr="0081092F">
              <w:rPr>
                <w:rStyle w:val="osn"/>
              </w:rPr>
              <w:t>непроклеенных</w:t>
            </w:r>
            <w:proofErr w:type="spellEnd"/>
            <w:r w:rsidRPr="0081092F">
              <w:rPr>
                <w:rStyle w:val="osn"/>
              </w:rPr>
              <w:t xml:space="preserve"> участков на клеевом шве</w:t>
            </w:r>
          </w:p>
          <w:p w:rsidR="00A942F4" w:rsidRPr="0081092F" w:rsidRDefault="00A942F4" w:rsidP="00283FFF">
            <w:pPr>
              <w:pStyle w:val="24"/>
              <w:tabs>
                <w:tab w:val="left" w:pos="0"/>
                <w:tab w:val="left" w:pos="34"/>
              </w:tabs>
              <w:ind w:left="34" w:hanging="34"/>
              <w:rPr>
                <w:rStyle w:val="osn"/>
              </w:rPr>
            </w:pPr>
            <w:r w:rsidRPr="0081092F">
              <w:rPr>
                <w:rStyle w:val="osn"/>
              </w:rPr>
              <w:t xml:space="preserve">- Линия </w:t>
            </w:r>
            <w:proofErr w:type="spellStart"/>
            <w:r w:rsidRPr="0081092F">
              <w:rPr>
                <w:rStyle w:val="osn"/>
              </w:rPr>
              <w:t>бига</w:t>
            </w:r>
            <w:proofErr w:type="spellEnd"/>
            <w:r w:rsidRPr="0081092F">
              <w:rPr>
                <w:rStyle w:val="osn"/>
              </w:rPr>
              <w:t xml:space="preserve"> и край накрывающего клапана должны быть параллельны</w:t>
            </w:r>
          </w:p>
        </w:tc>
      </w:tr>
      <w:tr w:rsidR="00A942F4" w:rsidRPr="0081092F" w:rsidTr="00283FFF">
        <w:tc>
          <w:tcPr>
            <w:tcW w:w="2943" w:type="dxa"/>
          </w:tcPr>
          <w:p w:rsidR="00A942F4" w:rsidRPr="0081092F" w:rsidRDefault="00A942F4" w:rsidP="00283FFF">
            <w:pPr>
              <w:rPr>
                <w:rStyle w:val="osn"/>
              </w:rPr>
            </w:pPr>
            <w:r w:rsidRPr="0081092F">
              <w:rPr>
                <w:rStyle w:val="osn"/>
              </w:rPr>
              <w:t>3. Дополнительные показатели качества печати</w:t>
            </w:r>
          </w:p>
        </w:tc>
        <w:tc>
          <w:tcPr>
            <w:tcW w:w="7230" w:type="dxa"/>
          </w:tcPr>
          <w:p w:rsidR="00A942F4" w:rsidRPr="0081092F" w:rsidRDefault="00A942F4" w:rsidP="00283FFF">
            <w:pPr>
              <w:rPr>
                <w:rStyle w:val="osn"/>
              </w:rPr>
            </w:pPr>
            <w:r w:rsidRPr="0081092F">
              <w:rPr>
                <w:rStyle w:val="osn"/>
              </w:rPr>
              <w:t>- Внешний вид и текст печати должен соответствовать утвержденному контрольному образцу</w:t>
            </w:r>
          </w:p>
          <w:p w:rsidR="00A942F4" w:rsidRPr="0081092F" w:rsidRDefault="00A942F4" w:rsidP="00283FFF">
            <w:pPr>
              <w:rPr>
                <w:rStyle w:val="osn"/>
              </w:rPr>
            </w:pPr>
            <w:r w:rsidRPr="0081092F">
              <w:rPr>
                <w:rStyle w:val="osn"/>
              </w:rPr>
              <w:t xml:space="preserve">- Цвет пачки должен соответствовать цвету </w:t>
            </w:r>
            <w:proofErr w:type="spellStart"/>
            <w:r w:rsidRPr="0081092F">
              <w:rPr>
                <w:rStyle w:val="osn"/>
              </w:rPr>
              <w:t>пантона</w:t>
            </w:r>
            <w:proofErr w:type="spellEnd"/>
            <w:r w:rsidRPr="0081092F">
              <w:rPr>
                <w:rStyle w:val="osn"/>
              </w:rPr>
              <w:t xml:space="preserve">, утвержденному в технологической карте </w:t>
            </w:r>
            <w:proofErr w:type="spellStart"/>
            <w:r w:rsidRPr="0081092F">
              <w:rPr>
                <w:rStyle w:val="osn"/>
              </w:rPr>
              <w:t>выкраски</w:t>
            </w:r>
            <w:proofErr w:type="spellEnd"/>
            <w:r w:rsidRPr="0081092F">
              <w:rPr>
                <w:rStyle w:val="osn"/>
              </w:rPr>
              <w:t xml:space="preserve">, согласованной  </w:t>
            </w:r>
            <w:r w:rsidRPr="0081092F">
              <w:rPr>
                <w:rStyle w:val="osn"/>
              </w:rPr>
              <w:lastRenderedPageBreak/>
              <w:t xml:space="preserve">Поставщиком и Покупателем, не допускается наличие в одной партии Продукции </w:t>
            </w:r>
            <w:proofErr w:type="spellStart"/>
            <w:r w:rsidRPr="0081092F">
              <w:rPr>
                <w:rStyle w:val="osn"/>
              </w:rPr>
              <w:t>разнотон</w:t>
            </w:r>
            <w:proofErr w:type="spellEnd"/>
            <w:r w:rsidRPr="0081092F">
              <w:rPr>
                <w:rStyle w:val="osn"/>
              </w:rPr>
              <w:t xml:space="preserve"> картона</w:t>
            </w:r>
          </w:p>
          <w:p w:rsidR="00A942F4" w:rsidRPr="0081092F" w:rsidRDefault="00A942F4" w:rsidP="00283FFF">
            <w:pPr>
              <w:rPr>
                <w:rStyle w:val="osn"/>
              </w:rPr>
            </w:pPr>
            <w:r w:rsidRPr="0081092F">
              <w:rPr>
                <w:rStyle w:val="osn"/>
              </w:rPr>
              <w:t xml:space="preserve">- Спектральная система измерения и регулировки качества печати </w:t>
            </w:r>
            <w:proofErr w:type="spellStart"/>
            <w:r w:rsidRPr="0081092F">
              <w:rPr>
                <w:rStyle w:val="osn"/>
                <w:lang w:val="en-US"/>
              </w:rPr>
              <w:t>Densitronic</w:t>
            </w:r>
            <w:proofErr w:type="spellEnd"/>
            <w:r w:rsidRPr="0081092F">
              <w:rPr>
                <w:rStyle w:val="osn"/>
              </w:rPr>
              <w:t xml:space="preserve"> </w:t>
            </w:r>
            <w:r w:rsidRPr="0081092F">
              <w:rPr>
                <w:rStyle w:val="osn"/>
                <w:lang w:val="en-US"/>
              </w:rPr>
              <w:t>S</w:t>
            </w:r>
            <w:r w:rsidRPr="0081092F">
              <w:rPr>
                <w:rStyle w:val="osn"/>
              </w:rPr>
              <w:t>2000</w:t>
            </w:r>
          </w:p>
          <w:p w:rsidR="00A942F4" w:rsidRPr="0081092F" w:rsidRDefault="00A942F4" w:rsidP="00283FFF">
            <w:pPr>
              <w:rPr>
                <w:rStyle w:val="osn"/>
              </w:rPr>
            </w:pPr>
            <w:r w:rsidRPr="0081092F">
              <w:rPr>
                <w:rStyle w:val="osn"/>
              </w:rPr>
              <w:t>- Наличие устройства для переворота паллет и очистки от бумажной пыли</w:t>
            </w:r>
          </w:p>
        </w:tc>
      </w:tr>
      <w:tr w:rsidR="00A942F4" w:rsidRPr="0081092F" w:rsidTr="00283FFF">
        <w:tc>
          <w:tcPr>
            <w:tcW w:w="2943" w:type="dxa"/>
          </w:tcPr>
          <w:p w:rsidR="00A942F4" w:rsidRPr="0081092F" w:rsidRDefault="00A942F4" w:rsidP="00283FFF">
            <w:pPr>
              <w:rPr>
                <w:rStyle w:val="osn"/>
              </w:rPr>
            </w:pPr>
            <w:r w:rsidRPr="0081092F">
              <w:rPr>
                <w:rStyle w:val="osn"/>
              </w:rPr>
              <w:lastRenderedPageBreak/>
              <w:t>4. Материал</w:t>
            </w:r>
          </w:p>
        </w:tc>
        <w:tc>
          <w:tcPr>
            <w:tcW w:w="7230" w:type="dxa"/>
          </w:tcPr>
          <w:p w:rsidR="00A942F4" w:rsidRPr="0081092F" w:rsidRDefault="00A942F4" w:rsidP="00283FFF">
            <w:pPr>
              <w:rPr>
                <w:rStyle w:val="osn"/>
              </w:rPr>
            </w:pPr>
            <w:r w:rsidRPr="0081092F">
              <w:rPr>
                <w:rStyle w:val="osn"/>
              </w:rPr>
              <w:t xml:space="preserve">- В зависимости от номенклатуры: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4985"/>
              <w:tblGridChange w:id="64">
                <w:tblGrid>
                  <w:gridCol w:w="2014"/>
                  <w:gridCol w:w="4985"/>
                </w:tblGrid>
              </w:tblGridChange>
            </w:tblGrid>
            <w:tr w:rsidR="00A942F4" w:rsidRPr="0081092F" w:rsidTr="00283FFF">
              <w:tc>
                <w:tcPr>
                  <w:tcW w:w="2014" w:type="dxa"/>
                </w:tcPr>
                <w:p w:rsidR="00A942F4" w:rsidRPr="0081092F" w:rsidRDefault="00A942F4" w:rsidP="00283FFF">
                  <w:pPr>
                    <w:rPr>
                      <w:rStyle w:val="osn"/>
                      <w:rFonts w:eastAsia="Calibri"/>
                    </w:rPr>
                  </w:pPr>
                  <w:r w:rsidRPr="0081092F">
                    <w:rPr>
                      <w:rStyle w:val="osn"/>
                      <w:rFonts w:eastAsia="Calibri"/>
                    </w:rPr>
                    <w:t>Размеры пачек</w:t>
                  </w:r>
                </w:p>
              </w:tc>
              <w:tc>
                <w:tcPr>
                  <w:tcW w:w="4985" w:type="dxa"/>
                </w:tcPr>
                <w:p w:rsidR="00A942F4" w:rsidRPr="0081092F" w:rsidRDefault="00A942F4" w:rsidP="00283FFF">
                  <w:pPr>
                    <w:rPr>
                      <w:rStyle w:val="osn"/>
                      <w:rFonts w:eastAsia="Calibri"/>
                    </w:rPr>
                  </w:pPr>
                  <w:r w:rsidRPr="0081092F">
                    <w:rPr>
                      <w:rStyle w:val="osn"/>
                      <w:rFonts w:eastAsia="Calibri"/>
                    </w:rPr>
                    <w:t>Материал</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80*31*78</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105*44*20</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135*50*25</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81*18*81</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88*112*39</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75*35*115</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t>24*23*86</w:t>
                  </w:r>
                </w:p>
                <w:p w:rsidR="00A942F4" w:rsidRPr="0081092F" w:rsidRDefault="00A942F4" w:rsidP="00283FFF">
                  <w:pPr>
                    <w:rPr>
                      <w:rStyle w:val="osn"/>
                      <w:rFonts w:eastAsia="Calibri"/>
                    </w:rPr>
                  </w:pPr>
                </w:p>
              </w:tc>
              <w:tc>
                <w:tcPr>
                  <w:tcW w:w="4985" w:type="dxa"/>
                </w:tcPr>
                <w:p w:rsidR="00A942F4" w:rsidRPr="0081092F" w:rsidRDefault="00A942F4" w:rsidP="00283FFF">
                  <w:pPr>
                    <w:rPr>
                      <w:rStyle w:val="osn"/>
                      <w:sz w:val="22"/>
                      <w:szCs w:val="22"/>
                    </w:rPr>
                  </w:pPr>
                  <w:r w:rsidRPr="0081092F">
                    <w:rPr>
                      <w:rStyle w:val="osn"/>
                      <w:rFonts w:eastAsia="Calibri"/>
                      <w:sz w:val="22"/>
                      <w:szCs w:val="22"/>
                    </w:rPr>
                    <w:lastRenderedPageBreak/>
                    <w:t xml:space="preserve">Целлюлозный картон </w:t>
                  </w:r>
                  <w:r w:rsidRPr="0081092F">
                    <w:rPr>
                      <w:rStyle w:val="osn"/>
                      <w:rFonts w:eastAsia="Calibri"/>
                      <w:sz w:val="22"/>
                      <w:szCs w:val="22"/>
                      <w:lang w:val="en-US"/>
                    </w:rPr>
                    <w:t>GC</w:t>
                  </w:r>
                  <w:r w:rsidRPr="0081092F">
                    <w:rPr>
                      <w:rStyle w:val="osn"/>
                      <w:rFonts w:eastAsia="Calibri"/>
                      <w:sz w:val="22"/>
                      <w:szCs w:val="22"/>
                    </w:rPr>
                    <w:t xml:space="preserve">1 с двукратным </w:t>
                  </w:r>
                  <w:proofErr w:type="spellStart"/>
                  <w:r w:rsidRPr="0081092F">
                    <w:rPr>
                      <w:rStyle w:val="osn"/>
                      <w:rFonts w:eastAsia="Calibri"/>
                      <w:sz w:val="22"/>
                      <w:szCs w:val="22"/>
                    </w:rPr>
                    <w:lastRenderedPageBreak/>
                    <w:t>мелованием</w:t>
                  </w:r>
                  <w:proofErr w:type="spellEnd"/>
                  <w:r w:rsidRPr="0081092F">
                    <w:rPr>
                      <w:rStyle w:val="osn"/>
                      <w:rFonts w:eastAsia="Calibri"/>
                      <w:sz w:val="22"/>
                      <w:szCs w:val="22"/>
                    </w:rPr>
                    <w:t xml:space="preserve"> лицевой стороны </w:t>
                  </w:r>
                  <w:proofErr w:type="spellStart"/>
                  <w:r w:rsidRPr="0081092F">
                    <w:rPr>
                      <w:rStyle w:val="osn"/>
                      <w:rFonts w:eastAsia="Calibri"/>
                      <w:sz w:val="22"/>
                      <w:szCs w:val="22"/>
                    </w:rPr>
                    <w:t>c</w:t>
                  </w:r>
                  <w:proofErr w:type="spellEnd"/>
                  <w:r w:rsidRPr="0081092F">
                    <w:rPr>
                      <w:rStyle w:val="osn"/>
                      <w:rFonts w:eastAsia="Calibri"/>
                      <w:sz w:val="22"/>
                      <w:szCs w:val="22"/>
                    </w:rPr>
                    <w:t xml:space="preserve"> </w:t>
                  </w:r>
                  <w:r w:rsidRPr="0081092F">
                    <w:rPr>
                      <w:rStyle w:val="osn"/>
                      <w:sz w:val="22"/>
                      <w:szCs w:val="22"/>
                    </w:rPr>
                    <w:t xml:space="preserve">цветной печатью и лакированием </w:t>
                  </w:r>
                  <w:proofErr w:type="spellStart"/>
                  <w:proofErr w:type="gramStart"/>
                  <w:r w:rsidRPr="0081092F">
                    <w:rPr>
                      <w:rStyle w:val="osn"/>
                      <w:sz w:val="22"/>
                      <w:szCs w:val="22"/>
                    </w:rPr>
                    <w:t>УФ-лаком</w:t>
                  </w:r>
                  <w:proofErr w:type="spellEnd"/>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250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380 мм</w:t>
                  </w:r>
                </w:p>
                <w:p w:rsidR="00A942F4" w:rsidRPr="0081092F" w:rsidRDefault="00A942F4" w:rsidP="00283FFF">
                  <w:pPr>
                    <w:rPr>
                      <w:rStyle w:val="osn"/>
                      <w:rFonts w:eastAsia="Calibri"/>
                      <w:sz w:val="22"/>
                      <w:szCs w:val="22"/>
                    </w:rPr>
                  </w:pPr>
                  <w:r w:rsidRPr="0081092F">
                    <w:rPr>
                      <w:rStyle w:val="osn"/>
                      <w:rFonts w:eastAsia="Calibri"/>
                      <w:sz w:val="22"/>
                      <w:szCs w:val="22"/>
                    </w:rPr>
                    <w:t xml:space="preserve">Белизна не менее 82% </w:t>
                  </w:r>
                </w:p>
              </w:tc>
            </w:tr>
            <w:tr w:rsidR="00A942F4" w:rsidRPr="0081092F" w:rsidTr="00283FFF">
              <w:tc>
                <w:tcPr>
                  <w:tcW w:w="2014" w:type="dxa"/>
                </w:tcPr>
                <w:p w:rsidR="00A942F4" w:rsidRPr="0081092F" w:rsidRDefault="00A942F4" w:rsidP="00283FFF">
                  <w:pPr>
                    <w:jc w:val="center"/>
                    <w:rPr>
                      <w:rStyle w:val="osn"/>
                      <w:rFonts w:eastAsia="Calibri"/>
                      <w:sz w:val="22"/>
                      <w:szCs w:val="22"/>
                    </w:rPr>
                  </w:pPr>
                  <w:r w:rsidRPr="0081092F">
                    <w:rPr>
                      <w:rStyle w:val="osn"/>
                      <w:rFonts w:eastAsia="Calibri"/>
                      <w:sz w:val="22"/>
                      <w:szCs w:val="22"/>
                    </w:rPr>
                    <w:lastRenderedPageBreak/>
                    <w:t>88*112*21</w:t>
                  </w:r>
                </w:p>
                <w:p w:rsidR="00A942F4" w:rsidRPr="0081092F" w:rsidRDefault="00A942F4" w:rsidP="00283FFF">
                  <w:pPr>
                    <w:jc w:val="center"/>
                    <w:rPr>
                      <w:rStyle w:val="osn"/>
                      <w:rFonts w:eastAsia="Calibri"/>
                      <w:sz w:val="22"/>
                      <w:szCs w:val="22"/>
                    </w:rPr>
                  </w:pPr>
                </w:p>
              </w:tc>
              <w:tc>
                <w:tcPr>
                  <w:tcW w:w="4985" w:type="dxa"/>
                </w:tcPr>
                <w:p w:rsidR="00A942F4" w:rsidRPr="0081092F" w:rsidRDefault="00A942F4" w:rsidP="00283FFF">
                  <w:pPr>
                    <w:rPr>
                      <w:rStyle w:val="osn"/>
                      <w:rFonts w:eastAsia="Calibri"/>
                      <w:sz w:val="22"/>
                      <w:szCs w:val="22"/>
                    </w:rPr>
                  </w:pPr>
                  <w:r w:rsidRPr="0081092F">
                    <w:rPr>
                      <w:rStyle w:val="osn"/>
                      <w:rFonts w:eastAsia="Calibri"/>
                      <w:sz w:val="22"/>
                      <w:szCs w:val="22"/>
                    </w:rPr>
                    <w:t xml:space="preserve">Макулатурный картон «дуплекс» GD2 с трехслойным </w:t>
                  </w:r>
                  <w:proofErr w:type="spellStart"/>
                  <w:r w:rsidRPr="0081092F">
                    <w:rPr>
                      <w:rStyle w:val="osn"/>
                      <w:rFonts w:eastAsia="Calibri"/>
                      <w:sz w:val="22"/>
                      <w:szCs w:val="22"/>
                    </w:rPr>
                    <w:t>мелованием</w:t>
                  </w:r>
                  <w:proofErr w:type="spellEnd"/>
                  <w:r w:rsidRPr="0081092F">
                    <w:rPr>
                      <w:rStyle w:val="osn"/>
                      <w:rFonts w:eastAsia="Calibri"/>
                      <w:sz w:val="22"/>
                      <w:szCs w:val="22"/>
                    </w:rPr>
                    <w:t xml:space="preserve"> лицевой стороны и светло-серым оборотом с цветной печатью и лакировкой водно-дисперсионным лаком</w:t>
                  </w:r>
                </w:p>
                <w:p w:rsidR="00A942F4" w:rsidRPr="0081092F" w:rsidRDefault="00A942F4" w:rsidP="00283FFF">
                  <w:pPr>
                    <w:rPr>
                      <w:rStyle w:val="osn"/>
                      <w:rFonts w:eastAsia="Calibri"/>
                      <w:sz w:val="22"/>
                      <w:szCs w:val="22"/>
                    </w:rPr>
                  </w:pPr>
                  <w:r w:rsidRPr="0081092F">
                    <w:rPr>
                      <w:rStyle w:val="osn"/>
                      <w:rFonts w:eastAsia="Calibri"/>
                      <w:sz w:val="22"/>
                      <w:szCs w:val="22"/>
                    </w:rPr>
                    <w:t>Марка __________</w:t>
                  </w:r>
                </w:p>
                <w:p w:rsidR="00A942F4" w:rsidRPr="0081092F" w:rsidRDefault="00A942F4" w:rsidP="00283FFF">
                  <w:pPr>
                    <w:rPr>
                      <w:rStyle w:val="osn"/>
                      <w:rFonts w:eastAsia="Calibri"/>
                      <w:sz w:val="22"/>
                      <w:szCs w:val="22"/>
                    </w:rPr>
                  </w:pPr>
                  <w:r w:rsidRPr="0081092F">
                    <w:rPr>
                      <w:rStyle w:val="osn"/>
                      <w:rFonts w:eastAsia="Calibri"/>
                      <w:sz w:val="22"/>
                      <w:szCs w:val="22"/>
                    </w:rPr>
                    <w:t>Плотность не менее 300 г/м</w:t>
                  </w:r>
                  <w:proofErr w:type="gramStart"/>
                  <w:r w:rsidRPr="0081092F">
                    <w:rPr>
                      <w:rStyle w:val="osn"/>
                      <w:rFonts w:eastAsia="Calibri"/>
                      <w:sz w:val="22"/>
                      <w:szCs w:val="22"/>
                    </w:rPr>
                    <w:t>2</w:t>
                  </w:r>
                  <w:proofErr w:type="gramEnd"/>
                </w:p>
                <w:p w:rsidR="00A942F4" w:rsidRPr="0081092F" w:rsidRDefault="00A942F4" w:rsidP="00283FFF">
                  <w:pPr>
                    <w:rPr>
                      <w:rStyle w:val="osn"/>
                      <w:rFonts w:eastAsia="Calibri"/>
                      <w:sz w:val="22"/>
                      <w:szCs w:val="22"/>
                    </w:rPr>
                  </w:pPr>
                  <w:r w:rsidRPr="0081092F">
                    <w:rPr>
                      <w:rStyle w:val="osn"/>
                      <w:rFonts w:eastAsia="Calibri"/>
                      <w:sz w:val="22"/>
                      <w:szCs w:val="22"/>
                    </w:rPr>
                    <w:t>Толщина не менее 410 мм</w:t>
                  </w:r>
                </w:p>
                <w:p w:rsidR="00A942F4" w:rsidRPr="0081092F" w:rsidRDefault="00A942F4" w:rsidP="00283FFF">
                  <w:pPr>
                    <w:rPr>
                      <w:rStyle w:val="osn"/>
                      <w:rFonts w:eastAsia="Calibri"/>
                      <w:sz w:val="22"/>
                      <w:szCs w:val="22"/>
                    </w:rPr>
                  </w:pPr>
                  <w:r w:rsidRPr="0081092F">
                    <w:rPr>
                      <w:rStyle w:val="osn"/>
                      <w:rFonts w:eastAsia="Calibri"/>
                      <w:sz w:val="22"/>
                      <w:szCs w:val="22"/>
                    </w:rPr>
                    <w:t>Белизна не менее 82% (лицевая сторона)</w:t>
                  </w:r>
                </w:p>
              </w:tc>
            </w:tr>
          </w:tbl>
          <w:p w:rsidR="00A942F4" w:rsidRPr="0081092F" w:rsidRDefault="00A942F4" w:rsidP="00283FFF">
            <w:pPr>
              <w:rPr>
                <w:rStyle w:val="osn"/>
              </w:rPr>
            </w:pPr>
          </w:p>
        </w:tc>
      </w:tr>
      <w:tr w:rsidR="00A942F4" w:rsidRPr="0081092F" w:rsidTr="00283FFF">
        <w:tc>
          <w:tcPr>
            <w:tcW w:w="2943" w:type="dxa"/>
          </w:tcPr>
          <w:p w:rsidR="00A942F4" w:rsidRPr="0081092F" w:rsidRDefault="00A942F4" w:rsidP="00283FFF">
            <w:pPr>
              <w:rPr>
                <w:rStyle w:val="osn"/>
              </w:rPr>
            </w:pPr>
            <w:r w:rsidRPr="0081092F">
              <w:rPr>
                <w:rStyle w:val="osn"/>
              </w:rPr>
              <w:lastRenderedPageBreak/>
              <w:t>5. Тираж</w:t>
            </w:r>
          </w:p>
        </w:tc>
        <w:tc>
          <w:tcPr>
            <w:tcW w:w="7230" w:type="dxa"/>
          </w:tcPr>
          <w:p w:rsidR="00A942F4" w:rsidRPr="0081092F" w:rsidRDefault="00A942F4" w:rsidP="00283FFF">
            <w:pPr>
              <w:rPr>
                <w:rStyle w:val="osn"/>
              </w:rPr>
            </w:pPr>
            <w:r w:rsidRPr="0081092F">
              <w:rPr>
                <w:rStyle w:val="osn"/>
              </w:rPr>
              <w:t>- В зависимости от производственного плана ежемесячно от 10 000 до 1200000 штук соответствующей номенклатуры</w:t>
            </w:r>
          </w:p>
        </w:tc>
      </w:tr>
      <w:tr w:rsidR="00A942F4" w:rsidRPr="0081092F" w:rsidTr="00283FFF">
        <w:tc>
          <w:tcPr>
            <w:tcW w:w="2943" w:type="dxa"/>
          </w:tcPr>
          <w:p w:rsidR="00A942F4" w:rsidRPr="0081092F" w:rsidRDefault="00A942F4" w:rsidP="00283FFF">
            <w:pPr>
              <w:rPr>
                <w:rStyle w:val="osn"/>
                <w:lang w:val="en-US"/>
              </w:rPr>
            </w:pPr>
            <w:r w:rsidRPr="0081092F">
              <w:rPr>
                <w:rStyle w:val="osn"/>
              </w:rPr>
              <w:t>6. Срок изготовления</w:t>
            </w:r>
          </w:p>
          <w:p w:rsidR="00A942F4" w:rsidRPr="0081092F" w:rsidRDefault="00A942F4" w:rsidP="00283FFF">
            <w:pPr>
              <w:rPr>
                <w:rStyle w:val="osn"/>
              </w:rPr>
            </w:pPr>
          </w:p>
        </w:tc>
        <w:tc>
          <w:tcPr>
            <w:tcW w:w="7230" w:type="dxa"/>
          </w:tcPr>
          <w:p w:rsidR="00A942F4" w:rsidRPr="0081092F" w:rsidRDefault="00A942F4" w:rsidP="00283FFF">
            <w:pPr>
              <w:shd w:val="clear" w:color="auto" w:fill="FFFFFF"/>
              <w:tabs>
                <w:tab w:val="left" w:pos="778"/>
              </w:tabs>
              <w:ind w:right="-5"/>
              <w:jc w:val="both"/>
            </w:pPr>
            <w:r w:rsidRPr="0081092F">
              <w:t xml:space="preserve">В течение 10 (десяти) календарных дней </w:t>
            </w:r>
            <w:proofErr w:type="gramStart"/>
            <w:r w:rsidRPr="0081092F">
              <w:t>с даты утверждения</w:t>
            </w:r>
            <w:proofErr w:type="gramEnd"/>
            <w:r w:rsidRPr="0081092F">
              <w:t xml:space="preserve"> Заказчиком сигнального образца. Срочное изготовление и передача Продукции производится не позднее 5 (пяти) календарных дней с момента согласования Исполнителем Заявки Заказчика.</w:t>
            </w:r>
          </w:p>
          <w:p w:rsidR="00A942F4" w:rsidRPr="0081092F" w:rsidRDefault="00A942F4" w:rsidP="00283FFF">
            <w:pPr>
              <w:rPr>
                <w:rStyle w:val="osn"/>
              </w:rPr>
            </w:pPr>
          </w:p>
        </w:tc>
      </w:tr>
      <w:tr w:rsidR="00A942F4" w:rsidRPr="0081092F" w:rsidTr="00283FFF">
        <w:trPr>
          <w:trHeight w:val="3434"/>
        </w:trPr>
        <w:tc>
          <w:tcPr>
            <w:tcW w:w="2943" w:type="dxa"/>
          </w:tcPr>
          <w:p w:rsidR="00A942F4" w:rsidRPr="0081092F" w:rsidRDefault="00A942F4" w:rsidP="00283FFF">
            <w:pPr>
              <w:rPr>
                <w:rStyle w:val="osn"/>
              </w:rPr>
            </w:pPr>
            <w:r w:rsidRPr="0081092F">
              <w:rPr>
                <w:rStyle w:val="osn"/>
              </w:rPr>
              <w:t>7. Упаковка</w:t>
            </w:r>
          </w:p>
        </w:tc>
        <w:tc>
          <w:tcPr>
            <w:tcW w:w="7230" w:type="dxa"/>
          </w:tcPr>
          <w:p w:rsidR="00A942F4" w:rsidRPr="0081092F" w:rsidRDefault="00A942F4" w:rsidP="00283FFF">
            <w:pPr>
              <w:rPr>
                <w:rStyle w:val="osn"/>
              </w:rPr>
            </w:pPr>
            <w:r w:rsidRPr="0081092F">
              <w:rPr>
                <w:rStyle w:val="osn"/>
              </w:rPr>
              <w:t xml:space="preserve">- Пачки должны быть упакованы в </w:t>
            </w:r>
            <w:proofErr w:type="spellStart"/>
            <w:r w:rsidRPr="0081092F">
              <w:rPr>
                <w:rStyle w:val="osn"/>
              </w:rPr>
              <w:t>гофрокороба</w:t>
            </w:r>
            <w:proofErr w:type="spellEnd"/>
            <w:r w:rsidRPr="0081092F">
              <w:rPr>
                <w:rStyle w:val="osn"/>
              </w:rPr>
              <w:t xml:space="preserve">. Вес продукции в одном </w:t>
            </w:r>
            <w:proofErr w:type="spellStart"/>
            <w:r w:rsidRPr="0081092F">
              <w:rPr>
                <w:rStyle w:val="osn"/>
              </w:rPr>
              <w:t>гофрокоробе</w:t>
            </w:r>
            <w:proofErr w:type="spellEnd"/>
            <w:r w:rsidRPr="0081092F">
              <w:rPr>
                <w:rStyle w:val="osn"/>
              </w:rPr>
              <w:t xml:space="preserve"> не должен превышать 3кг</w:t>
            </w:r>
          </w:p>
          <w:p w:rsidR="00A942F4" w:rsidRPr="0081092F" w:rsidRDefault="00A942F4" w:rsidP="00283FFF">
            <w:pPr>
              <w:rPr>
                <w:rStyle w:val="osn"/>
              </w:rPr>
            </w:pPr>
            <w:r w:rsidRPr="0081092F">
              <w:rPr>
                <w:rStyle w:val="osn"/>
              </w:rPr>
              <w:t xml:space="preserve">- В </w:t>
            </w:r>
            <w:proofErr w:type="spellStart"/>
            <w:r w:rsidRPr="0081092F">
              <w:rPr>
                <w:rStyle w:val="osn"/>
              </w:rPr>
              <w:t>гофрокоробе</w:t>
            </w:r>
            <w:proofErr w:type="spellEnd"/>
            <w:r w:rsidRPr="0081092F">
              <w:rPr>
                <w:rStyle w:val="osn"/>
              </w:rPr>
              <w:t xml:space="preserve"> ряды пачек должны быть переложены картоном</w:t>
            </w:r>
          </w:p>
          <w:p w:rsidR="00A942F4" w:rsidRPr="0081092F" w:rsidRDefault="00A942F4" w:rsidP="00283FFF">
            <w:pPr>
              <w:rPr>
                <w:rStyle w:val="osn"/>
              </w:rPr>
            </w:pPr>
            <w:proofErr w:type="gramStart"/>
            <w:r w:rsidRPr="0081092F">
              <w:rPr>
                <w:rStyle w:val="osn"/>
              </w:rPr>
              <w:t xml:space="preserve">- </w:t>
            </w:r>
            <w:proofErr w:type="spellStart"/>
            <w:r w:rsidRPr="0081092F">
              <w:rPr>
                <w:rStyle w:val="osn"/>
              </w:rPr>
              <w:t>Гофрокороба</w:t>
            </w:r>
            <w:proofErr w:type="spellEnd"/>
            <w:r w:rsidRPr="0081092F">
              <w:rPr>
                <w:rStyle w:val="osn"/>
              </w:rPr>
              <w:t xml:space="preserve"> с пачками сложены на  поддоны.</w:t>
            </w:r>
            <w:proofErr w:type="gramEnd"/>
            <w:r w:rsidRPr="0081092F">
              <w:rPr>
                <w:rStyle w:val="osn"/>
              </w:rPr>
              <w:t xml:space="preserve"> Транспортный пакет на поддоне должен быть укреплен жесткими уголками, сверху и снизу проложен листами из  </w:t>
            </w:r>
            <w:proofErr w:type="spellStart"/>
            <w:r w:rsidRPr="0081092F">
              <w:rPr>
                <w:rStyle w:val="osn"/>
              </w:rPr>
              <w:t>гофрокартона</w:t>
            </w:r>
            <w:proofErr w:type="spellEnd"/>
            <w:r w:rsidRPr="0081092F">
              <w:rPr>
                <w:rStyle w:val="osn"/>
              </w:rPr>
              <w:t xml:space="preserve">, и обтянут </w:t>
            </w:r>
            <w:proofErr w:type="spellStart"/>
            <w:r w:rsidRPr="0081092F">
              <w:rPr>
                <w:rStyle w:val="osn"/>
              </w:rPr>
              <w:t>стрейч-пленкой</w:t>
            </w:r>
            <w:proofErr w:type="spellEnd"/>
            <w:r w:rsidRPr="0081092F">
              <w:rPr>
                <w:rStyle w:val="osn"/>
              </w:rPr>
              <w:t>.</w:t>
            </w:r>
          </w:p>
          <w:p w:rsidR="00A942F4" w:rsidRPr="0081092F" w:rsidRDefault="00A942F4" w:rsidP="00283FFF">
            <w:pPr>
              <w:rPr>
                <w:rStyle w:val="osn"/>
              </w:rPr>
            </w:pPr>
            <w:r w:rsidRPr="0081092F">
              <w:rPr>
                <w:rStyle w:val="osn"/>
              </w:rPr>
              <w:t>- На каждое тарное  место наклеивается образец продукции, находящейся внутри и маркировочная этикетка с указанием названия производителя, наименования продукции, № серии, количества, даты изготовления, № или Ф.И.О. упаковщика.</w:t>
            </w:r>
          </w:p>
          <w:p w:rsidR="00A942F4" w:rsidRPr="0081092F" w:rsidRDefault="00A942F4" w:rsidP="00283FFF">
            <w:pPr>
              <w:pStyle w:val="24"/>
              <w:spacing w:after="0" w:line="240" w:lineRule="auto"/>
              <w:ind w:left="0"/>
            </w:pPr>
            <w:r w:rsidRPr="0081092F">
              <w:rPr>
                <w:rStyle w:val="osn"/>
              </w:rPr>
              <w:t>- Высота поддона не должна превышать 1800 мм, ширина 810 мм</w:t>
            </w:r>
          </w:p>
        </w:tc>
      </w:tr>
      <w:tr w:rsidR="00A942F4" w:rsidRPr="0081092F" w:rsidTr="00283FFF">
        <w:tc>
          <w:tcPr>
            <w:tcW w:w="2943" w:type="dxa"/>
          </w:tcPr>
          <w:p w:rsidR="00A942F4" w:rsidRPr="0081092F" w:rsidRDefault="00A942F4" w:rsidP="00283FFF">
            <w:pPr>
              <w:rPr>
                <w:rStyle w:val="osn"/>
              </w:rPr>
            </w:pPr>
            <w:r w:rsidRPr="0081092F">
              <w:rPr>
                <w:rStyle w:val="osn"/>
              </w:rPr>
              <w:t>8. Маркировка</w:t>
            </w:r>
          </w:p>
        </w:tc>
        <w:tc>
          <w:tcPr>
            <w:tcW w:w="7230" w:type="dxa"/>
          </w:tcPr>
          <w:p w:rsidR="00A942F4" w:rsidRPr="0081092F" w:rsidRDefault="00A942F4" w:rsidP="00283FFF">
            <w:pPr>
              <w:tabs>
                <w:tab w:val="left" w:pos="426"/>
              </w:tabs>
            </w:pPr>
            <w:r w:rsidRPr="0081092F">
              <w:t xml:space="preserve">На каждый </w:t>
            </w:r>
            <w:proofErr w:type="spellStart"/>
            <w:r w:rsidRPr="0081092F">
              <w:t>гофроящик</w:t>
            </w:r>
            <w:proofErr w:type="spellEnd"/>
            <w:r w:rsidRPr="0081092F">
              <w:t xml:space="preserve"> готовой продукции должен быть прикреплен маркировочный ярлык, содержащий следующую информацию:</w:t>
            </w:r>
          </w:p>
          <w:p w:rsidR="00A942F4" w:rsidRPr="0081092F" w:rsidRDefault="00A942F4" w:rsidP="00A942F4">
            <w:pPr>
              <w:numPr>
                <w:ilvl w:val="0"/>
                <w:numId w:val="27"/>
              </w:numPr>
              <w:suppressAutoHyphens/>
            </w:pPr>
            <w:r w:rsidRPr="0081092F">
              <w:t>наименование предприятия-изготовителя;</w:t>
            </w:r>
          </w:p>
          <w:p w:rsidR="00A942F4" w:rsidRPr="0081092F" w:rsidRDefault="00A942F4" w:rsidP="00A942F4">
            <w:pPr>
              <w:numPr>
                <w:ilvl w:val="0"/>
                <w:numId w:val="27"/>
              </w:numPr>
              <w:suppressAutoHyphens/>
            </w:pPr>
            <w:r w:rsidRPr="0081092F">
              <w:t>наименование заказчика;</w:t>
            </w:r>
          </w:p>
          <w:p w:rsidR="00A942F4" w:rsidRPr="0081092F" w:rsidRDefault="00A942F4" w:rsidP="00A942F4">
            <w:pPr>
              <w:numPr>
                <w:ilvl w:val="0"/>
                <w:numId w:val="27"/>
              </w:numPr>
              <w:suppressAutoHyphens/>
            </w:pPr>
            <w:r w:rsidRPr="0081092F">
              <w:t>наименование продукции;</w:t>
            </w:r>
          </w:p>
          <w:p w:rsidR="00A942F4" w:rsidRPr="0081092F" w:rsidRDefault="00A942F4" w:rsidP="00A942F4">
            <w:pPr>
              <w:numPr>
                <w:ilvl w:val="0"/>
                <w:numId w:val="27"/>
              </w:numPr>
              <w:suppressAutoHyphens/>
            </w:pPr>
            <w:r w:rsidRPr="0081092F">
              <w:t>номер партии;</w:t>
            </w:r>
          </w:p>
          <w:p w:rsidR="00A942F4" w:rsidRPr="0081092F" w:rsidRDefault="00A942F4" w:rsidP="00A942F4">
            <w:pPr>
              <w:numPr>
                <w:ilvl w:val="0"/>
                <w:numId w:val="27"/>
              </w:numPr>
              <w:suppressAutoHyphens/>
            </w:pPr>
            <w:r w:rsidRPr="0081092F">
              <w:t>количество продукции в упаковке;</w:t>
            </w:r>
          </w:p>
          <w:p w:rsidR="00A942F4" w:rsidRPr="0081092F" w:rsidRDefault="00A942F4" w:rsidP="00A942F4">
            <w:pPr>
              <w:numPr>
                <w:ilvl w:val="0"/>
                <w:numId w:val="27"/>
              </w:numPr>
              <w:suppressAutoHyphens/>
            </w:pPr>
            <w:r w:rsidRPr="0081092F">
              <w:t>дата выпуска;</w:t>
            </w:r>
          </w:p>
          <w:p w:rsidR="00A942F4" w:rsidRPr="0081092F" w:rsidRDefault="00A942F4" w:rsidP="00A942F4">
            <w:pPr>
              <w:numPr>
                <w:ilvl w:val="0"/>
                <w:numId w:val="27"/>
              </w:numPr>
              <w:suppressAutoHyphens/>
            </w:pPr>
            <w:r w:rsidRPr="0081092F">
              <w:t>срок годности;</w:t>
            </w:r>
          </w:p>
          <w:p w:rsidR="00A942F4" w:rsidRPr="0081092F" w:rsidRDefault="00A942F4" w:rsidP="00A942F4">
            <w:pPr>
              <w:numPr>
                <w:ilvl w:val="0"/>
                <w:numId w:val="27"/>
              </w:numPr>
              <w:suppressAutoHyphens/>
            </w:pPr>
            <w:r w:rsidRPr="0081092F">
              <w:t>манипуляционные знаки «Беречь от влаги», «Осторожно: Хрупкое!».</w:t>
            </w:r>
          </w:p>
          <w:p w:rsidR="00A942F4" w:rsidRPr="0081092F" w:rsidRDefault="00A942F4" w:rsidP="00283FFF">
            <w:pPr>
              <w:rPr>
                <w:rStyle w:val="osn"/>
              </w:rPr>
            </w:pPr>
          </w:p>
        </w:tc>
      </w:tr>
    </w:tbl>
    <w:p w:rsidR="00B339BC" w:rsidRPr="00E925D2" w:rsidRDefault="00B339BC" w:rsidP="00B339BC">
      <w:pPr>
        <w:ind w:firstLine="360"/>
        <w:jc w:val="right"/>
      </w:pPr>
    </w:p>
    <w:p w:rsidR="00B339BC" w:rsidRPr="00E925D2" w:rsidRDefault="00B339BC" w:rsidP="00B339BC">
      <w:pPr>
        <w:ind w:firstLine="360"/>
        <w:jc w:val="right"/>
      </w:pPr>
    </w:p>
    <w:p w:rsidR="00B339BC" w:rsidRPr="00E925D2" w:rsidRDefault="00B339BC" w:rsidP="00B339BC">
      <w:pPr>
        <w:ind w:firstLine="360"/>
        <w:jc w:val="center"/>
      </w:pPr>
      <w:r w:rsidRPr="00E925D2">
        <w:rPr>
          <w:b/>
          <w:bCs/>
        </w:rPr>
        <w:t>ПОДПИСИ СТОРОН</w:t>
      </w:r>
    </w:p>
    <w:p w:rsidR="00B339BC" w:rsidRPr="00E925D2" w:rsidRDefault="00B339BC" w:rsidP="00B339BC">
      <w:pPr>
        <w:ind w:firstLine="360"/>
        <w:rPr>
          <w:b/>
        </w:rPr>
      </w:pPr>
    </w:p>
    <w:tbl>
      <w:tblPr>
        <w:tblW w:w="0" w:type="auto"/>
        <w:tblInd w:w="-34" w:type="dxa"/>
        <w:tblLayout w:type="fixed"/>
        <w:tblLook w:val="0000"/>
      </w:tblPr>
      <w:tblGrid>
        <w:gridCol w:w="5245"/>
        <w:gridCol w:w="5108"/>
      </w:tblGrid>
      <w:tr w:rsidR="00B339BC" w:rsidRPr="00E925D2" w:rsidTr="00B339BC">
        <w:trPr>
          <w:trHeight w:val="1685"/>
        </w:trPr>
        <w:tc>
          <w:tcPr>
            <w:tcW w:w="5245" w:type="dxa"/>
            <w:tcBorders>
              <w:top w:val="single" w:sz="2" w:space="0" w:color="FFFFFF"/>
              <w:left w:val="single" w:sz="2" w:space="0" w:color="FFFFFF"/>
              <w:bottom w:val="single" w:sz="2" w:space="0" w:color="FFFFFF"/>
            </w:tcBorders>
            <w:shd w:val="clear" w:color="auto" w:fill="auto"/>
          </w:tcPr>
          <w:p w:rsidR="00B339BC" w:rsidRPr="00E925D2" w:rsidRDefault="00B339BC" w:rsidP="00B339BC">
            <w:pPr>
              <w:jc w:val="both"/>
            </w:pPr>
            <w:r w:rsidRPr="00E925D2">
              <w:rPr>
                <w:b/>
                <w:iCs/>
              </w:rPr>
              <w:lastRenderedPageBreak/>
              <w:t>ЗАКАЗЧИК:</w:t>
            </w:r>
          </w:p>
          <w:p w:rsidR="00B339BC" w:rsidRPr="00E925D2" w:rsidRDefault="00B339BC" w:rsidP="00B339BC">
            <w:pPr>
              <w:pStyle w:val="16"/>
              <w:rPr>
                <w:sz w:val="24"/>
                <w:szCs w:val="24"/>
              </w:rPr>
            </w:pPr>
            <w:r w:rsidRPr="00E925D2">
              <w:rPr>
                <w:b/>
                <w:sz w:val="24"/>
                <w:szCs w:val="24"/>
              </w:rPr>
              <w:t>ФГУП «Московский эндокринный завод»</w:t>
            </w:r>
          </w:p>
          <w:p w:rsidR="00B339BC" w:rsidRPr="00E925D2" w:rsidRDefault="00B339BC" w:rsidP="00B339BC">
            <w:r w:rsidRPr="00E925D2">
              <w:t>Генеральный директор</w:t>
            </w:r>
          </w:p>
          <w:p w:rsidR="00B339BC" w:rsidRPr="00E925D2" w:rsidRDefault="00B339BC" w:rsidP="00B339BC"/>
          <w:p w:rsidR="00B339BC" w:rsidRPr="00E925D2" w:rsidRDefault="00B339BC" w:rsidP="00B339BC"/>
          <w:p w:rsidR="00B339BC" w:rsidRPr="00E925D2" w:rsidRDefault="00B339BC" w:rsidP="00B339BC">
            <w:r w:rsidRPr="00E925D2">
              <w:t>_________________ / М.Ю. Фонарев /</w:t>
            </w:r>
          </w:p>
        </w:tc>
        <w:tc>
          <w:tcPr>
            <w:tcW w:w="5108" w:type="dxa"/>
            <w:tcBorders>
              <w:top w:val="single" w:sz="2" w:space="0" w:color="FFFFFF"/>
              <w:left w:val="single" w:sz="2" w:space="0" w:color="FFFFFF"/>
              <w:bottom w:val="single" w:sz="2" w:space="0" w:color="FFFFFF"/>
              <w:right w:val="single" w:sz="2" w:space="0" w:color="FFFFFF"/>
            </w:tcBorders>
            <w:shd w:val="clear" w:color="auto" w:fill="auto"/>
          </w:tcPr>
          <w:p w:rsidR="00B339BC" w:rsidRPr="00E925D2" w:rsidRDefault="00B339BC" w:rsidP="00B339BC">
            <w:pPr>
              <w:jc w:val="both"/>
            </w:pPr>
            <w:r w:rsidRPr="00E925D2">
              <w:rPr>
                <w:b/>
                <w:iCs/>
              </w:rPr>
              <w:t>ИСПОЛНИТЕЛЬ:</w:t>
            </w:r>
          </w:p>
          <w:p w:rsidR="00B339BC" w:rsidRDefault="00B339BC" w:rsidP="00B339BC"/>
          <w:p w:rsidR="00B339BC" w:rsidRDefault="00B339BC" w:rsidP="00B339BC"/>
          <w:p w:rsidR="00B339BC" w:rsidRPr="00E925D2" w:rsidRDefault="00B339BC" w:rsidP="00B339BC"/>
          <w:p w:rsidR="00B339BC" w:rsidRPr="00E925D2" w:rsidRDefault="00B339BC" w:rsidP="00B339BC"/>
          <w:p w:rsidR="00B339BC" w:rsidRPr="00E925D2" w:rsidRDefault="00B339BC" w:rsidP="00B339BC">
            <w:r w:rsidRPr="00E925D2">
              <w:t>_________________ / _________________</w:t>
            </w:r>
            <w:r>
              <w:t xml:space="preserve"> </w:t>
            </w:r>
            <w:r w:rsidRPr="00E925D2">
              <w:t>/</w:t>
            </w:r>
          </w:p>
        </w:tc>
      </w:tr>
    </w:tbl>
    <w:p w:rsidR="00B339BC" w:rsidRPr="00E925D2" w:rsidRDefault="00B339BC" w:rsidP="00B339BC">
      <w:pPr>
        <w:ind w:firstLine="360"/>
        <w:jc w:val="right"/>
      </w:pPr>
      <w:r w:rsidRPr="00E925D2">
        <w:br w:type="page"/>
      </w:r>
      <w:r w:rsidRPr="00E925D2">
        <w:rPr>
          <w:b/>
        </w:rPr>
        <w:lastRenderedPageBreak/>
        <w:t>Приложение № 3</w:t>
      </w:r>
    </w:p>
    <w:p w:rsidR="00B339BC" w:rsidRDefault="00B339BC" w:rsidP="00B339BC">
      <w:pPr>
        <w:ind w:firstLine="360"/>
        <w:jc w:val="right"/>
      </w:pPr>
      <w:r w:rsidRPr="00E925D2">
        <w:t xml:space="preserve">к Договору № </w:t>
      </w:r>
    </w:p>
    <w:p w:rsidR="00B339BC" w:rsidRPr="00E925D2" w:rsidRDefault="00B339BC" w:rsidP="00B339BC">
      <w:pPr>
        <w:ind w:firstLine="360"/>
        <w:jc w:val="right"/>
      </w:pPr>
      <w:r w:rsidRPr="00E925D2">
        <w:t>на изготовление полиграфической продукции –</w:t>
      </w:r>
      <w:r w:rsidRPr="00E925D2">
        <w:rPr>
          <w:b/>
        </w:rPr>
        <w:t xml:space="preserve"> </w:t>
      </w:r>
    </w:p>
    <w:p w:rsidR="00B339BC" w:rsidRPr="00E925D2" w:rsidRDefault="00B339BC" w:rsidP="00B339BC">
      <w:pPr>
        <w:ind w:firstLine="360"/>
        <w:jc w:val="right"/>
      </w:pPr>
      <w:r w:rsidRPr="00E925D2">
        <w:t>пачек картонных для упаковывания лекарственных средств</w:t>
      </w:r>
    </w:p>
    <w:p w:rsidR="00B339BC" w:rsidRPr="00E925D2" w:rsidRDefault="00B339BC" w:rsidP="00B339BC">
      <w:pPr>
        <w:ind w:firstLine="360"/>
        <w:jc w:val="right"/>
      </w:pPr>
      <w:r w:rsidRPr="00E925D2">
        <w:t>от «___» __________ 20__ г.</w:t>
      </w:r>
    </w:p>
    <w:p w:rsidR="00B339BC" w:rsidRPr="00E925D2" w:rsidRDefault="00B339BC" w:rsidP="00B339BC">
      <w:pPr>
        <w:ind w:firstLine="360"/>
        <w:jc w:val="right"/>
      </w:pPr>
    </w:p>
    <w:p w:rsidR="00B339BC" w:rsidRPr="00E925D2" w:rsidRDefault="00B339BC" w:rsidP="00B339BC">
      <w:pPr>
        <w:pBdr>
          <w:top w:val="none" w:sz="0" w:space="0" w:color="000000"/>
          <w:left w:val="none" w:sz="0" w:space="0" w:color="000000"/>
          <w:bottom w:val="single" w:sz="12" w:space="1" w:color="000000"/>
          <w:right w:val="none" w:sz="0" w:space="0" w:color="000000"/>
        </w:pBdr>
      </w:pPr>
      <w:r w:rsidRPr="00E925D2">
        <w:rPr>
          <w:b/>
        </w:rPr>
        <w:t>ОБРАЗЕЦ</w:t>
      </w:r>
    </w:p>
    <w:p w:rsidR="00B339BC" w:rsidRPr="00E925D2" w:rsidRDefault="00B339BC" w:rsidP="00B339BC">
      <w:pPr>
        <w:ind w:firstLine="360"/>
        <w:rPr>
          <w:b/>
        </w:rPr>
      </w:pPr>
    </w:p>
    <w:tbl>
      <w:tblPr>
        <w:tblW w:w="0" w:type="auto"/>
        <w:tblInd w:w="108" w:type="dxa"/>
        <w:tblLayout w:type="fixed"/>
        <w:tblLook w:val="0000"/>
      </w:tblPr>
      <w:tblGrid>
        <w:gridCol w:w="4863"/>
        <w:gridCol w:w="5103"/>
      </w:tblGrid>
      <w:tr w:rsidR="00B339BC" w:rsidRPr="00E925D2" w:rsidTr="00B339BC">
        <w:trPr>
          <w:trHeight w:val="1513"/>
        </w:trPr>
        <w:tc>
          <w:tcPr>
            <w:tcW w:w="4863" w:type="dxa"/>
            <w:shd w:val="clear" w:color="auto" w:fill="auto"/>
          </w:tcPr>
          <w:p w:rsidR="00B339BC" w:rsidRPr="00E925D2" w:rsidRDefault="00B339BC" w:rsidP="00B339BC">
            <w:pPr>
              <w:ind w:hanging="108"/>
            </w:pPr>
            <w:r w:rsidRPr="00E925D2">
              <w:t>Согласовано:</w:t>
            </w:r>
          </w:p>
          <w:p w:rsidR="00B339BC" w:rsidRPr="00E925D2" w:rsidRDefault="00B339BC" w:rsidP="00B339BC">
            <w:pPr>
              <w:ind w:hanging="108"/>
            </w:pPr>
            <w:r w:rsidRPr="00E925D2">
              <w:t>Представитель Исполнителя</w:t>
            </w:r>
          </w:p>
          <w:p w:rsidR="00B339BC" w:rsidRPr="00E925D2" w:rsidRDefault="00B339BC" w:rsidP="00B339BC">
            <w:pPr>
              <w:ind w:hanging="108"/>
            </w:pPr>
          </w:p>
          <w:p w:rsidR="00B339BC" w:rsidRPr="00E925D2" w:rsidRDefault="00B339BC" w:rsidP="00B339BC">
            <w:pPr>
              <w:ind w:hanging="108"/>
            </w:pPr>
          </w:p>
          <w:p w:rsidR="00B339BC" w:rsidRPr="00E925D2" w:rsidRDefault="00B339BC" w:rsidP="00B339BC">
            <w:pPr>
              <w:ind w:hanging="108"/>
            </w:pPr>
            <w:r w:rsidRPr="00E925D2">
              <w:t>______________ /_______________/</w:t>
            </w:r>
          </w:p>
          <w:p w:rsidR="00B339BC" w:rsidRPr="00E925D2" w:rsidRDefault="00B339BC" w:rsidP="00B339BC">
            <w:pPr>
              <w:ind w:hanging="108"/>
            </w:pPr>
            <w:r w:rsidRPr="00E925D2">
              <w:t>М.П.</w:t>
            </w:r>
          </w:p>
          <w:p w:rsidR="00B339BC" w:rsidRPr="00E925D2" w:rsidRDefault="00B339BC" w:rsidP="00B339BC">
            <w:pPr>
              <w:ind w:hanging="108"/>
            </w:pPr>
            <w:r w:rsidRPr="00E925D2">
              <w:t>«___» _____________ 20__ г.</w:t>
            </w:r>
          </w:p>
          <w:p w:rsidR="00B339BC" w:rsidRPr="00E925D2" w:rsidRDefault="00B339BC" w:rsidP="00B339BC">
            <w:pPr>
              <w:ind w:hanging="108"/>
            </w:pPr>
          </w:p>
        </w:tc>
        <w:tc>
          <w:tcPr>
            <w:tcW w:w="5103" w:type="dxa"/>
            <w:shd w:val="clear" w:color="auto" w:fill="auto"/>
          </w:tcPr>
          <w:p w:rsidR="00B339BC" w:rsidRPr="00E925D2" w:rsidRDefault="00B339BC" w:rsidP="00B339BC">
            <w:pPr>
              <w:snapToGrid w:val="0"/>
              <w:ind w:firstLine="360"/>
              <w:jc w:val="right"/>
              <w:rPr>
                <w:b/>
              </w:rPr>
            </w:pPr>
          </w:p>
        </w:tc>
      </w:tr>
    </w:tbl>
    <w:p w:rsidR="00B339BC" w:rsidRPr="00E925D2" w:rsidRDefault="00B339BC" w:rsidP="00B339BC">
      <w:pPr>
        <w:ind w:firstLine="360"/>
        <w:jc w:val="center"/>
        <w:rPr>
          <w:b/>
        </w:rPr>
      </w:pPr>
    </w:p>
    <w:p w:rsidR="00B339BC" w:rsidRPr="00E925D2" w:rsidRDefault="00B339BC" w:rsidP="00B339BC">
      <w:pPr>
        <w:ind w:firstLine="360"/>
        <w:jc w:val="center"/>
      </w:pPr>
      <w:r w:rsidRPr="00E925D2">
        <w:rPr>
          <w:b/>
        </w:rPr>
        <w:t>ЗАЯВКА №</w:t>
      </w:r>
      <w:r w:rsidRPr="00E925D2">
        <w:t xml:space="preserve"> __________</w:t>
      </w:r>
    </w:p>
    <w:p w:rsidR="00B339BC" w:rsidRPr="00E925D2" w:rsidRDefault="00B339BC" w:rsidP="00B339BC">
      <w:pPr>
        <w:ind w:firstLine="360"/>
        <w:jc w:val="center"/>
      </w:pPr>
      <w:r w:rsidRPr="00E925D2">
        <w:t>к Договору № __________ на изготовление</w:t>
      </w:r>
    </w:p>
    <w:p w:rsidR="00B339BC" w:rsidRPr="00E925D2" w:rsidRDefault="00B339BC" w:rsidP="00B339BC">
      <w:pPr>
        <w:ind w:firstLine="360"/>
        <w:jc w:val="center"/>
      </w:pPr>
      <w:r w:rsidRPr="00E925D2">
        <w:t>полиграфической продукции – пачек картонных для упаковывания лекарственных средств</w:t>
      </w:r>
    </w:p>
    <w:p w:rsidR="00B339BC" w:rsidRPr="00E925D2" w:rsidRDefault="00B339BC" w:rsidP="00B339BC">
      <w:pPr>
        <w:ind w:firstLine="360"/>
        <w:jc w:val="center"/>
      </w:pPr>
      <w:r w:rsidRPr="00E925D2">
        <w:t>от «___» __________ 20__ г.</w:t>
      </w:r>
    </w:p>
    <w:p w:rsidR="00B339BC" w:rsidRPr="00E925D2" w:rsidRDefault="00B339BC" w:rsidP="00B339BC">
      <w:pPr>
        <w:ind w:firstLine="360"/>
        <w:jc w:val="center"/>
      </w:pPr>
    </w:p>
    <w:p w:rsidR="00B339BC" w:rsidRPr="00E925D2" w:rsidRDefault="00B339BC" w:rsidP="00B339BC">
      <w:pPr>
        <w:numPr>
          <w:ilvl w:val="0"/>
          <w:numId w:val="14"/>
        </w:numPr>
        <w:tabs>
          <w:tab w:val="clear" w:pos="0"/>
          <w:tab w:val="num" w:pos="567"/>
        </w:tabs>
        <w:suppressAutoHyphens/>
        <w:ind w:left="0" w:firstLine="0"/>
        <w:jc w:val="both"/>
      </w:pPr>
      <w:r w:rsidRPr="00E925D2">
        <w:t>ФГУП «Московский эндокринный завод» поручает Исполнителю работы по изготовлению и передаче Продукции согласно настоящей Заявке:</w:t>
      </w:r>
    </w:p>
    <w:p w:rsidR="00B339BC" w:rsidRPr="00E925D2" w:rsidRDefault="00B339BC" w:rsidP="00B339BC">
      <w:pPr>
        <w:ind w:left="945"/>
        <w:jc w:val="both"/>
      </w:pPr>
    </w:p>
    <w:tbl>
      <w:tblPr>
        <w:tblW w:w="0" w:type="auto"/>
        <w:tblInd w:w="108" w:type="dxa"/>
        <w:tblLayout w:type="fixed"/>
        <w:tblLook w:val="0000"/>
      </w:tblPr>
      <w:tblGrid>
        <w:gridCol w:w="709"/>
        <w:gridCol w:w="3686"/>
        <w:gridCol w:w="1559"/>
        <w:gridCol w:w="1701"/>
        <w:gridCol w:w="2551"/>
        <w:gridCol w:w="10"/>
      </w:tblGrid>
      <w:tr w:rsidR="00B339BC" w:rsidRPr="00E925D2" w:rsidTr="00B339BC">
        <w:tc>
          <w:tcPr>
            <w:tcW w:w="70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ind w:firstLine="34"/>
              <w:jc w:val="center"/>
            </w:pPr>
            <w:r w:rsidRPr="00E925D2">
              <w:t xml:space="preserve">№ </w:t>
            </w:r>
            <w:proofErr w:type="spellStart"/>
            <w:proofErr w:type="gramStart"/>
            <w:r w:rsidRPr="00E925D2">
              <w:t>п</w:t>
            </w:r>
            <w:proofErr w:type="spellEnd"/>
            <w:proofErr w:type="gramEnd"/>
            <w:r w:rsidRPr="00E925D2">
              <w:t>/</w:t>
            </w:r>
            <w:proofErr w:type="spellStart"/>
            <w:r w:rsidRPr="00E925D2">
              <w:t>п</w:t>
            </w:r>
            <w:proofErr w:type="spellEnd"/>
          </w:p>
        </w:tc>
        <w:tc>
          <w:tcPr>
            <w:tcW w:w="3686"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ind w:firstLine="360"/>
              <w:jc w:val="center"/>
            </w:pPr>
            <w:r w:rsidRPr="00E925D2">
              <w:t>Наименование</w:t>
            </w:r>
          </w:p>
          <w:p w:rsidR="00B339BC" w:rsidRPr="00E925D2" w:rsidRDefault="00B339BC" w:rsidP="00B339BC">
            <w:pPr>
              <w:ind w:firstLine="360"/>
              <w:jc w:val="center"/>
            </w:pPr>
            <w:r w:rsidRPr="00E925D2">
              <w:t>Продукции</w:t>
            </w:r>
          </w:p>
        </w:tc>
        <w:tc>
          <w:tcPr>
            <w:tcW w:w="155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jc w:val="center"/>
            </w:pPr>
            <w:r w:rsidRPr="00E925D2">
              <w:t xml:space="preserve">Ед. </w:t>
            </w:r>
            <w:proofErr w:type="spellStart"/>
            <w:r w:rsidRPr="00E925D2">
              <w:t>изм</w:t>
            </w:r>
            <w:proofErr w:type="spellEnd"/>
            <w:r w:rsidRPr="00E925D2">
              <w:t>.</w:t>
            </w:r>
          </w:p>
        </w:tc>
        <w:tc>
          <w:tcPr>
            <w:tcW w:w="1701"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ind w:firstLine="360"/>
              <w:jc w:val="center"/>
            </w:pPr>
            <w:r w:rsidRPr="00E925D2">
              <w:t>Кол-во</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B339BC" w:rsidRPr="00E925D2" w:rsidRDefault="00B339BC" w:rsidP="00B339BC">
            <w:pPr>
              <w:ind w:firstLine="360"/>
              <w:jc w:val="center"/>
            </w:pPr>
            <w:r w:rsidRPr="00E925D2">
              <w:t xml:space="preserve">Цена за </w:t>
            </w:r>
            <w:proofErr w:type="spellStart"/>
            <w:r w:rsidRPr="00E925D2">
              <w:t>ед</w:t>
            </w:r>
            <w:proofErr w:type="gramStart"/>
            <w:r w:rsidRPr="00E925D2">
              <w:t>.и</w:t>
            </w:r>
            <w:proofErr w:type="gramEnd"/>
            <w:r w:rsidRPr="00E925D2">
              <w:t>зм</w:t>
            </w:r>
            <w:proofErr w:type="spellEnd"/>
            <w:r w:rsidRPr="00E925D2">
              <w:t xml:space="preserve">. </w:t>
            </w:r>
          </w:p>
          <w:p w:rsidR="00B339BC" w:rsidRPr="00E925D2" w:rsidRDefault="00B339BC" w:rsidP="00B339BC">
            <w:pPr>
              <w:ind w:firstLine="360"/>
              <w:jc w:val="center"/>
            </w:pPr>
            <w:r w:rsidRPr="00E925D2">
              <w:t>без НДС, руб.</w:t>
            </w:r>
          </w:p>
        </w:tc>
      </w:tr>
      <w:tr w:rsidR="00B339BC" w:rsidRPr="00E925D2" w:rsidTr="00B339BC">
        <w:tc>
          <w:tcPr>
            <w:tcW w:w="70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jc w:val="center"/>
            </w:pPr>
          </w:p>
        </w:tc>
        <w:tc>
          <w:tcPr>
            <w:tcW w:w="3686"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pPr>
          </w:p>
        </w:tc>
        <w:tc>
          <w:tcPr>
            <w:tcW w:w="155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ind w:firstLine="360"/>
              <w:jc w:val="center"/>
            </w:pPr>
          </w:p>
        </w:tc>
        <w:tc>
          <w:tcPr>
            <w:tcW w:w="1701"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ind w:firstLine="360"/>
              <w:jc w:val="cente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B339BC" w:rsidRPr="00E925D2" w:rsidRDefault="00B339BC" w:rsidP="00B339BC">
            <w:pPr>
              <w:snapToGrid w:val="0"/>
              <w:ind w:firstLine="360"/>
              <w:jc w:val="center"/>
            </w:pPr>
          </w:p>
        </w:tc>
      </w:tr>
      <w:tr w:rsidR="00B339BC" w:rsidRPr="00E925D2" w:rsidTr="00B339BC">
        <w:tc>
          <w:tcPr>
            <w:tcW w:w="70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jc w:val="center"/>
            </w:pPr>
          </w:p>
        </w:tc>
        <w:tc>
          <w:tcPr>
            <w:tcW w:w="3686"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pPr>
          </w:p>
        </w:tc>
        <w:tc>
          <w:tcPr>
            <w:tcW w:w="1559"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ind w:firstLine="360"/>
              <w:jc w:val="center"/>
            </w:pPr>
          </w:p>
        </w:tc>
        <w:tc>
          <w:tcPr>
            <w:tcW w:w="1701" w:type="dxa"/>
            <w:tcBorders>
              <w:top w:val="single" w:sz="4" w:space="0" w:color="000000"/>
              <w:left w:val="single" w:sz="4" w:space="0" w:color="000000"/>
              <w:bottom w:val="single" w:sz="4" w:space="0" w:color="000000"/>
            </w:tcBorders>
            <w:shd w:val="clear" w:color="auto" w:fill="auto"/>
          </w:tcPr>
          <w:p w:rsidR="00B339BC" w:rsidRPr="00E925D2" w:rsidRDefault="00B339BC" w:rsidP="00B339BC">
            <w:pPr>
              <w:snapToGrid w:val="0"/>
              <w:ind w:firstLine="360"/>
              <w:jc w:val="cente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B339BC" w:rsidRPr="00E925D2" w:rsidRDefault="00B339BC" w:rsidP="00B339BC">
            <w:pPr>
              <w:snapToGrid w:val="0"/>
              <w:ind w:firstLine="360"/>
              <w:jc w:val="center"/>
            </w:pPr>
          </w:p>
        </w:tc>
      </w:tr>
      <w:tr w:rsidR="00B339BC" w:rsidRPr="00E925D2" w:rsidTr="00B339BC">
        <w:trPr>
          <w:gridAfter w:val="1"/>
          <w:wAfter w:w="10" w:type="dxa"/>
        </w:trPr>
        <w:tc>
          <w:tcPr>
            <w:tcW w:w="4395" w:type="dxa"/>
            <w:gridSpan w:val="2"/>
            <w:tcBorders>
              <w:top w:val="single" w:sz="4" w:space="0" w:color="000000"/>
              <w:left w:val="single" w:sz="4" w:space="0" w:color="000000"/>
              <w:bottom w:val="single" w:sz="4" w:space="0" w:color="000000"/>
            </w:tcBorders>
            <w:shd w:val="clear" w:color="auto" w:fill="auto"/>
          </w:tcPr>
          <w:p w:rsidR="00B339BC" w:rsidRPr="00E925D2" w:rsidRDefault="00B339BC" w:rsidP="00B339BC">
            <w:pPr>
              <w:ind w:firstLine="360"/>
            </w:pPr>
            <w:r w:rsidRPr="00E925D2">
              <w:rPr>
                <w:b/>
              </w:rPr>
              <w:t>Итого:</w:t>
            </w:r>
          </w:p>
        </w:tc>
        <w:tc>
          <w:tcPr>
            <w:tcW w:w="1559" w:type="dxa"/>
            <w:tcBorders>
              <w:top w:val="single" w:sz="4" w:space="0" w:color="000000"/>
              <w:bottom w:val="single" w:sz="4" w:space="0" w:color="000000"/>
            </w:tcBorders>
            <w:shd w:val="clear" w:color="auto" w:fill="auto"/>
          </w:tcPr>
          <w:p w:rsidR="00B339BC" w:rsidRPr="00E925D2" w:rsidRDefault="00B339BC" w:rsidP="00B339BC">
            <w:pPr>
              <w:snapToGrid w:val="0"/>
              <w:ind w:firstLine="360"/>
              <w:jc w:val="center"/>
              <w:rPr>
                <w:b/>
              </w:rPr>
            </w:pPr>
          </w:p>
        </w:tc>
        <w:tc>
          <w:tcPr>
            <w:tcW w:w="1701" w:type="dxa"/>
            <w:tcBorders>
              <w:top w:val="single" w:sz="4" w:space="0" w:color="000000"/>
              <w:bottom w:val="single" w:sz="4" w:space="0" w:color="000000"/>
            </w:tcBorders>
            <w:shd w:val="clear" w:color="auto" w:fill="auto"/>
          </w:tcPr>
          <w:p w:rsidR="00B339BC" w:rsidRPr="00E925D2" w:rsidRDefault="00B339BC" w:rsidP="00B339BC">
            <w:pPr>
              <w:snapToGrid w:val="0"/>
              <w:ind w:firstLine="360"/>
              <w:jc w:val="center"/>
            </w:pPr>
          </w:p>
        </w:tc>
        <w:tc>
          <w:tcPr>
            <w:tcW w:w="2551" w:type="dxa"/>
            <w:tcBorders>
              <w:top w:val="single" w:sz="4" w:space="0" w:color="000000"/>
              <w:bottom w:val="single" w:sz="4" w:space="0" w:color="000000"/>
            </w:tcBorders>
            <w:shd w:val="clear" w:color="auto" w:fill="auto"/>
          </w:tcPr>
          <w:p w:rsidR="00B339BC" w:rsidRPr="00E925D2" w:rsidRDefault="00B339BC" w:rsidP="00B339BC">
            <w:pPr>
              <w:snapToGrid w:val="0"/>
              <w:ind w:firstLine="360"/>
              <w:jc w:val="center"/>
            </w:pPr>
          </w:p>
        </w:tc>
      </w:tr>
    </w:tbl>
    <w:p w:rsidR="00B339BC" w:rsidRPr="00E925D2" w:rsidRDefault="00B339BC" w:rsidP="00B339BC">
      <w:pPr>
        <w:jc w:val="both"/>
      </w:pPr>
    </w:p>
    <w:p w:rsidR="00B339BC" w:rsidRPr="00E925D2" w:rsidRDefault="00B339BC" w:rsidP="00B339BC">
      <w:r w:rsidRPr="00E925D2">
        <w:t>Дополнительные требования к качеству</w:t>
      </w:r>
      <w:r>
        <w:t xml:space="preserve"> (при наличии)</w:t>
      </w:r>
      <w:r w:rsidRPr="00E925D2">
        <w:t>:</w:t>
      </w:r>
    </w:p>
    <w:p w:rsidR="00B339BC" w:rsidRPr="00E925D2" w:rsidRDefault="00B339BC" w:rsidP="00B339BC"/>
    <w:p w:rsidR="00B339BC" w:rsidRPr="00E925D2" w:rsidRDefault="00B339BC" w:rsidP="00B339BC"/>
    <w:p w:rsidR="00B339BC" w:rsidRPr="00E925D2" w:rsidRDefault="00B339BC" w:rsidP="00B339BC"/>
    <w:tbl>
      <w:tblPr>
        <w:tblW w:w="0" w:type="auto"/>
        <w:tblInd w:w="2093" w:type="dxa"/>
        <w:tblLayout w:type="fixed"/>
        <w:tblLook w:val="0000"/>
      </w:tblPr>
      <w:tblGrid>
        <w:gridCol w:w="7478"/>
      </w:tblGrid>
      <w:tr w:rsidR="00B339BC" w:rsidRPr="00E925D2" w:rsidTr="00B339BC">
        <w:tc>
          <w:tcPr>
            <w:tcW w:w="7478" w:type="dxa"/>
            <w:shd w:val="clear" w:color="auto" w:fill="auto"/>
          </w:tcPr>
          <w:p w:rsidR="00B339BC" w:rsidRPr="00E925D2" w:rsidRDefault="00B339BC" w:rsidP="00B339BC">
            <w:pPr>
              <w:snapToGrid w:val="0"/>
              <w:ind w:firstLine="360"/>
            </w:pPr>
          </w:p>
          <w:p w:rsidR="00B339BC" w:rsidRPr="00E925D2" w:rsidRDefault="00B339BC" w:rsidP="00B339BC">
            <w:pPr>
              <w:ind w:firstLine="360"/>
            </w:pPr>
          </w:p>
          <w:p w:rsidR="00B339BC" w:rsidRPr="00E925D2" w:rsidRDefault="00B339BC" w:rsidP="00B339BC">
            <w:pPr>
              <w:ind w:firstLine="360"/>
            </w:pPr>
            <w:r w:rsidRPr="00E925D2">
              <w:t>Представитель ФГУП «Московский эндокринный завод»</w:t>
            </w:r>
          </w:p>
          <w:p w:rsidR="00B339BC" w:rsidRPr="00E925D2" w:rsidRDefault="00B339BC" w:rsidP="00B339BC">
            <w:pPr>
              <w:ind w:firstLine="360"/>
            </w:pPr>
          </w:p>
          <w:p w:rsidR="00B339BC" w:rsidRPr="00E925D2" w:rsidRDefault="00B339BC" w:rsidP="00B339BC">
            <w:pPr>
              <w:ind w:firstLine="360"/>
              <w:jc w:val="right"/>
            </w:pPr>
            <w:r w:rsidRPr="00E925D2">
              <w:t>_______________ /________________/</w:t>
            </w:r>
          </w:p>
          <w:p w:rsidR="00B339BC" w:rsidRPr="00E925D2" w:rsidRDefault="00B339BC" w:rsidP="00B339BC">
            <w:pPr>
              <w:ind w:firstLine="360"/>
              <w:jc w:val="right"/>
            </w:pPr>
            <w:r w:rsidRPr="00E925D2">
              <w:t>«___» _____________ 20__ г.</w:t>
            </w:r>
          </w:p>
        </w:tc>
      </w:tr>
    </w:tbl>
    <w:p w:rsidR="00B339BC" w:rsidRPr="00E925D2" w:rsidRDefault="00B339BC" w:rsidP="00B339BC">
      <w:pPr>
        <w:pStyle w:val="af7"/>
        <w:pBdr>
          <w:top w:val="none" w:sz="0" w:space="0" w:color="000000"/>
          <w:left w:val="none" w:sz="0" w:space="0" w:color="000000"/>
          <w:bottom w:val="single" w:sz="12" w:space="1" w:color="000000"/>
          <w:right w:val="none" w:sz="0" w:space="0" w:color="000000"/>
        </w:pBdr>
        <w:ind w:firstLine="360"/>
      </w:pPr>
    </w:p>
    <w:p w:rsidR="00B339BC" w:rsidRPr="00126B1B" w:rsidRDefault="00B339BC" w:rsidP="00B339BC">
      <w:pPr>
        <w:pStyle w:val="af7"/>
        <w:ind w:firstLine="360"/>
        <w:jc w:val="center"/>
        <w:rPr>
          <w:b/>
        </w:rPr>
      </w:pPr>
      <w:r w:rsidRPr="00126B1B">
        <w:rPr>
          <w:b/>
        </w:rPr>
        <w:t>Образец согласован сторонами:</w:t>
      </w:r>
    </w:p>
    <w:p w:rsidR="00B339BC" w:rsidRPr="00E925D2" w:rsidRDefault="00B339BC" w:rsidP="00B339BC">
      <w:pPr>
        <w:ind w:firstLine="360"/>
        <w:jc w:val="center"/>
      </w:pPr>
      <w:r w:rsidRPr="00E925D2">
        <w:rPr>
          <w:b/>
          <w:bCs/>
        </w:rPr>
        <w:t>ПОДПИСИ СТОРОН</w:t>
      </w:r>
    </w:p>
    <w:p w:rsidR="00B339BC" w:rsidRPr="00E925D2" w:rsidRDefault="00B339BC" w:rsidP="00B339BC">
      <w:pPr>
        <w:ind w:firstLine="360"/>
        <w:jc w:val="center"/>
        <w:rPr>
          <w:b/>
          <w:bCs/>
        </w:rPr>
      </w:pPr>
    </w:p>
    <w:tbl>
      <w:tblPr>
        <w:tblW w:w="15461" w:type="dxa"/>
        <w:tblInd w:w="-34" w:type="dxa"/>
        <w:tblLayout w:type="fixed"/>
        <w:tblLook w:val="0000"/>
      </w:tblPr>
      <w:tblGrid>
        <w:gridCol w:w="5245"/>
        <w:gridCol w:w="5108"/>
        <w:gridCol w:w="5108"/>
      </w:tblGrid>
      <w:tr w:rsidR="00B339BC" w:rsidRPr="00E925D2" w:rsidTr="00B339BC">
        <w:trPr>
          <w:trHeight w:val="1652"/>
        </w:trPr>
        <w:tc>
          <w:tcPr>
            <w:tcW w:w="5245" w:type="dxa"/>
            <w:tcBorders>
              <w:top w:val="single" w:sz="2" w:space="0" w:color="FFFFFF"/>
              <w:left w:val="single" w:sz="2" w:space="0" w:color="FFFFFF"/>
              <w:bottom w:val="single" w:sz="2" w:space="0" w:color="FFFFFF"/>
            </w:tcBorders>
            <w:shd w:val="clear" w:color="auto" w:fill="auto"/>
          </w:tcPr>
          <w:p w:rsidR="00B339BC" w:rsidRPr="00E925D2" w:rsidRDefault="00B339BC" w:rsidP="00B339BC">
            <w:pPr>
              <w:jc w:val="both"/>
            </w:pPr>
            <w:r w:rsidRPr="00E925D2">
              <w:rPr>
                <w:b/>
                <w:iCs/>
              </w:rPr>
              <w:t>ЗАКАЗЧИК:</w:t>
            </w:r>
          </w:p>
          <w:p w:rsidR="00B339BC" w:rsidRPr="00E925D2" w:rsidRDefault="00B339BC" w:rsidP="00B339BC">
            <w:pPr>
              <w:pStyle w:val="16"/>
              <w:rPr>
                <w:sz w:val="24"/>
                <w:szCs w:val="24"/>
              </w:rPr>
            </w:pPr>
            <w:r w:rsidRPr="00E925D2">
              <w:rPr>
                <w:b/>
                <w:sz w:val="24"/>
                <w:szCs w:val="24"/>
              </w:rPr>
              <w:t>ФГУП «Московский эндокринный завод»</w:t>
            </w:r>
          </w:p>
          <w:p w:rsidR="00B339BC" w:rsidRPr="00E925D2" w:rsidRDefault="00B339BC" w:rsidP="00B339BC">
            <w:r w:rsidRPr="00E925D2">
              <w:t>Генеральный директор</w:t>
            </w:r>
          </w:p>
          <w:p w:rsidR="00B339BC" w:rsidRPr="00E925D2" w:rsidRDefault="00B339BC" w:rsidP="00B339BC"/>
          <w:p w:rsidR="00B339BC" w:rsidRPr="00E925D2" w:rsidRDefault="00B339BC" w:rsidP="00B339BC"/>
          <w:p w:rsidR="00B339BC" w:rsidRPr="00E925D2" w:rsidRDefault="00B339BC" w:rsidP="00B339BC">
            <w:r w:rsidRPr="00E925D2">
              <w:t>_________________ / М.Ю. Фонарев /</w:t>
            </w:r>
          </w:p>
        </w:tc>
        <w:tc>
          <w:tcPr>
            <w:tcW w:w="5108" w:type="dxa"/>
            <w:tcBorders>
              <w:top w:val="single" w:sz="2" w:space="0" w:color="FFFFFF"/>
              <w:left w:val="single" w:sz="2" w:space="0" w:color="FFFFFF"/>
              <w:bottom w:val="single" w:sz="2" w:space="0" w:color="FFFFFF"/>
            </w:tcBorders>
          </w:tcPr>
          <w:p w:rsidR="00B339BC" w:rsidRPr="00E925D2" w:rsidRDefault="00B339BC" w:rsidP="00B339BC">
            <w:pPr>
              <w:jc w:val="both"/>
            </w:pPr>
            <w:r w:rsidRPr="00E925D2">
              <w:rPr>
                <w:b/>
                <w:iCs/>
              </w:rPr>
              <w:t>ИСПОЛНИТЕЛЬ:</w:t>
            </w:r>
          </w:p>
          <w:p w:rsidR="00B339BC" w:rsidRDefault="00B339BC" w:rsidP="00B339BC"/>
          <w:p w:rsidR="00B339BC" w:rsidRDefault="00B339BC" w:rsidP="00B339BC"/>
          <w:p w:rsidR="00B339BC" w:rsidRPr="00E925D2" w:rsidRDefault="00B339BC" w:rsidP="00B339BC"/>
          <w:p w:rsidR="00B339BC" w:rsidRPr="00E925D2" w:rsidRDefault="00B339BC" w:rsidP="00B339BC"/>
          <w:p w:rsidR="00B339BC" w:rsidRPr="00E925D2" w:rsidRDefault="00B339BC" w:rsidP="00B339BC">
            <w:r w:rsidRPr="00E925D2">
              <w:t>_________________ / _________________</w:t>
            </w:r>
            <w:r>
              <w:t xml:space="preserve"> </w:t>
            </w:r>
            <w:r w:rsidRPr="00E925D2">
              <w:t>/</w:t>
            </w:r>
          </w:p>
        </w:tc>
        <w:tc>
          <w:tcPr>
            <w:tcW w:w="5108" w:type="dxa"/>
            <w:tcBorders>
              <w:top w:val="single" w:sz="2" w:space="0" w:color="FFFFFF"/>
              <w:left w:val="single" w:sz="2" w:space="0" w:color="FFFFFF"/>
              <w:bottom w:val="single" w:sz="2" w:space="0" w:color="FFFFFF"/>
              <w:right w:val="single" w:sz="2" w:space="0" w:color="FFFFFF"/>
            </w:tcBorders>
            <w:shd w:val="clear" w:color="auto" w:fill="auto"/>
          </w:tcPr>
          <w:p w:rsidR="00B339BC" w:rsidRPr="00E925D2" w:rsidRDefault="00B339BC" w:rsidP="00B339BC"/>
        </w:tc>
      </w:tr>
    </w:tbl>
    <w:p w:rsidR="00B339BC" w:rsidRPr="00E925D2" w:rsidRDefault="00B339BC" w:rsidP="00B339BC">
      <w:pPr>
        <w:ind w:firstLine="360"/>
        <w:jc w:val="right"/>
      </w:pPr>
      <w:r w:rsidRPr="00E925D2">
        <w:rPr>
          <w:b/>
        </w:rPr>
        <w:br w:type="page"/>
      </w:r>
      <w:r w:rsidRPr="00E925D2">
        <w:rPr>
          <w:b/>
        </w:rPr>
        <w:lastRenderedPageBreak/>
        <w:t>Приложение № 4</w:t>
      </w:r>
    </w:p>
    <w:p w:rsidR="00B339BC" w:rsidRPr="00E925D2" w:rsidRDefault="00B339BC" w:rsidP="00B339BC">
      <w:pPr>
        <w:ind w:firstLine="360"/>
        <w:jc w:val="right"/>
      </w:pPr>
      <w:r w:rsidRPr="00E925D2">
        <w:t xml:space="preserve">к Договору № </w:t>
      </w:r>
    </w:p>
    <w:p w:rsidR="00B339BC" w:rsidRPr="00E925D2" w:rsidRDefault="00B339BC" w:rsidP="00B339BC">
      <w:pPr>
        <w:ind w:firstLine="360"/>
        <w:jc w:val="right"/>
      </w:pPr>
      <w:r w:rsidRPr="00E925D2">
        <w:t>на изготовление полиграфической продукции –</w:t>
      </w:r>
      <w:r w:rsidRPr="00E925D2">
        <w:rPr>
          <w:b/>
        </w:rPr>
        <w:t xml:space="preserve"> </w:t>
      </w:r>
    </w:p>
    <w:p w:rsidR="00B339BC" w:rsidRPr="00E925D2" w:rsidRDefault="00B339BC" w:rsidP="00B339BC">
      <w:pPr>
        <w:ind w:firstLine="360"/>
        <w:jc w:val="right"/>
      </w:pPr>
      <w:r w:rsidRPr="00E925D2">
        <w:t>пачек картонных для упаковывания лекарственных средств</w:t>
      </w:r>
    </w:p>
    <w:p w:rsidR="00B339BC" w:rsidRPr="00E925D2" w:rsidRDefault="00B339BC" w:rsidP="00B339BC">
      <w:pPr>
        <w:ind w:firstLine="360"/>
        <w:jc w:val="right"/>
      </w:pPr>
      <w:r w:rsidRPr="00E925D2">
        <w:t>от «___» __________ 20__ г.</w:t>
      </w:r>
    </w:p>
    <w:p w:rsidR="00B339BC" w:rsidRPr="00E925D2" w:rsidRDefault="00B339BC" w:rsidP="00B339BC">
      <w:pPr>
        <w:ind w:firstLine="360"/>
        <w:jc w:val="center"/>
        <w:rPr>
          <w:b/>
          <w:bCs/>
        </w:rPr>
      </w:pPr>
    </w:p>
    <w:p w:rsidR="00B339BC" w:rsidRPr="00E925D2" w:rsidRDefault="00B339BC" w:rsidP="00B339BC">
      <w:pPr>
        <w:ind w:firstLine="360"/>
        <w:jc w:val="center"/>
      </w:pPr>
      <w:r w:rsidRPr="00E925D2">
        <w:rPr>
          <w:b/>
          <w:bCs/>
        </w:rPr>
        <w:t>АНТИКОРРУПЦИОННАЯ ОГОВОРКА</w:t>
      </w:r>
    </w:p>
    <w:p w:rsidR="00B339BC" w:rsidRPr="00E925D2" w:rsidRDefault="00B339BC" w:rsidP="00B339BC">
      <w:pPr>
        <w:pStyle w:val="Text"/>
        <w:spacing w:after="0"/>
        <w:ind w:firstLine="360"/>
        <w:jc w:val="both"/>
        <w:rPr>
          <w:b/>
          <w:bCs/>
          <w:szCs w:val="24"/>
          <w:lang w:val="ru-RU"/>
        </w:rPr>
      </w:pPr>
    </w:p>
    <w:p w:rsidR="00B339BC" w:rsidRPr="00E925D2" w:rsidRDefault="00B339BC" w:rsidP="00B339BC">
      <w:pPr>
        <w:pStyle w:val="Text"/>
        <w:spacing w:after="0"/>
        <w:ind w:firstLine="360"/>
        <w:jc w:val="both"/>
        <w:rPr>
          <w:szCs w:val="24"/>
          <w:lang w:val="ru-RU"/>
        </w:rPr>
      </w:pPr>
      <w:r w:rsidRPr="00E925D2">
        <w:rPr>
          <w:b/>
          <w:szCs w:val="24"/>
          <w:lang w:val="ru-RU"/>
        </w:rPr>
        <w:t>Статья 1</w:t>
      </w:r>
    </w:p>
    <w:p w:rsidR="00B339BC" w:rsidRPr="00E925D2" w:rsidRDefault="00B339BC" w:rsidP="00B339BC">
      <w:pPr>
        <w:autoSpaceDE w:val="0"/>
        <w:ind w:firstLine="360"/>
        <w:jc w:val="both"/>
      </w:pPr>
      <w:r w:rsidRPr="00E925D2">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B339BC" w:rsidRPr="00E925D2" w:rsidRDefault="00B339BC" w:rsidP="00B339BC">
      <w:pPr>
        <w:autoSpaceDE w:val="0"/>
        <w:ind w:firstLine="360"/>
        <w:jc w:val="both"/>
      </w:pPr>
      <w:r w:rsidRPr="00E925D2">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339BC" w:rsidRPr="00E925D2" w:rsidRDefault="00B339BC" w:rsidP="00B339BC">
      <w:pPr>
        <w:pStyle w:val="Text"/>
        <w:spacing w:after="0"/>
        <w:ind w:firstLine="360"/>
        <w:jc w:val="both"/>
        <w:rPr>
          <w:szCs w:val="24"/>
          <w:lang w:val="ru-RU"/>
        </w:rPr>
      </w:pPr>
      <w:r w:rsidRPr="00E925D2">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39BC" w:rsidRPr="00E925D2" w:rsidRDefault="00B339BC" w:rsidP="00B339BC">
      <w:pPr>
        <w:pStyle w:val="Text"/>
        <w:spacing w:after="0"/>
        <w:ind w:firstLine="360"/>
        <w:jc w:val="both"/>
        <w:rPr>
          <w:szCs w:val="24"/>
          <w:lang w:val="ru-RU"/>
        </w:rPr>
      </w:pPr>
      <w:r w:rsidRPr="00E925D2">
        <w:rPr>
          <w:szCs w:val="24"/>
          <w:lang w:val="ru-RU"/>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39BC" w:rsidRPr="00E925D2" w:rsidRDefault="00B339BC" w:rsidP="00B339BC">
      <w:pPr>
        <w:pStyle w:val="Text"/>
        <w:spacing w:after="0"/>
        <w:ind w:firstLine="360"/>
        <w:jc w:val="both"/>
        <w:rPr>
          <w:szCs w:val="24"/>
          <w:lang w:val="ru-RU"/>
        </w:rPr>
      </w:pPr>
      <w:r w:rsidRPr="00E925D2">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39BC" w:rsidRPr="00E925D2" w:rsidRDefault="00B339BC" w:rsidP="00B339BC">
      <w:pPr>
        <w:pStyle w:val="Text"/>
        <w:spacing w:after="0"/>
        <w:ind w:firstLine="360"/>
        <w:jc w:val="both"/>
        <w:rPr>
          <w:szCs w:val="24"/>
          <w:lang w:val="ru-RU"/>
        </w:rPr>
      </w:pPr>
      <w:r w:rsidRPr="00E925D2">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339BC" w:rsidRPr="00E925D2" w:rsidRDefault="00B339BC" w:rsidP="00B339BC">
      <w:pPr>
        <w:pStyle w:val="Text"/>
        <w:spacing w:after="0"/>
        <w:ind w:firstLine="360"/>
        <w:jc w:val="both"/>
        <w:rPr>
          <w:szCs w:val="24"/>
          <w:lang w:val="ru-RU"/>
        </w:rPr>
      </w:pPr>
      <w:r w:rsidRPr="00E925D2">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925D2">
        <w:rPr>
          <w:szCs w:val="24"/>
          <w:lang w:val="ru-RU"/>
        </w:rPr>
        <w:t>аффилированных</w:t>
      </w:r>
      <w:proofErr w:type="spellEnd"/>
      <w:r w:rsidRPr="00E925D2">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339BC" w:rsidRPr="00E925D2" w:rsidRDefault="00B339BC" w:rsidP="00B339BC">
      <w:pPr>
        <w:pStyle w:val="Text"/>
        <w:spacing w:after="0"/>
        <w:ind w:firstLine="360"/>
        <w:jc w:val="both"/>
        <w:rPr>
          <w:szCs w:val="24"/>
          <w:lang w:val="ru-RU"/>
        </w:rPr>
      </w:pPr>
      <w:r w:rsidRPr="00E925D2">
        <w:rPr>
          <w:szCs w:val="24"/>
          <w:lang w:val="ru-RU"/>
        </w:rPr>
        <w:t xml:space="preserve">1.2. Под «разумными мерами» для предотвращения совершения коррупционных действий со стороны их </w:t>
      </w:r>
      <w:proofErr w:type="spellStart"/>
      <w:r w:rsidRPr="00E925D2">
        <w:rPr>
          <w:szCs w:val="24"/>
          <w:lang w:val="ru-RU"/>
        </w:rPr>
        <w:t>аффилированных</w:t>
      </w:r>
      <w:proofErr w:type="spellEnd"/>
      <w:r w:rsidRPr="00E925D2">
        <w:rPr>
          <w:szCs w:val="24"/>
          <w:lang w:val="ru-RU"/>
        </w:rPr>
        <w:t xml:space="preserve"> лиц или посредников, помимо прочего,  Стороны понимают:</w:t>
      </w:r>
    </w:p>
    <w:p w:rsidR="00B339BC" w:rsidRPr="00E925D2" w:rsidRDefault="00B339BC" w:rsidP="00B339BC">
      <w:pPr>
        <w:pStyle w:val="Text"/>
        <w:spacing w:after="0"/>
        <w:ind w:firstLine="360"/>
        <w:jc w:val="both"/>
        <w:rPr>
          <w:szCs w:val="24"/>
          <w:lang w:val="ru-RU"/>
        </w:rPr>
      </w:pPr>
      <w:r w:rsidRPr="00E925D2">
        <w:rPr>
          <w:szCs w:val="24"/>
          <w:lang w:val="ru-RU"/>
        </w:rPr>
        <w:t xml:space="preserve">1.2.1. проведение инструктажа </w:t>
      </w:r>
      <w:proofErr w:type="spellStart"/>
      <w:r w:rsidRPr="00E925D2">
        <w:rPr>
          <w:szCs w:val="24"/>
          <w:lang w:val="ru-RU"/>
        </w:rPr>
        <w:t>аффилированных</w:t>
      </w:r>
      <w:proofErr w:type="spellEnd"/>
      <w:r w:rsidRPr="00E925D2">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339BC" w:rsidRPr="00E925D2" w:rsidRDefault="00B339BC" w:rsidP="00B339BC">
      <w:pPr>
        <w:pStyle w:val="Text"/>
        <w:spacing w:after="0"/>
        <w:ind w:firstLine="360"/>
        <w:jc w:val="both"/>
        <w:rPr>
          <w:szCs w:val="24"/>
          <w:lang w:val="ru-RU"/>
        </w:rPr>
      </w:pPr>
      <w:r w:rsidRPr="00E925D2">
        <w:rPr>
          <w:szCs w:val="24"/>
          <w:lang w:val="ru-RU"/>
        </w:rPr>
        <w:t xml:space="preserve">1.2.2. включение в договоры с </w:t>
      </w:r>
      <w:proofErr w:type="spellStart"/>
      <w:r w:rsidRPr="00E925D2">
        <w:rPr>
          <w:szCs w:val="24"/>
          <w:lang w:val="ru-RU"/>
        </w:rPr>
        <w:t>аффилированными</w:t>
      </w:r>
      <w:proofErr w:type="spellEnd"/>
      <w:r w:rsidRPr="00E925D2">
        <w:rPr>
          <w:szCs w:val="24"/>
          <w:lang w:val="ru-RU"/>
        </w:rPr>
        <w:t xml:space="preserve"> лицами или посредниками </w:t>
      </w:r>
      <w:proofErr w:type="spellStart"/>
      <w:r w:rsidRPr="00E925D2">
        <w:rPr>
          <w:szCs w:val="24"/>
          <w:lang w:val="ru-RU"/>
        </w:rPr>
        <w:t>антикоррупционной</w:t>
      </w:r>
      <w:proofErr w:type="spellEnd"/>
      <w:r w:rsidRPr="00E925D2">
        <w:rPr>
          <w:szCs w:val="24"/>
          <w:lang w:val="ru-RU"/>
        </w:rPr>
        <w:t xml:space="preserve"> оговорки;</w:t>
      </w:r>
    </w:p>
    <w:p w:rsidR="00B339BC" w:rsidRPr="00E925D2" w:rsidRDefault="00B339BC" w:rsidP="00B339BC">
      <w:pPr>
        <w:pStyle w:val="Text"/>
        <w:spacing w:after="0"/>
        <w:ind w:firstLine="360"/>
        <w:jc w:val="both"/>
        <w:rPr>
          <w:szCs w:val="24"/>
          <w:lang w:val="ru-RU"/>
        </w:rPr>
      </w:pPr>
      <w:r w:rsidRPr="00E925D2">
        <w:rPr>
          <w:szCs w:val="24"/>
          <w:lang w:val="ru-RU"/>
        </w:rPr>
        <w:t xml:space="preserve">1.2.3. неиспользование </w:t>
      </w:r>
      <w:proofErr w:type="spellStart"/>
      <w:r w:rsidRPr="00E925D2">
        <w:rPr>
          <w:szCs w:val="24"/>
          <w:lang w:val="ru-RU"/>
        </w:rPr>
        <w:t>аффилированных</w:t>
      </w:r>
      <w:proofErr w:type="spellEnd"/>
      <w:r w:rsidRPr="00E925D2">
        <w:rPr>
          <w:szCs w:val="24"/>
          <w:lang w:val="ru-RU"/>
        </w:rPr>
        <w:t xml:space="preserve"> лиц или посредников в качестве канала </w:t>
      </w:r>
      <w:proofErr w:type="spellStart"/>
      <w:r w:rsidRPr="00E925D2">
        <w:rPr>
          <w:szCs w:val="24"/>
          <w:lang w:val="ru-RU"/>
        </w:rPr>
        <w:t>аффилированных</w:t>
      </w:r>
      <w:proofErr w:type="spellEnd"/>
      <w:r w:rsidRPr="00E925D2">
        <w:rPr>
          <w:szCs w:val="24"/>
          <w:lang w:val="ru-RU"/>
        </w:rPr>
        <w:t xml:space="preserve"> лиц или любых посредников для совершения коррупционных действий;</w:t>
      </w:r>
    </w:p>
    <w:p w:rsidR="00B339BC" w:rsidRPr="00E925D2" w:rsidRDefault="00B339BC" w:rsidP="00B339BC">
      <w:pPr>
        <w:pStyle w:val="Text"/>
        <w:spacing w:after="0"/>
        <w:ind w:firstLine="360"/>
        <w:jc w:val="both"/>
        <w:rPr>
          <w:szCs w:val="24"/>
          <w:lang w:val="ru-RU"/>
        </w:rPr>
      </w:pPr>
      <w:r w:rsidRPr="00E925D2">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339BC" w:rsidRPr="00E925D2" w:rsidRDefault="00B339BC" w:rsidP="00B339BC">
      <w:pPr>
        <w:pStyle w:val="Text"/>
        <w:spacing w:after="0"/>
        <w:ind w:firstLine="360"/>
        <w:jc w:val="both"/>
        <w:rPr>
          <w:szCs w:val="24"/>
          <w:lang w:val="ru-RU"/>
        </w:rPr>
      </w:pPr>
      <w:r w:rsidRPr="00E925D2">
        <w:rPr>
          <w:szCs w:val="24"/>
          <w:lang w:val="ru-RU"/>
        </w:rPr>
        <w:t xml:space="preserve">1.2.5. осуществление выплат </w:t>
      </w:r>
      <w:proofErr w:type="spellStart"/>
      <w:r w:rsidRPr="00E925D2">
        <w:rPr>
          <w:szCs w:val="24"/>
          <w:lang w:val="ru-RU"/>
        </w:rPr>
        <w:t>аффилированным</w:t>
      </w:r>
      <w:proofErr w:type="spellEnd"/>
      <w:r w:rsidRPr="00E925D2">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B339BC" w:rsidRPr="00E925D2" w:rsidRDefault="00B339BC" w:rsidP="00B339BC">
      <w:pPr>
        <w:pStyle w:val="Text"/>
        <w:spacing w:after="0"/>
        <w:ind w:firstLine="360"/>
        <w:jc w:val="both"/>
        <w:rPr>
          <w:b/>
          <w:szCs w:val="24"/>
          <w:lang w:val="ru-RU"/>
        </w:rPr>
      </w:pPr>
    </w:p>
    <w:p w:rsidR="00B339BC" w:rsidRPr="00E925D2" w:rsidRDefault="00B339BC" w:rsidP="00B339BC">
      <w:pPr>
        <w:pStyle w:val="Text"/>
        <w:spacing w:after="0"/>
        <w:ind w:firstLine="360"/>
        <w:jc w:val="both"/>
        <w:rPr>
          <w:szCs w:val="24"/>
          <w:lang w:val="ru-RU"/>
        </w:rPr>
      </w:pPr>
      <w:r w:rsidRPr="00E925D2">
        <w:rPr>
          <w:b/>
          <w:szCs w:val="24"/>
          <w:lang w:val="ru-RU"/>
        </w:rPr>
        <w:t>Статья 2</w:t>
      </w:r>
    </w:p>
    <w:p w:rsidR="00B339BC" w:rsidRPr="00E925D2" w:rsidRDefault="00B339BC" w:rsidP="00B339BC">
      <w:pPr>
        <w:pStyle w:val="Text"/>
        <w:spacing w:after="0"/>
        <w:ind w:firstLine="360"/>
        <w:jc w:val="both"/>
        <w:rPr>
          <w:szCs w:val="24"/>
          <w:lang w:val="ru-RU"/>
        </w:rPr>
      </w:pPr>
      <w:r w:rsidRPr="00E925D2">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339BC" w:rsidRPr="00E925D2" w:rsidRDefault="00B339BC" w:rsidP="00B339BC">
      <w:pPr>
        <w:pStyle w:val="Text"/>
        <w:spacing w:after="0"/>
        <w:ind w:firstLine="360"/>
        <w:jc w:val="both"/>
        <w:rPr>
          <w:szCs w:val="24"/>
          <w:lang w:val="ru-RU"/>
        </w:rPr>
      </w:pPr>
      <w:r w:rsidRPr="00E925D2">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E925D2">
        <w:rPr>
          <w:szCs w:val="24"/>
          <w:lang w:val="ru-RU"/>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925D2">
        <w:rPr>
          <w:b/>
          <w:bCs/>
          <w:szCs w:val="24"/>
          <w:lang w:val="ru-RU"/>
        </w:rPr>
        <w:t xml:space="preserve"> </w:t>
      </w:r>
      <w:r w:rsidRPr="00E925D2">
        <w:rPr>
          <w:bCs/>
          <w:szCs w:val="24"/>
          <w:lang w:val="ru-RU"/>
        </w:rPr>
        <w:t>Это подтверждение должно быть направлено в течение десяти рабочих дней с даты направления письменного уведомления;</w:t>
      </w:r>
    </w:p>
    <w:p w:rsidR="00B339BC" w:rsidRPr="00E925D2" w:rsidRDefault="00B339BC" w:rsidP="00B339BC">
      <w:pPr>
        <w:pStyle w:val="Text"/>
        <w:spacing w:after="0"/>
        <w:ind w:firstLine="360"/>
        <w:jc w:val="both"/>
        <w:rPr>
          <w:szCs w:val="24"/>
          <w:lang w:val="ru-RU"/>
        </w:rPr>
      </w:pPr>
      <w:r w:rsidRPr="00E925D2">
        <w:rPr>
          <w:bCs/>
          <w:szCs w:val="24"/>
          <w:lang w:val="ru-RU"/>
        </w:rPr>
        <w:t xml:space="preserve">2.1.2. </w:t>
      </w:r>
      <w:r w:rsidRPr="00E925D2">
        <w:rPr>
          <w:szCs w:val="24"/>
          <w:lang w:val="ru-RU"/>
        </w:rPr>
        <w:t>обеспечить конфиденциальность указанной информации вплоть до полного выяснения обстоятель</w:t>
      </w:r>
      <w:proofErr w:type="gramStart"/>
      <w:r w:rsidRPr="00E925D2">
        <w:rPr>
          <w:szCs w:val="24"/>
          <w:lang w:val="ru-RU"/>
        </w:rPr>
        <w:t>ств Ст</w:t>
      </w:r>
      <w:proofErr w:type="gramEnd"/>
      <w:r w:rsidRPr="00E925D2">
        <w:rPr>
          <w:szCs w:val="24"/>
          <w:lang w:val="ru-RU"/>
        </w:rPr>
        <w:t>оронами;</w:t>
      </w:r>
    </w:p>
    <w:p w:rsidR="00B339BC" w:rsidRPr="00E925D2" w:rsidRDefault="00B339BC" w:rsidP="00B339BC">
      <w:pPr>
        <w:pStyle w:val="Text"/>
        <w:spacing w:after="0"/>
        <w:ind w:firstLine="360"/>
        <w:jc w:val="both"/>
        <w:rPr>
          <w:szCs w:val="24"/>
          <w:lang w:val="ru-RU"/>
        </w:rPr>
      </w:pPr>
      <w:r w:rsidRPr="00E925D2">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339BC" w:rsidRPr="00E925D2" w:rsidRDefault="00B339BC" w:rsidP="00B339BC">
      <w:pPr>
        <w:pStyle w:val="Text"/>
        <w:spacing w:after="0"/>
        <w:ind w:firstLine="360"/>
        <w:jc w:val="both"/>
        <w:rPr>
          <w:szCs w:val="24"/>
          <w:lang w:val="ru-RU"/>
        </w:rPr>
      </w:pPr>
      <w:r w:rsidRPr="00E925D2">
        <w:rPr>
          <w:szCs w:val="24"/>
          <w:lang w:val="ru-RU"/>
        </w:rPr>
        <w:t>2.1.4. оказать полное содействие при сборе доказатель</w:t>
      </w:r>
      <w:proofErr w:type="gramStart"/>
      <w:r w:rsidRPr="00E925D2">
        <w:rPr>
          <w:szCs w:val="24"/>
          <w:lang w:val="ru-RU"/>
        </w:rPr>
        <w:t>ств пр</w:t>
      </w:r>
      <w:proofErr w:type="gramEnd"/>
      <w:r w:rsidRPr="00E925D2">
        <w:rPr>
          <w:szCs w:val="24"/>
          <w:lang w:val="ru-RU"/>
        </w:rPr>
        <w:t>и проведении аудита</w:t>
      </w:r>
      <w:r w:rsidRPr="00E925D2">
        <w:rPr>
          <w:bCs/>
          <w:szCs w:val="24"/>
          <w:lang w:val="ru-RU"/>
        </w:rPr>
        <w:t>.</w:t>
      </w:r>
    </w:p>
    <w:p w:rsidR="00B339BC" w:rsidRPr="00E925D2" w:rsidRDefault="00B339BC" w:rsidP="00B339BC">
      <w:pPr>
        <w:pStyle w:val="Text"/>
        <w:spacing w:after="0"/>
        <w:ind w:firstLine="360"/>
        <w:jc w:val="both"/>
        <w:rPr>
          <w:szCs w:val="24"/>
          <w:lang w:val="ru-RU"/>
        </w:rPr>
      </w:pPr>
    </w:p>
    <w:p w:rsidR="00B339BC" w:rsidRPr="00E925D2" w:rsidRDefault="00B339BC" w:rsidP="00B339BC">
      <w:pPr>
        <w:pStyle w:val="Text"/>
        <w:spacing w:after="0"/>
        <w:ind w:firstLine="360"/>
        <w:jc w:val="both"/>
        <w:rPr>
          <w:szCs w:val="24"/>
          <w:lang w:val="ru-RU"/>
        </w:rPr>
      </w:pPr>
      <w:r w:rsidRPr="00E925D2">
        <w:rPr>
          <w:szCs w:val="24"/>
          <w:lang w:val="ru-RU"/>
        </w:rPr>
        <w:t xml:space="preserve">2.2. </w:t>
      </w:r>
      <w:proofErr w:type="gramStart"/>
      <w:r w:rsidRPr="00E925D2">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925D2">
        <w:rPr>
          <w:szCs w:val="24"/>
          <w:lang w:val="ru-RU"/>
        </w:rPr>
        <w:t>аффилированными</w:t>
      </w:r>
      <w:proofErr w:type="spellEnd"/>
      <w:r w:rsidRPr="00E925D2">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25D2">
        <w:rPr>
          <w:szCs w:val="24"/>
          <w:lang w:val="ru-RU"/>
        </w:rPr>
        <w:t xml:space="preserve"> доходов, полученных преступным путем.</w:t>
      </w:r>
    </w:p>
    <w:p w:rsidR="00B339BC" w:rsidRPr="00E925D2" w:rsidRDefault="00B339BC" w:rsidP="00B339BC">
      <w:pPr>
        <w:pStyle w:val="Text"/>
        <w:spacing w:after="0"/>
        <w:ind w:firstLine="360"/>
        <w:jc w:val="both"/>
        <w:rPr>
          <w:b/>
          <w:bCs/>
          <w:szCs w:val="24"/>
          <w:lang w:val="ru-RU"/>
        </w:rPr>
      </w:pPr>
    </w:p>
    <w:p w:rsidR="00B339BC" w:rsidRPr="00E925D2" w:rsidRDefault="00B339BC" w:rsidP="00B339BC">
      <w:pPr>
        <w:pStyle w:val="Text"/>
        <w:spacing w:after="0"/>
        <w:ind w:firstLine="360"/>
        <w:jc w:val="both"/>
        <w:rPr>
          <w:szCs w:val="24"/>
          <w:lang w:val="ru-RU"/>
        </w:rPr>
      </w:pPr>
      <w:r w:rsidRPr="00E925D2">
        <w:rPr>
          <w:b/>
          <w:szCs w:val="24"/>
          <w:lang w:val="ru-RU"/>
        </w:rPr>
        <w:t>Статья 3</w:t>
      </w:r>
    </w:p>
    <w:p w:rsidR="00B339BC" w:rsidRPr="00E925D2" w:rsidRDefault="00B339BC" w:rsidP="00B339BC">
      <w:pPr>
        <w:pStyle w:val="text0"/>
        <w:spacing w:after="0"/>
        <w:ind w:firstLine="360"/>
        <w:jc w:val="both"/>
      </w:pPr>
      <w:r w:rsidRPr="00E925D2">
        <w:t xml:space="preserve">3.1. </w:t>
      </w:r>
      <w:proofErr w:type="gramStart"/>
      <w:r w:rsidRPr="00E925D2">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E925D2">
        <w:t>оговор в одностороннем внесудебном порядке полностью или в части, направив письменное уведомление о расторжении.</w:t>
      </w:r>
      <w:proofErr w:type="gramEnd"/>
      <w:r w:rsidRPr="00E925D2">
        <w:t xml:space="preserve"> Сторона, по чьей инициативе </w:t>
      </w:r>
      <w:proofErr w:type="gramStart"/>
      <w:r w:rsidRPr="00E925D2">
        <w:t>был</w:t>
      </w:r>
      <w:proofErr w:type="gramEnd"/>
      <w:r w:rsidRPr="00E925D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339BC" w:rsidRPr="00E925D2" w:rsidRDefault="00B339BC" w:rsidP="00B339BC">
      <w:pPr>
        <w:ind w:firstLine="360"/>
        <w:jc w:val="both"/>
      </w:pPr>
    </w:p>
    <w:p w:rsidR="00B339BC" w:rsidRPr="00E925D2" w:rsidRDefault="00B339BC" w:rsidP="00B339BC">
      <w:pPr>
        <w:ind w:firstLine="360"/>
        <w:jc w:val="center"/>
      </w:pPr>
      <w:r w:rsidRPr="00E925D2">
        <w:rPr>
          <w:b/>
          <w:bCs/>
        </w:rPr>
        <w:t>ПОДПИСИ СТОРОН</w:t>
      </w:r>
    </w:p>
    <w:p w:rsidR="00B339BC" w:rsidRPr="00E925D2" w:rsidRDefault="00B339BC" w:rsidP="00B339BC">
      <w:pPr>
        <w:ind w:firstLine="360"/>
        <w:jc w:val="center"/>
        <w:rPr>
          <w:b/>
          <w:bCs/>
        </w:rPr>
      </w:pPr>
    </w:p>
    <w:tbl>
      <w:tblPr>
        <w:tblW w:w="0" w:type="auto"/>
        <w:tblInd w:w="108" w:type="dxa"/>
        <w:tblLayout w:type="fixed"/>
        <w:tblLook w:val="0000"/>
      </w:tblPr>
      <w:tblGrid>
        <w:gridCol w:w="5103"/>
        <w:gridCol w:w="5108"/>
      </w:tblGrid>
      <w:tr w:rsidR="00B339BC" w:rsidRPr="00E925D2" w:rsidTr="00B339BC">
        <w:tc>
          <w:tcPr>
            <w:tcW w:w="5103" w:type="dxa"/>
            <w:tcBorders>
              <w:top w:val="single" w:sz="2" w:space="0" w:color="FFFFFF"/>
              <w:left w:val="single" w:sz="2" w:space="0" w:color="FFFFFF"/>
              <w:bottom w:val="single" w:sz="2" w:space="0" w:color="FFFFFF"/>
            </w:tcBorders>
            <w:shd w:val="clear" w:color="auto" w:fill="auto"/>
          </w:tcPr>
          <w:p w:rsidR="00B339BC" w:rsidRPr="00E925D2" w:rsidRDefault="00B339BC" w:rsidP="00B339BC">
            <w:pPr>
              <w:jc w:val="both"/>
            </w:pPr>
            <w:r w:rsidRPr="00E925D2">
              <w:rPr>
                <w:b/>
                <w:iCs/>
              </w:rPr>
              <w:t>ЗАКАЗЧИК:</w:t>
            </w:r>
          </w:p>
          <w:p w:rsidR="00B339BC" w:rsidRPr="00E925D2" w:rsidRDefault="00B339BC" w:rsidP="00B339BC">
            <w:pPr>
              <w:pStyle w:val="16"/>
              <w:rPr>
                <w:sz w:val="24"/>
                <w:szCs w:val="24"/>
              </w:rPr>
            </w:pPr>
            <w:r w:rsidRPr="00E925D2">
              <w:rPr>
                <w:b/>
                <w:sz w:val="24"/>
                <w:szCs w:val="24"/>
              </w:rPr>
              <w:t>ФГУП «Московский эндокринный завод»</w:t>
            </w:r>
          </w:p>
          <w:p w:rsidR="00B339BC" w:rsidRPr="00E925D2" w:rsidRDefault="00B339BC" w:rsidP="00B339BC">
            <w:r w:rsidRPr="00E925D2">
              <w:t>Генеральный директор</w:t>
            </w:r>
          </w:p>
          <w:p w:rsidR="00B339BC" w:rsidRPr="00E925D2" w:rsidRDefault="00B339BC" w:rsidP="00B339BC"/>
          <w:p w:rsidR="00B339BC" w:rsidRPr="00E925D2" w:rsidRDefault="00B339BC" w:rsidP="00B339BC"/>
          <w:p w:rsidR="00B339BC" w:rsidRPr="00E925D2" w:rsidRDefault="00B339BC" w:rsidP="00B339BC"/>
          <w:p w:rsidR="00B339BC" w:rsidRPr="00E925D2" w:rsidRDefault="00B339BC" w:rsidP="00B339BC">
            <w:r w:rsidRPr="00E925D2">
              <w:t>_________________ / М.Ю. Фонарев /</w:t>
            </w:r>
          </w:p>
        </w:tc>
        <w:tc>
          <w:tcPr>
            <w:tcW w:w="5108" w:type="dxa"/>
            <w:tcBorders>
              <w:top w:val="single" w:sz="2" w:space="0" w:color="FFFFFF"/>
              <w:left w:val="single" w:sz="2" w:space="0" w:color="FFFFFF"/>
              <w:bottom w:val="single" w:sz="2" w:space="0" w:color="FFFFFF"/>
              <w:right w:val="single" w:sz="2" w:space="0" w:color="FFFFFF"/>
            </w:tcBorders>
            <w:shd w:val="clear" w:color="auto" w:fill="auto"/>
          </w:tcPr>
          <w:p w:rsidR="00B339BC" w:rsidRPr="00E925D2" w:rsidRDefault="00B339BC" w:rsidP="00B339BC">
            <w:pPr>
              <w:jc w:val="both"/>
            </w:pPr>
            <w:r w:rsidRPr="00E925D2">
              <w:rPr>
                <w:b/>
                <w:iCs/>
              </w:rPr>
              <w:t>ИСПОЛНИТЕЛЬ:</w:t>
            </w:r>
          </w:p>
          <w:p w:rsidR="00B339BC" w:rsidRPr="00E925D2" w:rsidRDefault="00B339BC" w:rsidP="00B339BC"/>
          <w:p w:rsidR="00B339BC" w:rsidRDefault="00B339BC" w:rsidP="00B339BC"/>
          <w:p w:rsidR="00B339BC" w:rsidRDefault="00B339BC" w:rsidP="00B339BC"/>
          <w:p w:rsidR="00B339BC" w:rsidRDefault="00B339BC" w:rsidP="00B339BC"/>
          <w:p w:rsidR="00B339BC" w:rsidRPr="00E925D2" w:rsidRDefault="00B339BC" w:rsidP="00B339BC"/>
          <w:p w:rsidR="00B339BC" w:rsidRPr="00E925D2" w:rsidRDefault="00B339BC" w:rsidP="00B339BC">
            <w:r w:rsidRPr="00E925D2">
              <w:t>_________________ / _________________</w:t>
            </w:r>
            <w:r>
              <w:t xml:space="preserve"> </w:t>
            </w:r>
            <w:r w:rsidRPr="00E925D2">
              <w:t>/</w:t>
            </w:r>
          </w:p>
        </w:tc>
      </w:tr>
    </w:tbl>
    <w:p w:rsidR="00B339BC" w:rsidRPr="00E925D2" w:rsidRDefault="00B339BC" w:rsidP="00B339BC">
      <w:pPr>
        <w:jc w:val="right"/>
        <w:rPr>
          <w:b/>
          <w:bCs/>
        </w:rPr>
      </w:pPr>
      <w:r w:rsidRPr="00E925D2">
        <w:br w:type="page"/>
      </w:r>
      <w:r w:rsidRPr="00E925D2">
        <w:rPr>
          <w:b/>
          <w:bCs/>
        </w:rPr>
        <w:lastRenderedPageBreak/>
        <w:t>Приложение № 5</w:t>
      </w:r>
    </w:p>
    <w:p w:rsidR="00B339BC" w:rsidRPr="002E18C5" w:rsidRDefault="00B339BC" w:rsidP="00B339BC">
      <w:pPr>
        <w:jc w:val="right"/>
        <w:rPr>
          <w:bCs/>
          <w:lang w:val="en-US"/>
        </w:rPr>
      </w:pPr>
      <w:r w:rsidRPr="00E925D2">
        <w:rPr>
          <w:bCs/>
        </w:rPr>
        <w:t xml:space="preserve">к Договору № </w:t>
      </w:r>
      <w:r>
        <w:rPr>
          <w:bCs/>
          <w:lang w:val="en-US"/>
        </w:rPr>
        <w:t>____________</w:t>
      </w:r>
    </w:p>
    <w:p w:rsidR="00B339BC" w:rsidRPr="00E925D2" w:rsidRDefault="00B339BC" w:rsidP="00B339BC">
      <w:pPr>
        <w:jc w:val="right"/>
        <w:rPr>
          <w:bCs/>
        </w:rPr>
      </w:pPr>
      <w:r w:rsidRPr="00E925D2">
        <w:rPr>
          <w:bCs/>
        </w:rPr>
        <w:t xml:space="preserve">на изготовление полиграфической продукции – </w:t>
      </w:r>
    </w:p>
    <w:p w:rsidR="00B339BC" w:rsidRPr="00E925D2" w:rsidRDefault="00B339BC" w:rsidP="00B339BC">
      <w:pPr>
        <w:jc w:val="right"/>
        <w:rPr>
          <w:bCs/>
        </w:rPr>
      </w:pPr>
      <w:r w:rsidRPr="00E925D2">
        <w:rPr>
          <w:bCs/>
        </w:rPr>
        <w:t>пачек картонных для упаковывания лекарственных средств</w:t>
      </w:r>
    </w:p>
    <w:p w:rsidR="00B339BC" w:rsidRPr="00E925D2" w:rsidRDefault="00B339BC" w:rsidP="00B339BC">
      <w:pPr>
        <w:jc w:val="right"/>
        <w:rPr>
          <w:bCs/>
        </w:rPr>
      </w:pPr>
      <w:r w:rsidRPr="00E925D2">
        <w:rPr>
          <w:bCs/>
        </w:rPr>
        <w:t>от «___» __________ 20__ г.</w:t>
      </w:r>
    </w:p>
    <w:p w:rsidR="00B339BC" w:rsidRPr="00E925D2" w:rsidRDefault="00B339BC" w:rsidP="00B339BC">
      <w:pPr>
        <w:jc w:val="right"/>
        <w:rPr>
          <w:bCs/>
        </w:rPr>
      </w:pPr>
    </w:p>
    <w:p w:rsidR="00B339BC" w:rsidRPr="0030568D" w:rsidRDefault="00B339BC" w:rsidP="00B339BC">
      <w:pPr>
        <w:pBdr>
          <w:bottom w:val="single" w:sz="12" w:space="1" w:color="auto"/>
        </w:pBdr>
        <w:jc w:val="both"/>
        <w:rPr>
          <w:b/>
          <w:bCs/>
        </w:rPr>
      </w:pPr>
      <w:r w:rsidRPr="00E925D2">
        <w:rPr>
          <w:b/>
          <w:bCs/>
        </w:rPr>
        <w:t>ФОРМА</w:t>
      </w:r>
    </w:p>
    <w:p w:rsidR="00B339BC" w:rsidRPr="00E925D2" w:rsidRDefault="00B339BC" w:rsidP="00B339BC">
      <w:pPr>
        <w:jc w:val="both"/>
        <w:rPr>
          <w:b/>
          <w:bCs/>
        </w:rPr>
      </w:pPr>
    </w:p>
    <w:p w:rsidR="00B339BC" w:rsidRPr="00E925D2" w:rsidRDefault="00B339BC" w:rsidP="00B339BC">
      <w:pPr>
        <w:jc w:val="center"/>
        <w:rPr>
          <w:b/>
          <w:bCs/>
        </w:rPr>
      </w:pPr>
      <w:r w:rsidRPr="00E925D2">
        <w:rPr>
          <w:b/>
          <w:bCs/>
        </w:rPr>
        <w:t>АКТ</w:t>
      </w:r>
    </w:p>
    <w:p w:rsidR="00B339BC" w:rsidRPr="00E925D2" w:rsidRDefault="00B339BC" w:rsidP="00B339BC">
      <w:pPr>
        <w:jc w:val="center"/>
        <w:rPr>
          <w:b/>
          <w:bCs/>
        </w:rPr>
      </w:pPr>
      <w:r w:rsidRPr="00E925D2">
        <w:rPr>
          <w:b/>
          <w:bCs/>
        </w:rPr>
        <w:t xml:space="preserve">об исполнении Договора № __________ на изготовление полиграфической продукции – </w:t>
      </w:r>
    </w:p>
    <w:p w:rsidR="00B339BC" w:rsidRPr="00E925D2" w:rsidRDefault="00B339BC" w:rsidP="00B339BC">
      <w:pPr>
        <w:jc w:val="center"/>
        <w:rPr>
          <w:b/>
          <w:bCs/>
        </w:rPr>
      </w:pPr>
      <w:r w:rsidRPr="00E925D2">
        <w:rPr>
          <w:b/>
          <w:bCs/>
        </w:rPr>
        <w:t>пачек картонных для упаковывания лекарственных средств от «___» __________ 20__г.</w:t>
      </w:r>
    </w:p>
    <w:p w:rsidR="00B339BC" w:rsidRPr="00E925D2" w:rsidRDefault="00B339BC" w:rsidP="00B339BC">
      <w:pPr>
        <w:jc w:val="both"/>
        <w:rPr>
          <w:b/>
          <w:bCs/>
        </w:rPr>
      </w:pPr>
    </w:p>
    <w:p w:rsidR="00B339BC" w:rsidRPr="00E925D2" w:rsidRDefault="00B339BC" w:rsidP="00B339BC">
      <w:pPr>
        <w:tabs>
          <w:tab w:val="right" w:pos="10206"/>
        </w:tabs>
        <w:jc w:val="both"/>
        <w:rPr>
          <w:bCs/>
        </w:rPr>
      </w:pPr>
      <w:r w:rsidRPr="00E925D2">
        <w:rPr>
          <w:bCs/>
        </w:rPr>
        <w:t>г. Москва</w:t>
      </w:r>
      <w:r w:rsidRPr="00E925D2">
        <w:rPr>
          <w:bCs/>
        </w:rPr>
        <w:tab/>
        <w:t>«___» __________ 20__ г.</w:t>
      </w:r>
    </w:p>
    <w:p w:rsidR="00B339BC" w:rsidRPr="00E925D2" w:rsidRDefault="00B339BC" w:rsidP="00B339BC">
      <w:pPr>
        <w:jc w:val="both"/>
        <w:rPr>
          <w:b/>
          <w:bCs/>
        </w:rPr>
      </w:pPr>
    </w:p>
    <w:p w:rsidR="00B339BC" w:rsidRPr="00E925D2" w:rsidRDefault="00B339BC" w:rsidP="00B339BC">
      <w:pPr>
        <w:jc w:val="both"/>
        <w:rPr>
          <w:bCs/>
          <w:iCs/>
        </w:rPr>
      </w:pPr>
      <w:proofErr w:type="gramStart"/>
      <w:r w:rsidRPr="00E925D2">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на изготовление полиграфической продукции – пачек картонных для упаковывания лекарственных средств от «___» __________ 20__ г. исполнен обеими Сторонами.</w:t>
      </w:r>
      <w:proofErr w:type="gramEnd"/>
    </w:p>
    <w:p w:rsidR="00B339BC" w:rsidRPr="00E925D2" w:rsidRDefault="00B339BC" w:rsidP="00B339BC">
      <w:pPr>
        <w:jc w:val="both"/>
        <w:rPr>
          <w:bCs/>
          <w:iCs/>
        </w:rPr>
      </w:pPr>
      <w:r w:rsidRPr="00E925D2">
        <w:rPr>
          <w:bCs/>
          <w:iCs/>
        </w:rPr>
        <w:t>Подписание настоящего акта не подтверждает отсутствие претензий у Заказчика в отношении работ и Продукции.</w:t>
      </w:r>
    </w:p>
    <w:p w:rsidR="00B339BC" w:rsidRPr="00E925D2" w:rsidRDefault="00B339BC" w:rsidP="00B339BC">
      <w:pPr>
        <w:jc w:val="both"/>
        <w:rPr>
          <w:bCs/>
          <w:iCs/>
          <w:lang w:val="lv-LV"/>
        </w:rPr>
      </w:pPr>
      <w:r w:rsidRPr="00E925D2">
        <w:rPr>
          <w:bCs/>
          <w:iCs/>
        </w:rPr>
        <w:t xml:space="preserve">Настоящий акт </w:t>
      </w:r>
      <w:r w:rsidRPr="00E925D2">
        <w:rPr>
          <w:bCs/>
          <w:iCs/>
          <w:lang w:val="lv-LV"/>
        </w:rPr>
        <w:t>составлен</w:t>
      </w:r>
      <w:r w:rsidRPr="00E925D2">
        <w:rPr>
          <w:bCs/>
          <w:iCs/>
        </w:rPr>
        <w:t xml:space="preserve"> </w:t>
      </w:r>
      <w:r w:rsidRPr="00E925D2">
        <w:rPr>
          <w:bCs/>
          <w:iCs/>
          <w:lang w:val="lv-LV"/>
        </w:rPr>
        <w:t>в 2 (двух)</w:t>
      </w:r>
      <w:r w:rsidRPr="00E925D2">
        <w:rPr>
          <w:bCs/>
          <w:iCs/>
        </w:rPr>
        <w:t xml:space="preserve"> </w:t>
      </w:r>
      <w:r w:rsidRPr="00E925D2">
        <w:rPr>
          <w:bCs/>
          <w:iCs/>
          <w:lang w:val="lv-LV"/>
        </w:rPr>
        <w:t>экземплярах, имеющих</w:t>
      </w:r>
      <w:r w:rsidRPr="00E925D2">
        <w:rPr>
          <w:bCs/>
          <w:iCs/>
        </w:rPr>
        <w:t xml:space="preserve"> </w:t>
      </w:r>
      <w:r w:rsidRPr="00E925D2">
        <w:rPr>
          <w:bCs/>
          <w:iCs/>
          <w:lang w:val="lv-LV"/>
        </w:rPr>
        <w:t>одинаковую</w:t>
      </w:r>
      <w:r w:rsidRPr="00E925D2">
        <w:rPr>
          <w:bCs/>
          <w:iCs/>
        </w:rPr>
        <w:t xml:space="preserve"> </w:t>
      </w:r>
      <w:r w:rsidRPr="00E925D2">
        <w:rPr>
          <w:bCs/>
          <w:iCs/>
          <w:lang w:val="lv-LV"/>
        </w:rPr>
        <w:t>юридическую</w:t>
      </w:r>
      <w:r w:rsidRPr="00E925D2">
        <w:rPr>
          <w:bCs/>
          <w:iCs/>
        </w:rPr>
        <w:t xml:space="preserve"> </w:t>
      </w:r>
      <w:r w:rsidRPr="00E925D2">
        <w:rPr>
          <w:bCs/>
          <w:iCs/>
          <w:lang w:val="lv-LV"/>
        </w:rPr>
        <w:t>силу, по</w:t>
      </w:r>
      <w:r w:rsidRPr="00E925D2">
        <w:rPr>
          <w:bCs/>
          <w:iCs/>
        </w:rPr>
        <w:t xml:space="preserve"> </w:t>
      </w:r>
      <w:r w:rsidRPr="00E925D2">
        <w:rPr>
          <w:bCs/>
          <w:iCs/>
          <w:lang w:val="lv-LV"/>
        </w:rPr>
        <w:t>одному</w:t>
      </w:r>
      <w:r w:rsidRPr="00E925D2">
        <w:rPr>
          <w:bCs/>
          <w:iCs/>
        </w:rPr>
        <w:t xml:space="preserve"> </w:t>
      </w:r>
      <w:r w:rsidRPr="00E925D2">
        <w:rPr>
          <w:bCs/>
          <w:iCs/>
          <w:lang w:val="lv-LV"/>
        </w:rPr>
        <w:t>для</w:t>
      </w:r>
      <w:r w:rsidRPr="00E925D2">
        <w:rPr>
          <w:bCs/>
          <w:iCs/>
        </w:rPr>
        <w:t xml:space="preserve"> </w:t>
      </w:r>
      <w:r w:rsidRPr="00E925D2">
        <w:rPr>
          <w:bCs/>
          <w:iCs/>
          <w:lang w:val="lv-LV"/>
        </w:rPr>
        <w:t>каждой</w:t>
      </w:r>
      <w:r w:rsidRPr="00E925D2">
        <w:rPr>
          <w:bCs/>
          <w:iCs/>
        </w:rPr>
        <w:t xml:space="preserve"> из </w:t>
      </w:r>
      <w:r w:rsidRPr="00E925D2">
        <w:rPr>
          <w:bCs/>
          <w:iCs/>
          <w:lang w:val="lv-LV"/>
        </w:rPr>
        <w:t xml:space="preserve">Сторон. </w:t>
      </w:r>
    </w:p>
    <w:p w:rsidR="00B339BC" w:rsidRPr="00E925D2" w:rsidRDefault="00B339BC" w:rsidP="00B339BC">
      <w:pPr>
        <w:jc w:val="both"/>
        <w:rPr>
          <w:bCs/>
          <w:iCs/>
        </w:rPr>
      </w:pPr>
    </w:p>
    <w:p w:rsidR="00B339BC" w:rsidRPr="00E925D2" w:rsidRDefault="00B339BC" w:rsidP="00B339BC">
      <w:pPr>
        <w:jc w:val="both"/>
        <w:rPr>
          <w:bCs/>
          <w:iCs/>
        </w:rPr>
      </w:pPr>
    </w:p>
    <w:tbl>
      <w:tblPr>
        <w:tblW w:w="0" w:type="auto"/>
        <w:tblLook w:val="01E0"/>
      </w:tblPr>
      <w:tblGrid>
        <w:gridCol w:w="5211"/>
        <w:gridCol w:w="5103"/>
      </w:tblGrid>
      <w:tr w:rsidR="00B339BC" w:rsidRPr="00E925D2" w:rsidTr="00B339BC">
        <w:trPr>
          <w:trHeight w:val="1252"/>
        </w:trPr>
        <w:tc>
          <w:tcPr>
            <w:tcW w:w="5211" w:type="dxa"/>
          </w:tcPr>
          <w:p w:rsidR="00B339BC" w:rsidRPr="00E925D2" w:rsidRDefault="00B339BC" w:rsidP="00B339BC">
            <w:pPr>
              <w:jc w:val="both"/>
              <w:rPr>
                <w:b/>
                <w:bCs/>
                <w:iCs/>
              </w:rPr>
            </w:pPr>
            <w:r w:rsidRPr="00E925D2">
              <w:rPr>
                <w:b/>
                <w:bCs/>
                <w:iCs/>
              </w:rPr>
              <w:t>ЗАКАЗЧИК:</w:t>
            </w:r>
          </w:p>
          <w:p w:rsidR="00B339BC" w:rsidRPr="00E925D2" w:rsidRDefault="00B339BC" w:rsidP="00B339BC">
            <w:pPr>
              <w:jc w:val="both"/>
              <w:rPr>
                <w:bCs/>
                <w:iCs/>
              </w:rPr>
            </w:pPr>
          </w:p>
          <w:p w:rsidR="00B339BC" w:rsidRPr="00E925D2" w:rsidRDefault="00B339BC" w:rsidP="00B339BC">
            <w:pPr>
              <w:jc w:val="both"/>
              <w:rPr>
                <w:bCs/>
                <w:iCs/>
              </w:rPr>
            </w:pPr>
          </w:p>
          <w:p w:rsidR="00B339BC" w:rsidRPr="00E925D2" w:rsidRDefault="00B339BC" w:rsidP="00B339BC">
            <w:pPr>
              <w:jc w:val="both"/>
              <w:rPr>
                <w:bCs/>
                <w:iCs/>
              </w:rPr>
            </w:pPr>
            <w:r w:rsidRPr="00E925D2">
              <w:rPr>
                <w:bCs/>
                <w:iCs/>
              </w:rPr>
              <w:t>_______________ /_______________</w:t>
            </w:r>
          </w:p>
        </w:tc>
        <w:tc>
          <w:tcPr>
            <w:tcW w:w="5103" w:type="dxa"/>
          </w:tcPr>
          <w:p w:rsidR="00B339BC" w:rsidRPr="00E925D2" w:rsidRDefault="00B339BC" w:rsidP="00B339BC">
            <w:pPr>
              <w:jc w:val="both"/>
              <w:rPr>
                <w:b/>
                <w:bCs/>
                <w:iCs/>
              </w:rPr>
            </w:pPr>
            <w:r w:rsidRPr="00E925D2">
              <w:rPr>
                <w:b/>
                <w:bCs/>
                <w:iCs/>
              </w:rPr>
              <w:t>ИСПОЛНИТЕЛЬ:</w:t>
            </w:r>
          </w:p>
          <w:p w:rsidR="00B339BC" w:rsidRPr="00E925D2" w:rsidRDefault="00B339BC" w:rsidP="00B339BC">
            <w:pPr>
              <w:jc w:val="both"/>
              <w:rPr>
                <w:bCs/>
                <w:iCs/>
              </w:rPr>
            </w:pPr>
          </w:p>
          <w:p w:rsidR="00B339BC" w:rsidRPr="00E925D2" w:rsidRDefault="00B339BC" w:rsidP="00B339BC">
            <w:pPr>
              <w:jc w:val="both"/>
              <w:rPr>
                <w:bCs/>
                <w:iCs/>
              </w:rPr>
            </w:pPr>
          </w:p>
          <w:p w:rsidR="00B339BC" w:rsidRPr="00E925D2" w:rsidRDefault="00B339BC" w:rsidP="00B339BC">
            <w:pPr>
              <w:jc w:val="both"/>
              <w:rPr>
                <w:bCs/>
                <w:iCs/>
              </w:rPr>
            </w:pPr>
            <w:r w:rsidRPr="00E925D2">
              <w:rPr>
                <w:bCs/>
                <w:iCs/>
              </w:rPr>
              <w:t>_______________ /_______________</w:t>
            </w:r>
          </w:p>
        </w:tc>
      </w:tr>
    </w:tbl>
    <w:p w:rsidR="00B339BC" w:rsidRPr="00E925D2" w:rsidRDefault="00B339BC" w:rsidP="00B339BC">
      <w:pPr>
        <w:jc w:val="both"/>
        <w:rPr>
          <w:bCs/>
          <w:iCs/>
        </w:rPr>
      </w:pPr>
    </w:p>
    <w:p w:rsidR="00B339BC" w:rsidRPr="00E925D2" w:rsidRDefault="00B339BC" w:rsidP="00B339BC">
      <w:pPr>
        <w:jc w:val="center"/>
        <w:rPr>
          <w:b/>
          <w:bCs/>
          <w:iCs/>
        </w:rPr>
      </w:pPr>
      <w:r w:rsidRPr="00E925D2">
        <w:rPr>
          <w:b/>
          <w:bCs/>
          <w:iCs/>
        </w:rPr>
        <w:t>Форма акта согласована Сторонами:</w:t>
      </w:r>
    </w:p>
    <w:p w:rsidR="00B339BC" w:rsidRPr="00E925D2" w:rsidRDefault="00B339BC" w:rsidP="00B339BC">
      <w:pPr>
        <w:jc w:val="center"/>
        <w:rPr>
          <w:b/>
          <w:bCs/>
          <w:iCs/>
        </w:rPr>
      </w:pPr>
    </w:p>
    <w:p w:rsidR="00B339BC" w:rsidRPr="00E925D2" w:rsidRDefault="00B339BC" w:rsidP="00B339BC">
      <w:pPr>
        <w:jc w:val="center"/>
        <w:rPr>
          <w:b/>
          <w:bCs/>
          <w:iCs/>
        </w:rPr>
      </w:pPr>
      <w:r w:rsidRPr="00E925D2">
        <w:rPr>
          <w:b/>
          <w:bCs/>
          <w:iCs/>
        </w:rPr>
        <w:t>ПОДПИСИ СТОРОН</w:t>
      </w:r>
    </w:p>
    <w:p w:rsidR="00B339BC" w:rsidRPr="00E925D2" w:rsidRDefault="00B339BC" w:rsidP="00B339BC">
      <w:pPr>
        <w:jc w:val="both"/>
        <w:rPr>
          <w:b/>
          <w:bCs/>
          <w:iCs/>
          <w:lang w:val="en-US"/>
        </w:rPr>
      </w:pPr>
    </w:p>
    <w:tbl>
      <w:tblPr>
        <w:tblW w:w="15461" w:type="dxa"/>
        <w:tblInd w:w="-34" w:type="dxa"/>
        <w:tblLayout w:type="fixed"/>
        <w:tblLook w:val="0000"/>
      </w:tblPr>
      <w:tblGrid>
        <w:gridCol w:w="5245"/>
        <w:gridCol w:w="5108"/>
        <w:gridCol w:w="5108"/>
      </w:tblGrid>
      <w:tr w:rsidR="00B339BC" w:rsidRPr="00E925D2" w:rsidTr="00B339BC">
        <w:tc>
          <w:tcPr>
            <w:tcW w:w="5245" w:type="dxa"/>
            <w:tcBorders>
              <w:top w:val="single" w:sz="2" w:space="0" w:color="FFFFFF"/>
              <w:left w:val="single" w:sz="2" w:space="0" w:color="FFFFFF"/>
              <w:bottom w:val="single" w:sz="2" w:space="0" w:color="FFFFFF"/>
            </w:tcBorders>
            <w:shd w:val="clear" w:color="auto" w:fill="auto"/>
          </w:tcPr>
          <w:p w:rsidR="00B339BC" w:rsidRPr="00E925D2" w:rsidRDefault="00B339BC" w:rsidP="00B339BC">
            <w:pPr>
              <w:jc w:val="both"/>
            </w:pPr>
            <w:r w:rsidRPr="00E925D2">
              <w:rPr>
                <w:b/>
                <w:iCs/>
              </w:rPr>
              <w:t>ЗАКАЗЧИК:</w:t>
            </w:r>
          </w:p>
          <w:p w:rsidR="00B339BC" w:rsidRPr="00E925D2" w:rsidRDefault="00B339BC" w:rsidP="00B339BC">
            <w:pPr>
              <w:jc w:val="both"/>
            </w:pPr>
            <w:r w:rsidRPr="00E925D2">
              <w:rPr>
                <w:b/>
              </w:rPr>
              <w:t>ФГУП «Московский эндокринный завод»</w:t>
            </w:r>
          </w:p>
          <w:p w:rsidR="00B339BC" w:rsidRPr="00E925D2" w:rsidRDefault="00B339BC" w:rsidP="00B339BC">
            <w:pPr>
              <w:jc w:val="both"/>
            </w:pPr>
            <w:r w:rsidRPr="00E925D2">
              <w:t>Генеральный директор</w:t>
            </w:r>
          </w:p>
          <w:p w:rsidR="00B339BC" w:rsidRPr="00E925D2" w:rsidRDefault="00B339BC" w:rsidP="00B339BC">
            <w:pPr>
              <w:jc w:val="both"/>
            </w:pPr>
          </w:p>
          <w:p w:rsidR="00B339BC" w:rsidRPr="00E925D2" w:rsidRDefault="00B339BC" w:rsidP="00B339BC">
            <w:pPr>
              <w:jc w:val="both"/>
            </w:pPr>
          </w:p>
          <w:p w:rsidR="00B339BC" w:rsidRPr="00E925D2" w:rsidRDefault="00B339BC" w:rsidP="00B339BC">
            <w:pPr>
              <w:jc w:val="both"/>
            </w:pPr>
            <w:r w:rsidRPr="00E925D2">
              <w:t>_________________ / М.Ю. Фонарев /</w:t>
            </w:r>
          </w:p>
        </w:tc>
        <w:tc>
          <w:tcPr>
            <w:tcW w:w="5108" w:type="dxa"/>
            <w:tcBorders>
              <w:top w:val="single" w:sz="2" w:space="0" w:color="FFFFFF"/>
              <w:left w:val="single" w:sz="2" w:space="0" w:color="FFFFFF"/>
              <w:bottom w:val="single" w:sz="2" w:space="0" w:color="FFFFFF"/>
            </w:tcBorders>
          </w:tcPr>
          <w:p w:rsidR="00B339BC" w:rsidRPr="00E925D2" w:rsidRDefault="00B339BC" w:rsidP="00B339BC">
            <w:pPr>
              <w:jc w:val="both"/>
            </w:pPr>
            <w:r w:rsidRPr="00E925D2">
              <w:rPr>
                <w:b/>
                <w:iCs/>
              </w:rPr>
              <w:t>ИСПОЛНИТЕЛЬ:</w:t>
            </w:r>
          </w:p>
          <w:p w:rsidR="00B339BC" w:rsidRDefault="00B339BC" w:rsidP="00B339BC">
            <w:pPr>
              <w:rPr>
                <w:lang w:val="en-US"/>
              </w:rPr>
            </w:pPr>
          </w:p>
          <w:p w:rsidR="00B339BC" w:rsidRDefault="00B339BC" w:rsidP="00B339BC">
            <w:pPr>
              <w:rPr>
                <w:lang w:val="en-US"/>
              </w:rPr>
            </w:pPr>
          </w:p>
          <w:p w:rsidR="00B339BC" w:rsidRPr="002E18C5" w:rsidRDefault="00B339BC" w:rsidP="00B339BC">
            <w:pPr>
              <w:rPr>
                <w:lang w:val="en-US"/>
              </w:rPr>
            </w:pPr>
          </w:p>
          <w:p w:rsidR="00B339BC" w:rsidRPr="00E925D2" w:rsidRDefault="00B339BC" w:rsidP="00B339BC"/>
          <w:p w:rsidR="00B339BC" w:rsidRPr="002E18C5" w:rsidRDefault="00B339BC" w:rsidP="00B339BC">
            <w:pPr>
              <w:rPr>
                <w:lang w:val="en-US"/>
              </w:rPr>
            </w:pPr>
            <w:r w:rsidRPr="00E925D2">
              <w:t>_________________ /</w:t>
            </w:r>
            <w:r>
              <w:t xml:space="preserve"> </w:t>
            </w:r>
            <w:r w:rsidRPr="00E925D2">
              <w:t xml:space="preserve">_________________ </w:t>
            </w:r>
            <w:r>
              <w:rPr>
                <w:lang w:val="en-US"/>
              </w:rPr>
              <w:t>/</w:t>
            </w:r>
          </w:p>
        </w:tc>
        <w:tc>
          <w:tcPr>
            <w:tcW w:w="5108" w:type="dxa"/>
            <w:tcBorders>
              <w:top w:val="single" w:sz="2" w:space="0" w:color="FFFFFF"/>
              <w:left w:val="single" w:sz="2" w:space="0" w:color="FFFFFF"/>
              <w:bottom w:val="single" w:sz="2" w:space="0" w:color="FFFFFF"/>
              <w:right w:val="single" w:sz="2" w:space="0" w:color="FFFFFF"/>
            </w:tcBorders>
            <w:shd w:val="clear" w:color="auto" w:fill="auto"/>
          </w:tcPr>
          <w:p w:rsidR="00B339BC" w:rsidRPr="00E925D2" w:rsidRDefault="00B339BC" w:rsidP="00B339BC">
            <w:pPr>
              <w:jc w:val="both"/>
            </w:pPr>
          </w:p>
        </w:tc>
      </w:tr>
    </w:tbl>
    <w:p w:rsidR="00B339BC" w:rsidRPr="00E925D2" w:rsidRDefault="00B339BC" w:rsidP="00B339BC">
      <w:pPr>
        <w:jc w:val="both"/>
      </w:pPr>
    </w:p>
    <w:p w:rsidR="00DC034C" w:rsidRDefault="00DC034C" w:rsidP="00B339BC">
      <w:pPr>
        <w:suppressAutoHyphens/>
        <w:jc w:val="center"/>
        <w:rPr>
          <w:b/>
          <w:bCs/>
        </w:rPr>
      </w:pPr>
    </w:p>
    <w:sectPr w:rsidR="00DC034C" w:rsidSect="00162696">
      <w:footerReference w:type="default" r:id="rId16"/>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64" w:rsidRDefault="00F80664" w:rsidP="0030578F">
      <w:r>
        <w:separator/>
      </w:r>
    </w:p>
  </w:endnote>
  <w:endnote w:type="continuationSeparator" w:id="0">
    <w:p w:rsidR="00F80664" w:rsidRDefault="00F8066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DL">
    <w:altName w:val="Times New Roman"/>
    <w:panose1 w:val="00000000000000000000"/>
    <w:charset w:val="00"/>
    <w:family w:val="auto"/>
    <w:notTrueType/>
    <w:pitch w:val="variable"/>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64" w:rsidRDefault="00251BD0" w:rsidP="0086612F">
    <w:pPr>
      <w:pStyle w:val="a7"/>
      <w:framePr w:wrap="auto" w:vAnchor="text" w:hAnchor="margin" w:xAlign="right" w:y="1"/>
      <w:rPr>
        <w:rStyle w:val="a9"/>
      </w:rPr>
    </w:pPr>
    <w:r>
      <w:rPr>
        <w:rStyle w:val="a9"/>
      </w:rPr>
      <w:fldChar w:fldCharType="begin"/>
    </w:r>
    <w:r w:rsidR="00F80664">
      <w:rPr>
        <w:rStyle w:val="a9"/>
      </w:rPr>
      <w:instrText xml:space="preserve">PAGE  </w:instrText>
    </w:r>
    <w:r>
      <w:rPr>
        <w:rStyle w:val="a9"/>
      </w:rPr>
      <w:fldChar w:fldCharType="separate"/>
    </w:r>
    <w:r w:rsidR="00801FBC">
      <w:rPr>
        <w:rStyle w:val="a9"/>
        <w:noProof/>
      </w:rPr>
      <w:t>32</w:t>
    </w:r>
    <w:r>
      <w:rPr>
        <w:rStyle w:val="a9"/>
      </w:rPr>
      <w:fldChar w:fldCharType="end"/>
    </w:r>
  </w:p>
  <w:p w:rsidR="00F80664" w:rsidRDefault="00F80664"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64" w:rsidRPr="00737057" w:rsidRDefault="00251BD0">
    <w:pPr>
      <w:pStyle w:val="a7"/>
      <w:jc w:val="right"/>
    </w:pPr>
    <w:fldSimple w:instr=" PAGE   \* MERGEFORMAT ">
      <w:r w:rsidR="00801FBC">
        <w:rPr>
          <w:noProof/>
        </w:rPr>
        <w:t>54</w:t>
      </w:r>
    </w:fldSimple>
  </w:p>
  <w:p w:rsidR="00F80664" w:rsidRDefault="00F806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64" w:rsidRDefault="00F80664" w:rsidP="0030578F">
      <w:r>
        <w:separator/>
      </w:r>
    </w:p>
  </w:footnote>
  <w:footnote w:type="continuationSeparator" w:id="0">
    <w:p w:rsidR="00F80664" w:rsidRDefault="00F8066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0000006"/>
    <w:multiLevelType w:val="multilevel"/>
    <w:tmpl w:val="00000006"/>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7">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B"/>
    <w:multiLevelType w:val="singleLevel"/>
    <w:tmpl w:val="0000000B"/>
    <w:name w:val="WW8Num10"/>
    <w:lvl w:ilvl="0">
      <w:start w:val="1"/>
      <w:numFmt w:val="decimal"/>
      <w:lvlText w:val="1.%1."/>
      <w:lvlJc w:val="left"/>
      <w:pPr>
        <w:tabs>
          <w:tab w:val="num" w:pos="0"/>
        </w:tabs>
        <w:ind w:left="1080" w:hanging="360"/>
      </w:pPr>
      <w:rPr>
        <w:rFonts w:ascii="Times New Roman" w:hAnsi="Times New Roman" w:cs="Times New Roman" w:hint="default"/>
        <w:sz w:val="24"/>
        <w:szCs w:val="24"/>
      </w:rPr>
    </w:lvl>
  </w:abstractNum>
  <w:abstractNum w:abstractNumId="12">
    <w:nsid w:val="0000000C"/>
    <w:multiLevelType w:val="multilevel"/>
    <w:tmpl w:val="C62E4A5C"/>
    <w:name w:val="WW8Num11"/>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410" w:hanging="690"/>
      </w:pPr>
      <w:rPr>
        <w:rFonts w:ascii="Times New Roman" w:hAnsi="Times New Roman" w:cs="Times New Roman" w:hint="default"/>
        <w:b w:val="0"/>
        <w:bCs/>
        <w:i w:val="0"/>
        <w:sz w:val="24"/>
        <w:szCs w:val="24"/>
        <w:lang w:val="ru-RU" w:eastAsia="ru-RU"/>
      </w:rPr>
    </w:lvl>
    <w:lvl w:ilvl="2">
      <w:start w:val="1"/>
      <w:numFmt w:val="decimal"/>
      <w:lvlText w:val="%1.%2.%3."/>
      <w:lvlJc w:val="left"/>
      <w:pPr>
        <w:tabs>
          <w:tab w:val="num" w:pos="0"/>
        </w:tabs>
        <w:ind w:left="1800" w:hanging="720"/>
      </w:pPr>
      <w:rPr>
        <w:rFonts w:ascii="Times New Roman" w:hAnsi="Times New Roman" w:cs="Times New Roman" w:hint="default"/>
        <w:b/>
        <w:bCs/>
        <w:i w:val="0"/>
        <w:sz w:val="24"/>
        <w:szCs w:val="24"/>
        <w:u w:val="none"/>
      </w:rPr>
    </w:lvl>
    <w:lvl w:ilvl="3">
      <w:start w:val="1"/>
      <w:numFmt w:val="decimal"/>
      <w:lvlText w:val="%1.%2.%3.%4."/>
      <w:lvlJc w:val="left"/>
      <w:pPr>
        <w:tabs>
          <w:tab w:val="num" w:pos="0"/>
        </w:tabs>
        <w:ind w:left="2160" w:hanging="720"/>
      </w:pPr>
      <w:rPr>
        <w:rFonts w:ascii="Times New Roman" w:hAnsi="Times New Roman" w:cs="Times New Roman" w:hint="default"/>
        <w:b/>
        <w:bCs/>
        <w:sz w:val="24"/>
        <w:szCs w:val="24"/>
      </w:rPr>
    </w:lvl>
    <w:lvl w:ilvl="4">
      <w:start w:val="1"/>
      <w:numFmt w:val="decimal"/>
      <w:lvlText w:val="%1.%2.%3.%4.%5."/>
      <w:lvlJc w:val="left"/>
      <w:pPr>
        <w:tabs>
          <w:tab w:val="num" w:pos="0"/>
        </w:tabs>
        <w:ind w:left="2880" w:hanging="1080"/>
      </w:pPr>
      <w:rPr>
        <w:rFonts w:ascii="Times New Roman" w:hAnsi="Times New Roman" w:cs="Times New Roman" w:hint="default"/>
        <w:b/>
        <w:bCs/>
        <w:sz w:val="24"/>
        <w:szCs w:val="24"/>
      </w:rPr>
    </w:lvl>
    <w:lvl w:ilvl="5">
      <w:start w:val="1"/>
      <w:numFmt w:val="decimal"/>
      <w:lvlText w:val="%1.%2.%3.%4.%5.%6."/>
      <w:lvlJc w:val="left"/>
      <w:pPr>
        <w:tabs>
          <w:tab w:val="num" w:pos="0"/>
        </w:tabs>
        <w:ind w:left="3240" w:hanging="1080"/>
      </w:pPr>
      <w:rPr>
        <w:rFonts w:ascii="Times New Roman" w:hAnsi="Times New Roman" w:cs="Times New Roman" w:hint="default"/>
        <w:b/>
        <w:bCs/>
        <w:sz w:val="24"/>
        <w:szCs w:val="24"/>
      </w:rPr>
    </w:lvl>
    <w:lvl w:ilvl="6">
      <w:start w:val="1"/>
      <w:numFmt w:val="decimal"/>
      <w:lvlText w:val="%1.%2.%3.%4.%5.%6.%7."/>
      <w:lvlJc w:val="left"/>
      <w:pPr>
        <w:tabs>
          <w:tab w:val="num" w:pos="0"/>
        </w:tabs>
        <w:ind w:left="396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432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5040" w:hanging="1800"/>
      </w:pPr>
      <w:rPr>
        <w:rFonts w:ascii="Times New Roman" w:hAnsi="Times New Roman" w:cs="Times New Roman" w:hint="default"/>
        <w:b/>
        <w:bCs/>
        <w:sz w:val="24"/>
        <w:szCs w:val="24"/>
      </w:rPr>
    </w:lvl>
  </w:abstractNum>
  <w:abstractNum w:abstractNumId="13">
    <w:nsid w:val="0000000D"/>
    <w:multiLevelType w:val="singleLevel"/>
    <w:tmpl w:val="0000000D"/>
    <w:name w:val="WW8Num12"/>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4">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F313F4"/>
    <w:multiLevelType w:val="multilevel"/>
    <w:tmpl w:val="6D18C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5724393"/>
    <w:multiLevelType w:val="hybridMultilevel"/>
    <w:tmpl w:val="575CD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F35B51"/>
    <w:multiLevelType w:val="multilevel"/>
    <w:tmpl w:val="FA2AD7EC"/>
    <w:lvl w:ilvl="0">
      <w:start w:val="2"/>
      <w:numFmt w:val="decimal"/>
      <w:lvlText w:val="%1."/>
      <w:lvlJc w:val="left"/>
      <w:pPr>
        <w:ind w:left="540" w:hanging="540"/>
      </w:pPr>
      <w:rPr>
        <w:rFonts w:ascii="Times New Roman" w:hAnsi="Times New Roman" w:cs="Times New Roman" w:hint="default"/>
        <w:b/>
        <w:sz w:val="24"/>
      </w:rPr>
    </w:lvl>
    <w:lvl w:ilvl="1">
      <w:start w:val="1"/>
      <w:numFmt w:val="decimal"/>
      <w:lvlText w:val="%1.%2."/>
      <w:lvlJc w:val="left"/>
      <w:pPr>
        <w:ind w:left="1110" w:hanging="540"/>
      </w:pPr>
      <w:rPr>
        <w:rFonts w:ascii="Times New Roman" w:hAnsi="Times New Roman" w:cs="Times New Roman" w:hint="default"/>
        <w:sz w:val="24"/>
      </w:rPr>
    </w:lvl>
    <w:lvl w:ilvl="2">
      <w:start w:val="2"/>
      <w:numFmt w:val="decimal"/>
      <w:lvlText w:val="%1.%2.%3."/>
      <w:lvlJc w:val="left"/>
      <w:pPr>
        <w:ind w:left="1860" w:hanging="720"/>
      </w:pPr>
      <w:rPr>
        <w:rFonts w:ascii="Times New Roman" w:hAnsi="Times New Roman" w:cs="Times New Roman" w:hint="default"/>
        <w:sz w:val="24"/>
      </w:rPr>
    </w:lvl>
    <w:lvl w:ilvl="3">
      <w:start w:val="1"/>
      <w:numFmt w:val="decimal"/>
      <w:lvlText w:val="%1.%2.%3.%4."/>
      <w:lvlJc w:val="left"/>
      <w:pPr>
        <w:ind w:left="2430" w:hanging="720"/>
      </w:pPr>
      <w:rPr>
        <w:rFonts w:ascii="Times New Roman" w:hAnsi="Times New Roman" w:cs="Times New Roman" w:hint="default"/>
        <w:sz w:val="24"/>
      </w:rPr>
    </w:lvl>
    <w:lvl w:ilvl="4">
      <w:start w:val="1"/>
      <w:numFmt w:val="decimal"/>
      <w:lvlText w:val="%1.%2.%3.%4.%5."/>
      <w:lvlJc w:val="left"/>
      <w:pPr>
        <w:ind w:left="3360" w:hanging="1080"/>
      </w:pPr>
      <w:rPr>
        <w:rFonts w:ascii="Times New Roman" w:hAnsi="Times New Roman" w:cs="Times New Roman" w:hint="default"/>
        <w:sz w:val="24"/>
      </w:rPr>
    </w:lvl>
    <w:lvl w:ilvl="5">
      <w:start w:val="1"/>
      <w:numFmt w:val="decimal"/>
      <w:lvlText w:val="%1.%2.%3.%4.%5.%6."/>
      <w:lvlJc w:val="left"/>
      <w:pPr>
        <w:ind w:left="3930" w:hanging="1080"/>
      </w:pPr>
      <w:rPr>
        <w:rFonts w:ascii="Times New Roman" w:hAnsi="Times New Roman" w:cs="Times New Roman" w:hint="default"/>
        <w:sz w:val="24"/>
      </w:rPr>
    </w:lvl>
    <w:lvl w:ilvl="6">
      <w:start w:val="1"/>
      <w:numFmt w:val="decimal"/>
      <w:lvlText w:val="%1.%2.%3.%4.%5.%6.%7."/>
      <w:lvlJc w:val="left"/>
      <w:pPr>
        <w:ind w:left="4500" w:hanging="1080"/>
      </w:pPr>
      <w:rPr>
        <w:rFonts w:ascii="Times New Roman" w:hAnsi="Times New Roman" w:cs="Times New Roman" w:hint="default"/>
        <w:sz w:val="24"/>
      </w:rPr>
    </w:lvl>
    <w:lvl w:ilvl="7">
      <w:start w:val="1"/>
      <w:numFmt w:val="decimal"/>
      <w:lvlText w:val="%1.%2.%3.%4.%5.%6.%7.%8."/>
      <w:lvlJc w:val="left"/>
      <w:pPr>
        <w:ind w:left="5430" w:hanging="1440"/>
      </w:pPr>
      <w:rPr>
        <w:rFonts w:ascii="Times New Roman" w:hAnsi="Times New Roman" w:cs="Times New Roman" w:hint="default"/>
        <w:sz w:val="24"/>
      </w:rPr>
    </w:lvl>
    <w:lvl w:ilvl="8">
      <w:start w:val="1"/>
      <w:numFmt w:val="decimal"/>
      <w:lvlText w:val="%1.%2.%3.%4.%5.%6.%7.%8.%9."/>
      <w:lvlJc w:val="left"/>
      <w:pPr>
        <w:ind w:left="6000" w:hanging="1440"/>
      </w:pPr>
      <w:rPr>
        <w:rFonts w:ascii="Times New Roman" w:hAnsi="Times New Roman" w:cs="Times New Roman" w:hint="default"/>
        <w:sz w:val="24"/>
      </w:rPr>
    </w:lvl>
  </w:abstractNum>
  <w:abstractNum w:abstractNumId="21">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B6272"/>
    <w:multiLevelType w:val="hybridMultilevel"/>
    <w:tmpl w:val="7AB040A8"/>
    <w:lvl w:ilvl="0" w:tplc="C6F640D4">
      <w:start w:val="1"/>
      <w:numFmt w:val="bullet"/>
      <w:lvlText w:val=""/>
      <w:lvlJc w:val="left"/>
      <w:pPr>
        <w:tabs>
          <w:tab w:val="num" w:pos="720"/>
        </w:tabs>
        <w:ind w:left="720" w:hanging="360"/>
      </w:pPr>
      <w:rPr>
        <w:rFonts w:ascii="Symbol" w:hAnsi="Symbol" w:hint="default"/>
      </w:rPr>
    </w:lvl>
    <w:lvl w:ilvl="1" w:tplc="71FE913C">
      <w:start w:val="1"/>
      <w:numFmt w:val="bullet"/>
      <w:lvlText w:val="o"/>
      <w:lvlJc w:val="left"/>
      <w:pPr>
        <w:tabs>
          <w:tab w:val="num" w:pos="1440"/>
        </w:tabs>
        <w:ind w:left="1440" w:hanging="360"/>
      </w:pPr>
      <w:rPr>
        <w:rFonts w:ascii="Courier New" w:hAnsi="Courier New" w:hint="default"/>
      </w:rPr>
    </w:lvl>
    <w:lvl w:ilvl="2" w:tplc="16FE8E68">
      <w:start w:val="1"/>
      <w:numFmt w:val="bullet"/>
      <w:lvlText w:val=""/>
      <w:lvlJc w:val="left"/>
      <w:pPr>
        <w:tabs>
          <w:tab w:val="num" w:pos="2160"/>
        </w:tabs>
        <w:ind w:left="2160" w:hanging="360"/>
      </w:pPr>
      <w:rPr>
        <w:rFonts w:ascii="Wingdings" w:hAnsi="Wingdings" w:hint="default"/>
      </w:rPr>
    </w:lvl>
    <w:lvl w:ilvl="3" w:tplc="9DC8A994">
      <w:start w:val="1"/>
      <w:numFmt w:val="bullet"/>
      <w:lvlText w:val=""/>
      <w:lvlJc w:val="left"/>
      <w:pPr>
        <w:tabs>
          <w:tab w:val="num" w:pos="2880"/>
        </w:tabs>
        <w:ind w:left="2880" w:hanging="360"/>
      </w:pPr>
      <w:rPr>
        <w:rFonts w:ascii="Symbol" w:hAnsi="Symbol" w:hint="default"/>
      </w:rPr>
    </w:lvl>
    <w:lvl w:ilvl="4" w:tplc="268E96D4">
      <w:start w:val="1"/>
      <w:numFmt w:val="bullet"/>
      <w:lvlText w:val="o"/>
      <w:lvlJc w:val="left"/>
      <w:pPr>
        <w:tabs>
          <w:tab w:val="num" w:pos="3600"/>
        </w:tabs>
        <w:ind w:left="3600" w:hanging="360"/>
      </w:pPr>
      <w:rPr>
        <w:rFonts w:ascii="Courier New" w:hAnsi="Courier New" w:hint="default"/>
      </w:rPr>
    </w:lvl>
    <w:lvl w:ilvl="5" w:tplc="BF0CE552">
      <w:start w:val="1"/>
      <w:numFmt w:val="bullet"/>
      <w:lvlText w:val=""/>
      <w:lvlJc w:val="left"/>
      <w:pPr>
        <w:tabs>
          <w:tab w:val="num" w:pos="4320"/>
        </w:tabs>
        <w:ind w:left="4320" w:hanging="360"/>
      </w:pPr>
      <w:rPr>
        <w:rFonts w:ascii="Wingdings" w:hAnsi="Wingdings" w:hint="default"/>
      </w:rPr>
    </w:lvl>
    <w:lvl w:ilvl="6" w:tplc="0F0E03CC">
      <w:start w:val="1"/>
      <w:numFmt w:val="bullet"/>
      <w:lvlText w:val=""/>
      <w:lvlJc w:val="left"/>
      <w:pPr>
        <w:tabs>
          <w:tab w:val="num" w:pos="5040"/>
        </w:tabs>
        <w:ind w:left="5040" w:hanging="360"/>
      </w:pPr>
      <w:rPr>
        <w:rFonts w:ascii="Symbol" w:hAnsi="Symbol" w:hint="default"/>
      </w:rPr>
    </w:lvl>
    <w:lvl w:ilvl="7" w:tplc="F95CF07C">
      <w:start w:val="1"/>
      <w:numFmt w:val="bullet"/>
      <w:lvlText w:val="o"/>
      <w:lvlJc w:val="left"/>
      <w:pPr>
        <w:tabs>
          <w:tab w:val="num" w:pos="5760"/>
        </w:tabs>
        <w:ind w:left="5760" w:hanging="360"/>
      </w:pPr>
      <w:rPr>
        <w:rFonts w:ascii="Courier New" w:hAnsi="Courier New" w:hint="default"/>
      </w:rPr>
    </w:lvl>
    <w:lvl w:ilvl="8" w:tplc="4B28AFDE">
      <w:start w:val="1"/>
      <w:numFmt w:val="bullet"/>
      <w:lvlText w:val=""/>
      <w:lvlJc w:val="left"/>
      <w:pPr>
        <w:tabs>
          <w:tab w:val="num" w:pos="6480"/>
        </w:tabs>
        <w:ind w:left="6480" w:hanging="360"/>
      </w:pPr>
      <w:rPr>
        <w:rFonts w:ascii="Wingdings" w:hAnsi="Wingdings" w:hint="default"/>
      </w:rPr>
    </w:lvl>
  </w:abstractNum>
  <w:abstractNum w:abstractNumId="25">
    <w:nsid w:val="4B467806"/>
    <w:multiLevelType w:val="hybridMultilevel"/>
    <w:tmpl w:val="88D49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0517F9"/>
    <w:multiLevelType w:val="hybridMultilevel"/>
    <w:tmpl w:val="978A1D78"/>
    <w:lvl w:ilvl="0" w:tplc="C582B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2877E7"/>
    <w:multiLevelType w:val="hybridMultilevel"/>
    <w:tmpl w:val="35069526"/>
    <w:lvl w:ilvl="0" w:tplc="CEE483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43B7E"/>
    <w:multiLevelType w:val="hybridMultilevel"/>
    <w:tmpl w:val="1848C51E"/>
    <w:lvl w:ilvl="0" w:tplc="8B9ECC2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81F01"/>
    <w:multiLevelType w:val="hybridMultilevel"/>
    <w:tmpl w:val="5CDE1744"/>
    <w:lvl w:ilvl="0" w:tplc="279609A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AE91578"/>
    <w:multiLevelType w:val="multilevel"/>
    <w:tmpl w:val="80188FAA"/>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num w:numId="1">
    <w:abstractNumId w:val="26"/>
  </w:num>
  <w:num w:numId="2">
    <w:abstractNumId w:val="15"/>
  </w:num>
  <w:num w:numId="3">
    <w:abstractNumId w:val="32"/>
  </w:num>
  <w:num w:numId="4">
    <w:abstractNumId w:val="16"/>
  </w:num>
  <w:num w:numId="5">
    <w:abstractNumId w:val="23"/>
  </w:num>
  <w:num w:numId="6">
    <w:abstractNumId w:val="22"/>
  </w:num>
  <w:num w:numId="7">
    <w:abstractNumId w:val="28"/>
  </w:num>
  <w:num w:numId="8">
    <w:abstractNumId w:val="0"/>
  </w:num>
  <w:num w:numId="9">
    <w:abstractNumId w:val="1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0"/>
  </w:num>
  <w:num w:numId="25">
    <w:abstractNumId w:val="27"/>
  </w:num>
  <w:num w:numId="26">
    <w:abstractNumId w:val="31"/>
  </w:num>
  <w:num w:numId="27">
    <w:abstractNumId w:val="19"/>
  </w:num>
  <w:num w:numId="28">
    <w:abstractNumId w:val="24"/>
  </w:num>
  <w:num w:numId="29">
    <w:abstractNumId w:val="25"/>
  </w:num>
  <w:num w:numId="30">
    <w:abstractNumId w:val="33"/>
  </w:num>
  <w:num w:numId="31">
    <w:abstractNumId w:val="29"/>
  </w:num>
  <w:num w:numId="32">
    <w:abstractNumId w:val="3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27928"/>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3E01"/>
    <w:rsid w:val="000665CD"/>
    <w:rsid w:val="00071B20"/>
    <w:rsid w:val="0007211C"/>
    <w:rsid w:val="00072E86"/>
    <w:rsid w:val="00075A22"/>
    <w:rsid w:val="00077DBB"/>
    <w:rsid w:val="000807D7"/>
    <w:rsid w:val="000820C0"/>
    <w:rsid w:val="00083EB4"/>
    <w:rsid w:val="000857BA"/>
    <w:rsid w:val="0009435C"/>
    <w:rsid w:val="000A07BB"/>
    <w:rsid w:val="000A115B"/>
    <w:rsid w:val="000A3560"/>
    <w:rsid w:val="000A39C1"/>
    <w:rsid w:val="000B0D13"/>
    <w:rsid w:val="000B33B7"/>
    <w:rsid w:val="000B4F85"/>
    <w:rsid w:val="000B5380"/>
    <w:rsid w:val="000B6548"/>
    <w:rsid w:val="000C101A"/>
    <w:rsid w:val="000C19DD"/>
    <w:rsid w:val="000C2773"/>
    <w:rsid w:val="000C4C25"/>
    <w:rsid w:val="000C5524"/>
    <w:rsid w:val="000C67CF"/>
    <w:rsid w:val="000C7DA8"/>
    <w:rsid w:val="000D71F5"/>
    <w:rsid w:val="000D754B"/>
    <w:rsid w:val="000E0A8C"/>
    <w:rsid w:val="000E52D3"/>
    <w:rsid w:val="000F66AC"/>
    <w:rsid w:val="001019F5"/>
    <w:rsid w:val="00110675"/>
    <w:rsid w:val="00111EC5"/>
    <w:rsid w:val="001127A4"/>
    <w:rsid w:val="00113534"/>
    <w:rsid w:val="001139CB"/>
    <w:rsid w:val="00114A80"/>
    <w:rsid w:val="00114C30"/>
    <w:rsid w:val="001169B7"/>
    <w:rsid w:val="00117E41"/>
    <w:rsid w:val="0012489E"/>
    <w:rsid w:val="001261C7"/>
    <w:rsid w:val="00135506"/>
    <w:rsid w:val="001362DC"/>
    <w:rsid w:val="00137FC8"/>
    <w:rsid w:val="001409CD"/>
    <w:rsid w:val="00145492"/>
    <w:rsid w:val="00145667"/>
    <w:rsid w:val="00145D69"/>
    <w:rsid w:val="001476FD"/>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2F18"/>
    <w:rsid w:val="001B372C"/>
    <w:rsid w:val="001B58A5"/>
    <w:rsid w:val="001B6B3C"/>
    <w:rsid w:val="001C11FB"/>
    <w:rsid w:val="001C2D40"/>
    <w:rsid w:val="001D2608"/>
    <w:rsid w:val="001D28AB"/>
    <w:rsid w:val="001D474B"/>
    <w:rsid w:val="001D496A"/>
    <w:rsid w:val="001D6DDC"/>
    <w:rsid w:val="001E4589"/>
    <w:rsid w:val="001E6BFA"/>
    <w:rsid w:val="001F1929"/>
    <w:rsid w:val="00200CB4"/>
    <w:rsid w:val="002022EF"/>
    <w:rsid w:val="00206A3B"/>
    <w:rsid w:val="0021444F"/>
    <w:rsid w:val="002156E6"/>
    <w:rsid w:val="002165E9"/>
    <w:rsid w:val="00217034"/>
    <w:rsid w:val="0022079A"/>
    <w:rsid w:val="00220EFE"/>
    <w:rsid w:val="0022112A"/>
    <w:rsid w:val="0022491B"/>
    <w:rsid w:val="00227527"/>
    <w:rsid w:val="002310B9"/>
    <w:rsid w:val="00231418"/>
    <w:rsid w:val="00242502"/>
    <w:rsid w:val="00242BF3"/>
    <w:rsid w:val="00245DC0"/>
    <w:rsid w:val="00251BD0"/>
    <w:rsid w:val="00252648"/>
    <w:rsid w:val="00257F76"/>
    <w:rsid w:val="0026022F"/>
    <w:rsid w:val="00263561"/>
    <w:rsid w:val="00264286"/>
    <w:rsid w:val="00270D5B"/>
    <w:rsid w:val="00272183"/>
    <w:rsid w:val="002739E0"/>
    <w:rsid w:val="00273C78"/>
    <w:rsid w:val="002774B0"/>
    <w:rsid w:val="00280562"/>
    <w:rsid w:val="00280F55"/>
    <w:rsid w:val="002810A6"/>
    <w:rsid w:val="00282D27"/>
    <w:rsid w:val="00290113"/>
    <w:rsid w:val="00290B4E"/>
    <w:rsid w:val="002929B0"/>
    <w:rsid w:val="002944EE"/>
    <w:rsid w:val="00296121"/>
    <w:rsid w:val="00297B2F"/>
    <w:rsid w:val="002A1F98"/>
    <w:rsid w:val="002A22C4"/>
    <w:rsid w:val="002A2E2B"/>
    <w:rsid w:val="002A484D"/>
    <w:rsid w:val="002A60BF"/>
    <w:rsid w:val="002D1CB7"/>
    <w:rsid w:val="002D473C"/>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4AED"/>
    <w:rsid w:val="00375973"/>
    <w:rsid w:val="00377E85"/>
    <w:rsid w:val="0038141F"/>
    <w:rsid w:val="00387C1B"/>
    <w:rsid w:val="003914CF"/>
    <w:rsid w:val="00391D9C"/>
    <w:rsid w:val="00393439"/>
    <w:rsid w:val="003A505E"/>
    <w:rsid w:val="003B13F3"/>
    <w:rsid w:val="003B4328"/>
    <w:rsid w:val="003B52B2"/>
    <w:rsid w:val="003B604F"/>
    <w:rsid w:val="003B7ACD"/>
    <w:rsid w:val="003C0B3C"/>
    <w:rsid w:val="003C37CF"/>
    <w:rsid w:val="003C408C"/>
    <w:rsid w:val="003C4729"/>
    <w:rsid w:val="003D0B4A"/>
    <w:rsid w:val="003D2E8F"/>
    <w:rsid w:val="003D59D8"/>
    <w:rsid w:val="003E1294"/>
    <w:rsid w:val="003E39E2"/>
    <w:rsid w:val="003E4916"/>
    <w:rsid w:val="003E6538"/>
    <w:rsid w:val="003E7C78"/>
    <w:rsid w:val="003F0E75"/>
    <w:rsid w:val="003F1417"/>
    <w:rsid w:val="003F66A6"/>
    <w:rsid w:val="00403FBF"/>
    <w:rsid w:val="00412CCD"/>
    <w:rsid w:val="00417105"/>
    <w:rsid w:val="00417D18"/>
    <w:rsid w:val="0042053A"/>
    <w:rsid w:val="004221F3"/>
    <w:rsid w:val="00426F5A"/>
    <w:rsid w:val="00432832"/>
    <w:rsid w:val="00434630"/>
    <w:rsid w:val="00435301"/>
    <w:rsid w:val="0044729B"/>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38CC"/>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0A7"/>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44B0"/>
    <w:rsid w:val="00536393"/>
    <w:rsid w:val="005370AC"/>
    <w:rsid w:val="00540FC5"/>
    <w:rsid w:val="0054363F"/>
    <w:rsid w:val="005446B7"/>
    <w:rsid w:val="00545B0D"/>
    <w:rsid w:val="005544B4"/>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32"/>
    <w:rsid w:val="005D7CAF"/>
    <w:rsid w:val="005D7CDB"/>
    <w:rsid w:val="005E08C5"/>
    <w:rsid w:val="005E430E"/>
    <w:rsid w:val="005E487A"/>
    <w:rsid w:val="005E5230"/>
    <w:rsid w:val="005F2B47"/>
    <w:rsid w:val="005F4600"/>
    <w:rsid w:val="00607646"/>
    <w:rsid w:val="00612F31"/>
    <w:rsid w:val="006135A1"/>
    <w:rsid w:val="006152AA"/>
    <w:rsid w:val="00615B4A"/>
    <w:rsid w:val="006204B6"/>
    <w:rsid w:val="00621127"/>
    <w:rsid w:val="006306E3"/>
    <w:rsid w:val="00634C7A"/>
    <w:rsid w:val="006363E7"/>
    <w:rsid w:val="0063653E"/>
    <w:rsid w:val="006432B3"/>
    <w:rsid w:val="00650A65"/>
    <w:rsid w:val="006531F8"/>
    <w:rsid w:val="006575EE"/>
    <w:rsid w:val="006604F8"/>
    <w:rsid w:val="00664CED"/>
    <w:rsid w:val="00667EFB"/>
    <w:rsid w:val="00670902"/>
    <w:rsid w:val="0067357E"/>
    <w:rsid w:val="006748D5"/>
    <w:rsid w:val="006758B1"/>
    <w:rsid w:val="00681A2F"/>
    <w:rsid w:val="00682322"/>
    <w:rsid w:val="00685C98"/>
    <w:rsid w:val="00686028"/>
    <w:rsid w:val="0069300E"/>
    <w:rsid w:val="00693C43"/>
    <w:rsid w:val="006965CF"/>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3C53"/>
    <w:rsid w:val="0070436A"/>
    <w:rsid w:val="0070506A"/>
    <w:rsid w:val="00706F2C"/>
    <w:rsid w:val="007104A0"/>
    <w:rsid w:val="00712260"/>
    <w:rsid w:val="007229A9"/>
    <w:rsid w:val="00726839"/>
    <w:rsid w:val="0072725C"/>
    <w:rsid w:val="00727B87"/>
    <w:rsid w:val="00727D93"/>
    <w:rsid w:val="00731788"/>
    <w:rsid w:val="007323FF"/>
    <w:rsid w:val="00736F31"/>
    <w:rsid w:val="00737351"/>
    <w:rsid w:val="00737618"/>
    <w:rsid w:val="00741E76"/>
    <w:rsid w:val="00751AD0"/>
    <w:rsid w:val="00752281"/>
    <w:rsid w:val="00753212"/>
    <w:rsid w:val="00753309"/>
    <w:rsid w:val="007533B7"/>
    <w:rsid w:val="00755459"/>
    <w:rsid w:val="007573E0"/>
    <w:rsid w:val="00760158"/>
    <w:rsid w:val="007604C6"/>
    <w:rsid w:val="007606EE"/>
    <w:rsid w:val="00765516"/>
    <w:rsid w:val="00770292"/>
    <w:rsid w:val="007715D4"/>
    <w:rsid w:val="00774FB2"/>
    <w:rsid w:val="0077755D"/>
    <w:rsid w:val="00780D3E"/>
    <w:rsid w:val="007811AF"/>
    <w:rsid w:val="007818DA"/>
    <w:rsid w:val="0078194B"/>
    <w:rsid w:val="00781A73"/>
    <w:rsid w:val="0078224E"/>
    <w:rsid w:val="00782EB3"/>
    <w:rsid w:val="007830CB"/>
    <w:rsid w:val="00784E5F"/>
    <w:rsid w:val="00787C50"/>
    <w:rsid w:val="00787D9E"/>
    <w:rsid w:val="007921F8"/>
    <w:rsid w:val="00793BAA"/>
    <w:rsid w:val="00796CE3"/>
    <w:rsid w:val="00797955"/>
    <w:rsid w:val="007A028C"/>
    <w:rsid w:val="007A057A"/>
    <w:rsid w:val="007A0BDE"/>
    <w:rsid w:val="007A4B2E"/>
    <w:rsid w:val="007A705F"/>
    <w:rsid w:val="007C1DB5"/>
    <w:rsid w:val="007C27A4"/>
    <w:rsid w:val="007C2810"/>
    <w:rsid w:val="007C2B08"/>
    <w:rsid w:val="007C6995"/>
    <w:rsid w:val="007C72B1"/>
    <w:rsid w:val="007D53A9"/>
    <w:rsid w:val="007D75E3"/>
    <w:rsid w:val="007D7662"/>
    <w:rsid w:val="007E5EEB"/>
    <w:rsid w:val="007E6A97"/>
    <w:rsid w:val="007F3319"/>
    <w:rsid w:val="007F3B29"/>
    <w:rsid w:val="007F5277"/>
    <w:rsid w:val="007F6CBD"/>
    <w:rsid w:val="00800CC9"/>
    <w:rsid w:val="00801FBC"/>
    <w:rsid w:val="00802FE9"/>
    <w:rsid w:val="0080302D"/>
    <w:rsid w:val="00803181"/>
    <w:rsid w:val="0080451B"/>
    <w:rsid w:val="0080507D"/>
    <w:rsid w:val="00810CCF"/>
    <w:rsid w:val="00812321"/>
    <w:rsid w:val="00820FEB"/>
    <w:rsid w:val="00821D9B"/>
    <w:rsid w:val="008229CC"/>
    <w:rsid w:val="00823E9E"/>
    <w:rsid w:val="00825B19"/>
    <w:rsid w:val="00827BE5"/>
    <w:rsid w:val="00827D48"/>
    <w:rsid w:val="008324C7"/>
    <w:rsid w:val="0084091D"/>
    <w:rsid w:val="00841303"/>
    <w:rsid w:val="008443FD"/>
    <w:rsid w:val="00847046"/>
    <w:rsid w:val="008503C4"/>
    <w:rsid w:val="00851657"/>
    <w:rsid w:val="008547DB"/>
    <w:rsid w:val="00854B94"/>
    <w:rsid w:val="00855E4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76FA5"/>
    <w:rsid w:val="0088102B"/>
    <w:rsid w:val="00881B2A"/>
    <w:rsid w:val="00885A0A"/>
    <w:rsid w:val="00890B59"/>
    <w:rsid w:val="00892EF0"/>
    <w:rsid w:val="008944E7"/>
    <w:rsid w:val="00896671"/>
    <w:rsid w:val="00897E44"/>
    <w:rsid w:val="008A2E3C"/>
    <w:rsid w:val="008A309D"/>
    <w:rsid w:val="008A5175"/>
    <w:rsid w:val="008A6A04"/>
    <w:rsid w:val="008B3CF0"/>
    <w:rsid w:val="008B4DB3"/>
    <w:rsid w:val="008B68AD"/>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2258"/>
    <w:rsid w:val="00904AE8"/>
    <w:rsid w:val="00905DF7"/>
    <w:rsid w:val="009069A4"/>
    <w:rsid w:val="00911192"/>
    <w:rsid w:val="009112C4"/>
    <w:rsid w:val="0091624A"/>
    <w:rsid w:val="0091688D"/>
    <w:rsid w:val="00917883"/>
    <w:rsid w:val="00925DAC"/>
    <w:rsid w:val="00927623"/>
    <w:rsid w:val="00932A9A"/>
    <w:rsid w:val="0093405C"/>
    <w:rsid w:val="00936E6F"/>
    <w:rsid w:val="0094128E"/>
    <w:rsid w:val="00941432"/>
    <w:rsid w:val="009457D2"/>
    <w:rsid w:val="00956D85"/>
    <w:rsid w:val="00956E15"/>
    <w:rsid w:val="00957974"/>
    <w:rsid w:val="0096538F"/>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683E"/>
    <w:rsid w:val="009B0E85"/>
    <w:rsid w:val="009B44B6"/>
    <w:rsid w:val="009C13E3"/>
    <w:rsid w:val="009C1FF4"/>
    <w:rsid w:val="009D009D"/>
    <w:rsid w:val="009D3B4E"/>
    <w:rsid w:val="009D4BD7"/>
    <w:rsid w:val="009D73EF"/>
    <w:rsid w:val="009E095F"/>
    <w:rsid w:val="009E3D70"/>
    <w:rsid w:val="009E4B9A"/>
    <w:rsid w:val="009F44D2"/>
    <w:rsid w:val="00A00A95"/>
    <w:rsid w:val="00A01354"/>
    <w:rsid w:val="00A046CB"/>
    <w:rsid w:val="00A04A14"/>
    <w:rsid w:val="00A05989"/>
    <w:rsid w:val="00A06C3A"/>
    <w:rsid w:val="00A13BC5"/>
    <w:rsid w:val="00A15777"/>
    <w:rsid w:val="00A161AC"/>
    <w:rsid w:val="00A167B3"/>
    <w:rsid w:val="00A324B1"/>
    <w:rsid w:val="00A32C53"/>
    <w:rsid w:val="00A32E82"/>
    <w:rsid w:val="00A34EE1"/>
    <w:rsid w:val="00A3527E"/>
    <w:rsid w:val="00A36056"/>
    <w:rsid w:val="00A36B84"/>
    <w:rsid w:val="00A40731"/>
    <w:rsid w:val="00A559FD"/>
    <w:rsid w:val="00A57795"/>
    <w:rsid w:val="00A602C4"/>
    <w:rsid w:val="00A62460"/>
    <w:rsid w:val="00A63EB3"/>
    <w:rsid w:val="00A65469"/>
    <w:rsid w:val="00A6700C"/>
    <w:rsid w:val="00A703FF"/>
    <w:rsid w:val="00A709C7"/>
    <w:rsid w:val="00A77297"/>
    <w:rsid w:val="00A81764"/>
    <w:rsid w:val="00A81A47"/>
    <w:rsid w:val="00A81B1A"/>
    <w:rsid w:val="00A83129"/>
    <w:rsid w:val="00A83884"/>
    <w:rsid w:val="00A86338"/>
    <w:rsid w:val="00A86936"/>
    <w:rsid w:val="00A90B13"/>
    <w:rsid w:val="00A942F4"/>
    <w:rsid w:val="00A97878"/>
    <w:rsid w:val="00AA527E"/>
    <w:rsid w:val="00AA7AB9"/>
    <w:rsid w:val="00AB00E2"/>
    <w:rsid w:val="00AB0598"/>
    <w:rsid w:val="00AC09DB"/>
    <w:rsid w:val="00AC25EC"/>
    <w:rsid w:val="00AC5040"/>
    <w:rsid w:val="00AC5A0E"/>
    <w:rsid w:val="00AC613B"/>
    <w:rsid w:val="00AC7980"/>
    <w:rsid w:val="00AD0F44"/>
    <w:rsid w:val="00AD20FD"/>
    <w:rsid w:val="00AD3342"/>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39BC"/>
    <w:rsid w:val="00B34EF8"/>
    <w:rsid w:val="00B36BCB"/>
    <w:rsid w:val="00B3750F"/>
    <w:rsid w:val="00B443B6"/>
    <w:rsid w:val="00B4616B"/>
    <w:rsid w:val="00B46E0A"/>
    <w:rsid w:val="00B50B8B"/>
    <w:rsid w:val="00B51137"/>
    <w:rsid w:val="00B548BE"/>
    <w:rsid w:val="00B5704A"/>
    <w:rsid w:val="00B57F37"/>
    <w:rsid w:val="00B6131D"/>
    <w:rsid w:val="00B639AE"/>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E48"/>
    <w:rsid w:val="00BF7261"/>
    <w:rsid w:val="00BF7748"/>
    <w:rsid w:val="00C005B9"/>
    <w:rsid w:val="00C00B3C"/>
    <w:rsid w:val="00C10C9A"/>
    <w:rsid w:val="00C14CEA"/>
    <w:rsid w:val="00C224DD"/>
    <w:rsid w:val="00C250F1"/>
    <w:rsid w:val="00C25E9A"/>
    <w:rsid w:val="00C27F7B"/>
    <w:rsid w:val="00C30DFE"/>
    <w:rsid w:val="00C3288E"/>
    <w:rsid w:val="00C3326B"/>
    <w:rsid w:val="00C359A1"/>
    <w:rsid w:val="00C60422"/>
    <w:rsid w:val="00C63316"/>
    <w:rsid w:val="00C67170"/>
    <w:rsid w:val="00C72077"/>
    <w:rsid w:val="00C74243"/>
    <w:rsid w:val="00C771CC"/>
    <w:rsid w:val="00C82510"/>
    <w:rsid w:val="00C82F65"/>
    <w:rsid w:val="00C83684"/>
    <w:rsid w:val="00C8370A"/>
    <w:rsid w:val="00C8416F"/>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36F"/>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1714D"/>
    <w:rsid w:val="00D202E7"/>
    <w:rsid w:val="00D22627"/>
    <w:rsid w:val="00D25C11"/>
    <w:rsid w:val="00D312DA"/>
    <w:rsid w:val="00D313F9"/>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2C77"/>
    <w:rsid w:val="00D73731"/>
    <w:rsid w:val="00D73AA1"/>
    <w:rsid w:val="00D74E87"/>
    <w:rsid w:val="00D772F6"/>
    <w:rsid w:val="00D774C7"/>
    <w:rsid w:val="00D81B8A"/>
    <w:rsid w:val="00D82110"/>
    <w:rsid w:val="00D833A1"/>
    <w:rsid w:val="00D84BC5"/>
    <w:rsid w:val="00D86A35"/>
    <w:rsid w:val="00D90096"/>
    <w:rsid w:val="00D92290"/>
    <w:rsid w:val="00D94FDF"/>
    <w:rsid w:val="00D9592C"/>
    <w:rsid w:val="00D95AAE"/>
    <w:rsid w:val="00DA0427"/>
    <w:rsid w:val="00DA48B3"/>
    <w:rsid w:val="00DA4AC1"/>
    <w:rsid w:val="00DA4DB5"/>
    <w:rsid w:val="00DB2038"/>
    <w:rsid w:val="00DB65C3"/>
    <w:rsid w:val="00DB68EF"/>
    <w:rsid w:val="00DB6DD0"/>
    <w:rsid w:val="00DC034C"/>
    <w:rsid w:val="00DC13A0"/>
    <w:rsid w:val="00DC2537"/>
    <w:rsid w:val="00DC2A33"/>
    <w:rsid w:val="00DC753F"/>
    <w:rsid w:val="00DC7FAD"/>
    <w:rsid w:val="00DD0F96"/>
    <w:rsid w:val="00DD1F2A"/>
    <w:rsid w:val="00DD251D"/>
    <w:rsid w:val="00DD3B36"/>
    <w:rsid w:val="00DD7053"/>
    <w:rsid w:val="00DD7097"/>
    <w:rsid w:val="00DE2232"/>
    <w:rsid w:val="00DE339A"/>
    <w:rsid w:val="00DF21B5"/>
    <w:rsid w:val="00DF3558"/>
    <w:rsid w:val="00DF7C33"/>
    <w:rsid w:val="00E0092C"/>
    <w:rsid w:val="00E00F11"/>
    <w:rsid w:val="00E02BFE"/>
    <w:rsid w:val="00E02E38"/>
    <w:rsid w:val="00E0750C"/>
    <w:rsid w:val="00E11058"/>
    <w:rsid w:val="00E116B2"/>
    <w:rsid w:val="00E1263F"/>
    <w:rsid w:val="00E16458"/>
    <w:rsid w:val="00E1656D"/>
    <w:rsid w:val="00E21231"/>
    <w:rsid w:val="00E247BC"/>
    <w:rsid w:val="00E25467"/>
    <w:rsid w:val="00E25914"/>
    <w:rsid w:val="00E2666B"/>
    <w:rsid w:val="00E270A7"/>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D2C50"/>
    <w:rsid w:val="00ED39D7"/>
    <w:rsid w:val="00ED437D"/>
    <w:rsid w:val="00ED440D"/>
    <w:rsid w:val="00EE5450"/>
    <w:rsid w:val="00EF0DCB"/>
    <w:rsid w:val="00EF1459"/>
    <w:rsid w:val="00EF1FBA"/>
    <w:rsid w:val="00EF362E"/>
    <w:rsid w:val="00EF667E"/>
    <w:rsid w:val="00F001D9"/>
    <w:rsid w:val="00F063B6"/>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35C8"/>
    <w:rsid w:val="00F77B27"/>
    <w:rsid w:val="00F80664"/>
    <w:rsid w:val="00F8259A"/>
    <w:rsid w:val="00F84BF0"/>
    <w:rsid w:val="00F86118"/>
    <w:rsid w:val="00F93E59"/>
    <w:rsid w:val="00F94993"/>
    <w:rsid w:val="00FA2954"/>
    <w:rsid w:val="00FB0693"/>
    <w:rsid w:val="00FB0BC6"/>
    <w:rsid w:val="00FB3A9A"/>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uiPriority w:val="99"/>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qFormat/>
    <w:rsid w:val="0026022F"/>
    <w:rPr>
      <w:b/>
      <w:bCs/>
    </w:rPr>
  </w:style>
  <w:style w:type="paragraph" w:styleId="afd">
    <w:name w:val="Title"/>
    <w:basedOn w:val="a2"/>
    <w:link w:val="afe"/>
    <w:autoRedefine/>
    <w:uiPriority w:val="10"/>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10"/>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E0750C"/>
    <w:rPr>
      <w:rFonts w:ascii="Times New Roman" w:hAnsi="Times New Roman" w:cs="Times New Roman"/>
      <w:color w:val="000000"/>
      <w:sz w:val="22"/>
      <w:szCs w:val="22"/>
    </w:rPr>
  </w:style>
  <w:style w:type="character" w:styleId="affff0">
    <w:name w:val="Emphasis"/>
    <w:qFormat/>
    <w:rsid w:val="00111EC5"/>
    <w:rPr>
      <w:i/>
      <w:iCs/>
    </w:rPr>
  </w:style>
  <w:style w:type="numbering" w:customStyle="1" w:styleId="61">
    <w:name w:val="Нет списка6"/>
    <w:next w:val="a5"/>
    <w:uiPriority w:val="99"/>
    <w:semiHidden/>
    <w:unhideWhenUsed/>
    <w:rsid w:val="00AD3342"/>
  </w:style>
  <w:style w:type="character" w:customStyle="1" w:styleId="WW8Num1z0">
    <w:name w:val="WW8Num1z0"/>
    <w:rsid w:val="00AD3342"/>
    <w:rPr>
      <w:rFonts w:ascii="Symbol" w:hAnsi="Symbol" w:cs="Symbol" w:hint="default"/>
      <w:sz w:val="24"/>
      <w:szCs w:val="24"/>
    </w:rPr>
  </w:style>
  <w:style w:type="character" w:customStyle="1" w:styleId="WW8Num1z1">
    <w:name w:val="WW8Num1z1"/>
    <w:rsid w:val="00AD3342"/>
    <w:rPr>
      <w:rFonts w:ascii="Courier New" w:hAnsi="Courier New" w:cs="Courier New" w:hint="default"/>
    </w:rPr>
  </w:style>
  <w:style w:type="character" w:customStyle="1" w:styleId="WW8Num1z2">
    <w:name w:val="WW8Num1z2"/>
    <w:rsid w:val="00AD3342"/>
    <w:rPr>
      <w:rFonts w:ascii="Wingdings" w:hAnsi="Wingdings" w:cs="Wingdings" w:hint="default"/>
    </w:rPr>
  </w:style>
  <w:style w:type="character" w:customStyle="1" w:styleId="WW8Num2z2">
    <w:name w:val="WW8Num2z2"/>
    <w:rsid w:val="00AD3342"/>
    <w:rPr>
      <w:rFonts w:ascii="Wingdings" w:hAnsi="Wingdings" w:cs="Wingdings" w:hint="default"/>
    </w:rPr>
  </w:style>
  <w:style w:type="character" w:customStyle="1" w:styleId="WW8Num2z4">
    <w:name w:val="WW8Num2z4"/>
    <w:rsid w:val="00AD3342"/>
    <w:rPr>
      <w:rFonts w:ascii="Courier New" w:hAnsi="Courier New" w:cs="Courier New" w:hint="default"/>
    </w:rPr>
  </w:style>
  <w:style w:type="character" w:customStyle="1" w:styleId="WW8Num3z1">
    <w:name w:val="WW8Num3z1"/>
    <w:rsid w:val="00AD3342"/>
  </w:style>
  <w:style w:type="character" w:customStyle="1" w:styleId="WW8Num3z2">
    <w:name w:val="WW8Num3z2"/>
    <w:rsid w:val="00AD3342"/>
  </w:style>
  <w:style w:type="character" w:customStyle="1" w:styleId="WW8Num3z3">
    <w:name w:val="WW8Num3z3"/>
    <w:rsid w:val="00AD3342"/>
  </w:style>
  <w:style w:type="character" w:customStyle="1" w:styleId="WW8Num3z4">
    <w:name w:val="WW8Num3z4"/>
    <w:rsid w:val="00AD3342"/>
  </w:style>
  <w:style w:type="character" w:customStyle="1" w:styleId="WW8Num3z5">
    <w:name w:val="WW8Num3z5"/>
    <w:rsid w:val="00AD3342"/>
  </w:style>
  <w:style w:type="character" w:customStyle="1" w:styleId="WW8Num3z6">
    <w:name w:val="WW8Num3z6"/>
    <w:rsid w:val="00AD3342"/>
  </w:style>
  <w:style w:type="character" w:customStyle="1" w:styleId="WW8Num3z7">
    <w:name w:val="WW8Num3z7"/>
    <w:rsid w:val="00AD3342"/>
  </w:style>
  <w:style w:type="character" w:customStyle="1" w:styleId="WW8Num3z8">
    <w:name w:val="WW8Num3z8"/>
    <w:rsid w:val="00AD3342"/>
  </w:style>
  <w:style w:type="character" w:customStyle="1" w:styleId="WW8Num4z1">
    <w:name w:val="WW8Num4z1"/>
    <w:rsid w:val="00AD3342"/>
  </w:style>
  <w:style w:type="character" w:customStyle="1" w:styleId="WW8Num4z2">
    <w:name w:val="WW8Num4z2"/>
    <w:rsid w:val="00AD3342"/>
  </w:style>
  <w:style w:type="character" w:customStyle="1" w:styleId="WW8Num4z3">
    <w:name w:val="WW8Num4z3"/>
    <w:rsid w:val="00AD3342"/>
  </w:style>
  <w:style w:type="character" w:customStyle="1" w:styleId="WW8Num4z4">
    <w:name w:val="WW8Num4z4"/>
    <w:rsid w:val="00AD3342"/>
  </w:style>
  <w:style w:type="character" w:customStyle="1" w:styleId="WW8Num4z5">
    <w:name w:val="WW8Num4z5"/>
    <w:rsid w:val="00AD3342"/>
  </w:style>
  <w:style w:type="character" w:customStyle="1" w:styleId="WW8Num4z6">
    <w:name w:val="WW8Num4z6"/>
    <w:rsid w:val="00AD3342"/>
  </w:style>
  <w:style w:type="character" w:customStyle="1" w:styleId="WW8Num4z7">
    <w:name w:val="WW8Num4z7"/>
    <w:rsid w:val="00AD3342"/>
  </w:style>
  <w:style w:type="character" w:customStyle="1" w:styleId="WW8Num4z8">
    <w:name w:val="WW8Num4z8"/>
    <w:rsid w:val="00AD3342"/>
  </w:style>
  <w:style w:type="character" w:customStyle="1" w:styleId="WW8Num8z1">
    <w:name w:val="WW8Num8z1"/>
    <w:rsid w:val="00AD3342"/>
    <w:rPr>
      <w:rFonts w:ascii="Courier New" w:hAnsi="Courier New" w:cs="Courier New" w:hint="default"/>
    </w:rPr>
  </w:style>
  <w:style w:type="character" w:customStyle="1" w:styleId="WW8Num9z0">
    <w:name w:val="WW8Num9z0"/>
    <w:rsid w:val="00AD3342"/>
    <w:rPr>
      <w:rFonts w:ascii="Symbol" w:hAnsi="Symbol" w:cs="Symbol" w:hint="default"/>
      <w:sz w:val="24"/>
      <w:szCs w:val="24"/>
    </w:rPr>
  </w:style>
  <w:style w:type="character" w:customStyle="1" w:styleId="WW8Num9z1">
    <w:name w:val="WW8Num9z1"/>
    <w:rsid w:val="00AD3342"/>
    <w:rPr>
      <w:rFonts w:ascii="Courier New" w:hAnsi="Courier New" w:cs="Courier New" w:hint="default"/>
    </w:rPr>
  </w:style>
  <w:style w:type="character" w:customStyle="1" w:styleId="WW8Num9z2">
    <w:name w:val="WW8Num9z2"/>
    <w:rsid w:val="00AD3342"/>
    <w:rPr>
      <w:rFonts w:ascii="Wingdings" w:hAnsi="Wingdings" w:cs="Wingdings" w:hint="default"/>
    </w:rPr>
  </w:style>
  <w:style w:type="character" w:customStyle="1" w:styleId="WW8Num10z2">
    <w:name w:val="WW8Num10z2"/>
    <w:rsid w:val="00AD3342"/>
  </w:style>
  <w:style w:type="character" w:customStyle="1" w:styleId="WW8Num10z3">
    <w:name w:val="WW8Num10z3"/>
    <w:rsid w:val="00AD3342"/>
  </w:style>
  <w:style w:type="character" w:customStyle="1" w:styleId="WW8Num10z4">
    <w:name w:val="WW8Num10z4"/>
    <w:rsid w:val="00AD3342"/>
  </w:style>
  <w:style w:type="character" w:customStyle="1" w:styleId="WW8Num10z5">
    <w:name w:val="WW8Num10z5"/>
    <w:rsid w:val="00AD3342"/>
  </w:style>
  <w:style w:type="character" w:customStyle="1" w:styleId="WW8Num10z6">
    <w:name w:val="WW8Num10z6"/>
    <w:rsid w:val="00AD3342"/>
  </w:style>
  <w:style w:type="character" w:customStyle="1" w:styleId="WW8Num10z7">
    <w:name w:val="WW8Num10z7"/>
    <w:rsid w:val="00AD3342"/>
  </w:style>
  <w:style w:type="character" w:customStyle="1" w:styleId="WW8Num10z8">
    <w:name w:val="WW8Num10z8"/>
    <w:rsid w:val="00AD3342"/>
  </w:style>
  <w:style w:type="character" w:customStyle="1" w:styleId="WW8Num11z1">
    <w:name w:val="WW8Num11z1"/>
    <w:rsid w:val="00AD3342"/>
    <w:rPr>
      <w:rFonts w:ascii="Times New Roman" w:hAnsi="Times New Roman" w:cs="Times New Roman" w:hint="default"/>
      <w:b w:val="0"/>
      <w:bCs/>
      <w:i w:val="0"/>
      <w:sz w:val="24"/>
      <w:szCs w:val="24"/>
      <w:lang w:val="ru-RU" w:eastAsia="ru-RU"/>
    </w:rPr>
  </w:style>
  <w:style w:type="character" w:customStyle="1" w:styleId="WW8Num12z0">
    <w:name w:val="WW8Num12z0"/>
    <w:rsid w:val="00AD3342"/>
    <w:rPr>
      <w:rFonts w:ascii="Symbol" w:hAnsi="Symbol" w:cs="Symbol" w:hint="default"/>
      <w:sz w:val="24"/>
      <w:szCs w:val="24"/>
    </w:rPr>
  </w:style>
  <w:style w:type="character" w:customStyle="1" w:styleId="WW8Num12z1">
    <w:name w:val="WW8Num12z1"/>
    <w:rsid w:val="00AD3342"/>
    <w:rPr>
      <w:rFonts w:ascii="Courier New" w:hAnsi="Courier New" w:cs="Courier New" w:hint="default"/>
    </w:rPr>
  </w:style>
  <w:style w:type="character" w:customStyle="1" w:styleId="WW8Num12z2">
    <w:name w:val="WW8Num12z2"/>
    <w:rsid w:val="00AD3342"/>
    <w:rPr>
      <w:rFonts w:ascii="Wingdings" w:hAnsi="Wingdings" w:cs="Wingdings" w:hint="default"/>
    </w:rPr>
  </w:style>
  <w:style w:type="character" w:customStyle="1" w:styleId="WW8Num13z0">
    <w:name w:val="WW8Num13z0"/>
    <w:rsid w:val="00AD3342"/>
    <w:rPr>
      <w:rFonts w:ascii="Symbol" w:hAnsi="Symbol" w:cs="Symbol" w:hint="default"/>
      <w:sz w:val="24"/>
      <w:szCs w:val="24"/>
    </w:rPr>
  </w:style>
  <w:style w:type="character" w:customStyle="1" w:styleId="WW8Num13z1">
    <w:name w:val="WW8Num13z1"/>
    <w:rsid w:val="00AD3342"/>
    <w:rPr>
      <w:rFonts w:ascii="Courier New" w:hAnsi="Courier New" w:cs="Courier New" w:hint="default"/>
    </w:rPr>
  </w:style>
  <w:style w:type="character" w:customStyle="1" w:styleId="WW8Num13z2">
    <w:name w:val="WW8Num13z2"/>
    <w:rsid w:val="00AD3342"/>
    <w:rPr>
      <w:rFonts w:ascii="Wingdings" w:hAnsi="Wingdings" w:cs="Wingdings" w:hint="default"/>
    </w:rPr>
  </w:style>
  <w:style w:type="character" w:customStyle="1" w:styleId="osn">
    <w:name w:val="osn"/>
    <w:basedOn w:val="19"/>
    <w:rsid w:val="00AD3342"/>
  </w:style>
  <w:style w:type="paragraph" w:styleId="affff1">
    <w:name w:val="caption"/>
    <w:basedOn w:val="a2"/>
    <w:qFormat/>
    <w:rsid w:val="00AD3342"/>
    <w:pPr>
      <w:suppressLineNumbers/>
      <w:suppressAutoHyphens/>
      <w:spacing w:before="120" w:after="120"/>
    </w:pPr>
    <w:rPr>
      <w:rFonts w:ascii="HelvDL" w:hAnsi="HelvDL" w:cs="Mangal"/>
      <w:i/>
      <w:iCs/>
      <w:lang w:eastAsia="zh-CN"/>
    </w:rPr>
  </w:style>
  <w:style w:type="paragraph" w:customStyle="1" w:styleId="affff2">
    <w:name w:val="заг"/>
    <w:basedOn w:val="a2"/>
    <w:rsid w:val="00AD3342"/>
    <w:pPr>
      <w:tabs>
        <w:tab w:val="left" w:pos="7200"/>
      </w:tabs>
      <w:suppressAutoHyphens/>
      <w:spacing w:before="240" w:after="240"/>
      <w:jc w:val="center"/>
    </w:pPr>
    <w:rPr>
      <w:rFonts w:ascii="Baltica" w:hAnsi="Baltica" w:cs="Baltica"/>
      <w:szCs w:val="20"/>
      <w:lang w:eastAsia="zh-CN"/>
    </w:rPr>
  </w:style>
  <w:style w:type="paragraph" w:customStyle="1" w:styleId="231">
    <w:name w:val="Основной текст 23"/>
    <w:basedOn w:val="a2"/>
    <w:rsid w:val="00AD3342"/>
    <w:pPr>
      <w:suppressAutoHyphens/>
      <w:ind w:left="284" w:hanging="284"/>
      <w:jc w:val="both"/>
    </w:pPr>
    <w:rPr>
      <w:rFonts w:ascii="Arial" w:hAnsi="Arial" w:cs="Arial"/>
      <w:sz w:val="20"/>
      <w:szCs w:val="20"/>
      <w:lang w:eastAsia="zh-CN"/>
    </w:rPr>
  </w:style>
  <w:style w:type="paragraph" w:customStyle="1" w:styleId="260">
    <w:name w:val="Основной текст с отступом 26"/>
    <w:basedOn w:val="a2"/>
    <w:rsid w:val="00AD3342"/>
    <w:pPr>
      <w:suppressAutoHyphens/>
      <w:ind w:firstLine="284"/>
      <w:jc w:val="both"/>
    </w:pPr>
    <w:rPr>
      <w:rFonts w:ascii="Arial" w:hAnsi="Arial" w:cs="Arial"/>
      <w:sz w:val="22"/>
      <w:szCs w:val="20"/>
      <w:lang w:eastAsia="zh-CN"/>
    </w:rPr>
  </w:style>
  <w:style w:type="paragraph" w:customStyle="1" w:styleId="311">
    <w:name w:val="Основной текст 31"/>
    <w:basedOn w:val="a2"/>
    <w:rsid w:val="00AD3342"/>
    <w:pPr>
      <w:suppressAutoHyphens/>
      <w:jc w:val="both"/>
    </w:pPr>
    <w:rPr>
      <w:rFonts w:ascii="HelvDL" w:hAnsi="HelvDL" w:cs="HelvDL"/>
      <w:szCs w:val="20"/>
      <w:lang w:eastAsia="zh-CN"/>
    </w:rPr>
  </w:style>
  <w:style w:type="paragraph" w:customStyle="1" w:styleId="affff3">
    <w:name w:val="Содержимое врезки"/>
    <w:basedOn w:val="a2"/>
    <w:rsid w:val="00AD3342"/>
    <w:pPr>
      <w:suppressAutoHyphens/>
    </w:pPr>
    <w:rPr>
      <w:rFonts w:ascii="HelvDL" w:hAnsi="HelvDL" w:cs="HelvDL"/>
      <w:sz w:val="20"/>
      <w:szCs w:val="20"/>
      <w:lang w:eastAsia="zh-CN"/>
    </w:rPr>
  </w:style>
  <w:style w:type="numbering" w:customStyle="1" w:styleId="71">
    <w:name w:val="Нет списка7"/>
    <w:next w:val="a5"/>
    <w:uiPriority w:val="99"/>
    <w:semiHidden/>
    <w:unhideWhenUsed/>
    <w:rsid w:val="00927623"/>
  </w:style>
  <w:style w:type="character" w:customStyle="1" w:styleId="apple-converted-space">
    <w:name w:val="apple-converted-space"/>
    <w:basedOn w:val="a3"/>
    <w:rsid w:val="001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0D18-1ED2-4F34-B54A-01B99E62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54</Pages>
  <Words>17186</Words>
  <Characters>97966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224</cp:revision>
  <cp:lastPrinted>2019-01-25T11:54:00Z</cp:lastPrinted>
  <dcterms:created xsi:type="dcterms:W3CDTF">2016-12-20T06:28:00Z</dcterms:created>
  <dcterms:modified xsi:type="dcterms:W3CDTF">2019-03-28T13:35:00Z</dcterms:modified>
</cp:coreProperties>
</file>