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0F4156" w:rsidRPr="0087732B" w:rsidRDefault="000F4156" w:rsidP="007A7B14">
      <w:pPr>
        <w:keepNext/>
        <w:keepLines/>
        <w:widowControl w:val="0"/>
        <w:suppressLineNumbers/>
        <w:tabs>
          <w:tab w:val="left" w:pos="9639"/>
        </w:tabs>
        <w:suppressAutoHyphens/>
        <w:jc w:val="center"/>
        <w:rPr>
          <w:b/>
          <w:bCs/>
        </w:rPr>
      </w:pPr>
      <w:r>
        <w:rPr>
          <w:b/>
          <w:bCs/>
        </w:rPr>
        <w:t>(с изменениями)</w:t>
      </w:r>
    </w:p>
    <w:p w:rsidR="00AF04AD" w:rsidRPr="0087732B" w:rsidRDefault="001651A3">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выполнение </w:t>
      </w:r>
    </w:p>
    <w:p w:rsidR="00A664D9" w:rsidRDefault="00A664D9" w:rsidP="00A664D9">
      <w:pPr>
        <w:spacing w:after="0"/>
        <w:jc w:val="center"/>
        <w:rPr>
          <w:b/>
          <w:bCs/>
        </w:rPr>
      </w:pPr>
      <w:r w:rsidRPr="00A664D9">
        <w:rPr>
          <w:b/>
          <w:bCs/>
        </w:rPr>
        <w:t>комплекс</w:t>
      </w:r>
      <w:r>
        <w:rPr>
          <w:b/>
          <w:bCs/>
        </w:rPr>
        <w:t>а</w:t>
      </w:r>
      <w:r w:rsidRPr="00A664D9">
        <w:rPr>
          <w:b/>
          <w:bCs/>
        </w:rPr>
        <w:t xml:space="preserve">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A664D9">
        <w:rPr>
          <w:b/>
          <w:bCs/>
        </w:rPr>
        <w:t>г</w:t>
      </w:r>
      <w:proofErr w:type="gramEnd"/>
      <w:r w:rsidRPr="00A664D9">
        <w:rPr>
          <w:b/>
          <w:bCs/>
        </w:rPr>
        <w:t>. Москва»</w:t>
      </w:r>
      <w:r>
        <w:rPr>
          <w:b/>
          <w:bCs/>
        </w:rPr>
        <w:t xml:space="preserve">, </w:t>
      </w:r>
      <w:r w:rsidRPr="00A664D9">
        <w:rPr>
          <w:b/>
          <w:bCs/>
        </w:rPr>
        <w:t xml:space="preserve">расположенному по адресу: Москва, ул. </w:t>
      </w:r>
      <w:proofErr w:type="spellStart"/>
      <w:r w:rsidRPr="00A664D9">
        <w:rPr>
          <w:b/>
          <w:bCs/>
        </w:rPr>
        <w:t>Новохохловская</w:t>
      </w:r>
      <w:proofErr w:type="spellEnd"/>
      <w:r w:rsidRPr="00A664D9">
        <w:rPr>
          <w:b/>
          <w:bCs/>
        </w:rPr>
        <w:t>, 25, стр. 2»</w:t>
      </w:r>
      <w:r>
        <w:rPr>
          <w:b/>
          <w:bCs/>
        </w:rPr>
        <w:t>,</w:t>
      </w:r>
    </w:p>
    <w:p w:rsidR="00A664D9" w:rsidRDefault="00A664D9" w:rsidP="00A664D9">
      <w:pPr>
        <w:spacing w:after="0"/>
        <w:jc w:val="center"/>
        <w:rPr>
          <w:b/>
          <w:bCs/>
        </w:rPr>
      </w:pPr>
      <w:r>
        <w:rPr>
          <w:b/>
          <w:bCs/>
        </w:rPr>
        <w:t xml:space="preserve"> для нужд ФГУП </w:t>
      </w:r>
      <w:r w:rsidRPr="00A664D9">
        <w:rPr>
          <w:b/>
          <w:bCs/>
        </w:rPr>
        <w:t>«Московский эндокринный завод»</w:t>
      </w:r>
    </w:p>
    <w:p w:rsidR="00976CD3" w:rsidRPr="0087732B" w:rsidRDefault="00B01007" w:rsidP="00A664D9">
      <w:pPr>
        <w:spacing w:after="0"/>
        <w:jc w:val="center"/>
        <w:rPr>
          <w:b/>
          <w:bCs/>
        </w:rPr>
      </w:pPr>
      <w:r w:rsidRPr="0087732B">
        <w:rPr>
          <w:b/>
        </w:rPr>
        <w:t xml:space="preserve">№  </w:t>
      </w:r>
      <w:r w:rsidR="0090330A">
        <w:rPr>
          <w:b/>
        </w:rPr>
        <w:t>9</w:t>
      </w:r>
      <w:r w:rsidRPr="0087732B">
        <w:rPr>
          <w:b/>
        </w:rPr>
        <w:t>/</w:t>
      </w:r>
      <w:r w:rsidR="004D2923" w:rsidRPr="0087732B">
        <w:rPr>
          <w:b/>
        </w:rPr>
        <w:t>1</w:t>
      </w:r>
      <w:r w:rsidR="00D431CC">
        <w:rPr>
          <w:b/>
        </w:rPr>
        <w:t>6</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0F4156">
        <w:rPr>
          <w:b/>
          <w:bCs/>
        </w:rPr>
        <w:t>05</w:t>
      </w:r>
      <w:r w:rsidRPr="0095152E">
        <w:rPr>
          <w:b/>
          <w:bCs/>
        </w:rPr>
        <w:t xml:space="preserve">» </w:t>
      </w:r>
      <w:r w:rsidR="000F4156">
        <w:rPr>
          <w:b/>
          <w:bCs/>
        </w:rPr>
        <w:t xml:space="preserve">октября </w:t>
      </w:r>
      <w:r w:rsidR="004D2923" w:rsidRPr="0087732B">
        <w:rPr>
          <w:b/>
          <w:bCs/>
        </w:rPr>
        <w:t>201</w:t>
      </w:r>
      <w:r w:rsidR="00A32203">
        <w:rPr>
          <w:b/>
          <w:bCs/>
        </w:rPr>
        <w:t>6</w:t>
      </w:r>
      <w:r w:rsidR="004D2923" w:rsidRPr="0087732B">
        <w:rPr>
          <w:b/>
          <w:bCs/>
        </w:rPr>
        <w:t xml:space="preserve"> </w:t>
      </w:r>
      <w:r w:rsidRPr="0087732B">
        <w:rPr>
          <w:b/>
          <w:bCs/>
        </w:rPr>
        <w:t>г.</w:t>
      </w:r>
    </w:p>
    <w:p w:rsidR="0096401F" w:rsidRPr="0087732B" w:rsidRDefault="00B01007" w:rsidP="00A664D9">
      <w:pPr>
        <w:pStyle w:val="affb"/>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на </w:t>
      </w:r>
      <w:r w:rsidR="00A664D9" w:rsidRPr="00A664D9">
        <w:rPr>
          <w:rFonts w:ascii="Times New Roman" w:hAnsi="Times New Roman"/>
          <w:bCs/>
          <w:sz w:val="24"/>
          <w:szCs w:val="24"/>
          <w:lang w:val="ru-RU"/>
        </w:rPr>
        <w:t>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w:t>
      </w:r>
      <w:proofErr w:type="gramEnd"/>
      <w:r w:rsidR="00A664D9" w:rsidRPr="00A664D9">
        <w:rPr>
          <w:rFonts w:ascii="Times New Roman" w:hAnsi="Times New Roman"/>
          <w:bCs/>
          <w:sz w:val="24"/>
          <w:szCs w:val="24"/>
          <w:lang w:val="ru-RU"/>
        </w:rPr>
        <w:t xml:space="preserve"> </w:t>
      </w:r>
      <w:proofErr w:type="gramStart"/>
      <w:r w:rsidR="00A664D9" w:rsidRPr="00A664D9">
        <w:rPr>
          <w:rFonts w:ascii="Times New Roman" w:hAnsi="Times New Roman"/>
          <w:bCs/>
          <w:sz w:val="24"/>
          <w:szCs w:val="24"/>
          <w:lang w:val="ru-RU"/>
        </w:rPr>
        <w:t xml:space="preserve">Москва, ул. </w:t>
      </w:r>
      <w:proofErr w:type="spellStart"/>
      <w:r w:rsidR="00A664D9" w:rsidRPr="00A664D9">
        <w:rPr>
          <w:rFonts w:ascii="Times New Roman" w:hAnsi="Times New Roman"/>
          <w:bCs/>
          <w:sz w:val="24"/>
          <w:szCs w:val="24"/>
          <w:lang w:val="ru-RU"/>
        </w:rPr>
        <w:t>Новохохловская</w:t>
      </w:r>
      <w:proofErr w:type="spellEnd"/>
      <w:r w:rsidR="00A664D9" w:rsidRPr="00A664D9">
        <w:rPr>
          <w:rFonts w:ascii="Times New Roman" w:hAnsi="Times New Roman"/>
          <w:bCs/>
          <w:sz w:val="24"/>
          <w:szCs w:val="24"/>
          <w:lang w:val="ru-RU"/>
        </w:rPr>
        <w:t>, 25, стр. 2», для нужд ФГУП «Московский эндокринный завод»</w:t>
      </w:r>
      <w:r w:rsidRPr="006E7E98">
        <w:rPr>
          <w:rFonts w:ascii="Times New Roman" w:hAnsi="Times New Roman"/>
          <w:b/>
          <w:bCs/>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D431CC">
        <w:rPr>
          <w:rFonts w:ascii="Times New Roman" w:hAnsi="Times New Roman"/>
          <w:bCs/>
          <w:sz w:val="24"/>
          <w:szCs w:val="24"/>
          <w:lang w:val="ru-RU"/>
        </w:rPr>
        <w:t>11</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08</w:t>
      </w:r>
      <w:r w:rsidR="00620611" w:rsidRPr="0087732B">
        <w:rPr>
          <w:rFonts w:ascii="Times New Roman" w:hAnsi="Times New Roman"/>
          <w:bCs/>
          <w:sz w:val="24"/>
          <w:szCs w:val="24"/>
          <w:lang w:val="ru-RU"/>
        </w:rPr>
        <w:t>.201</w:t>
      </w:r>
      <w:r w:rsidR="00D431CC">
        <w:rPr>
          <w:rFonts w:ascii="Times New Roman" w:hAnsi="Times New Roman"/>
          <w:bCs/>
          <w:sz w:val="24"/>
          <w:szCs w:val="24"/>
          <w:lang w:val="ru-RU"/>
        </w:rPr>
        <w:t>6</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roofErr w:type="gramEnd"/>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87732B" w:rsidRDefault="004D2923" w:rsidP="004D2923">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00D431CC">
              <w:t>6</w:t>
            </w:r>
            <w:r w:rsidRPr="0087732B">
              <w:t>-</w:t>
            </w:r>
            <w:r w:rsidR="00D431CC">
              <w:t>27</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4D2923" w:rsidRPr="0087732B" w:rsidRDefault="004D2923" w:rsidP="004D2923">
            <w:pPr>
              <w:keepNext/>
              <w:keepLines/>
              <w:widowControl w:val="0"/>
              <w:suppressLineNumbers/>
              <w:tabs>
                <w:tab w:val="left" w:pos="9639"/>
              </w:tabs>
              <w:suppressAutoHyphens/>
              <w:spacing w:after="0"/>
            </w:pPr>
            <w:r w:rsidRPr="0087732B">
              <w:t xml:space="preserve">Электронная почта: </w:t>
            </w:r>
            <w:r w:rsidR="00D431CC">
              <w:rPr>
                <w:rFonts w:eastAsia="Calibri"/>
                <w:noProof/>
                <w:lang w:val="en-US" w:eastAsia="en-US"/>
              </w:rPr>
              <w:t>s</w:t>
            </w:r>
            <w:r w:rsidRPr="0087732B">
              <w:rPr>
                <w:rFonts w:eastAsia="Calibri"/>
                <w:noProof/>
                <w:lang w:eastAsia="en-US"/>
              </w:rPr>
              <w:t>_a_</w:t>
            </w:r>
            <w:r w:rsidR="00D431CC">
              <w:rPr>
                <w:rFonts w:eastAsia="Calibri"/>
                <w:noProof/>
                <w:lang w:val="en-US" w:eastAsia="en-US"/>
              </w:rPr>
              <w:t>utkin</w:t>
            </w:r>
            <w:r w:rsidRPr="0087732B">
              <w:rPr>
                <w:rFonts w:eastAsia="Calibri"/>
                <w:noProof/>
                <w:lang w:eastAsia="en-US"/>
              </w:rPr>
              <w:t>@endopharm.ru</w:t>
            </w:r>
          </w:p>
          <w:p w:rsidR="002F7DBF" w:rsidRPr="00D431CC" w:rsidRDefault="004D2923" w:rsidP="00D431CC">
            <w:pPr>
              <w:keepNext/>
              <w:keepLines/>
              <w:widowControl w:val="0"/>
              <w:suppressLineNumbers/>
              <w:tabs>
                <w:tab w:val="left" w:pos="9639"/>
              </w:tabs>
              <w:suppressAutoHyphens/>
              <w:spacing w:after="0"/>
            </w:pPr>
            <w:r w:rsidRPr="0087732B">
              <w:t xml:space="preserve">Контактное лицо: </w:t>
            </w:r>
            <w:r w:rsidR="00D431CC">
              <w:t>Уткин Сергей Александрович</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87732B" w:rsidRDefault="009C65D3" w:rsidP="00592B68">
            <w:pPr>
              <w:tabs>
                <w:tab w:val="left" w:pos="737"/>
                <w:tab w:val="left" w:pos="5740"/>
                <w:tab w:val="left" w:pos="9639"/>
              </w:tabs>
              <w:overflowPunct w:val="0"/>
              <w:autoSpaceDE w:val="0"/>
              <w:autoSpaceDN w:val="0"/>
              <w:adjustRightInd w:val="0"/>
              <w:spacing w:after="0"/>
              <w:rPr>
                <w:lang w:eastAsia="en-US"/>
              </w:rPr>
            </w:pPr>
            <w:r>
              <w:rPr>
                <w:b/>
                <w:bCs/>
              </w:rPr>
              <w:t>В</w:t>
            </w:r>
            <w:r w:rsidRPr="009C65D3">
              <w:rPr>
                <w:b/>
                <w:bCs/>
              </w:rPr>
              <w:t xml:space="preserve">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9C65D3">
              <w:rPr>
                <w:b/>
                <w:bCs/>
              </w:rPr>
              <w:t>г</w:t>
            </w:r>
            <w:proofErr w:type="gramEnd"/>
            <w:r w:rsidRPr="009C65D3">
              <w:rPr>
                <w:b/>
                <w:bCs/>
              </w:rPr>
              <w:t xml:space="preserve">. Москва», расположенному по адресу: Москва, ул. </w:t>
            </w:r>
            <w:proofErr w:type="spellStart"/>
            <w:r w:rsidRPr="009C65D3">
              <w:rPr>
                <w:b/>
                <w:bCs/>
              </w:rPr>
              <w:t>Новохохловская</w:t>
            </w:r>
            <w:proofErr w:type="spellEnd"/>
            <w:r w:rsidRPr="009C65D3">
              <w:rPr>
                <w:b/>
                <w:bCs/>
              </w:rPr>
              <w:t>, 25, стр. 2», для нужд ФГУП «Московский эндокринный завод»</w:t>
            </w:r>
          </w:p>
          <w:p w:rsidR="00FB4946" w:rsidRDefault="00FB4946" w:rsidP="00592B68">
            <w:pPr>
              <w:tabs>
                <w:tab w:val="left" w:pos="737"/>
                <w:tab w:val="left" w:pos="5740"/>
                <w:tab w:val="left" w:pos="9639"/>
              </w:tabs>
              <w:overflowPunct w:val="0"/>
              <w:autoSpaceDE w:val="0"/>
              <w:autoSpaceDN w:val="0"/>
              <w:adjustRightInd w:val="0"/>
              <w:spacing w:after="0"/>
            </w:pPr>
          </w:p>
          <w:p w:rsidR="002F7DBF" w:rsidRPr="0087732B" w:rsidRDefault="00FB4946" w:rsidP="00FB4946">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с </w:t>
            </w:r>
            <w:r w:rsidRPr="003C71D5">
              <w:t xml:space="preserve">рабочей документацией, 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Pr="003C71D5">
              <w:t>и Графиком производства работ (Приложение № 2 к Договору)</w:t>
            </w:r>
            <w:r>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5C6307" w:rsidP="00BA1EBC">
            <w:pPr>
              <w:tabs>
                <w:tab w:val="left" w:pos="9639"/>
              </w:tabs>
              <w:spacing w:after="0"/>
              <w:jc w:val="left"/>
            </w:pPr>
            <w:r w:rsidRPr="005C6307">
              <w:rPr>
                <w:bCs/>
              </w:rPr>
              <w:t>F43.29</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5C6307" w:rsidP="00BE6FD6">
            <w:pPr>
              <w:tabs>
                <w:tab w:val="left" w:pos="9639"/>
              </w:tabs>
              <w:spacing w:after="0"/>
              <w:jc w:val="left"/>
            </w:pPr>
            <w:r w:rsidRPr="005C6307">
              <w:rPr>
                <w:bCs/>
              </w:rPr>
              <w:t>F43.2</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BC6C5D">
            <w:pPr>
              <w:tabs>
                <w:tab w:val="left" w:pos="9639"/>
              </w:tabs>
              <w:spacing w:after="0"/>
              <w:jc w:val="left"/>
              <w:rPr>
                <w:b/>
              </w:rPr>
            </w:pPr>
            <w:r w:rsidRPr="00D6792B">
              <w:rPr>
                <w:b/>
              </w:rPr>
              <w:t>«</w:t>
            </w:r>
            <w:r w:rsidR="00BC6C5D">
              <w:rPr>
                <w:b/>
              </w:rPr>
              <w:t>30</w:t>
            </w:r>
            <w:r w:rsidRPr="00D6792B">
              <w:rPr>
                <w:b/>
              </w:rPr>
              <w:t xml:space="preserve">» </w:t>
            </w:r>
            <w:r w:rsidR="00A32203">
              <w:rPr>
                <w:b/>
              </w:rPr>
              <w:t>сентября</w:t>
            </w:r>
            <w:r w:rsidR="00A32203" w:rsidRPr="00D6792B">
              <w:rPr>
                <w:b/>
              </w:rPr>
              <w:t xml:space="preserve"> </w:t>
            </w:r>
            <w:r w:rsidR="004D2923" w:rsidRPr="00D6792B">
              <w:rPr>
                <w:b/>
              </w:rPr>
              <w:t>201</w:t>
            </w:r>
            <w:r w:rsidR="00A32203">
              <w:rPr>
                <w:b/>
              </w:rPr>
              <w:t>6</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BC6C5D">
            <w:pPr>
              <w:tabs>
                <w:tab w:val="left" w:pos="9639"/>
              </w:tabs>
              <w:spacing w:after="0"/>
              <w:jc w:val="left"/>
              <w:rPr>
                <w:b/>
              </w:rPr>
            </w:pPr>
            <w:r w:rsidRPr="00D6792B">
              <w:rPr>
                <w:b/>
              </w:rPr>
              <w:t>«</w:t>
            </w:r>
            <w:r w:rsidR="00BC6C5D">
              <w:rPr>
                <w:b/>
              </w:rPr>
              <w:t>21</w:t>
            </w:r>
            <w:r w:rsidRPr="00D6792B">
              <w:rPr>
                <w:b/>
              </w:rPr>
              <w:t xml:space="preserve">» </w:t>
            </w:r>
            <w:r w:rsidR="00B55FCF">
              <w:rPr>
                <w:b/>
              </w:rPr>
              <w:t>октября</w:t>
            </w:r>
            <w:r w:rsidR="00B55FCF" w:rsidRPr="00D6792B">
              <w:rPr>
                <w:b/>
              </w:rPr>
              <w:t xml:space="preserve"> </w:t>
            </w:r>
            <w:r w:rsidR="004D2923" w:rsidRPr="00D6792B">
              <w:rPr>
                <w:b/>
              </w:rPr>
              <w:t>201</w:t>
            </w:r>
            <w:r w:rsidR="00A32203">
              <w:rPr>
                <w:b/>
              </w:rPr>
              <w:t>6</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BC6C5D">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BC6C5D">
              <w:rPr>
                <w:b/>
              </w:rPr>
              <w:t>21</w:t>
            </w:r>
            <w:r w:rsidRPr="00D6792B">
              <w:rPr>
                <w:b/>
              </w:rPr>
              <w:t xml:space="preserve">» </w:t>
            </w:r>
            <w:r w:rsidR="00B55FCF">
              <w:rPr>
                <w:b/>
              </w:rPr>
              <w:t>октября</w:t>
            </w:r>
            <w:r w:rsidR="00B55FCF" w:rsidRPr="0087732B">
              <w:rPr>
                <w:b/>
              </w:rPr>
              <w:t xml:space="preserve"> </w:t>
            </w:r>
            <w:r w:rsidR="004D2923" w:rsidRPr="0087732B">
              <w:rPr>
                <w:b/>
              </w:rPr>
              <w:t>201</w:t>
            </w:r>
            <w:r w:rsidR="00A32203">
              <w:rPr>
                <w:b/>
              </w:rPr>
              <w:t>6</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 xml:space="preserve">Москва, ул. </w:t>
            </w:r>
            <w:proofErr w:type="spellStart"/>
            <w:r w:rsidRPr="0087732B">
              <w:t>Новохохловская</w:t>
            </w:r>
            <w:proofErr w:type="spellEnd"/>
            <w:r w:rsidRPr="0087732B">
              <w:t>, д. 25</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Pr="0087732B">
              <w:rPr>
                <w:b/>
              </w:rPr>
              <w:t>«</w:t>
            </w:r>
            <w:r w:rsidR="00BC6C5D">
              <w:rPr>
                <w:b/>
              </w:rPr>
              <w:t>24</w:t>
            </w:r>
            <w:r w:rsidRPr="0087732B">
              <w:rPr>
                <w:b/>
              </w:rPr>
              <w:t>» </w:t>
            </w:r>
            <w:r w:rsidR="00B55FCF">
              <w:rPr>
                <w:b/>
              </w:rPr>
              <w:t>октября</w:t>
            </w:r>
            <w:r w:rsidR="00B55FCF" w:rsidRPr="0087732B">
              <w:rPr>
                <w:b/>
              </w:rPr>
              <w:t xml:space="preserve"> </w:t>
            </w:r>
            <w:r w:rsidR="004D2923" w:rsidRPr="0087732B">
              <w:rPr>
                <w:b/>
              </w:rPr>
              <w:t>201</w:t>
            </w:r>
            <w:r w:rsidR="00A32203">
              <w:rPr>
                <w:b/>
              </w:rPr>
              <w:t>6</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 xml:space="preserve">г. Москва, ул. </w:t>
            </w:r>
            <w:proofErr w:type="spellStart"/>
            <w:r w:rsidRPr="0087732B">
              <w:t>Новохохловская</w:t>
            </w:r>
            <w:proofErr w:type="spellEnd"/>
            <w:r w:rsidRPr="0087732B">
              <w:t>, д. 25.</w:t>
            </w:r>
          </w:p>
          <w:p w:rsidR="002F7DBF" w:rsidRPr="0087732B" w:rsidRDefault="002F7DBF" w:rsidP="00592B68">
            <w:pPr>
              <w:tabs>
                <w:tab w:val="left" w:pos="9639"/>
              </w:tabs>
              <w:spacing w:after="0"/>
            </w:pPr>
          </w:p>
          <w:p w:rsidR="00A63439" w:rsidRPr="0087732B" w:rsidRDefault="00B01007" w:rsidP="00BC6C5D">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BC6C5D">
              <w:rPr>
                <w:b/>
              </w:rPr>
              <w:t>31</w:t>
            </w:r>
            <w:r w:rsidRPr="0087732B">
              <w:rPr>
                <w:b/>
              </w:rPr>
              <w:t>» </w:t>
            </w:r>
            <w:r w:rsidR="00B55FCF">
              <w:rPr>
                <w:b/>
              </w:rPr>
              <w:t>октября</w:t>
            </w:r>
            <w:r w:rsidR="00B55FCF" w:rsidRPr="0087732B">
              <w:rPr>
                <w:b/>
              </w:rPr>
              <w:t xml:space="preserve"> </w:t>
            </w:r>
            <w:r w:rsidR="004D2923" w:rsidRPr="0087732B">
              <w:rPr>
                <w:b/>
              </w:rPr>
              <w:t>201</w:t>
            </w:r>
            <w:r w:rsidR="00A32203">
              <w:rPr>
                <w:b/>
              </w:rPr>
              <w:t>6</w:t>
            </w:r>
            <w:r w:rsidR="004D2923" w:rsidRPr="0087732B">
              <w:rPr>
                <w:b/>
              </w:rPr>
              <w:t xml:space="preserve"> </w:t>
            </w:r>
            <w:r w:rsidRPr="0087732B">
              <w:rPr>
                <w:b/>
              </w:rPr>
              <w:t>года</w:t>
            </w:r>
            <w:r w:rsidRPr="0087732B">
              <w:t xml:space="preserve"> по адресу: 109052, г. Москва, ул. </w:t>
            </w:r>
            <w:proofErr w:type="spellStart"/>
            <w:r w:rsidRPr="0087732B">
              <w:t>Новохохловская</w:t>
            </w:r>
            <w:proofErr w:type="spellEnd"/>
            <w:r w:rsidRPr="0087732B">
              <w:t>, д. 25.</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FF20FC" w:rsidP="009333D9">
            <w:pPr>
              <w:tabs>
                <w:tab w:val="left" w:pos="9639"/>
              </w:tabs>
              <w:snapToGrid w:val="0"/>
              <w:rPr>
                <w:bCs/>
              </w:rPr>
            </w:pPr>
            <w:proofErr w:type="gramStart"/>
            <w:r>
              <w:t>Средства федерального бюджета, предоставленные Заказчику в форме</w:t>
            </w:r>
            <w:r w:rsidRPr="002516FB">
              <w:t xml:space="preserve"> субсидий</w:t>
            </w:r>
            <w:r w:rsidR="002404B1">
              <w:t xml:space="preserve"> </w:t>
            </w:r>
            <w:r w:rsidR="002404B1" w:rsidRPr="00A26141">
              <w:t xml:space="preserve">на осуществление капитальных вложений в объекты капитального строительства государственной собственности по </w:t>
            </w:r>
            <w:r w:rsidR="002404B1" w:rsidRPr="00A26141">
              <w:rPr>
                <w:bCs/>
              </w:rPr>
              <w:t xml:space="preserve">Федеральной целевой программе «Развитие фармацевтической и </w:t>
            </w:r>
            <w:r w:rsidR="002404B1" w:rsidRPr="00A26141">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2404B1" w:rsidRPr="00A26141">
              <w:t xml:space="preserve"> 2016 г., заключенного между Министерством промышленности и торговли Российской Федерации и Заказчиком</w:t>
            </w:r>
            <w:r>
              <w:t>.</w:t>
            </w:r>
            <w:r w:rsidRPr="002516FB">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8572F3" w:rsidRPr="00A32203" w:rsidRDefault="005C6307" w:rsidP="00B43182">
            <w:pPr>
              <w:tabs>
                <w:tab w:val="left" w:pos="9639"/>
              </w:tabs>
              <w:snapToGrid w:val="0"/>
              <w:rPr>
                <w:highlight w:val="yellow"/>
              </w:rPr>
            </w:pPr>
            <w:r w:rsidRPr="0090330A">
              <w:rPr>
                <w:bCs/>
              </w:rPr>
              <w:t xml:space="preserve">109052, г. Москва, ул. </w:t>
            </w:r>
            <w:proofErr w:type="spellStart"/>
            <w:r w:rsidRPr="0090330A">
              <w:rPr>
                <w:bCs/>
              </w:rPr>
              <w:t>Новохохловская</w:t>
            </w:r>
            <w:proofErr w:type="spellEnd"/>
            <w:r w:rsidRPr="0090330A">
              <w:rPr>
                <w:bCs/>
              </w:rPr>
              <w:t>, д.25</w:t>
            </w:r>
            <w:r w:rsidRPr="0090330A">
              <w:t xml:space="preserve"> стр. 2</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5C6307" w:rsidP="00592B68">
            <w:pPr>
              <w:tabs>
                <w:tab w:val="left" w:pos="9639"/>
              </w:tabs>
              <w:rPr>
                <w:b/>
                <w:lang w:eastAsia="en-US"/>
              </w:rPr>
            </w:pPr>
            <w:r w:rsidRPr="005C6307">
              <w:rPr>
                <w:b/>
                <w:bCs/>
                <w:lang w:eastAsia="en-US"/>
              </w:rPr>
              <w:t>338 237 000,00</w:t>
            </w:r>
            <w:r>
              <w:rPr>
                <w:b/>
                <w:bCs/>
                <w:lang w:eastAsia="en-US"/>
              </w:rPr>
              <w:t xml:space="preserve"> (Триста тридцать восемь миллионов двести тридцать семь тысяч) рублей 00 копеек, с учетом НДС (18%)</w:t>
            </w:r>
          </w:p>
          <w:p w:rsidR="005C6307" w:rsidRPr="0087732B" w:rsidRDefault="005C6307" w:rsidP="00592B68">
            <w:pPr>
              <w:tabs>
                <w:tab w:val="left" w:pos="9639"/>
              </w:tabs>
              <w:rPr>
                <w:b/>
                <w:lang w:eastAsia="en-US"/>
              </w:rPr>
            </w:pPr>
          </w:p>
          <w:p w:rsidR="00FB4946" w:rsidRPr="00E04676" w:rsidRDefault="00FB4946" w:rsidP="00FB4946">
            <w:pPr>
              <w:tabs>
                <w:tab w:val="left" w:pos="16"/>
              </w:tabs>
              <w:spacing w:after="0"/>
              <w:ind w:left="16" w:firstLine="16"/>
              <w:rPr>
                <w:u w:val="single"/>
              </w:rPr>
            </w:pPr>
            <w:r w:rsidRPr="00E04676">
              <w:rPr>
                <w:u w:val="single"/>
              </w:rPr>
              <w:t>Начальная (максимальная) цена договора складывается из стоимости  работ по следующим статьям затрат:</w:t>
            </w:r>
          </w:p>
          <w:p w:rsidR="00FB4946" w:rsidRPr="00FB4946" w:rsidRDefault="00FB4946" w:rsidP="00FB4946">
            <w:pPr>
              <w:tabs>
                <w:tab w:val="left" w:pos="16"/>
              </w:tabs>
              <w:spacing w:after="0"/>
              <w:ind w:left="16" w:firstLine="16"/>
            </w:pPr>
            <w:r w:rsidRPr="00FB4946">
              <w:t>- строительно-монтажные работы без учета стоимости 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rsidR="00E04676">
              <w:t>)</w:t>
            </w:r>
            <w:r w:rsidRPr="00E04676">
              <w:rPr>
                <w:u w:val="single"/>
              </w:rPr>
              <w:t>;</w:t>
            </w:r>
          </w:p>
          <w:p w:rsidR="00FB4946" w:rsidRPr="00E04676" w:rsidRDefault="00E04676" w:rsidP="00FB4946">
            <w:pPr>
              <w:tabs>
                <w:tab w:val="left" w:pos="16"/>
              </w:tabs>
              <w:spacing w:after="0"/>
              <w:ind w:left="16" w:firstLine="16"/>
              <w:rPr>
                <w:u w:val="single"/>
              </w:rPr>
            </w:pPr>
            <w:r>
              <w:t>-    и</w:t>
            </w:r>
            <w:r w:rsidR="00FB4946" w:rsidRPr="00FB4946">
              <w:t>нженерное оборудование (Приложение №6 к Договору)</w:t>
            </w:r>
            <w:r w:rsidR="00FB4946" w:rsidRPr="00E04676">
              <w:rPr>
                <w:u w:val="single"/>
              </w:rPr>
              <w:t>;</w:t>
            </w:r>
          </w:p>
          <w:p w:rsidR="00FB4946" w:rsidRPr="00E04676" w:rsidRDefault="00E04676" w:rsidP="00FB4946">
            <w:pPr>
              <w:tabs>
                <w:tab w:val="left" w:pos="16"/>
              </w:tabs>
              <w:spacing w:after="0"/>
              <w:ind w:left="16" w:firstLine="16"/>
              <w:rPr>
                <w:u w:val="single"/>
              </w:rPr>
            </w:pPr>
            <w:r>
              <w:t>- п</w:t>
            </w:r>
            <w:r w:rsidR="00FB4946" w:rsidRPr="00FB4946">
              <w:t xml:space="preserve">рочее (пуско-наладочные работы инженерного оборудования) </w:t>
            </w:r>
            <w:r>
              <w:t>(</w:t>
            </w:r>
            <w:r w:rsidR="00FB4946" w:rsidRPr="00FB4946">
              <w:t>Приложение №11 к Договору</w:t>
            </w:r>
            <w:r>
              <w:t>)</w:t>
            </w:r>
            <w:r w:rsidR="00FB4946" w:rsidRPr="00E04676">
              <w:rPr>
                <w:u w:val="single"/>
              </w:rPr>
              <w:t>.</w:t>
            </w:r>
          </w:p>
          <w:p w:rsidR="00FB4946" w:rsidRDefault="00FB4946" w:rsidP="001C4FAD">
            <w:pPr>
              <w:tabs>
                <w:tab w:val="left" w:pos="16"/>
              </w:tabs>
              <w:spacing w:after="0"/>
              <w:ind w:left="16" w:firstLine="16"/>
              <w:rPr>
                <w:highlight w:val="yellow"/>
              </w:rPr>
            </w:pPr>
          </w:p>
          <w:p w:rsidR="00FB4946" w:rsidRPr="00E04676" w:rsidRDefault="00FB4946" w:rsidP="00FB4946">
            <w:pPr>
              <w:tabs>
                <w:tab w:val="left" w:pos="16"/>
              </w:tabs>
              <w:spacing w:after="0"/>
              <w:ind w:left="16" w:firstLine="16"/>
              <w:rPr>
                <w:u w:val="single"/>
              </w:rPr>
            </w:pPr>
            <w:r w:rsidRPr="00E04676">
              <w:rPr>
                <w:u w:val="single"/>
              </w:rPr>
              <w:t xml:space="preserve">Начальная (максимальная) цена </w:t>
            </w:r>
            <w:r w:rsidR="00E143A0" w:rsidRPr="00E04676">
              <w:rPr>
                <w:u w:val="single"/>
              </w:rPr>
              <w:t xml:space="preserve">стоимости </w:t>
            </w:r>
            <w:r w:rsidRPr="00E04676">
              <w:rPr>
                <w:u w:val="single"/>
              </w:rPr>
              <w:t xml:space="preserve">работ по каждой </w:t>
            </w:r>
            <w:r w:rsidR="0090330A">
              <w:rPr>
                <w:u w:val="single"/>
              </w:rPr>
              <w:t>статье</w:t>
            </w:r>
            <w:r w:rsidRPr="00E04676">
              <w:rPr>
                <w:u w:val="single"/>
              </w:rPr>
              <w:t xml:space="preserve"> затрат не должна превысить:</w:t>
            </w:r>
          </w:p>
          <w:p w:rsidR="00A86206" w:rsidRDefault="009E31F0" w:rsidP="00E04676">
            <w:pPr>
              <w:tabs>
                <w:tab w:val="left" w:pos="16"/>
              </w:tabs>
              <w:spacing w:after="0"/>
              <w:ind w:left="16" w:firstLine="16"/>
            </w:pPr>
            <w:r>
              <w:lastRenderedPageBreak/>
              <w:t>- С</w:t>
            </w:r>
            <w:r w:rsidR="00E04676" w:rsidRPr="00FB4946">
              <w:t>троительно-монтажные работы без учета стоимости 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rsidR="00E04676" w:rsidRPr="00FB4946">
              <w:t>)</w:t>
            </w:r>
            <w:r w:rsidR="00E04676">
              <w:t>:</w:t>
            </w:r>
            <w:r w:rsidR="00E04676" w:rsidRPr="00FB4946">
              <w:t xml:space="preserve"> </w:t>
            </w:r>
          </w:p>
          <w:p w:rsidR="00E04676" w:rsidRPr="00FB4946" w:rsidRDefault="00E04676" w:rsidP="00E04676">
            <w:pPr>
              <w:tabs>
                <w:tab w:val="left" w:pos="16"/>
              </w:tabs>
              <w:spacing w:after="0"/>
              <w:ind w:left="16" w:firstLine="16"/>
            </w:pPr>
            <w:r w:rsidRPr="00E04676">
              <w:rPr>
                <w:u w:val="single"/>
              </w:rPr>
              <w:t>243 038 150,00 (Двести сорок три миллиона тридцать восемь тысяч сто пятьдесят) рублей 00 копеек</w:t>
            </w:r>
            <w:r>
              <w:rPr>
                <w:u w:val="single"/>
              </w:rPr>
              <w:t xml:space="preserve"> в т.ч. НДС</w:t>
            </w:r>
            <w:r w:rsidRPr="00E04676">
              <w:rPr>
                <w:u w:val="single"/>
              </w:rPr>
              <w:t>;</w:t>
            </w:r>
          </w:p>
          <w:p w:rsidR="00E04676" w:rsidRPr="00E04676" w:rsidRDefault="00E04676" w:rsidP="00E04676">
            <w:pPr>
              <w:tabs>
                <w:tab w:val="left" w:pos="16"/>
              </w:tabs>
              <w:spacing w:after="0"/>
              <w:ind w:left="16" w:firstLine="16"/>
              <w:rPr>
                <w:u w:val="single"/>
              </w:rPr>
            </w:pPr>
            <w:r w:rsidRPr="00FB4946">
              <w:t>- Инженерное оборудование (Приложение №6 к Договору)</w:t>
            </w:r>
            <w:r>
              <w:t>:</w:t>
            </w:r>
            <w:r w:rsidRPr="00FB4946">
              <w:t xml:space="preserve"> </w:t>
            </w:r>
            <w:r>
              <w:t xml:space="preserve"> </w:t>
            </w:r>
            <w:r w:rsidRPr="00E04676">
              <w:rPr>
                <w:u w:val="single"/>
              </w:rPr>
              <w:t>85 345 195,00 (Восемьдесят пять миллионов триста сорок пять тысяч сто девяносто пять) рублей 00 копеек</w:t>
            </w:r>
            <w:r>
              <w:rPr>
                <w:u w:val="single"/>
              </w:rPr>
              <w:t xml:space="preserve"> в т.ч. НДС</w:t>
            </w:r>
            <w:r w:rsidRPr="00E04676">
              <w:rPr>
                <w:u w:val="single"/>
              </w:rPr>
              <w:t>;</w:t>
            </w:r>
          </w:p>
          <w:p w:rsidR="00E04676" w:rsidRDefault="00E04676" w:rsidP="00E04676">
            <w:pPr>
              <w:tabs>
                <w:tab w:val="left" w:pos="16"/>
              </w:tabs>
              <w:spacing w:after="0"/>
              <w:ind w:left="16" w:firstLine="16"/>
            </w:pPr>
            <w:r w:rsidRPr="00FB4946">
              <w:t xml:space="preserve">- Прочее (пуско-наладочные работы инженерного оборудования) </w:t>
            </w:r>
            <w:r>
              <w:t>(</w:t>
            </w:r>
            <w:r w:rsidRPr="00FB4946">
              <w:t>Приложение №11 к Договору)</w:t>
            </w:r>
            <w:r>
              <w:t>:</w:t>
            </w:r>
            <w:r w:rsidRPr="00A273BB">
              <w:t xml:space="preserve"> </w:t>
            </w:r>
          </w:p>
          <w:p w:rsidR="00E04676" w:rsidRPr="00E04676" w:rsidRDefault="00E04676" w:rsidP="00E04676">
            <w:pPr>
              <w:tabs>
                <w:tab w:val="left" w:pos="16"/>
              </w:tabs>
              <w:spacing w:after="0"/>
              <w:ind w:left="16" w:firstLine="16"/>
              <w:rPr>
                <w:u w:val="single"/>
              </w:rPr>
            </w:pPr>
            <w:r w:rsidRPr="00E04676">
              <w:rPr>
                <w:u w:val="single"/>
              </w:rPr>
              <w:t>9 853 655,00 (Девять миллионов восемьсот пятьдесят три тысячи шестьсот пятьдесят пять) рублей 00 копеек</w:t>
            </w:r>
            <w:r>
              <w:rPr>
                <w:u w:val="single"/>
              </w:rPr>
              <w:t xml:space="preserve"> в т.ч. НДС</w:t>
            </w:r>
            <w:r w:rsidRPr="00E04676">
              <w:rPr>
                <w:u w:val="single"/>
              </w:rPr>
              <w:t>.</w:t>
            </w:r>
          </w:p>
          <w:p w:rsidR="00E04676" w:rsidRPr="00FB4946" w:rsidRDefault="00E04676" w:rsidP="00FB4946">
            <w:pPr>
              <w:tabs>
                <w:tab w:val="left" w:pos="16"/>
              </w:tabs>
              <w:spacing w:after="0"/>
              <w:ind w:left="16" w:firstLine="16"/>
            </w:pPr>
          </w:p>
          <w:p w:rsidR="001C4FAD" w:rsidRPr="003927EC" w:rsidRDefault="0094561C" w:rsidP="001C4FAD">
            <w:pPr>
              <w:tabs>
                <w:tab w:val="left" w:pos="16"/>
              </w:tabs>
              <w:spacing w:after="0"/>
              <w:ind w:left="16" w:firstLine="16"/>
            </w:pPr>
            <w:r w:rsidRPr="00FB4946">
              <w:t xml:space="preserve">В </w:t>
            </w:r>
            <w:r w:rsidR="00B34D6D">
              <w:t>цену</w:t>
            </w:r>
            <w:r w:rsidRPr="00FB4946">
              <w:t xml:space="preserve"> </w:t>
            </w:r>
            <w:r w:rsidR="00B34D6D">
              <w:t>Договора</w:t>
            </w:r>
            <w:r w:rsidRPr="00FB4946">
              <w:t xml:space="preserve"> включена </w:t>
            </w:r>
            <w:r w:rsidR="001C4FAD" w:rsidRPr="00FB4946">
              <w:t>стоимость</w:t>
            </w:r>
            <w:r w:rsidR="001C4FAD" w:rsidRPr="003927EC">
              <w:t xml:space="preserve"> всех затрат Генподрядчика, необходимых для выполнения </w:t>
            </w:r>
            <w:r w:rsidR="001C4FAD">
              <w:t>Р</w:t>
            </w:r>
            <w:r w:rsidR="001C4FAD" w:rsidRPr="003927EC">
              <w:t>абот по Договору, в том числе:</w:t>
            </w:r>
            <w:r w:rsidR="001C4FAD" w:rsidRPr="003927EC">
              <w:rPr>
                <w:i/>
              </w:rPr>
              <w:t xml:space="preserve"> </w:t>
            </w:r>
          </w:p>
          <w:p w:rsidR="001C4FAD" w:rsidRPr="003927EC" w:rsidRDefault="001C4FAD" w:rsidP="00F96D2C">
            <w:pPr>
              <w:numPr>
                <w:ilvl w:val="0"/>
                <w:numId w:val="12"/>
              </w:numPr>
              <w:tabs>
                <w:tab w:val="left" w:pos="16"/>
              </w:tabs>
              <w:spacing w:after="0"/>
              <w:ind w:left="16" w:firstLine="16"/>
            </w:pPr>
            <w:r w:rsidRPr="003927EC">
              <w:t xml:space="preserve">стоимость всех </w:t>
            </w:r>
            <w:r>
              <w:t>Р</w:t>
            </w:r>
            <w:r w:rsidRPr="003927EC">
              <w:t>абот согласно Рабочей, проектно-сметной документации, в том числе стоимость конструкций изделий и материалов;</w:t>
            </w:r>
          </w:p>
          <w:p w:rsidR="001C4FAD" w:rsidRPr="003927EC" w:rsidRDefault="001C4FAD" w:rsidP="00F96D2C">
            <w:pPr>
              <w:numPr>
                <w:ilvl w:val="0"/>
                <w:numId w:val="12"/>
              </w:numPr>
              <w:tabs>
                <w:tab w:val="left" w:pos="16"/>
              </w:tabs>
              <w:spacing w:after="0"/>
              <w:ind w:left="16" w:firstLine="16"/>
            </w:pPr>
            <w:r w:rsidRPr="003927EC">
              <w:t xml:space="preserve">приобретение (изготовление), поставка, монтаж, пуско-наладка (включая проведение </w:t>
            </w:r>
            <w:r w:rsidRPr="003927EC">
              <w:rPr>
                <w:lang w:val="en-US"/>
              </w:rPr>
              <w:t>SAT</w:t>
            </w:r>
            <w:r w:rsidRPr="003927EC">
              <w:t xml:space="preserve">, </w:t>
            </w:r>
            <w:r w:rsidRPr="003927EC">
              <w:rPr>
                <w:lang w:val="en-US"/>
              </w:rPr>
              <w:t>IQ</w:t>
            </w:r>
            <w:r w:rsidRPr="003927EC">
              <w:t xml:space="preserve">, </w:t>
            </w:r>
            <w:r w:rsidRPr="003927EC">
              <w:rPr>
                <w:lang w:val="en-US"/>
              </w:rPr>
              <w:t>OQ</w:t>
            </w:r>
            <w:r w:rsidRPr="003927EC">
              <w:t xml:space="preserve"> - далее пуско-наладочные работы) и ввод Оборудования в эксплуатацию, включая таможенное оформление, в том числе уплату таможенных платежей (при необходимости), налогов и сборов за ввоз на территорию Российской Федерации в соответствии с существующими расценками на момент совершения таможенного оформления;</w:t>
            </w:r>
          </w:p>
          <w:p w:rsidR="001C4FAD" w:rsidRPr="003927EC" w:rsidRDefault="001C4FAD" w:rsidP="00F96D2C">
            <w:pPr>
              <w:numPr>
                <w:ilvl w:val="0"/>
                <w:numId w:val="12"/>
              </w:numPr>
              <w:tabs>
                <w:tab w:val="left" w:pos="16"/>
              </w:tabs>
              <w:spacing w:after="0"/>
              <w:ind w:left="16" w:firstLine="16"/>
            </w:pPr>
            <w:r w:rsidRPr="003927EC">
              <w:t>стоимость выполнения всех работ по подключению инженерных сетей Объекта к источникам энергообеспечения;</w:t>
            </w:r>
          </w:p>
          <w:p w:rsidR="001C4FAD" w:rsidRPr="003927EC" w:rsidRDefault="001C4FAD" w:rsidP="00F96D2C">
            <w:pPr>
              <w:numPr>
                <w:ilvl w:val="0"/>
                <w:numId w:val="12"/>
              </w:numPr>
              <w:tabs>
                <w:tab w:val="left" w:pos="16"/>
              </w:tabs>
              <w:spacing w:after="0"/>
              <w:ind w:left="16" w:firstLine="16"/>
            </w:pPr>
            <w:r w:rsidRPr="003927EC">
              <w:t>стоимость необходимых для нормальной эксплуатации Объекта пуско-наладочных работ;</w:t>
            </w:r>
          </w:p>
          <w:p w:rsidR="001C4FAD" w:rsidRPr="003927EC" w:rsidRDefault="001C4FAD" w:rsidP="00F96D2C">
            <w:pPr>
              <w:numPr>
                <w:ilvl w:val="0"/>
                <w:numId w:val="12"/>
              </w:numPr>
              <w:tabs>
                <w:tab w:val="left" w:pos="16"/>
              </w:tabs>
              <w:spacing w:after="0"/>
              <w:ind w:left="16" w:firstLine="16"/>
            </w:pPr>
            <w:r w:rsidRPr="003927EC">
              <w:t>затраты, связанные с обеспечением строительства рабочими, включая заработную плату, страхование;</w:t>
            </w:r>
          </w:p>
          <w:p w:rsidR="001C4FAD" w:rsidRPr="003927EC" w:rsidRDefault="001C4FAD" w:rsidP="00F96D2C">
            <w:pPr>
              <w:numPr>
                <w:ilvl w:val="0"/>
                <w:numId w:val="12"/>
              </w:numPr>
              <w:tabs>
                <w:tab w:val="left" w:pos="16"/>
              </w:tabs>
              <w:spacing w:after="0"/>
              <w:ind w:left="16" w:firstLine="16"/>
            </w:pPr>
            <w:r w:rsidRPr="003927EC">
              <w:t>временные технологические присоединения, при необходимости;</w:t>
            </w:r>
          </w:p>
          <w:p w:rsidR="001C4FAD" w:rsidRPr="003927EC" w:rsidRDefault="001C4FAD" w:rsidP="00F96D2C">
            <w:pPr>
              <w:numPr>
                <w:ilvl w:val="0"/>
                <w:numId w:val="12"/>
              </w:numPr>
              <w:tabs>
                <w:tab w:val="left" w:pos="16"/>
              </w:tabs>
              <w:spacing w:after="0"/>
              <w:ind w:left="16" w:firstLine="16"/>
            </w:pPr>
            <w:r w:rsidRPr="003927EC">
              <w:t>транспортные расходы и получение разрешений на транспортировку грузов, доставляемых Генподрядчиком;</w:t>
            </w:r>
          </w:p>
          <w:p w:rsidR="001C4FAD" w:rsidRPr="003927EC" w:rsidRDefault="001C4FAD" w:rsidP="00F96D2C">
            <w:pPr>
              <w:numPr>
                <w:ilvl w:val="0"/>
                <w:numId w:val="12"/>
              </w:numPr>
              <w:tabs>
                <w:tab w:val="left" w:pos="16"/>
              </w:tabs>
              <w:spacing w:after="0"/>
              <w:ind w:left="16" w:firstLine="16"/>
            </w:pPr>
            <w:r w:rsidRPr="003927EC">
              <w:t>накладные расходы, сметная прибыль, лимитированные затраты, а так же все налоги, сборы и иные обязательные платежи;</w:t>
            </w:r>
          </w:p>
          <w:p w:rsidR="001C4FAD" w:rsidRPr="003927EC" w:rsidRDefault="001C4FAD" w:rsidP="00F96D2C">
            <w:pPr>
              <w:numPr>
                <w:ilvl w:val="0"/>
                <w:numId w:val="12"/>
              </w:numPr>
              <w:tabs>
                <w:tab w:val="left" w:pos="16"/>
              </w:tabs>
              <w:spacing w:after="0"/>
              <w:ind w:left="16" w:firstLine="16"/>
            </w:pPr>
            <w:r w:rsidRPr="003927EC">
              <w:t>средства на покрытие затрат</w:t>
            </w:r>
            <w:r w:rsidR="00197AF9">
              <w:t xml:space="preserve"> по страхованию строительно-монт</w:t>
            </w:r>
            <w:r w:rsidRPr="003927EC">
              <w:t>ажных рисков в пределах сводного сметного расчета;</w:t>
            </w:r>
          </w:p>
          <w:p w:rsidR="001C4FAD" w:rsidRPr="003927EC" w:rsidRDefault="001C4FAD" w:rsidP="00F96D2C">
            <w:pPr>
              <w:numPr>
                <w:ilvl w:val="0"/>
                <w:numId w:val="12"/>
              </w:numPr>
              <w:tabs>
                <w:tab w:val="left" w:pos="16"/>
              </w:tabs>
              <w:spacing w:after="0"/>
              <w:ind w:left="16" w:firstLine="16"/>
            </w:pPr>
            <w:r w:rsidRPr="003927EC">
              <w:t xml:space="preserve">стоимость понесенных Генподрядчиком затрат по эксплуатации Строительной площадки (в том числе коммунальные платежи, обслуживание, охрана, пожарная безопасность и др.), а так же другие затраты, в том числе сезонного характера, необходимые для функционирования Строительной площадки, Объекта и оборудования до момента исполнения Генподрядчиком всех обязательств по </w:t>
            </w:r>
            <w:r w:rsidRPr="003927EC">
              <w:lastRenderedPageBreak/>
              <w:t>Договору;</w:t>
            </w:r>
          </w:p>
          <w:p w:rsidR="001C4FAD" w:rsidRPr="003927EC" w:rsidRDefault="001C4FAD" w:rsidP="00F96D2C">
            <w:pPr>
              <w:numPr>
                <w:ilvl w:val="0"/>
                <w:numId w:val="12"/>
              </w:numPr>
              <w:tabs>
                <w:tab w:val="left" w:pos="16"/>
              </w:tabs>
              <w:spacing w:after="0"/>
              <w:ind w:left="16" w:firstLine="16"/>
            </w:pPr>
            <w:r w:rsidRPr="003927EC">
              <w:t>расходы на мероприятия по обеспечению охраны труда и техники безопасности, включая ограждение мест производства работ (устройство, обслуживание, демонтаж по завершении работ), защитные мероприятия от пыли и шума, на мероприятия по обеспечению пожарной, промышленной и экологической безопасности;</w:t>
            </w:r>
          </w:p>
          <w:p w:rsidR="001C4FAD" w:rsidRPr="003927EC" w:rsidRDefault="001C4FAD" w:rsidP="00F96D2C">
            <w:pPr>
              <w:numPr>
                <w:ilvl w:val="0"/>
                <w:numId w:val="12"/>
              </w:numPr>
              <w:tabs>
                <w:tab w:val="left" w:pos="16"/>
              </w:tabs>
              <w:spacing w:after="0"/>
              <w:ind w:left="16" w:firstLine="16"/>
            </w:pPr>
            <w:r w:rsidRPr="003927EC">
              <w:t>стоимость всех затрат, связанных с эксплуатацией строительной и грузоподъемной техники (кранов, экскаваторов, автомобилей, бульдозеров, автовышек и т.д., в том числе и для монтажа технологического оборудования), необходимой для выполнения работ;</w:t>
            </w:r>
          </w:p>
          <w:p w:rsidR="001C4FAD" w:rsidRPr="003927EC" w:rsidRDefault="001C4FAD" w:rsidP="00F96D2C">
            <w:pPr>
              <w:numPr>
                <w:ilvl w:val="0"/>
                <w:numId w:val="12"/>
              </w:numPr>
              <w:tabs>
                <w:tab w:val="left" w:pos="16"/>
              </w:tabs>
              <w:spacing w:after="0"/>
              <w:ind w:left="16" w:firstLine="16"/>
            </w:pPr>
            <w:r w:rsidRPr="003927EC">
              <w:t>стоимость всех затрат по защите Оборудования (кожухи, ширмы, ограждения, навесы с жестким каркасом, облицовкой и покрытием из прочных материалов, укрытия из мягких материалов);</w:t>
            </w:r>
          </w:p>
          <w:p w:rsidR="008572F3" w:rsidRPr="001C4FAD" w:rsidRDefault="001C4FAD" w:rsidP="00F96D2C">
            <w:pPr>
              <w:numPr>
                <w:ilvl w:val="0"/>
                <w:numId w:val="12"/>
              </w:numPr>
              <w:tabs>
                <w:tab w:val="left" w:pos="16"/>
              </w:tabs>
              <w:spacing w:after="0"/>
              <w:ind w:left="16" w:firstLine="16"/>
            </w:pPr>
            <w:r w:rsidRPr="003927EC">
              <w:rPr>
                <w:color w:val="000000"/>
              </w:rPr>
              <w:t>любых иных, в том числе непредвиденных, работ или затрат Генподрядчика, необходимых для выполнения им своих обязательств по Договору в полном объеме</w:t>
            </w:r>
            <w:r w:rsidRPr="003927EC">
              <w:t>.</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BC6C5D">
              <w:rPr>
                <w:b/>
              </w:rPr>
              <w:t>30</w:t>
            </w:r>
            <w:r w:rsidRPr="00D6792B">
              <w:rPr>
                <w:b/>
              </w:rPr>
              <w:t xml:space="preserve">» </w:t>
            </w:r>
            <w:r w:rsidR="00B55FCF">
              <w:rPr>
                <w:b/>
              </w:rPr>
              <w:t>сентября</w:t>
            </w:r>
            <w:r w:rsidR="00B55FCF" w:rsidRPr="00D6792B">
              <w:rPr>
                <w:b/>
              </w:rPr>
              <w:t xml:space="preserve"> </w:t>
            </w:r>
            <w:r w:rsidRPr="00D6792B">
              <w:rPr>
                <w:b/>
              </w:rPr>
              <w:t>по «</w:t>
            </w:r>
            <w:r w:rsidR="00BC6C5D">
              <w:rPr>
                <w:b/>
              </w:rPr>
              <w:t>21</w:t>
            </w:r>
            <w:r w:rsidRPr="00D6792B">
              <w:rPr>
                <w:b/>
              </w:rPr>
              <w:t xml:space="preserve">» </w:t>
            </w:r>
            <w:r w:rsidR="00B55FCF">
              <w:rPr>
                <w:b/>
              </w:rPr>
              <w:t>октября</w:t>
            </w:r>
            <w:r w:rsidR="00B55FCF" w:rsidRPr="00D6792B">
              <w:rPr>
                <w:b/>
              </w:rPr>
              <w:t xml:space="preserve"> </w:t>
            </w:r>
            <w:r w:rsidR="004D2923" w:rsidRPr="00D6792B">
              <w:rPr>
                <w:b/>
              </w:rPr>
              <w:t>201</w:t>
            </w:r>
            <w:r w:rsidR="00A32203">
              <w:rPr>
                <w:b/>
              </w:rPr>
              <w:t>6</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autoSpaceDE w:val="0"/>
              <w:autoSpaceDN w:val="0"/>
              <w:adjustRightInd w:val="0"/>
              <w:spacing w:after="0"/>
            </w:pPr>
            <w:r w:rsidRPr="0087732B">
              <w:rPr>
                <w:spacing w:val="-4"/>
              </w:rPr>
              <w:t xml:space="preserve">Сведения о предоставлении преференций товарам российского происхождения или субъектам малого и среднего </w:t>
            </w:r>
            <w:r w:rsidR="00D6792B" w:rsidRPr="0087732B">
              <w:rPr>
                <w:spacing w:val="-4"/>
              </w:rPr>
              <w:lastRenderedPageBreak/>
              <w:t>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keepNext/>
              <w:keepLines/>
              <w:widowControl w:val="0"/>
              <w:suppressLineNumbers/>
              <w:tabs>
                <w:tab w:val="left" w:pos="9639"/>
              </w:tabs>
              <w:suppressAutoHyphens/>
            </w:pPr>
            <w:r w:rsidRPr="0087732B">
              <w:lastRenderedPageBreak/>
              <w:t xml:space="preserve">Не </w:t>
            </w:r>
            <w:proofErr w:type="gramStart"/>
            <w:r w:rsidRPr="0087732B">
              <w:t>установлены</w:t>
            </w:r>
            <w:proofErr w:type="gramEnd"/>
          </w:p>
          <w:p w:rsidR="0054293D" w:rsidRPr="0087732B" w:rsidRDefault="0054293D" w:rsidP="00592B68">
            <w:pPr>
              <w:tabs>
                <w:tab w:val="left" w:pos="9639"/>
              </w:tabs>
              <w:spacing w:before="120"/>
            </w:pP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rStyle w:val="af2"/>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Pr="0087732B">
        <w:t xml:space="preserve">Директор                                                                                           </w:t>
      </w:r>
      <w:r w:rsidR="00B55FCF">
        <w:t xml:space="preserve">              </w:t>
      </w:r>
      <w:r w:rsidRPr="0087732B">
        <w:t xml:space="preserve"> М.Ю. 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627095" w:rsidRDefault="00627095" w:rsidP="00592B68">
      <w:pPr>
        <w:tabs>
          <w:tab w:val="left" w:pos="9639"/>
        </w:tabs>
      </w:pPr>
    </w:p>
    <w:p w:rsidR="00760DBA" w:rsidRDefault="00760DBA" w:rsidP="00592B68">
      <w:pPr>
        <w:tabs>
          <w:tab w:val="left" w:pos="9639"/>
        </w:tabs>
      </w:pPr>
    </w:p>
    <w:p w:rsidR="00760DBA" w:rsidRDefault="00760DBA" w:rsidP="00592B68">
      <w:pPr>
        <w:tabs>
          <w:tab w:val="left" w:pos="9639"/>
        </w:tabs>
      </w:pPr>
    </w:p>
    <w:p w:rsidR="00760DBA" w:rsidRDefault="00760DBA" w:rsidP="00592B68">
      <w:pPr>
        <w:tabs>
          <w:tab w:val="left" w:pos="9639"/>
        </w:tabs>
      </w:pPr>
    </w:p>
    <w:p w:rsidR="00760DBA" w:rsidRDefault="00760DBA" w:rsidP="00592B68">
      <w:pPr>
        <w:tabs>
          <w:tab w:val="left" w:pos="9639"/>
        </w:tabs>
      </w:pPr>
    </w:p>
    <w:p w:rsidR="00B34D6D" w:rsidRDefault="00B34D6D" w:rsidP="00592B68">
      <w:pPr>
        <w:tabs>
          <w:tab w:val="left" w:pos="9639"/>
        </w:tabs>
      </w:pPr>
    </w:p>
    <w:p w:rsidR="0039181D" w:rsidRPr="0087732B" w:rsidRDefault="00B01007" w:rsidP="00592B68">
      <w:pPr>
        <w:tabs>
          <w:tab w:val="left" w:pos="9639"/>
        </w:tabs>
        <w:ind w:left="5664" w:firstLine="708"/>
        <w:rPr>
          <w:b/>
          <w:bCs/>
        </w:rPr>
      </w:pPr>
      <w:r w:rsidRPr="0087732B">
        <w:rPr>
          <w:b/>
          <w:bCs/>
        </w:rPr>
        <w:lastRenderedPageBreak/>
        <w:t>УТВЕРЖДАЮ</w:t>
      </w:r>
    </w:p>
    <w:p w:rsidR="0039181D" w:rsidRPr="0087732B" w:rsidRDefault="00B01007" w:rsidP="00592B68">
      <w:pPr>
        <w:tabs>
          <w:tab w:val="left" w:pos="9639"/>
        </w:tabs>
        <w:ind w:left="5664" w:firstLine="708"/>
      </w:pPr>
      <w:r w:rsidRPr="0087732B">
        <w:t>Директор ФГУП «Московский</w:t>
      </w:r>
    </w:p>
    <w:p w:rsidR="0039181D" w:rsidRPr="0087732B" w:rsidRDefault="00B01007" w:rsidP="00592B68">
      <w:pPr>
        <w:tabs>
          <w:tab w:val="left" w:pos="9639"/>
        </w:tabs>
        <w:ind w:left="5664" w:firstLine="708"/>
      </w:pPr>
      <w:r w:rsidRPr="0087732B">
        <w:t>эндокринный завод»</w:t>
      </w:r>
    </w:p>
    <w:p w:rsidR="003721DF" w:rsidRPr="0087732B" w:rsidRDefault="003721DF" w:rsidP="00592B68">
      <w:pPr>
        <w:tabs>
          <w:tab w:val="left" w:pos="9639"/>
        </w:tabs>
        <w:ind w:left="5664" w:firstLine="708"/>
        <w:rPr>
          <w:i/>
        </w:rPr>
      </w:pPr>
    </w:p>
    <w:p w:rsidR="00B569C4" w:rsidRPr="0087732B" w:rsidRDefault="00B01007" w:rsidP="00592B68">
      <w:pPr>
        <w:tabs>
          <w:tab w:val="left" w:pos="9639"/>
        </w:tabs>
        <w:ind w:left="5664" w:firstLine="708"/>
      </w:pPr>
      <w:r w:rsidRPr="0087732B">
        <w:rPr>
          <w:b/>
        </w:rPr>
        <w:t>______________</w:t>
      </w:r>
      <w:r w:rsidRPr="0087732B">
        <w:t>М.Ю. Фонарёв</w:t>
      </w:r>
    </w:p>
    <w:p w:rsidR="00095760" w:rsidRPr="0087732B" w:rsidRDefault="00B01007" w:rsidP="00592B68">
      <w:pPr>
        <w:tabs>
          <w:tab w:val="left" w:pos="5970"/>
          <w:tab w:val="left" w:pos="9639"/>
        </w:tabs>
        <w:rPr>
          <w:b/>
        </w:rPr>
      </w:pPr>
      <w:r w:rsidRPr="0087732B">
        <w:tab/>
        <w:t xml:space="preserve">      «____» ______________ 201</w:t>
      </w:r>
      <w:r w:rsidR="00B94E13">
        <w:t>6</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0F4156" w:rsidRPr="0087732B" w:rsidRDefault="000F4156" w:rsidP="00592B68">
      <w:pPr>
        <w:keepNext/>
        <w:keepLines/>
        <w:widowControl w:val="0"/>
        <w:suppressLineNumbers/>
        <w:tabs>
          <w:tab w:val="left" w:pos="9639"/>
        </w:tabs>
        <w:suppressAutoHyphens/>
        <w:jc w:val="center"/>
        <w:rPr>
          <w:b/>
          <w:bCs/>
        </w:rPr>
      </w:pPr>
      <w:r>
        <w:rPr>
          <w:b/>
          <w:bCs/>
        </w:rPr>
        <w:t>(с изменениями)</w:t>
      </w:r>
    </w:p>
    <w:p w:rsidR="009C65D3" w:rsidRDefault="004D2923" w:rsidP="009C65D3">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sidR="009C65D3" w:rsidRPr="009C65D3">
        <w:rPr>
          <w:b/>
          <w:bCs/>
        </w:rPr>
        <w:t xml:space="preserve">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Москва, ул. </w:t>
      </w:r>
      <w:proofErr w:type="spellStart"/>
      <w:r w:rsidR="009C65D3" w:rsidRPr="009C65D3">
        <w:rPr>
          <w:b/>
          <w:bCs/>
        </w:rPr>
        <w:t>Новохохловская</w:t>
      </w:r>
      <w:proofErr w:type="spellEnd"/>
      <w:r w:rsidR="009C65D3" w:rsidRPr="009C65D3">
        <w:rPr>
          <w:b/>
          <w:bCs/>
        </w:rPr>
        <w:t>, 25, стр. 2», для нужд ФГУП «Московский эндокринный завод»</w:t>
      </w:r>
    </w:p>
    <w:p w:rsidR="0039181D" w:rsidRPr="0087732B" w:rsidRDefault="004D2923" w:rsidP="00592B68">
      <w:pPr>
        <w:keepNext/>
        <w:keepLines/>
        <w:widowControl w:val="0"/>
        <w:suppressLineNumbers/>
        <w:tabs>
          <w:tab w:val="left" w:pos="9639"/>
        </w:tabs>
        <w:suppressAutoHyphens/>
        <w:jc w:val="center"/>
        <w:rPr>
          <w:b/>
          <w:bCs/>
        </w:rPr>
      </w:pPr>
      <w:r w:rsidRPr="0087732B">
        <w:rPr>
          <w:b/>
        </w:rPr>
        <w:t xml:space="preserve">№  </w:t>
      </w:r>
      <w:r w:rsidR="0090330A">
        <w:rPr>
          <w:b/>
        </w:rPr>
        <w:t>9</w:t>
      </w:r>
      <w:r w:rsidRPr="0087732B">
        <w:rPr>
          <w:b/>
        </w:rPr>
        <w:t>/1</w:t>
      </w:r>
      <w:r w:rsidR="00B94E13">
        <w:rPr>
          <w:b/>
        </w:rPr>
        <w:t>6</w:t>
      </w:r>
      <w:r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B94E13">
        <w:rPr>
          <w:b/>
          <w:bCs/>
        </w:rPr>
        <w:t>6</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D431CC" w:rsidRPr="0087732B" w:rsidRDefault="00D431CC" w:rsidP="00D431CC">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t>6</w:t>
            </w:r>
            <w:r w:rsidRPr="0087732B">
              <w:t>-</w:t>
            </w:r>
            <w:r>
              <w:t>27</w:t>
            </w:r>
          </w:p>
          <w:p w:rsidR="00D431CC" w:rsidRPr="0087732B" w:rsidRDefault="00D431CC" w:rsidP="00D431CC">
            <w:pPr>
              <w:keepNext/>
              <w:keepLines/>
              <w:widowControl w:val="0"/>
              <w:suppressLineNumbers/>
              <w:tabs>
                <w:tab w:val="left" w:pos="9639"/>
              </w:tabs>
              <w:suppressAutoHyphens/>
              <w:spacing w:after="0"/>
            </w:pPr>
            <w:r w:rsidRPr="0087732B">
              <w:t>Факс: +7 (495) 911-42-10</w:t>
            </w:r>
          </w:p>
          <w:p w:rsidR="00D431CC" w:rsidRPr="0087732B" w:rsidRDefault="00D431CC" w:rsidP="00D431CC">
            <w:pPr>
              <w:keepNext/>
              <w:keepLines/>
              <w:widowControl w:val="0"/>
              <w:suppressLineNumbers/>
              <w:tabs>
                <w:tab w:val="left" w:pos="9639"/>
              </w:tabs>
              <w:suppressAutoHyphens/>
              <w:spacing w:after="0"/>
            </w:pPr>
            <w:r w:rsidRPr="0087732B">
              <w:t xml:space="preserve">Электронная почта: </w:t>
            </w:r>
            <w:r>
              <w:rPr>
                <w:rFonts w:eastAsia="Calibri"/>
                <w:noProof/>
                <w:lang w:val="en-US" w:eastAsia="en-US"/>
              </w:rPr>
              <w:t>s</w:t>
            </w:r>
            <w:r w:rsidRPr="0087732B">
              <w:rPr>
                <w:rFonts w:eastAsia="Calibri"/>
                <w:noProof/>
                <w:lang w:eastAsia="en-US"/>
              </w:rPr>
              <w:t>_a_</w:t>
            </w:r>
            <w:r>
              <w:rPr>
                <w:rFonts w:eastAsia="Calibri"/>
                <w:noProof/>
                <w:lang w:val="en-US" w:eastAsia="en-US"/>
              </w:rPr>
              <w:t>utkin</w:t>
            </w:r>
            <w:r w:rsidRPr="0087732B">
              <w:rPr>
                <w:rFonts w:eastAsia="Calibri"/>
                <w:noProof/>
                <w:lang w:eastAsia="en-US"/>
              </w:rPr>
              <w:t>@endopharm.ru</w:t>
            </w:r>
          </w:p>
          <w:p w:rsidR="00976CD3" w:rsidRPr="0087732B" w:rsidRDefault="00D431CC">
            <w:pPr>
              <w:tabs>
                <w:tab w:val="left" w:pos="9639"/>
              </w:tabs>
              <w:spacing w:after="0"/>
            </w:pPr>
            <w:r w:rsidRPr="0087732B">
              <w:t xml:space="preserve">Контактное лицо: </w:t>
            </w:r>
            <w:r>
              <w:t>Уткин Сергей Александрович</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87732B" w:rsidRDefault="00B01007" w:rsidP="00EC5FC7">
            <w:pPr>
              <w:tabs>
                <w:tab w:val="left" w:pos="737"/>
                <w:tab w:val="left" w:pos="5740"/>
                <w:tab w:val="left" w:pos="9639"/>
              </w:tabs>
              <w:overflowPunct w:val="0"/>
              <w:autoSpaceDE w:val="0"/>
              <w:autoSpaceDN w:val="0"/>
              <w:adjustRightInd w:val="0"/>
              <w:spacing w:after="0"/>
              <w:rPr>
                <w:bCs/>
              </w:rPr>
            </w:pPr>
            <w:r w:rsidRPr="0087732B">
              <w:t xml:space="preserve">Открытый конкурс на право заключения договора </w:t>
            </w:r>
            <w:r w:rsidRPr="0087732B">
              <w:rPr>
                <w:bCs/>
              </w:rPr>
              <w:t xml:space="preserve">на </w:t>
            </w:r>
            <w:r w:rsidR="009C65D3" w:rsidRPr="009C65D3">
              <w:rPr>
                <w:bCs/>
              </w:rPr>
              <w:t xml:space="preserve">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9C65D3" w:rsidRPr="009C65D3">
              <w:rPr>
                <w:bCs/>
              </w:rPr>
              <w:t>г</w:t>
            </w:r>
            <w:proofErr w:type="gramEnd"/>
            <w:r w:rsidR="009C65D3" w:rsidRPr="009C65D3">
              <w:rPr>
                <w:bCs/>
              </w:rPr>
              <w:t xml:space="preserve">. Москва», расположенному по адресу: Москва, ул. </w:t>
            </w:r>
            <w:proofErr w:type="spellStart"/>
            <w:r w:rsidR="009C65D3" w:rsidRPr="009C65D3">
              <w:rPr>
                <w:bCs/>
              </w:rPr>
              <w:t>Новохохловская</w:t>
            </w:r>
            <w:proofErr w:type="spellEnd"/>
            <w:r w:rsidR="009C65D3" w:rsidRPr="009C65D3">
              <w:rPr>
                <w:bCs/>
              </w:rPr>
              <w:t>, 25, стр. 2», для нужд ФГУП «Московский эндокринный завод»</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976CD3" w:rsidRDefault="009C65D3" w:rsidP="009C65D3">
            <w:pPr>
              <w:tabs>
                <w:tab w:val="left" w:pos="9639"/>
              </w:tabs>
              <w:spacing w:after="0"/>
              <w:rPr>
                <w:b/>
                <w:bCs/>
              </w:rPr>
            </w:pPr>
            <w:r>
              <w:rPr>
                <w:b/>
                <w:bCs/>
              </w:rPr>
              <w:t>В</w:t>
            </w:r>
            <w:r w:rsidRPr="009C65D3">
              <w:rPr>
                <w:b/>
                <w:bCs/>
              </w:rPr>
              <w:t xml:space="preserve">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9C65D3">
              <w:rPr>
                <w:b/>
                <w:bCs/>
              </w:rPr>
              <w:t>г</w:t>
            </w:r>
            <w:proofErr w:type="gramEnd"/>
            <w:r w:rsidRPr="009C65D3">
              <w:rPr>
                <w:b/>
                <w:bCs/>
              </w:rPr>
              <w:t xml:space="preserve">. Москва», расположенному по адресу: Москва, ул. </w:t>
            </w:r>
            <w:proofErr w:type="spellStart"/>
            <w:r w:rsidRPr="009C65D3">
              <w:rPr>
                <w:b/>
                <w:bCs/>
              </w:rPr>
              <w:t>Новохохловская</w:t>
            </w:r>
            <w:proofErr w:type="spellEnd"/>
            <w:r w:rsidRPr="009C65D3">
              <w:rPr>
                <w:b/>
                <w:bCs/>
              </w:rPr>
              <w:t>, 25, стр. 2», для нужд ФГУП «Московский эндокринный завод»</w:t>
            </w:r>
          </w:p>
          <w:p w:rsidR="009C65D3" w:rsidRPr="0087732B" w:rsidRDefault="009C65D3" w:rsidP="00E73F00">
            <w:pPr>
              <w:tabs>
                <w:tab w:val="left" w:pos="9639"/>
              </w:tabs>
              <w:spacing w:after="0"/>
              <w:jc w:val="left"/>
            </w:pPr>
          </w:p>
          <w:p w:rsidR="00976CD3" w:rsidRPr="0087732B" w:rsidRDefault="00FB4946" w:rsidP="00FA1AE3">
            <w:pPr>
              <w:tabs>
                <w:tab w:val="left" w:pos="737"/>
                <w:tab w:val="left" w:pos="5740"/>
                <w:tab w:val="left" w:pos="9639"/>
              </w:tabs>
              <w:overflowPunct w:val="0"/>
              <w:autoSpaceDE w:val="0"/>
              <w:autoSpaceDN w:val="0"/>
              <w:adjustRightInd w:val="0"/>
              <w:spacing w:after="0"/>
            </w:pPr>
            <w:r>
              <w:t>Объем выполняемых работ</w:t>
            </w:r>
            <w:r w:rsidRPr="0087732B">
              <w:t xml:space="preserve"> – </w:t>
            </w:r>
            <w:r>
              <w:t xml:space="preserve">1 </w:t>
            </w:r>
            <w:proofErr w:type="spellStart"/>
            <w:r>
              <w:t>усл</w:t>
            </w:r>
            <w:proofErr w:type="spellEnd"/>
            <w:r>
              <w:t xml:space="preserve">. ед. </w:t>
            </w:r>
            <w:r w:rsidRPr="0087732B">
              <w:t xml:space="preserve">в соответствии с </w:t>
            </w:r>
            <w:r w:rsidRPr="003C71D5">
              <w:t xml:space="preserve">рабочей документацией, 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Pr="003C71D5">
              <w:t>и Графиком производства работ (Приложение № 2 к Договору)</w:t>
            </w:r>
            <w:r>
              <w:t>.</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87732B">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3A74EC">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w:t>
            </w:r>
            <w:r w:rsidRPr="0087732B">
              <w:lastRenderedPageBreak/>
              <w:t xml:space="preserve">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извещения о закупке, 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F56C45">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lastRenderedPageBreak/>
              <w:t>ж) копия свидетельства о постановке на налоговый учет, 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w:t>
            </w:r>
            <w:r w:rsidR="000B3FC2" w:rsidRPr="00B52578">
              <w:rPr>
                <w:rFonts w:eastAsia="MS Mincho"/>
                <w:color w:val="000000"/>
              </w:rPr>
              <w:lastRenderedPageBreak/>
              <w:t xml:space="preserve">устава (учредительных документов), должны быть 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87732B" w:rsidRDefault="00B01007" w:rsidP="00592B68">
            <w:pPr>
              <w:tabs>
                <w:tab w:val="left" w:pos="9639"/>
              </w:tabs>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87732B" w:rsidRDefault="00B01007" w:rsidP="00592B68">
            <w:pPr>
              <w:tabs>
                <w:tab w:val="left" w:pos="9639"/>
              </w:tabs>
            </w:pPr>
            <w:r w:rsidRPr="0087732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87732B" w:rsidRDefault="00B01007" w:rsidP="00592B68">
            <w:pPr>
              <w:tabs>
                <w:tab w:val="left" w:pos="9639"/>
              </w:tabs>
              <w:autoSpaceDE w:val="0"/>
              <w:autoSpaceDN w:val="0"/>
              <w:adjustRightInd w:val="0"/>
              <w:outlineLvl w:val="1"/>
            </w:pPr>
            <w:r w:rsidRPr="0087732B">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335AF0" w:rsidRPr="0087732B" w:rsidRDefault="00B01007" w:rsidP="00592B68">
            <w:pPr>
              <w:tabs>
                <w:tab w:val="left" w:pos="9639"/>
              </w:tabs>
              <w:autoSpaceDE w:val="0"/>
              <w:autoSpaceDN w:val="0"/>
              <w:adjustRightInd w:val="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rsidR="002A6C1F">
              <w:t>.</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2A6C1F" w:rsidRPr="00863F8C" w:rsidRDefault="002A6C1F" w:rsidP="002A6C1F">
            <w:pPr>
              <w:tabs>
                <w:tab w:val="num" w:pos="68"/>
              </w:tabs>
              <w:spacing w:after="0"/>
            </w:pPr>
            <w:proofErr w:type="gramStart"/>
            <w:r>
              <w:t>8</w:t>
            </w:r>
            <w:r w:rsidRPr="00863F8C">
              <w:t xml:space="preserve">)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B34D6D">
                <w:t>Федеральным законом от 24.07.2007 № 209-ФЗ «О развитии малого и среднего предпринимательства в Российской Федерации»</w:t>
              </w:r>
            </w:hyperlink>
            <w:r w:rsidRPr="00863F8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63F8C">
              <w:t xml:space="preserve"> </w:t>
            </w:r>
            <w:proofErr w:type="gramStart"/>
            <w:r w:rsidRPr="00863F8C">
              <w:t xml:space="preserve">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w:t>
            </w:r>
            <w:r w:rsidRPr="00863F8C">
              <w:lastRenderedPageBreak/>
              <w:t>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2A6C1F" w:rsidRPr="00863F8C" w:rsidRDefault="002A6C1F" w:rsidP="002A6C1F">
            <w:pPr>
              <w:tabs>
                <w:tab w:val="num" w:pos="68"/>
              </w:tabs>
              <w:spacing w:after="0"/>
            </w:pPr>
            <w:r>
              <w:t>9</w:t>
            </w:r>
            <w:r w:rsidRPr="00863F8C">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3163E" w:rsidRDefault="002A6C1F" w:rsidP="0023163E">
            <w:pPr>
              <w:autoSpaceDE w:val="0"/>
              <w:autoSpaceDN w:val="0"/>
              <w:adjustRightInd w:val="0"/>
              <w:spacing w:after="0"/>
              <w:rPr>
                <w:rFonts w:eastAsia="Calibri"/>
              </w:rPr>
            </w:pPr>
            <w:r>
              <w:rPr>
                <w:rFonts w:eastAsia="Calibri"/>
                <w:lang w:eastAsia="en-US"/>
              </w:rPr>
              <w:t xml:space="preserve">10) </w:t>
            </w:r>
            <w:r w:rsidR="0023163E" w:rsidRPr="004D4E8A">
              <w:rPr>
                <w:rFonts w:eastAsia="Calibri"/>
              </w:rPr>
              <w:t xml:space="preserve">Перечень инженерного оборудования поставляемого в рамках Договора, для реализации проекта Реконструкция и техническое перевооружение производства инъекционных лекарственных средств на базе ФГУП «Московский эндокринный завод», </w:t>
            </w:r>
            <w:proofErr w:type="gramStart"/>
            <w:r w:rsidR="0023163E" w:rsidRPr="004D4E8A">
              <w:rPr>
                <w:rFonts w:eastAsia="Calibri"/>
              </w:rPr>
              <w:t>г</w:t>
            </w:r>
            <w:proofErr w:type="gramEnd"/>
            <w:r w:rsidR="0023163E" w:rsidRPr="004D4E8A">
              <w:rPr>
                <w:rFonts w:eastAsia="Calibri"/>
              </w:rPr>
              <w:t>. Москва» для выполнения реконструкции с техническим перевооружением производства инъекционных  лекарственных средств ФГУП "Московский эндокринный завод"</w:t>
            </w:r>
            <w:r w:rsidR="00106FE8">
              <w:rPr>
                <w:rFonts w:eastAsia="Calibri"/>
              </w:rPr>
              <w:t xml:space="preserve"> в соответствии с Приложением</w:t>
            </w:r>
            <w:r w:rsidR="0023163E">
              <w:rPr>
                <w:rFonts w:eastAsia="Calibri"/>
              </w:rPr>
              <w:t xml:space="preserve"> № 6 к Договору.</w:t>
            </w:r>
          </w:p>
          <w:p w:rsidR="0023163E" w:rsidRDefault="00C704BB" w:rsidP="0023163E">
            <w:pPr>
              <w:autoSpaceDE w:val="0"/>
              <w:autoSpaceDN w:val="0"/>
              <w:adjustRightInd w:val="0"/>
              <w:spacing w:after="0"/>
              <w:rPr>
                <w:rFonts w:eastAsia="Calibri"/>
              </w:rPr>
            </w:pPr>
            <w:r>
              <w:rPr>
                <w:rFonts w:eastAsia="Calibri"/>
              </w:rPr>
              <w:t>11)</w:t>
            </w:r>
            <w:r w:rsidR="0023163E">
              <w:rPr>
                <w:rFonts w:eastAsia="Calibri"/>
              </w:rPr>
              <w:t xml:space="preserve"> </w:t>
            </w:r>
            <w:r w:rsidR="00033F6F">
              <w:rPr>
                <w:rFonts w:eastAsia="Calibri"/>
              </w:rPr>
              <w:t>С</w:t>
            </w:r>
            <w:r w:rsidR="0023163E">
              <w:rPr>
                <w:rFonts w:eastAsia="Calibri"/>
              </w:rPr>
              <w:t xml:space="preserve">мету </w:t>
            </w:r>
            <w:r w:rsidR="00033F6F">
              <w:rPr>
                <w:rFonts w:eastAsia="Calibri"/>
              </w:rPr>
              <w:t>на строительно-монтажные работы</w:t>
            </w:r>
            <w:r>
              <w:rPr>
                <w:rFonts w:eastAsia="Calibri"/>
              </w:rPr>
              <w:t xml:space="preserve"> </w:t>
            </w:r>
            <w:r w:rsidR="0023163E">
              <w:rPr>
                <w:rFonts w:eastAsia="Calibri"/>
              </w:rPr>
              <w:t>в соответствии с Приложением № 10 к Договору.</w:t>
            </w:r>
          </w:p>
          <w:p w:rsidR="0023163E" w:rsidRPr="004D4E8A" w:rsidRDefault="00C704BB" w:rsidP="0023163E">
            <w:pPr>
              <w:autoSpaceDE w:val="0"/>
              <w:autoSpaceDN w:val="0"/>
              <w:adjustRightInd w:val="0"/>
              <w:spacing w:after="0"/>
              <w:rPr>
                <w:rFonts w:eastAsia="Calibri"/>
                <w:b/>
              </w:rPr>
            </w:pPr>
            <w:r>
              <w:rPr>
                <w:rFonts w:eastAsia="Calibri"/>
              </w:rPr>
              <w:t>12)</w:t>
            </w:r>
            <w:r w:rsidR="0023163E">
              <w:rPr>
                <w:rFonts w:eastAsia="Calibri"/>
              </w:rPr>
              <w:t xml:space="preserve"> </w:t>
            </w:r>
            <w:r w:rsidR="00033F6F">
              <w:rPr>
                <w:rFonts w:eastAsia="Calibri"/>
              </w:rPr>
              <w:t>Смету на пуско-наладочные работы</w:t>
            </w:r>
            <w:r w:rsidR="0023163E">
              <w:rPr>
                <w:rFonts w:eastAsia="Calibri"/>
              </w:rPr>
              <w:t xml:space="preserve"> в соответствии с Приложение</w:t>
            </w:r>
            <w:r w:rsidR="00106FE8">
              <w:rPr>
                <w:rFonts w:eastAsia="Calibri"/>
              </w:rPr>
              <w:t>м</w:t>
            </w:r>
            <w:r w:rsidR="0023163E">
              <w:rPr>
                <w:rFonts w:eastAsia="Calibri"/>
              </w:rPr>
              <w:t xml:space="preserve"> № 11</w:t>
            </w:r>
            <w:r w:rsidR="00DB081E">
              <w:rPr>
                <w:rFonts w:eastAsia="Calibri"/>
              </w:rPr>
              <w:t xml:space="preserve"> к Договору</w:t>
            </w:r>
            <w:r w:rsidR="0023163E">
              <w:rPr>
                <w:rFonts w:eastAsia="Calibri"/>
              </w:rPr>
              <w:t>.</w:t>
            </w:r>
          </w:p>
          <w:p w:rsidR="00F73204" w:rsidRPr="0087732B" w:rsidRDefault="0023163E" w:rsidP="00F73204">
            <w:pPr>
              <w:tabs>
                <w:tab w:val="left" w:pos="9639"/>
              </w:tabs>
              <w:rPr>
                <w:rFonts w:eastAsia="Calibri"/>
                <w:lang w:eastAsia="en-US"/>
              </w:rPr>
            </w:pPr>
            <w:r>
              <w:rPr>
                <w:rFonts w:eastAsia="Calibri"/>
                <w:lang w:eastAsia="en-US"/>
              </w:rPr>
              <w:t xml:space="preserve">13)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w:t>
            </w:r>
            <w:r w:rsidRPr="0087732B">
              <w:lastRenderedPageBreak/>
              <w:t>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87732B">
              <w:lastRenderedPageBreak/>
              <w:t>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II«ФОРМЫ ДЛЯ ЗАПОЛНЕНИЯ УЧАСТНИКАМИ ЗАКУПКИ».</w:t>
            </w:r>
          </w:p>
          <w:p w:rsidR="00976CD3" w:rsidRPr="0087732B" w:rsidRDefault="00B01007" w:rsidP="00173A2F">
            <w:pPr>
              <w:tabs>
                <w:tab w:val="left" w:pos="0"/>
                <w:tab w:val="left" w:pos="352"/>
                <w:tab w:val="left" w:pos="1080"/>
                <w:tab w:val="left" w:pos="1260"/>
                <w:tab w:val="left" w:pos="9639"/>
              </w:tabs>
              <w:rPr>
                <w:b/>
                <w:bCs/>
                <w:i/>
              </w:rPr>
            </w:pPr>
            <w:r w:rsidRPr="0087732B">
              <w:lastRenderedPageBreak/>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76CD3" w:rsidRPr="0087732B" w:rsidRDefault="001C4FAD">
            <w:pPr>
              <w:tabs>
                <w:tab w:val="left" w:pos="9639"/>
              </w:tabs>
              <w:spacing w:after="0"/>
            </w:pPr>
            <w:r w:rsidRPr="001C4FAD">
              <w:rPr>
                <w:bCs/>
              </w:rPr>
              <w:t xml:space="preserve">109052, г. Москва, ул. </w:t>
            </w:r>
            <w:proofErr w:type="spellStart"/>
            <w:r w:rsidRPr="001C4FAD">
              <w:rPr>
                <w:bCs/>
              </w:rPr>
              <w:t>Новохохловская</w:t>
            </w:r>
            <w:proofErr w:type="spellEnd"/>
            <w:r w:rsidRPr="001C4FAD">
              <w:rPr>
                <w:bCs/>
              </w:rPr>
              <w:t>, д.25</w:t>
            </w:r>
            <w:r w:rsidRPr="001C4FAD">
              <w:t xml:space="preserve"> стр. 2</w:t>
            </w: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1C4FAD" w:rsidRPr="001C4FAD" w:rsidRDefault="001C4FAD" w:rsidP="001C4FAD">
            <w:pPr>
              <w:tabs>
                <w:tab w:val="left" w:pos="851"/>
              </w:tabs>
              <w:spacing w:after="0"/>
              <w:contextualSpacing/>
              <w:rPr>
                <w:rFonts w:eastAsia="Calibri"/>
                <w:b/>
              </w:rPr>
            </w:pPr>
            <w:r w:rsidRPr="001C4FAD">
              <w:rPr>
                <w:rFonts w:eastAsia="Calibri"/>
              </w:rPr>
              <w:t>Работы, предусмотренные Договором (за исключением работ, выполняемых в течение гарантийного срока), выполняются Генподрядчиком в следующие сроки:</w:t>
            </w:r>
          </w:p>
          <w:p w:rsidR="001C4FAD" w:rsidRPr="001C4FAD" w:rsidRDefault="00014658" w:rsidP="001C4FAD">
            <w:pPr>
              <w:tabs>
                <w:tab w:val="left" w:pos="567"/>
                <w:tab w:val="left" w:pos="851"/>
              </w:tabs>
              <w:spacing w:after="0"/>
              <w:rPr>
                <w:rFonts w:eastAsia="Calibri"/>
              </w:rPr>
            </w:pPr>
            <w:r>
              <w:rPr>
                <w:rFonts w:eastAsia="Calibri"/>
              </w:rPr>
              <w:t xml:space="preserve">- </w:t>
            </w:r>
            <w:r w:rsidR="00F17F06">
              <w:rPr>
                <w:rFonts w:eastAsia="Calibri"/>
              </w:rPr>
              <w:t xml:space="preserve"> </w:t>
            </w:r>
            <w:r w:rsidR="001C4FAD" w:rsidRPr="001C4FAD">
              <w:rPr>
                <w:rFonts w:eastAsia="Calibri"/>
              </w:rPr>
              <w:t>Начало выполнения Работ: со дня заключения Договора.</w:t>
            </w:r>
          </w:p>
          <w:p w:rsidR="001C4FAD" w:rsidRPr="001C4FAD" w:rsidRDefault="00014658" w:rsidP="001C4FAD">
            <w:pPr>
              <w:tabs>
                <w:tab w:val="left" w:pos="567"/>
                <w:tab w:val="left" w:pos="851"/>
              </w:tabs>
              <w:spacing w:after="0"/>
              <w:rPr>
                <w:rFonts w:eastAsia="Calibri"/>
              </w:rPr>
            </w:pPr>
            <w:r>
              <w:rPr>
                <w:rFonts w:eastAsia="Calibri"/>
              </w:rPr>
              <w:t xml:space="preserve">- </w:t>
            </w:r>
            <w:r w:rsidR="001C4FAD" w:rsidRPr="001C4FAD">
              <w:rPr>
                <w:rFonts w:eastAsia="Calibri"/>
              </w:rPr>
              <w:t xml:space="preserve">Окончание выполнения Работ по Договору: </w:t>
            </w:r>
            <w:r w:rsidR="007A2877" w:rsidRPr="007A2877">
              <w:rPr>
                <w:rFonts w:eastAsia="Calibri"/>
              </w:rPr>
              <w:t>не позднее «30</w:t>
            </w:r>
            <w:r w:rsidR="001C4FAD" w:rsidRPr="007A2877">
              <w:rPr>
                <w:rFonts w:eastAsia="Calibri"/>
              </w:rPr>
              <w:t xml:space="preserve">» </w:t>
            </w:r>
            <w:r w:rsidR="007A2877" w:rsidRPr="007A2877">
              <w:rPr>
                <w:rFonts w:eastAsia="Calibri"/>
              </w:rPr>
              <w:t>ноя</w:t>
            </w:r>
            <w:r w:rsidR="001C4FAD" w:rsidRPr="007A2877">
              <w:rPr>
                <w:rFonts w:eastAsia="Calibri"/>
              </w:rPr>
              <w:t>бря 2017 года.</w:t>
            </w:r>
          </w:p>
          <w:p w:rsidR="001C4FAD" w:rsidRDefault="001C4FAD" w:rsidP="001C4FAD">
            <w:pPr>
              <w:tabs>
                <w:tab w:val="left" w:pos="851"/>
                <w:tab w:val="left" w:pos="7838"/>
              </w:tabs>
              <w:spacing w:after="0"/>
              <w:contextualSpacing/>
              <w:rPr>
                <w:rFonts w:eastAsia="Calibri"/>
              </w:rPr>
            </w:pPr>
            <w:r w:rsidRPr="001C4FAD">
              <w:rPr>
                <w:rFonts w:eastAsia="Calibri"/>
              </w:rPr>
              <w:t>Сроки выполнения Работ утверждаются Сторонами в Техническом задании (Приложение № 1 к Договору) и Графике производства работ (Приложение № 2 к Договору). Окончание выполнения Работ по  Договору оформляется подписанием Акта приемки законченного строительством объекта приемочной комиссией.</w:t>
            </w:r>
          </w:p>
          <w:p w:rsidR="00014658" w:rsidRPr="00014658" w:rsidRDefault="00014658" w:rsidP="00014658">
            <w:pPr>
              <w:tabs>
                <w:tab w:val="left" w:pos="851"/>
                <w:tab w:val="left" w:pos="7838"/>
              </w:tabs>
              <w:spacing w:after="0"/>
              <w:contextualSpacing/>
              <w:rPr>
                <w:rFonts w:eastAsia="Calibri"/>
              </w:rPr>
            </w:pPr>
            <w:r w:rsidRPr="00014658">
              <w:rPr>
                <w:rFonts w:eastAsia="Calibri"/>
              </w:rPr>
              <w:t>Датой выполнения всех обязательств по Договору является дата окончания гарантийных обязательств Генподрядчика.</w:t>
            </w:r>
          </w:p>
          <w:p w:rsidR="00014658" w:rsidRDefault="00014658" w:rsidP="00014658">
            <w:pPr>
              <w:tabs>
                <w:tab w:val="left" w:pos="851"/>
                <w:tab w:val="left" w:pos="7838"/>
              </w:tabs>
              <w:spacing w:after="0"/>
              <w:contextualSpacing/>
              <w:rPr>
                <w:rFonts w:eastAsia="Calibri"/>
              </w:rPr>
            </w:pPr>
            <w:r w:rsidRPr="00014658">
              <w:rPr>
                <w:rFonts w:eastAsia="Calibri"/>
              </w:rPr>
              <w:t>Генподрядчик вправе досрочно выполнить Работы, предусмотренные Договором, при этом он не вправе требовать увеличения Цены Договора.</w:t>
            </w:r>
          </w:p>
          <w:p w:rsidR="00517B1E" w:rsidRPr="0087732B" w:rsidRDefault="008D39D3" w:rsidP="00197AF9">
            <w:pPr>
              <w:tabs>
                <w:tab w:val="left" w:pos="851"/>
                <w:tab w:val="left" w:pos="7838"/>
              </w:tabs>
              <w:spacing w:after="0"/>
              <w:contextualSpacing/>
              <w:rPr>
                <w:highlight w:val="yellow"/>
              </w:rPr>
            </w:pPr>
            <w:r>
              <w:rPr>
                <w:rFonts w:eastAsia="Calibri"/>
              </w:rPr>
              <w:t xml:space="preserve">Срок действия договора до </w:t>
            </w:r>
            <w:r w:rsidRPr="008D39D3">
              <w:rPr>
                <w:rFonts w:eastAsia="Calibri"/>
              </w:rPr>
              <w:t>«31» декабря 2017 года</w:t>
            </w:r>
            <w:r>
              <w:rPr>
                <w:rFonts w:eastAsia="Calibri"/>
              </w:rPr>
              <w:t>.</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1C4FAD" w:rsidRPr="001C4FAD" w:rsidRDefault="001C4FAD" w:rsidP="001C4FAD">
            <w:pPr>
              <w:tabs>
                <w:tab w:val="left" w:pos="9639"/>
              </w:tabs>
              <w:rPr>
                <w:b/>
                <w:lang w:eastAsia="en-US"/>
              </w:rPr>
            </w:pPr>
            <w:r w:rsidRPr="001C4FAD">
              <w:rPr>
                <w:b/>
                <w:bCs/>
                <w:lang w:eastAsia="en-US"/>
              </w:rPr>
              <w:t>338 237 000,00 (Триста тридцать восемь миллионов двести тридцать семь тысяч) рублей 00 копеек, с учетом НДС (18%)</w:t>
            </w:r>
            <w:r w:rsidR="00E143A0">
              <w:rPr>
                <w:b/>
                <w:bCs/>
                <w:lang w:eastAsia="en-US"/>
              </w:rPr>
              <w:t>.</w:t>
            </w:r>
          </w:p>
          <w:p w:rsidR="00E143A0" w:rsidRPr="0087732B" w:rsidRDefault="00E143A0" w:rsidP="00E143A0">
            <w:pPr>
              <w:tabs>
                <w:tab w:val="left" w:pos="9639"/>
              </w:tabs>
              <w:rPr>
                <w:b/>
                <w:lang w:eastAsia="en-US"/>
              </w:rPr>
            </w:pPr>
          </w:p>
          <w:p w:rsidR="00E04676" w:rsidRPr="00E04676" w:rsidRDefault="00E04676" w:rsidP="00E04676">
            <w:pPr>
              <w:tabs>
                <w:tab w:val="left" w:pos="16"/>
              </w:tabs>
              <w:spacing w:after="0"/>
              <w:ind w:left="16" w:firstLine="16"/>
              <w:rPr>
                <w:u w:val="single"/>
              </w:rPr>
            </w:pPr>
            <w:r w:rsidRPr="00E04676">
              <w:rPr>
                <w:u w:val="single"/>
              </w:rPr>
              <w:t>Начальная (максимальная) цена договора складывается из стоимости  работ по следующим статьям затрат:</w:t>
            </w:r>
          </w:p>
          <w:p w:rsidR="00E04676" w:rsidRPr="00FB4946" w:rsidRDefault="00E04676" w:rsidP="00E04676">
            <w:pPr>
              <w:tabs>
                <w:tab w:val="left" w:pos="16"/>
              </w:tabs>
              <w:spacing w:after="0"/>
              <w:ind w:left="16" w:firstLine="16"/>
            </w:pPr>
            <w:r w:rsidRPr="00FB4946">
              <w:t>- строительно-монтажные работы без учета стоимости 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t>)</w:t>
            </w:r>
            <w:r w:rsidRPr="00E04676">
              <w:rPr>
                <w:u w:val="single"/>
              </w:rPr>
              <w:t>;</w:t>
            </w:r>
          </w:p>
          <w:p w:rsidR="00E04676" w:rsidRPr="00E04676" w:rsidRDefault="00E04676" w:rsidP="00E04676">
            <w:pPr>
              <w:tabs>
                <w:tab w:val="left" w:pos="16"/>
              </w:tabs>
              <w:spacing w:after="0"/>
              <w:ind w:left="16" w:firstLine="16"/>
              <w:rPr>
                <w:u w:val="single"/>
              </w:rPr>
            </w:pPr>
            <w:r>
              <w:t xml:space="preserve">-    </w:t>
            </w:r>
            <w:r w:rsidR="00A745DA">
              <w:t xml:space="preserve">  </w:t>
            </w:r>
            <w:r>
              <w:t>и</w:t>
            </w:r>
            <w:r w:rsidRPr="00FB4946">
              <w:t>нженерное оборудование (Приложение №6 к Договору)</w:t>
            </w:r>
            <w:r w:rsidRPr="00E04676">
              <w:rPr>
                <w:u w:val="single"/>
              </w:rPr>
              <w:t>;</w:t>
            </w:r>
          </w:p>
          <w:p w:rsidR="00E04676" w:rsidRPr="00E04676" w:rsidRDefault="00E04676" w:rsidP="00E04676">
            <w:pPr>
              <w:tabs>
                <w:tab w:val="left" w:pos="16"/>
              </w:tabs>
              <w:spacing w:after="0"/>
              <w:ind w:left="16" w:firstLine="16"/>
              <w:rPr>
                <w:u w:val="single"/>
              </w:rPr>
            </w:pPr>
            <w:r>
              <w:t>- п</w:t>
            </w:r>
            <w:r w:rsidRPr="00FB4946">
              <w:t xml:space="preserve">рочее (пуско-наладочные работы инженерного оборудования) </w:t>
            </w:r>
            <w:r>
              <w:t>(</w:t>
            </w:r>
            <w:r w:rsidRPr="00FB4946">
              <w:t>Приложение №11 к Договору</w:t>
            </w:r>
            <w:r>
              <w:t>)</w:t>
            </w:r>
            <w:r w:rsidRPr="00E04676">
              <w:rPr>
                <w:u w:val="single"/>
              </w:rPr>
              <w:t>.</w:t>
            </w:r>
          </w:p>
          <w:p w:rsidR="00E143A0" w:rsidRDefault="00E143A0" w:rsidP="00E143A0">
            <w:pPr>
              <w:tabs>
                <w:tab w:val="left" w:pos="16"/>
              </w:tabs>
              <w:spacing w:after="0"/>
              <w:ind w:left="16" w:firstLine="16"/>
              <w:rPr>
                <w:highlight w:val="yellow"/>
              </w:rPr>
            </w:pPr>
          </w:p>
          <w:p w:rsidR="00E04676" w:rsidRPr="00E04676" w:rsidRDefault="00021E88" w:rsidP="00E04676">
            <w:pPr>
              <w:tabs>
                <w:tab w:val="left" w:pos="16"/>
              </w:tabs>
              <w:spacing w:after="0"/>
              <w:ind w:left="16" w:firstLine="16"/>
              <w:rPr>
                <w:u w:val="single"/>
              </w:rPr>
            </w:pPr>
            <w:r w:rsidRPr="00021E88">
              <w:rPr>
                <w:u w:val="single"/>
              </w:rPr>
              <w:t>Начальная (максимальная) цена стоимости работ по каждой статье затрат не должна превысить</w:t>
            </w:r>
            <w:r w:rsidR="00E04676" w:rsidRPr="00E04676">
              <w:rPr>
                <w:u w:val="single"/>
              </w:rPr>
              <w:t>:</w:t>
            </w:r>
          </w:p>
          <w:p w:rsidR="009E31F0" w:rsidRDefault="009E31F0" w:rsidP="00E04676">
            <w:pPr>
              <w:tabs>
                <w:tab w:val="left" w:pos="16"/>
              </w:tabs>
              <w:spacing w:after="0"/>
              <w:ind w:left="16" w:firstLine="16"/>
            </w:pPr>
            <w:r>
              <w:t>- С</w:t>
            </w:r>
            <w:r w:rsidR="00E04676" w:rsidRPr="00FB4946">
              <w:t>троительно-монтажные работы без учета стоимости 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rsidR="00E04676" w:rsidRPr="00FB4946">
              <w:t>)</w:t>
            </w:r>
            <w:r w:rsidR="00E04676">
              <w:t>:</w:t>
            </w:r>
            <w:r w:rsidR="00E04676" w:rsidRPr="00FB4946">
              <w:t xml:space="preserve"> </w:t>
            </w:r>
          </w:p>
          <w:p w:rsidR="00E04676" w:rsidRPr="00FB4946" w:rsidRDefault="00E04676" w:rsidP="00E04676">
            <w:pPr>
              <w:tabs>
                <w:tab w:val="left" w:pos="16"/>
              </w:tabs>
              <w:spacing w:after="0"/>
              <w:ind w:left="16" w:firstLine="16"/>
            </w:pPr>
            <w:r w:rsidRPr="00E04676">
              <w:rPr>
                <w:u w:val="single"/>
              </w:rPr>
              <w:t>243 038 150,00 (Двести сорок три миллиона тридцать восемь тысяч сто пятьдесят) рублей 00 копеек</w:t>
            </w:r>
            <w:r>
              <w:rPr>
                <w:u w:val="single"/>
              </w:rPr>
              <w:t xml:space="preserve"> в т.ч. НДС</w:t>
            </w:r>
            <w:r w:rsidRPr="00E04676">
              <w:rPr>
                <w:u w:val="single"/>
              </w:rPr>
              <w:t>;</w:t>
            </w:r>
          </w:p>
          <w:p w:rsidR="009E31F0" w:rsidRDefault="00E04676" w:rsidP="00E04676">
            <w:pPr>
              <w:tabs>
                <w:tab w:val="left" w:pos="16"/>
              </w:tabs>
              <w:spacing w:after="0"/>
              <w:ind w:left="16" w:firstLine="16"/>
            </w:pPr>
            <w:r w:rsidRPr="00FB4946">
              <w:lastRenderedPageBreak/>
              <w:t>- Инженерное оборудование (Приложение №6 к Договору)</w:t>
            </w:r>
            <w:r>
              <w:t>:</w:t>
            </w:r>
            <w:r w:rsidRPr="00FB4946">
              <w:t xml:space="preserve"> </w:t>
            </w:r>
            <w:r>
              <w:t xml:space="preserve"> </w:t>
            </w:r>
          </w:p>
          <w:p w:rsidR="00E04676" w:rsidRPr="00E04676" w:rsidRDefault="00E04676" w:rsidP="00E04676">
            <w:pPr>
              <w:tabs>
                <w:tab w:val="left" w:pos="16"/>
              </w:tabs>
              <w:spacing w:after="0"/>
              <w:ind w:left="16" w:firstLine="16"/>
              <w:rPr>
                <w:u w:val="single"/>
              </w:rPr>
            </w:pPr>
            <w:r w:rsidRPr="00E04676">
              <w:rPr>
                <w:u w:val="single"/>
              </w:rPr>
              <w:t>85 345 195,00 (Восемьдесят пять миллионов триста сорок пять тысяч сто девяносто пять) рублей 00 копеек</w:t>
            </w:r>
            <w:r>
              <w:rPr>
                <w:u w:val="single"/>
              </w:rPr>
              <w:t xml:space="preserve"> в т.ч. НДС</w:t>
            </w:r>
            <w:r w:rsidRPr="00E04676">
              <w:rPr>
                <w:u w:val="single"/>
              </w:rPr>
              <w:t>;</w:t>
            </w:r>
          </w:p>
          <w:p w:rsidR="00E04676" w:rsidRDefault="00E04676" w:rsidP="00E04676">
            <w:pPr>
              <w:tabs>
                <w:tab w:val="left" w:pos="16"/>
              </w:tabs>
              <w:spacing w:after="0"/>
              <w:ind w:left="16" w:firstLine="16"/>
            </w:pPr>
            <w:r w:rsidRPr="00FB4946">
              <w:t xml:space="preserve">- Прочее (пуско-наладочные работы инженерного оборудования) </w:t>
            </w:r>
            <w:r>
              <w:t>(</w:t>
            </w:r>
            <w:r w:rsidRPr="00FB4946">
              <w:t>Приложение №11 к Договору)</w:t>
            </w:r>
            <w:r>
              <w:t>:</w:t>
            </w:r>
            <w:r w:rsidRPr="00A273BB">
              <w:t xml:space="preserve"> </w:t>
            </w:r>
          </w:p>
          <w:p w:rsidR="008C605D" w:rsidRPr="0087732B" w:rsidRDefault="00E04676" w:rsidP="00197AF9">
            <w:pPr>
              <w:tabs>
                <w:tab w:val="left" w:pos="16"/>
              </w:tabs>
              <w:spacing w:after="0"/>
              <w:ind w:left="16" w:firstLine="16"/>
              <w:rPr>
                <w:highlight w:val="yellow"/>
                <w:lang w:eastAsia="en-US"/>
              </w:rPr>
            </w:pPr>
            <w:r w:rsidRPr="00E04676">
              <w:rPr>
                <w:u w:val="single"/>
              </w:rPr>
              <w:t>9 853 655,00 (Девять миллионов восемьсот пятьдесят три тысячи шестьсот пятьдесят пять) рублей 00 копеек</w:t>
            </w:r>
            <w:r>
              <w:rPr>
                <w:u w:val="single"/>
              </w:rPr>
              <w:t xml:space="preserve"> в т.ч. НДС</w:t>
            </w:r>
            <w:r w:rsidRPr="00E04676">
              <w:rPr>
                <w:u w:val="single"/>
              </w:rPr>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014658" w:rsidRDefault="00014658" w:rsidP="0022793D">
            <w:pPr>
              <w:tabs>
                <w:tab w:val="left" w:pos="851"/>
              </w:tabs>
              <w:spacing w:after="0"/>
              <w:ind w:firstLine="387"/>
              <w:rPr>
                <w:rFonts w:eastAsia="Calibri"/>
              </w:rPr>
            </w:pPr>
            <w:r w:rsidRPr="00014658">
              <w:rPr>
                <w:rFonts w:eastAsia="Calibri"/>
              </w:rPr>
              <w:t>Оплата по Договору осуществляется в российских рублях в пределах утвержденных получателю бюджетных средств лимитов бюджетных обязательств на соответствующий финансовый год и перечисленных Заказчику в качестве субсидии на осуществление капитальных вложений в объекты капитального строительства государственной собственности, выделенных для оплаты Работ по Договору.</w:t>
            </w:r>
          </w:p>
          <w:p w:rsidR="00014658" w:rsidRPr="00014658" w:rsidRDefault="00014658" w:rsidP="0022793D">
            <w:pPr>
              <w:tabs>
                <w:tab w:val="left" w:pos="851"/>
              </w:tabs>
              <w:spacing w:after="0"/>
              <w:ind w:firstLine="387"/>
              <w:rPr>
                <w:rFonts w:eastAsia="Calibri"/>
              </w:rPr>
            </w:pPr>
            <w:proofErr w:type="gramStart"/>
            <w:r w:rsidRPr="00014658">
              <w:rPr>
                <w:rFonts w:eastAsia="Calibri"/>
              </w:rPr>
              <w:t xml:space="preserve">Оплата по Договору производится за счет средств федерального бюджета, предоставленных Заказчику в форме субсидий на осуществление капитальных вложений в объекты капитального строительства государственной собственности в рамках </w:t>
            </w:r>
            <w:r w:rsidRPr="00014658">
              <w:rPr>
                <w:rFonts w:eastAsia="Calibri"/>
                <w:bCs/>
              </w:rPr>
              <w:t xml:space="preserve">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утвержденной Постановлением Правительства РФ от 17 февраля 2012 г. № 91, </w:t>
            </w:r>
            <w:r w:rsidRPr="00014658">
              <w:rPr>
                <w:rFonts w:eastAsia="Calibri"/>
              </w:rPr>
              <w:t>в рамках Соглашения о предоставлении субсидии</w:t>
            </w:r>
            <w:proofErr w:type="gramEnd"/>
            <w:r w:rsidRPr="00014658">
              <w:rPr>
                <w:rFonts w:eastAsia="Calibri"/>
              </w:rPr>
              <w:t xml:space="preserve">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w:t>
            </w:r>
            <w:r w:rsidRPr="00014658">
              <w:rPr>
                <w:rFonts w:eastAsia="Calibri"/>
                <w:bCs/>
              </w:rPr>
              <w:t>.</w:t>
            </w:r>
          </w:p>
          <w:p w:rsidR="0022793D" w:rsidRPr="0022793D" w:rsidRDefault="0022793D" w:rsidP="0022793D">
            <w:pPr>
              <w:tabs>
                <w:tab w:val="left" w:pos="851"/>
              </w:tabs>
              <w:spacing w:after="0"/>
              <w:ind w:firstLine="387"/>
              <w:contextualSpacing/>
              <w:rPr>
                <w:rFonts w:eastAsia="Calibri"/>
              </w:rPr>
            </w:pPr>
            <w:r w:rsidRPr="0022793D">
              <w:rPr>
                <w:rFonts w:eastAsia="Calibri"/>
              </w:rPr>
              <w:t>Авансирование</w:t>
            </w:r>
            <w:r>
              <w:rPr>
                <w:rFonts w:eastAsia="Calibri"/>
              </w:rPr>
              <w:t>:</w:t>
            </w:r>
          </w:p>
          <w:p w:rsidR="00AF4A50" w:rsidRDefault="0022793D" w:rsidP="00AF4A50">
            <w:pPr>
              <w:ind w:firstLine="387"/>
              <w:contextualSpacing/>
              <w:rPr>
                <w:rFonts w:eastAsia="Calibri"/>
                <w:lang w:eastAsia="en-US"/>
              </w:rPr>
            </w:pPr>
            <w:proofErr w:type="gramStart"/>
            <w:r w:rsidRPr="0022793D">
              <w:rPr>
                <w:rFonts w:eastAsia="Calibri"/>
              </w:rPr>
              <w:t xml:space="preserve">Авансовый платеж в </w:t>
            </w:r>
            <w:r w:rsidR="00AF4A50">
              <w:rPr>
                <w:rFonts w:eastAsia="Calibri"/>
              </w:rPr>
              <w:t>размере 56</w:t>
            </w:r>
            <w:r w:rsidRPr="00197AF9">
              <w:rPr>
                <w:rFonts w:eastAsia="Calibri"/>
              </w:rPr>
              <w:t xml:space="preserve">% (Пятидесяти </w:t>
            </w:r>
            <w:r w:rsidR="00AF4A50">
              <w:rPr>
                <w:rFonts w:eastAsia="Calibri"/>
              </w:rPr>
              <w:t>шес</w:t>
            </w:r>
            <w:r w:rsidRPr="00197AF9">
              <w:rPr>
                <w:rFonts w:eastAsia="Calibri"/>
              </w:rPr>
              <w:t>ти процентов)</w:t>
            </w:r>
            <w:r w:rsidRPr="0022793D">
              <w:rPr>
                <w:rFonts w:eastAsia="Calibri"/>
              </w:rPr>
              <w:t xml:space="preserve"> от Цены </w:t>
            </w:r>
            <w:r>
              <w:rPr>
                <w:rFonts w:eastAsia="Calibri"/>
              </w:rPr>
              <w:t>Договора</w:t>
            </w:r>
            <w:r w:rsidRPr="0022793D">
              <w:rPr>
                <w:rFonts w:eastAsia="Calibri"/>
              </w:rPr>
              <w:t xml:space="preserve">, </w:t>
            </w:r>
            <w:r w:rsidRPr="0022793D">
              <w:rPr>
                <w:rFonts w:eastAsia="Calibri"/>
                <w:lang w:eastAsia="en-US"/>
              </w:rPr>
              <w:t xml:space="preserve">осуществляется </w:t>
            </w:r>
            <w:r w:rsidRPr="0022793D">
              <w:rPr>
                <w:rFonts w:eastAsia="Calibri"/>
              </w:rPr>
              <w:t xml:space="preserve">путем перечисления денежных средств на лицевой счет, открытый Генподрядчику в органах Федерального казначейства для учета операций </w:t>
            </w:r>
            <w:proofErr w:type="spellStart"/>
            <w:r w:rsidRPr="0022793D">
              <w:rPr>
                <w:rFonts w:eastAsia="Calibri"/>
              </w:rPr>
              <w:t>неучастника</w:t>
            </w:r>
            <w:proofErr w:type="spellEnd"/>
            <w:r w:rsidRPr="0022793D">
              <w:rPr>
                <w:rFonts w:eastAsia="Calibri"/>
              </w:rPr>
              <w:t xml:space="preserve"> бюджетного процесса, </w:t>
            </w:r>
            <w:r w:rsidRPr="0022793D">
              <w:rPr>
                <w:rFonts w:eastAsia="Calibri"/>
                <w:lang w:eastAsia="en-US"/>
              </w:rPr>
              <w:t>в течение 15 (пятнадцати) банковских дней с даты открытия Генподрядчиком соответствующего счета, предоставления обеспечения в соответствии с условиями Договора и выставления счета Генподрядчиком</w:t>
            </w:r>
            <w:r>
              <w:rPr>
                <w:rFonts w:eastAsia="Calibri"/>
                <w:lang w:eastAsia="en-US"/>
              </w:rPr>
              <w:t>.</w:t>
            </w:r>
            <w:proofErr w:type="gramEnd"/>
          </w:p>
          <w:p w:rsidR="00AF4A50" w:rsidRPr="000F4156" w:rsidRDefault="00AF4A50" w:rsidP="00AF4A50">
            <w:pPr>
              <w:ind w:firstLine="387"/>
            </w:pPr>
            <w:r w:rsidRPr="000F4156">
              <w:t>Авансовый платеж осуществляется на выполнение Генподрядчиком исключительно строительно-монтажных работ (Приложение № 10 к Договору</w:t>
            </w:r>
            <w:r w:rsidR="00A86206" w:rsidRPr="000F4156">
              <w:rPr>
                <w:rFonts w:eastAsia="Calibri"/>
              </w:rPr>
              <w:t xml:space="preserve"> за исключением Оборудования, выделенного в Приложении № 6 к Договору</w:t>
            </w:r>
            <w:r w:rsidRPr="000F4156">
              <w:t>)</w:t>
            </w:r>
            <w:r w:rsidR="000F4156" w:rsidRPr="000F4156">
              <w:t xml:space="preserve"> в размере 63 % от суммы аванса, и на закупку инженерного оборудования (Приложение № 6 к Договору) в размере 37 % от суммы аванса</w:t>
            </w:r>
            <w:r w:rsidRPr="000F4156">
              <w:t>.</w:t>
            </w:r>
          </w:p>
          <w:p w:rsidR="0022793D" w:rsidRPr="0022793D" w:rsidRDefault="0022793D" w:rsidP="0022793D">
            <w:pPr>
              <w:widowControl w:val="0"/>
              <w:spacing w:after="0"/>
              <w:ind w:firstLine="387"/>
              <w:contextualSpacing/>
            </w:pPr>
            <w:r w:rsidRPr="000F4156">
              <w:t xml:space="preserve">Погашение аванса будет производиться </w:t>
            </w:r>
            <w:r w:rsidR="000F4156">
              <w:t>согласно</w:t>
            </w:r>
            <w:r w:rsidR="000F4156" w:rsidRPr="000F4156">
              <w:t xml:space="preserve"> </w:t>
            </w:r>
            <w:r w:rsidRPr="000F4156">
              <w:t xml:space="preserve">стоимости выполненных </w:t>
            </w:r>
            <w:r w:rsidR="000F4156">
              <w:t xml:space="preserve">и принятых </w:t>
            </w:r>
            <w:r w:rsidRPr="000F4156">
              <w:t>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Заказчику счет-фактуру на сумму авансового платежа.</w:t>
            </w:r>
          </w:p>
          <w:p w:rsidR="0022793D" w:rsidRPr="0022793D" w:rsidRDefault="0022793D" w:rsidP="0022793D">
            <w:pPr>
              <w:tabs>
                <w:tab w:val="left" w:pos="851"/>
              </w:tabs>
              <w:spacing w:after="0"/>
              <w:ind w:firstLine="387"/>
              <w:rPr>
                <w:rFonts w:eastAsia="Calibri"/>
              </w:rPr>
            </w:pPr>
            <w:proofErr w:type="gramStart"/>
            <w:r w:rsidRPr="0022793D">
              <w:rPr>
                <w:rFonts w:eastAsia="Calibri"/>
              </w:rPr>
              <w:t xml:space="preserve">В случае нарушения Генподрядчиком любого из сроков выполнения Работ, в том числе промежуточных, установленных Графиком производства работ (Приложение № 2 к Договору), а также иных нарушений условий Договора Генподрядчиком, </w:t>
            </w:r>
            <w:r w:rsidRPr="0022793D">
              <w:rPr>
                <w:rFonts w:eastAsia="Calibri"/>
              </w:rPr>
              <w:lastRenderedPageBreak/>
              <w:t>Заказчик имеет право потребовать возврат авансового платежа (неотработанной части авансового платежа), а у Генподрядчика возникает обязательство по возврату авансового платежа (неотработанной части авансового платежа) в срок, указанный в требовании Заказчика.</w:t>
            </w:r>
            <w:proofErr w:type="gramEnd"/>
          </w:p>
          <w:p w:rsidR="0022793D" w:rsidRPr="0022793D" w:rsidRDefault="0022793D" w:rsidP="0022793D">
            <w:pPr>
              <w:tabs>
                <w:tab w:val="left" w:pos="851"/>
              </w:tabs>
              <w:spacing w:after="0"/>
              <w:ind w:firstLine="387"/>
              <w:rPr>
                <w:rFonts w:eastAsia="Calibri"/>
              </w:rPr>
            </w:pPr>
            <w:r w:rsidRPr="0022793D">
              <w:rPr>
                <w:rFonts w:eastAsia="Calibri"/>
              </w:rPr>
              <w:t>По требованию Заказчика Генподрядчик обязан представлять Отчет (отчеты) о расходовании полученного авансового платежа.</w:t>
            </w:r>
          </w:p>
          <w:p w:rsidR="0022793D" w:rsidRPr="0022793D" w:rsidRDefault="0022793D" w:rsidP="0022793D">
            <w:pPr>
              <w:tabs>
                <w:tab w:val="left" w:pos="851"/>
              </w:tabs>
              <w:spacing w:after="0"/>
              <w:ind w:firstLine="387"/>
              <w:rPr>
                <w:rFonts w:eastAsia="Calibri"/>
              </w:rPr>
            </w:pPr>
            <w:r w:rsidRPr="0022793D">
              <w:rPr>
                <w:rFonts w:eastAsia="Calibri"/>
              </w:rPr>
              <w:t>Генподрядчик после получения авансового платежа от Заказчика обеспечивает выдачу своим соисполнителям (при их наличии) авансов, соответствующих в процентном соотношении (относительно объема финансирования работ соисполнителей) уровню полученного аванса, и отчитывается перед Заказчиком об авансировании соисполнителей.</w:t>
            </w:r>
          </w:p>
          <w:p w:rsidR="0022793D" w:rsidRPr="0022793D" w:rsidRDefault="0022793D" w:rsidP="0022793D">
            <w:pPr>
              <w:tabs>
                <w:tab w:val="left" w:pos="851"/>
              </w:tabs>
              <w:spacing w:after="0"/>
              <w:ind w:firstLine="387"/>
              <w:rPr>
                <w:rFonts w:eastAsia="Calibri"/>
              </w:rPr>
            </w:pPr>
            <w:r w:rsidRPr="0022793D">
              <w:rPr>
                <w:rFonts w:eastAsia="Calibri"/>
              </w:rPr>
              <w:t xml:space="preserve">В подтверждение использованного аванса Генподрядчик </w:t>
            </w:r>
            <w:proofErr w:type="gramStart"/>
            <w:r w:rsidRPr="0022793D">
              <w:rPr>
                <w:rFonts w:eastAsia="Calibri"/>
              </w:rPr>
              <w:t>предоставляет Заказчику докум</w:t>
            </w:r>
            <w:r w:rsidR="00AF4A50">
              <w:rPr>
                <w:rFonts w:eastAsia="Calibri"/>
              </w:rPr>
              <w:t>енты</w:t>
            </w:r>
            <w:proofErr w:type="gramEnd"/>
            <w:r w:rsidR="00AF4A50">
              <w:rPr>
                <w:rFonts w:eastAsia="Calibri"/>
              </w:rPr>
              <w:t>, предусмотренные в п.8.3.15</w:t>
            </w:r>
            <w:r w:rsidR="00DE1262">
              <w:rPr>
                <w:rFonts w:eastAsia="Calibri"/>
              </w:rPr>
              <w:t>. Договора, в течение 6</w:t>
            </w:r>
            <w:r w:rsidRPr="0022793D">
              <w:rPr>
                <w:rFonts w:eastAsia="Calibri"/>
              </w:rPr>
              <w:t>0 (</w:t>
            </w:r>
            <w:r w:rsidR="00DE1262">
              <w:rPr>
                <w:rFonts w:eastAsia="Calibri"/>
              </w:rPr>
              <w:t>Шестидесяти</w:t>
            </w:r>
            <w:r w:rsidRPr="0022793D">
              <w:rPr>
                <w:rFonts w:eastAsia="Calibri"/>
              </w:rPr>
              <w:t>) календарных дней с момента перечисления Генподрядчику авансового платежа.</w:t>
            </w:r>
          </w:p>
          <w:p w:rsidR="0022793D" w:rsidRPr="0022793D" w:rsidRDefault="0022793D" w:rsidP="0022793D">
            <w:pPr>
              <w:tabs>
                <w:tab w:val="left" w:pos="851"/>
              </w:tabs>
              <w:spacing w:after="0"/>
              <w:ind w:firstLine="387"/>
              <w:rPr>
                <w:rFonts w:eastAsia="Calibri"/>
              </w:rPr>
            </w:pPr>
            <w:r w:rsidRPr="0022793D">
              <w:rPr>
                <w:rFonts w:eastAsia="Calibri"/>
              </w:rPr>
              <w:t>В случае неиспользования или нецелевого использования Генподрядчиком аванса, а равно в случае непредставления Отчёта о расходовании аван</w:t>
            </w:r>
            <w:r w:rsidR="00DE1262">
              <w:rPr>
                <w:rFonts w:eastAsia="Calibri"/>
              </w:rPr>
              <w:t xml:space="preserve">са </w:t>
            </w:r>
            <w:r w:rsidRPr="0022793D">
              <w:rPr>
                <w:rFonts w:eastAsia="Calibri"/>
              </w:rPr>
              <w:t xml:space="preserve">Заказчик вправе потребовать от Генподрядчика возврата произведенных авансовых платежей. В данном случае к авансу также применяются правила статьи 823 Гражданского кодекса Российской Федерации. </w:t>
            </w:r>
          </w:p>
          <w:p w:rsidR="0022793D" w:rsidRPr="0022793D" w:rsidRDefault="0022793D" w:rsidP="0022793D">
            <w:pPr>
              <w:tabs>
                <w:tab w:val="left" w:pos="851"/>
              </w:tabs>
              <w:spacing w:after="0"/>
              <w:ind w:firstLine="387"/>
              <w:rPr>
                <w:rFonts w:eastAsia="Calibri"/>
              </w:rPr>
            </w:pPr>
            <w:r w:rsidRPr="0022793D">
              <w:rPr>
                <w:rFonts w:eastAsia="Calibri"/>
              </w:rPr>
              <w:t>Оплата за фактически выполненные Работы:</w:t>
            </w:r>
          </w:p>
          <w:p w:rsidR="0022793D" w:rsidRPr="0022793D" w:rsidRDefault="0022793D" w:rsidP="0022793D">
            <w:pPr>
              <w:tabs>
                <w:tab w:val="left" w:pos="851"/>
              </w:tabs>
              <w:spacing w:after="0"/>
              <w:ind w:firstLine="387"/>
              <w:rPr>
                <w:rFonts w:eastAsia="Calibri"/>
              </w:rPr>
            </w:pPr>
            <w:r w:rsidRPr="0022793D">
              <w:rPr>
                <w:rFonts w:eastAsia="Calibri"/>
              </w:rPr>
              <w:t xml:space="preserve">Оплата за фактически выполненные Работы </w:t>
            </w:r>
            <w:r w:rsidR="00033F6F">
              <w:rPr>
                <w:rFonts w:eastAsia="Calibri"/>
              </w:rPr>
              <w:t xml:space="preserve">или их части </w:t>
            </w:r>
            <w:r w:rsidRPr="0022793D">
              <w:rPr>
                <w:rFonts w:eastAsia="Calibri"/>
              </w:rPr>
              <w:t>осуществляется после полного погашения аванса Генподрядчиком путем перечисления денежных средств на расчетный счет Генподрядчика, указанный в разделе 22 Договора. Датой оплаты является дата списания денежных сре</w:t>
            </w:r>
            <w:proofErr w:type="gramStart"/>
            <w:r w:rsidRPr="0022793D">
              <w:rPr>
                <w:rFonts w:eastAsia="Calibri"/>
              </w:rPr>
              <w:t>дств с р</w:t>
            </w:r>
            <w:proofErr w:type="gramEnd"/>
            <w:r w:rsidRPr="0022793D">
              <w:rPr>
                <w:rFonts w:eastAsia="Calibri"/>
              </w:rPr>
              <w:t>асчетного и/или лицевого счета Заказчика.</w:t>
            </w:r>
          </w:p>
          <w:p w:rsidR="0022793D" w:rsidRPr="0022793D" w:rsidRDefault="0022793D" w:rsidP="0022793D">
            <w:pPr>
              <w:tabs>
                <w:tab w:val="left" w:pos="851"/>
              </w:tabs>
              <w:spacing w:after="0"/>
              <w:ind w:firstLine="387"/>
              <w:rPr>
                <w:rFonts w:eastAsia="Calibri"/>
              </w:rPr>
            </w:pPr>
            <w:r w:rsidRPr="0022793D">
              <w:rPr>
                <w:rFonts w:eastAsia="Calibri"/>
              </w:rPr>
              <w:t>Оплата по иным банковским реквизитам Генподрядчика осуществляется только после подписания соответствующего Дополнительного соглашения к Договору.</w:t>
            </w:r>
          </w:p>
          <w:p w:rsidR="0022793D" w:rsidRPr="0022793D" w:rsidRDefault="0022793D" w:rsidP="0022793D">
            <w:pPr>
              <w:tabs>
                <w:tab w:val="left" w:pos="851"/>
              </w:tabs>
              <w:spacing w:after="0"/>
              <w:ind w:firstLine="387"/>
              <w:rPr>
                <w:rFonts w:eastAsia="Calibri"/>
              </w:rPr>
            </w:pPr>
            <w:r w:rsidRPr="0022793D">
              <w:rPr>
                <w:rFonts w:eastAsia="Calibri"/>
              </w:rPr>
              <w:t xml:space="preserve">Определение стоимости фактически выполненных Работ </w:t>
            </w:r>
            <w:r w:rsidR="00033F6F">
              <w:rPr>
                <w:rFonts w:eastAsia="Calibri"/>
              </w:rPr>
              <w:t xml:space="preserve">или их части </w:t>
            </w:r>
            <w:r w:rsidRPr="0022793D">
              <w:rPr>
                <w:rFonts w:eastAsia="Calibri"/>
              </w:rPr>
              <w:t>производится на основании Протокола соглашения о договорной цене (Приложение № 7 к Договору), Рабочей документации, проектно-сметной документации, Акта о приемке выполненных работ (форма № КС-2), Справки о стоимости выполненных работ и затрат (форма № КС-3).</w:t>
            </w:r>
          </w:p>
          <w:p w:rsidR="0022793D" w:rsidRPr="0022793D" w:rsidRDefault="0022793D" w:rsidP="0022793D">
            <w:pPr>
              <w:tabs>
                <w:tab w:val="left" w:pos="851"/>
              </w:tabs>
              <w:spacing w:after="0"/>
              <w:ind w:firstLine="387"/>
              <w:rPr>
                <w:rFonts w:eastAsia="Calibri"/>
              </w:rPr>
            </w:pPr>
            <w:r w:rsidRPr="0022793D">
              <w:rPr>
                <w:rFonts w:eastAsia="Calibri"/>
              </w:rPr>
              <w:t>Акт о приемке выполненных работ (форма №КС-2) заполняется на основании данных о фактически выполненных в отчетный период</w:t>
            </w:r>
            <w:r w:rsidR="00033F6F">
              <w:rPr>
                <w:rFonts w:eastAsia="Calibri"/>
              </w:rPr>
              <w:t xml:space="preserve"> (календарный месяц)</w:t>
            </w:r>
            <w:r w:rsidRPr="0022793D">
              <w:rPr>
                <w:rFonts w:eastAsia="Calibri"/>
              </w:rPr>
              <w:t xml:space="preserve"> работах, с приложением исполнительной документации на Работы, отраженной в форме № КС-2 за отчетный период. 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22793D" w:rsidRPr="0022793D" w:rsidRDefault="0022793D" w:rsidP="0022793D">
            <w:pPr>
              <w:tabs>
                <w:tab w:val="left" w:pos="851"/>
              </w:tabs>
              <w:spacing w:after="0"/>
              <w:ind w:firstLine="387"/>
              <w:rPr>
                <w:rFonts w:eastAsia="Calibri"/>
              </w:rPr>
            </w:pPr>
            <w:proofErr w:type="gramStart"/>
            <w:r w:rsidRPr="0022793D">
              <w:rPr>
                <w:rFonts w:eastAsia="Calibri"/>
              </w:rPr>
              <w:t xml:space="preserve">Оплату за фактически выполненные Работы </w:t>
            </w:r>
            <w:r w:rsidR="00033F6F">
              <w:rPr>
                <w:rFonts w:eastAsia="Calibri"/>
              </w:rPr>
              <w:t xml:space="preserve">или их части </w:t>
            </w:r>
            <w:r w:rsidRPr="0022793D">
              <w:rPr>
                <w:rFonts w:eastAsia="Calibri"/>
              </w:rPr>
              <w:t xml:space="preserve">Заказчик производит в течение 25 (двадцати пяти) банковских дней с момента подписания Заказчиком оформленных Генподрядчиком Актов о приемке выполненных работ по форме № КС-2, Справок о стоимости выполненных работ и </w:t>
            </w:r>
            <w:r w:rsidRPr="0022793D">
              <w:rPr>
                <w:rFonts w:eastAsia="Calibri"/>
              </w:rPr>
              <w:lastRenderedPageBreak/>
              <w:t>затрат по форме № КС-3 предоставления Генподрядчиком оригиналов счета и счета-фактуры, с учетом условий оплаты, предусмотренных Договором и выполнения работ надлежащим образом, с соответствующим</w:t>
            </w:r>
            <w:proofErr w:type="gramEnd"/>
            <w:r w:rsidRPr="0022793D">
              <w:rPr>
                <w:rFonts w:eastAsia="Calibri"/>
              </w:rPr>
              <w:t xml:space="preserve"> качеством и в срок, согласованный Сторонами в графике производства работ.</w:t>
            </w:r>
          </w:p>
          <w:p w:rsidR="0022793D" w:rsidRPr="0022793D" w:rsidRDefault="0022793D" w:rsidP="0022793D">
            <w:pPr>
              <w:tabs>
                <w:tab w:val="left" w:pos="851"/>
              </w:tabs>
              <w:spacing w:after="0"/>
              <w:ind w:firstLine="387"/>
              <w:rPr>
                <w:rFonts w:eastAsia="Calibri"/>
              </w:rPr>
            </w:pPr>
            <w:r w:rsidRPr="0022793D">
              <w:rPr>
                <w:rFonts w:eastAsia="Calibri"/>
              </w:rPr>
              <w:t>Оплата выполненных Генподрядчиком Работ по Объекту производитс</w:t>
            </w:r>
            <w:r w:rsidR="00AF4A50">
              <w:rPr>
                <w:rFonts w:eastAsia="Calibri"/>
              </w:rPr>
              <w:t>я до предела, не превышающего 95 (Д</w:t>
            </w:r>
            <w:r w:rsidRPr="0022793D">
              <w:rPr>
                <w:rFonts w:eastAsia="Calibri"/>
              </w:rPr>
              <w:t>евяносто</w:t>
            </w:r>
            <w:r w:rsidR="00AF4A50">
              <w:rPr>
                <w:rFonts w:eastAsia="Calibri"/>
              </w:rPr>
              <w:t xml:space="preserve"> пять</w:t>
            </w:r>
            <w:r w:rsidRPr="0022793D">
              <w:rPr>
                <w:rFonts w:eastAsia="Calibri"/>
              </w:rPr>
              <w:t>) % от Цены Договора. Оставшаяся часть Цены Договора будет выплачена Генподрядчику при окончательном расчете.</w:t>
            </w:r>
          </w:p>
          <w:p w:rsidR="0022793D" w:rsidRPr="0022793D" w:rsidRDefault="0022793D" w:rsidP="0022793D">
            <w:pPr>
              <w:tabs>
                <w:tab w:val="left" w:pos="851"/>
              </w:tabs>
              <w:spacing w:after="0"/>
              <w:ind w:firstLine="387"/>
              <w:rPr>
                <w:rFonts w:eastAsia="Calibri"/>
              </w:rPr>
            </w:pPr>
            <w:proofErr w:type="gramStart"/>
            <w:r w:rsidRPr="0022793D">
              <w:rPr>
                <w:rFonts w:eastAsia="Calibri"/>
              </w:rPr>
              <w:t>Окончательный расчет по Договору производится в течение 30 (тридцати) банковских дней с момента подписания Акта приемки законченного строительством объекта приемочной комиссией</w:t>
            </w:r>
            <w:r w:rsidRPr="0022793D">
              <w:rPr>
                <w:rFonts w:eastAsia="Calibri"/>
                <w:bCs/>
              </w:rPr>
              <w:t xml:space="preserve"> с учетом выполнения Генподрядчиком всех обязательств, предусмотренных Договором, в соответствии с требованиями </w:t>
            </w:r>
            <w:proofErr w:type="spellStart"/>
            <w:r w:rsidRPr="0022793D">
              <w:rPr>
                <w:rFonts w:eastAsia="Calibri"/>
                <w:bCs/>
              </w:rPr>
              <w:t>СНиП</w:t>
            </w:r>
            <w:proofErr w:type="spellEnd"/>
            <w:r w:rsidRPr="0022793D">
              <w:rPr>
                <w:rFonts w:eastAsia="Calibri"/>
                <w:bCs/>
              </w:rPr>
              <w:t xml:space="preserve"> для данного вида Работ по Договору, и других нормативных документов, действующих на дату подписания Договора, на основании выставленного Генподрядчиком соответствующего счета.</w:t>
            </w:r>
            <w:proofErr w:type="gramEnd"/>
          </w:p>
          <w:p w:rsidR="0022793D" w:rsidRPr="0022793D" w:rsidRDefault="0022793D" w:rsidP="0022793D">
            <w:pPr>
              <w:tabs>
                <w:tab w:val="left" w:pos="851"/>
              </w:tabs>
              <w:spacing w:after="0"/>
              <w:ind w:firstLine="387"/>
              <w:rPr>
                <w:rFonts w:eastAsia="Calibri"/>
                <w:bCs/>
              </w:rPr>
            </w:pPr>
            <w:r w:rsidRPr="0022793D">
              <w:rPr>
                <w:rFonts w:eastAsia="Calibri"/>
                <w:bCs/>
              </w:rPr>
              <w:t>Документы на оплату выполненных Работ передаются Генподрядчиком Заказчику по реестру сдачи документов под роспись, либо направляются Заказчику заказным письмом с уведомлением о получении.</w:t>
            </w:r>
          </w:p>
          <w:p w:rsidR="0022793D" w:rsidRPr="0022793D" w:rsidRDefault="0022793D" w:rsidP="0022793D">
            <w:pPr>
              <w:tabs>
                <w:tab w:val="left" w:pos="851"/>
              </w:tabs>
              <w:spacing w:after="0"/>
              <w:ind w:firstLine="387"/>
              <w:rPr>
                <w:rFonts w:eastAsia="Calibri"/>
              </w:rPr>
            </w:pPr>
            <w:r w:rsidRPr="0022793D">
              <w:rPr>
                <w:rFonts w:eastAsia="Calibri"/>
              </w:rPr>
              <w:t>Ежемесячное подписание форм № КС-2 и № КС-3 не является приемкой этих Работ в эксплуатацию Заказчиком.</w:t>
            </w:r>
          </w:p>
          <w:p w:rsidR="0022793D" w:rsidRPr="0022793D" w:rsidRDefault="0022793D" w:rsidP="0022793D">
            <w:pPr>
              <w:tabs>
                <w:tab w:val="left" w:pos="851"/>
              </w:tabs>
              <w:spacing w:after="0"/>
              <w:ind w:firstLine="387"/>
              <w:rPr>
                <w:rFonts w:eastAsia="Calibri"/>
              </w:rPr>
            </w:pPr>
            <w:r w:rsidRPr="0022793D">
              <w:rPr>
                <w:rFonts w:eastAsia="Calibri"/>
              </w:rPr>
              <w:t>По окончании финансового года, а также по окончании выполнения Работ по Договору Генподрядчик в течение 10 (десяти) рабочих дней представляет Заказчику акт сверки взаиморасчетов.</w:t>
            </w:r>
          </w:p>
          <w:p w:rsidR="0022793D" w:rsidRPr="0022793D" w:rsidRDefault="0022793D" w:rsidP="0022793D">
            <w:pPr>
              <w:tabs>
                <w:tab w:val="left" w:pos="851"/>
              </w:tabs>
              <w:spacing w:after="0"/>
              <w:ind w:firstLine="387"/>
              <w:rPr>
                <w:rFonts w:eastAsia="Calibri"/>
              </w:rPr>
            </w:pPr>
            <w:proofErr w:type="gramStart"/>
            <w:r w:rsidRPr="0022793D">
              <w:rPr>
                <w:rFonts w:eastAsia="Calibri"/>
              </w:rPr>
              <w:t>Для обеспечения целевого использования полученного Генподрядчиком по Договору аванса при заключении договоров с соисполнителями на поставку материалов, оборудования, оказание услуг строительных машин и механизмов, работ и услуг субподрядных организаций, выполнение прочих работ и оказание прочих услуг в предмете договора Генподрядчик обязан указывать полное наименование объекта в соответствии с наименованием Объекта, указанном в п. 2.1.</w:t>
            </w:r>
            <w:proofErr w:type="gramEnd"/>
            <w:r w:rsidRPr="0022793D">
              <w:rPr>
                <w:rFonts w:eastAsia="Calibri"/>
              </w:rPr>
              <w:t xml:space="preserve"> Договора.</w:t>
            </w:r>
          </w:p>
          <w:p w:rsidR="0022793D" w:rsidRPr="0022793D" w:rsidRDefault="0022793D" w:rsidP="0022793D">
            <w:pPr>
              <w:tabs>
                <w:tab w:val="left" w:pos="851"/>
              </w:tabs>
              <w:spacing w:after="0"/>
              <w:ind w:firstLine="387"/>
              <w:rPr>
                <w:rFonts w:eastAsia="Calibri"/>
              </w:rPr>
            </w:pPr>
            <w:r w:rsidRPr="0022793D">
              <w:rPr>
                <w:rFonts w:eastAsia="Calibri"/>
              </w:rPr>
              <w:t>Для обеспечения целевого использования полученного Субподрядчиком по Договору аванса при оплате материалов, оборудования, услуг строительных машин и механизмов, работ и услуг субподрядных организаций, прочих работ и услуг в платежных поручениях в обязательном порядке указывать наименование объекта в соответствии с наименованием Объекта, указанном в Договоре.</w:t>
            </w:r>
          </w:p>
          <w:p w:rsidR="0022793D" w:rsidRPr="0022793D" w:rsidRDefault="0022793D" w:rsidP="0022793D">
            <w:pPr>
              <w:tabs>
                <w:tab w:val="left" w:pos="851"/>
              </w:tabs>
              <w:spacing w:after="0"/>
              <w:ind w:firstLine="387"/>
              <w:rPr>
                <w:rFonts w:eastAsia="Calibri"/>
              </w:rPr>
            </w:pPr>
            <w:r w:rsidRPr="0022793D">
              <w:rPr>
                <w:rFonts w:eastAsia="Calibri"/>
              </w:rPr>
              <w:t>Заказчик имеет возможность  в одностороннем порядке изменить размер и (или) сроки оплаты и (или) объема работ/услуг по Договору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22793D" w:rsidRPr="0022793D" w:rsidRDefault="0022793D" w:rsidP="0022793D">
            <w:pPr>
              <w:tabs>
                <w:tab w:val="left" w:pos="851"/>
              </w:tabs>
              <w:spacing w:after="0"/>
              <w:ind w:firstLine="387"/>
              <w:rPr>
                <w:rFonts w:eastAsia="Calibri"/>
              </w:rPr>
            </w:pPr>
            <w:r w:rsidRPr="0022793D">
              <w:rPr>
                <w:rFonts w:eastAsia="Calibri"/>
              </w:rPr>
              <w:t xml:space="preserve">Генподрядчик, вправе потребовать у Заказчика возмещения понесенного реального ущерба, непосредственно обусловленного изменениями условий указанного </w:t>
            </w:r>
            <w:r w:rsidR="00033F6F">
              <w:rPr>
                <w:rFonts w:eastAsia="Calibri"/>
              </w:rPr>
              <w:t>Договора</w:t>
            </w:r>
            <w:r w:rsidRPr="0022793D">
              <w:rPr>
                <w:rFonts w:eastAsia="Calibri"/>
              </w:rPr>
              <w:t>.</w:t>
            </w:r>
          </w:p>
          <w:p w:rsidR="00517B1E" w:rsidRPr="0087732B" w:rsidRDefault="0022793D" w:rsidP="00197AF9">
            <w:pPr>
              <w:tabs>
                <w:tab w:val="left" w:pos="851"/>
              </w:tabs>
              <w:spacing w:after="0"/>
              <w:ind w:firstLine="387"/>
            </w:pPr>
            <w:bookmarkStart w:id="18" w:name="Par0"/>
            <w:bookmarkStart w:id="19" w:name="Par10"/>
            <w:bookmarkStart w:id="20" w:name="Par12"/>
            <w:bookmarkStart w:id="21" w:name="Par22"/>
            <w:bookmarkStart w:id="22" w:name="Par26"/>
            <w:bookmarkEnd w:id="18"/>
            <w:bookmarkEnd w:id="19"/>
            <w:bookmarkEnd w:id="20"/>
            <w:bookmarkEnd w:id="21"/>
            <w:bookmarkEnd w:id="22"/>
            <w:r w:rsidRPr="000F4156">
              <w:rPr>
                <w:rFonts w:eastAsia="Calibri"/>
              </w:rPr>
              <w:t xml:space="preserve">Стороны договорились, что на авансовый платеж, а также </w:t>
            </w:r>
            <w:r w:rsidRPr="000F4156">
              <w:rPr>
                <w:rFonts w:eastAsia="Calibri"/>
              </w:rPr>
              <w:lastRenderedPageBreak/>
              <w:t>на период отсрочки платежа, согласно условиям Договора, проценты за пользование денежными средствами не начисляются и не уплачиваются.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2202D6" w:rsidRPr="00FB4946" w:rsidRDefault="002202D6" w:rsidP="002202D6">
            <w:pPr>
              <w:tabs>
                <w:tab w:val="left" w:pos="16"/>
              </w:tabs>
              <w:spacing w:after="0"/>
              <w:ind w:left="16" w:firstLine="16"/>
            </w:pPr>
            <w:r>
              <w:t>Ц</w:t>
            </w:r>
            <w:r w:rsidRPr="0087732B">
              <w:t xml:space="preserve">ена </w:t>
            </w:r>
            <w:r>
              <w:t xml:space="preserve">договора </w:t>
            </w:r>
            <w:r w:rsidRPr="00FB4946">
              <w:t>складывается из стоимости  работ по следующим статьям затрат:</w:t>
            </w:r>
          </w:p>
          <w:p w:rsidR="002202D6" w:rsidRDefault="002202D6" w:rsidP="002202D6">
            <w:pPr>
              <w:tabs>
                <w:tab w:val="left" w:pos="16"/>
              </w:tabs>
              <w:spacing w:after="0"/>
              <w:ind w:left="16" w:firstLine="16"/>
            </w:pPr>
            <w:r w:rsidRPr="00FB4946">
              <w:t>- строительно-монтажные работы без учета стоимости инженерного оборудова</w:t>
            </w:r>
            <w:r>
              <w:t>ния (Приложение №10 к Договору</w:t>
            </w:r>
            <w:r w:rsidR="00A86206">
              <w:rPr>
                <w:rFonts w:eastAsia="Calibri"/>
              </w:rPr>
              <w:t xml:space="preserve"> за минусом стоимости Оборудования, в соответствии с Приложением № 6 к Договору</w:t>
            </w:r>
            <w:r>
              <w:t>);</w:t>
            </w:r>
          </w:p>
          <w:p w:rsidR="002202D6" w:rsidRPr="00FB4946" w:rsidRDefault="002202D6" w:rsidP="002202D6">
            <w:pPr>
              <w:tabs>
                <w:tab w:val="left" w:pos="16"/>
              </w:tabs>
              <w:spacing w:after="0"/>
              <w:ind w:left="16" w:firstLine="16"/>
            </w:pPr>
            <w:r w:rsidRPr="00FB4946">
              <w:t xml:space="preserve">- </w:t>
            </w:r>
            <w:r>
              <w:t xml:space="preserve">    и</w:t>
            </w:r>
            <w:r w:rsidRPr="00FB4946">
              <w:t>нженерное оборудование (Приложение №6 к Договору);</w:t>
            </w:r>
          </w:p>
          <w:p w:rsidR="002202D6" w:rsidRPr="00FB4946" w:rsidRDefault="002202D6" w:rsidP="002202D6">
            <w:pPr>
              <w:tabs>
                <w:tab w:val="left" w:pos="0"/>
              </w:tabs>
              <w:spacing w:after="0"/>
              <w:ind w:left="16" w:firstLine="16"/>
            </w:pPr>
            <w:r>
              <w:t>- п</w:t>
            </w:r>
            <w:r w:rsidRPr="00FB4946">
              <w:t>рочее (пуско-наладочные работы инженерного оборудования) Приложение №11 к Договору).</w:t>
            </w:r>
          </w:p>
          <w:p w:rsidR="002202D6" w:rsidRDefault="002202D6" w:rsidP="001C4FAD">
            <w:pPr>
              <w:tabs>
                <w:tab w:val="left" w:pos="16"/>
              </w:tabs>
              <w:spacing w:after="0"/>
              <w:ind w:left="16" w:firstLine="16"/>
            </w:pPr>
          </w:p>
          <w:p w:rsidR="001C4FAD" w:rsidRPr="003927EC" w:rsidRDefault="001C4FAD" w:rsidP="001C4FAD">
            <w:pPr>
              <w:tabs>
                <w:tab w:val="left" w:pos="16"/>
              </w:tabs>
              <w:spacing w:after="0"/>
              <w:ind w:left="16" w:firstLine="16"/>
            </w:pPr>
            <w:r w:rsidRPr="0022793D">
              <w:t xml:space="preserve">В </w:t>
            </w:r>
            <w:r w:rsidR="00B34D6D">
              <w:t>цену Договора</w:t>
            </w:r>
            <w:r w:rsidRPr="0022793D">
              <w:t xml:space="preserve"> включена </w:t>
            </w:r>
            <w:r w:rsidRPr="003927EC">
              <w:t xml:space="preserve">стоимость всех затрат Генподрядчика, необходимых для выполнения </w:t>
            </w:r>
            <w:r>
              <w:t>Р</w:t>
            </w:r>
            <w:r w:rsidRPr="003927EC">
              <w:t>абот по Договору, в том числе:</w:t>
            </w:r>
            <w:r w:rsidRPr="003927EC">
              <w:rPr>
                <w:i/>
              </w:rPr>
              <w:t xml:space="preserve"> </w:t>
            </w:r>
          </w:p>
          <w:p w:rsidR="001C4FAD" w:rsidRPr="003927EC" w:rsidRDefault="001C4FAD" w:rsidP="00F96D2C">
            <w:pPr>
              <w:numPr>
                <w:ilvl w:val="0"/>
                <w:numId w:val="12"/>
              </w:numPr>
              <w:tabs>
                <w:tab w:val="left" w:pos="16"/>
              </w:tabs>
              <w:spacing w:after="0"/>
              <w:ind w:left="16" w:firstLine="16"/>
            </w:pPr>
            <w:r w:rsidRPr="003927EC">
              <w:t xml:space="preserve">стоимость всех </w:t>
            </w:r>
            <w:r>
              <w:t>Р</w:t>
            </w:r>
            <w:r w:rsidRPr="003927EC">
              <w:t>абот согласно Рабочей, проектно-сметной документации, в том числе стоимость конструкций изделий и материалов;</w:t>
            </w:r>
          </w:p>
          <w:p w:rsidR="001C4FAD" w:rsidRPr="003927EC" w:rsidRDefault="001C4FAD" w:rsidP="00F96D2C">
            <w:pPr>
              <w:numPr>
                <w:ilvl w:val="0"/>
                <w:numId w:val="12"/>
              </w:numPr>
              <w:tabs>
                <w:tab w:val="left" w:pos="16"/>
              </w:tabs>
              <w:spacing w:after="0"/>
              <w:ind w:left="16" w:firstLine="16"/>
            </w:pPr>
            <w:r w:rsidRPr="003927EC">
              <w:t xml:space="preserve">приобретение (изготовление), поставка, монтаж, пуско-наладка (включая проведение </w:t>
            </w:r>
            <w:r w:rsidRPr="003927EC">
              <w:rPr>
                <w:lang w:val="en-US"/>
              </w:rPr>
              <w:t>SAT</w:t>
            </w:r>
            <w:r w:rsidRPr="003927EC">
              <w:t xml:space="preserve">, </w:t>
            </w:r>
            <w:r w:rsidRPr="003927EC">
              <w:rPr>
                <w:lang w:val="en-US"/>
              </w:rPr>
              <w:t>IQ</w:t>
            </w:r>
            <w:r w:rsidRPr="003927EC">
              <w:t xml:space="preserve">, </w:t>
            </w:r>
            <w:r w:rsidRPr="003927EC">
              <w:rPr>
                <w:lang w:val="en-US"/>
              </w:rPr>
              <w:t>OQ</w:t>
            </w:r>
            <w:r w:rsidRPr="003927EC">
              <w:t xml:space="preserve"> - далее пуско-наладочные работы) и ввод Оборудования в эксплуатацию, включая таможенное оформление, в том числе уплату таможенных платежей (при необходимости), налогов и сборов за ввоз на территорию Российской Федерации в соответствии с существующими расценками на момент совершения таможенного оформления;</w:t>
            </w:r>
          </w:p>
          <w:p w:rsidR="001C4FAD" w:rsidRPr="003927EC" w:rsidRDefault="001C4FAD" w:rsidP="00F96D2C">
            <w:pPr>
              <w:numPr>
                <w:ilvl w:val="0"/>
                <w:numId w:val="12"/>
              </w:numPr>
              <w:tabs>
                <w:tab w:val="left" w:pos="16"/>
              </w:tabs>
              <w:spacing w:after="0"/>
              <w:ind w:left="16" w:firstLine="16"/>
            </w:pPr>
            <w:r w:rsidRPr="003927EC">
              <w:t>стоимость выполнения всех работ по подключению инженерных сетей Объекта к источникам энергообеспечения;</w:t>
            </w:r>
          </w:p>
          <w:p w:rsidR="001C4FAD" w:rsidRPr="003927EC" w:rsidRDefault="001C4FAD" w:rsidP="00F96D2C">
            <w:pPr>
              <w:numPr>
                <w:ilvl w:val="0"/>
                <w:numId w:val="12"/>
              </w:numPr>
              <w:tabs>
                <w:tab w:val="left" w:pos="16"/>
              </w:tabs>
              <w:spacing w:after="0"/>
              <w:ind w:left="16" w:firstLine="16"/>
            </w:pPr>
            <w:r w:rsidRPr="003927EC">
              <w:t>стоимость необходимых для нормальной эксплуатации Объекта пуско-наладочных работ;</w:t>
            </w:r>
          </w:p>
          <w:p w:rsidR="001C4FAD" w:rsidRPr="003927EC" w:rsidRDefault="001C4FAD" w:rsidP="00F96D2C">
            <w:pPr>
              <w:numPr>
                <w:ilvl w:val="0"/>
                <w:numId w:val="12"/>
              </w:numPr>
              <w:tabs>
                <w:tab w:val="left" w:pos="16"/>
              </w:tabs>
              <w:spacing w:after="0"/>
              <w:ind w:left="16" w:firstLine="16"/>
            </w:pPr>
            <w:r w:rsidRPr="003927EC">
              <w:t>затраты, связанные с обеспечением строительства рабочими, включая заработную плату, страхование;</w:t>
            </w:r>
          </w:p>
          <w:p w:rsidR="001C4FAD" w:rsidRPr="003927EC" w:rsidRDefault="001C4FAD" w:rsidP="00F96D2C">
            <w:pPr>
              <w:numPr>
                <w:ilvl w:val="0"/>
                <w:numId w:val="12"/>
              </w:numPr>
              <w:tabs>
                <w:tab w:val="left" w:pos="16"/>
              </w:tabs>
              <w:spacing w:after="0"/>
              <w:ind w:left="16" w:firstLine="16"/>
            </w:pPr>
            <w:r w:rsidRPr="003927EC">
              <w:t>временные технологические присоединения, при необходимости;</w:t>
            </w:r>
          </w:p>
          <w:p w:rsidR="001C4FAD" w:rsidRPr="003927EC" w:rsidRDefault="001C4FAD" w:rsidP="00F96D2C">
            <w:pPr>
              <w:numPr>
                <w:ilvl w:val="0"/>
                <w:numId w:val="12"/>
              </w:numPr>
              <w:tabs>
                <w:tab w:val="left" w:pos="16"/>
              </w:tabs>
              <w:spacing w:after="0"/>
              <w:ind w:left="16" w:firstLine="16"/>
            </w:pPr>
            <w:r w:rsidRPr="003927EC">
              <w:t>транспортные расходы и получение разрешений на транспортировку грузов, доставляемых Генподрядчиком;</w:t>
            </w:r>
          </w:p>
          <w:p w:rsidR="001C4FAD" w:rsidRPr="003927EC" w:rsidRDefault="001C4FAD" w:rsidP="00F96D2C">
            <w:pPr>
              <w:numPr>
                <w:ilvl w:val="0"/>
                <w:numId w:val="12"/>
              </w:numPr>
              <w:tabs>
                <w:tab w:val="left" w:pos="16"/>
              </w:tabs>
              <w:spacing w:after="0"/>
              <w:ind w:left="16" w:firstLine="16"/>
            </w:pPr>
            <w:r w:rsidRPr="003927EC">
              <w:t>накладные расходы, сметная прибыль, лимитированные затраты, а так же все налоги, сборы и иные обязательные платежи;</w:t>
            </w:r>
          </w:p>
          <w:p w:rsidR="001C4FAD" w:rsidRPr="003927EC" w:rsidRDefault="001C4FAD" w:rsidP="00F96D2C">
            <w:pPr>
              <w:numPr>
                <w:ilvl w:val="0"/>
                <w:numId w:val="12"/>
              </w:numPr>
              <w:tabs>
                <w:tab w:val="left" w:pos="16"/>
              </w:tabs>
              <w:spacing w:after="0"/>
              <w:ind w:left="16" w:firstLine="16"/>
            </w:pPr>
            <w:r w:rsidRPr="003927EC">
              <w:t>средства на покрытие затрат</w:t>
            </w:r>
            <w:r w:rsidR="00197AF9">
              <w:t xml:space="preserve"> по страхованию строительно-монт</w:t>
            </w:r>
            <w:r w:rsidRPr="003927EC">
              <w:t>ажных рисков в пределах сводного сметного расчета;</w:t>
            </w:r>
          </w:p>
          <w:p w:rsidR="001C4FAD" w:rsidRPr="003927EC" w:rsidRDefault="001C4FAD" w:rsidP="00F96D2C">
            <w:pPr>
              <w:numPr>
                <w:ilvl w:val="0"/>
                <w:numId w:val="12"/>
              </w:numPr>
              <w:tabs>
                <w:tab w:val="left" w:pos="16"/>
              </w:tabs>
              <w:spacing w:after="0"/>
              <w:ind w:left="16" w:firstLine="16"/>
            </w:pPr>
            <w:r w:rsidRPr="003927EC">
              <w:t>стоимость понесенных Генподрядчиком затрат по эксплуатации Строительной площадки (в том числе коммунальные платежи, обслуживание, охрана, пожарная безопасность и др.), а так же другие затраты, в том числе сезонного характера, необходимые для функционирования Строительной площадки, Объекта и оборудования до момента исполнения Генподрядчиком всех обязательств по Договору;</w:t>
            </w:r>
          </w:p>
          <w:p w:rsidR="001C4FAD" w:rsidRPr="003927EC" w:rsidRDefault="001C4FAD" w:rsidP="00F96D2C">
            <w:pPr>
              <w:numPr>
                <w:ilvl w:val="0"/>
                <w:numId w:val="12"/>
              </w:numPr>
              <w:tabs>
                <w:tab w:val="left" w:pos="16"/>
              </w:tabs>
              <w:spacing w:after="0"/>
              <w:ind w:left="16" w:firstLine="16"/>
            </w:pPr>
            <w:r w:rsidRPr="003927EC">
              <w:t xml:space="preserve">расходы на мероприятия по обеспечению охраны труда и техники безопасности, включая ограждение мест производства работ (устройство, обслуживание, демонтаж по завершении работ), защитные мероприятия от пыли и шума, на </w:t>
            </w:r>
            <w:r w:rsidRPr="003927EC">
              <w:lastRenderedPageBreak/>
              <w:t>мероприятия по обеспечению пожарной, промышленной и экологической безопасности;</w:t>
            </w:r>
          </w:p>
          <w:p w:rsidR="001C4FAD" w:rsidRPr="003927EC" w:rsidRDefault="001C4FAD" w:rsidP="00F96D2C">
            <w:pPr>
              <w:numPr>
                <w:ilvl w:val="0"/>
                <w:numId w:val="12"/>
              </w:numPr>
              <w:tabs>
                <w:tab w:val="left" w:pos="16"/>
              </w:tabs>
              <w:spacing w:after="0"/>
              <w:ind w:left="16" w:firstLine="16"/>
            </w:pPr>
            <w:r w:rsidRPr="003927EC">
              <w:t>стоимость всех затрат, связанных с эксплуатацией строительной и грузоподъемной техники (кранов, экскаваторов, автомобилей, бульдозеров, автовышек и т.д., в том числе и для монтажа технологического оборудования), необходимой для выполнения работ;</w:t>
            </w:r>
          </w:p>
          <w:p w:rsidR="001C4FAD" w:rsidRPr="003927EC" w:rsidRDefault="001C4FAD" w:rsidP="00F96D2C">
            <w:pPr>
              <w:numPr>
                <w:ilvl w:val="0"/>
                <w:numId w:val="12"/>
              </w:numPr>
              <w:tabs>
                <w:tab w:val="left" w:pos="16"/>
              </w:tabs>
              <w:spacing w:after="0"/>
              <w:ind w:left="16" w:firstLine="16"/>
            </w:pPr>
            <w:r w:rsidRPr="003927EC">
              <w:t>стоимость всех затрат по защите Оборудования (кожухи, ширмы, ограждения, навесы с жестким каркасом, облицовкой и покрытием из прочных материалов, укрытия из мягких материалов);</w:t>
            </w:r>
          </w:p>
          <w:p w:rsidR="00335AF0" w:rsidRPr="0087732B" w:rsidRDefault="001C4FAD" w:rsidP="001C4FAD">
            <w:pPr>
              <w:tabs>
                <w:tab w:val="left" w:pos="9639"/>
              </w:tabs>
            </w:pPr>
            <w:r w:rsidRPr="003927EC">
              <w:rPr>
                <w:color w:val="000000"/>
              </w:rPr>
              <w:t>любых иных, в том числе непредвиденных, работ или затрат Генподрядчика, необходимых для выполнения им своих обязательств по Договору в полном объеме</w:t>
            </w:r>
            <w:r w:rsidRPr="003927EC">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23" w:name="_Toc313349998"/>
            <w:bookmarkStart w:id="24"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3"/>
            <w:bookmarkEnd w:id="24"/>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w:t>
            </w:r>
            <w:proofErr w:type="spellStart"/>
            <w:r w:rsidRPr="0087732B">
              <w:t>Новохохловская</w:t>
            </w:r>
            <w:proofErr w:type="spellEnd"/>
            <w:r w:rsidRPr="0087732B">
              <w:t xml:space="preserve">, д. </w:t>
            </w:r>
            <w:r w:rsidR="00D62E5B" w:rsidRPr="0087732B">
              <w:t>2</w:t>
            </w:r>
            <w:r w:rsidR="00D62E5B">
              <w:t>3</w:t>
            </w:r>
            <w:r w:rsidRPr="0087732B">
              <w:t>, в рабочие дни с "8" часов "30" минут до "16" часов "00"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5" w:name="_Toc313350000"/>
            <w:bookmarkStart w:id="26"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7" w:name="_Toc313350002"/>
            <w:bookmarkStart w:id="28" w:name="_Toc313350198"/>
            <w:bookmarkEnd w:id="25"/>
            <w:bookmarkEnd w:id="26"/>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9" w:name="_Toc313350004"/>
            <w:bookmarkStart w:id="30" w:name="_Toc313350200"/>
            <w:bookmarkEnd w:id="27"/>
            <w:bookmarkEnd w:id="28"/>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Участник закупки, подавший заявку на участие в закупке, </w:t>
            </w:r>
            <w:r w:rsidRPr="0087732B">
              <w:rPr>
                <w:rFonts w:ascii="Times New Roman" w:hAnsi="Times New Roman" w:cs="Times New Roman"/>
              </w:rPr>
              <w:lastRenderedPageBreak/>
              <w:t>вправе отозвать заявку на участие в закупке в любое время до окончания срока подачи на участие в закупке.</w:t>
            </w:r>
            <w:bookmarkEnd w:id="29"/>
            <w:bookmarkEnd w:id="30"/>
          </w:p>
          <w:p w:rsidR="00335AF0" w:rsidRPr="0087732B" w:rsidRDefault="00B01007" w:rsidP="00592B68">
            <w:pPr>
              <w:tabs>
                <w:tab w:val="left" w:pos="9639"/>
              </w:tabs>
            </w:pPr>
            <w:bookmarkStart w:id="31" w:name="_Ref313306413"/>
            <w:bookmarkStart w:id="32" w:name="_Toc313350005"/>
            <w:bookmarkStart w:id="33" w:name="_Toc313350201"/>
            <w:r w:rsidRPr="0087732B">
              <w:t>Заявки на участие в закупке отзываются в следующем порядке:</w:t>
            </w:r>
            <w:bookmarkEnd w:id="31"/>
            <w:bookmarkEnd w:id="32"/>
            <w:bookmarkEnd w:id="33"/>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34"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5" w:name="_Hlk313288843"/>
            <w:bookmarkEnd w:id="34"/>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5"/>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6" w:name="_Toc313350006"/>
            <w:bookmarkStart w:id="37"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6"/>
            <w:bookmarkEnd w:id="37"/>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BC6C5D">
              <w:rPr>
                <w:b/>
              </w:rPr>
              <w:t>21</w:t>
            </w:r>
            <w:r w:rsidRPr="0095152E">
              <w:rPr>
                <w:b/>
              </w:rPr>
              <w:t>» </w:t>
            </w:r>
            <w:r w:rsidR="004B394D">
              <w:rPr>
                <w:b/>
              </w:rPr>
              <w:t>октября</w:t>
            </w:r>
            <w:r w:rsidR="004B394D" w:rsidRPr="0095152E">
              <w:rPr>
                <w:b/>
              </w:rPr>
              <w:t xml:space="preserve"> </w:t>
            </w:r>
            <w:r w:rsidR="00C437EE" w:rsidRPr="0095152E">
              <w:rPr>
                <w:b/>
              </w:rPr>
              <w:t>201</w:t>
            </w:r>
            <w:r w:rsidR="00624FBB">
              <w:rPr>
                <w:b/>
              </w:rPr>
              <w:t>6</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w:t>
            </w:r>
            <w:proofErr w:type="spellStart"/>
            <w:r w:rsidRPr="0087732B">
              <w:t>Новохохловская</w:t>
            </w:r>
            <w:proofErr w:type="spellEnd"/>
            <w:r w:rsidRPr="0087732B">
              <w:t xml:space="preserve">,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proofErr w:type="gramStart"/>
            <w:r w:rsidRPr="0087732B">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2C4EFE">
              <w:t>(</w:t>
            </w:r>
            <w:r w:rsidR="00EA70D8" w:rsidRPr="002C4EFE">
              <w:rPr>
                <w:rFonts w:eastAsia="Calibri"/>
                <w:lang w:eastAsia="en-US"/>
              </w:rPr>
              <w:t xml:space="preserve">наличие </w:t>
            </w:r>
            <w:r w:rsidR="00EA70D8" w:rsidRPr="002C4EFE">
              <w:t xml:space="preserve">свидетельства о допуске к работам </w:t>
            </w:r>
            <w:r w:rsidR="002C4EFE" w:rsidRPr="002C4EFE">
              <w:t xml:space="preserve">по </w:t>
            </w:r>
            <w:r w:rsidR="002C4EFE" w:rsidRPr="002C4EFE">
              <w:rPr>
                <w:rFonts w:eastAsia="Calibri"/>
              </w:rPr>
              <w:t>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EA70D8" w:rsidRPr="002C4EFE">
              <w:t xml:space="preserve">, выданного </w:t>
            </w:r>
            <w:proofErr w:type="spellStart"/>
            <w:r w:rsidR="00EA70D8" w:rsidRPr="002C4EFE">
              <w:t>саморегулируемой</w:t>
            </w:r>
            <w:proofErr w:type="spellEnd"/>
            <w:r w:rsidR="00EA70D8" w:rsidRPr="002C4EFE">
              <w:t xml:space="preserve"> организацией</w:t>
            </w:r>
            <w:r w:rsidR="007862BC" w:rsidRPr="002C4EFE">
              <w:t>)</w:t>
            </w:r>
            <w:r w:rsidRPr="002C4EFE">
              <w:t>;</w:t>
            </w:r>
            <w:proofErr w:type="gramEnd"/>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w:t>
            </w:r>
            <w:r w:rsidRPr="0087732B">
              <w:lastRenderedPageBreak/>
              <w:t>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Pr="0087732B"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817C86" w:rsidRPr="0087732B" w:rsidRDefault="00907F69" w:rsidP="00817C86">
            <w:pPr>
              <w:tabs>
                <w:tab w:val="left" w:pos="360"/>
                <w:tab w:val="left" w:pos="540"/>
                <w:tab w:val="num" w:pos="1080"/>
              </w:tabs>
              <w:autoSpaceDE w:val="0"/>
              <w:autoSpaceDN w:val="0"/>
              <w:adjustRightInd w:val="0"/>
              <w:spacing w:before="120"/>
              <w:ind w:firstLine="567"/>
              <w:outlineLvl w:val="1"/>
            </w:pPr>
            <w:r>
              <w:t>8</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8" w:name="_Toc313350074"/>
            <w:bookmarkStart w:id="39" w:name="_Toc313350350"/>
            <w:r w:rsidRPr="0087732B">
              <w:t xml:space="preserve">Заявка на участие в закупке должна содержать: </w:t>
            </w:r>
          </w:p>
          <w:p w:rsidR="00335AF0" w:rsidRPr="0087732B" w:rsidRDefault="00B01007"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87732B">
              <w:rPr>
                <w:rFonts w:eastAsia="Calibri"/>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AF04AD" w:rsidRPr="00FD23BE" w:rsidRDefault="00B01007" w:rsidP="00907F69">
            <w:pPr>
              <w:tabs>
                <w:tab w:val="left" w:pos="9639"/>
              </w:tabs>
              <w:rPr>
                <w:b/>
                <w:highlight w:val="yellow"/>
              </w:rPr>
            </w:pPr>
            <w:r w:rsidRPr="0087732B">
              <w:rPr>
                <w:rFonts w:eastAsia="Calibri"/>
                <w:lang w:eastAsia="en-US"/>
              </w:rPr>
              <w:t xml:space="preserve">2. </w:t>
            </w:r>
            <w:proofErr w:type="gramStart"/>
            <w:r w:rsidRPr="0087732B">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8"/>
            <w:bookmarkEnd w:id="39"/>
            <w:proofErr w:type="gramEnd"/>
          </w:p>
          <w:p w:rsidR="0068123F" w:rsidRDefault="00907F69" w:rsidP="0068123F">
            <w:pPr>
              <w:autoSpaceDE w:val="0"/>
              <w:autoSpaceDN w:val="0"/>
              <w:adjustRightInd w:val="0"/>
              <w:spacing w:after="0"/>
              <w:rPr>
                <w:b/>
                <w:bCs/>
              </w:rPr>
            </w:pPr>
            <w:r>
              <w:rPr>
                <w:rFonts w:eastAsia="Calibri"/>
                <w:lang w:eastAsia="en-US"/>
              </w:rPr>
              <w:t>3</w:t>
            </w:r>
            <w:r w:rsidR="00817C86" w:rsidRPr="0087732B">
              <w:rPr>
                <w:rFonts w:eastAsia="Calibri"/>
                <w:lang w:eastAsia="en-US"/>
              </w:rPr>
              <w:t>.</w:t>
            </w:r>
            <w:r w:rsidR="008B0F19" w:rsidRPr="0087732B">
              <w:rPr>
                <w:rFonts w:eastAsia="Calibri"/>
                <w:lang w:eastAsia="en-US"/>
              </w:rPr>
              <w:t xml:space="preserve"> </w:t>
            </w:r>
            <w:r w:rsidR="0068123F" w:rsidRPr="0087732B">
              <w:t xml:space="preserve">Копию </w:t>
            </w:r>
            <w:r w:rsidR="0068123F" w:rsidRPr="006E74F3">
              <w:t>свидетельства</w:t>
            </w:r>
            <w:r w:rsidR="009674B4">
              <w:t xml:space="preserve">, </w:t>
            </w:r>
            <w:r w:rsidR="0068123F" w:rsidRPr="006E74F3">
              <w:t xml:space="preserve">выданного </w:t>
            </w:r>
            <w:proofErr w:type="spellStart"/>
            <w:r w:rsidR="0068123F" w:rsidRPr="006E74F3">
              <w:t>саморегулируемой</w:t>
            </w:r>
            <w:proofErr w:type="spellEnd"/>
            <w:r w:rsidR="0068123F" w:rsidRPr="006E74F3">
              <w:t xml:space="preserve"> организацией,</w:t>
            </w:r>
            <w:r w:rsidR="0068123F" w:rsidRPr="006E74F3">
              <w:rPr>
                <w:i/>
              </w:rPr>
              <w:t xml:space="preserve"> </w:t>
            </w:r>
            <w:r w:rsidR="0068123F" w:rsidRPr="006E74F3">
              <w:t>на следующие виды работ:</w:t>
            </w:r>
            <w:r w:rsidR="0068123F" w:rsidRPr="006E74F3">
              <w:rPr>
                <w:b/>
                <w:bCs/>
              </w:rPr>
              <w:t xml:space="preserve"> </w:t>
            </w:r>
          </w:p>
          <w:p w:rsidR="009674B4" w:rsidRPr="009674B4" w:rsidRDefault="009674B4" w:rsidP="0068123F">
            <w:pPr>
              <w:autoSpaceDE w:val="0"/>
              <w:autoSpaceDN w:val="0"/>
              <w:adjustRightInd w:val="0"/>
              <w:spacing w:after="0"/>
              <w:rPr>
                <w:rFonts w:eastAsia="Calibri"/>
              </w:rPr>
            </w:pPr>
            <w:r>
              <w:t xml:space="preserve">- Работы </w:t>
            </w:r>
            <w:r w:rsidRPr="0068123F">
              <w:rPr>
                <w:rFonts w:eastAsia="Calibri"/>
              </w:rPr>
              <w:t xml:space="preserve">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w:t>
            </w:r>
            <w:r w:rsidRPr="0068123F">
              <w:rPr>
                <w:rFonts w:eastAsia="Calibri"/>
              </w:rPr>
              <w:lastRenderedPageBreak/>
              <w:t>подрядчиком)</w:t>
            </w:r>
            <w:r>
              <w:rPr>
                <w:rFonts w:eastAsia="Calibri"/>
              </w:rPr>
              <w:t>:</w:t>
            </w:r>
          </w:p>
          <w:p w:rsidR="0068123F" w:rsidRPr="004F5307" w:rsidRDefault="00D0701E" w:rsidP="009674B4">
            <w:pPr>
              <w:pStyle w:val="aff2"/>
              <w:tabs>
                <w:tab w:val="left" w:pos="611"/>
              </w:tabs>
              <w:spacing w:after="0"/>
              <w:ind w:left="0"/>
              <w:rPr>
                <w:rFonts w:eastAsia="Calibri"/>
              </w:rPr>
            </w:pPr>
            <w:r>
              <w:rPr>
                <w:rFonts w:eastAsia="Calibri"/>
              </w:rPr>
              <w:t xml:space="preserve">п. </w:t>
            </w:r>
            <w:r w:rsidR="009674B4">
              <w:rPr>
                <w:rFonts w:eastAsia="Calibri"/>
              </w:rPr>
              <w:t>33.1.5. Предприятия и объекты химической и нефтехимической промышленности.</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40" w:name="_Ref313306841"/>
            <w:r w:rsidRPr="0087732B">
              <w:rPr>
                <w:b w:val="0"/>
                <w:sz w:val="24"/>
                <w:szCs w:val="24"/>
              </w:rPr>
              <w:t xml:space="preserve">Любой участник закупки вправе направить </w:t>
            </w:r>
            <w:r w:rsidRPr="00173A2F">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BC6C5D">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BC6C5D">
              <w:rPr>
                <w:b/>
                <w:bCs/>
              </w:rPr>
              <w:t>30</w:t>
            </w:r>
            <w:r w:rsidRPr="001A2F22">
              <w:rPr>
                <w:b/>
                <w:bCs/>
              </w:rPr>
              <w:t xml:space="preserve">» </w:t>
            </w:r>
            <w:r w:rsidR="00624FBB">
              <w:rPr>
                <w:b/>
                <w:bCs/>
              </w:rPr>
              <w:t>сентября</w:t>
            </w:r>
            <w:r w:rsidR="001A2F22" w:rsidRPr="001A2F22">
              <w:rPr>
                <w:b/>
                <w:bCs/>
              </w:rPr>
              <w:t xml:space="preserve"> </w:t>
            </w:r>
            <w:r w:rsidR="00C437EE" w:rsidRPr="001A2F22">
              <w:rPr>
                <w:b/>
                <w:bCs/>
              </w:rPr>
              <w:t>201</w:t>
            </w:r>
            <w:r w:rsidR="00624FBB">
              <w:rPr>
                <w:b/>
                <w:bCs/>
              </w:rPr>
              <w:t>6</w:t>
            </w:r>
            <w:r w:rsidR="00C437EE" w:rsidRPr="001A2F22">
              <w:rPr>
                <w:b/>
                <w:bCs/>
              </w:rPr>
              <w:t xml:space="preserve"> </w:t>
            </w:r>
            <w:r w:rsidRPr="001A2F22">
              <w:rPr>
                <w:b/>
                <w:bCs/>
              </w:rPr>
              <w:t>года по «</w:t>
            </w:r>
            <w:r w:rsidR="00624FBB">
              <w:rPr>
                <w:b/>
                <w:bCs/>
              </w:rPr>
              <w:t>1</w:t>
            </w:r>
            <w:r w:rsidR="00BC6C5D">
              <w:rPr>
                <w:b/>
                <w:bCs/>
              </w:rPr>
              <w:t>6</w:t>
            </w:r>
            <w:r w:rsidRPr="001A2F22">
              <w:rPr>
                <w:b/>
                <w:bCs/>
              </w:rPr>
              <w:t>» </w:t>
            </w:r>
            <w:r w:rsidR="00624FBB">
              <w:rPr>
                <w:b/>
                <w:bCs/>
              </w:rPr>
              <w:t>октября</w:t>
            </w:r>
            <w:r w:rsidR="00624FBB" w:rsidRPr="001A2F22">
              <w:rPr>
                <w:b/>
                <w:bCs/>
              </w:rPr>
              <w:t xml:space="preserve"> </w:t>
            </w:r>
            <w:r w:rsidR="00C437EE" w:rsidRPr="001A2F22">
              <w:rPr>
                <w:b/>
                <w:bCs/>
              </w:rPr>
              <w:t>201</w:t>
            </w:r>
            <w:r w:rsidR="00624FBB">
              <w:rPr>
                <w:b/>
                <w:bCs/>
              </w:rPr>
              <w:t>6</w:t>
            </w:r>
            <w:r w:rsidR="00C437EE" w:rsidRPr="001A2F22">
              <w:rPr>
                <w:b/>
                <w:bCs/>
              </w:rPr>
              <w:t xml:space="preserve"> </w:t>
            </w:r>
            <w:r w:rsidRPr="001A2F22">
              <w:rPr>
                <w:b/>
                <w:bCs/>
              </w:rPr>
              <w:t>года.</w:t>
            </w:r>
            <w:bookmarkEnd w:id="40"/>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624FBB">
              <w:rPr>
                <w:b/>
              </w:rPr>
              <w:t>2</w:t>
            </w:r>
            <w:r w:rsidR="00BC6C5D">
              <w:rPr>
                <w:b/>
              </w:rPr>
              <w:t>4</w:t>
            </w:r>
            <w:r w:rsidRPr="001A2F22">
              <w:rPr>
                <w:b/>
              </w:rPr>
              <w:t>» </w:t>
            </w:r>
            <w:r w:rsidR="00624FBB">
              <w:rPr>
                <w:b/>
              </w:rPr>
              <w:t>октября</w:t>
            </w:r>
            <w:r w:rsidR="00624FBB" w:rsidRPr="001A2F22">
              <w:rPr>
                <w:b/>
              </w:rPr>
              <w:t xml:space="preserve"> </w:t>
            </w:r>
            <w:r w:rsidR="00500805" w:rsidRPr="001A2F22">
              <w:rPr>
                <w:b/>
              </w:rPr>
              <w:t>201</w:t>
            </w:r>
            <w:r w:rsidR="00624FBB">
              <w:rPr>
                <w:b/>
              </w:rPr>
              <w:t>6</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proofErr w:type="spellStart"/>
            <w:r w:rsidRPr="001A2F22">
              <w:t>Новохохловская</w:t>
            </w:r>
            <w:proofErr w:type="spellEnd"/>
            <w:r w:rsidRPr="001A2F22">
              <w:t>, д. 25.</w:t>
            </w:r>
          </w:p>
          <w:p w:rsidR="00976CD3" w:rsidRPr="0087732B" w:rsidRDefault="00B01007" w:rsidP="00BC6C5D">
            <w:pPr>
              <w:tabs>
                <w:tab w:val="left" w:pos="9639"/>
              </w:tabs>
            </w:pPr>
            <w:r w:rsidRPr="001A2F22">
              <w:t xml:space="preserve">Подведение итогов закупки будет осуществляться </w:t>
            </w:r>
            <w:r w:rsidRPr="001A2F22">
              <w:rPr>
                <w:b/>
              </w:rPr>
              <w:t>«</w:t>
            </w:r>
            <w:r w:rsidR="00BC6C5D">
              <w:rPr>
                <w:b/>
              </w:rPr>
              <w:t>31</w:t>
            </w:r>
            <w:r w:rsidRPr="001A2F22">
              <w:rPr>
                <w:b/>
              </w:rPr>
              <w:t>» </w:t>
            </w:r>
            <w:r w:rsidR="00624FBB">
              <w:rPr>
                <w:b/>
              </w:rPr>
              <w:t>октября</w:t>
            </w:r>
            <w:r w:rsidR="00624FBB" w:rsidRPr="001A2F22">
              <w:rPr>
                <w:b/>
              </w:rPr>
              <w:t xml:space="preserve"> </w:t>
            </w:r>
            <w:r w:rsidR="00500805" w:rsidRPr="001A2F22">
              <w:rPr>
                <w:b/>
              </w:rPr>
              <w:t>201</w:t>
            </w:r>
            <w:r w:rsidR="00624FBB">
              <w:rPr>
                <w:b/>
              </w:rPr>
              <w:t>6</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 xml:space="preserve">Москва, </w:t>
            </w:r>
            <w:proofErr w:type="spellStart"/>
            <w:r w:rsidRPr="001A2F22">
              <w:t>ул</w:t>
            </w:r>
            <w:proofErr w:type="gramStart"/>
            <w:r w:rsidRPr="001A2F22">
              <w:t>.Н</w:t>
            </w:r>
            <w:proofErr w:type="gramEnd"/>
            <w:r w:rsidRPr="001A2F22">
              <w:t>овохохловская</w:t>
            </w:r>
            <w:proofErr w:type="spellEnd"/>
            <w:r w:rsidRPr="0087732B">
              <w:t>, д. 25.</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w:t>
            </w:r>
            <w:r w:rsidRPr="0087732B">
              <w:rPr>
                <w:b w:val="0"/>
                <w:sz w:val="24"/>
                <w:szCs w:val="24"/>
              </w:rPr>
              <w:lastRenderedPageBreak/>
              <w:t xml:space="preserve">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Протокол вскрытия конвертов с заявками на участие в закупке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закупке. Указанный протокол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87732B" w:rsidRDefault="00B01007" w:rsidP="00592B68">
            <w:pPr>
              <w:tabs>
                <w:tab w:val="left" w:pos="9639"/>
              </w:tabs>
            </w:pPr>
            <w:r w:rsidRPr="0087732B">
              <w:t>При рассмотрении заявок на участие в закупке участник закупки не допускается комиссией к участию в закупке в случае:</w:t>
            </w:r>
          </w:p>
          <w:p w:rsidR="00653BDB" w:rsidRPr="00501487" w:rsidRDefault="00653BDB" w:rsidP="00F96D2C">
            <w:pPr>
              <w:numPr>
                <w:ilvl w:val="0"/>
                <w:numId w:val="9"/>
              </w:numPr>
              <w:tabs>
                <w:tab w:val="clear" w:pos="720"/>
                <w:tab w:val="num" w:pos="360"/>
                <w:tab w:val="left" w:pos="540"/>
                <w:tab w:val="left" w:pos="900"/>
              </w:tabs>
              <w:spacing w:after="0"/>
              <w:ind w:left="0" w:firstLine="0"/>
            </w:pPr>
            <w:proofErr w:type="spellStart"/>
            <w:r w:rsidRPr="00501487">
              <w:t>непредоставления</w:t>
            </w:r>
            <w:proofErr w:type="spellEnd"/>
            <w:r w:rsidRPr="00501487">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501487" w:rsidRDefault="00653BDB" w:rsidP="00F96D2C">
            <w:pPr>
              <w:numPr>
                <w:ilvl w:val="0"/>
                <w:numId w:val="9"/>
              </w:numPr>
              <w:tabs>
                <w:tab w:val="clear" w:pos="720"/>
                <w:tab w:val="num" w:pos="360"/>
                <w:tab w:val="left" w:pos="540"/>
                <w:tab w:val="left" w:pos="900"/>
              </w:tabs>
              <w:spacing w:after="0"/>
              <w:ind w:left="0" w:firstLine="0"/>
            </w:pPr>
            <w:r w:rsidRPr="00501487">
              <w:t xml:space="preserve">несоответствия </w:t>
            </w:r>
            <w:r>
              <w:t xml:space="preserve">участника закупки </w:t>
            </w:r>
            <w:r w:rsidRPr="0087732B">
              <w:t>требованиям,</w:t>
            </w:r>
            <w:r>
              <w:t xml:space="preserve"> указанным в пункте 12 документации о закупке</w:t>
            </w:r>
            <w:r w:rsidRPr="00501487">
              <w:t>;</w:t>
            </w:r>
          </w:p>
          <w:p w:rsidR="008008ED" w:rsidRDefault="00653BDB" w:rsidP="00F96D2C">
            <w:pPr>
              <w:numPr>
                <w:ilvl w:val="0"/>
                <w:numId w:val="9"/>
              </w:numPr>
              <w:tabs>
                <w:tab w:val="clear" w:pos="720"/>
                <w:tab w:val="num" w:pos="387"/>
                <w:tab w:val="left" w:pos="9639"/>
              </w:tabs>
              <w:spacing w:after="0"/>
              <w:ind w:left="-39" w:firstLine="39"/>
            </w:pPr>
            <w:r w:rsidRPr="00501487">
              <w:t xml:space="preserve">несоответствия заявки на участие в </w:t>
            </w:r>
            <w:r>
              <w:t>конкурсе</w:t>
            </w:r>
            <w:r w:rsidRPr="00501487">
              <w:t xml:space="preserve"> требованиям документации о закупке</w:t>
            </w:r>
            <w:r>
              <w:t>,</w:t>
            </w:r>
            <w:r w:rsidRPr="0087732B">
              <w:t xml:space="preserve"> в том числе</w:t>
            </w:r>
            <w:r>
              <w:t>:</w:t>
            </w:r>
          </w:p>
          <w:p w:rsidR="00653BDB" w:rsidRDefault="008008ED" w:rsidP="008008ED">
            <w:pPr>
              <w:tabs>
                <w:tab w:val="left" w:pos="245"/>
                <w:tab w:val="left" w:pos="9639"/>
              </w:tabs>
              <w:spacing w:after="0"/>
            </w:pPr>
            <w:r>
              <w:t xml:space="preserve">- </w:t>
            </w:r>
            <w:r>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87732B" w:rsidRDefault="00653BDB" w:rsidP="00653BDB">
            <w:pPr>
              <w:tabs>
                <w:tab w:val="left" w:pos="9639"/>
              </w:tabs>
              <w:spacing w:after="0"/>
            </w:pPr>
            <w:r>
              <w:t xml:space="preserve">- </w:t>
            </w:r>
            <w:r w:rsidRPr="0087732B">
              <w:t>н</w:t>
            </w:r>
            <w:r>
              <w:t>аличия</w:t>
            </w:r>
            <w:r w:rsidRPr="0087732B">
              <w:t xml:space="preserve"> в таких заявках предложения о цене </w:t>
            </w:r>
            <w:r>
              <w:t>договора</w:t>
            </w:r>
            <w:r w:rsidRPr="0087732B">
              <w:t xml:space="preserve">, превышающей </w:t>
            </w:r>
            <w:r>
              <w:t>начальную (максимальную)</w:t>
            </w:r>
            <w:r w:rsidRPr="0087732B">
              <w:t xml:space="preserve"> цену </w:t>
            </w:r>
            <w:r>
              <w:t>договора</w:t>
            </w:r>
            <w:r w:rsidRPr="0087732B">
              <w:t xml:space="preserve"> (цену лота)</w:t>
            </w:r>
            <w:r>
              <w:t>;</w:t>
            </w:r>
          </w:p>
          <w:p w:rsidR="009E31F0" w:rsidRDefault="00653BDB" w:rsidP="00197AF9">
            <w:pPr>
              <w:tabs>
                <w:tab w:val="left" w:pos="9639"/>
              </w:tabs>
              <w:spacing w:after="0"/>
            </w:pPr>
            <w:r>
              <w:t>- невнесения</w:t>
            </w:r>
            <w:r w:rsidRPr="00501487">
              <w:t xml:space="preserve"> денежных сре</w:t>
            </w:r>
            <w:proofErr w:type="gramStart"/>
            <w:r w:rsidRPr="00501487">
              <w:t>дств</w:t>
            </w:r>
            <w:r w:rsidR="002C4EFE">
              <w:t xml:space="preserve"> </w:t>
            </w:r>
            <w:r w:rsidRPr="00501487">
              <w:t>в к</w:t>
            </w:r>
            <w:proofErr w:type="gramEnd"/>
            <w:r w:rsidRPr="00501487">
              <w:t xml:space="preserve">ачестве обеспечения заявки на участие </w:t>
            </w:r>
            <w:r w:rsidRPr="00BB29C2">
              <w:t xml:space="preserve">в </w:t>
            </w:r>
            <w:r>
              <w:t>процедуре закупки</w:t>
            </w:r>
            <w:r w:rsidRPr="00501487">
              <w:t>, если требование обеспечения таких заявок установлено в документации</w:t>
            </w:r>
            <w:r>
              <w:t xml:space="preserve"> о закупке</w:t>
            </w:r>
            <w:r w:rsidRPr="00501487">
              <w:t>, в размере, указанном в документации</w:t>
            </w:r>
            <w:r>
              <w:t xml:space="preserve"> о закупке</w:t>
            </w:r>
            <w:r w:rsidRPr="00501487">
              <w:t>.</w:t>
            </w:r>
          </w:p>
          <w:p w:rsidR="00B34D6D" w:rsidRPr="0087732B" w:rsidRDefault="00B34D6D" w:rsidP="00197AF9">
            <w:pPr>
              <w:tabs>
                <w:tab w:val="left" w:pos="9639"/>
              </w:tabs>
              <w:spacing w:after="0"/>
            </w:pPr>
          </w:p>
        </w:tc>
      </w:tr>
      <w:tr w:rsidR="00335AF0" w:rsidRPr="0087732B" w:rsidTr="009E31F0">
        <w:trPr>
          <w:trHeight w:val="13601"/>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Критерии оценки и сопоставления заявок на участие в закупке</w:t>
            </w:r>
          </w:p>
        </w:tc>
        <w:tc>
          <w:tcPr>
            <w:tcW w:w="6840" w:type="dxa"/>
          </w:tcPr>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976"/>
            </w:tblGrid>
            <w:tr w:rsidR="00F73204" w:rsidRPr="0087732B" w:rsidTr="00021E88">
              <w:tc>
                <w:tcPr>
                  <w:tcW w:w="523" w:type="dxa"/>
                  <w:vAlign w:val="center"/>
                </w:tcPr>
                <w:p w:rsidR="00F73204" w:rsidRPr="003E60D5" w:rsidRDefault="00B01007" w:rsidP="00F73204">
                  <w:pPr>
                    <w:tabs>
                      <w:tab w:val="left" w:pos="9639"/>
                    </w:tabs>
                    <w:jc w:val="center"/>
                    <w:rPr>
                      <w:b/>
                      <w:sz w:val="22"/>
                      <w:szCs w:val="22"/>
                    </w:rPr>
                  </w:pPr>
                  <w:r w:rsidRPr="003E60D5">
                    <w:rPr>
                      <w:b/>
                      <w:sz w:val="22"/>
                      <w:szCs w:val="22"/>
                    </w:rPr>
                    <w:t xml:space="preserve">№ </w:t>
                  </w:r>
                  <w:proofErr w:type="spellStart"/>
                  <w:proofErr w:type="gramStart"/>
                  <w:r w:rsidRPr="003E60D5">
                    <w:rPr>
                      <w:b/>
                      <w:sz w:val="22"/>
                      <w:szCs w:val="22"/>
                    </w:rPr>
                    <w:t>п</w:t>
                  </w:r>
                  <w:proofErr w:type="spellEnd"/>
                  <w:proofErr w:type="gramEnd"/>
                  <w:r w:rsidRPr="003E60D5">
                    <w:rPr>
                      <w:b/>
                      <w:sz w:val="22"/>
                      <w:szCs w:val="22"/>
                    </w:rPr>
                    <w:t>/</w:t>
                  </w:r>
                  <w:proofErr w:type="spellStart"/>
                  <w:r w:rsidRPr="003E60D5">
                    <w:rPr>
                      <w:b/>
                      <w:sz w:val="22"/>
                      <w:szCs w:val="22"/>
                    </w:rPr>
                    <w:t>п</w:t>
                  </w:r>
                  <w:proofErr w:type="spellEnd"/>
                </w:p>
              </w:tc>
              <w:tc>
                <w:tcPr>
                  <w:tcW w:w="1276" w:type="dxa"/>
                  <w:vAlign w:val="center"/>
                </w:tcPr>
                <w:p w:rsidR="00F73204" w:rsidRPr="003E60D5" w:rsidRDefault="00B01007" w:rsidP="00F73204">
                  <w:pPr>
                    <w:tabs>
                      <w:tab w:val="left" w:pos="9639"/>
                    </w:tabs>
                    <w:jc w:val="center"/>
                    <w:rPr>
                      <w:b/>
                      <w:sz w:val="22"/>
                      <w:szCs w:val="22"/>
                    </w:rPr>
                  </w:pPr>
                  <w:r w:rsidRPr="003E60D5">
                    <w:rPr>
                      <w:b/>
                      <w:sz w:val="22"/>
                      <w:szCs w:val="22"/>
                    </w:rPr>
                    <w:t>Наименование критерия</w:t>
                  </w:r>
                </w:p>
                <w:p w:rsidR="00F73204" w:rsidRPr="003E60D5" w:rsidRDefault="00F73204" w:rsidP="00F73204">
                  <w:pPr>
                    <w:tabs>
                      <w:tab w:val="left" w:pos="9639"/>
                    </w:tabs>
                    <w:jc w:val="center"/>
                    <w:rPr>
                      <w:b/>
                      <w:sz w:val="22"/>
                      <w:szCs w:val="22"/>
                    </w:rPr>
                  </w:pPr>
                </w:p>
              </w:tc>
              <w:tc>
                <w:tcPr>
                  <w:tcW w:w="992" w:type="dxa"/>
                  <w:vAlign w:val="center"/>
                </w:tcPr>
                <w:p w:rsidR="00F73204" w:rsidRPr="003E60D5" w:rsidRDefault="00B01007" w:rsidP="00F73204">
                  <w:pPr>
                    <w:tabs>
                      <w:tab w:val="left" w:pos="9639"/>
                    </w:tabs>
                    <w:jc w:val="center"/>
                    <w:rPr>
                      <w:b/>
                      <w:sz w:val="22"/>
                      <w:szCs w:val="22"/>
                    </w:rPr>
                  </w:pPr>
                  <w:r w:rsidRPr="003E60D5">
                    <w:rPr>
                      <w:b/>
                      <w:sz w:val="22"/>
                      <w:szCs w:val="22"/>
                    </w:rPr>
                    <w:t>Единица измерения</w:t>
                  </w:r>
                </w:p>
              </w:tc>
              <w:tc>
                <w:tcPr>
                  <w:tcW w:w="993" w:type="dxa"/>
                  <w:vAlign w:val="center"/>
                </w:tcPr>
                <w:p w:rsidR="00F73204" w:rsidRPr="003E60D5" w:rsidRDefault="00B01007" w:rsidP="00F73204">
                  <w:pPr>
                    <w:tabs>
                      <w:tab w:val="left" w:pos="9639"/>
                    </w:tabs>
                    <w:jc w:val="center"/>
                    <w:rPr>
                      <w:b/>
                      <w:sz w:val="22"/>
                      <w:szCs w:val="22"/>
                    </w:rPr>
                  </w:pPr>
                  <w:r w:rsidRPr="003E60D5">
                    <w:rPr>
                      <w:b/>
                      <w:sz w:val="22"/>
                      <w:szCs w:val="22"/>
                    </w:rPr>
                    <w:t>Значимость критерия</w:t>
                  </w:r>
                </w:p>
              </w:tc>
              <w:tc>
                <w:tcPr>
                  <w:tcW w:w="2976" w:type="dxa"/>
                  <w:vAlign w:val="center"/>
                </w:tcPr>
                <w:p w:rsidR="00F73204" w:rsidRPr="003E60D5" w:rsidRDefault="00B01007" w:rsidP="00F73204">
                  <w:pPr>
                    <w:tabs>
                      <w:tab w:val="left" w:pos="9639"/>
                    </w:tabs>
                    <w:jc w:val="center"/>
                    <w:rPr>
                      <w:b/>
                      <w:sz w:val="22"/>
                      <w:szCs w:val="22"/>
                    </w:rPr>
                  </w:pPr>
                  <w:r w:rsidRPr="003E60D5">
                    <w:rPr>
                      <w:b/>
                      <w:sz w:val="22"/>
                      <w:szCs w:val="22"/>
                    </w:rPr>
                    <w:t>Примечание</w:t>
                  </w:r>
                </w:p>
              </w:tc>
            </w:tr>
            <w:tr w:rsidR="00F73204" w:rsidRPr="002A2319" w:rsidTr="00021E88">
              <w:trPr>
                <w:trHeight w:val="9476"/>
              </w:trPr>
              <w:tc>
                <w:tcPr>
                  <w:tcW w:w="523" w:type="dxa"/>
                  <w:vAlign w:val="center"/>
                </w:tcPr>
                <w:p w:rsidR="00F73204" w:rsidRPr="0087732B" w:rsidRDefault="00B01007" w:rsidP="00F73204">
                  <w:pPr>
                    <w:tabs>
                      <w:tab w:val="left" w:pos="9639"/>
                    </w:tabs>
                    <w:jc w:val="center"/>
                  </w:pPr>
                  <w:r w:rsidRPr="0087732B">
                    <w:t>1.</w:t>
                  </w:r>
                </w:p>
              </w:tc>
              <w:tc>
                <w:tcPr>
                  <w:tcW w:w="1276" w:type="dxa"/>
                  <w:vAlign w:val="center"/>
                </w:tcPr>
                <w:p w:rsidR="00F73204" w:rsidRPr="00BC6C5D" w:rsidRDefault="00B01007" w:rsidP="008F1BF3">
                  <w:pPr>
                    <w:tabs>
                      <w:tab w:val="left" w:pos="9639"/>
                    </w:tabs>
                    <w:jc w:val="center"/>
                    <w:rPr>
                      <w:sz w:val="22"/>
                      <w:szCs w:val="22"/>
                    </w:rPr>
                  </w:pPr>
                  <w:r w:rsidRPr="00BC6C5D">
                    <w:rPr>
                      <w:sz w:val="22"/>
                      <w:szCs w:val="22"/>
                    </w:rPr>
                    <w:t>Цена договора (с учетом НДС)</w:t>
                  </w:r>
                </w:p>
              </w:tc>
              <w:tc>
                <w:tcPr>
                  <w:tcW w:w="992" w:type="dxa"/>
                  <w:vAlign w:val="center"/>
                </w:tcPr>
                <w:p w:rsidR="00F73204" w:rsidRPr="00BC6C5D" w:rsidRDefault="00B01007" w:rsidP="008F1BF3">
                  <w:pPr>
                    <w:tabs>
                      <w:tab w:val="left" w:pos="9639"/>
                    </w:tabs>
                    <w:jc w:val="center"/>
                    <w:rPr>
                      <w:sz w:val="22"/>
                      <w:szCs w:val="22"/>
                    </w:rPr>
                  </w:pPr>
                  <w:r w:rsidRPr="00BC6C5D">
                    <w:rPr>
                      <w:sz w:val="22"/>
                      <w:szCs w:val="22"/>
                    </w:rPr>
                    <w:t>Рубли</w:t>
                  </w:r>
                </w:p>
              </w:tc>
              <w:tc>
                <w:tcPr>
                  <w:tcW w:w="993" w:type="dxa"/>
                  <w:vAlign w:val="center"/>
                </w:tcPr>
                <w:p w:rsidR="00F73204" w:rsidRPr="00BC6C5D" w:rsidRDefault="00B01007" w:rsidP="008F1BF3">
                  <w:pPr>
                    <w:tabs>
                      <w:tab w:val="left" w:pos="9639"/>
                    </w:tabs>
                    <w:jc w:val="center"/>
                    <w:rPr>
                      <w:sz w:val="22"/>
                      <w:szCs w:val="22"/>
                    </w:rPr>
                  </w:pPr>
                  <w:r w:rsidRPr="00BC6C5D">
                    <w:rPr>
                      <w:sz w:val="22"/>
                      <w:szCs w:val="22"/>
                    </w:rPr>
                    <w:t>20%</w:t>
                  </w:r>
                </w:p>
              </w:tc>
              <w:tc>
                <w:tcPr>
                  <w:tcW w:w="2976" w:type="dxa"/>
                  <w:vAlign w:val="center"/>
                </w:tcPr>
                <w:p w:rsidR="009E31F0" w:rsidRDefault="003E60D5" w:rsidP="00236ED6">
                  <w:pPr>
                    <w:tabs>
                      <w:tab w:val="left" w:pos="9639"/>
                    </w:tabs>
                    <w:spacing w:after="0"/>
                    <w:jc w:val="center"/>
                    <w:rPr>
                      <w:sz w:val="22"/>
                      <w:szCs w:val="22"/>
                    </w:rPr>
                  </w:pPr>
                  <w:r>
                    <w:rPr>
                      <w:sz w:val="22"/>
                      <w:szCs w:val="22"/>
                    </w:rPr>
                    <w:t xml:space="preserve">Начальная </w:t>
                  </w:r>
                  <w:r w:rsidR="000A2BDD" w:rsidRPr="00BC6C5D">
                    <w:rPr>
                      <w:sz w:val="22"/>
                      <w:szCs w:val="22"/>
                    </w:rPr>
                    <w:t>(</w:t>
                  </w:r>
                  <w:r w:rsidR="00F73204" w:rsidRPr="00BC6C5D">
                    <w:rPr>
                      <w:sz w:val="22"/>
                      <w:szCs w:val="22"/>
                    </w:rPr>
                    <w:t>максимальная</w:t>
                  </w:r>
                  <w:r w:rsidR="000A2BDD" w:rsidRPr="00BC6C5D">
                    <w:rPr>
                      <w:sz w:val="22"/>
                      <w:szCs w:val="22"/>
                    </w:rPr>
                    <w:t>)</w:t>
                  </w:r>
                  <w:r w:rsidR="009E31F0">
                    <w:rPr>
                      <w:sz w:val="22"/>
                      <w:szCs w:val="22"/>
                    </w:rPr>
                    <w:t xml:space="preserve"> цена договора:</w:t>
                  </w:r>
                  <w:r>
                    <w:rPr>
                      <w:sz w:val="22"/>
                      <w:szCs w:val="22"/>
                    </w:rPr>
                    <w:t xml:space="preserve"> </w:t>
                  </w:r>
                </w:p>
                <w:p w:rsidR="002202D6" w:rsidRPr="002202D6" w:rsidRDefault="002202D6" w:rsidP="00236ED6">
                  <w:pPr>
                    <w:tabs>
                      <w:tab w:val="left" w:pos="9639"/>
                    </w:tabs>
                    <w:spacing w:after="0"/>
                    <w:jc w:val="center"/>
                    <w:rPr>
                      <w:sz w:val="22"/>
                      <w:szCs w:val="22"/>
                      <w:lang w:eastAsia="en-US"/>
                    </w:rPr>
                  </w:pPr>
                  <w:r w:rsidRPr="002202D6">
                    <w:rPr>
                      <w:bCs/>
                      <w:sz w:val="22"/>
                      <w:szCs w:val="22"/>
                      <w:lang w:eastAsia="en-US"/>
                    </w:rPr>
                    <w:t>338 237 000,00 (Триста тридцать восемь миллионов двести тридцать семь тысяч) рублей 00 копеек, с учетом НДС (18%)</w:t>
                  </w:r>
                  <w:r w:rsidR="00B01007" w:rsidRPr="00BC6C5D">
                    <w:rPr>
                      <w:sz w:val="22"/>
                      <w:szCs w:val="22"/>
                    </w:rPr>
                    <w:t>.</w:t>
                  </w:r>
                  <w:r w:rsidRPr="0087732B">
                    <w:t xml:space="preserve"> </w:t>
                  </w:r>
                  <w:r w:rsidRPr="002202D6">
                    <w:rPr>
                      <w:sz w:val="22"/>
                      <w:szCs w:val="22"/>
                    </w:rPr>
                    <w:t>Начальная (максимальная) цена договора по статьям затрат</w:t>
                  </w:r>
                  <w:r>
                    <w:rPr>
                      <w:sz w:val="22"/>
                      <w:szCs w:val="22"/>
                    </w:rPr>
                    <w:t xml:space="preserve"> составляет</w:t>
                  </w:r>
                  <w:r w:rsidRPr="002202D6">
                    <w:rPr>
                      <w:sz w:val="22"/>
                      <w:szCs w:val="22"/>
                    </w:rPr>
                    <w:t>:</w:t>
                  </w:r>
                </w:p>
                <w:p w:rsidR="00236ED6" w:rsidRDefault="00236ED6" w:rsidP="00236ED6">
                  <w:pPr>
                    <w:tabs>
                      <w:tab w:val="left" w:pos="16"/>
                    </w:tabs>
                    <w:spacing w:after="0"/>
                    <w:ind w:left="16" w:firstLine="16"/>
                    <w:jc w:val="center"/>
                    <w:rPr>
                      <w:sz w:val="22"/>
                      <w:szCs w:val="22"/>
                    </w:rPr>
                  </w:pPr>
                  <w:r w:rsidRPr="00236ED6">
                    <w:rPr>
                      <w:sz w:val="22"/>
                      <w:szCs w:val="22"/>
                    </w:rPr>
                    <w:t>строительно-монтажные работы без учета стоимости инженерного оборудования (Приложение №10 к Договору</w:t>
                  </w:r>
                  <w:r w:rsidR="00A86206" w:rsidRPr="00A86206">
                    <w:rPr>
                      <w:rFonts w:eastAsia="Calibri"/>
                    </w:rPr>
                    <w:t xml:space="preserve"> </w:t>
                  </w:r>
                  <w:r w:rsidR="00A86206" w:rsidRPr="00A86206">
                    <w:rPr>
                      <w:sz w:val="22"/>
                      <w:szCs w:val="22"/>
                    </w:rPr>
                    <w:t>за минусом стоимости Оборудования, в соответствии с Приложением № 6 к Договору</w:t>
                  </w:r>
                  <w:r w:rsidRPr="00236ED6">
                    <w:rPr>
                      <w:sz w:val="22"/>
                      <w:szCs w:val="22"/>
                    </w:rPr>
                    <w:t xml:space="preserve">): </w:t>
                  </w:r>
                </w:p>
                <w:p w:rsidR="00236ED6" w:rsidRPr="00236ED6" w:rsidRDefault="00236ED6" w:rsidP="00236ED6">
                  <w:pPr>
                    <w:tabs>
                      <w:tab w:val="left" w:pos="16"/>
                    </w:tabs>
                    <w:spacing w:after="0"/>
                    <w:ind w:left="16" w:firstLine="16"/>
                    <w:jc w:val="center"/>
                    <w:rPr>
                      <w:sz w:val="22"/>
                      <w:szCs w:val="22"/>
                    </w:rPr>
                  </w:pPr>
                  <w:r w:rsidRPr="00236ED6">
                    <w:rPr>
                      <w:sz w:val="22"/>
                      <w:szCs w:val="22"/>
                    </w:rPr>
                    <w:t>243 038 150,00 (Двести сорок три миллиона тридцать восемь тысяч сто пятьдесят) рублей 00 копеек в т.ч. НДС;</w:t>
                  </w:r>
                </w:p>
                <w:p w:rsidR="00236ED6" w:rsidRDefault="00236ED6" w:rsidP="00236ED6">
                  <w:pPr>
                    <w:tabs>
                      <w:tab w:val="left" w:pos="16"/>
                    </w:tabs>
                    <w:spacing w:after="0"/>
                    <w:ind w:left="16" w:firstLine="16"/>
                    <w:jc w:val="center"/>
                    <w:rPr>
                      <w:sz w:val="22"/>
                      <w:szCs w:val="22"/>
                    </w:rPr>
                  </w:pPr>
                  <w:r w:rsidRPr="00236ED6">
                    <w:rPr>
                      <w:sz w:val="22"/>
                      <w:szCs w:val="22"/>
                    </w:rPr>
                    <w:t xml:space="preserve">- Инженерное оборудование (Приложение №6 к Договору):  </w:t>
                  </w:r>
                </w:p>
                <w:p w:rsidR="00236ED6" w:rsidRPr="00236ED6" w:rsidRDefault="00236ED6" w:rsidP="00236ED6">
                  <w:pPr>
                    <w:tabs>
                      <w:tab w:val="left" w:pos="16"/>
                    </w:tabs>
                    <w:spacing w:after="0"/>
                    <w:ind w:left="16" w:firstLine="16"/>
                    <w:jc w:val="center"/>
                    <w:rPr>
                      <w:sz w:val="22"/>
                      <w:szCs w:val="22"/>
                    </w:rPr>
                  </w:pPr>
                  <w:r w:rsidRPr="00236ED6">
                    <w:rPr>
                      <w:sz w:val="22"/>
                      <w:szCs w:val="22"/>
                    </w:rPr>
                    <w:t>85 345 195,00 (Восемьдесят пять миллионов триста сорок пять тысяч сто девяносто пять) рублей 00 копеек в т.ч. НДС;</w:t>
                  </w:r>
                </w:p>
                <w:p w:rsidR="00236ED6" w:rsidRPr="00236ED6" w:rsidRDefault="00236ED6" w:rsidP="00236ED6">
                  <w:pPr>
                    <w:tabs>
                      <w:tab w:val="left" w:pos="16"/>
                    </w:tabs>
                    <w:spacing w:after="0"/>
                    <w:ind w:left="16" w:firstLine="16"/>
                    <w:jc w:val="center"/>
                    <w:rPr>
                      <w:sz w:val="22"/>
                      <w:szCs w:val="22"/>
                    </w:rPr>
                  </w:pPr>
                  <w:r w:rsidRPr="00236ED6">
                    <w:rPr>
                      <w:sz w:val="22"/>
                      <w:szCs w:val="22"/>
                    </w:rPr>
                    <w:t>- Прочее (пуско-наладочные работы инженерного оборудования) (Приложение №11 к Договору):</w:t>
                  </w:r>
                </w:p>
                <w:p w:rsidR="008C605D" w:rsidRPr="00BC6C5D" w:rsidRDefault="00236ED6" w:rsidP="00197AF9">
                  <w:pPr>
                    <w:tabs>
                      <w:tab w:val="left" w:pos="16"/>
                    </w:tabs>
                    <w:spacing w:after="0"/>
                    <w:ind w:left="16" w:firstLine="16"/>
                    <w:jc w:val="center"/>
                    <w:rPr>
                      <w:sz w:val="22"/>
                      <w:szCs w:val="22"/>
                    </w:rPr>
                  </w:pPr>
                  <w:r w:rsidRPr="00236ED6">
                    <w:rPr>
                      <w:sz w:val="22"/>
                      <w:szCs w:val="22"/>
                    </w:rPr>
                    <w:t>9 853 655,00 (Девять миллионов восемьсот пятьдесят три тысячи шестьсот пятьдесят пять) рублей 00 копеек в т.ч. НДС.</w:t>
                  </w:r>
                </w:p>
              </w:tc>
            </w:tr>
            <w:tr w:rsidR="00F73204" w:rsidRPr="0087732B" w:rsidTr="00021E88">
              <w:trPr>
                <w:trHeight w:val="2114"/>
              </w:trPr>
              <w:tc>
                <w:tcPr>
                  <w:tcW w:w="523" w:type="dxa"/>
                  <w:vAlign w:val="center"/>
                </w:tcPr>
                <w:p w:rsidR="00F73204" w:rsidRPr="0087732B" w:rsidRDefault="00B01007" w:rsidP="00F73204">
                  <w:pPr>
                    <w:tabs>
                      <w:tab w:val="left" w:pos="9639"/>
                    </w:tabs>
                    <w:jc w:val="center"/>
                  </w:pPr>
                  <w:r w:rsidRPr="0087732B">
                    <w:t>2.</w:t>
                  </w:r>
                </w:p>
              </w:tc>
              <w:tc>
                <w:tcPr>
                  <w:tcW w:w="1276" w:type="dxa"/>
                  <w:vAlign w:val="center"/>
                </w:tcPr>
                <w:p w:rsidR="00F73204" w:rsidRPr="00BC6C5D" w:rsidRDefault="00B01007" w:rsidP="008F1BF3">
                  <w:pPr>
                    <w:tabs>
                      <w:tab w:val="left" w:pos="9639"/>
                    </w:tabs>
                    <w:jc w:val="center"/>
                    <w:rPr>
                      <w:sz w:val="22"/>
                      <w:szCs w:val="22"/>
                    </w:rPr>
                  </w:pPr>
                  <w:r w:rsidRPr="00BC6C5D">
                    <w:rPr>
                      <w:sz w:val="22"/>
                      <w:szCs w:val="22"/>
                    </w:rPr>
                    <w:t>Квалификация участника конкурса и (или) его сотрудников</w:t>
                  </w:r>
                </w:p>
              </w:tc>
              <w:tc>
                <w:tcPr>
                  <w:tcW w:w="992" w:type="dxa"/>
                  <w:vAlign w:val="center"/>
                </w:tcPr>
                <w:p w:rsidR="00F73204" w:rsidRPr="00BC6C5D" w:rsidRDefault="008008ED" w:rsidP="008F1BF3">
                  <w:pPr>
                    <w:tabs>
                      <w:tab w:val="left" w:pos="9639"/>
                    </w:tabs>
                    <w:jc w:val="center"/>
                    <w:rPr>
                      <w:sz w:val="22"/>
                      <w:szCs w:val="22"/>
                    </w:rPr>
                  </w:pPr>
                  <w:r>
                    <w:rPr>
                      <w:sz w:val="22"/>
                      <w:szCs w:val="22"/>
                    </w:rPr>
                    <w:t>Полных лет / шт. / шт.</w:t>
                  </w:r>
                </w:p>
              </w:tc>
              <w:tc>
                <w:tcPr>
                  <w:tcW w:w="993" w:type="dxa"/>
                  <w:vAlign w:val="center"/>
                </w:tcPr>
                <w:p w:rsidR="00F73204" w:rsidRPr="00BC6C5D" w:rsidRDefault="000A2BDD" w:rsidP="008F1BF3">
                  <w:pPr>
                    <w:tabs>
                      <w:tab w:val="left" w:pos="9639"/>
                    </w:tabs>
                    <w:jc w:val="center"/>
                    <w:rPr>
                      <w:sz w:val="22"/>
                      <w:szCs w:val="22"/>
                    </w:rPr>
                  </w:pPr>
                  <w:r w:rsidRPr="00BC6C5D">
                    <w:rPr>
                      <w:sz w:val="22"/>
                      <w:szCs w:val="22"/>
                    </w:rPr>
                    <w:t>7</w:t>
                  </w:r>
                  <w:r w:rsidR="00CE39B0" w:rsidRPr="00BC6C5D">
                    <w:rPr>
                      <w:sz w:val="22"/>
                      <w:szCs w:val="22"/>
                    </w:rPr>
                    <w:t>0</w:t>
                  </w:r>
                  <w:r w:rsidR="00F73204" w:rsidRPr="00BC6C5D">
                    <w:rPr>
                      <w:sz w:val="22"/>
                      <w:szCs w:val="22"/>
                    </w:rPr>
                    <w:t>%</w:t>
                  </w:r>
                </w:p>
              </w:tc>
              <w:tc>
                <w:tcPr>
                  <w:tcW w:w="2976" w:type="dxa"/>
                  <w:vAlign w:val="center"/>
                </w:tcPr>
                <w:p w:rsidR="009E31F0" w:rsidRDefault="009E31F0" w:rsidP="002202D6">
                  <w:pPr>
                    <w:tabs>
                      <w:tab w:val="left" w:pos="9639"/>
                    </w:tabs>
                    <w:jc w:val="center"/>
                    <w:rPr>
                      <w:sz w:val="22"/>
                      <w:szCs w:val="22"/>
                    </w:rPr>
                  </w:pPr>
                </w:p>
                <w:p w:rsidR="009E31F0" w:rsidRDefault="009E31F0" w:rsidP="002202D6">
                  <w:pPr>
                    <w:tabs>
                      <w:tab w:val="left" w:pos="9639"/>
                    </w:tabs>
                    <w:jc w:val="center"/>
                    <w:rPr>
                      <w:sz w:val="22"/>
                      <w:szCs w:val="22"/>
                    </w:rPr>
                  </w:pPr>
                </w:p>
                <w:p w:rsidR="00F73204" w:rsidRPr="00BC6C5D" w:rsidRDefault="00B01007" w:rsidP="002202D6">
                  <w:pPr>
                    <w:tabs>
                      <w:tab w:val="left" w:pos="9639"/>
                    </w:tabs>
                    <w:jc w:val="center"/>
                    <w:rPr>
                      <w:sz w:val="22"/>
                      <w:szCs w:val="22"/>
                    </w:rPr>
                  </w:pPr>
                  <w:r w:rsidRPr="00BC6C5D">
                    <w:rPr>
                      <w:sz w:val="22"/>
                      <w:szCs w:val="22"/>
                    </w:rPr>
                    <w:t>См.</w:t>
                  </w:r>
                  <w:r w:rsidR="001A2F22" w:rsidRPr="00BC6C5D">
                    <w:rPr>
                      <w:sz w:val="22"/>
                      <w:szCs w:val="22"/>
                    </w:rPr>
                    <w:t xml:space="preserve"> </w:t>
                  </w:r>
                  <w:r w:rsidRPr="00BC6C5D">
                    <w:rPr>
                      <w:sz w:val="22"/>
                      <w:szCs w:val="22"/>
                    </w:rPr>
                    <w:t>ниже</w:t>
                  </w:r>
                </w:p>
                <w:p w:rsidR="00F73204" w:rsidRPr="00BC6C5D" w:rsidRDefault="00F73204" w:rsidP="002202D6">
                  <w:pPr>
                    <w:tabs>
                      <w:tab w:val="left" w:pos="9639"/>
                    </w:tabs>
                    <w:jc w:val="center"/>
                    <w:rPr>
                      <w:sz w:val="22"/>
                      <w:szCs w:val="22"/>
                    </w:rPr>
                  </w:pPr>
                </w:p>
                <w:p w:rsidR="00F73204" w:rsidRPr="00BC6C5D" w:rsidRDefault="00F73204" w:rsidP="002202D6">
                  <w:pPr>
                    <w:tabs>
                      <w:tab w:val="left" w:pos="9639"/>
                    </w:tabs>
                    <w:jc w:val="center"/>
                    <w:rPr>
                      <w:sz w:val="22"/>
                      <w:szCs w:val="22"/>
                    </w:rPr>
                  </w:pPr>
                </w:p>
              </w:tc>
            </w:tr>
            <w:tr w:rsidR="002444FC" w:rsidRPr="0087732B" w:rsidTr="00021E88">
              <w:trPr>
                <w:trHeight w:val="1407"/>
              </w:trPr>
              <w:tc>
                <w:tcPr>
                  <w:tcW w:w="523" w:type="dxa"/>
                  <w:vAlign w:val="center"/>
                </w:tcPr>
                <w:p w:rsidR="002444FC" w:rsidRPr="003E60D5" w:rsidRDefault="002444FC" w:rsidP="00F73204">
                  <w:pPr>
                    <w:tabs>
                      <w:tab w:val="left" w:pos="9639"/>
                    </w:tabs>
                    <w:jc w:val="center"/>
                  </w:pPr>
                  <w:r w:rsidRPr="003E60D5">
                    <w:t>3.</w:t>
                  </w:r>
                </w:p>
              </w:tc>
              <w:tc>
                <w:tcPr>
                  <w:tcW w:w="1276" w:type="dxa"/>
                  <w:vAlign w:val="center"/>
                </w:tcPr>
                <w:p w:rsidR="002444FC" w:rsidRPr="003E60D5" w:rsidRDefault="002444FC" w:rsidP="008F1BF3">
                  <w:pPr>
                    <w:tabs>
                      <w:tab w:val="left" w:pos="9639"/>
                    </w:tabs>
                    <w:jc w:val="center"/>
                    <w:rPr>
                      <w:sz w:val="22"/>
                      <w:szCs w:val="22"/>
                    </w:rPr>
                  </w:pPr>
                  <w:r w:rsidRPr="003E60D5">
                    <w:rPr>
                      <w:sz w:val="22"/>
                      <w:szCs w:val="22"/>
                    </w:rPr>
                    <w:t>Качество товара (работ, услуг)</w:t>
                  </w:r>
                </w:p>
              </w:tc>
              <w:tc>
                <w:tcPr>
                  <w:tcW w:w="992" w:type="dxa"/>
                  <w:vAlign w:val="center"/>
                </w:tcPr>
                <w:p w:rsidR="002444FC" w:rsidRPr="003E60D5" w:rsidRDefault="008008ED" w:rsidP="008F1BF3">
                  <w:pPr>
                    <w:tabs>
                      <w:tab w:val="left" w:pos="9639"/>
                    </w:tabs>
                    <w:jc w:val="center"/>
                    <w:rPr>
                      <w:sz w:val="22"/>
                      <w:szCs w:val="22"/>
                    </w:rPr>
                  </w:pPr>
                  <w:r>
                    <w:rPr>
                      <w:sz w:val="22"/>
                      <w:szCs w:val="22"/>
                    </w:rPr>
                    <w:t>Месяц</w:t>
                  </w:r>
                </w:p>
              </w:tc>
              <w:tc>
                <w:tcPr>
                  <w:tcW w:w="993" w:type="dxa"/>
                  <w:vAlign w:val="center"/>
                </w:tcPr>
                <w:p w:rsidR="002444FC" w:rsidRPr="003E60D5" w:rsidRDefault="002444FC" w:rsidP="008F1BF3">
                  <w:pPr>
                    <w:tabs>
                      <w:tab w:val="left" w:pos="9639"/>
                    </w:tabs>
                    <w:jc w:val="center"/>
                    <w:rPr>
                      <w:sz w:val="22"/>
                      <w:szCs w:val="22"/>
                    </w:rPr>
                  </w:pPr>
                  <w:r w:rsidRPr="003E60D5">
                    <w:rPr>
                      <w:sz w:val="22"/>
                      <w:szCs w:val="22"/>
                    </w:rPr>
                    <w:t>10%</w:t>
                  </w:r>
                </w:p>
              </w:tc>
              <w:tc>
                <w:tcPr>
                  <w:tcW w:w="2976" w:type="dxa"/>
                  <w:vAlign w:val="center"/>
                </w:tcPr>
                <w:p w:rsidR="002444FC" w:rsidRPr="003E60D5" w:rsidRDefault="002444FC" w:rsidP="002202D6">
                  <w:pPr>
                    <w:tabs>
                      <w:tab w:val="left" w:pos="9639"/>
                    </w:tabs>
                    <w:jc w:val="center"/>
                    <w:rPr>
                      <w:sz w:val="22"/>
                      <w:szCs w:val="22"/>
                    </w:rPr>
                  </w:pPr>
                  <w:r w:rsidRPr="003E60D5">
                    <w:rPr>
                      <w:sz w:val="22"/>
                      <w:szCs w:val="22"/>
                    </w:rPr>
                    <w:t>См. ниже</w:t>
                  </w:r>
                </w:p>
              </w:tc>
            </w:tr>
          </w:tbl>
          <w:p w:rsidR="00033F6F" w:rsidRDefault="00033F6F" w:rsidP="00AF0CBD">
            <w:pPr>
              <w:tabs>
                <w:tab w:val="left" w:pos="9639"/>
              </w:tabs>
            </w:pPr>
          </w:p>
          <w:p w:rsidR="00AF0CBD"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p w:rsidR="00033F6F" w:rsidRDefault="00033F6F" w:rsidP="00AF0CBD">
            <w:pPr>
              <w:tabs>
                <w:tab w:val="left" w:pos="9639"/>
              </w:tabs>
            </w:pP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850"/>
              <w:gridCol w:w="992"/>
              <w:gridCol w:w="2703"/>
            </w:tblGrid>
            <w:tr w:rsidR="00AF0CBD" w:rsidRPr="0087732B" w:rsidTr="003E60D5">
              <w:trPr>
                <w:trHeight w:val="1210"/>
              </w:trPr>
              <w:tc>
                <w:tcPr>
                  <w:tcW w:w="470"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 xml:space="preserve">№ </w:t>
                  </w:r>
                  <w:proofErr w:type="spellStart"/>
                  <w:proofErr w:type="gramStart"/>
                  <w:r w:rsidRPr="003E60D5">
                    <w:rPr>
                      <w:b/>
                      <w:sz w:val="22"/>
                      <w:szCs w:val="22"/>
                    </w:rPr>
                    <w:t>п</w:t>
                  </w:r>
                  <w:proofErr w:type="spellEnd"/>
                  <w:proofErr w:type="gramEnd"/>
                  <w:r w:rsidRPr="003E60D5">
                    <w:rPr>
                      <w:b/>
                      <w:sz w:val="22"/>
                      <w:szCs w:val="22"/>
                    </w:rPr>
                    <w:t>/</w:t>
                  </w:r>
                  <w:proofErr w:type="spellStart"/>
                  <w:r w:rsidRPr="003E60D5">
                    <w:rPr>
                      <w:b/>
                      <w:sz w:val="22"/>
                      <w:szCs w:val="22"/>
                    </w:rPr>
                    <w:t>п</w:t>
                  </w:r>
                  <w:proofErr w:type="spellEnd"/>
                </w:p>
              </w:tc>
              <w:tc>
                <w:tcPr>
                  <w:tcW w:w="1745"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Наименование показателя</w:t>
                  </w:r>
                </w:p>
                <w:p w:rsidR="00AF0CBD" w:rsidRPr="003E60D5" w:rsidRDefault="00AF0CBD" w:rsidP="005E5338">
                  <w:pPr>
                    <w:tabs>
                      <w:tab w:val="left" w:pos="9639"/>
                    </w:tabs>
                    <w:spacing w:before="120"/>
                    <w:jc w:val="center"/>
                    <w:rPr>
                      <w:b/>
                      <w:sz w:val="22"/>
                      <w:szCs w:val="22"/>
                    </w:rPr>
                  </w:pPr>
                </w:p>
              </w:tc>
              <w:tc>
                <w:tcPr>
                  <w:tcW w:w="850"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Единица измерения</w:t>
                  </w:r>
                </w:p>
              </w:tc>
              <w:tc>
                <w:tcPr>
                  <w:tcW w:w="992" w:type="dxa"/>
                  <w:shd w:val="clear" w:color="auto" w:fill="auto"/>
                  <w:vAlign w:val="center"/>
                </w:tcPr>
                <w:p w:rsidR="00AF0CBD" w:rsidRPr="003E60D5" w:rsidRDefault="00B01007" w:rsidP="005E5338">
                  <w:pPr>
                    <w:tabs>
                      <w:tab w:val="left" w:pos="9639"/>
                    </w:tabs>
                    <w:spacing w:before="120"/>
                    <w:jc w:val="center"/>
                    <w:rPr>
                      <w:b/>
                      <w:sz w:val="22"/>
                      <w:szCs w:val="22"/>
                    </w:rPr>
                  </w:pPr>
                  <w:r w:rsidRPr="003E60D5">
                    <w:rPr>
                      <w:b/>
                      <w:sz w:val="22"/>
                      <w:szCs w:val="22"/>
                    </w:rPr>
                    <w:t>Значимость показателя</w:t>
                  </w:r>
                </w:p>
              </w:tc>
              <w:tc>
                <w:tcPr>
                  <w:tcW w:w="2703"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Примечание</w:t>
                  </w:r>
                </w:p>
              </w:tc>
            </w:tr>
            <w:tr w:rsidR="00AF0CBD" w:rsidRPr="0087732B" w:rsidTr="00A86206">
              <w:trPr>
                <w:trHeight w:val="1347"/>
              </w:trPr>
              <w:tc>
                <w:tcPr>
                  <w:tcW w:w="470" w:type="dxa"/>
                  <w:vMerge w:val="restart"/>
                  <w:shd w:val="clear" w:color="auto" w:fill="auto"/>
                  <w:vAlign w:val="center"/>
                </w:tcPr>
                <w:p w:rsidR="00AF0CBD" w:rsidRPr="0087732B" w:rsidRDefault="00B01007" w:rsidP="005E5338">
                  <w:pPr>
                    <w:tabs>
                      <w:tab w:val="left" w:pos="9639"/>
                    </w:tabs>
                    <w:spacing w:before="120"/>
                    <w:jc w:val="center"/>
                  </w:pPr>
                  <w:r w:rsidRPr="0087732B">
                    <w:t>1.</w:t>
                  </w:r>
                </w:p>
              </w:tc>
              <w:tc>
                <w:tcPr>
                  <w:tcW w:w="1745" w:type="dxa"/>
                  <w:vMerge w:val="restart"/>
                  <w:shd w:val="clear" w:color="auto" w:fill="auto"/>
                  <w:vAlign w:val="center"/>
                </w:tcPr>
                <w:p w:rsidR="00AF0CBD" w:rsidRPr="00A825DA" w:rsidRDefault="00535EB3" w:rsidP="003E60D5">
                  <w:pPr>
                    <w:tabs>
                      <w:tab w:val="left" w:pos="9639"/>
                    </w:tabs>
                    <w:spacing w:before="120"/>
                    <w:jc w:val="center"/>
                    <w:rPr>
                      <w:sz w:val="22"/>
                      <w:szCs w:val="22"/>
                    </w:rPr>
                  </w:pPr>
                  <w:r w:rsidRPr="00A825DA">
                    <w:rPr>
                      <w:sz w:val="22"/>
                      <w:szCs w:val="22"/>
                    </w:rPr>
                    <w:t xml:space="preserve">Срок </w:t>
                  </w:r>
                  <w:r w:rsidR="00B01007" w:rsidRPr="00A825DA">
                    <w:rPr>
                      <w:sz w:val="22"/>
                      <w:szCs w:val="22"/>
                    </w:rPr>
                    <w:t>пребывани</w:t>
                  </w:r>
                  <w:r w:rsidRPr="00A825DA">
                    <w:rPr>
                      <w:sz w:val="22"/>
                      <w:szCs w:val="22"/>
                    </w:rPr>
                    <w:t>я</w:t>
                  </w:r>
                  <w:r w:rsidR="00B01007" w:rsidRPr="00A825DA">
                    <w:rPr>
                      <w:sz w:val="22"/>
                      <w:szCs w:val="22"/>
                    </w:rPr>
                    <w:t xml:space="preserve"> на рынке</w:t>
                  </w:r>
                  <w:r w:rsidRPr="00A825DA">
                    <w:rPr>
                      <w:sz w:val="22"/>
                      <w:szCs w:val="22"/>
                    </w:rPr>
                    <w:t xml:space="preserve"> </w:t>
                  </w:r>
                </w:p>
              </w:tc>
              <w:tc>
                <w:tcPr>
                  <w:tcW w:w="850" w:type="dxa"/>
                  <w:vMerge w:val="restart"/>
                  <w:shd w:val="clear" w:color="auto" w:fill="auto"/>
                  <w:vAlign w:val="center"/>
                </w:tcPr>
                <w:p w:rsidR="00AF0CBD" w:rsidRPr="003E60D5" w:rsidRDefault="000A2BDD" w:rsidP="005E5338">
                  <w:pPr>
                    <w:tabs>
                      <w:tab w:val="left" w:pos="9639"/>
                    </w:tabs>
                    <w:jc w:val="center"/>
                    <w:rPr>
                      <w:sz w:val="22"/>
                      <w:szCs w:val="22"/>
                    </w:rPr>
                  </w:pPr>
                  <w:r w:rsidRPr="003E60D5">
                    <w:rPr>
                      <w:sz w:val="22"/>
                      <w:szCs w:val="22"/>
                    </w:rPr>
                    <w:t>Полных лет</w:t>
                  </w:r>
                </w:p>
              </w:tc>
              <w:tc>
                <w:tcPr>
                  <w:tcW w:w="992" w:type="dxa"/>
                  <w:tcBorders>
                    <w:bottom w:val="single" w:sz="4" w:space="0" w:color="auto"/>
                  </w:tcBorders>
                  <w:shd w:val="clear" w:color="auto" w:fill="auto"/>
                  <w:vAlign w:val="center"/>
                </w:tcPr>
                <w:p w:rsidR="00AF0CBD" w:rsidRPr="003E60D5" w:rsidRDefault="00B01007" w:rsidP="00A825DA">
                  <w:pPr>
                    <w:tabs>
                      <w:tab w:val="left" w:pos="9639"/>
                    </w:tabs>
                    <w:jc w:val="center"/>
                    <w:rPr>
                      <w:sz w:val="22"/>
                      <w:szCs w:val="22"/>
                    </w:rPr>
                  </w:pPr>
                  <w:r w:rsidRPr="003E60D5">
                    <w:rPr>
                      <w:sz w:val="22"/>
                      <w:szCs w:val="22"/>
                    </w:rPr>
                    <w:t xml:space="preserve">Менее </w:t>
                  </w:r>
                  <w:r w:rsidR="006E7E98" w:rsidRPr="003E60D5">
                    <w:rPr>
                      <w:sz w:val="22"/>
                      <w:szCs w:val="22"/>
                    </w:rPr>
                    <w:t>3</w:t>
                  </w:r>
                  <w:r w:rsidRPr="003E60D5">
                    <w:rPr>
                      <w:sz w:val="22"/>
                      <w:szCs w:val="22"/>
                    </w:rPr>
                    <w:t>-х лет – 0</w:t>
                  </w:r>
                </w:p>
                <w:p w:rsidR="00AF0CBD" w:rsidRPr="003E60D5" w:rsidRDefault="00B01007" w:rsidP="00A825DA">
                  <w:pPr>
                    <w:tabs>
                      <w:tab w:val="left" w:pos="9639"/>
                    </w:tabs>
                    <w:jc w:val="center"/>
                    <w:rPr>
                      <w:sz w:val="22"/>
                      <w:szCs w:val="22"/>
                    </w:rPr>
                  </w:pPr>
                  <w:r w:rsidRPr="003E60D5">
                    <w:rPr>
                      <w:sz w:val="22"/>
                      <w:szCs w:val="22"/>
                    </w:rPr>
                    <w:t>баллов</w:t>
                  </w:r>
                </w:p>
              </w:tc>
              <w:tc>
                <w:tcPr>
                  <w:tcW w:w="2703" w:type="dxa"/>
                  <w:vMerge w:val="restart"/>
                  <w:shd w:val="clear" w:color="auto" w:fill="auto"/>
                  <w:vAlign w:val="center"/>
                </w:tcPr>
                <w:p w:rsidR="00AF0CBD" w:rsidRPr="00A825DA" w:rsidRDefault="00B01007" w:rsidP="005166BB">
                  <w:pPr>
                    <w:tabs>
                      <w:tab w:val="left" w:pos="9639"/>
                    </w:tabs>
                    <w:jc w:val="center"/>
                    <w:rPr>
                      <w:sz w:val="22"/>
                      <w:szCs w:val="22"/>
                    </w:rPr>
                  </w:pPr>
                  <w:r w:rsidRPr="00A825DA">
                    <w:rPr>
                      <w:sz w:val="22"/>
                      <w:szCs w:val="22"/>
                    </w:rPr>
                    <w:t xml:space="preserve">Считается </w:t>
                  </w:r>
                  <w:proofErr w:type="gramStart"/>
                  <w:r w:rsidRPr="00A825DA">
                    <w:rPr>
                      <w:sz w:val="22"/>
                      <w:szCs w:val="22"/>
                    </w:rPr>
                    <w:t>с</w:t>
                  </w:r>
                  <w:r w:rsidR="00535EB3" w:rsidRPr="00A825DA">
                    <w:rPr>
                      <w:sz w:val="22"/>
                      <w:szCs w:val="22"/>
                    </w:rPr>
                    <w:t xml:space="preserve"> даты документ</w:t>
                  </w:r>
                  <w:r w:rsidRPr="00A825DA">
                    <w:rPr>
                      <w:sz w:val="22"/>
                      <w:szCs w:val="22"/>
                    </w:rPr>
                    <w:t>а</w:t>
                  </w:r>
                  <w:proofErr w:type="gramEnd"/>
                  <w:r w:rsidRPr="00A825DA">
                    <w:rPr>
                      <w:sz w:val="22"/>
                      <w:szCs w:val="22"/>
                    </w:rPr>
                    <w:t xml:space="preserve">, подтверждающего функционирование на рынке </w:t>
                  </w:r>
                  <w:r w:rsidR="003E60D5">
                    <w:rPr>
                      <w:sz w:val="22"/>
                      <w:szCs w:val="22"/>
                    </w:rPr>
                    <w:t xml:space="preserve">до </w:t>
                  </w:r>
                  <w:r w:rsidRPr="00A825DA">
                    <w:rPr>
                      <w:sz w:val="22"/>
                      <w:szCs w:val="22"/>
                    </w:rPr>
                    <w:t>момента</w:t>
                  </w:r>
                  <w:r w:rsidR="006E7E98" w:rsidRPr="00A825DA">
                    <w:rPr>
                      <w:sz w:val="22"/>
                      <w:szCs w:val="22"/>
                    </w:rPr>
                    <w:t xml:space="preserve"> </w:t>
                  </w:r>
                  <w:r w:rsidRPr="00A825DA">
                    <w:rPr>
                      <w:sz w:val="22"/>
                      <w:szCs w:val="22"/>
                    </w:rPr>
                    <w:t xml:space="preserve">размещения извещения о проведении закупки. </w:t>
                  </w:r>
                  <w:r w:rsidR="005166BB" w:rsidRPr="005166BB">
                    <w:rPr>
                      <w:rFonts w:eastAsia="Calibri"/>
                      <w:sz w:val="22"/>
                      <w:szCs w:val="22"/>
                    </w:rPr>
                    <w:t xml:space="preserve">Документом, подтверждающим срок пребывания </w:t>
                  </w:r>
                  <w:r w:rsidR="005166BB">
                    <w:rPr>
                      <w:rFonts w:eastAsia="Calibri"/>
                      <w:sz w:val="22"/>
                      <w:szCs w:val="22"/>
                    </w:rPr>
                    <w:t xml:space="preserve">на рынке по данному показателю, является </w:t>
                  </w:r>
                  <w:r w:rsidR="005166BB" w:rsidRPr="005166BB">
                    <w:rPr>
                      <w:rFonts w:eastAsia="Calibri"/>
                      <w:sz w:val="22"/>
                      <w:szCs w:val="22"/>
                    </w:rPr>
                    <w:t>выписка из единого государственного реестра юридических лиц или свидетельство о государственной регистрации юридического лица.</w:t>
                  </w:r>
                </w:p>
              </w:tc>
            </w:tr>
            <w:tr w:rsidR="008E7B3C" w:rsidRPr="0087732B" w:rsidTr="003E60D5">
              <w:trPr>
                <w:trHeight w:val="1070"/>
              </w:trPr>
              <w:tc>
                <w:tcPr>
                  <w:tcW w:w="470" w:type="dxa"/>
                  <w:vMerge/>
                  <w:shd w:val="clear" w:color="auto" w:fill="auto"/>
                  <w:vAlign w:val="center"/>
                </w:tcPr>
                <w:p w:rsidR="008E7B3C" w:rsidRPr="0087732B" w:rsidRDefault="008E7B3C" w:rsidP="005E5338">
                  <w:pPr>
                    <w:tabs>
                      <w:tab w:val="left" w:pos="9639"/>
                    </w:tabs>
                    <w:spacing w:before="120"/>
                    <w:jc w:val="center"/>
                  </w:pPr>
                </w:p>
              </w:tc>
              <w:tc>
                <w:tcPr>
                  <w:tcW w:w="1745" w:type="dxa"/>
                  <w:vMerge/>
                  <w:shd w:val="clear" w:color="auto" w:fill="auto"/>
                  <w:vAlign w:val="center"/>
                </w:tcPr>
                <w:p w:rsidR="008E7B3C" w:rsidRPr="0087732B" w:rsidRDefault="008E7B3C" w:rsidP="005E5338">
                  <w:pPr>
                    <w:tabs>
                      <w:tab w:val="left" w:pos="9639"/>
                    </w:tabs>
                    <w:spacing w:before="120"/>
                  </w:pPr>
                </w:p>
              </w:tc>
              <w:tc>
                <w:tcPr>
                  <w:tcW w:w="850" w:type="dxa"/>
                  <w:vMerge/>
                  <w:shd w:val="clear" w:color="auto" w:fill="auto"/>
                  <w:vAlign w:val="center"/>
                </w:tcPr>
                <w:p w:rsidR="008E7B3C" w:rsidRPr="0087732B" w:rsidRDefault="008E7B3C" w:rsidP="005E5338">
                  <w:pPr>
                    <w:tabs>
                      <w:tab w:val="left" w:pos="9639"/>
                    </w:tabs>
                    <w:jc w:val="center"/>
                  </w:pPr>
                </w:p>
              </w:tc>
              <w:tc>
                <w:tcPr>
                  <w:tcW w:w="992" w:type="dxa"/>
                  <w:shd w:val="clear" w:color="auto" w:fill="auto"/>
                  <w:vAlign w:val="center"/>
                </w:tcPr>
                <w:p w:rsidR="008E7B3C" w:rsidRPr="003E60D5" w:rsidRDefault="00B01007" w:rsidP="00A825DA">
                  <w:pPr>
                    <w:jc w:val="center"/>
                    <w:rPr>
                      <w:sz w:val="22"/>
                      <w:szCs w:val="22"/>
                    </w:rPr>
                  </w:pPr>
                  <w:r w:rsidRPr="003E60D5">
                    <w:rPr>
                      <w:sz w:val="22"/>
                      <w:szCs w:val="22"/>
                    </w:rPr>
                    <w:t xml:space="preserve">От </w:t>
                  </w:r>
                  <w:r w:rsidR="006E7E98" w:rsidRPr="003E60D5">
                    <w:rPr>
                      <w:sz w:val="22"/>
                      <w:szCs w:val="22"/>
                    </w:rPr>
                    <w:t xml:space="preserve">3 </w:t>
                  </w:r>
                  <w:r w:rsidRPr="003E60D5">
                    <w:rPr>
                      <w:sz w:val="22"/>
                      <w:szCs w:val="22"/>
                    </w:rPr>
                    <w:t xml:space="preserve">до </w:t>
                  </w:r>
                  <w:r w:rsidR="006E7E98" w:rsidRPr="003E60D5">
                    <w:rPr>
                      <w:sz w:val="22"/>
                      <w:szCs w:val="22"/>
                    </w:rPr>
                    <w:t xml:space="preserve">6 </w:t>
                  </w:r>
                  <w:r w:rsidRPr="003E60D5">
                    <w:rPr>
                      <w:sz w:val="22"/>
                      <w:szCs w:val="22"/>
                    </w:rPr>
                    <w:t xml:space="preserve">лет </w:t>
                  </w:r>
                  <w:r w:rsidR="008E7B3C" w:rsidRPr="003E60D5">
                    <w:rPr>
                      <w:sz w:val="22"/>
                      <w:szCs w:val="22"/>
                    </w:rPr>
                    <w:t xml:space="preserve">– </w:t>
                  </w:r>
                  <w:r w:rsidR="00A825DA" w:rsidRPr="003E60D5">
                    <w:rPr>
                      <w:sz w:val="22"/>
                      <w:szCs w:val="22"/>
                    </w:rPr>
                    <w:t xml:space="preserve">10 </w:t>
                  </w:r>
                  <w:r w:rsidR="008E7B3C" w:rsidRPr="003E60D5">
                    <w:rPr>
                      <w:sz w:val="22"/>
                      <w:szCs w:val="22"/>
                    </w:rPr>
                    <w:t>баллов</w:t>
                  </w:r>
                </w:p>
                <w:p w:rsidR="008E7B3C" w:rsidRPr="003E60D5" w:rsidRDefault="008E7B3C" w:rsidP="00A825DA">
                  <w:pPr>
                    <w:tabs>
                      <w:tab w:val="left" w:pos="9639"/>
                    </w:tabs>
                    <w:jc w:val="center"/>
                    <w:rPr>
                      <w:sz w:val="22"/>
                      <w:szCs w:val="22"/>
                    </w:rPr>
                  </w:pPr>
                </w:p>
              </w:tc>
              <w:tc>
                <w:tcPr>
                  <w:tcW w:w="2703" w:type="dxa"/>
                  <w:vMerge/>
                  <w:shd w:val="clear" w:color="auto" w:fill="auto"/>
                  <w:vAlign w:val="center"/>
                </w:tcPr>
                <w:p w:rsidR="008E7B3C" w:rsidRPr="0087732B" w:rsidRDefault="008E7B3C" w:rsidP="005E5338">
                  <w:pPr>
                    <w:tabs>
                      <w:tab w:val="left" w:pos="9639"/>
                    </w:tabs>
                  </w:pPr>
                </w:p>
              </w:tc>
            </w:tr>
            <w:tr w:rsidR="00AF0CBD" w:rsidRPr="0087732B" w:rsidTr="00A86206">
              <w:trPr>
                <w:trHeight w:val="1868"/>
              </w:trPr>
              <w:tc>
                <w:tcPr>
                  <w:tcW w:w="470" w:type="dxa"/>
                  <w:vMerge/>
                  <w:shd w:val="clear" w:color="auto" w:fill="auto"/>
                  <w:vAlign w:val="center"/>
                </w:tcPr>
                <w:p w:rsidR="00AF0CBD" w:rsidRPr="0087732B" w:rsidRDefault="00AF0CBD" w:rsidP="005E5338">
                  <w:pPr>
                    <w:tabs>
                      <w:tab w:val="left" w:pos="9639"/>
                    </w:tabs>
                    <w:spacing w:before="120"/>
                    <w:jc w:val="center"/>
                  </w:pPr>
                </w:p>
              </w:tc>
              <w:tc>
                <w:tcPr>
                  <w:tcW w:w="1745" w:type="dxa"/>
                  <w:vMerge/>
                  <w:shd w:val="clear" w:color="auto" w:fill="auto"/>
                  <w:vAlign w:val="center"/>
                </w:tcPr>
                <w:p w:rsidR="00AF0CBD" w:rsidRPr="0087732B" w:rsidRDefault="00AF0CBD" w:rsidP="005E5338">
                  <w:pPr>
                    <w:tabs>
                      <w:tab w:val="left" w:pos="9639"/>
                    </w:tabs>
                    <w:spacing w:before="120"/>
                  </w:pPr>
                </w:p>
              </w:tc>
              <w:tc>
                <w:tcPr>
                  <w:tcW w:w="850" w:type="dxa"/>
                  <w:vMerge/>
                  <w:shd w:val="clear" w:color="auto" w:fill="auto"/>
                  <w:vAlign w:val="center"/>
                </w:tcPr>
                <w:p w:rsidR="00AF0CBD" w:rsidRPr="0087732B" w:rsidRDefault="00AF0CBD" w:rsidP="005E5338">
                  <w:pPr>
                    <w:tabs>
                      <w:tab w:val="left" w:pos="9639"/>
                    </w:tabs>
                    <w:jc w:val="center"/>
                  </w:pPr>
                </w:p>
              </w:tc>
              <w:tc>
                <w:tcPr>
                  <w:tcW w:w="992" w:type="dxa"/>
                  <w:tcBorders>
                    <w:bottom w:val="single" w:sz="4" w:space="0" w:color="auto"/>
                  </w:tcBorders>
                  <w:shd w:val="clear" w:color="auto" w:fill="auto"/>
                </w:tcPr>
                <w:p w:rsidR="00AF0CBD" w:rsidRPr="003E60D5" w:rsidRDefault="00B01007" w:rsidP="00A825DA">
                  <w:pPr>
                    <w:tabs>
                      <w:tab w:val="left" w:pos="9639"/>
                    </w:tabs>
                    <w:jc w:val="center"/>
                    <w:rPr>
                      <w:sz w:val="22"/>
                      <w:szCs w:val="22"/>
                    </w:rPr>
                  </w:pPr>
                  <w:r w:rsidRPr="003E60D5">
                    <w:rPr>
                      <w:sz w:val="22"/>
                      <w:szCs w:val="22"/>
                    </w:rPr>
                    <w:t xml:space="preserve">От </w:t>
                  </w:r>
                  <w:r w:rsidR="006E7E98" w:rsidRPr="003E60D5">
                    <w:rPr>
                      <w:sz w:val="22"/>
                      <w:szCs w:val="22"/>
                    </w:rPr>
                    <w:t xml:space="preserve">7 </w:t>
                  </w:r>
                  <w:r w:rsidRPr="003E60D5">
                    <w:rPr>
                      <w:sz w:val="22"/>
                      <w:szCs w:val="22"/>
                    </w:rPr>
                    <w:t>лет</w:t>
                  </w:r>
                  <w:r w:rsidR="00AF0CBD" w:rsidRPr="003E60D5">
                    <w:rPr>
                      <w:sz w:val="22"/>
                      <w:szCs w:val="22"/>
                    </w:rPr>
                    <w:t xml:space="preserve"> и </w:t>
                  </w:r>
                  <w:r w:rsidR="00A825DA" w:rsidRPr="003E60D5">
                    <w:rPr>
                      <w:sz w:val="22"/>
                      <w:szCs w:val="22"/>
                    </w:rPr>
                    <w:t xml:space="preserve">более </w:t>
                  </w:r>
                  <w:r w:rsidR="00AF0CBD" w:rsidRPr="003E60D5">
                    <w:rPr>
                      <w:sz w:val="22"/>
                      <w:szCs w:val="22"/>
                    </w:rPr>
                    <w:t xml:space="preserve">– </w:t>
                  </w:r>
                  <w:r w:rsidR="00A825DA" w:rsidRPr="003E60D5">
                    <w:rPr>
                      <w:sz w:val="22"/>
                      <w:szCs w:val="22"/>
                    </w:rPr>
                    <w:t>2</w:t>
                  </w:r>
                  <w:r w:rsidR="001A38E6" w:rsidRPr="003E60D5">
                    <w:rPr>
                      <w:sz w:val="22"/>
                      <w:szCs w:val="22"/>
                    </w:rPr>
                    <w:t xml:space="preserve">0 </w:t>
                  </w:r>
                  <w:r w:rsidRPr="003E60D5">
                    <w:rPr>
                      <w:sz w:val="22"/>
                      <w:szCs w:val="22"/>
                    </w:rPr>
                    <w:t>баллов</w:t>
                  </w:r>
                </w:p>
              </w:tc>
              <w:tc>
                <w:tcPr>
                  <w:tcW w:w="2703" w:type="dxa"/>
                  <w:vMerge/>
                  <w:shd w:val="clear" w:color="auto" w:fill="auto"/>
                  <w:vAlign w:val="center"/>
                </w:tcPr>
                <w:p w:rsidR="00AF0CBD" w:rsidRPr="0087732B" w:rsidRDefault="00AF0CBD" w:rsidP="005E5338">
                  <w:pPr>
                    <w:tabs>
                      <w:tab w:val="left" w:pos="9639"/>
                    </w:tabs>
                  </w:pPr>
                </w:p>
              </w:tc>
            </w:tr>
            <w:tr w:rsidR="00817C86" w:rsidRPr="0087732B" w:rsidTr="00A86206">
              <w:trPr>
                <w:trHeight w:val="1679"/>
              </w:trPr>
              <w:tc>
                <w:tcPr>
                  <w:tcW w:w="470" w:type="dxa"/>
                  <w:vMerge w:val="restart"/>
                  <w:shd w:val="clear" w:color="auto" w:fill="auto"/>
                  <w:vAlign w:val="center"/>
                </w:tcPr>
                <w:p w:rsidR="00817C86" w:rsidRPr="0087732B" w:rsidRDefault="007A2369" w:rsidP="005E5338">
                  <w:pPr>
                    <w:tabs>
                      <w:tab w:val="left" w:pos="9639"/>
                    </w:tabs>
                    <w:spacing w:before="120"/>
                    <w:jc w:val="center"/>
                  </w:pPr>
                  <w:r>
                    <w:t>2</w:t>
                  </w:r>
                  <w:r w:rsidR="00B01007" w:rsidRPr="0087732B">
                    <w:t>.</w:t>
                  </w:r>
                </w:p>
              </w:tc>
              <w:tc>
                <w:tcPr>
                  <w:tcW w:w="1745" w:type="dxa"/>
                  <w:vMerge w:val="restart"/>
                  <w:shd w:val="clear" w:color="auto" w:fill="auto"/>
                  <w:vAlign w:val="center"/>
                </w:tcPr>
                <w:p w:rsidR="00817C86" w:rsidRPr="003E60D5" w:rsidRDefault="00B01007" w:rsidP="0051300E">
                  <w:pPr>
                    <w:tabs>
                      <w:tab w:val="left" w:pos="9639"/>
                    </w:tabs>
                    <w:spacing w:before="120"/>
                    <w:jc w:val="center"/>
                    <w:rPr>
                      <w:sz w:val="22"/>
                      <w:szCs w:val="22"/>
                    </w:rPr>
                  </w:pPr>
                  <w:r w:rsidRPr="003E60D5">
                    <w:rPr>
                      <w:rFonts w:eastAsia="Calibri"/>
                      <w:sz w:val="22"/>
                      <w:szCs w:val="22"/>
                      <w:lang w:eastAsia="en-US"/>
                    </w:rPr>
                    <w:t xml:space="preserve">Опыт выполнения аналогичных работ </w:t>
                  </w:r>
                  <w:r w:rsidR="00A825DA" w:rsidRPr="003E60D5">
                    <w:rPr>
                      <w:rFonts w:eastAsia="Calibri"/>
                      <w:sz w:val="22"/>
                      <w:szCs w:val="22"/>
                      <w:lang w:eastAsia="en-US"/>
                    </w:rPr>
                    <w:t>по строительству</w:t>
                  </w:r>
                  <w:r w:rsidR="000A2BDD" w:rsidRPr="003E60D5">
                    <w:rPr>
                      <w:rFonts w:eastAsia="Calibri"/>
                      <w:sz w:val="22"/>
                      <w:szCs w:val="22"/>
                      <w:lang w:eastAsia="en-US"/>
                    </w:rPr>
                    <w:t>, реконструкции техническому перевооружению</w:t>
                  </w:r>
                  <w:r w:rsidR="007A63FE" w:rsidRPr="003E60D5">
                    <w:rPr>
                      <w:rFonts w:eastAsia="Calibri"/>
                      <w:sz w:val="22"/>
                      <w:szCs w:val="22"/>
                      <w:lang w:eastAsia="en-US"/>
                    </w:rPr>
                    <w:t xml:space="preserve"> помещений основного производства фармацевтических предприятий </w:t>
                  </w:r>
                  <w:r w:rsidRPr="003E60D5">
                    <w:rPr>
                      <w:rFonts w:eastAsia="Calibri"/>
                      <w:sz w:val="22"/>
                      <w:szCs w:val="22"/>
                      <w:lang w:eastAsia="en-US"/>
                    </w:rPr>
                    <w:t>за 201</w:t>
                  </w:r>
                  <w:r w:rsidR="007A2369" w:rsidRPr="003E60D5">
                    <w:rPr>
                      <w:rFonts w:eastAsia="Calibri"/>
                      <w:sz w:val="22"/>
                      <w:szCs w:val="22"/>
                      <w:lang w:eastAsia="en-US"/>
                    </w:rPr>
                    <w:t>4</w:t>
                  </w:r>
                  <w:r w:rsidRPr="003E60D5">
                    <w:rPr>
                      <w:rFonts w:eastAsia="Calibri"/>
                      <w:sz w:val="22"/>
                      <w:szCs w:val="22"/>
                      <w:lang w:eastAsia="en-US"/>
                    </w:rPr>
                    <w:t xml:space="preserve"> -</w:t>
                  </w:r>
                  <w:r w:rsidRPr="003E60D5">
                    <w:rPr>
                      <w:rFonts w:eastAsia="Calibri"/>
                      <w:vanish/>
                      <w:sz w:val="22"/>
                      <w:szCs w:val="22"/>
                      <w:lang w:eastAsia="en-US"/>
                    </w:rPr>
                    <w:t xml:space="preserve"> </w:t>
                  </w:r>
                  <w:r w:rsidRPr="003E60D5">
                    <w:rPr>
                      <w:rFonts w:eastAsia="Calibri"/>
                      <w:sz w:val="22"/>
                      <w:szCs w:val="22"/>
                      <w:lang w:eastAsia="en-US"/>
                    </w:rPr>
                    <w:t>201</w:t>
                  </w:r>
                  <w:r w:rsidR="007A2369" w:rsidRPr="003E60D5">
                    <w:rPr>
                      <w:rFonts w:eastAsia="Calibri"/>
                      <w:sz w:val="22"/>
                      <w:szCs w:val="22"/>
                      <w:lang w:eastAsia="en-US"/>
                    </w:rPr>
                    <w:t>6</w:t>
                  </w:r>
                  <w:r w:rsidR="009E31F0">
                    <w:rPr>
                      <w:rFonts w:eastAsia="Calibri"/>
                      <w:sz w:val="22"/>
                      <w:szCs w:val="22"/>
                      <w:lang w:eastAsia="en-US"/>
                    </w:rPr>
                    <w:t xml:space="preserve"> гг.</w:t>
                  </w:r>
                </w:p>
              </w:tc>
              <w:tc>
                <w:tcPr>
                  <w:tcW w:w="850" w:type="dxa"/>
                  <w:vMerge w:val="restart"/>
                  <w:shd w:val="clear" w:color="auto" w:fill="auto"/>
                  <w:vAlign w:val="center"/>
                </w:tcPr>
                <w:p w:rsidR="00817C86" w:rsidRPr="003E60D5" w:rsidRDefault="007A63FE" w:rsidP="005E5338">
                  <w:pPr>
                    <w:tabs>
                      <w:tab w:val="left" w:pos="9639"/>
                    </w:tabs>
                    <w:jc w:val="center"/>
                    <w:rPr>
                      <w:sz w:val="22"/>
                      <w:szCs w:val="22"/>
                    </w:rPr>
                  </w:pPr>
                  <w:r w:rsidRPr="003E60D5">
                    <w:rPr>
                      <w:sz w:val="22"/>
                      <w:szCs w:val="22"/>
                    </w:rPr>
                    <w:t>Шт.</w:t>
                  </w:r>
                </w:p>
              </w:tc>
              <w:tc>
                <w:tcPr>
                  <w:tcW w:w="992" w:type="dxa"/>
                  <w:shd w:val="clear" w:color="auto" w:fill="auto"/>
                </w:tcPr>
                <w:p w:rsidR="00817C86" w:rsidRPr="003E60D5" w:rsidRDefault="00B01007" w:rsidP="002C4EFE">
                  <w:pPr>
                    <w:tabs>
                      <w:tab w:val="left" w:pos="9639"/>
                    </w:tabs>
                    <w:jc w:val="center"/>
                    <w:rPr>
                      <w:sz w:val="22"/>
                      <w:szCs w:val="22"/>
                    </w:rPr>
                  </w:pPr>
                  <w:r w:rsidRPr="003E60D5">
                    <w:rPr>
                      <w:sz w:val="22"/>
                      <w:szCs w:val="22"/>
                    </w:rPr>
                    <w:t xml:space="preserve">Отсутствие </w:t>
                  </w:r>
                  <w:r w:rsidR="007A63FE" w:rsidRPr="003E60D5">
                    <w:rPr>
                      <w:sz w:val="22"/>
                      <w:szCs w:val="22"/>
                    </w:rPr>
                    <w:t>договоров</w:t>
                  </w:r>
                  <w:r w:rsidRPr="003E60D5">
                    <w:rPr>
                      <w:sz w:val="22"/>
                      <w:szCs w:val="22"/>
                    </w:rPr>
                    <w:t>– 0 баллов</w:t>
                  </w:r>
                </w:p>
              </w:tc>
              <w:tc>
                <w:tcPr>
                  <w:tcW w:w="2703" w:type="dxa"/>
                  <w:vMerge w:val="restart"/>
                  <w:shd w:val="clear" w:color="auto" w:fill="auto"/>
                  <w:vAlign w:val="center"/>
                </w:tcPr>
                <w:p w:rsidR="00AF04AD" w:rsidRPr="00A825DA" w:rsidRDefault="007A63FE" w:rsidP="00A825DA">
                  <w:pPr>
                    <w:tabs>
                      <w:tab w:val="left" w:pos="9639"/>
                    </w:tabs>
                    <w:autoSpaceDE w:val="0"/>
                    <w:autoSpaceDN w:val="0"/>
                    <w:adjustRightInd w:val="0"/>
                    <w:jc w:val="center"/>
                    <w:rPr>
                      <w:sz w:val="22"/>
                      <w:szCs w:val="22"/>
                    </w:rPr>
                  </w:pPr>
                  <w:r w:rsidRPr="00A825DA">
                    <w:rPr>
                      <w:sz w:val="22"/>
                      <w:szCs w:val="22"/>
                    </w:rPr>
                    <w:t xml:space="preserve">Оценивается количество договоров, заключенных в 2014-2016 гг. </w:t>
                  </w:r>
                  <w:r w:rsidR="00B01007" w:rsidRPr="00A825DA">
                    <w:rPr>
                      <w:sz w:val="22"/>
                      <w:szCs w:val="22"/>
                    </w:rPr>
                    <w:t xml:space="preserve">Документы, представляемые в составе заявки по данному показателю: </w:t>
                  </w:r>
                  <w:r w:rsidRPr="00A825DA">
                    <w:rPr>
                      <w:sz w:val="22"/>
                      <w:szCs w:val="22"/>
                    </w:rPr>
                    <w:t>копии страниц договоров с указанием предмета договора, аналогичного предмету закупки</w:t>
                  </w:r>
                  <w:r w:rsidR="002B37F6" w:rsidRPr="00A825DA">
                    <w:rPr>
                      <w:rFonts w:eastAsia="Calibri"/>
                      <w:sz w:val="22"/>
                      <w:szCs w:val="22"/>
                      <w:lang w:eastAsia="en-US"/>
                    </w:rPr>
                    <w:t xml:space="preserve"> (выполнение работ по строительству, реконструкции техническому перевооружению помещений основного производства фармацевтических предприятий)</w:t>
                  </w:r>
                  <w:r w:rsidRPr="00A825DA">
                    <w:rPr>
                      <w:sz w:val="22"/>
                      <w:szCs w:val="22"/>
                    </w:rPr>
                    <w:t>, исполнение которых</w:t>
                  </w:r>
                  <w:r w:rsidR="00D0326C" w:rsidRPr="00A825DA">
                    <w:rPr>
                      <w:sz w:val="22"/>
                      <w:szCs w:val="22"/>
                    </w:rPr>
                    <w:t xml:space="preserve">, </w:t>
                  </w:r>
                  <w:r w:rsidR="002B37F6" w:rsidRPr="00A825DA">
                    <w:rPr>
                      <w:sz w:val="22"/>
                      <w:szCs w:val="22"/>
                    </w:rPr>
                    <w:t>в том числе частичное</w:t>
                  </w:r>
                  <w:r w:rsidR="00D0326C" w:rsidRPr="00A825DA">
                    <w:rPr>
                      <w:sz w:val="22"/>
                      <w:szCs w:val="22"/>
                    </w:rPr>
                    <w:t xml:space="preserve">, </w:t>
                  </w:r>
                  <w:r w:rsidRPr="00A825DA">
                    <w:rPr>
                      <w:sz w:val="22"/>
                      <w:szCs w:val="22"/>
                    </w:rPr>
                    <w:t xml:space="preserve">подтверждается </w:t>
                  </w:r>
                  <w:r w:rsidR="002B37F6" w:rsidRPr="00A825DA">
                    <w:rPr>
                      <w:sz w:val="22"/>
                      <w:szCs w:val="22"/>
                    </w:rPr>
                    <w:t xml:space="preserve">копиями </w:t>
                  </w:r>
                  <w:r w:rsidRPr="00A825DA">
                    <w:rPr>
                      <w:sz w:val="22"/>
                      <w:szCs w:val="22"/>
                    </w:rPr>
                    <w:t>акт</w:t>
                  </w:r>
                  <w:r w:rsidR="002B37F6" w:rsidRPr="00A825DA">
                    <w:rPr>
                      <w:sz w:val="22"/>
                      <w:szCs w:val="22"/>
                    </w:rPr>
                    <w:t>ов</w:t>
                  </w:r>
                  <w:r w:rsidRPr="00A825DA">
                    <w:rPr>
                      <w:sz w:val="22"/>
                      <w:szCs w:val="22"/>
                    </w:rPr>
                    <w:t xml:space="preserve"> выполненных работ на общую сумму по каждому договору не менее 1 млн</w:t>
                  </w:r>
                  <w:proofErr w:type="gramStart"/>
                  <w:r w:rsidRPr="00A825DA">
                    <w:rPr>
                      <w:sz w:val="22"/>
                      <w:szCs w:val="22"/>
                    </w:rPr>
                    <w:t>.р</w:t>
                  </w:r>
                  <w:proofErr w:type="gramEnd"/>
                  <w:r w:rsidRPr="00A825DA">
                    <w:rPr>
                      <w:sz w:val="22"/>
                      <w:szCs w:val="22"/>
                    </w:rPr>
                    <w:t xml:space="preserve">уб. Договоры, исполнение которых подтверждено </w:t>
                  </w:r>
                  <w:r w:rsidR="002B37F6" w:rsidRPr="00A825DA">
                    <w:rPr>
                      <w:sz w:val="22"/>
                      <w:szCs w:val="22"/>
                    </w:rPr>
                    <w:t xml:space="preserve">копиями </w:t>
                  </w:r>
                  <w:r w:rsidRPr="00A825DA">
                    <w:rPr>
                      <w:sz w:val="22"/>
                      <w:szCs w:val="22"/>
                    </w:rPr>
                    <w:t>акт</w:t>
                  </w:r>
                  <w:r w:rsidR="002B37F6" w:rsidRPr="00A825DA">
                    <w:rPr>
                      <w:sz w:val="22"/>
                      <w:szCs w:val="22"/>
                    </w:rPr>
                    <w:t>ов</w:t>
                  </w:r>
                  <w:r w:rsidRPr="00A825DA">
                    <w:rPr>
                      <w:sz w:val="22"/>
                      <w:szCs w:val="22"/>
                    </w:rPr>
                    <w:t xml:space="preserve"> выполненных работ  на сумму менее 1 млн</w:t>
                  </w:r>
                  <w:proofErr w:type="gramStart"/>
                  <w:r w:rsidRPr="00A825DA">
                    <w:rPr>
                      <w:sz w:val="22"/>
                      <w:szCs w:val="22"/>
                    </w:rPr>
                    <w:t>.р</w:t>
                  </w:r>
                  <w:proofErr w:type="gramEnd"/>
                  <w:r w:rsidRPr="00A825DA">
                    <w:rPr>
                      <w:sz w:val="22"/>
                      <w:szCs w:val="22"/>
                    </w:rPr>
                    <w:t xml:space="preserve">уб. </w:t>
                  </w:r>
                  <w:r w:rsidRPr="00A825DA">
                    <w:rPr>
                      <w:sz w:val="22"/>
                      <w:szCs w:val="22"/>
                    </w:rPr>
                    <w:lastRenderedPageBreak/>
                    <w:t xml:space="preserve">по каждому договору, оценке не </w:t>
                  </w:r>
                  <w:r w:rsidR="002B37F6" w:rsidRPr="00A825DA">
                    <w:rPr>
                      <w:sz w:val="22"/>
                      <w:szCs w:val="22"/>
                    </w:rPr>
                    <w:t>подлежат</w:t>
                  </w:r>
                  <w:r w:rsidRPr="00A825DA">
                    <w:rPr>
                      <w:sz w:val="22"/>
                      <w:szCs w:val="22"/>
                    </w:rPr>
                    <w:t>.</w:t>
                  </w:r>
                </w:p>
              </w:tc>
            </w:tr>
            <w:tr w:rsidR="00817C86" w:rsidRPr="0087732B" w:rsidTr="003E60D5">
              <w:trPr>
                <w:trHeight w:val="469"/>
              </w:trPr>
              <w:tc>
                <w:tcPr>
                  <w:tcW w:w="470" w:type="dxa"/>
                  <w:vMerge/>
                  <w:shd w:val="clear" w:color="auto" w:fill="auto"/>
                  <w:vAlign w:val="center"/>
                </w:tcPr>
                <w:p w:rsidR="00817C86" w:rsidRPr="0087732B" w:rsidRDefault="00817C86" w:rsidP="005E5338">
                  <w:pPr>
                    <w:tabs>
                      <w:tab w:val="left" w:pos="9639"/>
                    </w:tabs>
                    <w:spacing w:before="120"/>
                    <w:jc w:val="center"/>
                  </w:pPr>
                </w:p>
              </w:tc>
              <w:tc>
                <w:tcPr>
                  <w:tcW w:w="1745" w:type="dxa"/>
                  <w:vMerge/>
                  <w:shd w:val="clear" w:color="auto" w:fill="auto"/>
                  <w:vAlign w:val="center"/>
                </w:tcPr>
                <w:p w:rsidR="00817C86" w:rsidRPr="003E60D5" w:rsidRDefault="00817C86" w:rsidP="005E5338">
                  <w:pPr>
                    <w:tabs>
                      <w:tab w:val="left" w:pos="9639"/>
                    </w:tabs>
                    <w:spacing w:before="120"/>
                    <w:rPr>
                      <w:sz w:val="22"/>
                      <w:szCs w:val="22"/>
                    </w:rPr>
                  </w:pPr>
                </w:p>
              </w:tc>
              <w:tc>
                <w:tcPr>
                  <w:tcW w:w="850" w:type="dxa"/>
                  <w:vMerge/>
                  <w:shd w:val="clear" w:color="auto" w:fill="auto"/>
                  <w:vAlign w:val="center"/>
                </w:tcPr>
                <w:p w:rsidR="00817C86" w:rsidRPr="003E60D5" w:rsidRDefault="00817C86" w:rsidP="005E5338">
                  <w:pPr>
                    <w:tabs>
                      <w:tab w:val="left" w:pos="9639"/>
                    </w:tabs>
                    <w:jc w:val="center"/>
                    <w:rPr>
                      <w:sz w:val="22"/>
                      <w:szCs w:val="22"/>
                    </w:rPr>
                  </w:pPr>
                </w:p>
              </w:tc>
              <w:tc>
                <w:tcPr>
                  <w:tcW w:w="992" w:type="dxa"/>
                  <w:shd w:val="clear" w:color="auto" w:fill="auto"/>
                </w:tcPr>
                <w:p w:rsidR="00817C86" w:rsidRPr="003E60D5" w:rsidRDefault="00B01007" w:rsidP="002C4EFE">
                  <w:pPr>
                    <w:tabs>
                      <w:tab w:val="left" w:pos="9639"/>
                    </w:tabs>
                    <w:jc w:val="center"/>
                    <w:rPr>
                      <w:sz w:val="22"/>
                      <w:szCs w:val="22"/>
                    </w:rPr>
                  </w:pPr>
                  <w:r w:rsidRPr="003E60D5">
                    <w:rPr>
                      <w:sz w:val="22"/>
                      <w:szCs w:val="22"/>
                    </w:rPr>
                    <w:t>1</w:t>
                  </w:r>
                  <w:r w:rsidR="00113315" w:rsidRPr="003E60D5">
                    <w:rPr>
                      <w:sz w:val="22"/>
                      <w:szCs w:val="22"/>
                    </w:rPr>
                    <w:t xml:space="preserve"> </w:t>
                  </w:r>
                  <w:r w:rsidRPr="003E60D5">
                    <w:rPr>
                      <w:sz w:val="22"/>
                      <w:szCs w:val="22"/>
                    </w:rPr>
                    <w:t xml:space="preserve">- </w:t>
                  </w:r>
                  <w:r w:rsidR="00113315" w:rsidRPr="003E60D5">
                    <w:rPr>
                      <w:sz w:val="22"/>
                      <w:szCs w:val="22"/>
                    </w:rPr>
                    <w:t>5</w:t>
                  </w:r>
                  <w:r w:rsidRPr="003E60D5">
                    <w:rPr>
                      <w:sz w:val="22"/>
                      <w:szCs w:val="22"/>
                    </w:rPr>
                    <w:t xml:space="preserve"> </w:t>
                  </w:r>
                  <w:r w:rsidR="002C4EFE" w:rsidRPr="003E60D5">
                    <w:rPr>
                      <w:sz w:val="22"/>
                      <w:szCs w:val="22"/>
                    </w:rPr>
                    <w:t xml:space="preserve">договоров  </w:t>
                  </w:r>
                  <w:r w:rsidRPr="003E60D5">
                    <w:rPr>
                      <w:sz w:val="22"/>
                      <w:szCs w:val="22"/>
                    </w:rPr>
                    <w:t>– 10 баллов</w:t>
                  </w:r>
                </w:p>
                <w:p w:rsidR="00817C86" w:rsidRPr="003E60D5" w:rsidRDefault="00817C86" w:rsidP="002C4EFE">
                  <w:pPr>
                    <w:tabs>
                      <w:tab w:val="left" w:pos="9639"/>
                    </w:tabs>
                    <w:jc w:val="center"/>
                    <w:rPr>
                      <w:sz w:val="22"/>
                      <w:szCs w:val="22"/>
                    </w:rPr>
                  </w:pPr>
                </w:p>
              </w:tc>
              <w:tc>
                <w:tcPr>
                  <w:tcW w:w="2703" w:type="dxa"/>
                  <w:vMerge/>
                  <w:shd w:val="clear" w:color="auto" w:fill="auto"/>
                  <w:vAlign w:val="center"/>
                </w:tcPr>
                <w:p w:rsidR="00817C86" w:rsidRPr="0087732B" w:rsidRDefault="00817C86" w:rsidP="005E5338">
                  <w:pPr>
                    <w:tabs>
                      <w:tab w:val="left" w:pos="9639"/>
                    </w:tabs>
                  </w:pPr>
                </w:p>
              </w:tc>
            </w:tr>
            <w:tr w:rsidR="00817C86" w:rsidRPr="0087732B" w:rsidTr="009E31F0">
              <w:trPr>
                <w:trHeight w:val="1191"/>
              </w:trPr>
              <w:tc>
                <w:tcPr>
                  <w:tcW w:w="470" w:type="dxa"/>
                  <w:vMerge/>
                  <w:shd w:val="clear" w:color="auto" w:fill="auto"/>
                  <w:vAlign w:val="center"/>
                </w:tcPr>
                <w:p w:rsidR="00817C86" w:rsidRPr="0087732B" w:rsidRDefault="00817C86" w:rsidP="005E5338">
                  <w:pPr>
                    <w:tabs>
                      <w:tab w:val="left" w:pos="9639"/>
                    </w:tabs>
                    <w:spacing w:before="120"/>
                    <w:jc w:val="center"/>
                  </w:pPr>
                </w:p>
              </w:tc>
              <w:tc>
                <w:tcPr>
                  <w:tcW w:w="1745" w:type="dxa"/>
                  <w:vMerge/>
                  <w:shd w:val="clear" w:color="auto" w:fill="auto"/>
                  <w:vAlign w:val="center"/>
                </w:tcPr>
                <w:p w:rsidR="00817C86" w:rsidRPr="003E60D5" w:rsidRDefault="00817C86" w:rsidP="005E5338">
                  <w:pPr>
                    <w:tabs>
                      <w:tab w:val="left" w:pos="9639"/>
                    </w:tabs>
                    <w:spacing w:before="120"/>
                    <w:rPr>
                      <w:sz w:val="22"/>
                      <w:szCs w:val="22"/>
                    </w:rPr>
                  </w:pPr>
                </w:p>
              </w:tc>
              <w:tc>
                <w:tcPr>
                  <w:tcW w:w="850" w:type="dxa"/>
                  <w:vMerge/>
                  <w:shd w:val="clear" w:color="auto" w:fill="auto"/>
                  <w:vAlign w:val="center"/>
                </w:tcPr>
                <w:p w:rsidR="00817C86" w:rsidRPr="003E60D5" w:rsidRDefault="00817C86" w:rsidP="005E5338">
                  <w:pPr>
                    <w:tabs>
                      <w:tab w:val="left" w:pos="9639"/>
                    </w:tabs>
                    <w:jc w:val="center"/>
                    <w:rPr>
                      <w:sz w:val="22"/>
                      <w:szCs w:val="22"/>
                    </w:rPr>
                  </w:pPr>
                </w:p>
              </w:tc>
              <w:tc>
                <w:tcPr>
                  <w:tcW w:w="992" w:type="dxa"/>
                  <w:shd w:val="clear" w:color="auto" w:fill="auto"/>
                </w:tcPr>
                <w:p w:rsidR="00817C86" w:rsidRPr="003E60D5" w:rsidDel="00111C29" w:rsidRDefault="00113315" w:rsidP="005850AA">
                  <w:pPr>
                    <w:tabs>
                      <w:tab w:val="left" w:pos="9639"/>
                    </w:tabs>
                    <w:jc w:val="center"/>
                    <w:rPr>
                      <w:sz w:val="22"/>
                      <w:szCs w:val="22"/>
                    </w:rPr>
                  </w:pPr>
                  <w:r w:rsidRPr="003E60D5">
                    <w:rPr>
                      <w:sz w:val="22"/>
                      <w:szCs w:val="22"/>
                    </w:rPr>
                    <w:t xml:space="preserve">6 </w:t>
                  </w:r>
                  <w:r w:rsidR="00B01007" w:rsidRPr="003E60D5">
                    <w:rPr>
                      <w:sz w:val="22"/>
                      <w:szCs w:val="22"/>
                    </w:rPr>
                    <w:t>-</w:t>
                  </w:r>
                  <w:r w:rsidRPr="003E60D5">
                    <w:rPr>
                      <w:sz w:val="22"/>
                      <w:szCs w:val="22"/>
                    </w:rPr>
                    <w:t xml:space="preserve"> 10</w:t>
                  </w:r>
                  <w:r w:rsidR="005850AA" w:rsidRPr="003E60D5">
                    <w:rPr>
                      <w:sz w:val="22"/>
                      <w:szCs w:val="22"/>
                    </w:rPr>
                    <w:t xml:space="preserve"> </w:t>
                  </w:r>
                  <w:r w:rsidR="002C4EFE" w:rsidRPr="003E60D5">
                    <w:rPr>
                      <w:sz w:val="22"/>
                      <w:szCs w:val="22"/>
                    </w:rPr>
                    <w:t xml:space="preserve">договоров </w:t>
                  </w:r>
                  <w:r w:rsidR="00B01007" w:rsidRPr="003E60D5">
                    <w:rPr>
                      <w:sz w:val="22"/>
                      <w:szCs w:val="22"/>
                    </w:rPr>
                    <w:t>– 20 баллов</w:t>
                  </w:r>
                </w:p>
              </w:tc>
              <w:tc>
                <w:tcPr>
                  <w:tcW w:w="2703" w:type="dxa"/>
                  <w:vMerge/>
                  <w:shd w:val="clear" w:color="auto" w:fill="auto"/>
                  <w:vAlign w:val="center"/>
                </w:tcPr>
                <w:p w:rsidR="00817C86" w:rsidRPr="0087732B" w:rsidRDefault="00817C86" w:rsidP="005E5338">
                  <w:pPr>
                    <w:tabs>
                      <w:tab w:val="left" w:pos="9639"/>
                    </w:tabs>
                  </w:pPr>
                </w:p>
              </w:tc>
            </w:tr>
            <w:tr w:rsidR="00817C86" w:rsidRPr="0087732B" w:rsidTr="00A86206">
              <w:trPr>
                <w:trHeight w:val="1469"/>
              </w:trPr>
              <w:tc>
                <w:tcPr>
                  <w:tcW w:w="470" w:type="dxa"/>
                  <w:vMerge/>
                  <w:shd w:val="clear" w:color="auto" w:fill="auto"/>
                  <w:vAlign w:val="center"/>
                </w:tcPr>
                <w:p w:rsidR="00817C86" w:rsidRPr="0087732B" w:rsidRDefault="00817C86" w:rsidP="005E5338">
                  <w:pPr>
                    <w:tabs>
                      <w:tab w:val="left" w:pos="9639"/>
                    </w:tabs>
                    <w:spacing w:before="120"/>
                    <w:jc w:val="center"/>
                  </w:pPr>
                </w:p>
              </w:tc>
              <w:tc>
                <w:tcPr>
                  <w:tcW w:w="1745" w:type="dxa"/>
                  <w:vMerge/>
                  <w:shd w:val="clear" w:color="auto" w:fill="auto"/>
                  <w:vAlign w:val="center"/>
                </w:tcPr>
                <w:p w:rsidR="00817C86" w:rsidRPr="003E60D5" w:rsidRDefault="00817C86" w:rsidP="005E5338">
                  <w:pPr>
                    <w:tabs>
                      <w:tab w:val="left" w:pos="9639"/>
                    </w:tabs>
                    <w:spacing w:before="120"/>
                    <w:rPr>
                      <w:sz w:val="22"/>
                      <w:szCs w:val="22"/>
                    </w:rPr>
                  </w:pPr>
                </w:p>
              </w:tc>
              <w:tc>
                <w:tcPr>
                  <w:tcW w:w="850" w:type="dxa"/>
                  <w:vMerge/>
                  <w:shd w:val="clear" w:color="auto" w:fill="auto"/>
                  <w:vAlign w:val="center"/>
                </w:tcPr>
                <w:p w:rsidR="00817C86" w:rsidRPr="003E60D5" w:rsidRDefault="00817C86" w:rsidP="005E5338">
                  <w:pPr>
                    <w:tabs>
                      <w:tab w:val="left" w:pos="9639"/>
                    </w:tabs>
                    <w:jc w:val="center"/>
                    <w:rPr>
                      <w:sz w:val="22"/>
                      <w:szCs w:val="22"/>
                    </w:rPr>
                  </w:pPr>
                </w:p>
              </w:tc>
              <w:tc>
                <w:tcPr>
                  <w:tcW w:w="992" w:type="dxa"/>
                  <w:shd w:val="clear" w:color="auto" w:fill="auto"/>
                </w:tcPr>
                <w:p w:rsidR="00817C86" w:rsidRPr="003E60D5" w:rsidRDefault="002C4EFE" w:rsidP="005850AA">
                  <w:pPr>
                    <w:tabs>
                      <w:tab w:val="left" w:pos="9639"/>
                    </w:tabs>
                    <w:jc w:val="center"/>
                    <w:rPr>
                      <w:sz w:val="22"/>
                      <w:szCs w:val="22"/>
                    </w:rPr>
                  </w:pPr>
                  <w:r w:rsidRPr="003E60D5">
                    <w:rPr>
                      <w:sz w:val="22"/>
                      <w:szCs w:val="22"/>
                    </w:rPr>
                    <w:t>1</w:t>
                  </w:r>
                  <w:r w:rsidR="00113315" w:rsidRPr="003E60D5">
                    <w:rPr>
                      <w:sz w:val="22"/>
                      <w:szCs w:val="22"/>
                    </w:rPr>
                    <w:t xml:space="preserve">1 </w:t>
                  </w:r>
                  <w:r w:rsidR="005850AA" w:rsidRPr="003E60D5">
                    <w:rPr>
                      <w:sz w:val="22"/>
                      <w:szCs w:val="22"/>
                    </w:rPr>
                    <w:t>-</w:t>
                  </w:r>
                  <w:r w:rsidR="00113315" w:rsidRPr="003E60D5">
                    <w:rPr>
                      <w:sz w:val="22"/>
                      <w:szCs w:val="22"/>
                    </w:rPr>
                    <w:t xml:space="preserve"> </w:t>
                  </w:r>
                  <w:r w:rsidR="005850AA" w:rsidRPr="003E60D5">
                    <w:rPr>
                      <w:sz w:val="22"/>
                      <w:szCs w:val="22"/>
                    </w:rPr>
                    <w:t>1</w:t>
                  </w:r>
                  <w:r w:rsidR="00113315" w:rsidRPr="003E60D5">
                    <w:rPr>
                      <w:sz w:val="22"/>
                      <w:szCs w:val="22"/>
                    </w:rPr>
                    <w:t>5</w:t>
                  </w:r>
                  <w:r w:rsidRPr="003E60D5">
                    <w:rPr>
                      <w:sz w:val="22"/>
                      <w:szCs w:val="22"/>
                    </w:rPr>
                    <w:t xml:space="preserve"> договоров</w:t>
                  </w:r>
                  <w:r w:rsidR="00A825DA" w:rsidRPr="003E60D5">
                    <w:rPr>
                      <w:sz w:val="22"/>
                      <w:szCs w:val="22"/>
                    </w:rPr>
                    <w:t xml:space="preserve"> – 3</w:t>
                  </w:r>
                  <w:r w:rsidRPr="003E60D5">
                    <w:rPr>
                      <w:sz w:val="22"/>
                      <w:szCs w:val="22"/>
                    </w:rPr>
                    <w:t>0 баллов</w:t>
                  </w:r>
                </w:p>
              </w:tc>
              <w:tc>
                <w:tcPr>
                  <w:tcW w:w="2703" w:type="dxa"/>
                  <w:vMerge/>
                  <w:shd w:val="clear" w:color="auto" w:fill="auto"/>
                  <w:vAlign w:val="center"/>
                </w:tcPr>
                <w:p w:rsidR="00817C86" w:rsidRPr="0087732B" w:rsidRDefault="00817C86" w:rsidP="005E5338">
                  <w:pPr>
                    <w:tabs>
                      <w:tab w:val="left" w:pos="9639"/>
                    </w:tabs>
                  </w:pPr>
                </w:p>
              </w:tc>
            </w:tr>
            <w:tr w:rsidR="008E7B3C" w:rsidRPr="0087732B" w:rsidTr="009E31F0">
              <w:trPr>
                <w:trHeight w:val="1461"/>
              </w:trPr>
              <w:tc>
                <w:tcPr>
                  <w:tcW w:w="470" w:type="dxa"/>
                  <w:vMerge/>
                  <w:tcBorders>
                    <w:bottom w:val="single" w:sz="4" w:space="0" w:color="auto"/>
                  </w:tcBorders>
                  <w:shd w:val="clear" w:color="auto" w:fill="auto"/>
                  <w:vAlign w:val="center"/>
                </w:tcPr>
                <w:p w:rsidR="008E7B3C" w:rsidRPr="0087732B" w:rsidRDefault="008E7B3C" w:rsidP="008E7B3C">
                  <w:pPr>
                    <w:tabs>
                      <w:tab w:val="left" w:pos="9639"/>
                    </w:tabs>
                    <w:spacing w:before="120"/>
                    <w:jc w:val="center"/>
                  </w:pPr>
                </w:p>
              </w:tc>
              <w:tc>
                <w:tcPr>
                  <w:tcW w:w="1745" w:type="dxa"/>
                  <w:vMerge/>
                  <w:tcBorders>
                    <w:bottom w:val="single" w:sz="4" w:space="0" w:color="auto"/>
                  </w:tcBorders>
                  <w:shd w:val="clear" w:color="auto" w:fill="auto"/>
                  <w:vAlign w:val="center"/>
                </w:tcPr>
                <w:p w:rsidR="008E7B3C" w:rsidRPr="003E60D5" w:rsidRDefault="008E7B3C" w:rsidP="008E7B3C">
                  <w:pPr>
                    <w:tabs>
                      <w:tab w:val="left" w:pos="9639"/>
                    </w:tabs>
                    <w:spacing w:before="120"/>
                    <w:rPr>
                      <w:sz w:val="22"/>
                      <w:szCs w:val="22"/>
                    </w:rPr>
                  </w:pPr>
                </w:p>
              </w:tc>
              <w:tc>
                <w:tcPr>
                  <w:tcW w:w="850" w:type="dxa"/>
                  <w:vMerge/>
                  <w:tcBorders>
                    <w:bottom w:val="single" w:sz="4" w:space="0" w:color="auto"/>
                  </w:tcBorders>
                  <w:shd w:val="clear" w:color="auto" w:fill="auto"/>
                  <w:vAlign w:val="center"/>
                </w:tcPr>
                <w:p w:rsidR="008E7B3C" w:rsidRPr="003E60D5" w:rsidRDefault="008E7B3C" w:rsidP="008E7B3C">
                  <w:pPr>
                    <w:tabs>
                      <w:tab w:val="left" w:pos="9639"/>
                    </w:tabs>
                    <w:jc w:val="center"/>
                    <w:rPr>
                      <w:sz w:val="22"/>
                      <w:szCs w:val="22"/>
                    </w:rPr>
                  </w:pPr>
                </w:p>
              </w:tc>
              <w:tc>
                <w:tcPr>
                  <w:tcW w:w="992" w:type="dxa"/>
                  <w:tcBorders>
                    <w:bottom w:val="single" w:sz="4" w:space="0" w:color="auto"/>
                  </w:tcBorders>
                  <w:shd w:val="clear" w:color="auto" w:fill="auto"/>
                  <w:vAlign w:val="center"/>
                </w:tcPr>
                <w:p w:rsidR="008E7B3C" w:rsidRPr="003E60D5" w:rsidRDefault="005850AA" w:rsidP="008E7B3C">
                  <w:pPr>
                    <w:tabs>
                      <w:tab w:val="left" w:pos="9639"/>
                    </w:tabs>
                    <w:jc w:val="center"/>
                    <w:rPr>
                      <w:sz w:val="22"/>
                      <w:szCs w:val="22"/>
                    </w:rPr>
                  </w:pPr>
                  <w:r w:rsidRPr="003E60D5">
                    <w:rPr>
                      <w:sz w:val="22"/>
                      <w:szCs w:val="22"/>
                    </w:rPr>
                    <w:t>1</w:t>
                  </w:r>
                  <w:r w:rsidR="00113315" w:rsidRPr="003E60D5">
                    <w:rPr>
                      <w:sz w:val="22"/>
                      <w:szCs w:val="22"/>
                    </w:rPr>
                    <w:t>6</w:t>
                  </w:r>
                  <w:r w:rsidR="00A825DA" w:rsidRPr="003E60D5">
                    <w:rPr>
                      <w:sz w:val="22"/>
                      <w:szCs w:val="22"/>
                    </w:rPr>
                    <w:t xml:space="preserve"> и более договоров – 40 баллов</w:t>
                  </w:r>
                </w:p>
              </w:tc>
              <w:tc>
                <w:tcPr>
                  <w:tcW w:w="2703" w:type="dxa"/>
                  <w:vMerge/>
                  <w:tcBorders>
                    <w:bottom w:val="single" w:sz="4" w:space="0" w:color="auto"/>
                  </w:tcBorders>
                  <w:shd w:val="clear" w:color="auto" w:fill="auto"/>
                  <w:vAlign w:val="center"/>
                </w:tcPr>
                <w:p w:rsidR="008E7B3C" w:rsidRPr="0087732B" w:rsidDel="00001C0C" w:rsidRDefault="008E7B3C" w:rsidP="008E7B3C">
                  <w:pPr>
                    <w:tabs>
                      <w:tab w:val="left" w:pos="9639"/>
                    </w:tabs>
                  </w:pPr>
                </w:p>
              </w:tc>
            </w:tr>
            <w:tr w:rsidR="00A825DA" w:rsidRPr="0087732B" w:rsidTr="003E60D5">
              <w:trPr>
                <w:trHeight w:val="1141"/>
              </w:trPr>
              <w:tc>
                <w:tcPr>
                  <w:tcW w:w="470" w:type="dxa"/>
                  <w:vMerge w:val="restart"/>
                  <w:shd w:val="clear" w:color="auto" w:fill="auto"/>
                  <w:vAlign w:val="center"/>
                </w:tcPr>
                <w:p w:rsidR="00A825DA" w:rsidRPr="0087732B" w:rsidRDefault="00110640" w:rsidP="005E5338">
                  <w:pPr>
                    <w:tabs>
                      <w:tab w:val="left" w:pos="9639"/>
                    </w:tabs>
                    <w:spacing w:before="120"/>
                    <w:jc w:val="center"/>
                  </w:pPr>
                  <w:r>
                    <w:lastRenderedPageBreak/>
                    <w:t>3</w:t>
                  </w:r>
                  <w:r w:rsidR="00A825DA" w:rsidRPr="0087732B">
                    <w:t>.</w:t>
                  </w:r>
                </w:p>
              </w:tc>
              <w:tc>
                <w:tcPr>
                  <w:tcW w:w="1745" w:type="dxa"/>
                  <w:vMerge w:val="restart"/>
                  <w:shd w:val="clear" w:color="auto" w:fill="auto"/>
                  <w:vAlign w:val="center"/>
                </w:tcPr>
                <w:p w:rsidR="00A825DA" w:rsidRPr="002B43C4" w:rsidRDefault="00A825DA" w:rsidP="005E5338">
                  <w:pPr>
                    <w:tabs>
                      <w:tab w:val="left" w:pos="9639"/>
                    </w:tabs>
                    <w:spacing w:before="120"/>
                    <w:rPr>
                      <w:sz w:val="22"/>
                      <w:szCs w:val="22"/>
                    </w:rPr>
                  </w:pPr>
                  <w:r w:rsidRPr="002B43C4">
                    <w:rPr>
                      <w:sz w:val="22"/>
                      <w:szCs w:val="22"/>
                    </w:rPr>
                    <w:t>Деловая репутация</w:t>
                  </w:r>
                </w:p>
              </w:tc>
              <w:tc>
                <w:tcPr>
                  <w:tcW w:w="850" w:type="dxa"/>
                  <w:vMerge w:val="restart"/>
                  <w:shd w:val="clear" w:color="auto" w:fill="auto"/>
                  <w:vAlign w:val="center"/>
                </w:tcPr>
                <w:p w:rsidR="00A825DA" w:rsidRPr="002B43C4" w:rsidRDefault="00A825DA" w:rsidP="005E5338">
                  <w:pPr>
                    <w:tabs>
                      <w:tab w:val="left" w:pos="9639"/>
                    </w:tabs>
                    <w:jc w:val="center"/>
                    <w:rPr>
                      <w:sz w:val="22"/>
                      <w:szCs w:val="22"/>
                    </w:rPr>
                  </w:pPr>
                  <w:r w:rsidRPr="002B43C4">
                    <w:rPr>
                      <w:sz w:val="22"/>
                      <w:szCs w:val="22"/>
                    </w:rPr>
                    <w:t>Шт.</w:t>
                  </w:r>
                </w:p>
              </w:tc>
              <w:tc>
                <w:tcPr>
                  <w:tcW w:w="992" w:type="dxa"/>
                  <w:shd w:val="clear" w:color="auto" w:fill="auto"/>
                  <w:vAlign w:val="center"/>
                </w:tcPr>
                <w:p w:rsidR="00A825DA" w:rsidRPr="002B43C4" w:rsidRDefault="00A825DA" w:rsidP="00740F69">
                  <w:pPr>
                    <w:pStyle w:val="affb"/>
                    <w:jc w:val="center"/>
                    <w:rPr>
                      <w:rFonts w:ascii="Times New Roman" w:hAnsi="Times New Roman"/>
                    </w:rPr>
                  </w:pPr>
                  <w:proofErr w:type="spellStart"/>
                  <w:r w:rsidRPr="002B43C4">
                    <w:rPr>
                      <w:rFonts w:ascii="Times New Roman" w:hAnsi="Times New Roman"/>
                    </w:rPr>
                    <w:t>Отсутствие</w:t>
                  </w:r>
                  <w:proofErr w:type="spellEnd"/>
                  <w:r w:rsidRPr="002B43C4">
                    <w:rPr>
                      <w:rFonts w:ascii="Times New Roman" w:hAnsi="Times New Roman"/>
                    </w:rPr>
                    <w:t xml:space="preserve"> </w:t>
                  </w:r>
                  <w:proofErr w:type="spellStart"/>
                  <w:r w:rsidRPr="002B43C4">
                    <w:rPr>
                      <w:rFonts w:ascii="Times New Roman" w:hAnsi="Times New Roman"/>
                    </w:rPr>
                    <w:t>документов</w:t>
                  </w:r>
                  <w:proofErr w:type="spellEnd"/>
                  <w:r w:rsidRPr="002B43C4">
                    <w:rPr>
                      <w:rFonts w:ascii="Times New Roman" w:hAnsi="Times New Roman"/>
                    </w:rPr>
                    <w:t xml:space="preserve">  – 0</w:t>
                  </w:r>
                </w:p>
                <w:p w:rsidR="00A825DA" w:rsidRPr="002B43C4" w:rsidRDefault="00A825DA" w:rsidP="00740F69">
                  <w:pPr>
                    <w:pStyle w:val="affb"/>
                    <w:jc w:val="center"/>
                  </w:pPr>
                  <w:proofErr w:type="spellStart"/>
                  <w:r w:rsidRPr="002B43C4">
                    <w:rPr>
                      <w:rFonts w:ascii="Times New Roman" w:hAnsi="Times New Roman"/>
                    </w:rPr>
                    <w:t>баллов</w:t>
                  </w:r>
                  <w:proofErr w:type="spellEnd"/>
                </w:p>
              </w:tc>
              <w:tc>
                <w:tcPr>
                  <w:tcW w:w="2703" w:type="dxa"/>
                  <w:vMerge w:val="restart"/>
                  <w:shd w:val="clear" w:color="auto" w:fill="auto"/>
                  <w:vAlign w:val="center"/>
                </w:tcPr>
                <w:p w:rsidR="00A825DA" w:rsidRPr="00740F69" w:rsidRDefault="00A825DA" w:rsidP="006974E5">
                  <w:pPr>
                    <w:tabs>
                      <w:tab w:val="left" w:pos="9639"/>
                    </w:tabs>
                    <w:jc w:val="center"/>
                    <w:rPr>
                      <w:sz w:val="22"/>
                      <w:szCs w:val="22"/>
                    </w:rPr>
                  </w:pPr>
                  <w:r w:rsidRPr="00740F69">
                    <w:rPr>
                      <w:sz w:val="22"/>
                      <w:szCs w:val="22"/>
                    </w:rPr>
                    <w:t>Документы, представляемые в составе заявки по данному показателю:</w:t>
                  </w:r>
                </w:p>
                <w:p w:rsidR="00A825DA" w:rsidRPr="00740F69" w:rsidRDefault="00A825DA" w:rsidP="006974E5">
                  <w:pPr>
                    <w:tabs>
                      <w:tab w:val="left" w:pos="9639"/>
                    </w:tabs>
                    <w:jc w:val="center"/>
                    <w:rPr>
                      <w:sz w:val="22"/>
                      <w:szCs w:val="22"/>
                    </w:rPr>
                  </w:pPr>
                  <w:r w:rsidRPr="00740F69">
                    <w:rPr>
                      <w:sz w:val="22"/>
                      <w:szCs w:val="22"/>
                    </w:rPr>
                    <w:t>рекомендательные,</w:t>
                  </w:r>
                </w:p>
                <w:p w:rsidR="00A825DA" w:rsidRPr="0087732B" w:rsidRDefault="00A825DA" w:rsidP="006974E5">
                  <w:pPr>
                    <w:tabs>
                      <w:tab w:val="left" w:pos="9639"/>
                    </w:tabs>
                    <w:jc w:val="center"/>
                  </w:pPr>
                  <w:r w:rsidRPr="00740F69">
                    <w:rPr>
                      <w:sz w:val="22"/>
                      <w:szCs w:val="22"/>
                    </w:rPr>
                    <w:t>письма, отзывы, дипломы и иные документы, подтверждающие положительную деловую репутацию участника закупки, от фармацевтических компаний.</w:t>
                  </w:r>
                </w:p>
              </w:tc>
            </w:tr>
            <w:tr w:rsidR="00A825DA" w:rsidRPr="0087732B" w:rsidTr="003E60D5">
              <w:trPr>
                <w:trHeight w:val="1007"/>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A825DA" w:rsidP="00817C86">
                  <w:pPr>
                    <w:tabs>
                      <w:tab w:val="left" w:pos="9639"/>
                    </w:tabs>
                    <w:jc w:val="center"/>
                    <w:rPr>
                      <w:sz w:val="22"/>
                      <w:szCs w:val="22"/>
                    </w:rPr>
                  </w:pPr>
                  <w:r w:rsidRPr="002B43C4">
                    <w:rPr>
                      <w:sz w:val="22"/>
                      <w:szCs w:val="22"/>
                    </w:rPr>
                    <w:t xml:space="preserve">1 </w:t>
                  </w:r>
                  <w:r w:rsidR="00113315" w:rsidRPr="002B43C4">
                    <w:rPr>
                      <w:sz w:val="22"/>
                      <w:szCs w:val="22"/>
                    </w:rPr>
                    <w:t>-</w:t>
                  </w:r>
                  <w:r w:rsidRPr="002B43C4">
                    <w:rPr>
                      <w:sz w:val="22"/>
                      <w:szCs w:val="22"/>
                    </w:rPr>
                    <w:t xml:space="preserve"> </w:t>
                  </w:r>
                  <w:r w:rsidR="00113315" w:rsidRPr="002B43C4">
                    <w:rPr>
                      <w:sz w:val="22"/>
                      <w:szCs w:val="22"/>
                    </w:rPr>
                    <w:t>5</w:t>
                  </w:r>
                  <w:r w:rsidRPr="002B43C4">
                    <w:rPr>
                      <w:sz w:val="22"/>
                      <w:szCs w:val="22"/>
                    </w:rPr>
                    <w:t xml:space="preserve"> </w:t>
                  </w:r>
                  <w:r w:rsidR="00740F69" w:rsidRPr="002B43C4">
                    <w:rPr>
                      <w:sz w:val="22"/>
                      <w:szCs w:val="22"/>
                    </w:rPr>
                    <w:t>шт.</w:t>
                  </w:r>
                  <w:r w:rsidRPr="002B43C4">
                    <w:rPr>
                      <w:sz w:val="22"/>
                      <w:szCs w:val="22"/>
                    </w:rPr>
                    <w:t>–</w:t>
                  </w:r>
                  <w:r w:rsidR="00740F69" w:rsidRPr="002B43C4">
                    <w:rPr>
                      <w:sz w:val="22"/>
                      <w:szCs w:val="22"/>
                    </w:rPr>
                    <w:t xml:space="preserve"> </w:t>
                  </w:r>
                  <w:r w:rsidRPr="002B43C4">
                    <w:rPr>
                      <w:sz w:val="22"/>
                      <w:szCs w:val="22"/>
                    </w:rPr>
                    <w:t>10 баллов</w:t>
                  </w:r>
                </w:p>
              </w:tc>
              <w:tc>
                <w:tcPr>
                  <w:tcW w:w="2703" w:type="dxa"/>
                  <w:vMerge/>
                  <w:shd w:val="clear" w:color="auto" w:fill="auto"/>
                  <w:vAlign w:val="center"/>
                </w:tcPr>
                <w:p w:rsidR="00A825DA" w:rsidRPr="0087732B" w:rsidDel="00001C0C" w:rsidRDefault="00A825DA" w:rsidP="00001C0C">
                  <w:pPr>
                    <w:tabs>
                      <w:tab w:val="left" w:pos="9639"/>
                    </w:tabs>
                  </w:pPr>
                </w:p>
              </w:tc>
            </w:tr>
            <w:tr w:rsidR="00A825DA" w:rsidRPr="0087732B" w:rsidTr="003E60D5">
              <w:trPr>
                <w:trHeight w:val="585"/>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A825DA" w:rsidP="00113315">
                  <w:pPr>
                    <w:tabs>
                      <w:tab w:val="left" w:pos="9639"/>
                    </w:tabs>
                    <w:jc w:val="center"/>
                    <w:rPr>
                      <w:sz w:val="22"/>
                      <w:szCs w:val="22"/>
                    </w:rPr>
                  </w:pPr>
                  <w:r w:rsidRPr="002B43C4">
                    <w:rPr>
                      <w:sz w:val="22"/>
                      <w:szCs w:val="22"/>
                    </w:rPr>
                    <w:t xml:space="preserve"> </w:t>
                  </w:r>
                  <w:r w:rsidR="00113315" w:rsidRPr="002B43C4">
                    <w:rPr>
                      <w:sz w:val="22"/>
                      <w:szCs w:val="22"/>
                    </w:rPr>
                    <w:t>6 –</w:t>
                  </w:r>
                  <w:r w:rsidRPr="002B43C4">
                    <w:rPr>
                      <w:sz w:val="22"/>
                      <w:szCs w:val="22"/>
                    </w:rPr>
                    <w:t xml:space="preserve"> </w:t>
                  </w:r>
                  <w:r w:rsidR="00113315" w:rsidRPr="002B43C4">
                    <w:rPr>
                      <w:sz w:val="22"/>
                      <w:szCs w:val="22"/>
                    </w:rPr>
                    <w:t xml:space="preserve">10 </w:t>
                  </w:r>
                  <w:r w:rsidR="00740F69" w:rsidRPr="002B43C4">
                    <w:rPr>
                      <w:sz w:val="22"/>
                      <w:szCs w:val="22"/>
                    </w:rPr>
                    <w:t>шт.</w:t>
                  </w:r>
                  <w:r w:rsidRPr="002B43C4">
                    <w:rPr>
                      <w:sz w:val="22"/>
                      <w:szCs w:val="22"/>
                    </w:rPr>
                    <w:t>– 20 баллов</w:t>
                  </w:r>
                </w:p>
              </w:tc>
              <w:tc>
                <w:tcPr>
                  <w:tcW w:w="2703" w:type="dxa"/>
                  <w:vMerge/>
                  <w:shd w:val="clear" w:color="auto" w:fill="auto"/>
                  <w:vAlign w:val="center"/>
                </w:tcPr>
                <w:p w:rsidR="00A825DA" w:rsidRPr="0087732B" w:rsidDel="00001C0C" w:rsidRDefault="00A825DA" w:rsidP="00001C0C">
                  <w:pPr>
                    <w:tabs>
                      <w:tab w:val="left" w:pos="9639"/>
                    </w:tabs>
                  </w:pPr>
                </w:p>
              </w:tc>
            </w:tr>
            <w:tr w:rsidR="00A825DA" w:rsidRPr="0087732B" w:rsidTr="003E60D5">
              <w:trPr>
                <w:trHeight w:val="585"/>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113315" w:rsidP="00113315">
                  <w:pPr>
                    <w:tabs>
                      <w:tab w:val="left" w:pos="9639"/>
                    </w:tabs>
                    <w:jc w:val="center"/>
                    <w:rPr>
                      <w:sz w:val="22"/>
                      <w:szCs w:val="22"/>
                    </w:rPr>
                  </w:pPr>
                  <w:r w:rsidRPr="002B43C4">
                    <w:rPr>
                      <w:sz w:val="22"/>
                      <w:szCs w:val="22"/>
                    </w:rPr>
                    <w:t>11</w:t>
                  </w:r>
                  <w:r w:rsidR="00A825DA" w:rsidRPr="002B43C4">
                    <w:rPr>
                      <w:sz w:val="22"/>
                      <w:szCs w:val="22"/>
                    </w:rPr>
                    <w:t xml:space="preserve"> </w:t>
                  </w:r>
                  <w:r w:rsidRPr="002B43C4">
                    <w:rPr>
                      <w:sz w:val="22"/>
                      <w:szCs w:val="22"/>
                    </w:rPr>
                    <w:t>-</w:t>
                  </w:r>
                  <w:r w:rsidR="00A825DA" w:rsidRPr="002B43C4">
                    <w:rPr>
                      <w:sz w:val="22"/>
                      <w:szCs w:val="22"/>
                    </w:rPr>
                    <w:t xml:space="preserve"> 1</w:t>
                  </w:r>
                  <w:r w:rsidRPr="002B43C4">
                    <w:rPr>
                      <w:sz w:val="22"/>
                      <w:szCs w:val="22"/>
                    </w:rPr>
                    <w:t>5</w:t>
                  </w:r>
                  <w:r w:rsidR="00A825DA" w:rsidRPr="002B43C4">
                    <w:rPr>
                      <w:sz w:val="22"/>
                      <w:szCs w:val="22"/>
                    </w:rPr>
                    <w:t xml:space="preserve"> </w:t>
                  </w:r>
                  <w:r w:rsidR="00740F69" w:rsidRPr="002B43C4">
                    <w:rPr>
                      <w:sz w:val="22"/>
                      <w:szCs w:val="22"/>
                    </w:rPr>
                    <w:t>шт.</w:t>
                  </w:r>
                  <w:r w:rsidR="00A825DA" w:rsidRPr="002B43C4">
                    <w:rPr>
                      <w:sz w:val="22"/>
                      <w:szCs w:val="22"/>
                    </w:rPr>
                    <w:t>– 30 баллов</w:t>
                  </w:r>
                </w:p>
              </w:tc>
              <w:tc>
                <w:tcPr>
                  <w:tcW w:w="2703" w:type="dxa"/>
                  <w:vMerge/>
                  <w:shd w:val="clear" w:color="auto" w:fill="auto"/>
                  <w:vAlign w:val="center"/>
                </w:tcPr>
                <w:p w:rsidR="00A825DA" w:rsidRPr="0087732B" w:rsidDel="00001C0C" w:rsidRDefault="00A825DA" w:rsidP="00001C0C">
                  <w:pPr>
                    <w:tabs>
                      <w:tab w:val="left" w:pos="9639"/>
                    </w:tabs>
                  </w:pPr>
                </w:p>
              </w:tc>
            </w:tr>
            <w:tr w:rsidR="00A825DA" w:rsidRPr="0087732B" w:rsidTr="003E60D5">
              <w:trPr>
                <w:trHeight w:val="585"/>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5850AA" w:rsidP="002B43C4">
                  <w:pPr>
                    <w:tabs>
                      <w:tab w:val="left" w:pos="9639"/>
                    </w:tabs>
                    <w:jc w:val="center"/>
                    <w:rPr>
                      <w:sz w:val="22"/>
                      <w:szCs w:val="22"/>
                    </w:rPr>
                  </w:pPr>
                  <w:r w:rsidRPr="002B43C4">
                    <w:rPr>
                      <w:sz w:val="22"/>
                      <w:szCs w:val="22"/>
                    </w:rPr>
                    <w:t>От 1</w:t>
                  </w:r>
                  <w:r w:rsidR="00113315" w:rsidRPr="002B43C4">
                    <w:rPr>
                      <w:sz w:val="22"/>
                      <w:szCs w:val="22"/>
                    </w:rPr>
                    <w:t>6</w:t>
                  </w:r>
                  <w:r w:rsidR="00A825DA" w:rsidRPr="002B43C4">
                    <w:rPr>
                      <w:sz w:val="22"/>
                      <w:szCs w:val="22"/>
                    </w:rPr>
                    <w:t xml:space="preserve"> и более  </w:t>
                  </w:r>
                  <w:r w:rsidR="008174FC">
                    <w:rPr>
                      <w:sz w:val="22"/>
                      <w:szCs w:val="22"/>
                    </w:rPr>
                    <w:t xml:space="preserve">документов </w:t>
                  </w:r>
                  <w:r w:rsidR="00A825DA" w:rsidRPr="002B43C4">
                    <w:rPr>
                      <w:sz w:val="22"/>
                      <w:szCs w:val="22"/>
                    </w:rPr>
                    <w:t>– 40 баллов</w:t>
                  </w:r>
                </w:p>
              </w:tc>
              <w:tc>
                <w:tcPr>
                  <w:tcW w:w="2703" w:type="dxa"/>
                  <w:vMerge/>
                  <w:shd w:val="clear" w:color="auto" w:fill="auto"/>
                  <w:vAlign w:val="center"/>
                </w:tcPr>
                <w:p w:rsidR="00A825DA" w:rsidRPr="0087732B" w:rsidDel="00001C0C" w:rsidRDefault="00A825DA" w:rsidP="00001C0C">
                  <w:pPr>
                    <w:tabs>
                      <w:tab w:val="left" w:pos="9639"/>
                    </w:tabs>
                  </w:pPr>
                </w:p>
              </w:tc>
            </w:tr>
          </w:tbl>
          <w:p w:rsidR="00033F6F" w:rsidRDefault="00033F6F" w:rsidP="00760DBA">
            <w:pPr>
              <w:pStyle w:val="2"/>
              <w:suppressAutoHyphens/>
              <w:spacing w:before="360" w:after="120"/>
              <w:jc w:val="left"/>
              <w:outlineLvl w:val="1"/>
              <w:rPr>
                <w:b w:val="0"/>
                <w:sz w:val="24"/>
                <w:szCs w:val="24"/>
              </w:rPr>
            </w:pPr>
          </w:p>
          <w:p w:rsidR="002444FC" w:rsidRPr="002444FC" w:rsidRDefault="002B43C4" w:rsidP="00760DBA">
            <w:pPr>
              <w:pStyle w:val="2"/>
              <w:suppressAutoHyphens/>
              <w:spacing w:before="360" w:after="120"/>
              <w:jc w:val="left"/>
              <w:outlineLvl w:val="1"/>
              <w:rPr>
                <w:b w:val="0"/>
                <w:sz w:val="24"/>
                <w:szCs w:val="24"/>
              </w:rPr>
            </w:pPr>
            <w:r>
              <w:rPr>
                <w:b w:val="0"/>
                <w:sz w:val="24"/>
                <w:szCs w:val="24"/>
              </w:rPr>
              <w:t>Показатели критерия № 3 - к</w:t>
            </w:r>
            <w:r w:rsidR="002444FC" w:rsidRPr="002444FC">
              <w:rPr>
                <w:b w:val="0"/>
                <w:sz w:val="24"/>
                <w:szCs w:val="24"/>
              </w:rPr>
              <w:t>ачество товара (работ, услуг):</w:t>
            </w: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15"/>
              <w:gridCol w:w="992"/>
              <w:gridCol w:w="1701"/>
              <w:gridCol w:w="1560"/>
            </w:tblGrid>
            <w:tr w:rsidR="002444FC" w:rsidRPr="003E60D5" w:rsidTr="005166BB">
              <w:trPr>
                <w:trHeight w:val="1209"/>
              </w:trPr>
              <w:tc>
                <w:tcPr>
                  <w:tcW w:w="567"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 xml:space="preserve">№ </w:t>
                  </w:r>
                  <w:proofErr w:type="spellStart"/>
                  <w:proofErr w:type="gramStart"/>
                  <w:r w:rsidRPr="002B43C4">
                    <w:rPr>
                      <w:b/>
                      <w:sz w:val="22"/>
                      <w:szCs w:val="22"/>
                    </w:rPr>
                    <w:t>п</w:t>
                  </w:r>
                  <w:proofErr w:type="spellEnd"/>
                  <w:proofErr w:type="gramEnd"/>
                  <w:r w:rsidRPr="002B43C4">
                    <w:rPr>
                      <w:b/>
                      <w:sz w:val="22"/>
                      <w:szCs w:val="22"/>
                    </w:rPr>
                    <w:t>/</w:t>
                  </w:r>
                  <w:proofErr w:type="spellStart"/>
                  <w:r w:rsidRPr="002B43C4">
                    <w:rPr>
                      <w:b/>
                      <w:sz w:val="22"/>
                      <w:szCs w:val="22"/>
                    </w:rPr>
                    <w:t>п</w:t>
                  </w:r>
                  <w:proofErr w:type="spellEnd"/>
                </w:p>
              </w:tc>
              <w:tc>
                <w:tcPr>
                  <w:tcW w:w="1915"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Наименование показателя</w:t>
                  </w:r>
                </w:p>
                <w:p w:rsidR="002444FC" w:rsidRPr="002B43C4" w:rsidRDefault="002444FC" w:rsidP="00197AF9">
                  <w:pPr>
                    <w:tabs>
                      <w:tab w:val="left" w:pos="1005"/>
                    </w:tabs>
                    <w:rPr>
                      <w:b/>
                      <w:sz w:val="22"/>
                      <w:szCs w:val="22"/>
                    </w:rPr>
                  </w:pPr>
                </w:p>
              </w:tc>
              <w:tc>
                <w:tcPr>
                  <w:tcW w:w="992"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Единица измерения</w:t>
                  </w:r>
                </w:p>
              </w:tc>
              <w:tc>
                <w:tcPr>
                  <w:tcW w:w="1701"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Значимость показателя</w:t>
                  </w:r>
                </w:p>
              </w:tc>
              <w:tc>
                <w:tcPr>
                  <w:tcW w:w="1560"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Примечание</w:t>
                  </w:r>
                </w:p>
              </w:tc>
            </w:tr>
            <w:tr w:rsidR="002444FC" w:rsidRPr="003E60D5" w:rsidTr="009E31F0">
              <w:trPr>
                <w:trHeight w:val="1226"/>
              </w:trPr>
              <w:tc>
                <w:tcPr>
                  <w:tcW w:w="567" w:type="dxa"/>
                  <w:vMerge w:val="restart"/>
                  <w:shd w:val="clear" w:color="auto" w:fill="auto"/>
                  <w:vAlign w:val="center"/>
                </w:tcPr>
                <w:p w:rsidR="002444FC" w:rsidRPr="002B43C4" w:rsidRDefault="002444FC" w:rsidP="00197AF9">
                  <w:pPr>
                    <w:tabs>
                      <w:tab w:val="left" w:pos="1005"/>
                    </w:tabs>
                    <w:rPr>
                      <w:sz w:val="22"/>
                      <w:szCs w:val="22"/>
                    </w:rPr>
                  </w:pPr>
                  <w:r w:rsidRPr="002B43C4">
                    <w:rPr>
                      <w:sz w:val="22"/>
                      <w:szCs w:val="22"/>
                    </w:rPr>
                    <w:t>1.</w:t>
                  </w:r>
                </w:p>
              </w:tc>
              <w:tc>
                <w:tcPr>
                  <w:tcW w:w="1915" w:type="dxa"/>
                  <w:vMerge w:val="restart"/>
                  <w:shd w:val="clear" w:color="auto" w:fill="auto"/>
                  <w:vAlign w:val="center"/>
                </w:tcPr>
                <w:p w:rsidR="002444FC" w:rsidRPr="002B43C4" w:rsidRDefault="002B43C4" w:rsidP="00197AF9">
                  <w:pPr>
                    <w:tabs>
                      <w:tab w:val="left" w:pos="1005"/>
                    </w:tabs>
                    <w:rPr>
                      <w:sz w:val="22"/>
                      <w:szCs w:val="22"/>
                    </w:rPr>
                  </w:pPr>
                  <w:r w:rsidRPr="002B43C4">
                    <w:rPr>
                      <w:sz w:val="22"/>
                      <w:szCs w:val="22"/>
                    </w:rPr>
                    <w:t>Гарантийный срок на качество выполненных работ</w:t>
                  </w:r>
                </w:p>
              </w:tc>
              <w:tc>
                <w:tcPr>
                  <w:tcW w:w="992" w:type="dxa"/>
                  <w:vMerge w:val="restart"/>
                  <w:shd w:val="clear" w:color="auto" w:fill="auto"/>
                </w:tcPr>
                <w:p w:rsidR="002444FC" w:rsidRPr="002B43C4" w:rsidRDefault="002444FC" w:rsidP="00197AF9">
                  <w:pPr>
                    <w:tabs>
                      <w:tab w:val="left" w:pos="1005"/>
                    </w:tabs>
                    <w:rPr>
                      <w:sz w:val="22"/>
                      <w:szCs w:val="22"/>
                    </w:rPr>
                  </w:pPr>
                </w:p>
                <w:p w:rsidR="002444FC" w:rsidRPr="002B43C4" w:rsidRDefault="002444FC" w:rsidP="00197AF9">
                  <w:pPr>
                    <w:tabs>
                      <w:tab w:val="left" w:pos="1005"/>
                    </w:tabs>
                    <w:rPr>
                      <w:sz w:val="22"/>
                      <w:szCs w:val="22"/>
                    </w:rPr>
                  </w:pPr>
                </w:p>
                <w:p w:rsidR="002B43C4" w:rsidRDefault="002B43C4" w:rsidP="00197AF9">
                  <w:pPr>
                    <w:tabs>
                      <w:tab w:val="left" w:pos="1005"/>
                    </w:tabs>
                    <w:rPr>
                      <w:sz w:val="22"/>
                      <w:szCs w:val="22"/>
                    </w:rPr>
                  </w:pPr>
                </w:p>
                <w:p w:rsidR="002B43C4" w:rsidRDefault="002B43C4" w:rsidP="00197AF9">
                  <w:pPr>
                    <w:tabs>
                      <w:tab w:val="left" w:pos="1005"/>
                    </w:tabs>
                    <w:rPr>
                      <w:sz w:val="22"/>
                      <w:szCs w:val="22"/>
                    </w:rPr>
                  </w:pPr>
                </w:p>
                <w:p w:rsidR="002444FC" w:rsidRPr="002B43C4" w:rsidRDefault="002444FC" w:rsidP="00197AF9">
                  <w:pPr>
                    <w:tabs>
                      <w:tab w:val="left" w:pos="1005"/>
                    </w:tabs>
                    <w:rPr>
                      <w:sz w:val="22"/>
                      <w:szCs w:val="22"/>
                    </w:rPr>
                  </w:pPr>
                  <w:r w:rsidRPr="002B43C4">
                    <w:rPr>
                      <w:sz w:val="22"/>
                      <w:szCs w:val="22"/>
                    </w:rPr>
                    <w:t>Месяц</w:t>
                  </w:r>
                </w:p>
              </w:tc>
              <w:tc>
                <w:tcPr>
                  <w:tcW w:w="1701" w:type="dxa"/>
                  <w:tcBorders>
                    <w:bottom w:val="single" w:sz="4" w:space="0" w:color="auto"/>
                  </w:tcBorders>
                  <w:shd w:val="clear" w:color="auto" w:fill="auto"/>
                </w:tcPr>
                <w:p w:rsidR="002444FC" w:rsidRPr="002B43C4" w:rsidRDefault="002B43C4" w:rsidP="00197AF9">
                  <w:pPr>
                    <w:tabs>
                      <w:tab w:val="left" w:pos="1005"/>
                    </w:tabs>
                    <w:rPr>
                      <w:sz w:val="22"/>
                      <w:szCs w:val="22"/>
                    </w:rPr>
                  </w:pPr>
                  <w:r w:rsidRPr="002B43C4">
                    <w:rPr>
                      <w:sz w:val="22"/>
                      <w:szCs w:val="22"/>
                    </w:rPr>
                    <w:t>Менее 30 месяцев</w:t>
                  </w:r>
                  <w:r w:rsidR="002444FC" w:rsidRPr="002B43C4">
                    <w:rPr>
                      <w:sz w:val="22"/>
                      <w:szCs w:val="22"/>
                    </w:rPr>
                    <w:t xml:space="preserve"> – 0 баллов</w:t>
                  </w:r>
                </w:p>
              </w:tc>
              <w:tc>
                <w:tcPr>
                  <w:tcW w:w="1560" w:type="dxa"/>
                  <w:vMerge w:val="restart"/>
                  <w:shd w:val="clear" w:color="auto" w:fill="auto"/>
                  <w:vAlign w:val="center"/>
                </w:tcPr>
                <w:p w:rsidR="002444FC" w:rsidRPr="002B43C4" w:rsidRDefault="002B43C4" w:rsidP="00197AF9">
                  <w:pPr>
                    <w:tabs>
                      <w:tab w:val="left" w:pos="1005"/>
                    </w:tabs>
                    <w:rPr>
                      <w:sz w:val="22"/>
                      <w:szCs w:val="22"/>
                    </w:rPr>
                  </w:pPr>
                  <w:r>
                    <w:rPr>
                      <w:sz w:val="22"/>
                      <w:szCs w:val="22"/>
                    </w:rPr>
                    <w:t>Оценивается г</w:t>
                  </w:r>
                  <w:r w:rsidRPr="002B43C4">
                    <w:rPr>
                      <w:sz w:val="22"/>
                      <w:szCs w:val="22"/>
                    </w:rPr>
                    <w:t>арантийный срок на качество выполненных работ</w:t>
                  </w:r>
                  <w:r w:rsidRPr="002B43C4">
                    <w:rPr>
                      <w:rFonts w:eastAsia="Calibri"/>
                    </w:rPr>
                    <w:t xml:space="preserve"> </w:t>
                  </w:r>
                  <w:r w:rsidRPr="002B43C4">
                    <w:rPr>
                      <w:sz w:val="22"/>
                      <w:szCs w:val="22"/>
                    </w:rPr>
                    <w:t>со дня подписания Акта приемки законченного строительством объекта приемочной комиссией по форме № КС-14</w:t>
                  </w:r>
                </w:p>
              </w:tc>
            </w:tr>
            <w:tr w:rsidR="002444FC" w:rsidRPr="003E60D5" w:rsidTr="009E31F0">
              <w:trPr>
                <w:trHeight w:val="1271"/>
              </w:trPr>
              <w:tc>
                <w:tcPr>
                  <w:tcW w:w="567" w:type="dxa"/>
                  <w:vMerge/>
                  <w:shd w:val="clear" w:color="auto" w:fill="auto"/>
                  <w:vAlign w:val="center"/>
                </w:tcPr>
                <w:p w:rsidR="002444FC" w:rsidRPr="003E60D5" w:rsidRDefault="002444FC" w:rsidP="00197AF9">
                  <w:pPr>
                    <w:tabs>
                      <w:tab w:val="left" w:pos="1005"/>
                    </w:tabs>
                    <w:rPr>
                      <w:sz w:val="22"/>
                      <w:szCs w:val="22"/>
                      <w:highlight w:val="yellow"/>
                    </w:rPr>
                  </w:pPr>
                </w:p>
              </w:tc>
              <w:tc>
                <w:tcPr>
                  <w:tcW w:w="1915" w:type="dxa"/>
                  <w:vMerge/>
                  <w:shd w:val="clear" w:color="auto" w:fill="auto"/>
                  <w:vAlign w:val="center"/>
                </w:tcPr>
                <w:p w:rsidR="002444FC" w:rsidRPr="003E60D5" w:rsidRDefault="002444FC" w:rsidP="00197AF9">
                  <w:pPr>
                    <w:tabs>
                      <w:tab w:val="left" w:pos="1005"/>
                    </w:tabs>
                    <w:rPr>
                      <w:sz w:val="22"/>
                      <w:szCs w:val="22"/>
                      <w:highlight w:val="yellow"/>
                    </w:rPr>
                  </w:pPr>
                </w:p>
              </w:tc>
              <w:tc>
                <w:tcPr>
                  <w:tcW w:w="992" w:type="dxa"/>
                  <w:vMerge/>
                  <w:shd w:val="clear" w:color="auto" w:fill="auto"/>
                </w:tcPr>
                <w:p w:rsidR="002444FC" w:rsidRPr="003E60D5" w:rsidRDefault="002444FC" w:rsidP="00197AF9">
                  <w:pPr>
                    <w:tabs>
                      <w:tab w:val="left" w:pos="1005"/>
                    </w:tabs>
                    <w:rPr>
                      <w:sz w:val="22"/>
                      <w:szCs w:val="22"/>
                      <w:highlight w:val="yellow"/>
                    </w:rPr>
                  </w:pPr>
                </w:p>
              </w:tc>
              <w:tc>
                <w:tcPr>
                  <w:tcW w:w="1701" w:type="dxa"/>
                  <w:tcBorders>
                    <w:bottom w:val="single" w:sz="4" w:space="0" w:color="auto"/>
                  </w:tcBorders>
                  <w:shd w:val="clear" w:color="auto" w:fill="auto"/>
                </w:tcPr>
                <w:p w:rsidR="002444FC" w:rsidRPr="002B43C4" w:rsidRDefault="002444FC" w:rsidP="00E30F9A">
                  <w:pPr>
                    <w:tabs>
                      <w:tab w:val="left" w:pos="1005"/>
                    </w:tabs>
                    <w:rPr>
                      <w:sz w:val="22"/>
                      <w:szCs w:val="22"/>
                    </w:rPr>
                  </w:pPr>
                  <w:r w:rsidRPr="002B43C4">
                    <w:rPr>
                      <w:sz w:val="22"/>
                      <w:szCs w:val="22"/>
                    </w:rPr>
                    <w:t xml:space="preserve">От </w:t>
                  </w:r>
                  <w:r w:rsidR="002B43C4" w:rsidRPr="002B43C4">
                    <w:rPr>
                      <w:sz w:val="22"/>
                      <w:szCs w:val="22"/>
                    </w:rPr>
                    <w:t>30</w:t>
                  </w:r>
                  <w:r w:rsidRPr="002B43C4">
                    <w:rPr>
                      <w:sz w:val="22"/>
                      <w:szCs w:val="22"/>
                    </w:rPr>
                    <w:t xml:space="preserve"> до </w:t>
                  </w:r>
                  <w:r w:rsidR="00E30F9A">
                    <w:rPr>
                      <w:sz w:val="22"/>
                      <w:szCs w:val="22"/>
                    </w:rPr>
                    <w:t>59</w:t>
                  </w:r>
                  <w:r w:rsidRPr="002B43C4">
                    <w:rPr>
                      <w:sz w:val="22"/>
                      <w:szCs w:val="22"/>
                    </w:rPr>
                    <w:t xml:space="preserve"> месяцев – 50 баллов</w:t>
                  </w:r>
                </w:p>
              </w:tc>
              <w:tc>
                <w:tcPr>
                  <w:tcW w:w="1560" w:type="dxa"/>
                  <w:vMerge/>
                  <w:shd w:val="clear" w:color="auto" w:fill="auto"/>
                  <w:vAlign w:val="center"/>
                </w:tcPr>
                <w:p w:rsidR="002444FC" w:rsidRPr="003E60D5" w:rsidRDefault="002444FC" w:rsidP="00197AF9">
                  <w:pPr>
                    <w:tabs>
                      <w:tab w:val="left" w:pos="1005"/>
                    </w:tabs>
                    <w:rPr>
                      <w:sz w:val="22"/>
                      <w:szCs w:val="22"/>
                      <w:highlight w:val="yellow"/>
                    </w:rPr>
                  </w:pPr>
                </w:p>
              </w:tc>
            </w:tr>
            <w:tr w:rsidR="002444FC" w:rsidRPr="003E60D5" w:rsidTr="00760DBA">
              <w:trPr>
                <w:trHeight w:val="1577"/>
              </w:trPr>
              <w:tc>
                <w:tcPr>
                  <w:tcW w:w="567" w:type="dxa"/>
                  <w:vMerge/>
                  <w:shd w:val="clear" w:color="auto" w:fill="auto"/>
                  <w:vAlign w:val="center"/>
                </w:tcPr>
                <w:p w:rsidR="002444FC" w:rsidRPr="003E60D5" w:rsidRDefault="002444FC" w:rsidP="00197AF9">
                  <w:pPr>
                    <w:tabs>
                      <w:tab w:val="left" w:pos="1005"/>
                    </w:tabs>
                    <w:rPr>
                      <w:sz w:val="22"/>
                      <w:szCs w:val="22"/>
                      <w:highlight w:val="yellow"/>
                    </w:rPr>
                  </w:pPr>
                </w:p>
              </w:tc>
              <w:tc>
                <w:tcPr>
                  <w:tcW w:w="1915" w:type="dxa"/>
                  <w:vMerge/>
                  <w:shd w:val="clear" w:color="auto" w:fill="auto"/>
                  <w:vAlign w:val="center"/>
                </w:tcPr>
                <w:p w:rsidR="002444FC" w:rsidRPr="003E60D5" w:rsidRDefault="002444FC" w:rsidP="00197AF9">
                  <w:pPr>
                    <w:tabs>
                      <w:tab w:val="left" w:pos="1005"/>
                    </w:tabs>
                    <w:rPr>
                      <w:sz w:val="22"/>
                      <w:szCs w:val="22"/>
                      <w:highlight w:val="yellow"/>
                    </w:rPr>
                  </w:pPr>
                </w:p>
              </w:tc>
              <w:tc>
                <w:tcPr>
                  <w:tcW w:w="992" w:type="dxa"/>
                  <w:vMerge/>
                  <w:shd w:val="clear" w:color="auto" w:fill="auto"/>
                </w:tcPr>
                <w:p w:rsidR="002444FC" w:rsidRPr="003E60D5" w:rsidRDefault="002444FC" w:rsidP="00197AF9">
                  <w:pPr>
                    <w:tabs>
                      <w:tab w:val="left" w:pos="1005"/>
                    </w:tabs>
                    <w:rPr>
                      <w:sz w:val="22"/>
                      <w:szCs w:val="22"/>
                      <w:highlight w:val="yellow"/>
                    </w:rPr>
                  </w:pPr>
                </w:p>
              </w:tc>
              <w:tc>
                <w:tcPr>
                  <w:tcW w:w="1701" w:type="dxa"/>
                  <w:tcBorders>
                    <w:bottom w:val="single" w:sz="4" w:space="0" w:color="auto"/>
                  </w:tcBorders>
                  <w:shd w:val="clear" w:color="auto" w:fill="auto"/>
                </w:tcPr>
                <w:p w:rsidR="002444FC" w:rsidRPr="002B43C4" w:rsidRDefault="002444FC" w:rsidP="002B43C4">
                  <w:pPr>
                    <w:tabs>
                      <w:tab w:val="left" w:pos="1005"/>
                    </w:tabs>
                    <w:rPr>
                      <w:sz w:val="22"/>
                      <w:szCs w:val="22"/>
                    </w:rPr>
                  </w:pPr>
                  <w:r w:rsidRPr="002B43C4">
                    <w:rPr>
                      <w:sz w:val="22"/>
                      <w:szCs w:val="22"/>
                    </w:rPr>
                    <w:t xml:space="preserve">От </w:t>
                  </w:r>
                  <w:r w:rsidR="002B43C4" w:rsidRPr="002B43C4">
                    <w:rPr>
                      <w:sz w:val="22"/>
                      <w:szCs w:val="22"/>
                    </w:rPr>
                    <w:t>60</w:t>
                  </w:r>
                  <w:r w:rsidRPr="002B43C4">
                    <w:rPr>
                      <w:sz w:val="22"/>
                      <w:szCs w:val="22"/>
                    </w:rPr>
                    <w:t xml:space="preserve"> месяцев и более – 100 баллов</w:t>
                  </w:r>
                </w:p>
              </w:tc>
              <w:tc>
                <w:tcPr>
                  <w:tcW w:w="1560" w:type="dxa"/>
                  <w:vMerge/>
                  <w:shd w:val="clear" w:color="auto" w:fill="auto"/>
                  <w:vAlign w:val="center"/>
                </w:tcPr>
                <w:p w:rsidR="002444FC" w:rsidRPr="003E60D5" w:rsidRDefault="002444FC" w:rsidP="00197AF9">
                  <w:pPr>
                    <w:tabs>
                      <w:tab w:val="left" w:pos="1005"/>
                    </w:tabs>
                    <w:rPr>
                      <w:sz w:val="22"/>
                      <w:szCs w:val="22"/>
                    </w:rPr>
                  </w:pPr>
                </w:p>
              </w:tc>
            </w:tr>
          </w:tbl>
          <w:p w:rsidR="002444FC" w:rsidRDefault="002444FC" w:rsidP="002444FC"/>
          <w:p w:rsidR="00033F6F" w:rsidRDefault="00033F6F" w:rsidP="002444FC"/>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9E31F0" w:rsidRPr="0087732B" w:rsidRDefault="009E31F0" w:rsidP="009E31F0">
            <w:pPr>
              <w:tabs>
                <w:tab w:val="left" w:pos="9639"/>
              </w:tabs>
              <w:autoSpaceDE w:val="0"/>
              <w:autoSpaceDN w:val="0"/>
              <w:adjustRightInd w:val="0"/>
              <w:spacing w:after="0"/>
              <w:ind w:left="720"/>
            </w:pP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E31F0" w:rsidRPr="0087732B" w:rsidRDefault="009E31F0" w:rsidP="00596122">
            <w:pPr>
              <w:tabs>
                <w:tab w:val="left" w:pos="9639"/>
              </w:tabs>
              <w:autoSpaceDE w:val="0"/>
              <w:autoSpaceDN w:val="0"/>
              <w:adjustRightInd w:val="0"/>
              <w:spacing w:after="0"/>
            </w:pP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9E31F0" w:rsidRPr="0087732B" w:rsidRDefault="009E31F0" w:rsidP="009E31F0">
            <w:pPr>
              <w:tabs>
                <w:tab w:val="left" w:pos="9639"/>
              </w:tabs>
              <w:autoSpaceDE w:val="0"/>
              <w:autoSpaceDN w:val="0"/>
              <w:adjustRightInd w:val="0"/>
              <w:spacing w:after="0"/>
            </w:pP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E31F0" w:rsidRPr="0087732B" w:rsidRDefault="009E31F0" w:rsidP="009E31F0">
            <w:pPr>
              <w:tabs>
                <w:tab w:val="left" w:pos="9639"/>
              </w:tabs>
              <w:autoSpaceDE w:val="0"/>
              <w:autoSpaceDN w:val="0"/>
              <w:adjustRightInd w:val="0"/>
              <w:spacing w:after="0"/>
            </w:pP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75pt" o:ole="" fillcolor="window">
                  <v:imagedata r:id="rId10" o:title=""/>
                </v:shape>
                <o:OLEObject Type="Embed" ProgID="Equation.3" ShapeID="_x0000_i1025" DrawAspect="Content" ObjectID="_1537194060"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335AF0" w:rsidRPr="0087732B" w:rsidRDefault="00335AF0" w:rsidP="00592B68">
            <w:pPr>
              <w:pStyle w:val="ConsPlusNonformat"/>
              <w:widowControl/>
              <w:tabs>
                <w:tab w:val="left" w:pos="9639"/>
              </w:tabs>
              <w:rPr>
                <w:rFonts w:ascii="Times New Roman" w:hAnsi="Times New Roman" w:cs="Times New Roman"/>
                <w:sz w:val="24"/>
                <w:szCs w:val="24"/>
              </w:rPr>
            </w:pP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E31F0" w:rsidRDefault="009E31F0">
            <w:pPr>
              <w:tabs>
                <w:tab w:val="left" w:pos="9639"/>
              </w:tabs>
              <w:autoSpaceDE w:val="0"/>
              <w:autoSpaceDN w:val="0"/>
              <w:adjustRightInd w:val="0"/>
              <w:spacing w:after="0"/>
            </w:pPr>
          </w:p>
          <w:p w:rsidR="00351D43" w:rsidRDefault="00351D43">
            <w:pPr>
              <w:tabs>
                <w:tab w:val="left" w:pos="9639"/>
              </w:tabs>
              <w:autoSpaceDE w:val="0"/>
              <w:autoSpaceDN w:val="0"/>
              <w:adjustRightInd w:val="0"/>
              <w:spacing w:after="0"/>
            </w:pPr>
          </w:p>
          <w:p w:rsidR="00351D43" w:rsidRPr="0087732B" w:rsidRDefault="00351D43">
            <w:pPr>
              <w:tabs>
                <w:tab w:val="left" w:pos="9639"/>
              </w:tabs>
              <w:autoSpaceDE w:val="0"/>
              <w:autoSpaceDN w:val="0"/>
              <w:adjustRightInd w:val="0"/>
              <w:spacing w:after="0"/>
            </w:pPr>
          </w:p>
          <w:p w:rsidR="00976CD3" w:rsidRPr="0087732B" w:rsidRDefault="00B01007">
            <w:pPr>
              <w:tabs>
                <w:tab w:val="left" w:pos="9639"/>
              </w:tabs>
              <w:autoSpaceDE w:val="0"/>
              <w:autoSpaceDN w:val="0"/>
              <w:adjustRightInd w:val="0"/>
              <w:spacing w:after="0"/>
            </w:pPr>
            <w:r w:rsidRPr="0087732B">
              <w:rPr>
                <w:lang w:val="en-US"/>
              </w:rPr>
              <w:t>f</w:t>
            </w:r>
            <w:r w:rsidRPr="0087732B">
              <w:t xml:space="preserve">. Рейтинг, присуждаемый заявке по критерию «Срок поставки товара (выполнения работ, оказания услуг)», определяется по </w:t>
            </w:r>
            <w:r w:rsidRPr="0087732B">
              <w:lastRenderedPageBreak/>
              <w:t xml:space="preserve">формуле: </w:t>
            </w:r>
          </w:p>
          <w:p w:rsidR="00335AF0" w:rsidRPr="0087732B" w:rsidRDefault="0057159B" w:rsidP="00592B68">
            <w:pPr>
              <w:tabs>
                <w:tab w:val="left" w:pos="9639"/>
              </w:tabs>
              <w:autoSpaceDE w:val="0"/>
              <w:autoSpaceDN w:val="0"/>
              <w:adjustRightInd w:val="0"/>
              <w:ind w:left="1692"/>
            </w:pPr>
            <w:r>
              <w:pict>
                <v:group id="_x0000_s1026" editas="canvas" style="position:absolute;margin-left:27pt;margin-top:31.5pt;width:111.8pt;height:41.65pt;z-index:25165772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7F4639" w:rsidRPr="005656B4" w:rsidRDefault="007F4639"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7F4639" w:rsidRPr="005656B4" w:rsidRDefault="007F4639" w:rsidP="00335AF0">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336;mso-wrap-style:none" filled="f" stroked="f">
                    <v:textbox style="mso-next-textbox:#_x0000_s1030;mso-fit-shape-to-text:t" inset="0,0,0,0">
                      <w:txbxContent>
                        <w:p w:rsidR="007F4639" w:rsidRPr="00946F07" w:rsidRDefault="007F4639"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7F4639" w:rsidRPr="000B5103" w:rsidRDefault="007F4639"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7F4639" w:rsidRPr="000B5103" w:rsidRDefault="007F4639"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7F4639" w:rsidRPr="00946F07" w:rsidRDefault="007F4639"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7F4639" w:rsidRPr="000B5103" w:rsidRDefault="007F4639" w:rsidP="00335AF0">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336;mso-wrap-style:none" filled="f" stroked="f">
                    <v:textbox style="mso-next-textbox:#_x0000_s1035;mso-fit-shape-to-text:t" inset="0,0,0,0">
                      <w:txbxContent>
                        <w:p w:rsidR="007F4639" w:rsidRPr="000B5103" w:rsidRDefault="007F4639"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7F4639" w:rsidRPr="000B5103" w:rsidRDefault="007F4639"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7F4639" w:rsidRPr="000B5103" w:rsidRDefault="007F4639"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7F4639" w:rsidRPr="00946F07" w:rsidRDefault="007F4639"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7F4639" w:rsidRPr="000B5103" w:rsidRDefault="007F4639"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7F4639" w:rsidRPr="000B5103" w:rsidRDefault="007F4639"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7F4639" w:rsidRPr="00946F07" w:rsidRDefault="007F4639" w:rsidP="00335AF0">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336" filled="f" stroked="f">
                    <v:textbox style="mso-next-textbox:#_x0000_s1043;mso-fit-shape-to-text:t" inset="0,0,0,0">
                      <w:txbxContent>
                        <w:p w:rsidR="007F4639" w:rsidRDefault="007F4639" w:rsidP="00335AF0">
                          <w:r>
                            <w:rPr>
                              <w:color w:val="000000"/>
                              <w:lang w:val="en-US"/>
                            </w:rPr>
                            <w:t>100</w:t>
                          </w:r>
                        </w:p>
                      </w:txbxContent>
                    </v:textbox>
                  </v:rect>
                </v:group>
              </w:pict>
            </w:r>
            <w:r>
              <w:pict>
                <v:shape id="_x0000_i1026" type="#_x0000_t75" style="width:156.75pt;height:74.25pt">
                  <v:imagedata croptop="-65520f" cropbottom="65520f"/>
                </v:shape>
              </w:pict>
            </w:r>
          </w:p>
          <w:p w:rsidR="002B43C4" w:rsidRDefault="002B43C4" w:rsidP="00B918A5">
            <w:pPr>
              <w:tabs>
                <w:tab w:val="left" w:pos="9639"/>
              </w:tabs>
              <w:ind w:firstLine="720"/>
            </w:pPr>
          </w:p>
          <w:p w:rsidR="00B918A5" w:rsidRPr="0087732B" w:rsidRDefault="00B918A5" w:rsidP="00351D43">
            <w:pPr>
              <w:tabs>
                <w:tab w:val="left" w:pos="9639"/>
              </w:tabs>
            </w:pPr>
            <w:r w:rsidRPr="0087732B">
              <w:t xml:space="preserve">где: </w:t>
            </w:r>
          </w:p>
          <w:p w:rsidR="00B918A5" w:rsidRPr="0087732B" w:rsidRDefault="00B918A5" w:rsidP="00351D43">
            <w:pPr>
              <w:tabs>
                <w:tab w:val="left" w:pos="9639"/>
              </w:tabs>
            </w:pPr>
            <w:proofErr w:type="spellStart"/>
            <w:r w:rsidRPr="0087732B">
              <w:t>R</w:t>
            </w:r>
            <w:proofErr w:type="gramStart"/>
            <w:r w:rsidRPr="0087732B">
              <w:t>в</w:t>
            </w:r>
            <w:proofErr w:type="gramEnd"/>
            <w:r w:rsidRPr="0087732B">
              <w:t>i</w:t>
            </w:r>
            <w:proofErr w:type="spellEnd"/>
            <w:r w:rsidRPr="0087732B">
              <w:t xml:space="preserve"> - рейтинг, присуждаемый </w:t>
            </w:r>
            <w:proofErr w:type="spellStart"/>
            <w:r w:rsidRPr="0087732B">
              <w:t>i-й</w:t>
            </w:r>
            <w:proofErr w:type="spellEnd"/>
            <w:r w:rsidRPr="0087732B">
              <w:t xml:space="preserve"> заявке по указанному критерию;</w:t>
            </w:r>
          </w:p>
          <w:p w:rsidR="00B918A5" w:rsidRPr="0087732B" w:rsidRDefault="00B918A5" w:rsidP="00351D43">
            <w:pPr>
              <w:tabs>
                <w:tab w:val="left" w:pos="9639"/>
              </w:tabs>
            </w:pPr>
            <w:proofErr w:type="spellStart"/>
            <w:proofErr w:type="gramStart"/>
            <w:r w:rsidRPr="0087732B">
              <w:t>В</w:t>
            </w:r>
            <w:proofErr w:type="gramEnd"/>
            <w:r w:rsidRPr="0087732B">
              <w:t>max</w:t>
            </w:r>
            <w:proofErr w:type="spellEnd"/>
            <w:r w:rsidRPr="0087732B">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B918A5" w:rsidRPr="0087732B" w:rsidRDefault="00B918A5" w:rsidP="00351D43">
            <w:pPr>
              <w:tabs>
                <w:tab w:val="left" w:pos="9639"/>
              </w:tabs>
            </w:pPr>
            <w:proofErr w:type="spellStart"/>
            <w:proofErr w:type="gramStart"/>
            <w:r w:rsidRPr="0087732B">
              <w:t>В</w:t>
            </w:r>
            <w:proofErr w:type="gramEnd"/>
            <w:r w:rsidRPr="0087732B">
              <w:t>min</w:t>
            </w:r>
            <w:proofErr w:type="spellEnd"/>
            <w:r w:rsidRPr="0087732B">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B918A5" w:rsidRPr="0087732B" w:rsidRDefault="00B918A5" w:rsidP="00351D43">
            <w:pPr>
              <w:tabs>
                <w:tab w:val="left" w:pos="9639"/>
              </w:tabs>
            </w:pPr>
            <w:proofErr w:type="spellStart"/>
            <w:r w:rsidRPr="0087732B">
              <w:t>В</w:t>
            </w:r>
            <w:proofErr w:type="gramStart"/>
            <w:r w:rsidRPr="0087732B">
              <w:t>i</w:t>
            </w:r>
            <w:proofErr w:type="spellEnd"/>
            <w:proofErr w:type="gramEnd"/>
            <w:r w:rsidRPr="0087732B">
              <w:t xml:space="preserve"> - предложение, содержащееся в </w:t>
            </w:r>
            <w:proofErr w:type="spellStart"/>
            <w:r w:rsidRPr="0087732B">
              <w:t>i-й</w:t>
            </w:r>
            <w:proofErr w:type="spellEnd"/>
            <w:r w:rsidRPr="0087732B">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2B43C4" w:rsidRDefault="00B01007" w:rsidP="002B43C4">
            <w:pPr>
              <w:keepNext/>
              <w:tabs>
                <w:tab w:val="left" w:pos="9639"/>
              </w:tabs>
              <w:spacing w:before="240"/>
              <w:ind w:firstLine="670"/>
              <w:outlineLvl w:val="0"/>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p w:rsidR="00351D43" w:rsidRPr="0087732B" w:rsidRDefault="00351D43" w:rsidP="002B43C4">
            <w:pPr>
              <w:keepNext/>
              <w:tabs>
                <w:tab w:val="left" w:pos="9639"/>
              </w:tabs>
              <w:spacing w:before="240"/>
              <w:ind w:firstLine="670"/>
              <w:outlineLvl w:val="0"/>
            </w:pP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p w:rsidR="002B43C4" w:rsidRPr="0087732B" w:rsidRDefault="002B43C4">
            <w:pPr>
              <w:keepLines/>
              <w:widowControl w:val="0"/>
              <w:suppressLineNumbers/>
              <w:tabs>
                <w:tab w:val="left" w:pos="9639"/>
              </w:tabs>
              <w:suppressAutoHyphens/>
              <w:jc w:val="left"/>
            </w:pP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842CD8">
        <w:trPr>
          <w:trHeight w:val="10767"/>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624FBB" w:rsidRDefault="00624FBB" w:rsidP="00387CB8">
            <w:pPr>
              <w:pStyle w:val="31"/>
              <w:tabs>
                <w:tab w:val="clear" w:pos="227"/>
                <w:tab w:val="num" w:pos="627"/>
              </w:tabs>
              <w:rPr>
                <w:szCs w:val="24"/>
              </w:rPr>
            </w:pPr>
            <w:r w:rsidRPr="008C2BD4">
              <w:t xml:space="preserve">Обеспечение заявки на участие в конкурсе установлено в размере </w:t>
            </w:r>
            <w:r w:rsidR="009676F5">
              <w:t>3</w:t>
            </w:r>
            <w:r w:rsidRPr="008C2BD4">
              <w:t xml:space="preserve"> </w:t>
            </w:r>
            <w:r w:rsidRPr="008C2BD4">
              <w:rPr>
                <w:bCs/>
              </w:rPr>
              <w:t>%</w:t>
            </w:r>
            <w:r w:rsidRPr="008C2BD4">
              <w:t xml:space="preserve"> (</w:t>
            </w:r>
            <w:r w:rsidR="009676F5">
              <w:t>Три</w:t>
            </w:r>
            <w:r>
              <w:t xml:space="preserve"> процента</w:t>
            </w:r>
            <w:r w:rsidRPr="008C2BD4">
              <w:t>) начальной (максимальной) цены</w:t>
            </w:r>
            <w:r>
              <w:t xml:space="preserve"> договора, что составляет</w:t>
            </w:r>
            <w:r w:rsidR="00820328">
              <w:t xml:space="preserve"> 10 147 110,00 (Десять миллионов сто сорок семь тысяч сто десять) рублей 00 копеек.</w:t>
            </w:r>
          </w:p>
          <w:p w:rsidR="00DB6776" w:rsidRDefault="00DB6776" w:rsidP="00624FBB">
            <w:pPr>
              <w:pStyle w:val="31"/>
              <w:tabs>
                <w:tab w:val="clear" w:pos="227"/>
                <w:tab w:val="num" w:pos="627"/>
              </w:tabs>
            </w:pPr>
            <w:r w:rsidRPr="00DB6776">
              <w:t>Обеспечен</w:t>
            </w:r>
            <w:r>
              <w:t xml:space="preserve">ие заявки на участие в конкурсе </w:t>
            </w:r>
            <w:r w:rsidRPr="00DB6776">
              <w:t>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w:t>
            </w:r>
            <w:r>
              <w:t>ки</w:t>
            </w:r>
            <w:r w:rsidRPr="00DB6776">
              <w:t>.</w:t>
            </w:r>
          </w:p>
          <w:p w:rsidR="005A22D6" w:rsidRPr="005A22D6" w:rsidRDefault="005A22D6" w:rsidP="005A22D6">
            <w:pPr>
              <w:pStyle w:val="31"/>
              <w:tabs>
                <w:tab w:val="num" w:pos="627"/>
              </w:tabs>
            </w:pPr>
            <w:r w:rsidRPr="005A22D6">
              <w:t>Документом, подтверждающим внесение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0B3FC2">
              <w:t>,</w:t>
            </w:r>
            <w:r w:rsidRPr="005A22D6">
              <w:t xml:space="preserve"> которое (которая) представляется участником конкурса в составе заявки на участие в конкурсе.</w:t>
            </w:r>
          </w:p>
          <w:p w:rsidR="00D62E5B" w:rsidRPr="00DB6776" w:rsidRDefault="00D62E5B" w:rsidP="00DB6776">
            <w:pPr>
              <w:pStyle w:val="31"/>
              <w:tabs>
                <w:tab w:val="num" w:pos="627"/>
              </w:tabs>
            </w:pPr>
            <w:r w:rsidRPr="00D62E5B">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p>
          <w:p w:rsidR="00387CB8" w:rsidRDefault="00387CB8" w:rsidP="00387CB8">
            <w:pPr>
              <w:pStyle w:val="af3"/>
              <w:spacing w:after="0"/>
            </w:pPr>
            <w:r w:rsidRPr="00254B30">
              <w:t xml:space="preserve">Денежные средства в счет обеспечения заявки подлежат перечислению по следующим банковским реквизитам: </w:t>
            </w:r>
          </w:p>
          <w:p w:rsidR="00033F6F" w:rsidRPr="00254B30" w:rsidRDefault="00033F6F" w:rsidP="00387CB8">
            <w:pPr>
              <w:pStyle w:val="af3"/>
              <w:spacing w:after="0"/>
            </w:pPr>
          </w:p>
          <w:p w:rsidR="007A2877" w:rsidRDefault="007A2877" w:rsidP="007A2877">
            <w:pPr>
              <w:autoSpaceDE w:val="0"/>
              <w:autoSpaceDN w:val="0"/>
              <w:adjustRightInd w:val="0"/>
              <w:spacing w:after="0"/>
              <w:rPr>
                <w:rFonts w:eastAsia="Calibri"/>
              </w:rPr>
            </w:pPr>
            <w:r>
              <w:rPr>
                <w:rFonts w:eastAsia="Calibri"/>
              </w:rPr>
              <w:t>ФГУП «Московский эндокринный завод»</w:t>
            </w:r>
          </w:p>
          <w:p w:rsidR="007A2877" w:rsidRPr="00351D43" w:rsidRDefault="007A2877" w:rsidP="007A2877">
            <w:pPr>
              <w:autoSpaceDE w:val="0"/>
              <w:autoSpaceDN w:val="0"/>
              <w:adjustRightInd w:val="0"/>
              <w:spacing w:after="0"/>
              <w:rPr>
                <w:rFonts w:eastAsia="Calibri"/>
                <w:bCs/>
              </w:rPr>
            </w:pPr>
            <w:r w:rsidRPr="00351D43">
              <w:rPr>
                <w:rFonts w:eastAsia="Calibri"/>
                <w:bCs/>
              </w:rPr>
              <w:t>ИНН 7722059711 КПП 772201001</w:t>
            </w:r>
          </w:p>
          <w:p w:rsidR="007A2877" w:rsidRPr="00351D43" w:rsidRDefault="007A2877" w:rsidP="007A2877">
            <w:pPr>
              <w:autoSpaceDE w:val="0"/>
              <w:autoSpaceDN w:val="0"/>
              <w:adjustRightInd w:val="0"/>
              <w:spacing w:after="0"/>
              <w:rPr>
                <w:rFonts w:eastAsia="Calibri"/>
                <w:bCs/>
              </w:rPr>
            </w:pPr>
            <w:r w:rsidRPr="00351D43">
              <w:rPr>
                <w:rFonts w:eastAsia="Calibri"/>
                <w:bCs/>
              </w:rPr>
              <w:t xml:space="preserve">ОГРН 1027700524840 </w:t>
            </w:r>
          </w:p>
          <w:p w:rsidR="007A2877" w:rsidRPr="00351D43" w:rsidRDefault="007A2877" w:rsidP="007A2877">
            <w:pPr>
              <w:autoSpaceDE w:val="0"/>
              <w:autoSpaceDN w:val="0"/>
              <w:adjustRightInd w:val="0"/>
              <w:spacing w:after="0"/>
              <w:rPr>
                <w:rFonts w:eastAsia="Calibri"/>
                <w:bCs/>
              </w:rPr>
            </w:pPr>
            <w:r w:rsidRPr="00351D43">
              <w:rPr>
                <w:rFonts w:eastAsia="Calibri"/>
                <w:bCs/>
              </w:rPr>
              <w:t>ОКОНХ 90310 ОКПО 40393587</w:t>
            </w:r>
          </w:p>
          <w:p w:rsidR="007A2877" w:rsidRPr="00351D43" w:rsidRDefault="007A2877" w:rsidP="007A2877">
            <w:pPr>
              <w:autoSpaceDE w:val="0"/>
              <w:autoSpaceDN w:val="0"/>
              <w:adjustRightInd w:val="0"/>
              <w:spacing w:after="0"/>
              <w:rPr>
                <w:rFonts w:eastAsia="Calibri"/>
              </w:rPr>
            </w:pPr>
            <w:proofErr w:type="gramStart"/>
            <w:r w:rsidRPr="00351D43">
              <w:rPr>
                <w:rFonts w:eastAsia="Calibri"/>
              </w:rPr>
              <w:t>Р</w:t>
            </w:r>
            <w:proofErr w:type="gramEnd"/>
            <w:r w:rsidRPr="00351D43">
              <w:rPr>
                <w:rFonts w:eastAsia="Calibri"/>
              </w:rPr>
              <w:t>/с 40502810400000100006</w:t>
            </w:r>
          </w:p>
          <w:p w:rsidR="007A2877" w:rsidRPr="00351D43" w:rsidRDefault="007A2877" w:rsidP="007A2877">
            <w:pPr>
              <w:autoSpaceDE w:val="0"/>
              <w:autoSpaceDN w:val="0"/>
              <w:adjustRightInd w:val="0"/>
              <w:spacing w:after="0"/>
              <w:rPr>
                <w:rFonts w:eastAsia="Calibri"/>
              </w:rPr>
            </w:pPr>
            <w:r w:rsidRPr="00351D43">
              <w:rPr>
                <w:rFonts w:eastAsia="Calibri"/>
              </w:rPr>
              <w:t xml:space="preserve">в ООО КБ «АРЕСБАНК» г. Москва </w:t>
            </w:r>
          </w:p>
          <w:p w:rsidR="007A2877" w:rsidRPr="00351D43" w:rsidRDefault="007A2877" w:rsidP="007A2877">
            <w:pPr>
              <w:autoSpaceDE w:val="0"/>
              <w:autoSpaceDN w:val="0"/>
              <w:adjustRightInd w:val="0"/>
              <w:spacing w:after="0"/>
              <w:rPr>
                <w:rFonts w:eastAsia="Calibri"/>
              </w:rPr>
            </w:pPr>
            <w:r w:rsidRPr="00351D43">
              <w:rPr>
                <w:rFonts w:eastAsia="Calibri"/>
              </w:rPr>
              <w:t>К/с 30101810845250000229</w:t>
            </w:r>
          </w:p>
          <w:p w:rsidR="007A2877" w:rsidRPr="00351D43" w:rsidRDefault="007A2877" w:rsidP="007A2877">
            <w:pPr>
              <w:autoSpaceDE w:val="0"/>
              <w:autoSpaceDN w:val="0"/>
              <w:adjustRightInd w:val="0"/>
              <w:spacing w:after="0"/>
              <w:rPr>
                <w:rFonts w:eastAsia="Calibri"/>
              </w:rPr>
            </w:pPr>
            <w:r w:rsidRPr="00351D43">
              <w:rPr>
                <w:rFonts w:eastAsia="Calibri"/>
              </w:rPr>
              <w:t>БИК 044525229</w:t>
            </w:r>
          </w:p>
          <w:p w:rsidR="007A2877" w:rsidRDefault="007A2877" w:rsidP="007A2877">
            <w:pPr>
              <w:autoSpaceDE w:val="0"/>
              <w:autoSpaceDN w:val="0"/>
              <w:adjustRightInd w:val="0"/>
              <w:spacing w:after="0"/>
              <w:rPr>
                <w:rFonts w:eastAsia="Calibri"/>
              </w:rPr>
            </w:pPr>
            <w:r w:rsidRPr="00351D43">
              <w:rPr>
                <w:rFonts w:eastAsia="Calibri"/>
              </w:rPr>
              <w:t>ОГРН 1027700524840</w:t>
            </w:r>
          </w:p>
          <w:p w:rsidR="00033F6F" w:rsidRPr="00351D43" w:rsidRDefault="00033F6F" w:rsidP="007A2877">
            <w:pPr>
              <w:autoSpaceDE w:val="0"/>
              <w:autoSpaceDN w:val="0"/>
              <w:adjustRightInd w:val="0"/>
              <w:spacing w:after="0"/>
              <w:rPr>
                <w:rFonts w:eastAsia="Calibri"/>
              </w:rPr>
            </w:pPr>
          </w:p>
          <w:p w:rsidR="00BC6C5D" w:rsidRDefault="00387CB8" w:rsidP="00A35A37">
            <w:pPr>
              <w:spacing w:after="0"/>
              <w:rPr>
                <w:bCs/>
              </w:rPr>
            </w:pPr>
            <w:r w:rsidRPr="0042353F">
              <w:t xml:space="preserve">Назначение платежа – обеспечение заявки на участие в конкурсе </w:t>
            </w:r>
            <w:r w:rsidRPr="00CB49FF">
              <w:rPr>
                <w:bCs/>
              </w:rPr>
              <w:t xml:space="preserve">на право заключения </w:t>
            </w:r>
            <w:r w:rsidRPr="00BC6C5D">
              <w:rPr>
                <w:bCs/>
              </w:rPr>
              <w:t xml:space="preserve">договора </w:t>
            </w:r>
            <w:r w:rsidR="00BC6C5D" w:rsidRPr="00BC6C5D">
              <w:rPr>
                <w:bCs/>
              </w:rPr>
              <w:t>на выполнение</w:t>
            </w:r>
            <w:r w:rsidR="00BC6C5D">
              <w:rPr>
                <w:bCs/>
              </w:rPr>
              <w:t xml:space="preserve"> </w:t>
            </w:r>
            <w:r w:rsidR="00BC6C5D" w:rsidRPr="00BC6C5D">
              <w:rPr>
                <w:bCs/>
              </w:rPr>
              <w:t xml:space="preserve">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BC6C5D" w:rsidRPr="00BC6C5D">
              <w:rPr>
                <w:bCs/>
              </w:rPr>
              <w:t>г</w:t>
            </w:r>
            <w:proofErr w:type="gramEnd"/>
            <w:r w:rsidR="00BC6C5D" w:rsidRPr="00BC6C5D">
              <w:rPr>
                <w:bCs/>
              </w:rPr>
              <w:t xml:space="preserve">. Москва», расположенному по адресу: Москва, ул. </w:t>
            </w:r>
            <w:proofErr w:type="spellStart"/>
            <w:r w:rsidR="00BC6C5D" w:rsidRPr="00BC6C5D">
              <w:rPr>
                <w:bCs/>
              </w:rPr>
              <w:t>Новохохловская</w:t>
            </w:r>
            <w:proofErr w:type="spellEnd"/>
            <w:r w:rsidR="00BC6C5D" w:rsidRPr="00BC6C5D">
              <w:rPr>
                <w:bCs/>
              </w:rPr>
              <w:t>, 25, стр. 2»</w:t>
            </w:r>
            <w:r w:rsidR="00BC6C5D">
              <w:rPr>
                <w:bCs/>
              </w:rPr>
              <w:t>.</w:t>
            </w:r>
          </w:p>
          <w:p w:rsidR="000A1F22" w:rsidRDefault="000A1F22" w:rsidP="00A35A37">
            <w:pPr>
              <w:spacing w:after="0"/>
              <w:rPr>
                <w:bCs/>
              </w:rPr>
            </w:pPr>
          </w:p>
          <w:p w:rsidR="00DB6776" w:rsidRPr="00BC6C5D" w:rsidRDefault="00C325BE" w:rsidP="00BC6C5D">
            <w:pPr>
              <w:spacing w:after="0"/>
              <w:rPr>
                <w:bCs/>
              </w:rPr>
            </w:pPr>
            <w:r w:rsidRPr="002801E2">
              <w:rPr>
                <w:color w:val="000000"/>
              </w:rPr>
              <w:t>В случае</w:t>
            </w:r>
            <w:proofErr w:type="gramStart"/>
            <w:r w:rsidRPr="002801E2">
              <w:rPr>
                <w:color w:val="000000"/>
              </w:rPr>
              <w:t>,</w:t>
            </w:r>
            <w:proofErr w:type="gramEnd"/>
            <w:r w:rsidRPr="002801E2">
              <w:rPr>
                <w:color w:val="000000"/>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387CB8" w:rsidRPr="00C713C5" w:rsidRDefault="00387CB8" w:rsidP="00387CB8">
            <w:pPr>
              <w:spacing w:after="0"/>
              <w:rPr>
                <w:color w:val="000000"/>
              </w:rPr>
            </w:pPr>
            <w:r>
              <w:rPr>
                <w:color w:val="000000"/>
              </w:rPr>
              <w:t>З</w:t>
            </w:r>
            <w:r w:rsidRPr="0053396F">
              <w:rPr>
                <w:color w:val="000000"/>
              </w:rPr>
              <w:t xml:space="preserve">аказчик возвращает участникам </w:t>
            </w:r>
            <w:r>
              <w:rPr>
                <w:color w:val="000000"/>
              </w:rPr>
              <w:t>закупки</w:t>
            </w:r>
            <w:r w:rsidRPr="0053396F">
              <w:rPr>
                <w:color w:val="000000"/>
              </w:rPr>
              <w:t xml:space="preserve"> денежные средства, внесенные в качестве обеспечения заявки на участие в </w:t>
            </w:r>
            <w:r w:rsidRPr="0053396F">
              <w:rPr>
                <w:color w:val="000000"/>
              </w:rPr>
              <w:lastRenderedPageBreak/>
              <w:t>конкурсе</w:t>
            </w:r>
            <w:r w:rsidR="000B3FC2">
              <w:rPr>
                <w:color w:val="000000"/>
              </w:rPr>
              <w:t>,</w:t>
            </w:r>
            <w:r w:rsidRPr="0053396F">
              <w:rPr>
                <w:color w:val="000000"/>
              </w:rPr>
              <w:t xml:space="preserve"> путем перечисления денежных средств на счет, реквизиты которого указаны в заявке на участие в конкурсе, поданной соответствующим участником </w:t>
            </w:r>
            <w:r>
              <w:rPr>
                <w:color w:val="000000"/>
              </w:rPr>
              <w:t>закупки</w:t>
            </w:r>
            <w:r w:rsidR="00137889">
              <w:rPr>
                <w:color w:val="000000"/>
              </w:rPr>
              <w:t>,</w:t>
            </w:r>
            <w:r w:rsidRPr="0053396F">
              <w:rPr>
                <w:color w:val="000000"/>
              </w:rPr>
              <w:t xml:space="preserve"> </w:t>
            </w:r>
            <w:r w:rsidRPr="00C713C5">
              <w:rPr>
                <w:color w:val="000000"/>
              </w:rPr>
              <w:t xml:space="preserve">в течение </w:t>
            </w:r>
            <w:r w:rsidR="00137889">
              <w:rPr>
                <w:color w:val="000000"/>
              </w:rPr>
              <w:t>5 (П</w:t>
            </w:r>
            <w:r w:rsidRPr="00C713C5">
              <w:rPr>
                <w:color w:val="000000"/>
              </w:rPr>
              <w:t>яти</w:t>
            </w:r>
            <w:r w:rsidR="00137889">
              <w:rPr>
                <w:color w:val="000000"/>
              </w:rPr>
              <w:t>)</w:t>
            </w:r>
            <w:r w:rsidRPr="00C713C5">
              <w:rPr>
                <w:color w:val="000000"/>
              </w:rPr>
              <w:t xml:space="preserve"> рабочих дней со дня: </w:t>
            </w:r>
          </w:p>
          <w:p w:rsidR="00387CB8" w:rsidRPr="00C713C5" w:rsidRDefault="00387CB8" w:rsidP="005A22D6">
            <w:pPr>
              <w:spacing w:after="0"/>
              <w:ind w:firstLine="245"/>
              <w:rPr>
                <w:color w:val="000000"/>
              </w:rPr>
            </w:pPr>
            <w:r w:rsidRPr="00C713C5">
              <w:rPr>
                <w:color w:val="000000"/>
              </w:rPr>
              <w:t xml:space="preserve">1) принятия Заказчиком решения об отказе от проведения закупки участнику, подавшему заявку на участие в закупке; </w:t>
            </w:r>
          </w:p>
          <w:p w:rsidR="00387CB8" w:rsidRPr="00C713C5" w:rsidRDefault="00387CB8" w:rsidP="005A22D6">
            <w:pPr>
              <w:spacing w:after="0"/>
              <w:ind w:firstLine="245"/>
              <w:rPr>
                <w:color w:val="000000"/>
              </w:rPr>
            </w:pPr>
            <w:r w:rsidRPr="00C713C5">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387CB8" w:rsidRPr="00C713C5" w:rsidRDefault="00387CB8" w:rsidP="005A22D6">
            <w:pPr>
              <w:spacing w:after="0"/>
              <w:ind w:firstLine="245"/>
              <w:rPr>
                <w:color w:val="000000"/>
              </w:rPr>
            </w:pPr>
            <w:r w:rsidRPr="00C713C5">
              <w:rPr>
                <w:color w:val="000000"/>
              </w:rPr>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387CB8" w:rsidRPr="00C713C5" w:rsidRDefault="00387CB8" w:rsidP="005A22D6">
            <w:pPr>
              <w:spacing w:after="0"/>
              <w:ind w:firstLine="245"/>
              <w:rPr>
                <w:color w:val="000000"/>
              </w:rPr>
            </w:pPr>
            <w:r w:rsidRPr="00C713C5">
              <w:rPr>
                <w:color w:val="000000"/>
              </w:rP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387CB8" w:rsidRPr="00C713C5" w:rsidRDefault="00387CB8" w:rsidP="005A22D6">
            <w:pPr>
              <w:spacing w:after="0"/>
              <w:ind w:firstLine="245"/>
              <w:rPr>
                <w:color w:val="000000"/>
              </w:rPr>
            </w:pPr>
            <w:r w:rsidRPr="00C713C5">
              <w:rPr>
                <w:color w:val="000000"/>
              </w:rPr>
              <w:t>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w:t>
            </w:r>
            <w:r>
              <w:rPr>
                <w:color w:val="000000"/>
              </w:rPr>
              <w:t xml:space="preserve">купки, заявке </w:t>
            </w:r>
            <w:r w:rsidRPr="00C713C5">
              <w:rPr>
                <w:color w:val="000000"/>
              </w:rPr>
              <w:t xml:space="preserve">которого был присвоен второй номер; </w:t>
            </w:r>
          </w:p>
          <w:p w:rsidR="00387CB8" w:rsidRPr="00C713C5" w:rsidRDefault="00387CB8" w:rsidP="005A22D6">
            <w:pPr>
              <w:spacing w:after="0"/>
              <w:ind w:firstLine="245"/>
              <w:rPr>
                <w:color w:val="000000"/>
              </w:rPr>
            </w:pPr>
            <w:r w:rsidRPr="00C713C5">
              <w:rPr>
                <w:color w:val="000000"/>
              </w:rPr>
              <w:t xml:space="preserve">6) </w:t>
            </w:r>
            <w:r w:rsidR="005A22D6">
              <w:rPr>
                <w:color w:val="000000"/>
              </w:rPr>
              <w:t xml:space="preserve"> </w:t>
            </w:r>
            <w:r w:rsidRPr="00C713C5">
              <w:rPr>
                <w:color w:val="000000"/>
              </w:rPr>
              <w:t xml:space="preserve">заключения договора - победителю закупки; </w:t>
            </w:r>
          </w:p>
          <w:p w:rsidR="00387CB8" w:rsidRPr="00C713C5" w:rsidRDefault="00387CB8" w:rsidP="005A22D6">
            <w:pPr>
              <w:spacing w:after="0"/>
              <w:ind w:firstLine="245"/>
              <w:rPr>
                <w:color w:val="000000"/>
              </w:rPr>
            </w:pPr>
            <w:r w:rsidRPr="00C713C5">
              <w:rPr>
                <w:color w:val="000000"/>
              </w:rPr>
              <w:t>7) заключения договора - участнику заку</w:t>
            </w:r>
            <w:r>
              <w:rPr>
                <w:color w:val="000000"/>
              </w:rPr>
              <w:t xml:space="preserve">пки, заявке на участие </w:t>
            </w:r>
            <w:r w:rsidRPr="00C713C5">
              <w:rPr>
                <w:color w:val="000000"/>
              </w:rPr>
              <w:t xml:space="preserve">которого присвоен второй номер; </w:t>
            </w:r>
          </w:p>
          <w:p w:rsidR="00387CB8" w:rsidRPr="00C713C5" w:rsidRDefault="00387CB8" w:rsidP="005A22D6">
            <w:pPr>
              <w:spacing w:after="0"/>
              <w:ind w:firstLine="245"/>
              <w:rPr>
                <w:color w:val="000000"/>
              </w:rPr>
            </w:pPr>
            <w:r w:rsidRPr="00C713C5">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w:t>
            </w:r>
            <w:r>
              <w:rPr>
                <w:color w:val="000000"/>
              </w:rPr>
              <w:t>к</w:t>
            </w:r>
            <w:r w:rsidRPr="00C713C5">
              <w:rPr>
                <w:color w:val="000000"/>
              </w:rPr>
              <w:t xml:space="preserve">омиссией по закупкам не соответствующей требованиям документации о закупке; </w:t>
            </w:r>
          </w:p>
          <w:p w:rsidR="00387CB8" w:rsidRPr="00C713C5" w:rsidRDefault="00387CB8" w:rsidP="005A22D6">
            <w:pPr>
              <w:spacing w:after="0"/>
              <w:ind w:firstLine="245"/>
              <w:rPr>
                <w:color w:val="000000"/>
              </w:rPr>
            </w:pPr>
            <w:r w:rsidRPr="00C713C5">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387CB8" w:rsidRPr="00C713C5" w:rsidRDefault="00387CB8" w:rsidP="005A22D6">
            <w:pPr>
              <w:spacing w:after="0"/>
              <w:ind w:firstLine="245"/>
              <w:rPr>
                <w:color w:val="000000"/>
              </w:rPr>
            </w:pPr>
            <w:r w:rsidRPr="00C713C5">
              <w:rPr>
                <w:color w:val="000000"/>
              </w:rPr>
              <w:t>10) заключения договора с единственным допущенным к участию в закупке</w:t>
            </w:r>
            <w:r>
              <w:rPr>
                <w:color w:val="000000"/>
              </w:rPr>
              <w:t xml:space="preserve"> участником - такому участнику.</w:t>
            </w:r>
          </w:p>
          <w:p w:rsidR="0073660F" w:rsidRDefault="00387CB8" w:rsidP="00387CB8">
            <w:pPr>
              <w:spacing w:after="0"/>
              <w:rPr>
                <w:color w:val="000000"/>
              </w:rPr>
            </w:pPr>
            <w:r w:rsidRPr="00C713C5">
              <w:rPr>
                <w:color w:val="000000"/>
              </w:rPr>
              <w:t>В случае уклонения победителя закупки от заключения договора</w:t>
            </w:r>
            <w:r w:rsidR="00AA5696">
              <w:rPr>
                <w:color w:val="000000"/>
              </w:rPr>
              <w:t>,</w:t>
            </w:r>
            <w:r w:rsidRPr="00C713C5">
              <w:rPr>
                <w:color w:val="000000"/>
              </w:rPr>
              <w:t xml:space="preserve">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w:t>
            </w:r>
          </w:p>
          <w:p w:rsidR="00BB638E" w:rsidRDefault="00BB638E" w:rsidP="00387CB8">
            <w:pPr>
              <w:pStyle w:val="Default"/>
              <w:spacing w:after="0"/>
              <w:rPr>
                <w:rFonts w:ascii="Times New Roman" w:hAnsi="Times New Roman" w:cs="Times New Roman"/>
                <w:lang w:eastAsia="ru-RU"/>
              </w:rPr>
            </w:pPr>
            <w:r w:rsidRPr="00C2191B">
              <w:rPr>
                <w:rFonts w:ascii="Times New Roman" w:hAnsi="Times New Roman" w:cs="Times New Roman"/>
                <w:lang w:eastAsia="ru-RU"/>
              </w:rPr>
              <w:t xml:space="preserve">В случае уклонения участника закупки от заключения договора, заявке на </w:t>
            </w:r>
            <w:proofErr w:type="gramStart"/>
            <w:r w:rsidRPr="00C2191B">
              <w:rPr>
                <w:rFonts w:ascii="Times New Roman" w:hAnsi="Times New Roman" w:cs="Times New Roman"/>
                <w:lang w:eastAsia="ru-RU"/>
              </w:rPr>
              <w:t>участие</w:t>
            </w:r>
            <w:proofErr w:type="gramEnd"/>
            <w:r w:rsidRPr="00C2191B">
              <w:rPr>
                <w:rFonts w:ascii="Times New Roman" w:hAnsi="Times New Roman" w:cs="Times New Roman"/>
                <w:lang w:eastAsia="ru-RU"/>
              </w:rPr>
              <w:t xml:space="preserve"> в конкурсе которого по результатам оценки и сопоставления заявок присвоен второй номер,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387CB8" w:rsidRPr="00FC3522" w:rsidRDefault="00387CB8" w:rsidP="00387CB8">
            <w:pPr>
              <w:pStyle w:val="Default"/>
              <w:spacing w:after="0"/>
              <w:rPr>
                <w:rFonts w:ascii="Times New Roman" w:hAnsi="Times New Roman" w:cs="Times New Roman"/>
              </w:rPr>
            </w:pPr>
            <w:proofErr w:type="gramStart"/>
            <w:r w:rsidRPr="00FC3522">
              <w:rPr>
                <w:rFonts w:ascii="Times New Roman" w:hAnsi="Times New Roman" w:cs="Times New Roman"/>
              </w:rPr>
              <w:t>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w:t>
            </w:r>
            <w:r w:rsidR="005A22D6">
              <w:rPr>
                <w:rFonts w:ascii="Times New Roman" w:hAnsi="Times New Roman" w:cs="Times New Roman"/>
              </w:rPr>
              <w:t>,</w:t>
            </w:r>
            <w:r w:rsidRPr="00FC3522">
              <w:rPr>
                <w:rFonts w:ascii="Times New Roman" w:hAnsi="Times New Roman" w:cs="Times New Roman"/>
              </w:rPr>
              <w:t xml:space="preserve">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AF04AD" w:rsidRDefault="00387CB8" w:rsidP="00387CB8">
            <w:pPr>
              <w:pStyle w:val="Default"/>
              <w:spacing w:after="0"/>
              <w:rPr>
                <w:rFonts w:ascii="Times New Roman" w:hAnsi="Times New Roman" w:cs="Times New Roman"/>
              </w:rPr>
            </w:pPr>
            <w:r w:rsidRPr="00FC3522">
              <w:rPr>
                <w:rFonts w:ascii="Times New Roman" w:hAnsi="Times New Roman" w:cs="Times New Roman"/>
              </w:rPr>
              <w:t xml:space="preserve">В случае уклонения единственного допущенного комиссией </w:t>
            </w:r>
            <w:r w:rsidRPr="00FC3522">
              <w:rPr>
                <w:rFonts w:ascii="Times New Roman" w:hAnsi="Times New Roman" w:cs="Times New Roman"/>
              </w:rPr>
              <w:lastRenderedPageBreak/>
              <w:t xml:space="preserve">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rsidR="00FE25FC" w:rsidRDefault="000B3FC2" w:rsidP="00FE25FC">
            <w:pPr>
              <w:autoSpaceDE w:val="0"/>
              <w:autoSpaceDN w:val="0"/>
              <w:adjustRightInd w:val="0"/>
              <w:spacing w:after="0"/>
              <w:rPr>
                <w:rFonts w:ascii="Arial" w:eastAsia="Calibri" w:hAnsi="Arial" w:cs="Arial"/>
                <w:noProof/>
              </w:rPr>
            </w:pPr>
            <w:r>
              <w:rPr>
                <w:rFonts w:eastAsia="Calibri"/>
                <w:noProof/>
              </w:rPr>
              <w:t>В случае</w:t>
            </w:r>
            <w:r w:rsidR="00FE25FC">
              <w:rPr>
                <w:rFonts w:eastAsia="Calibri"/>
                <w:noProof/>
              </w:rPr>
              <w:t xml:space="preserve"> если обеспечением исполнения заявки является банковская гарантия, такая банковская гарантия должна быть безотзывной и соответствовать следующим требованиям:</w:t>
            </w:r>
          </w:p>
          <w:p w:rsidR="00FE25FC" w:rsidRDefault="00F503AE" w:rsidP="00FE25FC">
            <w:pPr>
              <w:autoSpaceDE w:val="0"/>
              <w:autoSpaceDN w:val="0"/>
              <w:adjustRightInd w:val="0"/>
              <w:spacing w:after="0"/>
              <w:rPr>
                <w:rFonts w:eastAsia="Calibri"/>
                <w:noProof/>
              </w:rPr>
            </w:pPr>
            <w:r>
              <w:rPr>
                <w:rFonts w:eastAsia="Calibri"/>
                <w:noProof/>
              </w:rPr>
              <w:t xml:space="preserve">1. </w:t>
            </w:r>
            <w:r w:rsidR="00EA7AB5">
              <w:rPr>
                <w:rFonts w:eastAsia="Calibri"/>
                <w:noProof/>
              </w:rPr>
              <w:t>В б</w:t>
            </w:r>
            <w:r w:rsidR="00FE25FC">
              <w:rPr>
                <w:rFonts w:eastAsia="Calibri"/>
                <w:noProof/>
              </w:rPr>
              <w:t>анков</w:t>
            </w:r>
            <w:r w:rsidR="00EA7AB5">
              <w:rPr>
                <w:rFonts w:eastAsia="Calibri"/>
                <w:noProof/>
              </w:rPr>
              <w:t>ской гарантии должны</w:t>
            </w:r>
            <w:r w:rsidR="00FE25FC">
              <w:rPr>
                <w:rFonts w:eastAsia="Calibri"/>
                <w:noProof/>
              </w:rPr>
              <w:t xml:space="preserve"> </w:t>
            </w:r>
            <w:r w:rsidR="00EA7AB5">
              <w:rPr>
                <w:rFonts w:eastAsia="Calibri"/>
                <w:noProof/>
              </w:rPr>
              <w:t>быть указаны</w:t>
            </w:r>
            <w:r w:rsidR="00FE25FC">
              <w:rPr>
                <w:rFonts w:eastAsia="Calibri"/>
                <w:noProof/>
              </w:rPr>
              <w:t>:</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дата выдачи;</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принципал;</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бенефициар (заказчик);</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гарант;</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 xml:space="preserve">способ закупки, номер и ее наименование согласно </w:t>
            </w:r>
            <w:r>
              <w:rPr>
                <w:rFonts w:eastAsia="Calibri"/>
                <w:noProof/>
              </w:rPr>
              <w:t>Документации о закупке</w:t>
            </w:r>
            <w:r w:rsidRPr="002E24F0">
              <w:rPr>
                <w:rFonts w:eastAsia="Calibri"/>
                <w:noProof/>
              </w:rPr>
              <w:t>;</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основное обязательство, исполнение по которому обеспечивается банковской гарантией, а именно:</w:t>
            </w:r>
          </w:p>
          <w:p w:rsidR="00EA7AB5" w:rsidRPr="002E24F0" w:rsidRDefault="00EA7AB5" w:rsidP="00EA7AB5">
            <w:pPr>
              <w:autoSpaceDE w:val="0"/>
              <w:autoSpaceDN w:val="0"/>
              <w:adjustRightInd w:val="0"/>
              <w:spacing w:after="0"/>
              <w:rPr>
                <w:rFonts w:eastAsia="Calibri"/>
                <w:noProof/>
              </w:rPr>
            </w:pPr>
            <w:r w:rsidRPr="002E24F0">
              <w:rPr>
                <w:rFonts w:eastAsia="Calibri"/>
                <w:noProof/>
              </w:rPr>
              <w:t>- обязательство принципала, в случае если он будет признан победителем (</w:t>
            </w:r>
            <w:r w:rsidR="00C2191B">
              <w:rPr>
                <w:rFonts w:eastAsia="Calibri"/>
              </w:rPr>
              <w:t xml:space="preserve">либо участником, </w:t>
            </w:r>
            <w:r w:rsidR="00C2191B">
              <w:rPr>
                <w:rFonts w:eastAsia="Calibri"/>
                <w:color w:val="000000"/>
              </w:rPr>
              <w:t xml:space="preserve">заявке на </w:t>
            </w:r>
            <w:proofErr w:type="gramStart"/>
            <w:r w:rsidR="00C2191B">
              <w:rPr>
                <w:rFonts w:eastAsia="Calibri"/>
                <w:color w:val="000000"/>
              </w:rPr>
              <w:t>участие</w:t>
            </w:r>
            <w:proofErr w:type="gramEnd"/>
            <w:r w:rsidR="00C2191B">
              <w:rPr>
                <w:rFonts w:eastAsia="Calibri"/>
                <w:color w:val="000000"/>
              </w:rPr>
              <w:t xml:space="preserve"> в конкурсе которого по результатам оценки и сопоставления заявок будет присвоен второй номер</w:t>
            </w:r>
            <w:r w:rsidR="00C2191B">
              <w:rPr>
                <w:rFonts w:eastAsia="Calibri"/>
              </w:rPr>
              <w:t>, при условии, что победитель уклонился от подписания договора</w:t>
            </w:r>
            <w:r w:rsidR="008856F1">
              <w:rPr>
                <w:rFonts w:eastAsia="Calibri"/>
              </w:rPr>
              <w:t>,</w:t>
            </w:r>
            <w:r w:rsidR="00C2191B">
              <w:rPr>
                <w:rFonts w:eastAsia="Calibri"/>
              </w:rPr>
              <w:t xml:space="preserve"> и принято решение о заключении договора с таким участником,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w:t>
            </w:r>
            <w:r w:rsidRPr="00EA7AB5">
              <w:rPr>
                <w:rFonts w:eastAsia="Calibri"/>
                <w:noProof/>
              </w:rPr>
              <w:t>), представить заказчику подписанный со своей стороны договор, иные документы, если требование их предоставления предусмотрено условиями документацией о закупке в течение 5 (пяти) календарных  дней с даты получения проекта договора от заказчика;</w:t>
            </w:r>
          </w:p>
          <w:p w:rsidR="00EA7AB5" w:rsidRPr="002E24F0" w:rsidRDefault="00EA7AB5" w:rsidP="00EA7AB5">
            <w:pPr>
              <w:autoSpaceDE w:val="0"/>
              <w:autoSpaceDN w:val="0"/>
              <w:adjustRightInd w:val="0"/>
              <w:spacing w:after="0"/>
              <w:rPr>
                <w:rFonts w:eastAsia="Calibri"/>
                <w:noProof/>
              </w:rPr>
            </w:pPr>
            <w:r w:rsidRPr="002E24F0">
              <w:rPr>
                <w:rFonts w:eastAsia="Calibri"/>
                <w:noProof/>
              </w:rPr>
              <w:t>- обязательство принципала не совершать действий, направленных на отзыв своей заявки после окончания срока подачи заявок;</w:t>
            </w:r>
          </w:p>
          <w:p w:rsidR="00FE25FC" w:rsidRPr="00FE25FC" w:rsidRDefault="00EA7AB5" w:rsidP="00FE25FC">
            <w:pPr>
              <w:tabs>
                <w:tab w:val="left" w:pos="528"/>
              </w:tabs>
              <w:autoSpaceDE w:val="0"/>
              <w:autoSpaceDN w:val="0"/>
              <w:adjustRightInd w:val="0"/>
              <w:spacing w:after="0"/>
              <w:rPr>
                <w:rFonts w:ascii="Arial" w:eastAsia="Calibri" w:hAnsi="Arial" w:cs="Arial"/>
                <w:noProof/>
              </w:rPr>
            </w:pPr>
            <w:r>
              <w:rPr>
                <w:rFonts w:eastAsia="Calibri"/>
                <w:noProof/>
              </w:rPr>
              <w:t>7</w:t>
            </w:r>
            <w:r w:rsidR="00FE25FC" w:rsidRPr="00FE25FC">
              <w:rPr>
                <w:rFonts w:eastAsia="Calibri"/>
                <w:noProof/>
              </w:rPr>
              <w:t>)  сумму банковской гарантии, подлежащую уплате гарантом Заказчику в случае ненадлежащего исполнения обязательств принципалом;</w:t>
            </w:r>
          </w:p>
          <w:p w:rsidR="00EA7AB5" w:rsidRPr="002E24F0" w:rsidRDefault="00EA7AB5" w:rsidP="00EA7AB5">
            <w:pPr>
              <w:autoSpaceDE w:val="0"/>
              <w:autoSpaceDN w:val="0"/>
              <w:adjustRightInd w:val="0"/>
              <w:spacing w:after="0"/>
              <w:rPr>
                <w:rFonts w:eastAsia="Calibri"/>
                <w:noProof/>
              </w:rPr>
            </w:pPr>
            <w:r>
              <w:rPr>
                <w:rFonts w:eastAsia="Calibri"/>
                <w:noProof/>
              </w:rPr>
              <w:t>8</w:t>
            </w:r>
            <w:r w:rsidR="00FE25FC" w:rsidRPr="00FE25FC">
              <w:rPr>
                <w:rFonts w:eastAsia="Calibri"/>
                <w:noProof/>
              </w:rPr>
              <w:t xml:space="preserve">) </w:t>
            </w:r>
            <w:r w:rsidRPr="002E24F0">
              <w:rPr>
                <w:rFonts w:eastAsia="Calibri"/>
                <w:noProof/>
              </w:rPr>
              <w:t>обстоятельства, при наступлении которых должна быть выплачена сумма гарантии, а именно:</w:t>
            </w:r>
          </w:p>
          <w:p w:rsidR="00EA7AB5" w:rsidRPr="002E24F0" w:rsidRDefault="00EA7AB5" w:rsidP="00EA7AB5">
            <w:pPr>
              <w:autoSpaceDE w:val="0"/>
              <w:autoSpaceDN w:val="0"/>
              <w:adjustRightInd w:val="0"/>
              <w:spacing w:after="0"/>
              <w:rPr>
                <w:rFonts w:eastAsia="Calibri"/>
                <w:noProof/>
              </w:rPr>
            </w:pPr>
            <w:r w:rsidRPr="002E24F0">
              <w:rPr>
                <w:rFonts w:eastAsia="Calibri"/>
                <w:noProof/>
              </w:rPr>
              <w:t xml:space="preserve">- изменение или отзыв принципалом поданной заявки на участие в </w:t>
            </w:r>
            <w:r>
              <w:rPr>
                <w:rFonts w:eastAsia="Calibri"/>
                <w:noProof/>
              </w:rPr>
              <w:t>закупке</w:t>
            </w:r>
            <w:r w:rsidRPr="002E24F0">
              <w:rPr>
                <w:rFonts w:eastAsia="Calibri"/>
                <w:noProof/>
              </w:rPr>
              <w:t xml:space="preserve">, если такой отзыв (изменение) проведены после окончания срока подачи заявок на участие в </w:t>
            </w:r>
            <w:r>
              <w:rPr>
                <w:rFonts w:eastAsia="Calibri"/>
                <w:noProof/>
              </w:rPr>
              <w:t>открытом конкурсе</w:t>
            </w:r>
            <w:r w:rsidRPr="002E24F0">
              <w:rPr>
                <w:rFonts w:eastAsia="Calibri"/>
                <w:noProof/>
              </w:rPr>
              <w:t>;</w:t>
            </w:r>
          </w:p>
          <w:p w:rsidR="00EA7AB5" w:rsidRPr="002E24F0" w:rsidRDefault="00EA7AB5" w:rsidP="00EA7AB5">
            <w:pPr>
              <w:autoSpaceDE w:val="0"/>
              <w:autoSpaceDN w:val="0"/>
              <w:adjustRightInd w:val="0"/>
              <w:spacing w:after="0"/>
              <w:rPr>
                <w:rFonts w:eastAsia="Calibri"/>
                <w:noProof/>
              </w:rPr>
            </w:pPr>
            <w:r w:rsidRPr="002E24F0">
              <w:rPr>
                <w:rFonts w:eastAsia="Calibri"/>
                <w:noProof/>
              </w:rPr>
              <w:t xml:space="preserve">- отказ принципала подписать договор в порядке, установленном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Московский эндокринный завод» от 11.08.2016</w:t>
            </w:r>
            <w:r w:rsidRPr="002E24F0">
              <w:rPr>
                <w:rFonts w:eastAsia="Calibri"/>
                <w:noProof/>
              </w:rPr>
              <w:t>;</w:t>
            </w:r>
          </w:p>
          <w:p w:rsidR="00EA7AB5" w:rsidRPr="002E24F0" w:rsidRDefault="00EA7AB5" w:rsidP="00EA7AB5">
            <w:pPr>
              <w:autoSpaceDE w:val="0"/>
              <w:autoSpaceDN w:val="0"/>
              <w:adjustRightInd w:val="0"/>
              <w:spacing w:after="0"/>
              <w:rPr>
                <w:rFonts w:eastAsia="Calibri"/>
                <w:noProof/>
              </w:rPr>
            </w:pPr>
            <w:r w:rsidRPr="002E24F0">
              <w:rPr>
                <w:rFonts w:eastAsia="Calibri"/>
                <w:noProof/>
              </w:rPr>
              <w:t xml:space="preserve">- непредставление принципалом договора в срок, установленный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Московский эндокринный завод» от 11.08.2016</w:t>
            </w:r>
            <w:r w:rsidRPr="002E24F0">
              <w:rPr>
                <w:rFonts w:eastAsia="Calibri"/>
                <w:noProof/>
              </w:rPr>
              <w:t>;</w:t>
            </w:r>
          </w:p>
          <w:p w:rsidR="00EA7AB5" w:rsidRPr="002E24F0" w:rsidRDefault="00EA7AB5" w:rsidP="00EA7AB5">
            <w:pPr>
              <w:autoSpaceDE w:val="0"/>
              <w:autoSpaceDN w:val="0"/>
              <w:adjustRightInd w:val="0"/>
              <w:spacing w:after="0"/>
              <w:rPr>
                <w:rFonts w:eastAsia="Calibri"/>
                <w:noProof/>
              </w:rPr>
            </w:pPr>
            <w:r w:rsidRPr="002E24F0">
              <w:rPr>
                <w:rFonts w:eastAsia="Calibri"/>
                <w:noProof/>
              </w:rPr>
              <w:t>- непредставление принципалом обеспечения исполнения договора;</w:t>
            </w:r>
          </w:p>
          <w:p w:rsidR="00EA7AB5" w:rsidRDefault="00EA7AB5" w:rsidP="00EA7AB5">
            <w:pPr>
              <w:autoSpaceDE w:val="0"/>
              <w:autoSpaceDN w:val="0"/>
              <w:adjustRightInd w:val="0"/>
              <w:spacing w:after="0"/>
              <w:rPr>
                <w:rFonts w:eastAsia="Calibri"/>
                <w:noProof/>
              </w:rPr>
            </w:pPr>
            <w:r w:rsidRPr="002E24F0">
              <w:rPr>
                <w:rFonts w:eastAsia="Calibri"/>
                <w:noProof/>
              </w:rPr>
              <w:t xml:space="preserve">- представление принципалом обеспечения исполнения договора не в соответствии с требованиями </w:t>
            </w:r>
            <w:r>
              <w:rPr>
                <w:rFonts w:eastAsia="Calibri"/>
                <w:noProof/>
              </w:rPr>
              <w:t>документации о закупке</w:t>
            </w:r>
            <w:r w:rsidRPr="002E24F0">
              <w:rPr>
                <w:rFonts w:eastAsia="Calibri"/>
                <w:noProof/>
              </w:rPr>
              <w:t>;</w:t>
            </w:r>
          </w:p>
          <w:p w:rsidR="00EA7AB5" w:rsidRPr="00C70F86" w:rsidRDefault="00EA7AB5" w:rsidP="00EA7AB5">
            <w:pPr>
              <w:autoSpaceDE w:val="0"/>
              <w:autoSpaceDN w:val="0"/>
              <w:adjustRightInd w:val="0"/>
              <w:spacing w:after="0"/>
              <w:rPr>
                <w:rFonts w:eastAsia="Calibri"/>
                <w:noProof/>
              </w:rPr>
            </w:pPr>
            <w:r>
              <w:rPr>
                <w:rFonts w:eastAsia="Calibri"/>
                <w:noProof/>
              </w:rPr>
              <w:t xml:space="preserve">9) </w:t>
            </w:r>
            <w:r w:rsidRPr="002E24F0">
              <w:rPr>
                <w:rFonts w:eastAsia="Calibri"/>
                <w:noProof/>
              </w:rPr>
              <w:t xml:space="preserve">полное наименование, адрес места нахождения, ИНН, ОГРН </w:t>
            </w:r>
            <w:r w:rsidRPr="002E24F0">
              <w:rPr>
                <w:rFonts w:eastAsia="Calibri"/>
                <w:noProof/>
              </w:rPr>
              <w:lastRenderedPageBreak/>
              <w:t xml:space="preserve">бенефициара, принципала, а в отношении гаранта также номер и дата выдачи лицензии на право осуществления </w:t>
            </w:r>
            <w:r w:rsidRPr="00C70F86">
              <w:rPr>
                <w:rFonts w:eastAsia="Calibri"/>
                <w:noProof/>
              </w:rPr>
              <w:t>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503AE" w:rsidRPr="00C70F86" w:rsidRDefault="00F503AE" w:rsidP="00F503AE">
            <w:pPr>
              <w:keepNext/>
              <w:autoSpaceDE w:val="0"/>
              <w:autoSpaceDN w:val="0"/>
              <w:adjustRightInd w:val="0"/>
              <w:spacing w:after="0"/>
              <w:outlineLvl w:val="1"/>
              <w:rPr>
                <w:rFonts w:eastAsia="Calibri"/>
                <w:noProof/>
              </w:rPr>
            </w:pPr>
            <w:r>
              <w:rPr>
                <w:rFonts w:eastAsia="Calibri"/>
                <w:noProof/>
              </w:rPr>
              <w:t>2. Банковская гарантия должна быть оформлена в пользу заказчика.</w:t>
            </w:r>
          </w:p>
          <w:p w:rsidR="00F503AE" w:rsidRPr="00C70F86" w:rsidRDefault="00F503AE" w:rsidP="00F503AE">
            <w:pPr>
              <w:keepNext/>
              <w:autoSpaceDE w:val="0"/>
              <w:autoSpaceDN w:val="0"/>
              <w:adjustRightInd w:val="0"/>
              <w:spacing w:after="0"/>
              <w:outlineLvl w:val="1"/>
              <w:rPr>
                <w:rFonts w:eastAsia="Calibri"/>
                <w:noProof/>
              </w:rPr>
            </w:pPr>
            <w:r>
              <w:rPr>
                <w:rFonts w:eastAsia="Calibri"/>
                <w:noProof/>
              </w:rPr>
              <w:t>3. 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F503AE" w:rsidRPr="00C70F86" w:rsidRDefault="00F503AE" w:rsidP="00F503AE">
            <w:pPr>
              <w:keepNext/>
              <w:autoSpaceDE w:val="0"/>
              <w:autoSpaceDN w:val="0"/>
              <w:adjustRightInd w:val="0"/>
              <w:spacing w:after="0"/>
              <w:outlineLvl w:val="1"/>
              <w:rPr>
                <w:rFonts w:eastAsia="Calibri"/>
                <w:noProof/>
              </w:rPr>
            </w:pPr>
            <w:r>
              <w:rPr>
                <w:rFonts w:eastAsia="Calibri"/>
                <w:noProof/>
              </w:rPr>
              <w:t xml:space="preserve">4. Срок действия банковской гарантии должен составлять не менее чем 120 дней (сто двадцать) дней со дня вскрытия </w:t>
            </w:r>
            <w:r>
              <w:rPr>
                <w:rFonts w:eastAsia="Calibri"/>
                <w:bCs/>
                <w:noProof/>
              </w:rPr>
              <w:t>конвертов с заявками на участие в закупке</w:t>
            </w:r>
            <w:r>
              <w:rPr>
                <w:rFonts w:eastAsia="Calibri"/>
                <w:noProof/>
              </w:rPr>
              <w:t>, установленного в пункте 6 Извещения о закупке.</w:t>
            </w:r>
          </w:p>
          <w:p w:rsidR="00F503AE" w:rsidRDefault="00F503AE" w:rsidP="00F503AE">
            <w:pPr>
              <w:suppressAutoHyphens/>
              <w:spacing w:after="0"/>
              <w:rPr>
                <w:rFonts w:eastAsia="MS Mincho"/>
                <w:color w:val="000000"/>
              </w:rPr>
            </w:pPr>
            <w:r w:rsidRPr="00B52578">
              <w:rPr>
                <w:rFonts w:eastAsia="MS Mincho"/>
                <w:color w:val="000000"/>
              </w:rPr>
              <w:t>5. Банковская гарантия также должна содержать:</w:t>
            </w:r>
          </w:p>
          <w:p w:rsidR="00FE25FC" w:rsidRDefault="00F503AE" w:rsidP="00FE25FC">
            <w:pPr>
              <w:tabs>
                <w:tab w:val="left" w:pos="387"/>
              </w:tabs>
              <w:autoSpaceDE w:val="0"/>
              <w:autoSpaceDN w:val="0"/>
              <w:adjustRightInd w:val="0"/>
              <w:spacing w:after="0"/>
              <w:rPr>
                <w:rFonts w:eastAsia="Calibri"/>
                <w:noProof/>
              </w:rPr>
            </w:pPr>
            <w:r>
              <w:rPr>
                <w:rFonts w:eastAsia="Calibri"/>
                <w:noProof/>
              </w:rPr>
              <w:t xml:space="preserve">1) </w:t>
            </w:r>
            <w:r w:rsidR="00FE25FC" w:rsidRPr="00FE25FC">
              <w:rPr>
                <w:rFonts w:eastAsia="Calibri"/>
                <w:noProof/>
              </w:rPr>
              <w:t xml:space="preserve">установленный </w:t>
            </w:r>
            <w:r w:rsidR="00A9553B">
              <w:rPr>
                <w:rFonts w:eastAsia="Calibri"/>
                <w:noProof/>
              </w:rPr>
              <w:t xml:space="preserve">в соответствии с законодательством Российской Федерацией </w:t>
            </w:r>
            <w:r w:rsidR="00FE25FC" w:rsidRPr="00FE25FC">
              <w:rPr>
                <w:rFonts w:eastAsia="Calibri"/>
                <w:noProof/>
              </w:rPr>
              <w:t xml:space="preserve"> перечень документов, предоставляемых заказчиком банку одновременно с требованием об осуществлении уплаты денежн</w:t>
            </w:r>
            <w:r>
              <w:rPr>
                <w:rFonts w:eastAsia="Calibri"/>
                <w:noProof/>
              </w:rPr>
              <w:t>ой суммы по банковской гарантии;</w:t>
            </w:r>
          </w:p>
          <w:p w:rsidR="00A9553B" w:rsidRDefault="00A9553B" w:rsidP="00F96D2C">
            <w:pPr>
              <w:numPr>
                <w:ilvl w:val="0"/>
                <w:numId w:val="11"/>
              </w:numPr>
              <w:tabs>
                <w:tab w:val="left" w:pos="387"/>
              </w:tabs>
              <w:suppressAutoHyphens/>
              <w:spacing w:after="0"/>
              <w:ind w:left="0" w:firstLine="0"/>
              <w:rPr>
                <w:rFonts w:eastAsia="MS Mincho"/>
                <w:color w:val="000000"/>
              </w:rPr>
            </w:pPr>
            <w:r w:rsidRPr="00B52578">
              <w:rPr>
                <w:rFonts w:eastAsia="MS Mincho"/>
                <w:color w:val="000000"/>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A9553B" w:rsidRDefault="00A9553B" w:rsidP="00F96D2C">
            <w:pPr>
              <w:numPr>
                <w:ilvl w:val="0"/>
                <w:numId w:val="11"/>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9553B" w:rsidRDefault="00A9553B" w:rsidP="00F96D2C">
            <w:pPr>
              <w:numPr>
                <w:ilvl w:val="0"/>
                <w:numId w:val="11"/>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503AE" w:rsidRPr="00FE25FC" w:rsidRDefault="00A9553B" w:rsidP="00F503AE">
            <w:pPr>
              <w:tabs>
                <w:tab w:val="left" w:pos="387"/>
              </w:tabs>
              <w:autoSpaceDE w:val="0"/>
              <w:autoSpaceDN w:val="0"/>
              <w:adjustRightInd w:val="0"/>
              <w:spacing w:after="0"/>
              <w:rPr>
                <w:rFonts w:ascii="Arial" w:eastAsia="Calibri" w:hAnsi="Arial" w:cs="Arial"/>
                <w:noProof/>
              </w:rPr>
            </w:pPr>
            <w:r>
              <w:rPr>
                <w:rFonts w:eastAsia="Calibri"/>
                <w:noProof/>
              </w:rPr>
              <w:t>5</w:t>
            </w:r>
            <w:r w:rsidR="00F503AE">
              <w:rPr>
                <w:rFonts w:eastAsia="Calibri"/>
                <w:noProof/>
              </w:rPr>
              <w:t xml:space="preserve">) </w:t>
            </w:r>
            <w:r w:rsidR="00F503AE" w:rsidRPr="00FE25FC">
              <w:rPr>
                <w:rFonts w:eastAsia="Calibri"/>
                <w:noProof/>
              </w:rPr>
              <w:t>обязанность гаранта уплатить заказчику неустойку в размере 0,1 процента денежной суммы, подлежащей у</w:t>
            </w:r>
            <w:r w:rsidR="00F503AE">
              <w:rPr>
                <w:rFonts w:eastAsia="Calibri"/>
                <w:noProof/>
              </w:rPr>
              <w:t>плате, за каждый день просрочки.</w:t>
            </w:r>
          </w:p>
          <w:p w:rsidR="00FE25FC" w:rsidRDefault="00FE25FC" w:rsidP="00FE25FC">
            <w:pPr>
              <w:autoSpaceDE w:val="0"/>
              <w:autoSpaceDN w:val="0"/>
              <w:adjustRightInd w:val="0"/>
              <w:spacing w:after="0"/>
              <w:rPr>
                <w:rFonts w:eastAsia="Calibri"/>
                <w:noProof/>
              </w:rPr>
            </w:pPr>
            <w:r w:rsidRPr="00E2389F">
              <w:rPr>
                <w:rFonts w:eastAsia="Calibri"/>
                <w:noProof/>
              </w:rPr>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E5DBC" w:rsidRDefault="006E5DBC" w:rsidP="006E5DBC">
            <w:pPr>
              <w:suppressAutoHyphens/>
              <w:spacing w:after="0"/>
              <w:rPr>
                <w:rFonts w:eastAsia="MS Mincho"/>
                <w:color w:val="000000"/>
              </w:rPr>
            </w:pP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E25FC" w:rsidRPr="00456A17" w:rsidRDefault="00FE25FC" w:rsidP="00FE25FC">
            <w:pPr>
              <w:autoSpaceDE w:val="0"/>
              <w:autoSpaceDN w:val="0"/>
              <w:adjustRightInd w:val="0"/>
              <w:spacing w:after="0"/>
              <w:rPr>
                <w:rFonts w:eastAsia="Calibri"/>
                <w:noProof/>
              </w:rPr>
            </w:pPr>
            <w:r w:rsidRPr="00456A17">
              <w:rPr>
                <w:rFonts w:eastAsia="Calibri"/>
                <w:noProof/>
              </w:rPr>
              <w:t xml:space="preserve">С целью снижения финансовых рисков Заказчика последний принимает от </w:t>
            </w:r>
            <w:r w:rsidR="00456A17" w:rsidRPr="00456A17">
              <w:rPr>
                <w:rFonts w:eastAsia="Calibri"/>
                <w:noProof/>
              </w:rPr>
              <w:t>участников</w:t>
            </w:r>
            <w:r w:rsidRPr="00456A17">
              <w:rPr>
                <w:rFonts w:eastAsia="Calibri"/>
                <w:noProof/>
              </w:rPr>
              <w:t xml:space="preserve"> банковские гарантии, выдаваемые </w:t>
            </w:r>
            <w:r w:rsidRPr="00456A17">
              <w:rPr>
                <w:rFonts w:eastAsia="Calibri"/>
                <w:noProof/>
              </w:rPr>
              <w:lastRenderedPageBreak/>
              <w:t>банками, которые соответствуют перечисленным ниже требованиям:</w:t>
            </w:r>
          </w:p>
          <w:p w:rsidR="00FE25FC" w:rsidRPr="00456A17" w:rsidRDefault="00FE25FC" w:rsidP="00FE25FC">
            <w:pPr>
              <w:autoSpaceDE w:val="0"/>
              <w:autoSpaceDN w:val="0"/>
              <w:adjustRightInd w:val="0"/>
              <w:spacing w:after="0"/>
              <w:rPr>
                <w:rFonts w:eastAsia="Calibri"/>
                <w:noProof/>
              </w:rPr>
            </w:pPr>
            <w:r w:rsidRPr="00456A17">
              <w:rPr>
                <w:rFonts w:eastAsia="Calibri"/>
                <w:noProof/>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FE25FC" w:rsidRPr="00456A17" w:rsidRDefault="00FE25FC" w:rsidP="00FE25FC">
            <w:pPr>
              <w:autoSpaceDE w:val="0"/>
              <w:autoSpaceDN w:val="0"/>
              <w:adjustRightInd w:val="0"/>
              <w:spacing w:after="0"/>
              <w:rPr>
                <w:rFonts w:eastAsia="Calibri"/>
                <w:noProof/>
              </w:rPr>
            </w:pPr>
            <w:r w:rsidRPr="00456A17">
              <w:rPr>
                <w:rFonts w:eastAsia="Calibri"/>
                <w:noProof/>
              </w:rPr>
              <w:t>-  наличие в системе страхования вкладов (в случае если банковскую гарантию предоставляет российский банк);</w:t>
            </w:r>
          </w:p>
          <w:p w:rsidR="00FE25FC" w:rsidRPr="00456A17" w:rsidRDefault="00FE25FC" w:rsidP="00FE25FC">
            <w:pPr>
              <w:autoSpaceDE w:val="0"/>
              <w:autoSpaceDN w:val="0"/>
              <w:adjustRightInd w:val="0"/>
              <w:spacing w:after="0"/>
              <w:rPr>
                <w:rFonts w:eastAsia="Calibri"/>
                <w:noProof/>
              </w:rPr>
            </w:pPr>
            <w:r w:rsidRPr="00456A17">
              <w:rPr>
                <w:rFonts w:eastAsia="Calibri"/>
                <w:noProof/>
              </w:rPr>
              <w:t xml:space="preserve">-   величина собственного капитала на последнюю отчетную дату по публикуемой отчетности больше или равна </w:t>
            </w:r>
            <w:r w:rsidR="009333D9">
              <w:rPr>
                <w:rFonts w:eastAsia="Calibri"/>
                <w:noProof/>
              </w:rPr>
              <w:t>2</w:t>
            </w:r>
            <w:r w:rsidRPr="00456A17">
              <w:rPr>
                <w:rFonts w:eastAsia="Calibri"/>
                <w:noProof/>
              </w:rPr>
              <w:t xml:space="preserve"> млрд. рублей или их эквиваленту в иностранной валюте.</w:t>
            </w:r>
          </w:p>
          <w:p w:rsidR="00F503AE" w:rsidRPr="00456A17" w:rsidRDefault="00F503AE" w:rsidP="00F503AE">
            <w:pPr>
              <w:autoSpaceDE w:val="0"/>
              <w:autoSpaceDN w:val="0"/>
              <w:adjustRightInd w:val="0"/>
              <w:spacing w:after="0"/>
              <w:rPr>
                <w:rFonts w:eastAsia="Calibri"/>
                <w:noProof/>
              </w:rPr>
            </w:pPr>
            <w:r w:rsidRPr="00456A17">
              <w:rPr>
                <w:rFonts w:eastAsia="Calibri"/>
                <w:noProof/>
              </w:rPr>
              <w:t>Основанием для отказа в принятии банковской гарантии Заказчиком является:</w:t>
            </w:r>
          </w:p>
          <w:p w:rsidR="00F503AE" w:rsidRPr="00456A17" w:rsidRDefault="00F503AE" w:rsidP="00F503AE">
            <w:pPr>
              <w:autoSpaceDE w:val="0"/>
              <w:autoSpaceDN w:val="0"/>
              <w:adjustRightInd w:val="0"/>
              <w:spacing w:after="0"/>
              <w:rPr>
                <w:rFonts w:eastAsia="Calibri"/>
                <w:noProof/>
              </w:rPr>
            </w:pPr>
            <w:r w:rsidRPr="00456A17">
              <w:rPr>
                <w:rFonts w:eastAsia="Calibri"/>
                <w:noProof/>
              </w:rPr>
              <w:t>1) несоответствие банковской гарантии требованиям, содержащимся в н</w:t>
            </w:r>
            <w:r>
              <w:rPr>
                <w:rFonts w:eastAsia="Calibri"/>
                <w:noProof/>
              </w:rPr>
              <w:t>астоящей документации о закупке;</w:t>
            </w:r>
          </w:p>
          <w:p w:rsidR="00FE25FC" w:rsidRDefault="00F503AE" w:rsidP="00FE25FC">
            <w:pPr>
              <w:autoSpaceDE w:val="0"/>
              <w:autoSpaceDN w:val="0"/>
              <w:adjustRightInd w:val="0"/>
              <w:spacing w:after="0"/>
              <w:rPr>
                <w:rFonts w:eastAsia="Calibri"/>
                <w:noProof/>
              </w:rPr>
            </w:pPr>
            <w:proofErr w:type="gramStart"/>
            <w:r>
              <w:rPr>
                <w:rFonts w:eastAsia="Calibri"/>
                <w:noProof/>
              </w:rPr>
              <w:t xml:space="preserve">2) </w:t>
            </w:r>
            <w:r w:rsidR="006E5DBC">
              <w:rPr>
                <w:rFonts w:eastAsia="Calibri"/>
                <w:noProof/>
              </w:rPr>
              <w:t>о</w:t>
            </w:r>
            <w:r w:rsidR="006E5DBC" w:rsidRPr="00456A17">
              <w:rPr>
                <w:rFonts w:eastAsia="Calibri"/>
                <w:noProof/>
              </w:rPr>
              <w:t xml:space="preserve">снованием для отказа в принятии </w:t>
            </w:r>
            <w:r w:rsidR="006E5DBC">
              <w:rPr>
                <w:rFonts w:eastAsia="Calibri"/>
                <w:noProof/>
              </w:rPr>
              <w:t xml:space="preserve">гарантии </w:t>
            </w:r>
            <w:r w:rsidR="00FE25FC" w:rsidRPr="00456A17">
              <w:rPr>
                <w:rFonts w:eastAsia="Calibri"/>
                <w:noProof/>
              </w:rPr>
              <w:t>банка, соответствую</w:t>
            </w:r>
            <w:r>
              <w:rPr>
                <w:rFonts w:eastAsia="Calibri"/>
                <w:noProof/>
              </w:rPr>
              <w:t xml:space="preserve">щего критериям, указанным выше - </w:t>
            </w:r>
            <w:r w:rsidR="00FE25FC" w:rsidRPr="00456A17">
              <w:rPr>
                <w:rFonts w:eastAsia="Calibri"/>
                <w:noProof/>
              </w:rPr>
              <w:t xml:space="preserve">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00FE25FC" w:rsidRPr="00456A17">
              <w:rPr>
                <w:rFonts w:eastAsia="Calibri"/>
                <w:b/>
                <w:bCs/>
                <w:color w:val="0000FF"/>
                <w:u w:val="single"/>
              </w:rPr>
              <w:t>www.cbr.ru</w:t>
            </w:r>
            <w:proofErr w:type="spellEnd"/>
            <w:r w:rsidR="00FE25FC" w:rsidRPr="00456A17">
              <w:rPr>
                <w:rFonts w:eastAsia="Calibri"/>
                <w:noProof/>
              </w:rPr>
              <w:t xml:space="preserve"> - для банков-резидентов Российской Федерации).</w:t>
            </w:r>
            <w:proofErr w:type="gramEnd"/>
          </w:p>
          <w:p w:rsidR="00FE25FC" w:rsidRPr="00456A17" w:rsidRDefault="00FE25FC" w:rsidP="00FE25FC">
            <w:pPr>
              <w:autoSpaceDE w:val="0"/>
              <w:autoSpaceDN w:val="0"/>
              <w:adjustRightInd w:val="0"/>
              <w:spacing w:after="0"/>
              <w:rPr>
                <w:rFonts w:eastAsia="Calibri"/>
                <w:noProof/>
              </w:rPr>
            </w:pPr>
            <w:r w:rsidRPr="00456A17">
              <w:rPr>
                <w:rFonts w:eastAsia="Calibri"/>
                <w:noProof/>
              </w:rPr>
              <w:t>Не принимаются банковские гарантии, выдаваемые некоммерческими кредитными организациями и страховыми организациями.</w:t>
            </w:r>
          </w:p>
          <w:p w:rsidR="00DB6776" w:rsidRDefault="008048BF" w:rsidP="006E5DBC">
            <w:pPr>
              <w:pStyle w:val="ConsPlusNormal"/>
              <w:ind w:firstLine="0"/>
              <w:rPr>
                <w:rFonts w:ascii="Times New Roman" w:hAnsi="Times New Roman" w:cs="Times New Roman"/>
                <w:color w:val="000000"/>
                <w:sz w:val="24"/>
                <w:szCs w:val="24"/>
                <w:lang w:eastAsia="ar-SA"/>
              </w:rPr>
            </w:pPr>
            <w:r w:rsidRPr="008048BF">
              <w:rPr>
                <w:rFonts w:ascii="Times New Roman" w:hAnsi="Times New Roman" w:cs="Times New Roman"/>
                <w:color w:val="000000"/>
                <w:sz w:val="24"/>
                <w:szCs w:val="24"/>
                <w:lang w:eastAsia="ar-SA"/>
              </w:rPr>
              <w:t xml:space="preserve">Возврат банковской гарантии в </w:t>
            </w:r>
            <w:r w:rsidR="00456A17">
              <w:rPr>
                <w:rFonts w:ascii="Times New Roman" w:hAnsi="Times New Roman" w:cs="Times New Roman"/>
                <w:color w:val="000000"/>
                <w:sz w:val="24"/>
                <w:szCs w:val="24"/>
                <w:lang w:eastAsia="ar-SA"/>
              </w:rPr>
              <w:t>случае несоответствия</w:t>
            </w:r>
            <w:r w:rsidR="00456A17" w:rsidRPr="00456A17">
              <w:rPr>
                <w:rFonts w:ascii="Times New Roman" w:hAnsi="Times New Roman" w:cs="Times New Roman"/>
                <w:color w:val="000000"/>
                <w:sz w:val="24"/>
                <w:szCs w:val="24"/>
                <w:lang w:eastAsia="ar-SA"/>
              </w:rPr>
              <w:t xml:space="preserve"> банковской гарантии требованиям, содержащимся в настоящей документации о закупке</w:t>
            </w:r>
            <w:r w:rsidR="00456A17">
              <w:rPr>
                <w:rFonts w:ascii="Times New Roman" w:hAnsi="Times New Roman" w:cs="Times New Roman"/>
                <w:color w:val="000000"/>
                <w:sz w:val="24"/>
                <w:szCs w:val="24"/>
                <w:lang w:eastAsia="ar-SA"/>
              </w:rPr>
              <w:t>,</w:t>
            </w:r>
            <w:r w:rsidRPr="008048BF">
              <w:rPr>
                <w:rFonts w:ascii="Times New Roman" w:hAnsi="Times New Roman" w:cs="Times New Roman"/>
                <w:color w:val="000000"/>
                <w:sz w:val="24"/>
                <w:szCs w:val="24"/>
                <w:lang w:eastAsia="ar-SA"/>
              </w:rPr>
              <w:t xml:space="preserve"> заказчиком предоставившему ее лицу или гаранту не осуществляется, взыскание по ней не производится.</w:t>
            </w:r>
          </w:p>
          <w:p w:rsidR="00842CD8" w:rsidRPr="0087732B" w:rsidRDefault="00842CD8" w:rsidP="006E5DBC">
            <w:pPr>
              <w:pStyle w:val="ConsPlusNormal"/>
              <w:ind w:firstLine="0"/>
              <w:rPr>
                <w:rFonts w:ascii="Times New Roman" w:hAnsi="Times New Roman" w:cs="Times New Roman"/>
              </w:rPr>
            </w:pPr>
          </w:p>
        </w:tc>
      </w:tr>
      <w:tr w:rsidR="00842CD8" w:rsidRPr="0087732B" w:rsidTr="004F6815">
        <w:trPr>
          <w:trHeight w:val="10189"/>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Default="00842CD8" w:rsidP="00842CD8">
            <w:pPr>
              <w:autoSpaceDE w:val="0"/>
              <w:autoSpaceDN w:val="0"/>
              <w:adjustRightInd w:val="0"/>
              <w:spacing w:after="0"/>
              <w:rPr>
                <w:rFonts w:ascii="Arial" w:eastAsia="Calibri" w:hAnsi="Arial" w:cs="Arial"/>
                <w:noProof/>
              </w:rPr>
            </w:pPr>
            <w:r>
              <w:rPr>
                <w:rFonts w:eastAsia="Calibri"/>
                <w:noProof/>
              </w:rPr>
              <w:t xml:space="preserve">Генподрядчик обязан одновременно с подписанным Договором предоставить Заказчику обеспечение исполнения Договора в размере аванса по Договору, что составляет </w:t>
            </w:r>
            <w:r w:rsidR="008008ED">
              <w:rPr>
                <w:rFonts w:eastAsia="Calibri"/>
                <w:noProof/>
              </w:rPr>
              <w:t>56</w:t>
            </w:r>
            <w:r w:rsidR="00331392">
              <w:rPr>
                <w:rFonts w:eastAsia="Calibri"/>
                <w:noProof/>
              </w:rPr>
              <w:t xml:space="preserve">% (Пятьдесят </w:t>
            </w:r>
            <w:r w:rsidR="008008ED">
              <w:rPr>
                <w:rFonts w:eastAsia="Calibri"/>
                <w:noProof/>
              </w:rPr>
              <w:t>шес</w:t>
            </w:r>
            <w:r w:rsidR="00331392">
              <w:rPr>
                <w:rFonts w:eastAsia="Calibri"/>
                <w:noProof/>
              </w:rPr>
              <w:t>ть процентов</w:t>
            </w:r>
            <w:r w:rsidR="00331392" w:rsidRPr="00351D43">
              <w:rPr>
                <w:rFonts w:eastAsia="Calibri"/>
                <w:noProof/>
              </w:rPr>
              <w:t xml:space="preserve">) </w:t>
            </w:r>
            <w:r w:rsidR="008008ED" w:rsidRPr="00351D43">
              <w:rPr>
                <w:rFonts w:eastAsia="Calibri"/>
                <w:noProof/>
              </w:rPr>
              <w:t>от цены Д</w:t>
            </w:r>
            <w:r w:rsidR="00331392" w:rsidRPr="00351D43">
              <w:rPr>
                <w:rFonts w:eastAsia="Calibri"/>
                <w:noProof/>
              </w:rPr>
              <w:t>оговора</w:t>
            </w:r>
            <w:r w:rsidR="008008ED" w:rsidRPr="00351D43">
              <w:rPr>
                <w:rFonts w:eastAsia="Calibri"/>
                <w:noProof/>
              </w:rPr>
              <w:t>, предложенной лицом, с которым заключается Договор</w:t>
            </w:r>
            <w:r w:rsidRPr="00351D43">
              <w:rPr>
                <w:rFonts w:eastAsia="Calibri"/>
                <w:iCs/>
              </w:rPr>
              <w:t>.</w:t>
            </w:r>
            <w:r w:rsidRPr="00351D43">
              <w:rPr>
                <w:rFonts w:ascii="Arial" w:eastAsia="Calibri" w:hAnsi="Arial" w:cs="Arial"/>
                <w:noProof/>
              </w:rPr>
              <w:t xml:space="preserve"> </w:t>
            </w:r>
            <w:r w:rsidRPr="00351D43">
              <w:rPr>
                <w:rFonts w:eastAsia="Calibri"/>
                <w:noProof/>
              </w:rPr>
              <w:t>Исполнение</w:t>
            </w:r>
            <w:r>
              <w:rPr>
                <w:rFonts w:eastAsia="Calibri"/>
                <w:noProof/>
              </w:rPr>
              <w:t xml:space="preserve"> Договора может обеспечиваться предоставлением банковской гарантии, выданной банком Российской Федерации, или внесением денежных средств на расчетный счет Заказчика. Способ обеспечения исполнения Договора определяется Генподрядчиком самостоятельно.</w:t>
            </w:r>
          </w:p>
          <w:p w:rsidR="00842CD8" w:rsidRDefault="00842CD8" w:rsidP="00842CD8">
            <w:pPr>
              <w:autoSpaceDE w:val="0"/>
              <w:autoSpaceDN w:val="0"/>
              <w:adjustRightInd w:val="0"/>
              <w:spacing w:after="0"/>
              <w:rPr>
                <w:rFonts w:ascii="Arial" w:eastAsia="Calibri" w:hAnsi="Arial" w:cs="Arial"/>
                <w:noProof/>
              </w:rPr>
            </w:pPr>
            <w:r>
              <w:rPr>
                <w:rFonts w:eastAsia="Calibri"/>
                <w:noProof/>
              </w:rPr>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842CD8" w:rsidRDefault="00842CD8" w:rsidP="00842CD8">
            <w:pPr>
              <w:autoSpaceDE w:val="0"/>
              <w:autoSpaceDN w:val="0"/>
              <w:adjustRightInd w:val="0"/>
              <w:spacing w:after="0"/>
              <w:rPr>
                <w:rFonts w:ascii="Arial" w:eastAsia="Calibri" w:hAnsi="Arial" w:cs="Arial"/>
                <w:noProof/>
              </w:rPr>
            </w:pPr>
            <w:r>
              <w:rPr>
                <w:rFonts w:eastAsia="Calibri"/>
                <w:noProof/>
              </w:rPr>
              <w:t>Банковская гарантия должна содержать:</w:t>
            </w:r>
          </w:p>
          <w:p w:rsidR="00842CD8" w:rsidRDefault="00842CD8" w:rsidP="00842CD8">
            <w:pPr>
              <w:tabs>
                <w:tab w:val="left" w:pos="528"/>
              </w:tabs>
              <w:autoSpaceDE w:val="0"/>
              <w:autoSpaceDN w:val="0"/>
              <w:adjustRightInd w:val="0"/>
              <w:spacing w:after="0"/>
              <w:rPr>
                <w:rFonts w:ascii="Arial" w:eastAsia="Calibri" w:hAnsi="Arial" w:cs="Arial"/>
                <w:noProof/>
              </w:rPr>
            </w:pPr>
            <w:r>
              <w:rPr>
                <w:rFonts w:eastAsia="Calibri"/>
                <w:noProof/>
              </w:rPr>
              <w:t>1)  сумму банковской гарантии, подлежащую уплате гарантом Заказчику в случае ненадлежащего исполнения обязательств принципалом;</w:t>
            </w:r>
          </w:p>
          <w:p w:rsidR="00842CD8" w:rsidRDefault="00842CD8" w:rsidP="00842CD8">
            <w:pPr>
              <w:tabs>
                <w:tab w:val="left" w:pos="245"/>
                <w:tab w:val="left" w:pos="387"/>
              </w:tabs>
              <w:autoSpaceDE w:val="0"/>
              <w:autoSpaceDN w:val="0"/>
              <w:adjustRightInd w:val="0"/>
              <w:spacing w:after="0"/>
              <w:rPr>
                <w:rFonts w:ascii="Arial" w:eastAsia="Calibri" w:hAnsi="Arial" w:cs="Arial"/>
                <w:noProof/>
              </w:rPr>
            </w:pPr>
            <w:r>
              <w:rPr>
                <w:rFonts w:eastAsia="Calibri"/>
                <w:noProof/>
              </w:rPr>
              <w:t>2) обязательства принципала, надлежащее исполнение которых обеспечивается банковской гарантией;</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3) обязанность гаранта уплатить заказчику неустойку в размере 0,1 процента денежной суммы, подлежащей уплате, за каждый день просрочки;</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5) срок действия банковской гарантии должен превышать срок действия Договора не менее чем на один месяц;</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42CD8" w:rsidRPr="00137889"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42CD8" w:rsidRDefault="00842CD8" w:rsidP="00842CD8">
            <w:pPr>
              <w:autoSpaceDE w:val="0"/>
              <w:autoSpaceDN w:val="0"/>
              <w:adjustRightInd w:val="0"/>
              <w:spacing w:after="0"/>
              <w:rPr>
                <w:rFonts w:eastAsia="Calibri"/>
                <w:noProof/>
              </w:rPr>
            </w:pPr>
            <w:r>
              <w:rPr>
                <w:rFonts w:eastAsia="Calibri"/>
                <w:noProof/>
              </w:rPr>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42CD8" w:rsidRDefault="00842CD8" w:rsidP="00842CD8">
            <w:pPr>
              <w:autoSpaceDE w:val="0"/>
              <w:autoSpaceDN w:val="0"/>
              <w:adjustRightInd w:val="0"/>
              <w:spacing w:after="0"/>
              <w:rPr>
                <w:rFonts w:eastAsia="Calibri"/>
                <w:noProof/>
              </w:rPr>
            </w:pPr>
            <w:r>
              <w:rPr>
                <w:rFonts w:eastAsia="Calibri"/>
                <w:noProof/>
              </w:rPr>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842CD8" w:rsidRDefault="00842CD8" w:rsidP="00842CD8">
            <w:pPr>
              <w:autoSpaceDE w:val="0"/>
              <w:autoSpaceDN w:val="0"/>
              <w:adjustRightInd w:val="0"/>
              <w:spacing w:after="0"/>
              <w:rPr>
                <w:rFonts w:eastAsia="Calibri"/>
                <w:noProof/>
              </w:rPr>
            </w:pPr>
            <w:r>
              <w:rPr>
                <w:rFonts w:eastAsia="Calibri"/>
                <w:noProof/>
              </w:rPr>
              <w:t>Основанием для отказа в принятии банковской гарантии Заказчиком является:</w:t>
            </w:r>
          </w:p>
          <w:p w:rsidR="00842CD8" w:rsidRDefault="00842CD8" w:rsidP="00842CD8">
            <w:pPr>
              <w:autoSpaceDE w:val="0"/>
              <w:autoSpaceDN w:val="0"/>
              <w:adjustRightInd w:val="0"/>
              <w:spacing w:after="0"/>
              <w:rPr>
                <w:rFonts w:eastAsia="Calibri"/>
                <w:noProof/>
              </w:rPr>
            </w:pPr>
            <w:r>
              <w:rPr>
                <w:rFonts w:eastAsia="Calibri"/>
                <w:noProof/>
              </w:rPr>
              <w:t>1) несоответствие банковской гарантии условиям, указанным в п.п. 9.4 Договора;</w:t>
            </w:r>
          </w:p>
          <w:p w:rsidR="00842CD8" w:rsidRDefault="00842CD8" w:rsidP="00842CD8">
            <w:pPr>
              <w:autoSpaceDE w:val="0"/>
              <w:autoSpaceDN w:val="0"/>
              <w:adjustRightInd w:val="0"/>
              <w:spacing w:after="0"/>
              <w:rPr>
                <w:rFonts w:eastAsia="Calibri"/>
                <w:noProof/>
              </w:rPr>
            </w:pPr>
            <w:r>
              <w:rPr>
                <w:rFonts w:eastAsia="Calibri"/>
                <w:noProof/>
              </w:rPr>
              <w:t>2) несоответствие банковской гарантии требованиям, содержащимся в настоящей документации о закупке.</w:t>
            </w:r>
          </w:p>
          <w:p w:rsidR="00DD22AC" w:rsidRDefault="00842CD8" w:rsidP="00DD22AC">
            <w:pPr>
              <w:autoSpaceDE w:val="0"/>
              <w:autoSpaceDN w:val="0"/>
              <w:adjustRightInd w:val="0"/>
              <w:spacing w:after="0"/>
              <w:rPr>
                <w:rFonts w:eastAsia="Calibri"/>
                <w:noProof/>
              </w:rPr>
            </w:pPr>
            <w:r>
              <w:rPr>
                <w:rFonts w:eastAsia="Calibri"/>
                <w:noProof/>
              </w:rPr>
              <w:t>В случае отказа в принятии банковской гарантии Заказчик</w:t>
            </w:r>
            <w:r w:rsidR="00DD22AC">
              <w:rPr>
                <w:rFonts w:eastAsia="Calibri"/>
                <w:noProof/>
              </w:rPr>
              <w:t xml:space="preserve"> в срок, установленный п.9.6 Договора, информирует в письменной форме или в форме электронного документа об </w:t>
            </w:r>
            <w:r w:rsidR="00DD22AC">
              <w:rPr>
                <w:rFonts w:eastAsia="Calibri"/>
                <w:noProof/>
              </w:rPr>
              <w:lastRenderedPageBreak/>
              <w:t>этом лицо, предоставившее банковскую гарантию, с указанием причин, послуживших основанием для отказа.</w:t>
            </w:r>
          </w:p>
          <w:p w:rsidR="00DD22AC" w:rsidRPr="00137889" w:rsidRDefault="00DD22AC" w:rsidP="00DD22AC">
            <w:pPr>
              <w:autoSpaceDE w:val="0"/>
              <w:autoSpaceDN w:val="0"/>
              <w:adjustRightInd w:val="0"/>
              <w:spacing w:after="0"/>
              <w:rPr>
                <w:rFonts w:eastAsia="Calibri"/>
                <w:noProof/>
              </w:rPr>
            </w:pPr>
            <w:r>
              <w:rPr>
                <w:rFonts w:eastAsia="Calibri"/>
                <w:noProof/>
              </w:rPr>
              <w:t>С целью снижения финансовых рисков Заказчика последний принимает от Генподрядчика банковские гарантии, выдаваемые банками, которые соответствуют перечисленным ниже требованиям:</w:t>
            </w:r>
          </w:p>
          <w:p w:rsidR="00DD22AC" w:rsidRDefault="00DD22AC" w:rsidP="00DD22AC">
            <w:pPr>
              <w:autoSpaceDE w:val="0"/>
              <w:autoSpaceDN w:val="0"/>
              <w:adjustRightInd w:val="0"/>
              <w:spacing w:after="0"/>
              <w:rPr>
                <w:rFonts w:eastAsia="Calibri"/>
                <w:noProof/>
              </w:rPr>
            </w:pPr>
            <w:r>
              <w:rPr>
                <w:rFonts w:eastAsia="Calibri"/>
                <w:noProof/>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D22AC" w:rsidRDefault="00DD22AC" w:rsidP="00DD22AC">
            <w:pPr>
              <w:autoSpaceDE w:val="0"/>
              <w:autoSpaceDN w:val="0"/>
              <w:adjustRightInd w:val="0"/>
              <w:spacing w:after="0"/>
              <w:rPr>
                <w:rFonts w:eastAsia="Calibri"/>
                <w:noProof/>
              </w:rPr>
            </w:pPr>
            <w:r>
              <w:rPr>
                <w:rFonts w:eastAsia="Calibri"/>
                <w:noProof/>
              </w:rPr>
              <w:t>-  наличие в системе страхования вкладов (в случае если банковскую гарантию предоставляет российский банк);</w:t>
            </w:r>
          </w:p>
          <w:p w:rsidR="00DD22AC" w:rsidRDefault="00DD22AC" w:rsidP="00DD22AC">
            <w:pPr>
              <w:autoSpaceDE w:val="0"/>
              <w:autoSpaceDN w:val="0"/>
              <w:adjustRightInd w:val="0"/>
              <w:spacing w:after="0"/>
              <w:rPr>
                <w:rFonts w:eastAsia="Calibri"/>
                <w:noProof/>
              </w:rPr>
            </w:pPr>
            <w:r>
              <w:rPr>
                <w:rFonts w:eastAsia="Calibri"/>
                <w:noProof/>
              </w:rPr>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DD22AC" w:rsidRDefault="00DD22AC" w:rsidP="00DD22AC">
            <w:pPr>
              <w:autoSpaceDE w:val="0"/>
              <w:autoSpaceDN w:val="0"/>
              <w:adjustRightInd w:val="0"/>
              <w:spacing w:after="0"/>
              <w:rPr>
                <w:rFonts w:eastAsia="Calibri"/>
                <w:noProof/>
              </w:rPr>
            </w:pPr>
            <w:proofErr w:type="gramStart"/>
            <w:r>
              <w:rPr>
                <w:rFonts w:eastAsia="Calibri"/>
                <w:noProof/>
              </w:rPr>
              <w:t xml:space="preserve">Основанием для отказа в приеме гарантии банка, соответствующего критериям, указанным выше,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Pr>
                <w:rFonts w:eastAsia="Calibri"/>
                <w:b/>
                <w:bCs/>
                <w:color w:val="0000FF"/>
                <w:u w:val="single"/>
              </w:rPr>
              <w:t>www.cbr.ru</w:t>
            </w:r>
            <w:proofErr w:type="spellEnd"/>
            <w:r>
              <w:rPr>
                <w:rFonts w:eastAsia="Calibri"/>
                <w:noProof/>
              </w:rPr>
              <w:t xml:space="preserve"> - для банков-резидентов Российской Федерации).</w:t>
            </w:r>
            <w:proofErr w:type="gramEnd"/>
          </w:p>
          <w:p w:rsidR="00DD22AC" w:rsidRDefault="00DD22AC" w:rsidP="00DD22AC">
            <w:pPr>
              <w:autoSpaceDE w:val="0"/>
              <w:autoSpaceDN w:val="0"/>
              <w:adjustRightInd w:val="0"/>
              <w:spacing w:after="0"/>
              <w:rPr>
                <w:rFonts w:eastAsia="Calibri"/>
                <w:noProof/>
              </w:rPr>
            </w:pPr>
            <w:r>
              <w:rPr>
                <w:rFonts w:eastAsia="Calibri"/>
                <w:noProof/>
              </w:rPr>
              <w:t>Не принимаются банковские гарантии, выдаваемые некоммерческими кредитными организациями и страховыми организациями.</w:t>
            </w:r>
          </w:p>
          <w:p w:rsidR="00DD22AC" w:rsidRDefault="00DD22AC" w:rsidP="00DD22AC">
            <w:pPr>
              <w:autoSpaceDE w:val="0"/>
              <w:autoSpaceDN w:val="0"/>
              <w:adjustRightInd w:val="0"/>
              <w:spacing w:after="0"/>
              <w:rPr>
                <w:rFonts w:eastAsia="Calibri"/>
                <w:noProof/>
              </w:rPr>
            </w:pPr>
            <w:r>
              <w:rPr>
                <w:rFonts w:eastAsia="Calibri"/>
                <w:noProof/>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Генподрядчик обязан предоставить новое обеспечение исполнения Договора.</w:t>
            </w:r>
          </w:p>
          <w:p w:rsidR="003A0D40" w:rsidRDefault="003A0D40" w:rsidP="003A0D40">
            <w:pPr>
              <w:autoSpaceDE w:val="0"/>
              <w:autoSpaceDN w:val="0"/>
              <w:adjustRightInd w:val="0"/>
              <w:spacing w:after="0"/>
              <w:rPr>
                <w:rFonts w:ascii="Arial" w:eastAsia="Calibri" w:hAnsi="Arial" w:cs="Arial"/>
                <w:noProof/>
              </w:rPr>
            </w:pPr>
            <w:r>
              <w:rPr>
                <w:rFonts w:eastAsia="Calibri"/>
                <w:noProof/>
              </w:rPr>
              <w:t xml:space="preserve">В случае, если обеспечением исполнения Договора является внесение денежных средств: </w:t>
            </w:r>
          </w:p>
          <w:p w:rsidR="003A0D40" w:rsidRDefault="003A0D40" w:rsidP="003A0D40">
            <w:pPr>
              <w:autoSpaceDE w:val="0"/>
              <w:autoSpaceDN w:val="0"/>
              <w:adjustRightInd w:val="0"/>
              <w:spacing w:after="0"/>
              <w:rPr>
                <w:rFonts w:eastAsia="Calibri"/>
                <w:noProof/>
              </w:rPr>
            </w:pPr>
            <w:r>
              <w:rPr>
                <w:rFonts w:eastAsia="Calibri"/>
                <w:noProof/>
              </w:rPr>
              <w:t>- Генподрядчик перечисляет денежные средства в качестве обеспечения исполнения Договора по следующим реквизитам:</w:t>
            </w:r>
          </w:p>
          <w:p w:rsidR="00A35A37" w:rsidRDefault="00A35A37" w:rsidP="00A35A37">
            <w:pPr>
              <w:autoSpaceDE w:val="0"/>
              <w:autoSpaceDN w:val="0"/>
              <w:adjustRightInd w:val="0"/>
              <w:spacing w:after="0"/>
              <w:rPr>
                <w:rFonts w:eastAsia="Calibri"/>
              </w:rPr>
            </w:pPr>
            <w:r>
              <w:rPr>
                <w:rFonts w:eastAsia="Calibri"/>
              </w:rPr>
              <w:t>ФГУП «Московский эндокринный завод»</w:t>
            </w:r>
          </w:p>
          <w:p w:rsidR="00351D43" w:rsidRPr="00351D43" w:rsidRDefault="00351D43" w:rsidP="00351D43">
            <w:pPr>
              <w:autoSpaceDE w:val="0"/>
              <w:autoSpaceDN w:val="0"/>
              <w:adjustRightInd w:val="0"/>
              <w:spacing w:after="0"/>
              <w:rPr>
                <w:rFonts w:eastAsia="Calibri"/>
                <w:bCs/>
              </w:rPr>
            </w:pPr>
            <w:r w:rsidRPr="00351D43">
              <w:rPr>
                <w:rFonts w:eastAsia="Calibri"/>
                <w:bCs/>
              </w:rPr>
              <w:t>ИНН 7722059711 КПП 772201001</w:t>
            </w:r>
          </w:p>
          <w:p w:rsidR="00351D43" w:rsidRPr="00351D43" w:rsidRDefault="00351D43" w:rsidP="00351D43">
            <w:pPr>
              <w:autoSpaceDE w:val="0"/>
              <w:autoSpaceDN w:val="0"/>
              <w:adjustRightInd w:val="0"/>
              <w:spacing w:after="0"/>
              <w:rPr>
                <w:rFonts w:eastAsia="Calibri"/>
                <w:bCs/>
              </w:rPr>
            </w:pPr>
            <w:r w:rsidRPr="00351D43">
              <w:rPr>
                <w:rFonts w:eastAsia="Calibri"/>
                <w:bCs/>
              </w:rPr>
              <w:t xml:space="preserve">ОГРН 1027700524840 </w:t>
            </w:r>
          </w:p>
          <w:p w:rsidR="00351D43" w:rsidRPr="00351D43" w:rsidRDefault="00351D43" w:rsidP="00351D43">
            <w:pPr>
              <w:autoSpaceDE w:val="0"/>
              <w:autoSpaceDN w:val="0"/>
              <w:adjustRightInd w:val="0"/>
              <w:spacing w:after="0"/>
              <w:rPr>
                <w:rFonts w:eastAsia="Calibri"/>
                <w:bCs/>
              </w:rPr>
            </w:pPr>
            <w:r w:rsidRPr="00351D43">
              <w:rPr>
                <w:rFonts w:eastAsia="Calibri"/>
                <w:bCs/>
              </w:rPr>
              <w:t>ОКОНХ 90310 ОКПО 40393587</w:t>
            </w:r>
          </w:p>
          <w:p w:rsidR="00351D43" w:rsidRPr="00351D43" w:rsidRDefault="00351D43" w:rsidP="00351D43">
            <w:pPr>
              <w:autoSpaceDE w:val="0"/>
              <w:autoSpaceDN w:val="0"/>
              <w:adjustRightInd w:val="0"/>
              <w:spacing w:after="0"/>
              <w:rPr>
                <w:rFonts w:eastAsia="Calibri"/>
              </w:rPr>
            </w:pPr>
            <w:proofErr w:type="gramStart"/>
            <w:r w:rsidRPr="00351D43">
              <w:rPr>
                <w:rFonts w:eastAsia="Calibri"/>
              </w:rPr>
              <w:t>Р</w:t>
            </w:r>
            <w:proofErr w:type="gramEnd"/>
            <w:r w:rsidRPr="00351D43">
              <w:rPr>
                <w:rFonts w:eastAsia="Calibri"/>
              </w:rPr>
              <w:t>/с 40502810400000100006</w:t>
            </w:r>
          </w:p>
          <w:p w:rsidR="00351D43" w:rsidRPr="00351D43" w:rsidRDefault="00351D43" w:rsidP="00351D43">
            <w:pPr>
              <w:autoSpaceDE w:val="0"/>
              <w:autoSpaceDN w:val="0"/>
              <w:adjustRightInd w:val="0"/>
              <w:spacing w:after="0"/>
              <w:rPr>
                <w:rFonts w:eastAsia="Calibri"/>
              </w:rPr>
            </w:pPr>
            <w:r w:rsidRPr="00351D43">
              <w:rPr>
                <w:rFonts w:eastAsia="Calibri"/>
              </w:rPr>
              <w:t xml:space="preserve">в ООО КБ «АРЕСБАНК» г. Москва </w:t>
            </w:r>
          </w:p>
          <w:p w:rsidR="00351D43" w:rsidRPr="00351D43" w:rsidRDefault="00351D43" w:rsidP="00351D43">
            <w:pPr>
              <w:autoSpaceDE w:val="0"/>
              <w:autoSpaceDN w:val="0"/>
              <w:adjustRightInd w:val="0"/>
              <w:spacing w:after="0"/>
              <w:rPr>
                <w:rFonts w:eastAsia="Calibri"/>
              </w:rPr>
            </w:pPr>
            <w:r w:rsidRPr="00351D43">
              <w:rPr>
                <w:rFonts w:eastAsia="Calibri"/>
              </w:rPr>
              <w:t>К/с 30101810845250000229</w:t>
            </w:r>
          </w:p>
          <w:p w:rsidR="00351D43" w:rsidRPr="00351D43" w:rsidRDefault="00351D43" w:rsidP="00351D43">
            <w:pPr>
              <w:autoSpaceDE w:val="0"/>
              <w:autoSpaceDN w:val="0"/>
              <w:adjustRightInd w:val="0"/>
              <w:spacing w:after="0"/>
              <w:rPr>
                <w:rFonts w:eastAsia="Calibri"/>
              </w:rPr>
            </w:pPr>
            <w:r w:rsidRPr="00351D43">
              <w:rPr>
                <w:rFonts w:eastAsia="Calibri"/>
              </w:rPr>
              <w:t>БИК 044525229</w:t>
            </w:r>
          </w:p>
          <w:p w:rsidR="00351D43" w:rsidRPr="00351D43" w:rsidRDefault="00351D43" w:rsidP="00351D43">
            <w:pPr>
              <w:autoSpaceDE w:val="0"/>
              <w:autoSpaceDN w:val="0"/>
              <w:adjustRightInd w:val="0"/>
              <w:spacing w:after="0"/>
              <w:rPr>
                <w:rFonts w:eastAsia="Calibri"/>
              </w:rPr>
            </w:pPr>
            <w:r w:rsidRPr="00351D43">
              <w:rPr>
                <w:rFonts w:eastAsia="Calibri"/>
              </w:rPr>
              <w:t>ОГРН 1027700524840</w:t>
            </w:r>
          </w:p>
          <w:p w:rsidR="003A0D40" w:rsidRDefault="003A0D40" w:rsidP="00A35A37">
            <w:pPr>
              <w:autoSpaceDE w:val="0"/>
              <w:autoSpaceDN w:val="0"/>
              <w:adjustRightInd w:val="0"/>
              <w:spacing w:after="0"/>
              <w:rPr>
                <w:rFonts w:eastAsia="Calibri"/>
                <w:noProof/>
              </w:rPr>
            </w:pPr>
            <w:r>
              <w:rPr>
                <w:rFonts w:eastAsia="Calibri"/>
                <w:noProof/>
              </w:rPr>
              <w:t>Назначение платежа: «Обеспечение исполнения Договора»;</w:t>
            </w:r>
          </w:p>
          <w:p w:rsidR="003A0D40" w:rsidRDefault="003A0D40" w:rsidP="003A0D40">
            <w:pPr>
              <w:autoSpaceDE w:val="0"/>
              <w:autoSpaceDN w:val="0"/>
              <w:adjustRightInd w:val="0"/>
              <w:spacing w:after="0"/>
              <w:rPr>
                <w:rFonts w:eastAsia="Calibri"/>
                <w:noProof/>
              </w:rPr>
            </w:pPr>
            <w:r>
              <w:rPr>
                <w:rFonts w:eastAsia="Calibri"/>
                <w:noProof/>
              </w:rPr>
              <w:t>- возврат денежных средств, внесенных в качестве обеспечения исполнения Договора производится Заказчиком не менее чем через 10 (десять) банковских дней после окончания срока действия обеспечения исполнения Договора, на основании письменного требования Генподрядчика в течение 5 (пяти) банковских дней со дня получения Заказчиком соответствующего письменного требования;</w:t>
            </w:r>
          </w:p>
          <w:p w:rsidR="003A0D40" w:rsidRDefault="003A0D40" w:rsidP="003A0D40">
            <w:pPr>
              <w:autoSpaceDE w:val="0"/>
              <w:autoSpaceDN w:val="0"/>
              <w:adjustRightInd w:val="0"/>
              <w:spacing w:after="0"/>
              <w:rPr>
                <w:rFonts w:eastAsia="Calibri"/>
                <w:noProof/>
              </w:rPr>
            </w:pPr>
            <w:r>
              <w:rPr>
                <w:rFonts w:eastAsia="Calibri"/>
                <w:noProof/>
              </w:rPr>
              <w:t>- денежные средства возвращаются на банковский счет, указанный Подрядчиком в письменном требовании.</w:t>
            </w:r>
          </w:p>
          <w:p w:rsidR="003A0D40" w:rsidRDefault="003A0D40" w:rsidP="003A0D40">
            <w:pPr>
              <w:autoSpaceDE w:val="0"/>
              <w:autoSpaceDN w:val="0"/>
              <w:adjustRightInd w:val="0"/>
              <w:spacing w:after="0"/>
              <w:rPr>
                <w:rFonts w:eastAsia="Calibri"/>
                <w:noProof/>
              </w:rPr>
            </w:pPr>
            <w:r>
              <w:rPr>
                <w:rFonts w:eastAsia="Calibri"/>
                <w:noProof/>
              </w:rPr>
              <w:lastRenderedPageBreak/>
              <w:t>Срок действия любого вида обеспечения исполнения Договора должен превышать срок действия Договора не менее чем на один месяц. Срок действия обеспечения может быть прекращен до наступления указанного срока в случае досрочного исполнения Генподрядчиком всех своих обязательств по Договору.</w:t>
            </w:r>
          </w:p>
          <w:p w:rsidR="003A0D40" w:rsidRDefault="003A0D40" w:rsidP="003A0D40">
            <w:pPr>
              <w:autoSpaceDE w:val="0"/>
              <w:autoSpaceDN w:val="0"/>
              <w:adjustRightInd w:val="0"/>
              <w:spacing w:after="0"/>
              <w:rPr>
                <w:rFonts w:eastAsia="Calibri"/>
                <w:noProof/>
              </w:rPr>
            </w:pPr>
            <w:proofErr w:type="gramStart"/>
            <w:r>
              <w:rPr>
                <w:rFonts w:eastAsia="Calibri"/>
                <w:noProof/>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Генподрядчиком своих обязательств по Договору, Генподрядчик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roofErr w:type="gramEnd"/>
          </w:p>
          <w:p w:rsidR="003A0D40" w:rsidRPr="003A0D40" w:rsidRDefault="003A0D40" w:rsidP="003A0D40">
            <w:pPr>
              <w:pStyle w:val="31"/>
              <w:tabs>
                <w:tab w:val="num" w:pos="627"/>
              </w:tabs>
            </w:pPr>
            <w:r w:rsidRPr="003A0D40">
              <w:t>Генподрядчик вправе согласовать проект банковской гарантии предварительно с Заказчиком либо представить оформленное обеспечение. В случае если к представленному оформленному обеспечению Генподрядчика возникнут обоснованные замечания (неудовлетворение банка-гаранта, размера банковской гарантии, предмета банковской гарантии) Заказчик вправе требовать исправления замечаний. В случае если проект банковской гарантии был согласован предварительно с Заказчиком посредством факсимильной или электронной связи, то представленный Генподрядчиком оригинал обеспечения, прошедшего процедуру согласования, должен полностью соответствовать ранее согласованному проекту обеспечения.</w:t>
            </w:r>
          </w:p>
          <w:p w:rsidR="003A0D40" w:rsidRPr="003A0D40" w:rsidRDefault="003A0D40" w:rsidP="003A0D40">
            <w:pPr>
              <w:pStyle w:val="31"/>
              <w:tabs>
                <w:tab w:val="num" w:pos="627"/>
              </w:tabs>
            </w:pPr>
            <w:r w:rsidRPr="003A0D40">
              <w:t>Обеспечение исполнения Договора, в случае внесения денежных сре</w:t>
            </w:r>
            <w:proofErr w:type="gramStart"/>
            <w:r w:rsidRPr="003A0D40">
              <w:t>дств в к</w:t>
            </w:r>
            <w:proofErr w:type="gramEnd"/>
            <w:r w:rsidRPr="003A0D40">
              <w:t>ачестве обеспечения исполнения Договора, возвращается Генподрядчику при условии надлежащего исполнения Генподрядчиком всех своих обязательств по Договору в течение 10 (десяти) дней со дня получения Заказчиком соответствующего письменного требования Генподрядчика. Денежные средства возвращаются на банковский счет, указанный Генподрядчиком в этом письменном требовании.</w:t>
            </w:r>
          </w:p>
          <w:p w:rsidR="00842CD8" w:rsidRPr="003A0D40" w:rsidRDefault="003A0D40" w:rsidP="003A0D40">
            <w:pPr>
              <w:pStyle w:val="31"/>
              <w:tabs>
                <w:tab w:val="clear" w:pos="227"/>
                <w:tab w:val="num" w:pos="627"/>
              </w:tabs>
            </w:pPr>
            <w:r w:rsidRPr="003A0D40">
              <w:rPr>
                <w:bCs/>
              </w:rPr>
              <w:t>Риски, связанные с утратой обеспечения обязательств по Договору или его недействительностью, несет Генподрядчик.</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335AF0" w:rsidRPr="0087732B" w:rsidRDefault="00B01007" w:rsidP="00B55FCF">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p w:rsidR="00976CD3" w:rsidRPr="0087732B" w:rsidRDefault="00976CD3">
            <w:pPr>
              <w:keepNext/>
              <w:keepLines/>
              <w:widowControl w:val="0"/>
              <w:suppressLineNumbers/>
              <w:tabs>
                <w:tab w:val="left" w:pos="9639"/>
              </w:tabs>
              <w:suppressAutoHyphens/>
              <w:spacing w:after="0"/>
              <w:jc w:val="left"/>
              <w:rPr>
                <w:i/>
              </w:rPr>
            </w:pP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jc w:val="left"/>
            </w:pPr>
            <w:r w:rsidRPr="0087732B">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Pr>
          <w:p w:rsidR="00335AF0" w:rsidRPr="0087732B" w:rsidRDefault="00B01007" w:rsidP="00592B68">
            <w:pPr>
              <w:keepNext/>
              <w:keepLines/>
              <w:widowControl w:val="0"/>
              <w:suppressLineNumbers/>
              <w:tabs>
                <w:tab w:val="left" w:pos="9639"/>
              </w:tabs>
              <w:suppressAutoHyphens/>
              <w:spacing w:after="0"/>
            </w:pPr>
            <w:r w:rsidRPr="0087732B">
              <w:t xml:space="preserve">Не </w:t>
            </w:r>
            <w:proofErr w:type="gramStart"/>
            <w:r w:rsidRPr="0087732B">
              <w:t>установлены</w:t>
            </w:r>
            <w:proofErr w:type="gramEnd"/>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41" w:name="_Ref166267388"/>
      <w:bookmarkStart w:id="42" w:name="_Ref166267499"/>
      <w:bookmarkStart w:id="43" w:name="_Ref166312503"/>
      <w:bookmarkStart w:id="44" w:name="_Ref166313061"/>
      <w:bookmarkStart w:id="45" w:name="_Ref166314817"/>
      <w:bookmarkStart w:id="46" w:name="_Ref166315159"/>
      <w:bookmarkStart w:id="47" w:name="_Ref166315233"/>
      <w:bookmarkStart w:id="48" w:name="_Ref166315600"/>
      <w:bookmarkStart w:id="49" w:name="_Ref166267456"/>
      <w:bookmarkStart w:id="50" w:name="_Toc322209425"/>
      <w:bookmarkStart w:id="51" w:name="_Ref248562452"/>
      <w:bookmarkStart w:id="52" w:name="_Ref248728669"/>
      <w:bookmarkEnd w:id="41"/>
      <w:bookmarkEnd w:id="42"/>
      <w:bookmarkEnd w:id="43"/>
      <w:bookmarkEnd w:id="44"/>
      <w:bookmarkEnd w:id="45"/>
      <w:bookmarkEnd w:id="46"/>
      <w:bookmarkEnd w:id="47"/>
      <w:bookmarkEnd w:id="48"/>
      <w:bookmarkEnd w:id="49"/>
      <w:r w:rsidRPr="0087732B">
        <w:rPr>
          <w:rStyle w:val="10"/>
          <w:caps/>
          <w:sz w:val="24"/>
          <w:szCs w:val="24"/>
        </w:rPr>
        <w:lastRenderedPageBreak/>
        <w:t>ФОРМЫ ДЛЯ ЗАПОЛНЕНИЯ УЧАСТНИКАМИ ЗАКУПКИ</w:t>
      </w:r>
      <w:bookmarkEnd w:id="50"/>
    </w:p>
    <w:p w:rsidR="00976CD3" w:rsidRPr="0087732B" w:rsidRDefault="00B01007">
      <w:pPr>
        <w:pStyle w:val="1"/>
        <w:numPr>
          <w:ilvl w:val="1"/>
          <w:numId w:val="3"/>
        </w:numPr>
        <w:tabs>
          <w:tab w:val="num" w:pos="0"/>
          <w:tab w:val="left" w:pos="9639"/>
        </w:tabs>
        <w:spacing w:after="120"/>
        <w:ind w:left="-426" w:hanging="540"/>
        <w:rPr>
          <w:sz w:val="24"/>
          <w:szCs w:val="24"/>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67239696"/>
      <w:bookmarkStart w:id="60" w:name="_Ref313305764"/>
      <w:bookmarkStart w:id="61" w:name="_Toc314507385"/>
      <w:bookmarkStart w:id="62"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53"/>
      <w:bookmarkEnd w:id="54"/>
      <w:bookmarkEnd w:id="55"/>
      <w:bookmarkEnd w:id="56"/>
      <w:bookmarkEnd w:id="57"/>
      <w:bookmarkEnd w:id="58"/>
      <w:bookmarkEnd w:id="59"/>
      <w:bookmarkEnd w:id="60"/>
      <w:bookmarkEnd w:id="61"/>
      <w:bookmarkEnd w:id="62"/>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63" w:name="_Toc322209427"/>
      <w:bookmarkStart w:id="64" w:name="_Ref166329536"/>
      <w:bookmarkStart w:id="65" w:name="_Toc267239697"/>
      <w:bookmarkStart w:id="66" w:name="_Toc314507386"/>
      <w:bookmarkStart w:id="67" w:name="_Toc121292706"/>
      <w:bookmarkStart w:id="68" w:name="_Toc127334286"/>
      <w:r w:rsidRPr="00FD23BE">
        <w:rPr>
          <w:sz w:val="24"/>
          <w:szCs w:val="24"/>
        </w:rPr>
        <w:lastRenderedPageBreak/>
        <w:t>ЗАЯВКА НА УЧАСТИЕ В ЗАКУПКЕ</w:t>
      </w:r>
      <w:bookmarkEnd w:id="63"/>
      <w:bookmarkEnd w:id="64"/>
      <w:bookmarkEnd w:id="65"/>
      <w:bookmarkEnd w:id="66"/>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Pr="00432EAC" w:rsidRDefault="00EE5424" w:rsidP="00816639">
      <w:pPr>
        <w:pStyle w:val="aff2"/>
        <w:suppressAutoHyphens/>
        <w:spacing w:after="0"/>
        <w:ind w:left="0"/>
      </w:pPr>
      <w:r>
        <w:lastRenderedPageBreak/>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276"/>
        <w:gridCol w:w="993"/>
        <w:gridCol w:w="2268"/>
        <w:gridCol w:w="3118"/>
      </w:tblGrid>
      <w:tr w:rsidR="00B14388" w:rsidRPr="0087732B" w:rsidTr="00D40DC4">
        <w:trPr>
          <w:cantSplit/>
        </w:trPr>
        <w:tc>
          <w:tcPr>
            <w:tcW w:w="567" w:type="dxa"/>
            <w:vAlign w:val="center"/>
          </w:tcPr>
          <w:p w:rsidR="00B14388" w:rsidRPr="00351D43" w:rsidRDefault="00B01007" w:rsidP="00592B68">
            <w:pPr>
              <w:tabs>
                <w:tab w:val="left" w:pos="9639"/>
              </w:tabs>
              <w:jc w:val="center"/>
              <w:rPr>
                <w:b/>
                <w:sz w:val="22"/>
                <w:szCs w:val="22"/>
              </w:rPr>
            </w:pPr>
            <w:r w:rsidRPr="00351D43">
              <w:rPr>
                <w:b/>
                <w:sz w:val="22"/>
                <w:szCs w:val="22"/>
              </w:rPr>
              <w:t xml:space="preserve">№ </w:t>
            </w:r>
            <w:proofErr w:type="spellStart"/>
            <w:proofErr w:type="gramStart"/>
            <w:r w:rsidRPr="00351D43">
              <w:rPr>
                <w:b/>
                <w:sz w:val="22"/>
                <w:szCs w:val="22"/>
              </w:rPr>
              <w:t>п</w:t>
            </w:r>
            <w:proofErr w:type="spellEnd"/>
            <w:proofErr w:type="gramEnd"/>
            <w:r w:rsidRPr="00351D43">
              <w:rPr>
                <w:b/>
                <w:sz w:val="22"/>
                <w:szCs w:val="22"/>
              </w:rPr>
              <w:t>/</w:t>
            </w:r>
            <w:proofErr w:type="spellStart"/>
            <w:r w:rsidRPr="00351D43">
              <w:rPr>
                <w:b/>
                <w:sz w:val="22"/>
                <w:szCs w:val="22"/>
              </w:rPr>
              <w:t>п</w:t>
            </w:r>
            <w:proofErr w:type="spellEnd"/>
          </w:p>
        </w:tc>
        <w:tc>
          <w:tcPr>
            <w:tcW w:w="1843" w:type="dxa"/>
            <w:vAlign w:val="center"/>
          </w:tcPr>
          <w:p w:rsidR="00B14388" w:rsidRPr="00351D43" w:rsidRDefault="00B01007" w:rsidP="00592B68">
            <w:pPr>
              <w:tabs>
                <w:tab w:val="left" w:pos="9639"/>
              </w:tabs>
              <w:jc w:val="center"/>
              <w:rPr>
                <w:b/>
                <w:sz w:val="22"/>
                <w:szCs w:val="22"/>
              </w:rPr>
            </w:pPr>
            <w:r w:rsidRPr="00351D43">
              <w:rPr>
                <w:b/>
                <w:sz w:val="22"/>
                <w:szCs w:val="22"/>
              </w:rPr>
              <w:t>Наименование критерия</w:t>
            </w:r>
          </w:p>
          <w:p w:rsidR="00B14388" w:rsidRPr="00351D43" w:rsidRDefault="00B14388" w:rsidP="00592B68">
            <w:pPr>
              <w:tabs>
                <w:tab w:val="left" w:pos="9639"/>
              </w:tabs>
              <w:jc w:val="center"/>
              <w:rPr>
                <w:b/>
                <w:sz w:val="22"/>
                <w:szCs w:val="22"/>
              </w:rPr>
            </w:pPr>
          </w:p>
        </w:tc>
        <w:tc>
          <w:tcPr>
            <w:tcW w:w="1276" w:type="dxa"/>
            <w:vAlign w:val="center"/>
          </w:tcPr>
          <w:p w:rsidR="00B14388" w:rsidRPr="00351D43" w:rsidRDefault="00B01007" w:rsidP="00592B68">
            <w:pPr>
              <w:tabs>
                <w:tab w:val="left" w:pos="9639"/>
              </w:tabs>
              <w:jc w:val="center"/>
              <w:rPr>
                <w:b/>
                <w:sz w:val="22"/>
                <w:szCs w:val="22"/>
              </w:rPr>
            </w:pPr>
            <w:r w:rsidRPr="00351D43">
              <w:rPr>
                <w:b/>
                <w:sz w:val="22"/>
                <w:szCs w:val="22"/>
              </w:rPr>
              <w:t>Единица измерения</w:t>
            </w:r>
          </w:p>
        </w:tc>
        <w:tc>
          <w:tcPr>
            <w:tcW w:w="993" w:type="dxa"/>
            <w:vAlign w:val="center"/>
          </w:tcPr>
          <w:p w:rsidR="00B14388" w:rsidRPr="00351D43" w:rsidRDefault="00B01007" w:rsidP="00592B68">
            <w:pPr>
              <w:tabs>
                <w:tab w:val="left" w:pos="9639"/>
              </w:tabs>
              <w:jc w:val="center"/>
              <w:rPr>
                <w:b/>
                <w:sz w:val="22"/>
                <w:szCs w:val="22"/>
              </w:rPr>
            </w:pPr>
            <w:r w:rsidRPr="00351D43">
              <w:rPr>
                <w:b/>
                <w:sz w:val="22"/>
                <w:szCs w:val="22"/>
              </w:rPr>
              <w:t>Значимость критерия</w:t>
            </w:r>
          </w:p>
        </w:tc>
        <w:tc>
          <w:tcPr>
            <w:tcW w:w="2268" w:type="dxa"/>
            <w:vAlign w:val="center"/>
          </w:tcPr>
          <w:p w:rsidR="00B14388" w:rsidRPr="00351D43" w:rsidRDefault="00B01007" w:rsidP="008F1BF3">
            <w:pPr>
              <w:pStyle w:val="affb"/>
              <w:jc w:val="center"/>
              <w:rPr>
                <w:rFonts w:ascii="Times New Roman" w:hAnsi="Times New Roman"/>
                <w:b/>
                <w:lang w:val="ru-RU"/>
              </w:rPr>
            </w:pPr>
            <w:r w:rsidRPr="00351D43">
              <w:rPr>
                <w:rFonts w:ascii="Times New Roman" w:hAnsi="Times New Roman"/>
                <w:b/>
                <w:lang w:val="ru-RU"/>
              </w:rPr>
              <w:t>Предложение участника закупки</w:t>
            </w:r>
            <w:r w:rsidR="008F1BF3" w:rsidRPr="00351D43">
              <w:rPr>
                <w:rFonts w:ascii="Times New Roman" w:hAnsi="Times New Roman"/>
                <w:b/>
                <w:lang w:val="ru-RU"/>
              </w:rPr>
              <w:t xml:space="preserve">. </w:t>
            </w:r>
            <w:r w:rsidRPr="00351D43">
              <w:rPr>
                <w:rFonts w:ascii="Times New Roman" w:hAnsi="Times New Roman"/>
                <w:b/>
                <w:lang w:val="ru-RU"/>
              </w:rPr>
              <w:t>Значение</w:t>
            </w:r>
          </w:p>
          <w:p w:rsidR="00B14388" w:rsidRPr="00351D43" w:rsidRDefault="00B01007" w:rsidP="008F1BF3">
            <w:pPr>
              <w:pStyle w:val="affb"/>
              <w:jc w:val="center"/>
              <w:rPr>
                <w:rFonts w:ascii="Times New Roman" w:hAnsi="Times New Roman"/>
                <w:b/>
                <w:lang w:val="ru-RU"/>
              </w:rPr>
            </w:pPr>
            <w:r w:rsidRPr="00351D43">
              <w:rPr>
                <w:rFonts w:ascii="Times New Roman" w:hAnsi="Times New Roman"/>
                <w:b/>
                <w:lang w:val="ru-RU"/>
              </w:rPr>
              <w:t xml:space="preserve">(цифрами </w:t>
            </w:r>
            <w:proofErr w:type="spellStart"/>
            <w:r w:rsidRPr="00351D43">
              <w:rPr>
                <w:rFonts w:ascii="Times New Roman" w:hAnsi="Times New Roman"/>
                <w:b/>
                <w:lang w:val="ru-RU"/>
              </w:rPr>
              <w:t>ипрописью</w:t>
            </w:r>
            <w:proofErr w:type="spellEnd"/>
            <w:r w:rsidRPr="00351D43">
              <w:rPr>
                <w:rFonts w:ascii="Times New Roman" w:hAnsi="Times New Roman"/>
                <w:b/>
                <w:lang w:val="ru-RU"/>
              </w:rPr>
              <w:t>)</w:t>
            </w:r>
          </w:p>
        </w:tc>
        <w:tc>
          <w:tcPr>
            <w:tcW w:w="3118" w:type="dxa"/>
            <w:vAlign w:val="center"/>
          </w:tcPr>
          <w:p w:rsidR="00B14388" w:rsidRPr="00351D43" w:rsidRDefault="00B01007" w:rsidP="00592B68">
            <w:pPr>
              <w:tabs>
                <w:tab w:val="left" w:pos="9639"/>
              </w:tabs>
              <w:jc w:val="center"/>
              <w:rPr>
                <w:b/>
                <w:sz w:val="22"/>
                <w:szCs w:val="22"/>
              </w:rPr>
            </w:pPr>
            <w:r w:rsidRPr="00351D43">
              <w:rPr>
                <w:b/>
                <w:sz w:val="22"/>
                <w:szCs w:val="22"/>
              </w:rPr>
              <w:t>Примечание</w:t>
            </w:r>
          </w:p>
        </w:tc>
      </w:tr>
      <w:tr w:rsidR="00B14388" w:rsidRPr="0087732B" w:rsidTr="00D40DC4">
        <w:trPr>
          <w:cantSplit/>
          <w:trHeight w:val="1461"/>
        </w:trPr>
        <w:tc>
          <w:tcPr>
            <w:tcW w:w="567" w:type="dxa"/>
            <w:vAlign w:val="center"/>
          </w:tcPr>
          <w:p w:rsidR="00B14388" w:rsidRPr="00351D43" w:rsidRDefault="00B01007" w:rsidP="00592B68">
            <w:pPr>
              <w:tabs>
                <w:tab w:val="left" w:pos="9639"/>
              </w:tabs>
              <w:jc w:val="center"/>
              <w:rPr>
                <w:sz w:val="22"/>
                <w:szCs w:val="22"/>
              </w:rPr>
            </w:pPr>
            <w:r w:rsidRPr="00351D43">
              <w:rPr>
                <w:sz w:val="22"/>
                <w:szCs w:val="22"/>
              </w:rPr>
              <w:t>1.</w:t>
            </w:r>
          </w:p>
        </w:tc>
        <w:tc>
          <w:tcPr>
            <w:tcW w:w="1843" w:type="dxa"/>
            <w:vAlign w:val="center"/>
          </w:tcPr>
          <w:p w:rsidR="00B14388" w:rsidRPr="00351D43" w:rsidRDefault="00B01007" w:rsidP="008F1BF3">
            <w:pPr>
              <w:tabs>
                <w:tab w:val="left" w:pos="9639"/>
              </w:tabs>
              <w:jc w:val="center"/>
              <w:rPr>
                <w:sz w:val="22"/>
                <w:szCs w:val="22"/>
              </w:rPr>
            </w:pPr>
            <w:r w:rsidRPr="00351D43">
              <w:rPr>
                <w:sz w:val="22"/>
                <w:szCs w:val="22"/>
              </w:rPr>
              <w:t>Цена договора (с учетом НДС)</w:t>
            </w:r>
          </w:p>
        </w:tc>
        <w:tc>
          <w:tcPr>
            <w:tcW w:w="1276" w:type="dxa"/>
            <w:vAlign w:val="center"/>
          </w:tcPr>
          <w:p w:rsidR="00B14388" w:rsidRPr="00351D43" w:rsidRDefault="00B01007" w:rsidP="008F1BF3">
            <w:pPr>
              <w:tabs>
                <w:tab w:val="left" w:pos="9639"/>
              </w:tabs>
              <w:jc w:val="center"/>
              <w:rPr>
                <w:sz w:val="22"/>
                <w:szCs w:val="22"/>
              </w:rPr>
            </w:pPr>
            <w:r w:rsidRPr="00351D43">
              <w:rPr>
                <w:sz w:val="22"/>
                <w:szCs w:val="22"/>
              </w:rPr>
              <w:t>Рубли</w:t>
            </w:r>
          </w:p>
        </w:tc>
        <w:tc>
          <w:tcPr>
            <w:tcW w:w="993" w:type="dxa"/>
            <w:vAlign w:val="center"/>
          </w:tcPr>
          <w:p w:rsidR="00B14388" w:rsidRPr="00351D43" w:rsidRDefault="00B01007" w:rsidP="008F1BF3">
            <w:pPr>
              <w:tabs>
                <w:tab w:val="left" w:pos="9639"/>
              </w:tabs>
              <w:jc w:val="center"/>
              <w:rPr>
                <w:sz w:val="22"/>
                <w:szCs w:val="22"/>
              </w:rPr>
            </w:pPr>
            <w:r w:rsidRPr="00351D43">
              <w:rPr>
                <w:sz w:val="22"/>
                <w:szCs w:val="22"/>
              </w:rPr>
              <w:t>20%</w:t>
            </w:r>
          </w:p>
        </w:tc>
        <w:tc>
          <w:tcPr>
            <w:tcW w:w="2268" w:type="dxa"/>
            <w:vAlign w:val="center"/>
          </w:tcPr>
          <w:p w:rsidR="00B14388" w:rsidRPr="00351D43" w:rsidRDefault="00B14388" w:rsidP="008F1BF3">
            <w:pPr>
              <w:tabs>
                <w:tab w:val="left" w:pos="9639"/>
              </w:tabs>
              <w:jc w:val="center"/>
              <w:rPr>
                <w:sz w:val="22"/>
                <w:szCs w:val="22"/>
              </w:rPr>
            </w:pPr>
          </w:p>
        </w:tc>
        <w:tc>
          <w:tcPr>
            <w:tcW w:w="3118" w:type="dxa"/>
            <w:vAlign w:val="center"/>
          </w:tcPr>
          <w:p w:rsidR="00766143" w:rsidRPr="00351D43" w:rsidRDefault="00B01007" w:rsidP="00766143">
            <w:pPr>
              <w:tabs>
                <w:tab w:val="left" w:pos="9639"/>
              </w:tabs>
              <w:autoSpaceDE w:val="0"/>
              <w:autoSpaceDN w:val="0"/>
              <w:adjustRightInd w:val="0"/>
              <w:jc w:val="center"/>
              <w:rPr>
                <w:sz w:val="22"/>
                <w:szCs w:val="22"/>
              </w:rPr>
            </w:pPr>
            <w:r w:rsidRPr="00351D43">
              <w:rPr>
                <w:sz w:val="22"/>
                <w:szCs w:val="22"/>
              </w:rPr>
              <w:t xml:space="preserve">Начальная </w:t>
            </w:r>
            <w:r w:rsidR="00D1497D" w:rsidRPr="00351D43">
              <w:rPr>
                <w:sz w:val="22"/>
                <w:szCs w:val="22"/>
              </w:rPr>
              <w:t>(</w:t>
            </w:r>
            <w:r w:rsidRPr="00351D43">
              <w:rPr>
                <w:sz w:val="22"/>
                <w:szCs w:val="22"/>
              </w:rPr>
              <w:t>максимальная</w:t>
            </w:r>
            <w:r w:rsidR="00D1497D" w:rsidRPr="00351D43">
              <w:rPr>
                <w:sz w:val="22"/>
                <w:szCs w:val="22"/>
              </w:rPr>
              <w:t>)</w:t>
            </w:r>
            <w:r w:rsidRPr="00351D43">
              <w:rPr>
                <w:sz w:val="22"/>
                <w:szCs w:val="22"/>
              </w:rPr>
              <w:t xml:space="preserve"> цена договора – </w:t>
            </w:r>
            <w:r w:rsidR="00A273BB" w:rsidRPr="00351D43">
              <w:rPr>
                <w:sz w:val="22"/>
                <w:szCs w:val="22"/>
              </w:rPr>
              <w:t xml:space="preserve">      </w:t>
            </w:r>
          </w:p>
          <w:p w:rsidR="00236ED6" w:rsidRPr="00351D43" w:rsidRDefault="00A273BB" w:rsidP="00816639">
            <w:pPr>
              <w:tabs>
                <w:tab w:val="left" w:pos="9639"/>
              </w:tabs>
              <w:autoSpaceDE w:val="0"/>
              <w:autoSpaceDN w:val="0"/>
              <w:adjustRightInd w:val="0"/>
              <w:jc w:val="center"/>
              <w:rPr>
                <w:sz w:val="22"/>
                <w:szCs w:val="22"/>
              </w:rPr>
            </w:pPr>
            <w:r w:rsidRPr="00351D43">
              <w:rPr>
                <w:sz w:val="22"/>
                <w:szCs w:val="22"/>
              </w:rPr>
              <w:t>338 237 000,</w:t>
            </w:r>
            <w:r w:rsidR="002A2319" w:rsidRPr="00351D43">
              <w:rPr>
                <w:sz w:val="22"/>
                <w:szCs w:val="22"/>
              </w:rPr>
              <w:t>00</w:t>
            </w:r>
            <w:r w:rsidR="00EE5424" w:rsidRPr="00351D43">
              <w:rPr>
                <w:bCs/>
                <w:sz w:val="22"/>
                <w:szCs w:val="22"/>
                <w:lang w:eastAsia="en-US"/>
              </w:rPr>
              <w:t xml:space="preserve"> (Триста тридцать восемь миллионов двести тридцать семь тысяч) рублей 00 копеек,</w:t>
            </w:r>
            <w:r w:rsidR="008F1BF3" w:rsidRPr="00351D43">
              <w:rPr>
                <w:sz w:val="22"/>
                <w:szCs w:val="22"/>
              </w:rPr>
              <w:t xml:space="preserve"> в т.ч. НДС</w:t>
            </w:r>
            <w:r w:rsidR="00766143" w:rsidRPr="00351D43">
              <w:rPr>
                <w:sz w:val="22"/>
                <w:szCs w:val="22"/>
              </w:rPr>
              <w:t xml:space="preserve"> 18 %</w:t>
            </w:r>
            <w:r w:rsidR="008F1BF3" w:rsidRPr="00351D43">
              <w:rPr>
                <w:sz w:val="22"/>
                <w:szCs w:val="22"/>
              </w:rPr>
              <w:t>.</w:t>
            </w:r>
            <w:r w:rsidR="00C96D84" w:rsidRPr="00351D43">
              <w:rPr>
                <w:sz w:val="22"/>
                <w:szCs w:val="22"/>
              </w:rPr>
              <w:t xml:space="preserve"> Участнику закупки </w:t>
            </w:r>
            <w:r w:rsidR="00816639">
              <w:rPr>
                <w:sz w:val="22"/>
                <w:szCs w:val="22"/>
              </w:rPr>
              <w:t xml:space="preserve">также </w:t>
            </w:r>
            <w:r w:rsidR="00C96D84" w:rsidRPr="00351D43">
              <w:rPr>
                <w:sz w:val="22"/>
                <w:szCs w:val="22"/>
              </w:rPr>
              <w:t>требуется заполнить Таблицу №2</w:t>
            </w:r>
            <w:r w:rsidR="00816639">
              <w:rPr>
                <w:sz w:val="22"/>
                <w:szCs w:val="22"/>
              </w:rPr>
              <w:t xml:space="preserve"> по этому критерию</w:t>
            </w:r>
            <w:r w:rsidR="00C96D84" w:rsidRPr="00351D43">
              <w:rPr>
                <w:sz w:val="22"/>
                <w:szCs w:val="22"/>
              </w:rPr>
              <w:t>.</w:t>
            </w:r>
          </w:p>
        </w:tc>
      </w:tr>
      <w:tr w:rsidR="00B14388" w:rsidRPr="0087732B" w:rsidTr="00D40DC4">
        <w:trPr>
          <w:cantSplit/>
          <w:trHeight w:val="1203"/>
        </w:trPr>
        <w:tc>
          <w:tcPr>
            <w:tcW w:w="567" w:type="dxa"/>
            <w:vAlign w:val="center"/>
          </w:tcPr>
          <w:p w:rsidR="00B14388" w:rsidRPr="00351D43" w:rsidRDefault="00B01007" w:rsidP="00592B68">
            <w:pPr>
              <w:tabs>
                <w:tab w:val="left" w:pos="9639"/>
              </w:tabs>
              <w:jc w:val="center"/>
              <w:rPr>
                <w:sz w:val="22"/>
                <w:szCs w:val="22"/>
              </w:rPr>
            </w:pPr>
            <w:r w:rsidRPr="00351D43">
              <w:rPr>
                <w:sz w:val="22"/>
                <w:szCs w:val="22"/>
              </w:rPr>
              <w:t>2.</w:t>
            </w:r>
          </w:p>
        </w:tc>
        <w:tc>
          <w:tcPr>
            <w:tcW w:w="1843" w:type="dxa"/>
            <w:vAlign w:val="center"/>
          </w:tcPr>
          <w:p w:rsidR="00B14388" w:rsidRPr="00351D43" w:rsidRDefault="001D5D43" w:rsidP="008F1BF3">
            <w:pPr>
              <w:tabs>
                <w:tab w:val="left" w:pos="9639"/>
              </w:tabs>
              <w:jc w:val="center"/>
              <w:rPr>
                <w:sz w:val="22"/>
                <w:szCs w:val="22"/>
              </w:rPr>
            </w:pPr>
            <w:r w:rsidRPr="00351D43">
              <w:rPr>
                <w:sz w:val="22"/>
                <w:szCs w:val="22"/>
              </w:rPr>
              <w:t>Квалификация участника конкурса и (или) его сотрудников</w:t>
            </w:r>
          </w:p>
        </w:tc>
        <w:tc>
          <w:tcPr>
            <w:tcW w:w="1276" w:type="dxa"/>
            <w:vAlign w:val="center"/>
          </w:tcPr>
          <w:p w:rsidR="00B14388" w:rsidRPr="00351D43" w:rsidRDefault="00E30F9A" w:rsidP="008F1BF3">
            <w:pPr>
              <w:tabs>
                <w:tab w:val="left" w:pos="9639"/>
              </w:tabs>
              <w:jc w:val="center"/>
              <w:rPr>
                <w:sz w:val="22"/>
                <w:szCs w:val="22"/>
              </w:rPr>
            </w:pPr>
            <w:r w:rsidRPr="00351D43">
              <w:rPr>
                <w:sz w:val="22"/>
                <w:szCs w:val="22"/>
              </w:rPr>
              <w:t>Полных лет / шт.</w:t>
            </w:r>
            <w:r w:rsidR="00C96D84" w:rsidRPr="00351D43">
              <w:rPr>
                <w:sz w:val="22"/>
                <w:szCs w:val="22"/>
              </w:rPr>
              <w:t xml:space="preserve"> / шт.</w:t>
            </w:r>
          </w:p>
        </w:tc>
        <w:tc>
          <w:tcPr>
            <w:tcW w:w="993" w:type="dxa"/>
            <w:vAlign w:val="center"/>
          </w:tcPr>
          <w:p w:rsidR="00B14388" w:rsidRPr="00351D43" w:rsidRDefault="002B37F6" w:rsidP="008F1BF3">
            <w:pPr>
              <w:tabs>
                <w:tab w:val="left" w:pos="9639"/>
              </w:tabs>
              <w:jc w:val="center"/>
              <w:rPr>
                <w:sz w:val="22"/>
                <w:szCs w:val="22"/>
              </w:rPr>
            </w:pPr>
            <w:r w:rsidRPr="00351D43">
              <w:rPr>
                <w:sz w:val="22"/>
                <w:szCs w:val="22"/>
              </w:rPr>
              <w:t>7</w:t>
            </w:r>
            <w:r w:rsidR="00CE39B0" w:rsidRPr="00351D43">
              <w:rPr>
                <w:sz w:val="22"/>
                <w:szCs w:val="22"/>
              </w:rPr>
              <w:t>0</w:t>
            </w:r>
            <w:r w:rsidR="00BA239F" w:rsidRPr="00351D43">
              <w:rPr>
                <w:sz w:val="22"/>
                <w:szCs w:val="22"/>
              </w:rPr>
              <w:t>%</w:t>
            </w:r>
          </w:p>
        </w:tc>
        <w:tc>
          <w:tcPr>
            <w:tcW w:w="2268" w:type="dxa"/>
            <w:vAlign w:val="center"/>
          </w:tcPr>
          <w:p w:rsidR="00B14388" w:rsidRPr="00351D43" w:rsidRDefault="00B14388" w:rsidP="008F1BF3">
            <w:pPr>
              <w:tabs>
                <w:tab w:val="left" w:pos="9639"/>
              </w:tabs>
              <w:jc w:val="center"/>
              <w:rPr>
                <w:sz w:val="22"/>
                <w:szCs w:val="22"/>
              </w:rPr>
            </w:pPr>
          </w:p>
        </w:tc>
        <w:tc>
          <w:tcPr>
            <w:tcW w:w="3118" w:type="dxa"/>
            <w:vAlign w:val="center"/>
          </w:tcPr>
          <w:p w:rsidR="00B14388" w:rsidRPr="00351D43" w:rsidRDefault="00C96D84" w:rsidP="00816639">
            <w:pPr>
              <w:tabs>
                <w:tab w:val="left" w:pos="9639"/>
              </w:tabs>
              <w:jc w:val="center"/>
              <w:rPr>
                <w:sz w:val="22"/>
                <w:szCs w:val="22"/>
              </w:rPr>
            </w:pPr>
            <w:r w:rsidRPr="00351D43">
              <w:rPr>
                <w:sz w:val="22"/>
                <w:szCs w:val="22"/>
              </w:rPr>
              <w:t xml:space="preserve">Участнику закупки </w:t>
            </w:r>
            <w:r w:rsidR="00816639">
              <w:rPr>
                <w:sz w:val="22"/>
                <w:szCs w:val="22"/>
              </w:rPr>
              <w:t xml:space="preserve">также </w:t>
            </w:r>
            <w:r w:rsidRPr="00351D43">
              <w:rPr>
                <w:sz w:val="22"/>
                <w:szCs w:val="22"/>
              </w:rPr>
              <w:t>требуется заполнить</w:t>
            </w:r>
            <w:r w:rsidR="00B01007" w:rsidRPr="00351D43">
              <w:rPr>
                <w:sz w:val="22"/>
                <w:szCs w:val="22"/>
              </w:rPr>
              <w:t xml:space="preserve"> </w:t>
            </w:r>
            <w:r w:rsidR="00E30F9A" w:rsidRPr="00351D43">
              <w:rPr>
                <w:sz w:val="22"/>
                <w:szCs w:val="22"/>
              </w:rPr>
              <w:t>Таблицу №3</w:t>
            </w:r>
            <w:r w:rsidR="00816639">
              <w:rPr>
                <w:sz w:val="22"/>
                <w:szCs w:val="22"/>
              </w:rPr>
              <w:t xml:space="preserve"> по этому критерию</w:t>
            </w:r>
            <w:r w:rsidR="00E30F9A" w:rsidRPr="00351D43">
              <w:rPr>
                <w:sz w:val="22"/>
                <w:szCs w:val="22"/>
              </w:rPr>
              <w:t>.</w:t>
            </w:r>
          </w:p>
        </w:tc>
      </w:tr>
      <w:tr w:rsidR="002444FC" w:rsidRPr="0087732B" w:rsidTr="00D40DC4">
        <w:trPr>
          <w:cantSplit/>
          <w:trHeight w:val="845"/>
        </w:trPr>
        <w:tc>
          <w:tcPr>
            <w:tcW w:w="567" w:type="dxa"/>
            <w:vAlign w:val="center"/>
          </w:tcPr>
          <w:p w:rsidR="002444FC" w:rsidRPr="00351D43" w:rsidRDefault="002444FC" w:rsidP="00592B68">
            <w:pPr>
              <w:tabs>
                <w:tab w:val="left" w:pos="9639"/>
              </w:tabs>
              <w:jc w:val="center"/>
              <w:rPr>
                <w:sz w:val="22"/>
                <w:szCs w:val="22"/>
              </w:rPr>
            </w:pPr>
            <w:r w:rsidRPr="00351D43">
              <w:rPr>
                <w:sz w:val="22"/>
                <w:szCs w:val="22"/>
              </w:rPr>
              <w:t>3.</w:t>
            </w:r>
          </w:p>
        </w:tc>
        <w:tc>
          <w:tcPr>
            <w:tcW w:w="1843" w:type="dxa"/>
            <w:vAlign w:val="center"/>
          </w:tcPr>
          <w:p w:rsidR="002444FC" w:rsidRPr="00351D43" w:rsidRDefault="002444FC" w:rsidP="00197AF9">
            <w:pPr>
              <w:tabs>
                <w:tab w:val="left" w:pos="9639"/>
              </w:tabs>
              <w:jc w:val="center"/>
              <w:rPr>
                <w:sz w:val="22"/>
                <w:szCs w:val="22"/>
              </w:rPr>
            </w:pPr>
            <w:r w:rsidRPr="00351D43">
              <w:rPr>
                <w:sz w:val="22"/>
                <w:szCs w:val="22"/>
              </w:rPr>
              <w:t>Качество товара (работ, услуг)</w:t>
            </w:r>
          </w:p>
        </w:tc>
        <w:tc>
          <w:tcPr>
            <w:tcW w:w="1276" w:type="dxa"/>
            <w:vAlign w:val="center"/>
          </w:tcPr>
          <w:p w:rsidR="002444FC" w:rsidRPr="00351D43" w:rsidRDefault="00E30F9A" w:rsidP="00197AF9">
            <w:pPr>
              <w:tabs>
                <w:tab w:val="left" w:pos="9639"/>
              </w:tabs>
              <w:jc w:val="center"/>
              <w:rPr>
                <w:sz w:val="22"/>
                <w:szCs w:val="22"/>
              </w:rPr>
            </w:pPr>
            <w:r w:rsidRPr="00351D43">
              <w:rPr>
                <w:sz w:val="22"/>
                <w:szCs w:val="22"/>
              </w:rPr>
              <w:t>Месяц</w:t>
            </w:r>
          </w:p>
        </w:tc>
        <w:tc>
          <w:tcPr>
            <w:tcW w:w="993" w:type="dxa"/>
            <w:vAlign w:val="center"/>
          </w:tcPr>
          <w:p w:rsidR="002444FC" w:rsidRPr="00351D43" w:rsidRDefault="002444FC" w:rsidP="00197AF9">
            <w:pPr>
              <w:tabs>
                <w:tab w:val="left" w:pos="9639"/>
              </w:tabs>
              <w:jc w:val="center"/>
              <w:rPr>
                <w:sz w:val="22"/>
                <w:szCs w:val="22"/>
              </w:rPr>
            </w:pPr>
            <w:r w:rsidRPr="00351D43">
              <w:rPr>
                <w:sz w:val="22"/>
                <w:szCs w:val="22"/>
              </w:rPr>
              <w:t>10%</w:t>
            </w:r>
          </w:p>
        </w:tc>
        <w:tc>
          <w:tcPr>
            <w:tcW w:w="2268" w:type="dxa"/>
            <w:vAlign w:val="center"/>
          </w:tcPr>
          <w:p w:rsidR="002444FC" w:rsidRPr="00351D43" w:rsidRDefault="002444FC" w:rsidP="00197AF9">
            <w:pPr>
              <w:tabs>
                <w:tab w:val="left" w:pos="9639"/>
              </w:tabs>
              <w:jc w:val="center"/>
              <w:rPr>
                <w:sz w:val="22"/>
                <w:szCs w:val="22"/>
              </w:rPr>
            </w:pPr>
          </w:p>
        </w:tc>
        <w:tc>
          <w:tcPr>
            <w:tcW w:w="3118" w:type="dxa"/>
            <w:vAlign w:val="center"/>
          </w:tcPr>
          <w:p w:rsidR="002444FC" w:rsidRPr="00351D43" w:rsidRDefault="00C96D84" w:rsidP="00E30F9A">
            <w:pPr>
              <w:tabs>
                <w:tab w:val="left" w:pos="9639"/>
              </w:tabs>
              <w:jc w:val="center"/>
              <w:rPr>
                <w:sz w:val="22"/>
                <w:szCs w:val="22"/>
              </w:rPr>
            </w:pPr>
            <w:r w:rsidRPr="00351D43">
              <w:rPr>
                <w:sz w:val="22"/>
                <w:szCs w:val="22"/>
              </w:rPr>
              <w:t xml:space="preserve">Участнику закупки </w:t>
            </w:r>
            <w:r w:rsidR="00816639">
              <w:rPr>
                <w:sz w:val="22"/>
                <w:szCs w:val="22"/>
              </w:rPr>
              <w:t xml:space="preserve">также </w:t>
            </w:r>
            <w:r w:rsidRPr="00351D43">
              <w:rPr>
                <w:sz w:val="22"/>
                <w:szCs w:val="22"/>
              </w:rPr>
              <w:t>требуется заполнить</w:t>
            </w:r>
            <w:r w:rsidR="002444FC" w:rsidRPr="00351D43">
              <w:rPr>
                <w:sz w:val="22"/>
                <w:szCs w:val="22"/>
              </w:rPr>
              <w:t xml:space="preserve"> </w:t>
            </w:r>
            <w:r w:rsidR="00E30F9A" w:rsidRPr="00351D43">
              <w:rPr>
                <w:sz w:val="22"/>
                <w:szCs w:val="22"/>
              </w:rPr>
              <w:t>Таблицу №4</w:t>
            </w:r>
            <w:r w:rsidR="00816639">
              <w:rPr>
                <w:sz w:val="22"/>
                <w:szCs w:val="22"/>
              </w:rPr>
              <w:t xml:space="preserve"> по этому критерию</w:t>
            </w:r>
            <w:r w:rsidR="00E30F9A" w:rsidRPr="00351D43">
              <w:rPr>
                <w:sz w:val="22"/>
                <w:szCs w:val="22"/>
              </w:rPr>
              <w:t>.</w:t>
            </w:r>
          </w:p>
        </w:tc>
      </w:tr>
    </w:tbl>
    <w:p w:rsidR="00B14388" w:rsidRDefault="00B14388" w:rsidP="00592B68">
      <w:pPr>
        <w:tabs>
          <w:tab w:val="left" w:pos="9639"/>
        </w:tabs>
        <w:jc w:val="center"/>
      </w:pPr>
    </w:p>
    <w:p w:rsidR="004B0DAB" w:rsidRDefault="004B0DAB" w:rsidP="004B0DAB">
      <w:pPr>
        <w:autoSpaceDE w:val="0"/>
        <w:autoSpaceDN w:val="0"/>
        <w:adjustRightInd w:val="0"/>
        <w:spacing w:after="0"/>
        <w:jc w:val="left"/>
        <w:rPr>
          <w:rFonts w:eastAsia="Calibri"/>
          <w:b/>
          <w:bCs/>
        </w:rPr>
      </w:pPr>
      <w:r>
        <w:rPr>
          <w:rFonts w:eastAsia="Calibri"/>
          <w:b/>
          <w:bCs/>
        </w:rPr>
        <w:t xml:space="preserve">1. Предложение участника </w:t>
      </w:r>
      <w:r w:rsidR="001D5D43">
        <w:rPr>
          <w:rFonts w:eastAsia="Calibri"/>
          <w:b/>
          <w:bCs/>
        </w:rPr>
        <w:t>по критерию № 1 «Цена договора».</w:t>
      </w:r>
    </w:p>
    <w:p w:rsidR="00766143" w:rsidRPr="00816639" w:rsidRDefault="00766143" w:rsidP="004B0DAB">
      <w:pPr>
        <w:autoSpaceDE w:val="0"/>
        <w:autoSpaceDN w:val="0"/>
        <w:adjustRightInd w:val="0"/>
        <w:spacing w:after="0"/>
        <w:jc w:val="left"/>
        <w:rPr>
          <w:rFonts w:eastAsia="Calibri"/>
          <w:b/>
          <w:bCs/>
          <w:sz w:val="8"/>
          <w:szCs w:val="8"/>
        </w:rPr>
      </w:pPr>
    </w:p>
    <w:p w:rsidR="00766143" w:rsidRPr="00816639" w:rsidRDefault="00816639" w:rsidP="00766143">
      <w:pPr>
        <w:tabs>
          <w:tab w:val="left" w:pos="16"/>
        </w:tabs>
        <w:spacing w:after="0"/>
        <w:ind w:left="16" w:firstLine="16"/>
        <w:rPr>
          <w:u w:val="single"/>
        </w:rPr>
      </w:pPr>
      <w:r w:rsidRPr="00816639">
        <w:rPr>
          <w:u w:val="single"/>
        </w:rPr>
        <w:t>Ц</w:t>
      </w:r>
      <w:r w:rsidR="00766143" w:rsidRPr="00816639">
        <w:rPr>
          <w:u w:val="single"/>
        </w:rPr>
        <w:t xml:space="preserve">ена договора, </w:t>
      </w:r>
      <w:r w:rsidRPr="00816639">
        <w:rPr>
          <w:u w:val="single"/>
        </w:rPr>
        <w:t>предложенная</w:t>
      </w:r>
      <w:r w:rsidR="00766143" w:rsidRPr="00816639">
        <w:rPr>
          <w:u w:val="single"/>
        </w:rPr>
        <w:t xml:space="preserve"> участником </w:t>
      </w:r>
      <w:r w:rsidRPr="00816639">
        <w:rPr>
          <w:u w:val="single"/>
        </w:rPr>
        <w:t xml:space="preserve">закупки </w:t>
      </w:r>
      <w:r w:rsidR="00766143" w:rsidRPr="00816639">
        <w:rPr>
          <w:u w:val="single"/>
        </w:rPr>
        <w:t xml:space="preserve">в </w:t>
      </w:r>
      <w:r w:rsidRPr="00816639">
        <w:rPr>
          <w:u w:val="single"/>
        </w:rPr>
        <w:t>п.1 Таблицы</w:t>
      </w:r>
      <w:r w:rsidR="00766143" w:rsidRPr="00816639">
        <w:rPr>
          <w:u w:val="single"/>
        </w:rPr>
        <w:t xml:space="preserve"> №1, складывается из стоимости  работ по следующим статьям затрат:</w:t>
      </w:r>
    </w:p>
    <w:p w:rsidR="00766143" w:rsidRDefault="00766143" w:rsidP="00766143">
      <w:pPr>
        <w:tabs>
          <w:tab w:val="left" w:pos="16"/>
        </w:tabs>
        <w:spacing w:after="0"/>
        <w:ind w:left="16" w:firstLine="16"/>
        <w:rPr>
          <w:u w:val="single"/>
        </w:rPr>
      </w:pPr>
    </w:p>
    <w:p w:rsidR="00EE5424" w:rsidRPr="00E30F9A" w:rsidRDefault="00EE5424" w:rsidP="00766143">
      <w:pPr>
        <w:tabs>
          <w:tab w:val="left" w:pos="16"/>
        </w:tabs>
        <w:spacing w:after="0"/>
        <w:ind w:left="16" w:firstLine="16"/>
      </w:pPr>
      <w:r w:rsidRPr="00E30F9A">
        <w:t>Таблица №2.</w:t>
      </w:r>
    </w:p>
    <w:tbl>
      <w:tblPr>
        <w:tblStyle w:val="aff8"/>
        <w:tblW w:w="0" w:type="auto"/>
        <w:tblInd w:w="108" w:type="dxa"/>
        <w:tblLook w:val="04A0"/>
      </w:tblPr>
      <w:tblGrid>
        <w:gridCol w:w="474"/>
        <w:gridCol w:w="3524"/>
        <w:gridCol w:w="3807"/>
        <w:gridCol w:w="2260"/>
      </w:tblGrid>
      <w:tr w:rsidR="00EE5424" w:rsidTr="00D40DC4">
        <w:tc>
          <w:tcPr>
            <w:tcW w:w="474" w:type="dxa"/>
          </w:tcPr>
          <w:p w:rsidR="00EE5424" w:rsidRPr="008174FC" w:rsidRDefault="00EE5424" w:rsidP="00766143">
            <w:pPr>
              <w:autoSpaceDE w:val="0"/>
              <w:autoSpaceDN w:val="0"/>
              <w:adjustRightInd w:val="0"/>
              <w:spacing w:after="0"/>
              <w:jc w:val="center"/>
              <w:rPr>
                <w:rFonts w:eastAsia="Calibri"/>
                <w:b/>
                <w:sz w:val="22"/>
                <w:szCs w:val="22"/>
              </w:rPr>
            </w:pPr>
            <w:r w:rsidRPr="008174FC">
              <w:rPr>
                <w:rFonts w:eastAsia="Calibri"/>
                <w:b/>
                <w:sz w:val="22"/>
                <w:szCs w:val="22"/>
              </w:rPr>
              <w:t xml:space="preserve">№ </w:t>
            </w:r>
            <w:proofErr w:type="spellStart"/>
            <w:r w:rsidRPr="008174FC">
              <w:rPr>
                <w:rFonts w:eastAsia="Calibri"/>
                <w:b/>
                <w:sz w:val="22"/>
                <w:szCs w:val="22"/>
              </w:rPr>
              <w:t>пп</w:t>
            </w:r>
            <w:proofErr w:type="spellEnd"/>
          </w:p>
        </w:tc>
        <w:tc>
          <w:tcPr>
            <w:tcW w:w="3524" w:type="dxa"/>
          </w:tcPr>
          <w:p w:rsidR="00EE5424" w:rsidRPr="008174FC" w:rsidRDefault="00EE5424" w:rsidP="00766143">
            <w:pPr>
              <w:autoSpaceDE w:val="0"/>
              <w:autoSpaceDN w:val="0"/>
              <w:adjustRightInd w:val="0"/>
              <w:spacing w:after="0"/>
              <w:jc w:val="center"/>
              <w:rPr>
                <w:rFonts w:eastAsia="Calibri"/>
                <w:b/>
                <w:sz w:val="22"/>
                <w:szCs w:val="22"/>
              </w:rPr>
            </w:pPr>
            <w:r w:rsidRPr="008174FC">
              <w:rPr>
                <w:rFonts w:eastAsia="Calibri"/>
                <w:b/>
                <w:sz w:val="22"/>
                <w:szCs w:val="22"/>
              </w:rPr>
              <w:t>Статьи затрат</w:t>
            </w:r>
          </w:p>
        </w:tc>
        <w:tc>
          <w:tcPr>
            <w:tcW w:w="3807" w:type="dxa"/>
          </w:tcPr>
          <w:p w:rsidR="00EE5424" w:rsidRPr="008174FC" w:rsidRDefault="00EE5424" w:rsidP="00766143">
            <w:pPr>
              <w:tabs>
                <w:tab w:val="left" w:pos="16"/>
              </w:tabs>
              <w:spacing w:after="0"/>
              <w:ind w:left="16" w:firstLine="16"/>
              <w:jc w:val="center"/>
              <w:rPr>
                <w:b/>
                <w:sz w:val="22"/>
                <w:szCs w:val="22"/>
              </w:rPr>
            </w:pPr>
            <w:r w:rsidRPr="008174FC">
              <w:rPr>
                <w:b/>
                <w:sz w:val="22"/>
                <w:szCs w:val="22"/>
              </w:rPr>
              <w:t>Начальная (максимальна</w:t>
            </w:r>
            <w:r w:rsidR="001D5D43" w:rsidRPr="008174FC">
              <w:rPr>
                <w:b/>
                <w:sz w:val="22"/>
                <w:szCs w:val="22"/>
              </w:rPr>
              <w:t>я) цена работ по статьям затрат</w:t>
            </w:r>
          </w:p>
          <w:p w:rsidR="00EE5424" w:rsidRPr="008174FC" w:rsidRDefault="00EE5424" w:rsidP="00766143">
            <w:pPr>
              <w:autoSpaceDE w:val="0"/>
              <w:autoSpaceDN w:val="0"/>
              <w:adjustRightInd w:val="0"/>
              <w:spacing w:after="0"/>
              <w:jc w:val="center"/>
              <w:rPr>
                <w:rFonts w:eastAsia="Calibri"/>
                <w:b/>
                <w:sz w:val="22"/>
                <w:szCs w:val="22"/>
              </w:rPr>
            </w:pPr>
          </w:p>
        </w:tc>
        <w:tc>
          <w:tcPr>
            <w:tcW w:w="2260" w:type="dxa"/>
          </w:tcPr>
          <w:p w:rsidR="00EE5424" w:rsidRPr="008174FC" w:rsidRDefault="00EE5424" w:rsidP="00EE5424">
            <w:pPr>
              <w:tabs>
                <w:tab w:val="left" w:pos="16"/>
              </w:tabs>
              <w:spacing w:after="0"/>
              <w:ind w:left="16" w:firstLine="16"/>
              <w:jc w:val="center"/>
              <w:rPr>
                <w:b/>
                <w:sz w:val="22"/>
                <w:szCs w:val="22"/>
              </w:rPr>
            </w:pPr>
            <w:r w:rsidRPr="008174FC">
              <w:rPr>
                <w:b/>
                <w:sz w:val="22"/>
                <w:szCs w:val="22"/>
              </w:rPr>
              <w:t>Предложение участника закупки. Значение (цифрами и</w:t>
            </w:r>
            <w:r w:rsidR="004D4E8A" w:rsidRPr="008174FC">
              <w:rPr>
                <w:b/>
                <w:sz w:val="22"/>
                <w:szCs w:val="22"/>
              </w:rPr>
              <w:t xml:space="preserve"> </w:t>
            </w:r>
            <w:r w:rsidRPr="008174FC">
              <w:rPr>
                <w:b/>
                <w:sz w:val="22"/>
                <w:szCs w:val="22"/>
              </w:rPr>
              <w:t>прописью)</w:t>
            </w: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1</w:t>
            </w:r>
          </w:p>
        </w:tc>
        <w:tc>
          <w:tcPr>
            <w:tcW w:w="3524" w:type="dxa"/>
          </w:tcPr>
          <w:p w:rsidR="00EE5424" w:rsidRPr="008174FC" w:rsidRDefault="00EE5424" w:rsidP="00766143">
            <w:pPr>
              <w:autoSpaceDE w:val="0"/>
              <w:autoSpaceDN w:val="0"/>
              <w:adjustRightInd w:val="0"/>
              <w:spacing w:after="0"/>
              <w:jc w:val="left"/>
              <w:rPr>
                <w:rFonts w:eastAsia="Calibri"/>
                <w:sz w:val="22"/>
                <w:szCs w:val="22"/>
              </w:rPr>
            </w:pPr>
            <w:r w:rsidRPr="008174FC">
              <w:rPr>
                <w:sz w:val="22"/>
                <w:szCs w:val="22"/>
              </w:rPr>
              <w:t>Строительно-монтажные работы без учета стоимости инженерного оборудования (Приложение №10 к Договору</w:t>
            </w:r>
            <w:r w:rsidR="00A86206" w:rsidRPr="00A86206">
              <w:rPr>
                <w:rFonts w:eastAsia="Calibri"/>
              </w:rPr>
              <w:t xml:space="preserve"> </w:t>
            </w:r>
            <w:r w:rsidR="00A86206" w:rsidRPr="00A86206">
              <w:rPr>
                <w:sz w:val="22"/>
                <w:szCs w:val="22"/>
              </w:rPr>
              <w:t>за минусом стоимости Оборудования, в соответствии с Приложением № 6 к Договору</w:t>
            </w:r>
            <w:r w:rsidRPr="008174FC">
              <w:rPr>
                <w:sz w:val="22"/>
                <w:szCs w:val="22"/>
              </w:rPr>
              <w:t>)</w:t>
            </w:r>
          </w:p>
        </w:tc>
        <w:tc>
          <w:tcPr>
            <w:tcW w:w="3807" w:type="dxa"/>
          </w:tcPr>
          <w:p w:rsidR="00EE5424" w:rsidRPr="008174FC" w:rsidRDefault="00EE5424" w:rsidP="00EE5424">
            <w:pPr>
              <w:autoSpaceDE w:val="0"/>
              <w:autoSpaceDN w:val="0"/>
              <w:adjustRightInd w:val="0"/>
              <w:spacing w:after="0"/>
              <w:jc w:val="center"/>
              <w:rPr>
                <w:rFonts w:eastAsia="Calibri"/>
                <w:sz w:val="22"/>
                <w:szCs w:val="22"/>
              </w:rPr>
            </w:pPr>
            <w:r w:rsidRPr="008174FC">
              <w:rPr>
                <w:sz w:val="22"/>
                <w:szCs w:val="22"/>
              </w:rPr>
              <w:t>243 038 150,00 (Двести сорок три миллиона тридцать восемь тысяч сто пятьдесят) рублей 00 копеек в т.ч. НДС</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2</w:t>
            </w:r>
          </w:p>
        </w:tc>
        <w:tc>
          <w:tcPr>
            <w:tcW w:w="3524" w:type="dxa"/>
          </w:tcPr>
          <w:p w:rsidR="00EE5424" w:rsidRPr="008174FC" w:rsidRDefault="00EE5424" w:rsidP="00766143">
            <w:pPr>
              <w:autoSpaceDE w:val="0"/>
              <w:autoSpaceDN w:val="0"/>
              <w:adjustRightInd w:val="0"/>
              <w:spacing w:after="0"/>
              <w:jc w:val="left"/>
              <w:rPr>
                <w:rFonts w:eastAsia="Calibri"/>
                <w:sz w:val="22"/>
                <w:szCs w:val="22"/>
              </w:rPr>
            </w:pPr>
            <w:r w:rsidRPr="008174FC">
              <w:rPr>
                <w:sz w:val="22"/>
                <w:szCs w:val="22"/>
              </w:rPr>
              <w:t>Инженерное оборудование (Приложение №6 к Договору)</w:t>
            </w:r>
          </w:p>
        </w:tc>
        <w:tc>
          <w:tcPr>
            <w:tcW w:w="3807" w:type="dxa"/>
          </w:tcPr>
          <w:p w:rsidR="00EE5424" w:rsidRPr="008174FC" w:rsidRDefault="00EE5424" w:rsidP="00EE5424">
            <w:pPr>
              <w:autoSpaceDE w:val="0"/>
              <w:autoSpaceDN w:val="0"/>
              <w:adjustRightInd w:val="0"/>
              <w:spacing w:after="0"/>
              <w:jc w:val="center"/>
              <w:rPr>
                <w:rFonts w:eastAsia="Calibri"/>
                <w:sz w:val="22"/>
                <w:szCs w:val="22"/>
              </w:rPr>
            </w:pPr>
            <w:r w:rsidRPr="008174FC">
              <w:rPr>
                <w:sz w:val="22"/>
                <w:szCs w:val="22"/>
              </w:rPr>
              <w:t>85 345 195,00 (Восемьдесят пять миллионов триста сорок пять тысяч сто девяносто пять) рублей 00 копеек в т.ч. НДС</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3</w:t>
            </w:r>
          </w:p>
        </w:tc>
        <w:tc>
          <w:tcPr>
            <w:tcW w:w="3524" w:type="dxa"/>
          </w:tcPr>
          <w:p w:rsidR="00EE5424" w:rsidRPr="008174FC" w:rsidRDefault="00EE5424" w:rsidP="00766143">
            <w:pPr>
              <w:autoSpaceDE w:val="0"/>
              <w:autoSpaceDN w:val="0"/>
              <w:adjustRightInd w:val="0"/>
              <w:spacing w:after="0"/>
              <w:jc w:val="left"/>
              <w:rPr>
                <w:rFonts w:eastAsia="Calibri"/>
                <w:sz w:val="22"/>
                <w:szCs w:val="22"/>
              </w:rPr>
            </w:pPr>
            <w:r w:rsidRPr="008174FC">
              <w:rPr>
                <w:sz w:val="22"/>
                <w:szCs w:val="22"/>
              </w:rPr>
              <w:t>Прочее (пуско-наладочные работы инженерного оборудования) (Приложение №11 к Договору)</w:t>
            </w:r>
          </w:p>
        </w:tc>
        <w:tc>
          <w:tcPr>
            <w:tcW w:w="3807" w:type="dxa"/>
          </w:tcPr>
          <w:p w:rsidR="00EE5424" w:rsidRPr="008174FC" w:rsidRDefault="00EE5424" w:rsidP="00EE5424">
            <w:pPr>
              <w:autoSpaceDE w:val="0"/>
              <w:autoSpaceDN w:val="0"/>
              <w:adjustRightInd w:val="0"/>
              <w:spacing w:after="0"/>
              <w:jc w:val="center"/>
              <w:rPr>
                <w:rFonts w:eastAsia="Calibri"/>
                <w:sz w:val="22"/>
                <w:szCs w:val="22"/>
              </w:rPr>
            </w:pPr>
            <w:r w:rsidRPr="008174FC">
              <w:rPr>
                <w:sz w:val="22"/>
                <w:szCs w:val="22"/>
              </w:rPr>
              <w:t>9 853 655,00 (Девять миллионов восемьсот пятьдесят три тысячи шестьсот пятьдесят пять) рублей 00 копеек в т.ч. НДС</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4</w:t>
            </w:r>
          </w:p>
        </w:tc>
        <w:tc>
          <w:tcPr>
            <w:tcW w:w="3524" w:type="dxa"/>
          </w:tcPr>
          <w:p w:rsidR="00FB7CF1" w:rsidRPr="00FB7CF1" w:rsidRDefault="00EE5424" w:rsidP="00FB7CF1">
            <w:pPr>
              <w:tabs>
                <w:tab w:val="left" w:pos="16"/>
              </w:tabs>
              <w:spacing w:after="0"/>
              <w:ind w:left="16" w:firstLine="16"/>
              <w:rPr>
                <w:u w:val="single"/>
              </w:rPr>
            </w:pPr>
            <w:r w:rsidRPr="00FB7CF1">
              <w:rPr>
                <w:sz w:val="22"/>
                <w:szCs w:val="22"/>
                <w:u w:val="single"/>
              </w:rPr>
              <w:t>ИТОГО</w:t>
            </w:r>
            <w:r w:rsidR="00FB7CF1" w:rsidRPr="00FB7CF1">
              <w:rPr>
                <w:u w:val="single"/>
              </w:rPr>
              <w:t xml:space="preserve"> </w:t>
            </w:r>
          </w:p>
          <w:p w:rsidR="00EE5424" w:rsidRPr="008174FC" w:rsidRDefault="00FB7CF1" w:rsidP="00FB7CF1">
            <w:pPr>
              <w:tabs>
                <w:tab w:val="left" w:pos="16"/>
              </w:tabs>
              <w:spacing w:after="0"/>
              <w:ind w:left="16" w:firstLine="16"/>
              <w:rPr>
                <w:sz w:val="22"/>
                <w:szCs w:val="22"/>
              </w:rPr>
            </w:pPr>
            <w:r w:rsidRPr="00FB7CF1">
              <w:rPr>
                <w:i/>
                <w:sz w:val="22"/>
                <w:szCs w:val="22"/>
              </w:rPr>
              <w:t>(Предложение участника</w:t>
            </w:r>
            <w:r>
              <w:rPr>
                <w:i/>
                <w:sz w:val="22"/>
                <w:szCs w:val="22"/>
              </w:rPr>
              <w:t xml:space="preserve"> закупки</w:t>
            </w:r>
            <w:r w:rsidRPr="00FB7CF1">
              <w:rPr>
                <w:i/>
                <w:sz w:val="22"/>
                <w:szCs w:val="22"/>
              </w:rPr>
              <w:t xml:space="preserve"> по данному показа</w:t>
            </w:r>
            <w:r>
              <w:rPr>
                <w:i/>
                <w:sz w:val="22"/>
                <w:szCs w:val="22"/>
              </w:rPr>
              <w:t>телю</w:t>
            </w:r>
            <w:r w:rsidRPr="00FB7CF1">
              <w:rPr>
                <w:i/>
                <w:sz w:val="22"/>
                <w:szCs w:val="22"/>
              </w:rPr>
              <w:t xml:space="preserve"> должно соответствовать предложению участника закупки, указанному в </w:t>
            </w:r>
            <w:r>
              <w:rPr>
                <w:i/>
                <w:sz w:val="22"/>
                <w:szCs w:val="22"/>
              </w:rPr>
              <w:t>п. 1 Таблицы № 1)</w:t>
            </w:r>
          </w:p>
        </w:tc>
        <w:tc>
          <w:tcPr>
            <w:tcW w:w="3807"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338 237 000,00</w:t>
            </w:r>
            <w:r w:rsidRPr="008174FC">
              <w:rPr>
                <w:b/>
                <w:sz w:val="22"/>
                <w:szCs w:val="22"/>
              </w:rPr>
              <w:t xml:space="preserve"> </w:t>
            </w:r>
            <w:r w:rsidRPr="008174FC">
              <w:rPr>
                <w:bCs/>
                <w:sz w:val="22"/>
                <w:szCs w:val="22"/>
                <w:lang w:eastAsia="en-US"/>
              </w:rPr>
              <w:t>(Триста тридцать восемь миллионов двести тридцать семь тысяч) рублей 00 копеек</w:t>
            </w:r>
            <w:r w:rsidRPr="008174FC">
              <w:rPr>
                <w:sz w:val="22"/>
                <w:szCs w:val="22"/>
              </w:rPr>
              <w:t xml:space="preserve"> в т.ч. НДС 18 %.</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bl>
    <w:p w:rsidR="00236ED6" w:rsidRDefault="00236ED6" w:rsidP="004B0DAB">
      <w:pPr>
        <w:autoSpaceDE w:val="0"/>
        <w:autoSpaceDN w:val="0"/>
        <w:adjustRightInd w:val="0"/>
        <w:spacing w:after="0"/>
        <w:rPr>
          <w:rFonts w:eastAsia="Calibri"/>
        </w:rPr>
      </w:pPr>
    </w:p>
    <w:p w:rsidR="000A1F22" w:rsidRDefault="000A1F22" w:rsidP="004B0DAB">
      <w:pPr>
        <w:autoSpaceDE w:val="0"/>
        <w:autoSpaceDN w:val="0"/>
        <w:adjustRightInd w:val="0"/>
        <w:spacing w:after="0"/>
        <w:rPr>
          <w:rFonts w:eastAsia="Calibri"/>
        </w:rPr>
      </w:pPr>
    </w:p>
    <w:p w:rsidR="004B0DAB" w:rsidRDefault="00EE5424" w:rsidP="004B0DAB">
      <w:pPr>
        <w:autoSpaceDE w:val="0"/>
        <w:autoSpaceDN w:val="0"/>
        <w:adjustRightInd w:val="0"/>
        <w:spacing w:after="0"/>
        <w:rPr>
          <w:rFonts w:eastAsia="Calibri"/>
        </w:rPr>
      </w:pPr>
      <w:r>
        <w:rPr>
          <w:rFonts w:eastAsia="Calibri"/>
        </w:rPr>
        <w:lastRenderedPageBreak/>
        <w:t>В подтверждение предложения участника закупки, указанного в п.1 Таблицы №1 и в Таблице №2</w:t>
      </w:r>
      <w:r w:rsidR="004D4E8A">
        <w:rPr>
          <w:rFonts w:eastAsia="Calibri"/>
        </w:rPr>
        <w:t xml:space="preserve"> формы 2 «ЗАЯВКА НА УЧАСТИЕ В ЗАКУПКЕ»</w:t>
      </w:r>
      <w:r w:rsidR="004D4E8A" w:rsidRPr="004D4E8A">
        <w:rPr>
          <w:rFonts w:eastAsia="Calibri"/>
        </w:rPr>
        <w:t xml:space="preserve"> </w:t>
      </w:r>
      <w:r w:rsidR="004D4E8A">
        <w:rPr>
          <w:rFonts w:eastAsia="Calibri"/>
        </w:rPr>
        <w:t>Документации о закупке</w:t>
      </w:r>
      <w:r>
        <w:rPr>
          <w:rFonts w:eastAsia="Calibri"/>
        </w:rPr>
        <w:t xml:space="preserve">, </w:t>
      </w:r>
      <w:r w:rsidR="007A2877">
        <w:rPr>
          <w:rFonts w:eastAsia="Calibri"/>
        </w:rPr>
        <w:t xml:space="preserve">участнику закупки требуется </w:t>
      </w:r>
      <w:r>
        <w:rPr>
          <w:rFonts w:eastAsia="Calibri"/>
        </w:rPr>
        <w:t>п</w:t>
      </w:r>
      <w:r w:rsidR="004D4E8A">
        <w:rPr>
          <w:rFonts w:eastAsia="Calibri"/>
        </w:rPr>
        <w:t xml:space="preserve">риложить в составе заявки </w:t>
      </w:r>
      <w:r w:rsidR="00DB081E">
        <w:rPr>
          <w:rFonts w:eastAsia="Calibri"/>
        </w:rPr>
        <w:t>документы (сведения)</w:t>
      </w:r>
      <w:r w:rsidR="00FB7CF1">
        <w:rPr>
          <w:rFonts w:eastAsia="Calibri"/>
        </w:rPr>
        <w:t>, заполненные</w:t>
      </w:r>
      <w:r w:rsidR="00DB081E">
        <w:rPr>
          <w:rFonts w:eastAsia="Calibri"/>
        </w:rPr>
        <w:t xml:space="preserve"> </w:t>
      </w:r>
      <w:r w:rsidR="00FB7CF1">
        <w:rPr>
          <w:rFonts w:eastAsia="Calibri"/>
        </w:rPr>
        <w:t xml:space="preserve">в соответствии со следующими </w:t>
      </w:r>
      <w:r w:rsidR="004D4E8A">
        <w:rPr>
          <w:rFonts w:eastAsia="Calibri"/>
        </w:rPr>
        <w:t>Приложения</w:t>
      </w:r>
      <w:r w:rsidR="00FB7CF1">
        <w:rPr>
          <w:rFonts w:eastAsia="Calibri"/>
        </w:rPr>
        <w:t>ми</w:t>
      </w:r>
      <w:r w:rsidR="004D4E8A">
        <w:rPr>
          <w:rFonts w:eastAsia="Calibri"/>
        </w:rPr>
        <w:t xml:space="preserve"> к Договору:</w:t>
      </w:r>
    </w:p>
    <w:p w:rsidR="004D4E8A" w:rsidRDefault="004D4E8A" w:rsidP="004B0DAB">
      <w:pPr>
        <w:autoSpaceDE w:val="0"/>
        <w:autoSpaceDN w:val="0"/>
        <w:adjustRightInd w:val="0"/>
        <w:spacing w:after="0"/>
        <w:rPr>
          <w:rFonts w:eastAsia="Calibri"/>
        </w:rPr>
      </w:pPr>
    </w:p>
    <w:p w:rsidR="004D4E8A" w:rsidRDefault="004D4E8A" w:rsidP="004D4E8A">
      <w:pPr>
        <w:autoSpaceDE w:val="0"/>
        <w:autoSpaceDN w:val="0"/>
        <w:adjustRightInd w:val="0"/>
        <w:spacing w:after="0"/>
        <w:rPr>
          <w:rFonts w:eastAsia="Calibri"/>
        </w:rPr>
      </w:pPr>
      <w:r>
        <w:rPr>
          <w:rFonts w:eastAsia="Calibri"/>
        </w:rPr>
        <w:t xml:space="preserve">1. Приложение № 6. </w:t>
      </w:r>
      <w:r w:rsidRPr="004D4E8A">
        <w:rPr>
          <w:rFonts w:eastAsia="Calibri"/>
        </w:rPr>
        <w:t xml:space="preserve">Перечень инженерного оборудования поставляемого в рамках Договора, для реализации проекта Реконструкция и техническое перевооружение производства инъекционных лекарственных средств на базе ФГУП «Московский эндокринный завод», </w:t>
      </w:r>
      <w:proofErr w:type="gramStart"/>
      <w:r w:rsidRPr="004D4E8A">
        <w:rPr>
          <w:rFonts w:eastAsia="Calibri"/>
        </w:rPr>
        <w:t>г</w:t>
      </w:r>
      <w:proofErr w:type="gramEnd"/>
      <w:r w:rsidRPr="004D4E8A">
        <w:rPr>
          <w:rFonts w:eastAsia="Calibri"/>
        </w:rPr>
        <w:t>. Москва» для выполнения реконструкции с техническим перевооружением производства инъекционных  лекарственных средств ФГУП "Московский эндокринный завод"</w:t>
      </w:r>
      <w:r>
        <w:rPr>
          <w:rFonts w:eastAsia="Calibri"/>
        </w:rPr>
        <w:t>.</w:t>
      </w:r>
    </w:p>
    <w:p w:rsidR="00033F6F" w:rsidRDefault="004D4E8A" w:rsidP="00033F6F">
      <w:pPr>
        <w:autoSpaceDE w:val="0"/>
        <w:autoSpaceDN w:val="0"/>
        <w:adjustRightInd w:val="0"/>
        <w:spacing w:after="0"/>
        <w:rPr>
          <w:rFonts w:eastAsia="Calibri"/>
        </w:rPr>
      </w:pPr>
      <w:r>
        <w:rPr>
          <w:rFonts w:eastAsia="Calibri"/>
        </w:rPr>
        <w:t>2. Приложение № 10.</w:t>
      </w:r>
      <w:r w:rsidRPr="004D4E8A">
        <w:rPr>
          <w:rFonts w:eastAsia="Calibri"/>
          <w:b/>
        </w:rPr>
        <w:t xml:space="preserve"> </w:t>
      </w:r>
      <w:r w:rsidR="00033F6F">
        <w:rPr>
          <w:rFonts w:eastAsia="Calibri"/>
        </w:rPr>
        <w:t>Смета на строительно-монтажные работы.</w:t>
      </w:r>
    </w:p>
    <w:p w:rsidR="004D4E8A" w:rsidRPr="004D4E8A" w:rsidRDefault="004D4E8A" w:rsidP="004D4E8A">
      <w:pPr>
        <w:autoSpaceDE w:val="0"/>
        <w:autoSpaceDN w:val="0"/>
        <w:adjustRightInd w:val="0"/>
        <w:spacing w:after="0"/>
        <w:rPr>
          <w:rFonts w:eastAsia="Calibri"/>
          <w:b/>
        </w:rPr>
      </w:pPr>
      <w:r>
        <w:rPr>
          <w:rFonts w:eastAsia="Calibri"/>
        </w:rPr>
        <w:t xml:space="preserve">3. Приложение № 11. </w:t>
      </w:r>
      <w:r w:rsidR="00033F6F">
        <w:rPr>
          <w:rFonts w:eastAsia="Calibri"/>
        </w:rPr>
        <w:t>Смета на пуско-наладочные работы.</w:t>
      </w:r>
    </w:p>
    <w:p w:rsidR="004D4E8A" w:rsidRPr="001D5D43" w:rsidRDefault="004D4E8A" w:rsidP="004D4E8A">
      <w:pPr>
        <w:autoSpaceDE w:val="0"/>
        <w:autoSpaceDN w:val="0"/>
        <w:adjustRightInd w:val="0"/>
        <w:spacing w:after="0"/>
        <w:rPr>
          <w:rFonts w:eastAsia="Calibri"/>
          <w:b/>
        </w:rPr>
      </w:pPr>
    </w:p>
    <w:p w:rsidR="00C0516D" w:rsidRDefault="00B01007" w:rsidP="00C0516D">
      <w:pPr>
        <w:tabs>
          <w:tab w:val="left" w:pos="9639"/>
        </w:tabs>
        <w:rPr>
          <w:b/>
        </w:rPr>
      </w:pPr>
      <w:r w:rsidRPr="001D5D43">
        <w:rPr>
          <w:b/>
        </w:rPr>
        <w:t>Показатели критерия № 2</w:t>
      </w:r>
      <w:r w:rsidR="001D5D43" w:rsidRPr="001D5D43">
        <w:rPr>
          <w:b/>
        </w:rPr>
        <w:t xml:space="preserve"> «Квалификация участника конкурса и (или) его сотрудников».</w:t>
      </w:r>
    </w:p>
    <w:p w:rsidR="001D5D43" w:rsidRPr="00E30F9A" w:rsidRDefault="00E30F9A" w:rsidP="00E30F9A">
      <w:pPr>
        <w:tabs>
          <w:tab w:val="left" w:pos="9639"/>
        </w:tabs>
        <w:spacing w:after="0"/>
      </w:pPr>
      <w:r w:rsidRPr="00E30F9A">
        <w:t>Таблица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134"/>
        <w:gridCol w:w="1276"/>
        <w:gridCol w:w="1418"/>
        <w:gridCol w:w="3969"/>
      </w:tblGrid>
      <w:tr w:rsidR="00C0516D" w:rsidRPr="008174FC" w:rsidTr="00A86206">
        <w:trPr>
          <w:trHeight w:val="1861"/>
        </w:trPr>
        <w:tc>
          <w:tcPr>
            <w:tcW w:w="567"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 xml:space="preserve">№ </w:t>
            </w:r>
            <w:proofErr w:type="spellStart"/>
            <w:proofErr w:type="gramStart"/>
            <w:r w:rsidRPr="008174FC">
              <w:rPr>
                <w:b/>
                <w:sz w:val="22"/>
                <w:szCs w:val="22"/>
              </w:rPr>
              <w:t>п</w:t>
            </w:r>
            <w:proofErr w:type="spellEnd"/>
            <w:proofErr w:type="gramEnd"/>
            <w:r w:rsidRPr="008174FC">
              <w:rPr>
                <w:b/>
                <w:sz w:val="22"/>
                <w:szCs w:val="22"/>
              </w:rPr>
              <w:t>/</w:t>
            </w:r>
            <w:proofErr w:type="spellStart"/>
            <w:r w:rsidRPr="008174FC">
              <w:rPr>
                <w:b/>
                <w:sz w:val="22"/>
                <w:szCs w:val="22"/>
              </w:rPr>
              <w:t>п</w:t>
            </w:r>
            <w:proofErr w:type="spellEnd"/>
          </w:p>
        </w:tc>
        <w:tc>
          <w:tcPr>
            <w:tcW w:w="1701"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Наименование показателя</w:t>
            </w:r>
          </w:p>
          <w:p w:rsidR="00C0516D" w:rsidRPr="008174FC" w:rsidRDefault="00C0516D" w:rsidP="007409AA">
            <w:pPr>
              <w:tabs>
                <w:tab w:val="left" w:pos="9639"/>
              </w:tabs>
              <w:spacing w:before="120"/>
              <w:jc w:val="center"/>
              <w:rPr>
                <w:b/>
                <w:sz w:val="22"/>
                <w:szCs w:val="22"/>
              </w:rPr>
            </w:pPr>
          </w:p>
        </w:tc>
        <w:tc>
          <w:tcPr>
            <w:tcW w:w="1134"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Единица измерения</w:t>
            </w:r>
          </w:p>
        </w:tc>
        <w:tc>
          <w:tcPr>
            <w:tcW w:w="1276" w:type="dxa"/>
            <w:shd w:val="clear" w:color="auto" w:fill="auto"/>
            <w:vAlign w:val="center"/>
          </w:tcPr>
          <w:p w:rsidR="00C0516D" w:rsidRPr="008174FC" w:rsidRDefault="00B01007" w:rsidP="007409AA">
            <w:pPr>
              <w:tabs>
                <w:tab w:val="left" w:pos="9639"/>
              </w:tabs>
              <w:spacing w:before="120"/>
              <w:jc w:val="center"/>
              <w:rPr>
                <w:b/>
                <w:sz w:val="22"/>
                <w:szCs w:val="22"/>
              </w:rPr>
            </w:pPr>
            <w:r w:rsidRPr="008174FC">
              <w:rPr>
                <w:b/>
                <w:sz w:val="22"/>
                <w:szCs w:val="22"/>
              </w:rPr>
              <w:t>Значимость показателя</w:t>
            </w:r>
          </w:p>
        </w:tc>
        <w:tc>
          <w:tcPr>
            <w:tcW w:w="1418" w:type="dxa"/>
            <w:vAlign w:val="center"/>
          </w:tcPr>
          <w:p w:rsidR="00567405" w:rsidRPr="008174FC" w:rsidRDefault="00712CA3">
            <w:pPr>
              <w:pStyle w:val="affb"/>
              <w:jc w:val="center"/>
              <w:rPr>
                <w:b/>
                <w:lang w:val="ru-RU"/>
              </w:rPr>
            </w:pPr>
            <w:r w:rsidRPr="008174FC">
              <w:rPr>
                <w:rFonts w:ascii="Times New Roman" w:hAnsi="Times New Roman"/>
                <w:b/>
                <w:lang w:val="ru-RU"/>
              </w:rPr>
              <w:t>Предложение участника закупки</w:t>
            </w:r>
          </w:p>
          <w:p w:rsidR="00567405" w:rsidRPr="008174FC" w:rsidRDefault="00712CA3">
            <w:pPr>
              <w:pStyle w:val="affb"/>
              <w:jc w:val="center"/>
              <w:rPr>
                <w:b/>
                <w:lang w:val="ru-RU"/>
              </w:rPr>
            </w:pPr>
            <w:r w:rsidRPr="008174FC">
              <w:rPr>
                <w:rFonts w:ascii="Times New Roman" w:hAnsi="Times New Roman"/>
                <w:b/>
                <w:lang w:val="ru-RU"/>
              </w:rPr>
              <w:t>Значение</w:t>
            </w:r>
          </w:p>
          <w:p w:rsidR="00567405" w:rsidRPr="008174FC" w:rsidRDefault="00712CA3">
            <w:pPr>
              <w:pStyle w:val="affb"/>
              <w:jc w:val="center"/>
              <w:rPr>
                <w:b/>
                <w:lang w:val="ru-RU"/>
              </w:rPr>
            </w:pPr>
            <w:proofErr w:type="gramStart"/>
            <w:r w:rsidRPr="008174FC">
              <w:rPr>
                <w:rFonts w:ascii="Times New Roman" w:hAnsi="Times New Roman"/>
                <w:b/>
                <w:lang w:val="ru-RU"/>
              </w:rPr>
              <w:t>(цифрами и</w:t>
            </w:r>
            <w:proofErr w:type="gramEnd"/>
          </w:p>
          <w:p w:rsidR="00567405" w:rsidRPr="00535F58" w:rsidRDefault="00712CA3">
            <w:pPr>
              <w:pStyle w:val="affb"/>
              <w:jc w:val="center"/>
              <w:rPr>
                <w:lang w:val="ru-RU"/>
              </w:rPr>
            </w:pPr>
            <w:r w:rsidRPr="00535F58">
              <w:rPr>
                <w:rFonts w:ascii="Times New Roman" w:hAnsi="Times New Roman"/>
                <w:b/>
                <w:lang w:val="ru-RU"/>
              </w:rPr>
              <w:t>прописью)</w:t>
            </w:r>
          </w:p>
        </w:tc>
        <w:tc>
          <w:tcPr>
            <w:tcW w:w="3969"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Примечание</w:t>
            </w:r>
          </w:p>
        </w:tc>
      </w:tr>
      <w:tr w:rsidR="0017597F" w:rsidRPr="008174FC" w:rsidTr="00A86206">
        <w:trPr>
          <w:trHeight w:val="954"/>
        </w:trPr>
        <w:tc>
          <w:tcPr>
            <w:tcW w:w="567" w:type="dxa"/>
            <w:vMerge w:val="restart"/>
            <w:vAlign w:val="center"/>
          </w:tcPr>
          <w:p w:rsidR="0017597F" w:rsidRPr="008174FC" w:rsidRDefault="00B01007" w:rsidP="008F1BF3">
            <w:pPr>
              <w:tabs>
                <w:tab w:val="left" w:pos="9639"/>
              </w:tabs>
              <w:spacing w:before="120"/>
              <w:jc w:val="center"/>
              <w:rPr>
                <w:sz w:val="22"/>
                <w:szCs w:val="22"/>
              </w:rPr>
            </w:pPr>
            <w:r w:rsidRPr="008174FC">
              <w:rPr>
                <w:sz w:val="22"/>
                <w:szCs w:val="22"/>
              </w:rPr>
              <w:t>1.</w:t>
            </w:r>
          </w:p>
        </w:tc>
        <w:tc>
          <w:tcPr>
            <w:tcW w:w="1701" w:type="dxa"/>
            <w:vMerge w:val="restart"/>
            <w:vAlign w:val="center"/>
          </w:tcPr>
          <w:p w:rsidR="0087732B" w:rsidRPr="008174FC" w:rsidRDefault="00B01007" w:rsidP="008F1BF3">
            <w:pPr>
              <w:tabs>
                <w:tab w:val="left" w:pos="9639"/>
              </w:tabs>
              <w:spacing w:before="120"/>
              <w:jc w:val="center"/>
              <w:rPr>
                <w:sz w:val="22"/>
                <w:szCs w:val="22"/>
              </w:rPr>
            </w:pPr>
            <w:r w:rsidRPr="008174FC">
              <w:rPr>
                <w:sz w:val="22"/>
                <w:szCs w:val="22"/>
              </w:rPr>
              <w:t xml:space="preserve">Срок пребывания на рынке </w:t>
            </w:r>
          </w:p>
          <w:p w:rsidR="0087732B" w:rsidRPr="008174FC" w:rsidRDefault="0087732B" w:rsidP="008F1BF3">
            <w:pPr>
              <w:jc w:val="center"/>
              <w:rPr>
                <w:sz w:val="22"/>
                <w:szCs w:val="22"/>
              </w:rPr>
            </w:pPr>
          </w:p>
          <w:p w:rsidR="0017597F" w:rsidRPr="008174FC" w:rsidRDefault="0017597F" w:rsidP="008F1BF3">
            <w:pPr>
              <w:jc w:val="center"/>
              <w:rPr>
                <w:sz w:val="22"/>
                <w:szCs w:val="22"/>
              </w:rPr>
            </w:pPr>
          </w:p>
        </w:tc>
        <w:tc>
          <w:tcPr>
            <w:tcW w:w="1134" w:type="dxa"/>
            <w:vMerge w:val="restart"/>
            <w:vAlign w:val="center"/>
          </w:tcPr>
          <w:p w:rsidR="0017597F" w:rsidRPr="008174FC" w:rsidRDefault="00740F69" w:rsidP="008F1BF3">
            <w:pPr>
              <w:tabs>
                <w:tab w:val="left" w:pos="9639"/>
              </w:tabs>
              <w:jc w:val="center"/>
              <w:rPr>
                <w:sz w:val="22"/>
                <w:szCs w:val="22"/>
              </w:rPr>
            </w:pPr>
            <w:r w:rsidRPr="008174FC">
              <w:rPr>
                <w:sz w:val="22"/>
                <w:szCs w:val="22"/>
              </w:rPr>
              <w:t>Полных лет</w:t>
            </w:r>
          </w:p>
        </w:tc>
        <w:tc>
          <w:tcPr>
            <w:tcW w:w="1276" w:type="dxa"/>
            <w:vAlign w:val="center"/>
          </w:tcPr>
          <w:p w:rsidR="0017597F" w:rsidRPr="008174FC" w:rsidRDefault="00B01007" w:rsidP="008F1BF3">
            <w:pPr>
              <w:tabs>
                <w:tab w:val="left" w:pos="9639"/>
              </w:tabs>
              <w:jc w:val="center"/>
              <w:rPr>
                <w:sz w:val="22"/>
                <w:szCs w:val="22"/>
              </w:rPr>
            </w:pPr>
            <w:r w:rsidRPr="008174FC">
              <w:rPr>
                <w:sz w:val="22"/>
                <w:szCs w:val="22"/>
              </w:rPr>
              <w:t xml:space="preserve">Менее </w:t>
            </w:r>
            <w:r w:rsidR="00340CAC" w:rsidRPr="008174FC">
              <w:rPr>
                <w:sz w:val="22"/>
                <w:szCs w:val="22"/>
              </w:rPr>
              <w:t>3</w:t>
            </w:r>
            <w:r w:rsidRPr="008174FC">
              <w:rPr>
                <w:sz w:val="22"/>
                <w:szCs w:val="22"/>
              </w:rPr>
              <w:t>-х лет – 0</w:t>
            </w:r>
          </w:p>
          <w:p w:rsidR="0017597F" w:rsidRPr="008174FC" w:rsidRDefault="00B01007" w:rsidP="008F1BF3">
            <w:pPr>
              <w:tabs>
                <w:tab w:val="left" w:pos="9639"/>
              </w:tabs>
              <w:jc w:val="center"/>
              <w:rPr>
                <w:sz w:val="22"/>
                <w:szCs w:val="22"/>
              </w:rPr>
            </w:pPr>
            <w:proofErr w:type="spellStart"/>
            <w:r w:rsidRPr="008174FC">
              <w:rPr>
                <w:sz w:val="22"/>
                <w:szCs w:val="22"/>
                <w:lang w:val="en-US" w:eastAsia="en-US" w:bidi="en-US"/>
              </w:rPr>
              <w:t>баллов</w:t>
            </w:r>
            <w:proofErr w:type="spellEnd"/>
          </w:p>
        </w:tc>
        <w:tc>
          <w:tcPr>
            <w:tcW w:w="1418" w:type="dxa"/>
            <w:vMerge w:val="restart"/>
            <w:vAlign w:val="center"/>
          </w:tcPr>
          <w:p w:rsidR="0017597F" w:rsidRPr="008174FC" w:rsidRDefault="0017597F" w:rsidP="008F1BF3">
            <w:pPr>
              <w:keepNext/>
              <w:tabs>
                <w:tab w:val="left" w:pos="9639"/>
              </w:tabs>
              <w:spacing w:before="240"/>
              <w:jc w:val="center"/>
              <w:outlineLvl w:val="0"/>
              <w:rPr>
                <w:sz w:val="22"/>
                <w:szCs w:val="22"/>
              </w:rPr>
            </w:pPr>
          </w:p>
        </w:tc>
        <w:tc>
          <w:tcPr>
            <w:tcW w:w="3969" w:type="dxa"/>
            <w:vMerge w:val="restart"/>
            <w:vAlign w:val="center"/>
          </w:tcPr>
          <w:p w:rsidR="0017597F" w:rsidRPr="008174FC" w:rsidRDefault="005166BB" w:rsidP="003E60D5">
            <w:pPr>
              <w:tabs>
                <w:tab w:val="left" w:pos="9639"/>
              </w:tabs>
              <w:autoSpaceDE w:val="0"/>
              <w:autoSpaceDN w:val="0"/>
              <w:adjustRightInd w:val="0"/>
              <w:jc w:val="center"/>
              <w:rPr>
                <w:sz w:val="22"/>
                <w:szCs w:val="22"/>
              </w:rPr>
            </w:pPr>
            <w:r w:rsidRPr="008174FC">
              <w:rPr>
                <w:sz w:val="22"/>
                <w:szCs w:val="22"/>
              </w:rPr>
              <w:t xml:space="preserve">Считается </w:t>
            </w:r>
            <w:proofErr w:type="gramStart"/>
            <w:r w:rsidRPr="008174FC">
              <w:rPr>
                <w:sz w:val="22"/>
                <w:szCs w:val="22"/>
              </w:rPr>
              <w:t>с даты документа</w:t>
            </w:r>
            <w:proofErr w:type="gramEnd"/>
            <w:r w:rsidRPr="008174FC">
              <w:rPr>
                <w:sz w:val="22"/>
                <w:szCs w:val="22"/>
              </w:rPr>
              <w:t xml:space="preserve">, подтверждающего функционирование на рынке до момента размещения извещения о проведении закупки. </w:t>
            </w:r>
            <w:r w:rsidRPr="008174FC">
              <w:rPr>
                <w:rFonts w:eastAsia="Calibri"/>
                <w:sz w:val="22"/>
                <w:szCs w:val="22"/>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17597F" w:rsidRPr="008174FC" w:rsidTr="00A86206">
        <w:trPr>
          <w:trHeight w:val="956"/>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keepNext/>
              <w:numPr>
                <w:ilvl w:val="2"/>
                <w:numId w:val="1"/>
              </w:numPr>
              <w:tabs>
                <w:tab w:val="left" w:pos="9639"/>
              </w:tabs>
              <w:spacing w:before="120"/>
              <w:jc w:val="center"/>
              <w:outlineLvl w:val="2"/>
              <w:rPr>
                <w:sz w:val="22"/>
                <w:szCs w:val="22"/>
              </w:rPr>
            </w:pPr>
          </w:p>
        </w:tc>
        <w:tc>
          <w:tcPr>
            <w:tcW w:w="1134" w:type="dxa"/>
            <w:vMerge/>
            <w:vAlign w:val="center"/>
          </w:tcPr>
          <w:p w:rsidR="00567405" w:rsidRPr="008174FC" w:rsidRDefault="00567405">
            <w:pPr>
              <w:keepNext/>
              <w:numPr>
                <w:ilvl w:val="2"/>
                <w:numId w:val="1"/>
              </w:numPr>
              <w:tabs>
                <w:tab w:val="left" w:pos="9639"/>
              </w:tabs>
              <w:spacing w:before="240"/>
              <w:jc w:val="center"/>
              <w:outlineLvl w:val="2"/>
              <w:rPr>
                <w:sz w:val="22"/>
                <w:szCs w:val="22"/>
              </w:rPr>
            </w:pPr>
          </w:p>
        </w:tc>
        <w:tc>
          <w:tcPr>
            <w:tcW w:w="1276" w:type="dxa"/>
            <w:vAlign w:val="center"/>
          </w:tcPr>
          <w:p w:rsidR="0017597F" w:rsidRPr="008174FC" w:rsidRDefault="00B01007" w:rsidP="008F1BF3">
            <w:pPr>
              <w:jc w:val="center"/>
              <w:rPr>
                <w:sz w:val="22"/>
                <w:szCs w:val="22"/>
              </w:rPr>
            </w:pPr>
            <w:r w:rsidRPr="008174FC">
              <w:rPr>
                <w:sz w:val="22"/>
                <w:szCs w:val="22"/>
              </w:rPr>
              <w:t xml:space="preserve">От </w:t>
            </w:r>
            <w:r w:rsidR="00340CAC" w:rsidRPr="008174FC">
              <w:rPr>
                <w:sz w:val="22"/>
                <w:szCs w:val="22"/>
              </w:rPr>
              <w:t xml:space="preserve">3 </w:t>
            </w:r>
            <w:r w:rsidRPr="008174FC">
              <w:rPr>
                <w:sz w:val="22"/>
                <w:szCs w:val="22"/>
              </w:rPr>
              <w:t xml:space="preserve">до </w:t>
            </w:r>
            <w:r w:rsidR="00340CAC" w:rsidRPr="008174FC">
              <w:rPr>
                <w:sz w:val="22"/>
                <w:szCs w:val="22"/>
              </w:rPr>
              <w:t xml:space="preserve">6 </w:t>
            </w:r>
            <w:r w:rsidRPr="008174FC">
              <w:rPr>
                <w:sz w:val="22"/>
                <w:szCs w:val="22"/>
              </w:rPr>
              <w:t xml:space="preserve">лет – </w:t>
            </w:r>
            <w:r w:rsidR="008F1BF3" w:rsidRPr="008174FC">
              <w:rPr>
                <w:sz w:val="22"/>
                <w:szCs w:val="22"/>
              </w:rPr>
              <w:t>10</w:t>
            </w:r>
            <w:r w:rsidRPr="008174FC">
              <w:rPr>
                <w:sz w:val="22"/>
                <w:szCs w:val="22"/>
              </w:rPr>
              <w:t xml:space="preserve"> баллов</w:t>
            </w:r>
          </w:p>
          <w:p w:rsidR="0017597F" w:rsidRPr="008174FC" w:rsidRDefault="0017597F" w:rsidP="008F1BF3">
            <w:pPr>
              <w:tabs>
                <w:tab w:val="left" w:pos="9639"/>
              </w:tabs>
              <w:jc w:val="center"/>
              <w:rPr>
                <w:sz w:val="22"/>
                <w:szCs w:val="22"/>
              </w:rPr>
            </w:pPr>
          </w:p>
        </w:tc>
        <w:tc>
          <w:tcPr>
            <w:tcW w:w="1418" w:type="dxa"/>
            <w:vMerge/>
            <w:vAlign w:val="center"/>
          </w:tcPr>
          <w:p w:rsidR="00567405" w:rsidRPr="008174FC" w:rsidRDefault="00567405">
            <w:pPr>
              <w:keepNext/>
              <w:numPr>
                <w:ilvl w:val="0"/>
                <w:numId w:val="1"/>
              </w:numPr>
              <w:tabs>
                <w:tab w:val="left" w:pos="9639"/>
              </w:tabs>
              <w:spacing w:before="240"/>
              <w:jc w:val="center"/>
              <w:outlineLvl w:val="0"/>
              <w:rPr>
                <w:sz w:val="22"/>
                <w:szCs w:val="22"/>
              </w:rPr>
            </w:pPr>
          </w:p>
        </w:tc>
        <w:tc>
          <w:tcPr>
            <w:tcW w:w="3969" w:type="dxa"/>
            <w:vMerge/>
            <w:vAlign w:val="center"/>
          </w:tcPr>
          <w:p w:rsidR="00291820" w:rsidRPr="008174FC" w:rsidRDefault="00291820" w:rsidP="00291820">
            <w:pPr>
              <w:keepNext/>
              <w:numPr>
                <w:ilvl w:val="0"/>
                <w:numId w:val="1"/>
              </w:numPr>
              <w:tabs>
                <w:tab w:val="left" w:pos="9639"/>
              </w:tabs>
              <w:autoSpaceDE w:val="0"/>
              <w:autoSpaceDN w:val="0"/>
              <w:adjustRightInd w:val="0"/>
              <w:spacing w:before="240"/>
              <w:jc w:val="center"/>
              <w:outlineLvl w:val="0"/>
              <w:rPr>
                <w:sz w:val="22"/>
                <w:szCs w:val="22"/>
              </w:rPr>
            </w:pPr>
          </w:p>
        </w:tc>
      </w:tr>
      <w:tr w:rsidR="0017597F" w:rsidRPr="008174FC" w:rsidTr="00A86206">
        <w:trPr>
          <w:trHeight w:val="522"/>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keepNext/>
              <w:tabs>
                <w:tab w:val="left" w:pos="9639"/>
              </w:tabs>
              <w:spacing w:before="120"/>
              <w:ind w:left="720"/>
              <w:jc w:val="center"/>
              <w:outlineLvl w:val="2"/>
              <w:rPr>
                <w:sz w:val="22"/>
                <w:szCs w:val="22"/>
              </w:rPr>
            </w:pPr>
          </w:p>
        </w:tc>
        <w:tc>
          <w:tcPr>
            <w:tcW w:w="1134" w:type="dxa"/>
            <w:vMerge/>
            <w:vAlign w:val="center"/>
          </w:tcPr>
          <w:p w:rsidR="00291820" w:rsidRPr="008174FC" w:rsidRDefault="00291820" w:rsidP="00291820">
            <w:pPr>
              <w:keepNext/>
              <w:tabs>
                <w:tab w:val="left" w:pos="9639"/>
              </w:tabs>
              <w:spacing w:before="240"/>
              <w:ind w:left="720"/>
              <w:jc w:val="center"/>
              <w:outlineLvl w:val="2"/>
              <w:rPr>
                <w:sz w:val="22"/>
                <w:szCs w:val="22"/>
              </w:rPr>
            </w:pPr>
          </w:p>
        </w:tc>
        <w:tc>
          <w:tcPr>
            <w:tcW w:w="1276" w:type="dxa"/>
          </w:tcPr>
          <w:p w:rsidR="00AF04AD" w:rsidRPr="008174FC" w:rsidRDefault="00B01007" w:rsidP="00740F69">
            <w:pPr>
              <w:tabs>
                <w:tab w:val="left" w:pos="9639"/>
              </w:tabs>
              <w:jc w:val="center"/>
              <w:rPr>
                <w:sz w:val="22"/>
                <w:szCs w:val="22"/>
              </w:rPr>
            </w:pPr>
            <w:r w:rsidRPr="008174FC">
              <w:rPr>
                <w:sz w:val="22"/>
                <w:szCs w:val="22"/>
              </w:rPr>
              <w:t xml:space="preserve">От </w:t>
            </w:r>
            <w:r w:rsidR="00340CAC" w:rsidRPr="008174FC">
              <w:rPr>
                <w:sz w:val="22"/>
                <w:szCs w:val="22"/>
              </w:rPr>
              <w:t xml:space="preserve">7 </w:t>
            </w:r>
            <w:r w:rsidRPr="008174FC">
              <w:rPr>
                <w:sz w:val="22"/>
                <w:szCs w:val="22"/>
              </w:rPr>
              <w:t xml:space="preserve">лет и </w:t>
            </w:r>
            <w:r w:rsidR="00740F69" w:rsidRPr="008174FC">
              <w:rPr>
                <w:sz w:val="22"/>
                <w:szCs w:val="22"/>
              </w:rPr>
              <w:t xml:space="preserve">более </w:t>
            </w:r>
            <w:r w:rsidRPr="008174FC">
              <w:rPr>
                <w:sz w:val="22"/>
                <w:szCs w:val="22"/>
              </w:rPr>
              <w:t xml:space="preserve">– </w:t>
            </w:r>
            <w:r w:rsidR="008F1BF3" w:rsidRPr="008174FC">
              <w:rPr>
                <w:sz w:val="22"/>
                <w:szCs w:val="22"/>
              </w:rPr>
              <w:t>2</w:t>
            </w:r>
            <w:r w:rsidRPr="008174FC">
              <w:rPr>
                <w:sz w:val="22"/>
                <w:szCs w:val="22"/>
              </w:rPr>
              <w:t>0 баллов</w:t>
            </w:r>
          </w:p>
        </w:tc>
        <w:tc>
          <w:tcPr>
            <w:tcW w:w="1418" w:type="dxa"/>
            <w:vMerge/>
            <w:vAlign w:val="center"/>
          </w:tcPr>
          <w:p w:rsidR="00291820" w:rsidRPr="008174FC" w:rsidRDefault="00291820" w:rsidP="00291820">
            <w:pPr>
              <w:keepNext/>
              <w:tabs>
                <w:tab w:val="left" w:pos="9639"/>
              </w:tabs>
              <w:spacing w:before="240"/>
              <w:jc w:val="center"/>
              <w:outlineLvl w:val="0"/>
              <w:rPr>
                <w:sz w:val="22"/>
                <w:szCs w:val="22"/>
              </w:rPr>
            </w:pPr>
          </w:p>
        </w:tc>
        <w:tc>
          <w:tcPr>
            <w:tcW w:w="3969" w:type="dxa"/>
            <w:vMerge/>
            <w:vAlign w:val="center"/>
          </w:tcPr>
          <w:p w:rsidR="00291820" w:rsidRPr="008174FC" w:rsidRDefault="00291820" w:rsidP="00291820">
            <w:pPr>
              <w:keepNext/>
              <w:tabs>
                <w:tab w:val="left" w:pos="9639"/>
              </w:tabs>
              <w:autoSpaceDE w:val="0"/>
              <w:autoSpaceDN w:val="0"/>
              <w:adjustRightInd w:val="0"/>
              <w:spacing w:before="240"/>
              <w:ind w:left="432"/>
              <w:jc w:val="center"/>
              <w:outlineLvl w:val="0"/>
              <w:rPr>
                <w:sz w:val="22"/>
                <w:szCs w:val="22"/>
              </w:rPr>
            </w:pPr>
          </w:p>
        </w:tc>
      </w:tr>
      <w:tr w:rsidR="008F1BF3" w:rsidRPr="008174FC" w:rsidTr="00A86206">
        <w:trPr>
          <w:trHeight w:val="399"/>
        </w:trPr>
        <w:tc>
          <w:tcPr>
            <w:tcW w:w="567" w:type="dxa"/>
            <w:vMerge w:val="restart"/>
            <w:vAlign w:val="center"/>
          </w:tcPr>
          <w:p w:rsidR="008F1BF3" w:rsidRPr="008174FC" w:rsidRDefault="008F1BF3" w:rsidP="008F1BF3">
            <w:pPr>
              <w:tabs>
                <w:tab w:val="left" w:pos="9639"/>
              </w:tabs>
              <w:spacing w:before="120"/>
              <w:jc w:val="center"/>
              <w:rPr>
                <w:sz w:val="22"/>
                <w:szCs w:val="22"/>
              </w:rPr>
            </w:pPr>
            <w:r w:rsidRPr="008174FC">
              <w:rPr>
                <w:sz w:val="22"/>
                <w:szCs w:val="22"/>
              </w:rPr>
              <w:t>2.</w:t>
            </w:r>
          </w:p>
        </w:tc>
        <w:tc>
          <w:tcPr>
            <w:tcW w:w="1701" w:type="dxa"/>
            <w:vMerge w:val="restart"/>
            <w:vAlign w:val="center"/>
          </w:tcPr>
          <w:p w:rsidR="008F1BF3" w:rsidRPr="008174FC" w:rsidRDefault="008F1BF3" w:rsidP="0051300E">
            <w:pPr>
              <w:tabs>
                <w:tab w:val="left" w:pos="9639"/>
              </w:tabs>
              <w:spacing w:before="120"/>
              <w:jc w:val="center"/>
              <w:rPr>
                <w:sz w:val="22"/>
                <w:szCs w:val="22"/>
              </w:rPr>
            </w:pPr>
            <w:r w:rsidRPr="008174FC">
              <w:rPr>
                <w:rFonts w:eastAsia="Calibri"/>
                <w:sz w:val="22"/>
                <w:szCs w:val="22"/>
                <w:lang w:eastAsia="en-US"/>
              </w:rPr>
              <w:t>Опыт выполнения аналогичных работ по строительству, реконструкции техническому перевооружению помещений основного производства фармацевтических предприятий за 2014 -</w:t>
            </w:r>
            <w:r w:rsidRPr="008174FC">
              <w:rPr>
                <w:rFonts w:eastAsia="Calibri"/>
                <w:vanish/>
                <w:sz w:val="22"/>
                <w:szCs w:val="22"/>
                <w:lang w:eastAsia="en-US"/>
              </w:rPr>
              <w:t xml:space="preserve"> </w:t>
            </w:r>
            <w:r w:rsidRPr="008174FC">
              <w:rPr>
                <w:rFonts w:eastAsia="Calibri"/>
                <w:sz w:val="22"/>
                <w:szCs w:val="22"/>
                <w:lang w:eastAsia="en-US"/>
              </w:rPr>
              <w:t xml:space="preserve">2016 гг. </w:t>
            </w:r>
          </w:p>
        </w:tc>
        <w:tc>
          <w:tcPr>
            <w:tcW w:w="1134" w:type="dxa"/>
            <w:vMerge w:val="restart"/>
            <w:vAlign w:val="center"/>
          </w:tcPr>
          <w:p w:rsidR="008F1BF3" w:rsidRPr="008174FC" w:rsidRDefault="00740F69" w:rsidP="008F1BF3">
            <w:pPr>
              <w:tabs>
                <w:tab w:val="left" w:pos="9639"/>
              </w:tabs>
              <w:jc w:val="center"/>
              <w:rPr>
                <w:sz w:val="22"/>
                <w:szCs w:val="22"/>
              </w:rPr>
            </w:pPr>
            <w:r w:rsidRPr="008174FC">
              <w:rPr>
                <w:sz w:val="22"/>
                <w:szCs w:val="22"/>
              </w:rPr>
              <w:t>Шт.</w:t>
            </w:r>
          </w:p>
        </w:tc>
        <w:tc>
          <w:tcPr>
            <w:tcW w:w="1276" w:type="dxa"/>
          </w:tcPr>
          <w:p w:rsidR="008F1BF3" w:rsidRPr="008174FC" w:rsidRDefault="008F1BF3" w:rsidP="008F1BF3">
            <w:pPr>
              <w:tabs>
                <w:tab w:val="left" w:pos="9639"/>
              </w:tabs>
              <w:jc w:val="center"/>
              <w:rPr>
                <w:sz w:val="22"/>
                <w:szCs w:val="22"/>
              </w:rPr>
            </w:pPr>
            <w:r w:rsidRPr="008174FC">
              <w:rPr>
                <w:sz w:val="22"/>
                <w:szCs w:val="22"/>
              </w:rPr>
              <w:t>Отсутствие договоров– 0 баллов</w:t>
            </w:r>
          </w:p>
        </w:tc>
        <w:tc>
          <w:tcPr>
            <w:tcW w:w="1418" w:type="dxa"/>
            <w:vMerge w:val="restart"/>
            <w:vAlign w:val="center"/>
          </w:tcPr>
          <w:p w:rsidR="008F1BF3" w:rsidRPr="008174FC" w:rsidRDefault="008F1BF3" w:rsidP="008F1BF3">
            <w:pPr>
              <w:tabs>
                <w:tab w:val="left" w:pos="9639"/>
              </w:tabs>
              <w:jc w:val="center"/>
              <w:rPr>
                <w:sz w:val="22"/>
                <w:szCs w:val="22"/>
              </w:rPr>
            </w:pPr>
          </w:p>
        </w:tc>
        <w:tc>
          <w:tcPr>
            <w:tcW w:w="3969" w:type="dxa"/>
            <w:vMerge w:val="restart"/>
            <w:vAlign w:val="center"/>
          </w:tcPr>
          <w:p w:rsidR="008F1BF3" w:rsidRPr="008174FC" w:rsidRDefault="00740F69" w:rsidP="008F1BF3">
            <w:pPr>
              <w:tabs>
                <w:tab w:val="left" w:pos="9639"/>
              </w:tabs>
              <w:jc w:val="center"/>
              <w:rPr>
                <w:sz w:val="22"/>
                <w:szCs w:val="22"/>
              </w:rPr>
            </w:pPr>
            <w:r w:rsidRPr="008174FC">
              <w:rPr>
                <w:sz w:val="22"/>
                <w:szCs w:val="22"/>
              </w:rPr>
              <w:t>Оценивается количество договоров, заключенных в 2014-2016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8174FC">
              <w:rPr>
                <w:rFonts w:eastAsia="Calibri"/>
                <w:sz w:val="22"/>
                <w:szCs w:val="22"/>
                <w:lang w:eastAsia="en-US"/>
              </w:rPr>
              <w:t xml:space="preserve"> (выполнение работ по строительству, реконструкции техническому перевооружению помещений основного производства фармацевтических предприятий)</w:t>
            </w:r>
            <w:r w:rsidRPr="008174FC">
              <w:rPr>
                <w:sz w:val="22"/>
                <w:szCs w:val="22"/>
              </w:rPr>
              <w:t>, исполнение которых, в том числе частичное, подтверждается копиями актов выполненных работ на общую сумму по каждому договору не менее 1 млн</w:t>
            </w:r>
            <w:proofErr w:type="gramStart"/>
            <w:r w:rsidRPr="008174FC">
              <w:rPr>
                <w:sz w:val="22"/>
                <w:szCs w:val="22"/>
              </w:rPr>
              <w:t>.р</w:t>
            </w:r>
            <w:proofErr w:type="gramEnd"/>
            <w:r w:rsidRPr="008174FC">
              <w:rPr>
                <w:sz w:val="22"/>
                <w:szCs w:val="22"/>
              </w:rPr>
              <w:t>уб. Договоры, исполнение которых подтверждено копиями актов выполненных работ  на сумму менее 1 млн</w:t>
            </w:r>
            <w:proofErr w:type="gramStart"/>
            <w:r w:rsidRPr="008174FC">
              <w:rPr>
                <w:sz w:val="22"/>
                <w:szCs w:val="22"/>
              </w:rPr>
              <w:t>.р</w:t>
            </w:r>
            <w:proofErr w:type="gramEnd"/>
            <w:r w:rsidRPr="008174FC">
              <w:rPr>
                <w:sz w:val="22"/>
                <w:szCs w:val="22"/>
              </w:rPr>
              <w:t>уб. по каждому договору, оценке не подлежат.</w:t>
            </w:r>
          </w:p>
        </w:tc>
      </w:tr>
      <w:tr w:rsidR="008F1BF3" w:rsidRPr="008174FC" w:rsidTr="00A86206">
        <w:trPr>
          <w:trHeight w:val="872"/>
        </w:trPr>
        <w:tc>
          <w:tcPr>
            <w:tcW w:w="567" w:type="dxa"/>
            <w:vMerge/>
            <w:vAlign w:val="center"/>
          </w:tcPr>
          <w:p w:rsidR="008F1BF3" w:rsidRPr="008174FC" w:rsidRDefault="008F1BF3" w:rsidP="008F1BF3">
            <w:pPr>
              <w:tabs>
                <w:tab w:val="left" w:pos="9639"/>
              </w:tabs>
              <w:spacing w:before="120"/>
              <w:jc w:val="center"/>
              <w:rPr>
                <w:sz w:val="22"/>
                <w:szCs w:val="22"/>
              </w:rPr>
            </w:pPr>
          </w:p>
        </w:tc>
        <w:tc>
          <w:tcPr>
            <w:tcW w:w="1701" w:type="dxa"/>
            <w:vMerge/>
            <w:vAlign w:val="center"/>
          </w:tcPr>
          <w:p w:rsidR="00291820" w:rsidRPr="008174FC" w:rsidRDefault="00291820" w:rsidP="00291820">
            <w:pPr>
              <w:tabs>
                <w:tab w:val="left" w:pos="9639"/>
              </w:tabs>
              <w:spacing w:before="120"/>
              <w:jc w:val="center"/>
              <w:rPr>
                <w:rFonts w:eastAsia="Calibri"/>
                <w:sz w:val="22"/>
                <w:szCs w:val="22"/>
                <w:lang w:eastAsia="en-US"/>
              </w:rPr>
            </w:pPr>
          </w:p>
        </w:tc>
        <w:tc>
          <w:tcPr>
            <w:tcW w:w="1134" w:type="dxa"/>
            <w:vMerge/>
            <w:vAlign w:val="center"/>
          </w:tcPr>
          <w:p w:rsidR="00567405" w:rsidRPr="008174FC" w:rsidRDefault="00567405">
            <w:pPr>
              <w:tabs>
                <w:tab w:val="left" w:pos="9639"/>
              </w:tabs>
              <w:jc w:val="center"/>
              <w:rPr>
                <w:sz w:val="22"/>
                <w:szCs w:val="22"/>
              </w:rPr>
            </w:pPr>
          </w:p>
        </w:tc>
        <w:tc>
          <w:tcPr>
            <w:tcW w:w="1276" w:type="dxa"/>
          </w:tcPr>
          <w:p w:rsidR="00567405" w:rsidRPr="008174FC" w:rsidRDefault="008F1BF3">
            <w:pPr>
              <w:tabs>
                <w:tab w:val="left" w:pos="9639"/>
              </w:tabs>
              <w:jc w:val="center"/>
              <w:rPr>
                <w:sz w:val="22"/>
                <w:szCs w:val="22"/>
              </w:rPr>
            </w:pPr>
            <w:r w:rsidRPr="008174FC">
              <w:rPr>
                <w:sz w:val="22"/>
                <w:szCs w:val="22"/>
              </w:rPr>
              <w:t xml:space="preserve">1 - 5 </w:t>
            </w:r>
            <w:r w:rsidR="00740F69" w:rsidRPr="008174FC">
              <w:rPr>
                <w:sz w:val="22"/>
                <w:szCs w:val="22"/>
              </w:rPr>
              <w:t>шт.</w:t>
            </w:r>
            <w:r w:rsidRPr="008174FC">
              <w:rPr>
                <w:sz w:val="22"/>
                <w:szCs w:val="22"/>
              </w:rPr>
              <w:t xml:space="preserve">  – 10 баллов</w:t>
            </w:r>
          </w:p>
        </w:tc>
        <w:tc>
          <w:tcPr>
            <w:tcW w:w="1418" w:type="dxa"/>
            <w:vMerge/>
            <w:vAlign w:val="center"/>
          </w:tcPr>
          <w:p w:rsidR="00567405" w:rsidRPr="008174FC" w:rsidRDefault="00567405">
            <w:pPr>
              <w:tabs>
                <w:tab w:val="left" w:pos="9639"/>
              </w:tabs>
              <w:jc w:val="center"/>
              <w:rPr>
                <w:sz w:val="22"/>
                <w:szCs w:val="22"/>
              </w:rPr>
            </w:pPr>
          </w:p>
        </w:tc>
        <w:tc>
          <w:tcPr>
            <w:tcW w:w="3969" w:type="dxa"/>
            <w:vMerge/>
            <w:vAlign w:val="center"/>
          </w:tcPr>
          <w:p w:rsidR="00291820" w:rsidRPr="008174FC" w:rsidRDefault="00291820" w:rsidP="00291820">
            <w:pPr>
              <w:tabs>
                <w:tab w:val="left" w:pos="9639"/>
              </w:tabs>
              <w:autoSpaceDE w:val="0"/>
              <w:autoSpaceDN w:val="0"/>
              <w:adjustRightInd w:val="0"/>
              <w:jc w:val="center"/>
              <w:rPr>
                <w:sz w:val="22"/>
                <w:szCs w:val="22"/>
              </w:rPr>
            </w:pPr>
          </w:p>
        </w:tc>
      </w:tr>
      <w:tr w:rsidR="008F1BF3" w:rsidRPr="008174FC" w:rsidTr="00A86206">
        <w:trPr>
          <w:trHeight w:val="703"/>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tabs>
                <w:tab w:val="left" w:pos="9639"/>
              </w:tabs>
              <w:spacing w:before="120"/>
              <w:jc w:val="center"/>
              <w:rPr>
                <w:rFonts w:eastAsia="Calibri"/>
                <w:sz w:val="22"/>
                <w:szCs w:val="22"/>
                <w:lang w:eastAsia="en-US"/>
              </w:rPr>
            </w:pPr>
          </w:p>
        </w:tc>
        <w:tc>
          <w:tcPr>
            <w:tcW w:w="1134" w:type="dxa"/>
            <w:vMerge/>
            <w:vAlign w:val="center"/>
          </w:tcPr>
          <w:p w:rsidR="00567405" w:rsidRPr="008174FC" w:rsidRDefault="00567405">
            <w:pPr>
              <w:tabs>
                <w:tab w:val="left" w:pos="9639"/>
              </w:tabs>
              <w:jc w:val="center"/>
              <w:rPr>
                <w:sz w:val="22"/>
                <w:szCs w:val="22"/>
              </w:rPr>
            </w:pPr>
          </w:p>
        </w:tc>
        <w:tc>
          <w:tcPr>
            <w:tcW w:w="1276" w:type="dxa"/>
          </w:tcPr>
          <w:p w:rsidR="00567405" w:rsidRPr="008174FC" w:rsidRDefault="008F1BF3">
            <w:pPr>
              <w:tabs>
                <w:tab w:val="left" w:pos="9639"/>
              </w:tabs>
              <w:jc w:val="center"/>
              <w:rPr>
                <w:sz w:val="22"/>
                <w:szCs w:val="22"/>
              </w:rPr>
            </w:pPr>
            <w:r w:rsidRPr="008174FC">
              <w:rPr>
                <w:sz w:val="22"/>
                <w:szCs w:val="22"/>
              </w:rPr>
              <w:t xml:space="preserve">6 - 10 </w:t>
            </w:r>
            <w:r w:rsidR="00740F69" w:rsidRPr="008174FC">
              <w:rPr>
                <w:sz w:val="22"/>
                <w:szCs w:val="22"/>
              </w:rPr>
              <w:t>шт.</w:t>
            </w:r>
            <w:r w:rsidRPr="008174FC">
              <w:rPr>
                <w:sz w:val="22"/>
                <w:szCs w:val="22"/>
              </w:rPr>
              <w:t xml:space="preserve"> – 20 баллов</w:t>
            </w:r>
          </w:p>
        </w:tc>
        <w:tc>
          <w:tcPr>
            <w:tcW w:w="1418" w:type="dxa"/>
            <w:vMerge/>
            <w:vAlign w:val="center"/>
          </w:tcPr>
          <w:p w:rsidR="00567405" w:rsidRPr="008174FC" w:rsidRDefault="00567405">
            <w:pPr>
              <w:tabs>
                <w:tab w:val="left" w:pos="9639"/>
              </w:tabs>
              <w:jc w:val="center"/>
              <w:rPr>
                <w:sz w:val="22"/>
                <w:szCs w:val="22"/>
              </w:rPr>
            </w:pPr>
          </w:p>
        </w:tc>
        <w:tc>
          <w:tcPr>
            <w:tcW w:w="3969" w:type="dxa"/>
            <w:vMerge/>
            <w:vAlign w:val="center"/>
          </w:tcPr>
          <w:p w:rsidR="00291820" w:rsidRPr="008174FC" w:rsidRDefault="00291820" w:rsidP="00291820">
            <w:pPr>
              <w:tabs>
                <w:tab w:val="left" w:pos="9639"/>
              </w:tabs>
              <w:autoSpaceDE w:val="0"/>
              <w:autoSpaceDN w:val="0"/>
              <w:adjustRightInd w:val="0"/>
              <w:jc w:val="center"/>
              <w:rPr>
                <w:sz w:val="22"/>
                <w:szCs w:val="22"/>
              </w:rPr>
            </w:pPr>
          </w:p>
        </w:tc>
      </w:tr>
      <w:tr w:rsidR="008F1BF3" w:rsidRPr="008174FC" w:rsidTr="00A86206">
        <w:trPr>
          <w:trHeight w:val="720"/>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tabs>
                <w:tab w:val="left" w:pos="9639"/>
              </w:tabs>
              <w:spacing w:before="120"/>
              <w:jc w:val="center"/>
              <w:rPr>
                <w:sz w:val="22"/>
                <w:szCs w:val="22"/>
              </w:rPr>
            </w:pPr>
          </w:p>
        </w:tc>
        <w:tc>
          <w:tcPr>
            <w:tcW w:w="1134" w:type="dxa"/>
            <w:vMerge/>
            <w:vAlign w:val="center"/>
          </w:tcPr>
          <w:p w:rsidR="00567405" w:rsidRPr="008174FC" w:rsidRDefault="00567405">
            <w:pPr>
              <w:tabs>
                <w:tab w:val="left" w:pos="9639"/>
              </w:tabs>
              <w:jc w:val="center"/>
              <w:rPr>
                <w:sz w:val="22"/>
                <w:szCs w:val="22"/>
              </w:rPr>
            </w:pPr>
          </w:p>
        </w:tc>
        <w:tc>
          <w:tcPr>
            <w:tcW w:w="1276" w:type="dxa"/>
          </w:tcPr>
          <w:p w:rsidR="00567405" w:rsidRPr="008174FC" w:rsidRDefault="008F1BF3">
            <w:pPr>
              <w:tabs>
                <w:tab w:val="left" w:pos="9639"/>
              </w:tabs>
              <w:jc w:val="center"/>
              <w:rPr>
                <w:sz w:val="22"/>
                <w:szCs w:val="22"/>
              </w:rPr>
            </w:pPr>
            <w:r w:rsidRPr="008174FC">
              <w:rPr>
                <w:sz w:val="22"/>
                <w:szCs w:val="22"/>
              </w:rPr>
              <w:t xml:space="preserve">11 - 15 </w:t>
            </w:r>
            <w:r w:rsidR="00740F69" w:rsidRPr="008174FC">
              <w:rPr>
                <w:sz w:val="22"/>
                <w:szCs w:val="22"/>
              </w:rPr>
              <w:t>шт.</w:t>
            </w:r>
            <w:r w:rsidRPr="008174FC">
              <w:rPr>
                <w:sz w:val="22"/>
                <w:szCs w:val="22"/>
              </w:rPr>
              <w:t xml:space="preserve"> – 30 баллов</w:t>
            </w:r>
          </w:p>
        </w:tc>
        <w:tc>
          <w:tcPr>
            <w:tcW w:w="1418" w:type="dxa"/>
            <w:vMerge/>
            <w:vAlign w:val="center"/>
          </w:tcPr>
          <w:p w:rsidR="00567405" w:rsidRPr="008174FC" w:rsidRDefault="00567405">
            <w:pPr>
              <w:tabs>
                <w:tab w:val="left" w:pos="9639"/>
              </w:tabs>
              <w:jc w:val="center"/>
              <w:rPr>
                <w:sz w:val="22"/>
                <w:szCs w:val="22"/>
              </w:rPr>
            </w:pPr>
          </w:p>
        </w:tc>
        <w:tc>
          <w:tcPr>
            <w:tcW w:w="3969" w:type="dxa"/>
            <w:vMerge/>
            <w:vAlign w:val="center"/>
          </w:tcPr>
          <w:p w:rsidR="00291820" w:rsidRPr="008174FC" w:rsidRDefault="00291820" w:rsidP="00291820">
            <w:pPr>
              <w:tabs>
                <w:tab w:val="left" w:pos="9639"/>
              </w:tabs>
              <w:jc w:val="center"/>
              <w:rPr>
                <w:sz w:val="22"/>
                <w:szCs w:val="22"/>
              </w:rPr>
            </w:pPr>
          </w:p>
        </w:tc>
      </w:tr>
      <w:tr w:rsidR="00740F69" w:rsidRPr="008174FC" w:rsidTr="00A86206">
        <w:trPr>
          <w:trHeight w:val="1367"/>
        </w:trPr>
        <w:tc>
          <w:tcPr>
            <w:tcW w:w="567" w:type="dxa"/>
            <w:vMerge/>
            <w:vAlign w:val="center"/>
          </w:tcPr>
          <w:p w:rsidR="00740F69" w:rsidRPr="008174FC" w:rsidRDefault="00740F69" w:rsidP="008F1BF3">
            <w:pPr>
              <w:tabs>
                <w:tab w:val="left" w:pos="9639"/>
              </w:tabs>
              <w:spacing w:before="120"/>
              <w:jc w:val="center"/>
              <w:rPr>
                <w:sz w:val="22"/>
                <w:szCs w:val="22"/>
              </w:rPr>
            </w:pPr>
          </w:p>
        </w:tc>
        <w:tc>
          <w:tcPr>
            <w:tcW w:w="1701" w:type="dxa"/>
            <w:vMerge/>
            <w:vAlign w:val="center"/>
          </w:tcPr>
          <w:p w:rsidR="00740F69" w:rsidRPr="008174FC" w:rsidRDefault="00740F69" w:rsidP="008F1BF3">
            <w:pPr>
              <w:tabs>
                <w:tab w:val="left" w:pos="9639"/>
              </w:tabs>
              <w:spacing w:before="120"/>
              <w:jc w:val="center"/>
              <w:rPr>
                <w:sz w:val="22"/>
                <w:szCs w:val="22"/>
              </w:rPr>
            </w:pPr>
          </w:p>
        </w:tc>
        <w:tc>
          <w:tcPr>
            <w:tcW w:w="1134" w:type="dxa"/>
            <w:vMerge/>
            <w:vAlign w:val="center"/>
          </w:tcPr>
          <w:p w:rsidR="00740F69" w:rsidRPr="008174FC" w:rsidRDefault="00740F69" w:rsidP="008F1BF3">
            <w:pPr>
              <w:tabs>
                <w:tab w:val="left" w:pos="9639"/>
              </w:tabs>
              <w:jc w:val="center"/>
              <w:rPr>
                <w:sz w:val="22"/>
                <w:szCs w:val="22"/>
              </w:rPr>
            </w:pPr>
          </w:p>
        </w:tc>
        <w:tc>
          <w:tcPr>
            <w:tcW w:w="1276" w:type="dxa"/>
            <w:vAlign w:val="center"/>
          </w:tcPr>
          <w:p w:rsidR="00740F69" w:rsidRPr="008174FC" w:rsidRDefault="00740F69" w:rsidP="00740F69">
            <w:pPr>
              <w:tabs>
                <w:tab w:val="left" w:pos="9639"/>
              </w:tabs>
              <w:jc w:val="center"/>
              <w:rPr>
                <w:sz w:val="22"/>
                <w:szCs w:val="22"/>
              </w:rPr>
            </w:pPr>
            <w:r w:rsidRPr="008174FC">
              <w:rPr>
                <w:sz w:val="22"/>
                <w:szCs w:val="22"/>
              </w:rPr>
              <w:t>16 и более договоров – 40 баллов</w:t>
            </w:r>
          </w:p>
        </w:tc>
        <w:tc>
          <w:tcPr>
            <w:tcW w:w="1418" w:type="dxa"/>
            <w:vMerge/>
            <w:vAlign w:val="center"/>
          </w:tcPr>
          <w:p w:rsidR="00740F69" w:rsidRPr="008174FC" w:rsidRDefault="00740F69" w:rsidP="008F1BF3">
            <w:pPr>
              <w:tabs>
                <w:tab w:val="left" w:pos="9639"/>
              </w:tabs>
              <w:jc w:val="center"/>
              <w:rPr>
                <w:sz w:val="22"/>
                <w:szCs w:val="22"/>
              </w:rPr>
            </w:pPr>
          </w:p>
        </w:tc>
        <w:tc>
          <w:tcPr>
            <w:tcW w:w="3969" w:type="dxa"/>
            <w:vMerge/>
            <w:vAlign w:val="center"/>
          </w:tcPr>
          <w:p w:rsidR="00740F69" w:rsidRPr="008174FC" w:rsidRDefault="00740F69" w:rsidP="008F1BF3">
            <w:pPr>
              <w:tabs>
                <w:tab w:val="left" w:pos="9639"/>
              </w:tabs>
              <w:jc w:val="center"/>
              <w:rPr>
                <w:sz w:val="22"/>
                <w:szCs w:val="22"/>
              </w:rPr>
            </w:pPr>
          </w:p>
        </w:tc>
      </w:tr>
      <w:tr w:rsidR="00740F69" w:rsidRPr="008174FC" w:rsidTr="00A86206">
        <w:trPr>
          <w:trHeight w:val="1272"/>
        </w:trPr>
        <w:tc>
          <w:tcPr>
            <w:tcW w:w="567" w:type="dxa"/>
            <w:vMerge w:val="restart"/>
            <w:vAlign w:val="center"/>
          </w:tcPr>
          <w:p w:rsidR="00740F69" w:rsidRPr="008174FC" w:rsidRDefault="00740F69" w:rsidP="008F1BF3">
            <w:pPr>
              <w:tabs>
                <w:tab w:val="left" w:pos="9639"/>
              </w:tabs>
              <w:spacing w:after="0"/>
              <w:jc w:val="center"/>
              <w:rPr>
                <w:sz w:val="22"/>
                <w:szCs w:val="22"/>
              </w:rPr>
            </w:pPr>
            <w:r w:rsidRPr="008174FC">
              <w:rPr>
                <w:sz w:val="22"/>
                <w:szCs w:val="22"/>
              </w:rPr>
              <w:lastRenderedPageBreak/>
              <w:t>3.</w:t>
            </w:r>
          </w:p>
        </w:tc>
        <w:tc>
          <w:tcPr>
            <w:tcW w:w="1701" w:type="dxa"/>
            <w:vMerge w:val="restart"/>
            <w:vAlign w:val="center"/>
          </w:tcPr>
          <w:p w:rsidR="00740F69" w:rsidRPr="008174FC" w:rsidRDefault="00740F69" w:rsidP="008F1BF3">
            <w:pPr>
              <w:tabs>
                <w:tab w:val="left" w:pos="9639"/>
              </w:tabs>
              <w:spacing w:after="0"/>
              <w:jc w:val="center"/>
              <w:rPr>
                <w:sz w:val="22"/>
                <w:szCs w:val="22"/>
              </w:rPr>
            </w:pPr>
            <w:r w:rsidRPr="008174FC">
              <w:rPr>
                <w:sz w:val="22"/>
                <w:szCs w:val="22"/>
              </w:rPr>
              <w:t>Деловая репутация</w:t>
            </w:r>
          </w:p>
        </w:tc>
        <w:tc>
          <w:tcPr>
            <w:tcW w:w="1134" w:type="dxa"/>
            <w:vMerge w:val="restart"/>
            <w:vAlign w:val="center"/>
          </w:tcPr>
          <w:p w:rsidR="00740F69" w:rsidRPr="008174FC" w:rsidRDefault="00740F69" w:rsidP="008F1BF3">
            <w:pPr>
              <w:tabs>
                <w:tab w:val="left" w:pos="9639"/>
              </w:tabs>
              <w:spacing w:after="0"/>
              <w:jc w:val="center"/>
              <w:rPr>
                <w:sz w:val="22"/>
                <w:szCs w:val="22"/>
              </w:rPr>
            </w:pPr>
            <w:r w:rsidRPr="008174FC">
              <w:rPr>
                <w:sz w:val="22"/>
                <w:szCs w:val="22"/>
              </w:rPr>
              <w:t>Шт.</w:t>
            </w:r>
          </w:p>
        </w:tc>
        <w:tc>
          <w:tcPr>
            <w:tcW w:w="1276" w:type="dxa"/>
            <w:vAlign w:val="center"/>
          </w:tcPr>
          <w:p w:rsidR="00740F69" w:rsidRPr="008174FC" w:rsidRDefault="00740F69" w:rsidP="00740F69">
            <w:pPr>
              <w:tabs>
                <w:tab w:val="left" w:pos="9639"/>
              </w:tabs>
              <w:jc w:val="center"/>
              <w:rPr>
                <w:sz w:val="22"/>
                <w:szCs w:val="22"/>
              </w:rPr>
            </w:pPr>
            <w:r w:rsidRPr="008174FC">
              <w:rPr>
                <w:sz w:val="22"/>
                <w:szCs w:val="22"/>
              </w:rPr>
              <w:t xml:space="preserve">Отсутствие документов  – 0 </w:t>
            </w:r>
          </w:p>
          <w:p w:rsidR="00740F69" w:rsidRPr="008174FC" w:rsidRDefault="00740F69" w:rsidP="008F1BF3">
            <w:pPr>
              <w:tabs>
                <w:tab w:val="left" w:pos="9639"/>
              </w:tabs>
              <w:spacing w:after="0"/>
              <w:jc w:val="center"/>
              <w:rPr>
                <w:sz w:val="22"/>
                <w:szCs w:val="22"/>
              </w:rPr>
            </w:pPr>
            <w:r w:rsidRPr="008174FC">
              <w:rPr>
                <w:sz w:val="22"/>
                <w:szCs w:val="22"/>
              </w:rPr>
              <w:t>баллов</w:t>
            </w:r>
          </w:p>
        </w:tc>
        <w:tc>
          <w:tcPr>
            <w:tcW w:w="1418" w:type="dxa"/>
            <w:vMerge w:val="restart"/>
            <w:vAlign w:val="center"/>
          </w:tcPr>
          <w:p w:rsidR="00740F69" w:rsidRPr="008174FC" w:rsidRDefault="00740F69" w:rsidP="008F1BF3">
            <w:pPr>
              <w:tabs>
                <w:tab w:val="left" w:pos="9639"/>
              </w:tabs>
              <w:spacing w:after="0"/>
              <w:jc w:val="center"/>
              <w:rPr>
                <w:sz w:val="22"/>
                <w:szCs w:val="22"/>
              </w:rPr>
            </w:pPr>
          </w:p>
        </w:tc>
        <w:tc>
          <w:tcPr>
            <w:tcW w:w="3969" w:type="dxa"/>
            <w:vMerge w:val="restart"/>
            <w:vAlign w:val="center"/>
          </w:tcPr>
          <w:p w:rsidR="00740F69" w:rsidRPr="008174FC" w:rsidRDefault="00740F69" w:rsidP="00740F69">
            <w:pPr>
              <w:tabs>
                <w:tab w:val="left" w:pos="9639"/>
              </w:tabs>
              <w:jc w:val="center"/>
              <w:rPr>
                <w:sz w:val="22"/>
                <w:szCs w:val="22"/>
              </w:rPr>
            </w:pPr>
            <w:r w:rsidRPr="008174FC">
              <w:rPr>
                <w:sz w:val="22"/>
                <w:szCs w:val="22"/>
              </w:rPr>
              <w:t>Документы, представляемые в составе заявки по данному показателю:</w:t>
            </w:r>
          </w:p>
          <w:p w:rsidR="00740F69" w:rsidRPr="008174FC" w:rsidRDefault="00740F69" w:rsidP="00740F69">
            <w:pPr>
              <w:tabs>
                <w:tab w:val="left" w:pos="9639"/>
              </w:tabs>
              <w:jc w:val="center"/>
              <w:rPr>
                <w:sz w:val="22"/>
                <w:szCs w:val="22"/>
              </w:rPr>
            </w:pPr>
            <w:r w:rsidRPr="008174FC">
              <w:rPr>
                <w:sz w:val="22"/>
                <w:szCs w:val="22"/>
              </w:rPr>
              <w:t>рекомендательные,</w:t>
            </w:r>
          </w:p>
          <w:p w:rsidR="00740F69" w:rsidRPr="008174FC" w:rsidRDefault="00740F69" w:rsidP="008F1BF3">
            <w:pPr>
              <w:tabs>
                <w:tab w:val="left" w:pos="9639"/>
              </w:tabs>
              <w:spacing w:after="0"/>
              <w:jc w:val="center"/>
              <w:rPr>
                <w:sz w:val="22"/>
                <w:szCs w:val="22"/>
              </w:rPr>
            </w:pPr>
            <w:r w:rsidRPr="008174FC">
              <w:rPr>
                <w:sz w:val="22"/>
                <w:szCs w:val="22"/>
              </w:rPr>
              <w:t>письма, отзывы, дипломы и иные документы, подтверждающие положительную деловую репутацию участника закупки, от фармацевтических компаний.</w:t>
            </w:r>
          </w:p>
        </w:tc>
      </w:tr>
      <w:tr w:rsidR="00740F69" w:rsidRPr="008174FC" w:rsidTr="00A86206">
        <w:trPr>
          <w:trHeight w:val="567"/>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vAlign w:val="center"/>
          </w:tcPr>
          <w:p w:rsidR="00740F69" w:rsidRPr="008174FC" w:rsidRDefault="00740F69" w:rsidP="00740F69">
            <w:pPr>
              <w:tabs>
                <w:tab w:val="left" w:pos="9639"/>
              </w:tabs>
              <w:jc w:val="center"/>
              <w:rPr>
                <w:sz w:val="22"/>
                <w:szCs w:val="22"/>
              </w:rPr>
            </w:pPr>
            <w:r w:rsidRPr="008174FC">
              <w:rPr>
                <w:sz w:val="22"/>
                <w:szCs w:val="22"/>
              </w:rPr>
              <w:t>1 - 5 –</w:t>
            </w:r>
          </w:p>
          <w:p w:rsidR="00740F69" w:rsidRPr="008174FC" w:rsidRDefault="00740F69" w:rsidP="0087732B">
            <w:pPr>
              <w:tabs>
                <w:tab w:val="left" w:pos="9639"/>
              </w:tabs>
              <w:spacing w:after="0"/>
              <w:jc w:val="center"/>
              <w:rPr>
                <w:sz w:val="22"/>
                <w:szCs w:val="22"/>
              </w:rPr>
            </w:pPr>
            <w:r w:rsidRPr="008174FC">
              <w:rPr>
                <w:sz w:val="22"/>
                <w:szCs w:val="22"/>
              </w:rPr>
              <w:t>10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r w:rsidR="00740F69" w:rsidRPr="008174FC" w:rsidTr="00A86206">
        <w:trPr>
          <w:trHeight w:val="275"/>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vAlign w:val="center"/>
          </w:tcPr>
          <w:p w:rsidR="00740F69" w:rsidRPr="008174FC" w:rsidRDefault="00740F69" w:rsidP="00254B30">
            <w:pPr>
              <w:tabs>
                <w:tab w:val="left" w:pos="9639"/>
              </w:tabs>
              <w:spacing w:after="0"/>
              <w:jc w:val="center"/>
              <w:rPr>
                <w:sz w:val="22"/>
                <w:szCs w:val="22"/>
              </w:rPr>
            </w:pPr>
            <w:r w:rsidRPr="008174FC">
              <w:rPr>
                <w:sz w:val="22"/>
                <w:szCs w:val="22"/>
              </w:rPr>
              <w:t xml:space="preserve"> 6 – 10 – 20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r w:rsidR="00740F69" w:rsidRPr="008174FC" w:rsidTr="00A86206">
        <w:trPr>
          <w:trHeight w:val="275"/>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vAlign w:val="center"/>
          </w:tcPr>
          <w:p w:rsidR="00740F69" w:rsidRPr="008174FC" w:rsidRDefault="00740F69" w:rsidP="00254B30">
            <w:pPr>
              <w:tabs>
                <w:tab w:val="left" w:pos="9639"/>
              </w:tabs>
              <w:spacing w:after="0"/>
              <w:jc w:val="center"/>
              <w:rPr>
                <w:sz w:val="22"/>
                <w:szCs w:val="22"/>
              </w:rPr>
            </w:pPr>
            <w:r w:rsidRPr="008174FC">
              <w:rPr>
                <w:sz w:val="22"/>
                <w:szCs w:val="22"/>
              </w:rPr>
              <w:t>11 - 15 – 30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r w:rsidR="00740F69" w:rsidRPr="008174FC" w:rsidTr="00A86206">
        <w:trPr>
          <w:trHeight w:val="275"/>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tcBorders>
              <w:bottom w:val="single" w:sz="4" w:space="0" w:color="auto"/>
            </w:tcBorders>
            <w:vAlign w:val="center"/>
          </w:tcPr>
          <w:p w:rsidR="00740F69" w:rsidRPr="008174FC" w:rsidRDefault="00740F69" w:rsidP="00254B30">
            <w:pPr>
              <w:tabs>
                <w:tab w:val="left" w:pos="9639"/>
              </w:tabs>
              <w:spacing w:after="0"/>
              <w:jc w:val="center"/>
              <w:rPr>
                <w:sz w:val="22"/>
                <w:szCs w:val="22"/>
              </w:rPr>
            </w:pPr>
            <w:r w:rsidRPr="008174FC">
              <w:rPr>
                <w:sz w:val="22"/>
                <w:szCs w:val="22"/>
              </w:rPr>
              <w:t>От 16 и более документов – 40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bl>
    <w:p w:rsidR="007A2369" w:rsidRDefault="007A2369" w:rsidP="00FA1AE3">
      <w:pPr>
        <w:autoSpaceDE w:val="0"/>
        <w:autoSpaceDN w:val="0"/>
        <w:adjustRightInd w:val="0"/>
        <w:ind w:firstLine="709"/>
      </w:pPr>
    </w:p>
    <w:p w:rsidR="002444FC" w:rsidRPr="002444FC" w:rsidRDefault="002444FC" w:rsidP="002444FC">
      <w:pPr>
        <w:autoSpaceDE w:val="0"/>
        <w:autoSpaceDN w:val="0"/>
        <w:adjustRightInd w:val="0"/>
        <w:rPr>
          <w:b/>
          <w:bCs/>
        </w:rPr>
      </w:pPr>
      <w:r w:rsidRPr="00E30F9A">
        <w:rPr>
          <w:b/>
          <w:bCs/>
        </w:rPr>
        <w:t>3. Предложение участника по критерию № 3 «Качество товара (работ, услуг)».</w:t>
      </w:r>
    </w:p>
    <w:p w:rsidR="002444FC" w:rsidRDefault="00E30F9A" w:rsidP="00E30F9A">
      <w:pPr>
        <w:autoSpaceDE w:val="0"/>
        <w:autoSpaceDN w:val="0"/>
        <w:adjustRightInd w:val="0"/>
      </w:pPr>
      <w:r>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63"/>
        <w:gridCol w:w="992"/>
        <w:gridCol w:w="1701"/>
        <w:gridCol w:w="2348"/>
        <w:gridCol w:w="2694"/>
      </w:tblGrid>
      <w:tr w:rsidR="002444FC" w:rsidRPr="00FB7CF1" w:rsidTr="00FB7CF1">
        <w:trPr>
          <w:trHeight w:val="1127"/>
        </w:trPr>
        <w:tc>
          <w:tcPr>
            <w:tcW w:w="567"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 xml:space="preserve">№ </w:t>
            </w:r>
            <w:proofErr w:type="spellStart"/>
            <w:proofErr w:type="gramStart"/>
            <w:r w:rsidRPr="00FB7CF1">
              <w:rPr>
                <w:b/>
                <w:sz w:val="22"/>
                <w:szCs w:val="22"/>
              </w:rPr>
              <w:t>п</w:t>
            </w:r>
            <w:proofErr w:type="spellEnd"/>
            <w:proofErr w:type="gramEnd"/>
            <w:r w:rsidRPr="00FB7CF1">
              <w:rPr>
                <w:b/>
                <w:sz w:val="22"/>
                <w:szCs w:val="22"/>
              </w:rPr>
              <w:t>/</w:t>
            </w:r>
            <w:proofErr w:type="spellStart"/>
            <w:r w:rsidRPr="00FB7CF1">
              <w:rPr>
                <w:b/>
                <w:sz w:val="22"/>
                <w:szCs w:val="22"/>
              </w:rPr>
              <w:t>п</w:t>
            </w:r>
            <w:proofErr w:type="spellEnd"/>
          </w:p>
        </w:tc>
        <w:tc>
          <w:tcPr>
            <w:tcW w:w="1763"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Наименование показателя</w:t>
            </w:r>
          </w:p>
          <w:p w:rsidR="002444FC" w:rsidRPr="00FB7CF1" w:rsidRDefault="002444FC" w:rsidP="002444FC">
            <w:pPr>
              <w:tabs>
                <w:tab w:val="left" w:pos="1005"/>
              </w:tabs>
              <w:jc w:val="center"/>
              <w:rPr>
                <w:b/>
                <w:sz w:val="22"/>
                <w:szCs w:val="22"/>
              </w:rPr>
            </w:pPr>
          </w:p>
        </w:tc>
        <w:tc>
          <w:tcPr>
            <w:tcW w:w="992"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Единица измерения</w:t>
            </w:r>
          </w:p>
        </w:tc>
        <w:tc>
          <w:tcPr>
            <w:tcW w:w="1701"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Значимость показателя</w:t>
            </w:r>
          </w:p>
        </w:tc>
        <w:tc>
          <w:tcPr>
            <w:tcW w:w="2348" w:type="dxa"/>
          </w:tcPr>
          <w:p w:rsidR="002444FC" w:rsidRPr="00FB7CF1" w:rsidRDefault="002444FC" w:rsidP="002444FC">
            <w:pPr>
              <w:tabs>
                <w:tab w:val="left" w:pos="1005"/>
              </w:tabs>
              <w:jc w:val="center"/>
              <w:rPr>
                <w:b/>
                <w:sz w:val="22"/>
                <w:szCs w:val="22"/>
              </w:rPr>
            </w:pPr>
            <w:r w:rsidRPr="00FB7CF1">
              <w:rPr>
                <w:b/>
                <w:sz w:val="22"/>
                <w:szCs w:val="22"/>
              </w:rPr>
              <w:t>Предложение участника закупки</w:t>
            </w:r>
          </w:p>
          <w:p w:rsidR="002444FC" w:rsidRPr="00FB7CF1" w:rsidRDefault="002444FC" w:rsidP="002444FC">
            <w:pPr>
              <w:tabs>
                <w:tab w:val="left" w:pos="1005"/>
              </w:tabs>
              <w:jc w:val="center"/>
              <w:rPr>
                <w:b/>
                <w:sz w:val="22"/>
                <w:szCs w:val="22"/>
              </w:rPr>
            </w:pPr>
            <w:r w:rsidRPr="00FB7CF1">
              <w:rPr>
                <w:b/>
                <w:sz w:val="22"/>
                <w:szCs w:val="22"/>
              </w:rPr>
              <w:t>Значение</w:t>
            </w:r>
            <w:r w:rsidR="00E30F9A" w:rsidRPr="00FB7CF1">
              <w:rPr>
                <w:b/>
                <w:sz w:val="22"/>
                <w:szCs w:val="22"/>
              </w:rPr>
              <w:t xml:space="preserve"> </w:t>
            </w:r>
            <w:r w:rsidRPr="00FB7CF1">
              <w:rPr>
                <w:b/>
                <w:sz w:val="22"/>
                <w:szCs w:val="22"/>
              </w:rPr>
              <w:t>(цифрами и</w:t>
            </w:r>
            <w:r w:rsidR="00E30F9A" w:rsidRPr="00FB7CF1">
              <w:rPr>
                <w:b/>
                <w:sz w:val="22"/>
                <w:szCs w:val="22"/>
              </w:rPr>
              <w:t xml:space="preserve"> </w:t>
            </w:r>
            <w:r w:rsidRPr="00FB7CF1">
              <w:rPr>
                <w:b/>
                <w:sz w:val="22"/>
                <w:szCs w:val="22"/>
              </w:rPr>
              <w:t>прописью)</w:t>
            </w:r>
          </w:p>
        </w:tc>
        <w:tc>
          <w:tcPr>
            <w:tcW w:w="2694"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Примечание</w:t>
            </w:r>
          </w:p>
        </w:tc>
      </w:tr>
      <w:tr w:rsidR="00E30F9A" w:rsidRPr="00FB7CF1" w:rsidTr="00E30F9A">
        <w:trPr>
          <w:trHeight w:val="765"/>
        </w:trPr>
        <w:tc>
          <w:tcPr>
            <w:tcW w:w="567" w:type="dxa"/>
            <w:vMerge w:val="restart"/>
            <w:shd w:val="clear" w:color="auto" w:fill="auto"/>
            <w:vAlign w:val="center"/>
          </w:tcPr>
          <w:p w:rsidR="00E30F9A" w:rsidRPr="00FB7CF1" w:rsidRDefault="00E30F9A" w:rsidP="00E30F9A">
            <w:pPr>
              <w:tabs>
                <w:tab w:val="left" w:pos="1005"/>
              </w:tabs>
              <w:jc w:val="center"/>
              <w:rPr>
                <w:sz w:val="22"/>
                <w:szCs w:val="22"/>
              </w:rPr>
            </w:pPr>
            <w:r w:rsidRPr="00FB7CF1">
              <w:rPr>
                <w:sz w:val="22"/>
                <w:szCs w:val="22"/>
              </w:rPr>
              <w:t>1.</w:t>
            </w:r>
          </w:p>
        </w:tc>
        <w:tc>
          <w:tcPr>
            <w:tcW w:w="1763" w:type="dxa"/>
            <w:vMerge w:val="restart"/>
            <w:shd w:val="clear" w:color="auto" w:fill="auto"/>
            <w:vAlign w:val="center"/>
          </w:tcPr>
          <w:p w:rsidR="00E30F9A" w:rsidRPr="00FB7CF1" w:rsidRDefault="00E30F9A" w:rsidP="00E30F9A">
            <w:pPr>
              <w:tabs>
                <w:tab w:val="left" w:pos="1005"/>
              </w:tabs>
              <w:jc w:val="center"/>
              <w:rPr>
                <w:sz w:val="22"/>
                <w:szCs w:val="22"/>
              </w:rPr>
            </w:pPr>
            <w:r w:rsidRPr="00FB7CF1">
              <w:rPr>
                <w:sz w:val="22"/>
                <w:szCs w:val="22"/>
              </w:rPr>
              <w:t>Гарантийный срок на качество выполненных работ</w:t>
            </w:r>
          </w:p>
        </w:tc>
        <w:tc>
          <w:tcPr>
            <w:tcW w:w="992" w:type="dxa"/>
            <w:vMerge w:val="restart"/>
            <w:shd w:val="clear" w:color="auto" w:fill="auto"/>
          </w:tcPr>
          <w:p w:rsidR="00E30F9A" w:rsidRPr="00FB7CF1" w:rsidRDefault="00E30F9A" w:rsidP="00E30F9A">
            <w:pPr>
              <w:tabs>
                <w:tab w:val="left" w:pos="1005"/>
              </w:tabs>
              <w:jc w:val="center"/>
              <w:rPr>
                <w:sz w:val="22"/>
                <w:szCs w:val="22"/>
              </w:rPr>
            </w:pPr>
          </w:p>
          <w:p w:rsidR="00E30F9A" w:rsidRPr="00FB7CF1" w:rsidRDefault="00E30F9A" w:rsidP="00E30F9A">
            <w:pPr>
              <w:tabs>
                <w:tab w:val="left" w:pos="1005"/>
              </w:tabs>
              <w:jc w:val="center"/>
              <w:rPr>
                <w:sz w:val="22"/>
                <w:szCs w:val="22"/>
              </w:rPr>
            </w:pPr>
          </w:p>
          <w:p w:rsidR="00FB7CF1" w:rsidRPr="00FB7CF1" w:rsidRDefault="00FB7CF1" w:rsidP="00E30F9A">
            <w:pPr>
              <w:tabs>
                <w:tab w:val="left" w:pos="1005"/>
              </w:tabs>
              <w:jc w:val="center"/>
              <w:rPr>
                <w:sz w:val="22"/>
                <w:szCs w:val="22"/>
              </w:rPr>
            </w:pPr>
          </w:p>
          <w:p w:rsidR="00E30F9A" w:rsidRPr="00FB7CF1" w:rsidRDefault="00E30F9A" w:rsidP="00E30F9A">
            <w:pPr>
              <w:tabs>
                <w:tab w:val="left" w:pos="1005"/>
              </w:tabs>
              <w:jc w:val="center"/>
              <w:rPr>
                <w:sz w:val="22"/>
                <w:szCs w:val="22"/>
              </w:rPr>
            </w:pPr>
            <w:r w:rsidRPr="00FB7CF1">
              <w:rPr>
                <w:sz w:val="22"/>
                <w:szCs w:val="22"/>
              </w:rPr>
              <w:t>Месяц</w:t>
            </w:r>
          </w:p>
        </w:tc>
        <w:tc>
          <w:tcPr>
            <w:tcW w:w="1701" w:type="dxa"/>
            <w:tcBorders>
              <w:bottom w:val="single" w:sz="4" w:space="0" w:color="auto"/>
            </w:tcBorders>
            <w:shd w:val="clear" w:color="auto" w:fill="auto"/>
          </w:tcPr>
          <w:p w:rsidR="00E30F9A" w:rsidRPr="00FB7CF1" w:rsidRDefault="00E30F9A" w:rsidP="00E30F9A">
            <w:pPr>
              <w:tabs>
                <w:tab w:val="left" w:pos="1005"/>
              </w:tabs>
              <w:jc w:val="center"/>
              <w:rPr>
                <w:sz w:val="22"/>
                <w:szCs w:val="22"/>
              </w:rPr>
            </w:pPr>
            <w:r w:rsidRPr="00FB7CF1">
              <w:rPr>
                <w:sz w:val="22"/>
                <w:szCs w:val="22"/>
              </w:rPr>
              <w:t>Менее 30 месяцев – 0 баллов</w:t>
            </w:r>
          </w:p>
        </w:tc>
        <w:tc>
          <w:tcPr>
            <w:tcW w:w="2348" w:type="dxa"/>
            <w:vMerge w:val="restart"/>
          </w:tcPr>
          <w:p w:rsidR="00E30F9A" w:rsidRPr="00FB7CF1" w:rsidRDefault="00E30F9A" w:rsidP="00E30F9A">
            <w:pPr>
              <w:tabs>
                <w:tab w:val="left" w:pos="1005"/>
              </w:tabs>
              <w:jc w:val="center"/>
              <w:rPr>
                <w:sz w:val="22"/>
                <w:szCs w:val="22"/>
              </w:rPr>
            </w:pPr>
          </w:p>
        </w:tc>
        <w:tc>
          <w:tcPr>
            <w:tcW w:w="2694" w:type="dxa"/>
            <w:vMerge w:val="restart"/>
            <w:shd w:val="clear" w:color="auto" w:fill="auto"/>
            <w:vAlign w:val="center"/>
          </w:tcPr>
          <w:p w:rsidR="00E30F9A" w:rsidRPr="00FB7CF1" w:rsidRDefault="00E30F9A" w:rsidP="00E30F9A">
            <w:pPr>
              <w:tabs>
                <w:tab w:val="left" w:pos="1005"/>
              </w:tabs>
              <w:jc w:val="center"/>
              <w:rPr>
                <w:sz w:val="22"/>
                <w:szCs w:val="22"/>
              </w:rPr>
            </w:pPr>
            <w:r w:rsidRPr="00FB7CF1">
              <w:rPr>
                <w:sz w:val="22"/>
                <w:szCs w:val="22"/>
              </w:rPr>
              <w:t>Оценивается гарантийный срок на качество выполненных работ</w:t>
            </w:r>
            <w:r w:rsidRPr="00FB7CF1">
              <w:rPr>
                <w:rFonts w:eastAsia="Calibri"/>
                <w:sz w:val="22"/>
                <w:szCs w:val="22"/>
              </w:rPr>
              <w:t xml:space="preserve"> </w:t>
            </w:r>
            <w:r w:rsidRPr="00FB7CF1">
              <w:rPr>
                <w:sz w:val="22"/>
                <w:szCs w:val="22"/>
              </w:rPr>
              <w:t>со дня подписания Акта приемки законченного строительством объекта приемочной комиссией по форме № КС-14</w:t>
            </w:r>
          </w:p>
        </w:tc>
      </w:tr>
      <w:tr w:rsidR="00E30F9A" w:rsidRPr="00FB7CF1" w:rsidTr="00E30F9A">
        <w:trPr>
          <w:trHeight w:val="765"/>
        </w:trPr>
        <w:tc>
          <w:tcPr>
            <w:tcW w:w="567"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1763"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992" w:type="dxa"/>
            <w:vMerge/>
            <w:shd w:val="clear" w:color="auto" w:fill="auto"/>
          </w:tcPr>
          <w:p w:rsidR="00E30F9A" w:rsidRPr="00FB7CF1" w:rsidRDefault="00E30F9A" w:rsidP="00E30F9A">
            <w:pPr>
              <w:tabs>
                <w:tab w:val="left" w:pos="1005"/>
              </w:tabs>
              <w:jc w:val="center"/>
              <w:rPr>
                <w:sz w:val="22"/>
                <w:szCs w:val="22"/>
                <w:highlight w:val="yellow"/>
              </w:rPr>
            </w:pPr>
          </w:p>
        </w:tc>
        <w:tc>
          <w:tcPr>
            <w:tcW w:w="1701" w:type="dxa"/>
            <w:tcBorders>
              <w:bottom w:val="single" w:sz="4" w:space="0" w:color="auto"/>
            </w:tcBorders>
            <w:shd w:val="clear" w:color="auto" w:fill="auto"/>
          </w:tcPr>
          <w:p w:rsidR="00E30F9A" w:rsidRPr="00FB7CF1" w:rsidRDefault="00E30F9A" w:rsidP="00E30F9A">
            <w:pPr>
              <w:tabs>
                <w:tab w:val="left" w:pos="1005"/>
              </w:tabs>
              <w:jc w:val="center"/>
              <w:rPr>
                <w:sz w:val="22"/>
                <w:szCs w:val="22"/>
              </w:rPr>
            </w:pPr>
            <w:r w:rsidRPr="00FB7CF1">
              <w:rPr>
                <w:sz w:val="22"/>
                <w:szCs w:val="22"/>
              </w:rPr>
              <w:t>От 30 до 59 месяцев – 50 баллов</w:t>
            </w:r>
          </w:p>
        </w:tc>
        <w:tc>
          <w:tcPr>
            <w:tcW w:w="2348" w:type="dxa"/>
            <w:vMerge/>
          </w:tcPr>
          <w:p w:rsidR="00E30F9A" w:rsidRPr="00FB7CF1" w:rsidRDefault="00E30F9A" w:rsidP="00E30F9A">
            <w:pPr>
              <w:tabs>
                <w:tab w:val="left" w:pos="1005"/>
              </w:tabs>
              <w:jc w:val="center"/>
              <w:rPr>
                <w:sz w:val="22"/>
                <w:szCs w:val="22"/>
                <w:highlight w:val="yellow"/>
              </w:rPr>
            </w:pPr>
          </w:p>
        </w:tc>
        <w:tc>
          <w:tcPr>
            <w:tcW w:w="2694" w:type="dxa"/>
            <w:vMerge/>
            <w:shd w:val="clear" w:color="auto" w:fill="auto"/>
            <w:vAlign w:val="center"/>
          </w:tcPr>
          <w:p w:rsidR="00E30F9A" w:rsidRPr="00FB7CF1" w:rsidRDefault="00E30F9A" w:rsidP="00E30F9A">
            <w:pPr>
              <w:tabs>
                <w:tab w:val="left" w:pos="1005"/>
              </w:tabs>
              <w:jc w:val="center"/>
              <w:rPr>
                <w:sz w:val="22"/>
                <w:szCs w:val="22"/>
                <w:highlight w:val="yellow"/>
              </w:rPr>
            </w:pPr>
          </w:p>
        </w:tc>
      </w:tr>
      <w:tr w:rsidR="00E30F9A" w:rsidRPr="00FB7CF1" w:rsidTr="00E30F9A">
        <w:trPr>
          <w:trHeight w:val="705"/>
        </w:trPr>
        <w:tc>
          <w:tcPr>
            <w:tcW w:w="567"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1763"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992" w:type="dxa"/>
            <w:vMerge/>
            <w:shd w:val="clear" w:color="auto" w:fill="auto"/>
          </w:tcPr>
          <w:p w:rsidR="00E30F9A" w:rsidRPr="00FB7CF1" w:rsidRDefault="00E30F9A" w:rsidP="00E30F9A">
            <w:pPr>
              <w:tabs>
                <w:tab w:val="left" w:pos="1005"/>
              </w:tabs>
              <w:jc w:val="center"/>
              <w:rPr>
                <w:sz w:val="22"/>
                <w:szCs w:val="22"/>
                <w:highlight w:val="yellow"/>
              </w:rPr>
            </w:pPr>
          </w:p>
        </w:tc>
        <w:tc>
          <w:tcPr>
            <w:tcW w:w="1701" w:type="dxa"/>
            <w:tcBorders>
              <w:bottom w:val="single" w:sz="4" w:space="0" w:color="auto"/>
            </w:tcBorders>
            <w:shd w:val="clear" w:color="auto" w:fill="auto"/>
          </w:tcPr>
          <w:p w:rsidR="00E30F9A" w:rsidRPr="00FB7CF1" w:rsidRDefault="00033F6F" w:rsidP="00E30F9A">
            <w:pPr>
              <w:tabs>
                <w:tab w:val="left" w:pos="1005"/>
              </w:tabs>
              <w:jc w:val="center"/>
              <w:rPr>
                <w:sz w:val="22"/>
                <w:szCs w:val="22"/>
              </w:rPr>
            </w:pPr>
            <w:r>
              <w:rPr>
                <w:sz w:val="22"/>
                <w:szCs w:val="22"/>
              </w:rPr>
              <w:t>От</w:t>
            </w:r>
            <w:r w:rsidR="00FB7CF1">
              <w:rPr>
                <w:sz w:val="22"/>
                <w:szCs w:val="22"/>
              </w:rPr>
              <w:t xml:space="preserve"> 60</w:t>
            </w:r>
            <w:r w:rsidR="00E30F9A" w:rsidRPr="00FB7CF1">
              <w:rPr>
                <w:sz w:val="22"/>
                <w:szCs w:val="22"/>
              </w:rPr>
              <w:t xml:space="preserve"> месяцев</w:t>
            </w:r>
            <w:r>
              <w:rPr>
                <w:sz w:val="22"/>
                <w:szCs w:val="22"/>
              </w:rPr>
              <w:t xml:space="preserve"> и более</w:t>
            </w:r>
            <w:r w:rsidR="00E30F9A" w:rsidRPr="00FB7CF1">
              <w:rPr>
                <w:sz w:val="22"/>
                <w:szCs w:val="22"/>
              </w:rPr>
              <w:t xml:space="preserve"> – 100 баллов</w:t>
            </w:r>
          </w:p>
        </w:tc>
        <w:tc>
          <w:tcPr>
            <w:tcW w:w="2348" w:type="dxa"/>
            <w:vMerge/>
          </w:tcPr>
          <w:p w:rsidR="00E30F9A" w:rsidRPr="00FB7CF1" w:rsidRDefault="00E30F9A" w:rsidP="00E30F9A">
            <w:pPr>
              <w:tabs>
                <w:tab w:val="left" w:pos="1005"/>
              </w:tabs>
              <w:jc w:val="center"/>
              <w:rPr>
                <w:sz w:val="22"/>
                <w:szCs w:val="22"/>
              </w:rPr>
            </w:pPr>
          </w:p>
        </w:tc>
        <w:tc>
          <w:tcPr>
            <w:tcW w:w="2694" w:type="dxa"/>
            <w:vMerge/>
            <w:shd w:val="clear" w:color="auto" w:fill="auto"/>
            <w:vAlign w:val="center"/>
          </w:tcPr>
          <w:p w:rsidR="00E30F9A" w:rsidRPr="00FB7CF1" w:rsidRDefault="00E30F9A" w:rsidP="00E30F9A">
            <w:pPr>
              <w:tabs>
                <w:tab w:val="left" w:pos="1005"/>
              </w:tabs>
              <w:jc w:val="center"/>
              <w:rPr>
                <w:sz w:val="22"/>
                <w:szCs w:val="22"/>
              </w:rPr>
            </w:pPr>
          </w:p>
        </w:tc>
      </w:tr>
    </w:tbl>
    <w:p w:rsidR="004B0DAB" w:rsidRPr="00E30F9A" w:rsidRDefault="004B0DAB" w:rsidP="00E30F9A">
      <w:pPr>
        <w:autoSpaceDE w:val="0"/>
        <w:autoSpaceDN w:val="0"/>
        <w:adjustRightInd w:val="0"/>
        <w:ind w:firstLine="709"/>
        <w:jc w:val="center"/>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 xml:space="preserve">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w:t>
      </w:r>
      <w:r w:rsidR="00FA1AE3" w:rsidRPr="0087732B">
        <w:rPr>
          <w:bCs/>
        </w:rPr>
        <w:lastRenderedPageBreak/>
        <w:t>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9" w:name="_Ref167183343"/>
      <w:bookmarkStart w:id="70" w:name="_Toc169628414"/>
      <w:bookmarkStart w:id="71" w:name="_Ref169677520"/>
      <w:bookmarkStart w:id="72" w:name="_Ref166330580"/>
      <w:bookmarkStart w:id="73" w:name="_Ref240946944"/>
      <w:bookmarkStart w:id="74" w:name="_Ref240946830"/>
      <w:bookmarkStart w:id="75" w:name="_Toc263880995"/>
      <w:bookmarkStart w:id="76" w:name="_Toc267239698"/>
      <w:bookmarkStart w:id="77" w:name="_Ref313306144"/>
      <w:bookmarkStart w:id="78" w:name="_Toc314507387"/>
      <w:bookmarkStart w:id="79" w:name="_Toc322209428"/>
      <w:bookmarkEnd w:id="67"/>
      <w:bookmarkEnd w:id="68"/>
      <w:bookmarkEnd w:id="69"/>
      <w:bookmarkEnd w:id="70"/>
      <w:bookmarkEnd w:id="71"/>
      <w:bookmarkEnd w:id="72"/>
      <w:bookmarkEnd w:id="73"/>
      <w:r w:rsidRPr="0087732B">
        <w:rPr>
          <w:sz w:val="24"/>
          <w:szCs w:val="24"/>
        </w:rPr>
        <w:lastRenderedPageBreak/>
        <w:t xml:space="preserve">ПРЕДЛОЖЕНИЕ ОБ УСЛОВИЯХ ИСПОЛНЕНИЯ </w:t>
      </w:r>
      <w:bookmarkEnd w:id="74"/>
      <w:bookmarkEnd w:id="75"/>
      <w:bookmarkEnd w:id="76"/>
      <w:r w:rsidRPr="0087732B">
        <w:rPr>
          <w:sz w:val="24"/>
          <w:szCs w:val="24"/>
        </w:rPr>
        <w:t>ДОГОВОРА</w:t>
      </w:r>
      <w:bookmarkEnd w:id="77"/>
      <w:bookmarkEnd w:id="78"/>
      <w:bookmarkEnd w:id="79"/>
    </w:p>
    <w:p w:rsidR="0039181D" w:rsidRPr="0087732B" w:rsidRDefault="0039181D" w:rsidP="00592B68">
      <w:pPr>
        <w:tabs>
          <w:tab w:val="left" w:pos="9639"/>
        </w:tabs>
        <w:ind w:firstLine="709"/>
        <w:rPr>
          <w:b/>
        </w:rPr>
      </w:pPr>
    </w:p>
    <w:p w:rsidR="0039181D" w:rsidRPr="0087732B" w:rsidRDefault="003F6176" w:rsidP="00C50C91">
      <w:pPr>
        <w:tabs>
          <w:tab w:val="left" w:pos="9639"/>
        </w:tabs>
        <w:rPr>
          <w:b/>
        </w:rPr>
      </w:pPr>
      <w:r>
        <w:rPr>
          <w:b/>
        </w:rPr>
        <w:t>Наименование участника</w:t>
      </w:r>
      <w:r w:rsidR="00B01007" w:rsidRPr="0087732B">
        <w:rPr>
          <w:b/>
        </w:rPr>
        <w:t>:_____________________________________</w:t>
      </w:r>
    </w:p>
    <w:p w:rsidR="00C50C91" w:rsidRPr="0087732B" w:rsidRDefault="003F6176" w:rsidP="00C50C91">
      <w:pPr>
        <w:tabs>
          <w:tab w:val="left" w:pos="9639"/>
        </w:tabs>
        <w:rPr>
          <w:b/>
        </w:rPr>
      </w:pPr>
      <w:r w:rsidRPr="0087732B">
        <w:rPr>
          <w:b/>
        </w:rPr>
        <w:t>Предмет договора</w:t>
      </w:r>
      <w:r w:rsidR="00B01007" w:rsidRPr="0087732B">
        <w:rPr>
          <w:b/>
        </w:rPr>
        <w:t>:____________________________________________</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87732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 xml:space="preserve">№ </w:t>
            </w:r>
            <w:proofErr w:type="spellStart"/>
            <w:proofErr w:type="gramStart"/>
            <w:r w:rsidRPr="0087732B">
              <w:rPr>
                <w:b/>
                <w:sz w:val="24"/>
                <w:szCs w:val="24"/>
              </w:rPr>
              <w:t>п</w:t>
            </w:r>
            <w:proofErr w:type="spellEnd"/>
            <w:proofErr w:type="gramEnd"/>
            <w:r w:rsidRPr="0087732B">
              <w:rPr>
                <w:b/>
                <w:sz w:val="24"/>
                <w:szCs w:val="24"/>
              </w:rPr>
              <w:t>/</w:t>
            </w:r>
            <w:proofErr w:type="spellStart"/>
            <w:r w:rsidRPr="0087732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proofErr w:type="gramStart"/>
            <w:r w:rsidRPr="0087732B">
              <w:rPr>
                <w:b/>
                <w:sz w:val="24"/>
                <w:szCs w:val="24"/>
              </w:rPr>
              <w:t>Показатель</w:t>
            </w:r>
            <w:r w:rsidRPr="0087732B">
              <w:rPr>
                <w:b/>
                <w:bCs/>
                <w:sz w:val="24"/>
                <w:szCs w:val="24"/>
              </w:rPr>
              <w:t xml:space="preserve"> заполняется в соответствии с частью </w:t>
            </w:r>
            <w:r w:rsidRPr="0087732B">
              <w:rPr>
                <w:b/>
                <w:bCs/>
                <w:sz w:val="24"/>
                <w:szCs w:val="24"/>
                <w:lang w:val="en-US"/>
              </w:rPr>
              <w:t xml:space="preserve">III </w:t>
            </w:r>
            <w:r w:rsidRPr="0087732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Примечание</w:t>
            </w:r>
          </w:p>
        </w:tc>
      </w:tr>
      <w:tr w:rsidR="0039181D" w:rsidRPr="0087732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1.</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2.</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bl>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80" w:name="_Toc127334290"/>
      <w:bookmarkStart w:id="81" w:name="_Ref166332298"/>
      <w:bookmarkStart w:id="82" w:name="_Toc199655302"/>
      <w:r w:rsidRPr="0087732B">
        <w:rPr>
          <w:sz w:val="24"/>
          <w:szCs w:val="24"/>
        </w:rPr>
        <w:br w:type="page"/>
      </w:r>
      <w:bookmarkStart w:id="83" w:name="_Ref313304436"/>
      <w:bookmarkStart w:id="84" w:name="_Toc314507388"/>
      <w:bookmarkStart w:id="85" w:name="_Toc322209429"/>
      <w:bookmarkEnd w:id="80"/>
      <w:bookmarkEnd w:id="81"/>
      <w:bookmarkEnd w:id="82"/>
      <w:r w:rsidRPr="0087732B">
        <w:rPr>
          <w:sz w:val="24"/>
          <w:szCs w:val="24"/>
        </w:rPr>
        <w:lastRenderedPageBreak/>
        <w:t>РЕКОМЕНДУЕМАЯ ФОРМА ЗАПРОСА РАЗЪЯСНЕНИЙ ДОКУМЕНТАЦИИ</w:t>
      </w:r>
      <w:bookmarkEnd w:id="83"/>
      <w:bookmarkEnd w:id="84"/>
      <w:r w:rsidRPr="0087732B">
        <w:rPr>
          <w:sz w:val="24"/>
          <w:szCs w:val="24"/>
        </w:rPr>
        <w:t xml:space="preserve"> О ЗАКУПКЕ</w:t>
      </w:r>
      <w:bookmarkEnd w:id="85"/>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Pr="0087732B" w:rsidRDefault="0039181D" w:rsidP="00592B68">
      <w:pPr>
        <w:tabs>
          <w:tab w:val="left" w:pos="9639"/>
        </w:tabs>
      </w:pPr>
    </w:p>
    <w:p w:rsidR="0039181D" w:rsidRPr="00D76E0B" w:rsidRDefault="00B01007" w:rsidP="00592B68">
      <w:pPr>
        <w:pStyle w:val="1"/>
        <w:pageBreakBefore/>
        <w:numPr>
          <w:ilvl w:val="0"/>
          <w:numId w:val="3"/>
        </w:numPr>
        <w:tabs>
          <w:tab w:val="clear" w:pos="720"/>
          <w:tab w:val="num" w:pos="180"/>
          <w:tab w:val="left" w:pos="9639"/>
        </w:tabs>
        <w:ind w:left="180"/>
        <w:rPr>
          <w:rStyle w:val="10"/>
          <w:b/>
          <w:caps/>
          <w:sz w:val="24"/>
          <w:szCs w:val="24"/>
        </w:rPr>
      </w:pPr>
      <w:bookmarkStart w:id="86" w:name="_Toc322209430"/>
      <w:r w:rsidRPr="00D76E0B">
        <w:rPr>
          <w:rStyle w:val="10"/>
          <w:b/>
          <w:caps/>
          <w:sz w:val="24"/>
          <w:szCs w:val="24"/>
        </w:rPr>
        <w:lastRenderedPageBreak/>
        <w:t>ТЕХНИЧЕСКОЕ ЗАДАНИЕ</w:t>
      </w:r>
      <w:bookmarkEnd w:id="86"/>
    </w:p>
    <w:p w:rsidR="005475C0" w:rsidRDefault="00500805" w:rsidP="005475C0">
      <w:pPr>
        <w:pStyle w:val="aff2"/>
        <w:spacing w:after="0"/>
        <w:jc w:val="center"/>
        <w:rPr>
          <w:b/>
          <w:bCs/>
        </w:rPr>
      </w:pPr>
      <w:bookmarkStart w:id="87" w:name="_Toc322209431"/>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sidR="005475C0" w:rsidRPr="005475C0">
        <w:rPr>
          <w:b/>
          <w:bCs/>
        </w:rPr>
        <w:t>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w:t>
      </w:r>
    </w:p>
    <w:p w:rsidR="005475C0" w:rsidRDefault="005475C0" w:rsidP="005475C0">
      <w:pPr>
        <w:pStyle w:val="aff2"/>
        <w:spacing w:after="0"/>
        <w:jc w:val="center"/>
        <w:rPr>
          <w:b/>
          <w:bCs/>
        </w:rPr>
      </w:pPr>
      <w:r w:rsidRPr="005475C0">
        <w:rPr>
          <w:b/>
          <w:bCs/>
        </w:rPr>
        <w:t xml:space="preserve"> «Московский эндокринный завод» г. Москва», </w:t>
      </w:r>
      <w:proofErr w:type="gramStart"/>
      <w:r w:rsidRPr="005475C0">
        <w:rPr>
          <w:b/>
          <w:bCs/>
        </w:rPr>
        <w:t>расположенному</w:t>
      </w:r>
      <w:proofErr w:type="gramEnd"/>
      <w:r w:rsidRPr="005475C0">
        <w:rPr>
          <w:b/>
          <w:bCs/>
        </w:rPr>
        <w:t xml:space="preserve"> </w:t>
      </w:r>
    </w:p>
    <w:p w:rsidR="005475C0" w:rsidRDefault="005475C0" w:rsidP="005475C0">
      <w:pPr>
        <w:pStyle w:val="aff2"/>
        <w:spacing w:after="0"/>
        <w:jc w:val="center"/>
        <w:rPr>
          <w:b/>
          <w:bCs/>
        </w:rPr>
      </w:pPr>
      <w:r w:rsidRPr="005475C0">
        <w:rPr>
          <w:b/>
          <w:bCs/>
        </w:rPr>
        <w:t xml:space="preserve">по адресу: Москва, ул. </w:t>
      </w:r>
      <w:proofErr w:type="spellStart"/>
      <w:r w:rsidRPr="005475C0">
        <w:rPr>
          <w:b/>
          <w:bCs/>
        </w:rPr>
        <w:t>Новохохловская</w:t>
      </w:r>
      <w:proofErr w:type="spellEnd"/>
      <w:r w:rsidRPr="005475C0">
        <w:rPr>
          <w:b/>
          <w:bCs/>
        </w:rPr>
        <w:t xml:space="preserve">, 25, стр. 2», </w:t>
      </w:r>
    </w:p>
    <w:p w:rsidR="00500805" w:rsidRDefault="005475C0" w:rsidP="005475C0">
      <w:pPr>
        <w:pStyle w:val="aff2"/>
        <w:spacing w:after="0"/>
        <w:jc w:val="center"/>
        <w:rPr>
          <w:b/>
          <w:bCs/>
        </w:rPr>
      </w:pPr>
      <w:r w:rsidRPr="005475C0">
        <w:rPr>
          <w:b/>
          <w:bCs/>
        </w:rPr>
        <w:t>для нужд ФГУП «Московский эндокринный завод»</w:t>
      </w:r>
    </w:p>
    <w:p w:rsidR="004F6815" w:rsidRPr="0087732B" w:rsidRDefault="004F6815" w:rsidP="005475C0">
      <w:pPr>
        <w:pStyle w:val="aff2"/>
        <w:spacing w:after="0"/>
        <w:jc w:val="center"/>
      </w:pPr>
    </w:p>
    <w:p w:rsidR="00535F58" w:rsidRPr="00535F58" w:rsidRDefault="00535F58" w:rsidP="00535F58">
      <w:pPr>
        <w:numPr>
          <w:ilvl w:val="0"/>
          <w:numId w:val="22"/>
        </w:numPr>
        <w:spacing w:after="0"/>
        <w:ind w:hanging="720"/>
        <w:jc w:val="left"/>
        <w:rPr>
          <w:rFonts w:eastAsiaTheme="minorEastAsia"/>
          <w:b/>
        </w:rPr>
      </w:pPr>
      <w:r w:rsidRPr="00535F58">
        <w:rPr>
          <w:rFonts w:eastAsiaTheme="minorEastAsia"/>
          <w:b/>
        </w:rPr>
        <w:t>Краткое описание</w:t>
      </w:r>
    </w:p>
    <w:p w:rsidR="00535F58" w:rsidRPr="00535F58" w:rsidRDefault="00535F58" w:rsidP="00535F58">
      <w:pPr>
        <w:spacing w:after="0"/>
        <w:rPr>
          <w:rFonts w:eastAsiaTheme="minorEastAsia"/>
          <w:bCs/>
        </w:rPr>
      </w:pPr>
      <w:r w:rsidRPr="00535F58">
        <w:rPr>
          <w:rFonts w:eastAsiaTheme="minorEastAsia"/>
          <w:bCs/>
        </w:rPr>
        <w:t xml:space="preserve">Проектом предусмотрено проведение работ по реконструкции и техническому перевооружению на 3 этаже в осях 1-20; </w:t>
      </w:r>
      <w:proofErr w:type="gramStart"/>
      <w:r w:rsidRPr="00535F58">
        <w:rPr>
          <w:rFonts w:eastAsiaTheme="minorEastAsia"/>
          <w:bCs/>
        </w:rPr>
        <w:t>А-Д</w:t>
      </w:r>
      <w:proofErr w:type="gramEnd"/>
      <w:r w:rsidRPr="00535F58">
        <w:rPr>
          <w:rFonts w:eastAsiaTheme="minorEastAsia"/>
          <w:bCs/>
        </w:rPr>
        <w:t xml:space="preserve"> и на 4 этаже в осях 1-6; А-Д.</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b/>
        </w:rPr>
      </w:pPr>
      <w:r w:rsidRPr="00535F58">
        <w:rPr>
          <w:rFonts w:eastAsiaTheme="minorEastAsia"/>
          <w:b/>
        </w:rPr>
        <w:t>Объем выполняемых работ</w:t>
      </w:r>
    </w:p>
    <w:p w:rsidR="00535F58" w:rsidRPr="00535F58" w:rsidRDefault="00535F58" w:rsidP="00535F58">
      <w:pPr>
        <w:spacing w:after="0"/>
        <w:rPr>
          <w:rFonts w:eastAsiaTheme="minorEastAsia"/>
        </w:rPr>
      </w:pPr>
      <w:r w:rsidRPr="00535F58">
        <w:rPr>
          <w:rFonts w:eastAsiaTheme="minorEastAsia"/>
        </w:rPr>
        <w:tab/>
        <w:t xml:space="preserve">Объемы работ, подлежащие выполнению, определяются Сметой и включают в себя: </w:t>
      </w:r>
    </w:p>
    <w:p w:rsidR="00535F58" w:rsidRPr="00535F58" w:rsidRDefault="00535F58" w:rsidP="00535F58">
      <w:pPr>
        <w:tabs>
          <w:tab w:val="left" w:pos="851"/>
        </w:tabs>
        <w:spacing w:after="0"/>
        <w:ind w:left="851" w:hanging="851"/>
        <w:rPr>
          <w:rFonts w:eastAsiaTheme="minorEastAsia"/>
        </w:rPr>
      </w:pPr>
      <w:r w:rsidRPr="00535F58">
        <w:rPr>
          <w:rFonts w:eastAsiaTheme="minorEastAsia"/>
        </w:rPr>
        <w:t>- демонтаж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пуско-наладочные работы;</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обучение персонала Заказчика;</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rPr>
      </w:pPr>
      <w:r w:rsidRPr="00535F58">
        <w:rPr>
          <w:rFonts w:eastAsiaTheme="minorEastAsia"/>
          <w:b/>
        </w:rPr>
        <w:t>Цена Договора</w:t>
      </w:r>
    </w:p>
    <w:p w:rsidR="00535F58" w:rsidRPr="00535F58" w:rsidRDefault="00535F58" w:rsidP="00535F58">
      <w:pPr>
        <w:tabs>
          <w:tab w:val="left" w:pos="851"/>
        </w:tabs>
        <w:spacing w:after="0"/>
        <w:rPr>
          <w:rFonts w:eastAsiaTheme="minorEastAsia"/>
        </w:rPr>
      </w:pPr>
      <w:proofErr w:type="gramStart"/>
      <w:r w:rsidRPr="00535F58">
        <w:rPr>
          <w:rFonts w:eastAsiaTheme="minorEastAsia"/>
        </w:rPr>
        <w:t>Цена настоящего Договора составляет __________ (_______________) рублей ___ копеек, в том числе НДС (18%) _________ (_______________) рублей ___ копеек / без НДС (</w:t>
      </w:r>
      <w:r w:rsidRPr="00535F58">
        <w:rPr>
          <w:rFonts w:eastAsiaTheme="minorEastAsia"/>
          <w:i/>
        </w:rPr>
        <w:t>в случае если Генподрядчиком применяется упрощенная система налогообложения</w:t>
      </w:r>
      <w:r w:rsidRPr="00535F58">
        <w:rPr>
          <w:rFonts w:eastAsiaTheme="minorEastAsia"/>
        </w:rPr>
        <w:t>.</w:t>
      </w:r>
      <w:proofErr w:type="gramEnd"/>
    </w:p>
    <w:p w:rsidR="00535F58" w:rsidRPr="00535F58" w:rsidRDefault="00535F58" w:rsidP="00535F58">
      <w:pPr>
        <w:tabs>
          <w:tab w:val="left" w:pos="851"/>
        </w:tabs>
        <w:spacing w:after="0"/>
        <w:rPr>
          <w:rFonts w:eastAsiaTheme="minorEastAsia"/>
        </w:rPr>
      </w:pPr>
      <w:r w:rsidRPr="00535F58">
        <w:rPr>
          <w:rFonts w:eastAsiaTheme="minorEastAsia"/>
        </w:rPr>
        <w:t>Цена настоящего Договора складывается из стоимости по следующим статьям затрат:</w:t>
      </w:r>
    </w:p>
    <w:p w:rsidR="00535F58" w:rsidRPr="00535F58" w:rsidRDefault="00535F58" w:rsidP="00535F58">
      <w:pPr>
        <w:tabs>
          <w:tab w:val="left" w:pos="851"/>
        </w:tabs>
        <w:spacing w:after="0"/>
        <w:rPr>
          <w:rFonts w:eastAsiaTheme="minorEastAsia"/>
        </w:rPr>
      </w:pPr>
      <w:r w:rsidRPr="00535F58">
        <w:rPr>
          <w:rFonts w:eastAsiaTheme="minorEastAsia"/>
        </w:rPr>
        <w:t xml:space="preserve">- строительно-монтажные работы без учета стоимости инженерного оборудования (Приложение №10 к настоящему Договору за минусом стоимости Оборудования, в соответствии с Приложением № 6 к настоящему Договору) ____________(________) рублей __ </w:t>
      </w:r>
      <w:proofErr w:type="gramStart"/>
      <w:r w:rsidRPr="00535F58">
        <w:rPr>
          <w:rFonts w:eastAsiaTheme="minorEastAsia"/>
        </w:rPr>
        <w:t>копеек</w:t>
      </w:r>
      <w:proofErr w:type="gramEnd"/>
      <w:r w:rsidRPr="00535F58">
        <w:rPr>
          <w:rFonts w:eastAsiaTheme="minorEastAsia"/>
        </w:rPr>
        <w:t xml:space="preserve"> в том числе НДС;</w:t>
      </w:r>
    </w:p>
    <w:p w:rsidR="00535F58" w:rsidRPr="00535F58" w:rsidRDefault="00535F58" w:rsidP="00535F58">
      <w:pPr>
        <w:tabs>
          <w:tab w:val="left" w:pos="851"/>
        </w:tabs>
        <w:spacing w:after="0"/>
        <w:rPr>
          <w:rFonts w:eastAsiaTheme="minorEastAsia"/>
        </w:rPr>
      </w:pPr>
      <w:r w:rsidRPr="00535F58">
        <w:rPr>
          <w:rFonts w:eastAsiaTheme="minorEastAsia"/>
        </w:rPr>
        <w:t xml:space="preserve">- Инженерное оборудование (Приложение №6 к настоящему Договору) ____________(_______) рублей __ </w:t>
      </w:r>
      <w:proofErr w:type="gramStart"/>
      <w:r w:rsidRPr="00535F58">
        <w:rPr>
          <w:rFonts w:eastAsiaTheme="minorEastAsia"/>
        </w:rPr>
        <w:t>копеек</w:t>
      </w:r>
      <w:proofErr w:type="gramEnd"/>
      <w:r w:rsidRPr="00535F58">
        <w:rPr>
          <w:rFonts w:eastAsiaTheme="minorEastAsia"/>
        </w:rPr>
        <w:t xml:space="preserve"> в том числе НДС;</w:t>
      </w:r>
    </w:p>
    <w:p w:rsidR="00535F58" w:rsidRPr="00535F58" w:rsidRDefault="00535F58" w:rsidP="00535F58">
      <w:pPr>
        <w:tabs>
          <w:tab w:val="left" w:pos="851"/>
        </w:tabs>
        <w:spacing w:after="0"/>
        <w:rPr>
          <w:rFonts w:eastAsiaTheme="minorEastAsia"/>
        </w:rPr>
      </w:pPr>
      <w:r w:rsidRPr="00535F58">
        <w:rPr>
          <w:rFonts w:eastAsiaTheme="minorEastAsia"/>
        </w:rPr>
        <w:t xml:space="preserve">- Прочее (пуско-наладочные работы инженерного оборудования) Приложение №11 к настоящему Договору) ___________(_____________) __ </w:t>
      </w:r>
      <w:proofErr w:type="gramStart"/>
      <w:r w:rsidRPr="00535F58">
        <w:rPr>
          <w:rFonts w:eastAsiaTheme="minorEastAsia"/>
        </w:rPr>
        <w:t>копеек</w:t>
      </w:r>
      <w:proofErr w:type="gramEnd"/>
      <w:r w:rsidRPr="00535F58">
        <w:rPr>
          <w:rFonts w:eastAsiaTheme="minorEastAsia"/>
        </w:rPr>
        <w:t xml:space="preserve"> в том числе НДС.</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contextualSpacing/>
        <w:jc w:val="left"/>
        <w:rPr>
          <w:rFonts w:eastAsia="Calibri"/>
          <w:b/>
        </w:rPr>
      </w:pPr>
      <w:r w:rsidRPr="00535F58">
        <w:rPr>
          <w:rFonts w:eastAsia="Calibri"/>
          <w:b/>
        </w:rPr>
        <w:t>Место выполнения работ</w:t>
      </w:r>
    </w:p>
    <w:p w:rsidR="00535F58" w:rsidRPr="00535F58" w:rsidRDefault="00535F58" w:rsidP="00535F58">
      <w:pPr>
        <w:spacing w:after="0"/>
        <w:rPr>
          <w:rFonts w:eastAsiaTheme="minorEastAsia"/>
        </w:rPr>
      </w:pPr>
      <w:r w:rsidRPr="00535F58">
        <w:rPr>
          <w:rFonts w:eastAsiaTheme="minorEastAsia"/>
          <w:bCs/>
        </w:rPr>
        <w:t xml:space="preserve">109052, г. Москва, ул. </w:t>
      </w:r>
      <w:proofErr w:type="spellStart"/>
      <w:r w:rsidRPr="00535F58">
        <w:rPr>
          <w:rFonts w:eastAsiaTheme="minorEastAsia"/>
          <w:bCs/>
        </w:rPr>
        <w:t>Новохохловская</w:t>
      </w:r>
      <w:proofErr w:type="spellEnd"/>
      <w:r w:rsidRPr="00535F58">
        <w:rPr>
          <w:rFonts w:eastAsiaTheme="minorEastAsia"/>
          <w:bCs/>
        </w:rPr>
        <w:t>, д.25</w:t>
      </w:r>
      <w:r w:rsidRPr="00535F58">
        <w:rPr>
          <w:rFonts w:eastAsiaTheme="minorEastAsia"/>
        </w:rPr>
        <w:t xml:space="preserve"> стр. 2.</w:t>
      </w:r>
    </w:p>
    <w:p w:rsidR="00535F58" w:rsidRPr="00535F58" w:rsidRDefault="00535F58" w:rsidP="00535F58">
      <w:pPr>
        <w:spacing w:after="0"/>
        <w:rPr>
          <w:rFonts w:eastAsiaTheme="minorEastAsia"/>
          <w:b/>
        </w:rPr>
      </w:pPr>
    </w:p>
    <w:p w:rsidR="00535F58" w:rsidRPr="00535F58" w:rsidRDefault="00535F58" w:rsidP="00535F58">
      <w:pPr>
        <w:numPr>
          <w:ilvl w:val="0"/>
          <w:numId w:val="22"/>
        </w:numPr>
        <w:spacing w:after="0"/>
        <w:ind w:hanging="720"/>
        <w:jc w:val="left"/>
        <w:rPr>
          <w:rFonts w:eastAsiaTheme="minorEastAsia"/>
          <w:b/>
          <w:lang w:val="en-US"/>
        </w:rPr>
      </w:pPr>
      <w:proofErr w:type="spellStart"/>
      <w:r w:rsidRPr="00535F58">
        <w:rPr>
          <w:rFonts w:eastAsiaTheme="minorEastAsia"/>
          <w:b/>
          <w:lang w:val="en-US"/>
        </w:rPr>
        <w:t>Сроки</w:t>
      </w:r>
      <w:proofErr w:type="spellEnd"/>
      <w:r w:rsidRPr="00535F58">
        <w:rPr>
          <w:rFonts w:eastAsiaTheme="minorEastAsia"/>
          <w:b/>
          <w:lang w:val="en-US"/>
        </w:rPr>
        <w:t xml:space="preserve"> </w:t>
      </w:r>
      <w:proofErr w:type="spellStart"/>
      <w:r w:rsidRPr="00535F58">
        <w:rPr>
          <w:rFonts w:eastAsiaTheme="minorEastAsia"/>
          <w:b/>
          <w:lang w:val="en-US"/>
        </w:rPr>
        <w:t>выполне</w:t>
      </w:r>
      <w:r w:rsidRPr="00535F58">
        <w:rPr>
          <w:rFonts w:eastAsiaTheme="minorEastAsia"/>
          <w:b/>
        </w:rPr>
        <w:t>ния</w:t>
      </w:r>
      <w:proofErr w:type="spellEnd"/>
      <w:r w:rsidRPr="00535F58">
        <w:rPr>
          <w:rFonts w:eastAsiaTheme="minorEastAsia"/>
          <w:b/>
          <w:lang w:val="en-US"/>
        </w:rPr>
        <w:t xml:space="preserve"> </w:t>
      </w:r>
      <w:proofErr w:type="spellStart"/>
      <w:r w:rsidRPr="00535F58">
        <w:rPr>
          <w:rFonts w:eastAsiaTheme="minorEastAsia"/>
          <w:b/>
          <w:lang w:val="en-US"/>
        </w:rPr>
        <w:t>работ</w:t>
      </w:r>
      <w:proofErr w:type="spellEnd"/>
    </w:p>
    <w:p w:rsidR="00535F58" w:rsidRPr="00535F58" w:rsidRDefault="00535F58" w:rsidP="00535F58">
      <w:pPr>
        <w:spacing w:after="0"/>
        <w:rPr>
          <w:rFonts w:eastAsiaTheme="minorEastAsia"/>
        </w:rPr>
      </w:pPr>
      <w:r w:rsidRPr="00535F58">
        <w:rPr>
          <w:rFonts w:eastAsiaTheme="minorEastAsia"/>
        </w:rPr>
        <w:t>Начало выполнения работ: со дня заключения Договора.</w:t>
      </w:r>
    </w:p>
    <w:p w:rsidR="00535F58" w:rsidRPr="00535F58" w:rsidRDefault="00535F58" w:rsidP="00535F58">
      <w:pPr>
        <w:spacing w:after="0"/>
        <w:rPr>
          <w:rFonts w:eastAsiaTheme="minorEastAsia"/>
          <w:b/>
        </w:rPr>
      </w:pPr>
      <w:r w:rsidRPr="00535F58">
        <w:rPr>
          <w:rFonts w:eastAsiaTheme="minorEastAsia"/>
        </w:rPr>
        <w:t>Окончание выполнения работ по Договору: не позднее «30» ноября 2017 года.</w:t>
      </w:r>
    </w:p>
    <w:p w:rsidR="00535F58" w:rsidRPr="00535F58" w:rsidRDefault="00535F58" w:rsidP="00535F58">
      <w:pPr>
        <w:spacing w:after="0"/>
        <w:rPr>
          <w:rFonts w:eastAsiaTheme="minorEastAsia"/>
        </w:rPr>
      </w:pPr>
      <w:r w:rsidRPr="00535F58">
        <w:rPr>
          <w:rFonts w:eastAsiaTheme="minorEastAsia"/>
        </w:rPr>
        <w:t xml:space="preserve">Промежуточные сроки выполнения работ определяются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35F58">
        <w:rPr>
          <w:rFonts w:eastAsiaTheme="minorEastAsia"/>
        </w:rPr>
        <w:t>г</w:t>
      </w:r>
      <w:proofErr w:type="gramEnd"/>
      <w:r w:rsidRPr="00535F58">
        <w:rPr>
          <w:rFonts w:eastAsiaTheme="minorEastAsia"/>
        </w:rPr>
        <w:t>. Москва», разработанным по каждому этапу работ.</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b/>
          <w:lang w:val="en-US"/>
        </w:rPr>
      </w:pPr>
      <w:proofErr w:type="spellStart"/>
      <w:r w:rsidRPr="00535F58">
        <w:rPr>
          <w:rFonts w:eastAsiaTheme="minorEastAsia"/>
          <w:b/>
          <w:lang w:val="en-US"/>
        </w:rPr>
        <w:t>Цели</w:t>
      </w:r>
      <w:proofErr w:type="spellEnd"/>
      <w:r w:rsidRPr="00535F58">
        <w:rPr>
          <w:rFonts w:eastAsiaTheme="minorEastAsia"/>
          <w:b/>
          <w:lang w:val="en-US"/>
        </w:rPr>
        <w:t xml:space="preserve"> </w:t>
      </w:r>
      <w:proofErr w:type="spellStart"/>
      <w:r w:rsidRPr="00535F58">
        <w:rPr>
          <w:rFonts w:eastAsiaTheme="minorEastAsia"/>
          <w:b/>
          <w:lang w:val="en-US"/>
        </w:rPr>
        <w:t>использования</w:t>
      </w:r>
      <w:proofErr w:type="spellEnd"/>
      <w:r w:rsidRPr="00535F58">
        <w:rPr>
          <w:rFonts w:eastAsiaTheme="minorEastAsia"/>
          <w:b/>
          <w:lang w:val="en-US"/>
        </w:rPr>
        <w:t xml:space="preserve"> </w:t>
      </w:r>
      <w:proofErr w:type="spellStart"/>
      <w:r w:rsidRPr="00535F58">
        <w:rPr>
          <w:rFonts w:eastAsiaTheme="minorEastAsia"/>
          <w:b/>
          <w:lang w:val="en-US"/>
        </w:rPr>
        <w:t>результатов</w:t>
      </w:r>
      <w:proofErr w:type="spellEnd"/>
      <w:r w:rsidRPr="00535F58">
        <w:rPr>
          <w:rFonts w:eastAsiaTheme="minorEastAsia"/>
          <w:b/>
          <w:lang w:val="en-US"/>
        </w:rPr>
        <w:t xml:space="preserve"> </w:t>
      </w:r>
      <w:proofErr w:type="spellStart"/>
      <w:r w:rsidRPr="00535F58">
        <w:rPr>
          <w:rFonts w:eastAsiaTheme="minorEastAsia"/>
          <w:b/>
          <w:lang w:val="en-US"/>
        </w:rPr>
        <w:t>работ</w:t>
      </w:r>
      <w:proofErr w:type="spellEnd"/>
    </w:p>
    <w:p w:rsidR="00535F58" w:rsidRPr="00535F58" w:rsidRDefault="00535F58" w:rsidP="00535F58">
      <w:pPr>
        <w:spacing w:after="0"/>
        <w:rPr>
          <w:rFonts w:eastAsiaTheme="minorEastAsia"/>
        </w:rPr>
      </w:pPr>
      <w:r w:rsidRPr="00535F58">
        <w:rPr>
          <w:rFonts w:eastAsiaTheme="minorEastAsia"/>
        </w:rPr>
        <w:t xml:space="preserve">Целью использования результатов работ является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35F58">
        <w:rPr>
          <w:rFonts w:eastAsiaTheme="minorEastAsia"/>
        </w:rPr>
        <w:t>г</w:t>
      </w:r>
      <w:proofErr w:type="gramEnd"/>
      <w:r w:rsidRPr="00535F58">
        <w:rPr>
          <w:rFonts w:eastAsiaTheme="minorEastAsia"/>
        </w:rPr>
        <w:t>. Москва.</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b/>
        </w:rPr>
      </w:pPr>
      <w:r w:rsidRPr="00535F58">
        <w:rPr>
          <w:rFonts w:eastAsiaTheme="minorEastAsia"/>
          <w:b/>
        </w:rPr>
        <w:t>Виды выполняемых работ</w:t>
      </w:r>
    </w:p>
    <w:p w:rsidR="00535F58" w:rsidRPr="00535F58" w:rsidRDefault="00535F58" w:rsidP="00535F58">
      <w:pPr>
        <w:spacing w:after="0"/>
        <w:rPr>
          <w:rFonts w:eastAsiaTheme="minorEastAsia"/>
        </w:rPr>
      </w:pPr>
      <w:r w:rsidRPr="00535F58">
        <w:rPr>
          <w:rFonts w:eastAsiaTheme="minorEastAsia"/>
        </w:rPr>
        <w:lastRenderedPageBreak/>
        <w:tab/>
        <w:t>Для выполнения работ Генподрядчику необходимо наличие квалифицированного персонала, материально-технической базы, автотранспорта, механизмов для осуществления следующих видов работ:</w:t>
      </w:r>
    </w:p>
    <w:p w:rsidR="00535F58" w:rsidRPr="00535F58" w:rsidRDefault="00535F58" w:rsidP="00535F58">
      <w:pPr>
        <w:tabs>
          <w:tab w:val="left" w:pos="851"/>
        </w:tabs>
        <w:spacing w:after="0"/>
        <w:ind w:left="851" w:hanging="851"/>
        <w:rPr>
          <w:rFonts w:eastAsiaTheme="minorEastAsia"/>
        </w:rPr>
      </w:pPr>
      <w:r w:rsidRPr="00535F58">
        <w:rPr>
          <w:rFonts w:eastAsiaTheme="minorEastAsia"/>
        </w:rPr>
        <w:t>- демонтаж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пуско-наладочные работы;</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обучение персонала Заказчика;</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8.</w:t>
      </w:r>
      <w:r w:rsidRPr="00535F58">
        <w:rPr>
          <w:rFonts w:eastAsiaTheme="minorEastAsia"/>
          <w:b/>
        </w:rPr>
        <w:tab/>
        <w:t>Условия выполнения работ</w:t>
      </w:r>
    </w:p>
    <w:p w:rsidR="00535F58" w:rsidRPr="00535F58" w:rsidRDefault="00535F58" w:rsidP="00535F58">
      <w:pPr>
        <w:spacing w:after="0"/>
        <w:rPr>
          <w:rFonts w:eastAsiaTheme="minorEastAsia"/>
        </w:rPr>
      </w:pPr>
      <w:r w:rsidRPr="00535F58">
        <w:rPr>
          <w:rFonts w:eastAsiaTheme="minorEastAsia"/>
        </w:rPr>
        <w:t xml:space="preserve">Все работы должны вестись в соответствии с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35F58">
        <w:rPr>
          <w:rFonts w:eastAsiaTheme="minorEastAsia"/>
        </w:rPr>
        <w:t>г</w:t>
      </w:r>
      <w:proofErr w:type="gramEnd"/>
      <w:r w:rsidRPr="00535F58">
        <w:rPr>
          <w:rFonts w:eastAsiaTheme="minorEastAsia"/>
        </w:rPr>
        <w:t>. Москва».</w:t>
      </w:r>
    </w:p>
    <w:p w:rsidR="00535F58" w:rsidRPr="00535F58" w:rsidRDefault="00535F58" w:rsidP="00535F58">
      <w:pPr>
        <w:spacing w:after="0"/>
        <w:rPr>
          <w:rFonts w:eastAsiaTheme="minorEastAsia"/>
        </w:rPr>
      </w:pPr>
      <w:r w:rsidRPr="00535F58">
        <w:rPr>
          <w:rFonts w:eastAsiaTheme="minorEastAsia"/>
        </w:rPr>
        <w:t xml:space="preserve">На территории Заказчика необходимо соблюдение требований особого </w:t>
      </w:r>
      <w:proofErr w:type="spellStart"/>
      <w:r w:rsidRPr="00535F58">
        <w:rPr>
          <w:rFonts w:eastAsiaTheme="minorEastAsia"/>
        </w:rPr>
        <w:t>внутриобъектового</w:t>
      </w:r>
      <w:proofErr w:type="spellEnd"/>
      <w:r w:rsidRPr="00535F58">
        <w:rPr>
          <w:rFonts w:eastAsiaTheme="minorEastAsia"/>
        </w:rPr>
        <w:t xml:space="preserve"> режима установленного Заказчиком.</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9.</w:t>
      </w:r>
      <w:r w:rsidRPr="00535F58">
        <w:rPr>
          <w:rFonts w:eastAsiaTheme="minorEastAsia"/>
          <w:b/>
        </w:rPr>
        <w:tab/>
        <w:t>Требования по выполнению сопутствующих работ</w:t>
      </w:r>
    </w:p>
    <w:p w:rsidR="00535F58" w:rsidRPr="00535F58" w:rsidRDefault="00535F58" w:rsidP="00535F58">
      <w:pPr>
        <w:spacing w:after="0"/>
        <w:rPr>
          <w:rFonts w:eastAsiaTheme="minorEastAsia"/>
        </w:rPr>
      </w:pPr>
      <w:r w:rsidRPr="00535F58">
        <w:rPr>
          <w:rFonts w:eastAsiaTheme="minorEastAsia"/>
        </w:rPr>
        <w:t>9.1. Обеспечить подключение энергоносителей: вода, воздух, пар, электроэнергия для вновь устанавливаемого оборудования.</w:t>
      </w:r>
    </w:p>
    <w:p w:rsidR="00535F58" w:rsidRPr="00535F58" w:rsidRDefault="00535F58" w:rsidP="00535F58">
      <w:pPr>
        <w:spacing w:after="0"/>
        <w:rPr>
          <w:rFonts w:eastAsiaTheme="minorEastAsia"/>
        </w:rPr>
      </w:pPr>
      <w:r w:rsidRPr="00535F58">
        <w:rPr>
          <w:rFonts w:eastAsiaTheme="minorEastAsia"/>
        </w:rPr>
        <w:t xml:space="preserve">9.2. Обеспечить установку </w:t>
      </w:r>
      <w:proofErr w:type="spellStart"/>
      <w:r w:rsidRPr="00535F58">
        <w:rPr>
          <w:rFonts w:eastAsiaTheme="minorEastAsia"/>
        </w:rPr>
        <w:t>вент</w:t>
      </w:r>
      <w:proofErr w:type="gramStart"/>
      <w:r w:rsidRPr="00535F58">
        <w:rPr>
          <w:rFonts w:eastAsiaTheme="minorEastAsia"/>
        </w:rPr>
        <w:t>.с</w:t>
      </w:r>
      <w:proofErr w:type="gramEnd"/>
      <w:r w:rsidRPr="00535F58">
        <w:rPr>
          <w:rFonts w:eastAsiaTheme="minorEastAsia"/>
        </w:rPr>
        <w:t>истем</w:t>
      </w:r>
      <w:proofErr w:type="spellEnd"/>
      <w:r w:rsidRPr="00535F58">
        <w:rPr>
          <w:rFonts w:eastAsiaTheme="minorEastAsia"/>
        </w:rPr>
        <w:t xml:space="preserve"> и систем очистки воздуха вместе с установкой нового оборудования по графику. </w:t>
      </w:r>
    </w:p>
    <w:p w:rsidR="00535F58" w:rsidRPr="00535F58" w:rsidRDefault="00535F58" w:rsidP="00535F58">
      <w:pPr>
        <w:spacing w:after="0"/>
        <w:rPr>
          <w:rFonts w:eastAsiaTheme="minorEastAsia"/>
        </w:rPr>
      </w:pPr>
      <w:r w:rsidRPr="00535F58">
        <w:rPr>
          <w:rFonts w:eastAsiaTheme="minorEastAsia"/>
        </w:rPr>
        <w:t>9.3. Демонтаж, монтаж, приобретение и доставка грузоподъемных механизмов (кранов) до места монтажа, производится силами Генподрядной организации, а так же сдача их в эксплуатацию с подписанием всех документов и актов в соответствующих службах надзора.</w:t>
      </w:r>
    </w:p>
    <w:p w:rsidR="00535F58" w:rsidRPr="00535F58" w:rsidRDefault="00535F58" w:rsidP="00535F58">
      <w:pPr>
        <w:spacing w:after="0"/>
        <w:rPr>
          <w:rFonts w:eastAsiaTheme="minorEastAsia"/>
        </w:rPr>
      </w:pPr>
      <w:r w:rsidRPr="00535F58">
        <w:rPr>
          <w:rFonts w:eastAsiaTheme="minorEastAsia"/>
        </w:rPr>
        <w:t>9.4. Ответственность за вывоз строительного мусора, отработанных ртутных ламп и других опасных отходов несет Генеральный подрядчик. Оплата за данный вид работ производится после предъявления соответствующих договоров, лицензий с правом перевозки, размещения и обезвреживания данных видов отходов.</w:t>
      </w:r>
    </w:p>
    <w:p w:rsidR="00535F58" w:rsidRPr="00535F58" w:rsidRDefault="00535F58" w:rsidP="00535F58">
      <w:pPr>
        <w:spacing w:after="0"/>
        <w:rPr>
          <w:rFonts w:eastAsiaTheme="minorEastAsia"/>
        </w:rPr>
      </w:pPr>
      <w:r w:rsidRPr="00535F58">
        <w:rPr>
          <w:rFonts w:eastAsiaTheme="minorEastAsia"/>
        </w:rPr>
        <w:t xml:space="preserve">9.5. </w:t>
      </w:r>
      <w:proofErr w:type="gramStart"/>
      <w:r w:rsidRPr="00535F58">
        <w:rPr>
          <w:rFonts w:eastAsiaTheme="minorEastAsia"/>
        </w:rPr>
        <w:t>Во время проведения строительно-монтажных работ в условиях действующего производства, необходимо силами генподрядной организации обеспечить защиту оборудования (станков) от попадания на них пыли, воды, строительного мусора и другого физического воздействия, для этого следует предусмотреть: кожухи, ограждение, навесы с жестким каркасом, облицовкой и покрытием из прочных материалов (</w:t>
      </w:r>
      <w:proofErr w:type="spellStart"/>
      <w:r w:rsidRPr="00535F58">
        <w:rPr>
          <w:rFonts w:eastAsiaTheme="minorEastAsia"/>
        </w:rPr>
        <w:t>профлист</w:t>
      </w:r>
      <w:proofErr w:type="spellEnd"/>
      <w:r w:rsidRPr="00535F58">
        <w:rPr>
          <w:rFonts w:eastAsiaTheme="minorEastAsia"/>
        </w:rPr>
        <w:t>, ДСП и т.п.), а так же укрытие из мягких материалов (пленка ПВХ, брезент</w:t>
      </w:r>
      <w:proofErr w:type="gramEnd"/>
      <w:r w:rsidRPr="00535F58">
        <w:rPr>
          <w:rFonts w:eastAsiaTheme="minorEastAsia"/>
        </w:rPr>
        <w:t xml:space="preserve"> и т.п.). </w:t>
      </w:r>
    </w:p>
    <w:p w:rsidR="00535F58" w:rsidRPr="00535F58" w:rsidRDefault="00535F58" w:rsidP="00535F58">
      <w:pPr>
        <w:spacing w:after="0"/>
        <w:rPr>
          <w:rFonts w:eastAsiaTheme="minorEastAsia"/>
        </w:rPr>
      </w:pPr>
      <w:proofErr w:type="gramStart"/>
      <w:r w:rsidRPr="00535F58">
        <w:rPr>
          <w:rFonts w:eastAsiaTheme="minorEastAsia"/>
        </w:rPr>
        <w:t>Места, где будут проводиться строительно-монтажные работы, необходимо отделять от остальной части цеха: ширмами, ограждениями, как мягкими (брезент, ткань, пленка ПВХ и т.п.), так и прочными ограждающими конструкциями (</w:t>
      </w:r>
      <w:proofErr w:type="spellStart"/>
      <w:r w:rsidRPr="00535F58">
        <w:rPr>
          <w:rFonts w:eastAsiaTheme="minorEastAsia"/>
        </w:rPr>
        <w:t>профлист</w:t>
      </w:r>
      <w:proofErr w:type="spellEnd"/>
      <w:r w:rsidRPr="00535F58">
        <w:rPr>
          <w:rFonts w:eastAsiaTheme="minorEastAsia"/>
        </w:rPr>
        <w:t>, доски и т.п.) от распространения пыли, грязи, воды и строительного мусора.</w:t>
      </w:r>
      <w:proofErr w:type="gramEnd"/>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10.</w:t>
      </w:r>
      <w:r w:rsidRPr="00535F58">
        <w:rPr>
          <w:rFonts w:eastAsiaTheme="minorEastAsia"/>
          <w:b/>
        </w:rPr>
        <w:tab/>
        <w:t>Общие требования к выполнению работ</w:t>
      </w:r>
    </w:p>
    <w:p w:rsidR="00535F58" w:rsidRPr="00535F58" w:rsidRDefault="00535F58" w:rsidP="00535F58">
      <w:pPr>
        <w:spacing w:after="0"/>
        <w:rPr>
          <w:rFonts w:eastAsiaTheme="minorEastAsia"/>
        </w:rPr>
      </w:pPr>
      <w:r w:rsidRPr="00535F58">
        <w:rPr>
          <w:rFonts w:eastAsiaTheme="minorEastAsia"/>
        </w:rPr>
        <w:tab/>
        <w:t>Генеральный подрядчик обязан:</w:t>
      </w:r>
    </w:p>
    <w:p w:rsidR="00535F58" w:rsidRPr="00535F58" w:rsidRDefault="00535F58" w:rsidP="00535F58">
      <w:pPr>
        <w:spacing w:after="0"/>
        <w:rPr>
          <w:rFonts w:eastAsiaTheme="minorEastAsia"/>
        </w:rPr>
      </w:pPr>
      <w:r w:rsidRPr="00535F58">
        <w:rPr>
          <w:rFonts w:eastAsiaTheme="minorEastAsia"/>
        </w:rPr>
        <w:t xml:space="preserve">10.1. Соблюдать все требования согласно действующей нормативно-технической документации. </w:t>
      </w:r>
    </w:p>
    <w:p w:rsidR="00535F58" w:rsidRPr="00535F58" w:rsidRDefault="00535F58" w:rsidP="00535F58">
      <w:pPr>
        <w:spacing w:after="0"/>
        <w:rPr>
          <w:rFonts w:eastAsiaTheme="minorEastAsia"/>
        </w:rPr>
      </w:pPr>
      <w:r w:rsidRPr="00535F58">
        <w:rPr>
          <w:rFonts w:eastAsiaTheme="minorEastAsia"/>
        </w:rPr>
        <w:t xml:space="preserve">10.2. Выполнить работы в объёме и в сроки указанные в Договоре, руководствуясь в работе проектом, а также требованиями </w:t>
      </w:r>
      <w:proofErr w:type="spellStart"/>
      <w:r w:rsidRPr="00535F58">
        <w:rPr>
          <w:rFonts w:eastAsiaTheme="minorEastAsia"/>
        </w:rPr>
        <w:t>СНиП</w:t>
      </w:r>
      <w:proofErr w:type="spellEnd"/>
      <w:r w:rsidRPr="00535F58">
        <w:rPr>
          <w:rFonts w:eastAsiaTheme="minorEastAsia"/>
        </w:rPr>
        <w:t>, ГОСТ, ПБ и другой нормативно-технической документацией.</w:t>
      </w:r>
    </w:p>
    <w:p w:rsidR="00535F58" w:rsidRPr="00535F58" w:rsidRDefault="00535F58" w:rsidP="00535F58">
      <w:pPr>
        <w:spacing w:after="0"/>
        <w:rPr>
          <w:rFonts w:eastAsiaTheme="minorEastAsia"/>
        </w:rPr>
      </w:pPr>
      <w:r w:rsidRPr="00535F58">
        <w:rPr>
          <w:rFonts w:eastAsiaTheme="minorEastAsia"/>
        </w:rPr>
        <w:t>10.3. Предварительно согласовать с заказчиком перечень организаций, участвующих в производстве строительно-монтажных работ, с указанием видов выполняемых ими работ, фамилий инженерно-технических работников, непосредственно ответственных за их выполнение, и данных о наличии соответствующих лицензий.</w:t>
      </w:r>
    </w:p>
    <w:p w:rsidR="00535F58" w:rsidRPr="00535F58" w:rsidRDefault="00535F58" w:rsidP="00535F58">
      <w:pPr>
        <w:spacing w:after="0"/>
        <w:rPr>
          <w:rFonts w:eastAsiaTheme="minorEastAsia"/>
        </w:rPr>
      </w:pPr>
      <w:r w:rsidRPr="00535F58">
        <w:rPr>
          <w:rFonts w:eastAsiaTheme="minorEastAsia"/>
        </w:rPr>
        <w:t>10.4. Предварительно согласовать с заказчиком перечень организаций, участвующих в поставке технологического оборудования.</w:t>
      </w:r>
    </w:p>
    <w:p w:rsidR="00535F58" w:rsidRPr="00535F58" w:rsidRDefault="00535F58" w:rsidP="00535F58">
      <w:pPr>
        <w:spacing w:after="0"/>
        <w:rPr>
          <w:rFonts w:eastAsiaTheme="minorEastAsia"/>
        </w:rPr>
      </w:pPr>
    </w:p>
    <w:p w:rsidR="00535F58" w:rsidRPr="00535F58" w:rsidRDefault="00535F58" w:rsidP="00535F58">
      <w:pPr>
        <w:numPr>
          <w:ilvl w:val="0"/>
          <w:numId w:val="25"/>
        </w:numPr>
        <w:spacing w:after="0"/>
        <w:ind w:left="709" w:hanging="709"/>
        <w:contextualSpacing/>
        <w:jc w:val="left"/>
        <w:rPr>
          <w:rFonts w:eastAsia="Calibri"/>
          <w:b/>
        </w:rPr>
      </w:pPr>
      <w:r w:rsidRPr="00535F58">
        <w:rPr>
          <w:rFonts w:eastAsia="Calibri"/>
          <w:b/>
        </w:rPr>
        <w:t>Порядок выполнения работ</w:t>
      </w:r>
    </w:p>
    <w:p w:rsidR="00535F58" w:rsidRPr="00535F58" w:rsidRDefault="00535F58" w:rsidP="00535F58">
      <w:pPr>
        <w:spacing w:after="0"/>
        <w:rPr>
          <w:rFonts w:eastAsiaTheme="minorEastAsia"/>
        </w:rPr>
      </w:pPr>
      <w:r w:rsidRPr="00535F58">
        <w:rPr>
          <w:rFonts w:eastAsiaTheme="minorEastAsia"/>
        </w:rPr>
        <w:tab/>
        <w:t xml:space="preserve">В соответствии </w:t>
      </w:r>
      <w:proofErr w:type="gramStart"/>
      <w:r w:rsidRPr="00535F58">
        <w:rPr>
          <w:rFonts w:eastAsiaTheme="minorEastAsia"/>
        </w:rPr>
        <w:t>с</w:t>
      </w:r>
      <w:proofErr w:type="gramEnd"/>
      <w:r w:rsidRPr="00535F58">
        <w:rPr>
          <w:rFonts w:eastAsiaTheme="minorEastAsia"/>
        </w:rPr>
        <w:t xml:space="preserve"> </w:t>
      </w:r>
      <w:proofErr w:type="gramStart"/>
      <w:r w:rsidRPr="00535F58">
        <w:rPr>
          <w:rFonts w:eastAsiaTheme="minorEastAsia"/>
        </w:rPr>
        <w:t>данным</w:t>
      </w:r>
      <w:proofErr w:type="gramEnd"/>
      <w:r w:rsidRPr="00535F58">
        <w:rPr>
          <w:rFonts w:eastAsiaTheme="minorEastAsia"/>
        </w:rPr>
        <w:t xml:space="preserve"> техническим заданием в целях успешной реализации программы по реконструкция и техническое перевооружение объектов энергоснабжения (объекты </w:t>
      </w:r>
      <w:r w:rsidRPr="00535F58">
        <w:rPr>
          <w:rFonts w:eastAsiaTheme="minorEastAsia"/>
        </w:rPr>
        <w:lastRenderedPageBreak/>
        <w:t>электроснабжения) должны быть выполнены все виды строительно-монтажных работ согласно Смете.</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12.</w:t>
      </w:r>
      <w:r w:rsidRPr="00535F58">
        <w:rPr>
          <w:rFonts w:eastAsiaTheme="minorEastAsia"/>
          <w:b/>
        </w:rPr>
        <w:tab/>
        <w:t>Требования к качеству товаров и работ, в том числе технология производства работ, методы производства работ, организационно – технологическая схема производства работ, безопасность выполняемых работ</w:t>
      </w:r>
    </w:p>
    <w:p w:rsidR="00535F58" w:rsidRPr="00535F58" w:rsidRDefault="00535F58" w:rsidP="00535F58">
      <w:pPr>
        <w:spacing w:after="0"/>
        <w:rPr>
          <w:rFonts w:eastAsiaTheme="minorEastAsia"/>
        </w:rPr>
      </w:pPr>
      <w:r w:rsidRPr="00535F58">
        <w:rPr>
          <w:rFonts w:eastAsiaTheme="minorEastAsia"/>
        </w:rPr>
        <w:tab/>
        <w:t>Генеральный подрядчик обязан выполнить работы в соответствии с Проектной и Рабочей документацией, условиями Договора, требованиями настоящего Технического задания и нормативных документов в области строительства. Генеральный подрядчик обязан обеспечить содержание и уборку Строительной площадки и прилегающей к ней территории.</w:t>
      </w:r>
    </w:p>
    <w:p w:rsidR="00535F58" w:rsidRPr="00535F58" w:rsidRDefault="00535F58" w:rsidP="00535F58">
      <w:pPr>
        <w:spacing w:after="0"/>
        <w:rPr>
          <w:rFonts w:eastAsiaTheme="minorEastAsia"/>
        </w:rPr>
      </w:pPr>
      <w:r w:rsidRPr="00535F58">
        <w:rPr>
          <w:rFonts w:eastAsiaTheme="minorEastAsia"/>
        </w:rPr>
        <w:t>Генподрядчик, при проведении строительно-монтажных работ, обязан обеспечить требования действующих норм и правил:</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3.01.01-85*«Организация строительного производства»;</w:t>
      </w:r>
    </w:p>
    <w:p w:rsidR="00535F58" w:rsidRPr="00535F58" w:rsidRDefault="00535F58" w:rsidP="00535F58">
      <w:pPr>
        <w:spacing w:after="0"/>
        <w:rPr>
          <w:rFonts w:eastAsiaTheme="minorEastAsia"/>
        </w:rPr>
      </w:pPr>
      <w:r w:rsidRPr="00535F58">
        <w:rPr>
          <w:rFonts w:eastAsiaTheme="minorEastAsia"/>
        </w:rPr>
        <w:t>СП 45.13330.2012.Свод правил. Геодезические работы в строительстве;</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3.03.01-87 «Несущие ограждающие конструкции»;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3.05.04-85* «Наружные сети и сооружения водоснабжения и канализации»;</w:t>
      </w:r>
      <w:r w:rsidRPr="00535F58">
        <w:rPr>
          <w:rFonts w:eastAsiaTheme="minorEastAsia"/>
        </w:rPr>
        <w:br/>
      </w:r>
      <w:proofErr w:type="spellStart"/>
      <w:r w:rsidRPr="00535F58">
        <w:rPr>
          <w:rFonts w:eastAsiaTheme="minorEastAsia"/>
        </w:rPr>
        <w:t>СНиП</w:t>
      </w:r>
      <w:proofErr w:type="spellEnd"/>
      <w:r w:rsidRPr="00535F58">
        <w:rPr>
          <w:rFonts w:eastAsiaTheme="minorEastAsia"/>
        </w:rPr>
        <w:t xml:space="preserve"> 3-05-01-85 «Внутренние санитарно-технические системы»;</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3.05.03-85 «Тепловые сети»;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3.05.06-85 «Электротехнические устройства»;</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3-05-07-85 «Системы автоматизации»;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3.04.03-85 "Защита строительных конструкций и сооружений от коррозии";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3.05.05-84 «Технологическое оборудование и технологические трубопроводы»;</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3.04.01-87* «Изоляционные и отделочные покрытия»</w:t>
      </w:r>
    </w:p>
    <w:p w:rsidR="00535F58" w:rsidRPr="00535F58" w:rsidRDefault="00535F58" w:rsidP="00535F58">
      <w:pPr>
        <w:spacing w:after="0"/>
        <w:rPr>
          <w:rFonts w:eastAsiaTheme="minorEastAsia"/>
        </w:rPr>
      </w:pPr>
      <w:r w:rsidRPr="00535F58">
        <w:rPr>
          <w:rFonts w:eastAsiaTheme="minorEastAsia"/>
        </w:rPr>
        <w:t>СП 126.13330.2012. Свод правил. Геодезические работы в строительстве</w:t>
      </w:r>
    </w:p>
    <w:p w:rsidR="00535F58" w:rsidRPr="00535F58" w:rsidRDefault="00535F58" w:rsidP="00535F58">
      <w:pPr>
        <w:spacing w:after="0"/>
        <w:rPr>
          <w:rFonts w:eastAsiaTheme="minorEastAsia"/>
        </w:rPr>
      </w:pPr>
      <w:r w:rsidRPr="00535F58">
        <w:rPr>
          <w:rFonts w:eastAsiaTheme="minorEastAsia"/>
        </w:rPr>
        <w:t xml:space="preserve">и др. </w:t>
      </w:r>
    </w:p>
    <w:p w:rsidR="00535F58" w:rsidRPr="00535F58" w:rsidRDefault="00535F58" w:rsidP="00535F58">
      <w:pPr>
        <w:spacing w:after="0"/>
        <w:rPr>
          <w:rFonts w:eastAsiaTheme="minorEastAsia"/>
        </w:rPr>
      </w:pPr>
      <w:r w:rsidRPr="00535F58">
        <w:rPr>
          <w:rFonts w:eastAsiaTheme="minorEastAsia"/>
          <w:b/>
        </w:rPr>
        <w:t>Требования, предъявляемые к Оборудованию и материалам, используемым при выполнении работ</w:t>
      </w:r>
      <w:r w:rsidRPr="00535F58">
        <w:rPr>
          <w:rFonts w:eastAsiaTheme="minorEastAsia"/>
        </w:rPr>
        <w:t>:</w:t>
      </w:r>
    </w:p>
    <w:p w:rsidR="00535F58" w:rsidRPr="00535F58" w:rsidRDefault="00535F58" w:rsidP="00535F58">
      <w:pPr>
        <w:tabs>
          <w:tab w:val="left" w:pos="2835"/>
        </w:tabs>
        <w:spacing w:after="0"/>
        <w:rPr>
          <w:rFonts w:eastAsiaTheme="minorEastAsia"/>
        </w:rPr>
      </w:pPr>
      <w:proofErr w:type="gramStart"/>
      <w:r w:rsidRPr="00535F58">
        <w:rPr>
          <w:rFonts w:eastAsiaTheme="minorEastAsia"/>
        </w:rPr>
        <w:t>Используемое, поставляемое Оборудование должно быть новым (Оборудованием, которое не было в употреблении, в ремонте, в том числе, которое не было восстановлено, у которого не была осуществлена замена составных частей и восстановление потребительских свойств).</w:t>
      </w:r>
      <w:proofErr w:type="gramEnd"/>
    </w:p>
    <w:p w:rsidR="00535F58" w:rsidRPr="00535F58" w:rsidRDefault="00535F58" w:rsidP="00535F58">
      <w:pPr>
        <w:spacing w:after="0"/>
        <w:rPr>
          <w:rFonts w:eastAsiaTheme="minorEastAsia"/>
        </w:rPr>
      </w:pPr>
      <w:r w:rsidRPr="00535F58">
        <w:rPr>
          <w:rFonts w:eastAsiaTheme="minorEastAsia"/>
        </w:rPr>
        <w:t>Перед сдачей реконструируемого объекта в эксплуатацию, Генеральный подрядчик должен обеспечить уборку всех помещений, осуществить мойку оконных блоков, удалить все пятна краски, грязи с поверхностей пола, стен, фасадов зданий и выполнение других аналогичных работ.</w:t>
      </w:r>
    </w:p>
    <w:p w:rsidR="00535F58" w:rsidRPr="00535F58" w:rsidRDefault="00535F58" w:rsidP="00535F58">
      <w:pPr>
        <w:spacing w:after="0"/>
        <w:rPr>
          <w:rFonts w:eastAsiaTheme="minorEastAsia"/>
          <w:b/>
        </w:rPr>
      </w:pPr>
    </w:p>
    <w:p w:rsidR="00535F58" w:rsidRPr="00535F58" w:rsidRDefault="00535F58" w:rsidP="00535F58">
      <w:pPr>
        <w:spacing w:after="0"/>
        <w:rPr>
          <w:rFonts w:eastAsiaTheme="minorEastAsia"/>
          <w:b/>
        </w:rPr>
      </w:pPr>
      <w:r w:rsidRPr="00535F58">
        <w:rPr>
          <w:rFonts w:eastAsiaTheme="minorEastAsia"/>
          <w:b/>
        </w:rPr>
        <w:t>13.</w:t>
      </w:r>
      <w:r w:rsidRPr="00535F58">
        <w:rPr>
          <w:rFonts w:eastAsiaTheme="minorEastAsia"/>
          <w:b/>
        </w:rPr>
        <w:tab/>
        <w:t>Требования к безопасности выполнения работ и безопасности результатов работ</w:t>
      </w:r>
    </w:p>
    <w:p w:rsidR="00535F58" w:rsidRPr="00535F58" w:rsidRDefault="00535F58" w:rsidP="00535F58">
      <w:pPr>
        <w:spacing w:after="0"/>
        <w:rPr>
          <w:rFonts w:eastAsiaTheme="minorEastAsia"/>
        </w:rPr>
      </w:pPr>
      <w:r w:rsidRPr="00535F58">
        <w:rPr>
          <w:rFonts w:eastAsiaTheme="minorEastAsia"/>
        </w:rPr>
        <w:tab/>
        <w:t xml:space="preserve">До начала производства работ отдельного вида или этапа выполнения работ генподрядчик обязан предоставить на согласование проект производства работ, технологическую карту на данный вид или этап работ. </w:t>
      </w:r>
    </w:p>
    <w:p w:rsidR="00535F58" w:rsidRPr="00535F58" w:rsidRDefault="00535F58" w:rsidP="00535F58">
      <w:pPr>
        <w:spacing w:after="0"/>
        <w:rPr>
          <w:rFonts w:eastAsiaTheme="minorEastAsia"/>
        </w:rPr>
      </w:pPr>
      <w:r w:rsidRPr="00535F58">
        <w:rPr>
          <w:rFonts w:eastAsiaTheme="minorEastAsia"/>
        </w:rPr>
        <w:t>При производстве работ генподрядчик обязан соблюдать требования действующей нормативно-технической документации: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12-01-2004 «Организация строительства»;</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12-03-2001 «Безопасность труда в строительстве. Часть 2»; </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12-04-2002 «Безопасность труда в строительстве. Часть 1»;</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3.01.01-85*«Организация строительного производства»;</w:t>
      </w:r>
    </w:p>
    <w:p w:rsidR="00535F58" w:rsidRPr="00535F58" w:rsidRDefault="00535F58" w:rsidP="00535F58">
      <w:pPr>
        <w:spacing w:after="0"/>
        <w:rPr>
          <w:rFonts w:eastAsiaTheme="minorEastAsia"/>
        </w:rPr>
      </w:pPr>
      <w:r w:rsidRPr="00535F58">
        <w:rPr>
          <w:rFonts w:eastAsiaTheme="minorEastAsia"/>
        </w:rPr>
        <w:t>Правила по охране труда в строительстве, утвержденные приказом №336н от 01.06.15 г. Минтруда России;</w:t>
      </w:r>
    </w:p>
    <w:p w:rsidR="00535F58" w:rsidRPr="00535F58" w:rsidRDefault="00535F58" w:rsidP="00535F58">
      <w:pPr>
        <w:spacing w:after="0"/>
        <w:rPr>
          <w:rFonts w:eastAsiaTheme="minorEastAsia"/>
        </w:rPr>
      </w:pPr>
      <w:r w:rsidRPr="00535F58">
        <w:rPr>
          <w:rFonts w:eastAsiaTheme="minorEastAsia"/>
        </w:rPr>
        <w:t>Правила устройства электроустановок (7 издание);</w:t>
      </w:r>
    </w:p>
    <w:p w:rsidR="00535F58" w:rsidRPr="00535F58" w:rsidRDefault="00535F58" w:rsidP="00535F58">
      <w:pPr>
        <w:spacing w:after="0"/>
        <w:rPr>
          <w:rFonts w:eastAsiaTheme="minorEastAsia"/>
        </w:rPr>
      </w:pPr>
      <w:r w:rsidRPr="00535F58">
        <w:rPr>
          <w:rFonts w:eastAsiaTheme="minorEastAsia"/>
        </w:rPr>
        <w:t>Правила технической эксплуатации электроустановок потребителей;</w:t>
      </w:r>
    </w:p>
    <w:p w:rsidR="00535F58" w:rsidRPr="00535F58" w:rsidRDefault="00535F58" w:rsidP="00535F58">
      <w:pPr>
        <w:spacing w:after="0"/>
        <w:rPr>
          <w:rFonts w:eastAsiaTheme="minorEastAsia"/>
        </w:rPr>
      </w:pPr>
      <w:r w:rsidRPr="00535F58">
        <w:rPr>
          <w:rFonts w:eastAsiaTheme="minorEastAsia"/>
        </w:rPr>
        <w:t>ПОТ РО 45-009-2003 «Правила по охране труда при работах на линейных сооружениях кабельных линий передачи»;</w:t>
      </w:r>
    </w:p>
    <w:p w:rsidR="00535F58" w:rsidRPr="00535F58" w:rsidRDefault="00535F58" w:rsidP="00535F58">
      <w:pPr>
        <w:spacing w:after="0"/>
        <w:rPr>
          <w:rFonts w:eastAsiaTheme="minorEastAsia"/>
        </w:rPr>
      </w:pPr>
      <w:r w:rsidRPr="00535F58">
        <w:rPr>
          <w:rFonts w:eastAsiaTheme="minorEastAsia"/>
        </w:rPr>
        <w:t>Правила по охране труда при эксплуатации электроустановок, утвержденные приказом №328н от 24.07.2013 г. Минтруда России;</w:t>
      </w:r>
    </w:p>
    <w:p w:rsidR="00535F58" w:rsidRPr="00535F58" w:rsidRDefault="00535F58" w:rsidP="00535F58">
      <w:pPr>
        <w:spacing w:after="0"/>
        <w:rPr>
          <w:rFonts w:eastAsiaTheme="minorEastAsia"/>
        </w:rPr>
      </w:pPr>
      <w:r w:rsidRPr="00535F58">
        <w:rPr>
          <w:rFonts w:eastAsiaTheme="minorEastAsia"/>
        </w:rPr>
        <w:t>ВСН 604-</w:t>
      </w:r>
      <w:r w:rsidRPr="00535F58">
        <w:rPr>
          <w:rFonts w:eastAsiaTheme="minorEastAsia"/>
          <w:lang w:val="en-US"/>
        </w:rPr>
        <w:t>III</w:t>
      </w:r>
      <w:r w:rsidRPr="00535F58">
        <w:rPr>
          <w:rFonts w:eastAsiaTheme="minorEastAsia"/>
        </w:rPr>
        <w:t>-87 «Техника безопасности при строительстве линейно-кабельных сооружений»;</w:t>
      </w:r>
    </w:p>
    <w:p w:rsidR="00535F58" w:rsidRPr="00535F58" w:rsidRDefault="00535F58" w:rsidP="00535F58">
      <w:pPr>
        <w:spacing w:after="0"/>
        <w:rPr>
          <w:rFonts w:eastAsiaTheme="minorEastAsia"/>
        </w:rPr>
      </w:pPr>
      <w:r w:rsidRPr="00535F58">
        <w:rPr>
          <w:rFonts w:eastAsiaTheme="minorEastAsia"/>
        </w:rPr>
        <w:lastRenderedPageBreak/>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535F58" w:rsidRPr="00535F58" w:rsidRDefault="00535F58" w:rsidP="00535F58">
      <w:pPr>
        <w:spacing w:after="0"/>
        <w:rPr>
          <w:rFonts w:eastAsiaTheme="minorEastAsia"/>
        </w:rPr>
      </w:pPr>
      <w:r w:rsidRPr="00535F58">
        <w:rPr>
          <w:rFonts w:eastAsiaTheme="minorEastAsia"/>
        </w:rPr>
        <w:t>Правила противопожарного режима в Российской Федерации;</w:t>
      </w:r>
    </w:p>
    <w:p w:rsidR="00535F58" w:rsidRPr="00535F58" w:rsidRDefault="00535F58" w:rsidP="00535F58">
      <w:pPr>
        <w:spacing w:after="0"/>
        <w:rPr>
          <w:rFonts w:eastAsiaTheme="minorEastAsia"/>
        </w:rPr>
      </w:pPr>
      <w:r w:rsidRPr="00535F58">
        <w:rPr>
          <w:rFonts w:eastAsiaTheme="minorEastAsia"/>
        </w:rPr>
        <w:t>Инструкция о мерах пожарной безопасности № 01-159-12</w:t>
      </w:r>
    </w:p>
    <w:p w:rsidR="00535F58" w:rsidRPr="00535F58" w:rsidRDefault="00535F58" w:rsidP="00535F58">
      <w:pPr>
        <w:spacing w:after="0"/>
        <w:rPr>
          <w:rFonts w:eastAsiaTheme="minorEastAsia"/>
        </w:rPr>
      </w:pPr>
      <w:r w:rsidRPr="00535F58">
        <w:rPr>
          <w:rFonts w:eastAsiaTheme="minorEastAsia"/>
        </w:rPr>
        <w:t>и др.</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14.</w:t>
      </w:r>
      <w:r w:rsidRPr="00535F58">
        <w:rPr>
          <w:rFonts w:eastAsiaTheme="minorEastAsia"/>
          <w:b/>
        </w:rPr>
        <w:tab/>
        <w:t>Порядок сдачи и приемки результатов работ</w:t>
      </w:r>
    </w:p>
    <w:p w:rsidR="00535F58" w:rsidRPr="00535F58" w:rsidRDefault="00535F58" w:rsidP="00535F58">
      <w:pPr>
        <w:spacing w:after="0"/>
        <w:rPr>
          <w:rFonts w:eastAsiaTheme="minorEastAsia"/>
          <w:b/>
        </w:rPr>
      </w:pPr>
      <w:r w:rsidRPr="00535F58">
        <w:rPr>
          <w:rFonts w:eastAsiaTheme="minorEastAsia"/>
          <w:b/>
        </w:rPr>
        <w:t>Порядок сдачи оборудования:</w:t>
      </w:r>
    </w:p>
    <w:p w:rsidR="00535F58" w:rsidRPr="00535F58" w:rsidRDefault="00535F58" w:rsidP="00535F58">
      <w:pPr>
        <w:spacing w:after="0"/>
        <w:rPr>
          <w:rFonts w:eastAsiaTheme="minorEastAsia"/>
        </w:rPr>
      </w:pPr>
      <w:r w:rsidRPr="00535F58">
        <w:rPr>
          <w:rFonts w:eastAsiaTheme="minorEastAsia"/>
        </w:rPr>
        <w:t>Сдача/Приемка поставленного Оборудования осуществляется в ходе передачи Оборудования Заказчику в месте поставки и включает в себя следующие этапы:</w:t>
      </w:r>
    </w:p>
    <w:p w:rsidR="00535F58" w:rsidRPr="00535F58" w:rsidRDefault="00535F58" w:rsidP="00535F58">
      <w:pPr>
        <w:spacing w:after="0"/>
        <w:rPr>
          <w:rFonts w:eastAsiaTheme="minorEastAsia"/>
        </w:rPr>
      </w:pPr>
      <w:r w:rsidRPr="00535F58">
        <w:rPr>
          <w:rFonts w:eastAsiaTheme="minorEastAsia"/>
        </w:rPr>
        <w:t>а)</w:t>
      </w:r>
      <w:r w:rsidRPr="00535F58">
        <w:rPr>
          <w:rFonts w:eastAsiaTheme="minorEastAsia"/>
        </w:rPr>
        <w:tab/>
        <w:t>проверка количества (комплектности) поставленного Оборудования на соответствие Спецификации;</w:t>
      </w:r>
    </w:p>
    <w:p w:rsidR="00535F58" w:rsidRPr="00535F58" w:rsidRDefault="00535F58" w:rsidP="00535F58">
      <w:pPr>
        <w:spacing w:after="0"/>
        <w:rPr>
          <w:rFonts w:eastAsiaTheme="minorEastAsia"/>
        </w:rPr>
      </w:pPr>
      <w:r w:rsidRPr="00535F58">
        <w:rPr>
          <w:rFonts w:eastAsiaTheme="minorEastAsia"/>
        </w:rPr>
        <w:t>б)</w:t>
      </w:r>
      <w:r w:rsidRPr="00535F58">
        <w:rPr>
          <w:rFonts w:eastAsiaTheme="minorEastAsia"/>
        </w:rPr>
        <w:tab/>
        <w:t>проверка полноты и правильности оформления комплекта товарно-транспортных документов, в соответствии с условиями Контракта;</w:t>
      </w:r>
    </w:p>
    <w:p w:rsidR="00535F58" w:rsidRPr="00535F58" w:rsidRDefault="00535F58" w:rsidP="00535F58">
      <w:pPr>
        <w:spacing w:after="0"/>
        <w:rPr>
          <w:rFonts w:eastAsiaTheme="minorEastAsia"/>
        </w:rPr>
      </w:pPr>
      <w:r w:rsidRPr="00535F58">
        <w:rPr>
          <w:rFonts w:eastAsiaTheme="minorEastAsia"/>
        </w:rPr>
        <w:t>в)</w:t>
      </w:r>
      <w:r w:rsidRPr="00535F58">
        <w:rPr>
          <w:rFonts w:eastAsiaTheme="minorEastAsia"/>
        </w:rPr>
        <w:tab/>
        <w:t>контроль наличия/отсутствия внешних повреждений (товарный вид);</w:t>
      </w:r>
    </w:p>
    <w:p w:rsidR="00535F58" w:rsidRPr="00535F58" w:rsidRDefault="00535F58" w:rsidP="00535F58">
      <w:pPr>
        <w:spacing w:after="0"/>
        <w:rPr>
          <w:rFonts w:eastAsiaTheme="minorEastAsia"/>
        </w:rPr>
      </w:pPr>
      <w:r w:rsidRPr="00535F58">
        <w:rPr>
          <w:rFonts w:eastAsiaTheme="minorEastAsia"/>
        </w:rPr>
        <w:t>г)</w:t>
      </w:r>
      <w:r w:rsidRPr="00535F58">
        <w:rPr>
          <w:rFonts w:eastAsiaTheme="minorEastAsia"/>
        </w:rPr>
        <w:tab/>
        <w:t>проверка наличия необходимых документов, подтверждающих соответствие Оборудования требованиям действующего законодательства Российской Федерации и иной документации;</w:t>
      </w:r>
    </w:p>
    <w:p w:rsidR="00535F58" w:rsidRPr="00535F58" w:rsidRDefault="00535F58" w:rsidP="00535F58">
      <w:pPr>
        <w:spacing w:after="0"/>
        <w:rPr>
          <w:rFonts w:eastAsiaTheme="minorEastAsia"/>
        </w:rPr>
      </w:pPr>
      <w:proofErr w:type="spellStart"/>
      <w:r w:rsidRPr="00535F58">
        <w:rPr>
          <w:rFonts w:eastAsiaTheme="minorEastAsia"/>
        </w:rPr>
        <w:t>д</w:t>
      </w:r>
      <w:proofErr w:type="spellEnd"/>
      <w:r w:rsidRPr="00535F58">
        <w:rPr>
          <w:rFonts w:eastAsiaTheme="minorEastAsia"/>
        </w:rPr>
        <w:t>)</w:t>
      </w:r>
      <w:r w:rsidRPr="00535F58">
        <w:rPr>
          <w:rFonts w:eastAsiaTheme="minorEastAsia"/>
        </w:rPr>
        <w:tab/>
        <w:t>проверка наличия иной документации в соответствии с условиями Контракта.</w:t>
      </w:r>
    </w:p>
    <w:p w:rsidR="00535F58" w:rsidRPr="00535F58" w:rsidRDefault="00535F58" w:rsidP="00535F58">
      <w:pPr>
        <w:spacing w:after="0"/>
        <w:rPr>
          <w:rFonts w:eastAsiaTheme="minorEastAsia"/>
        </w:rPr>
      </w:pPr>
      <w:r w:rsidRPr="00535F58">
        <w:rPr>
          <w:rFonts w:eastAsiaTheme="minorEastAsia"/>
        </w:rPr>
        <w:t>Приемка Оборудования по количеству (комплектности) и качеству грузовой упаковки/тары производится уполномоченным представителем Заказчика при получении Оборудования.</w:t>
      </w:r>
    </w:p>
    <w:p w:rsidR="00535F58" w:rsidRPr="00535F58" w:rsidRDefault="00535F58" w:rsidP="00535F58">
      <w:pPr>
        <w:spacing w:after="0"/>
        <w:rPr>
          <w:rFonts w:eastAsiaTheme="minorEastAsia"/>
        </w:rPr>
      </w:pPr>
      <w:r w:rsidRPr="00535F58">
        <w:rPr>
          <w:rFonts w:eastAsiaTheme="minorEastAsia"/>
        </w:rPr>
        <w:t>Приемка Оборудования по качеству производится Заказчиком после демонстрации работоспособности Оборудования представителем Поставщика, что подтверждается подписанием Сторонами Акта сдачи-приемки выполненных работ.</w:t>
      </w:r>
    </w:p>
    <w:p w:rsidR="00535F58" w:rsidRPr="00535F58" w:rsidRDefault="00535F58" w:rsidP="00535F58">
      <w:pPr>
        <w:spacing w:after="0"/>
        <w:rPr>
          <w:rFonts w:eastAsiaTheme="minorEastAsia"/>
        </w:rPr>
      </w:pPr>
      <w:r w:rsidRPr="00535F58">
        <w:rPr>
          <w:rFonts w:eastAsiaTheme="minorEastAsia"/>
        </w:rPr>
        <w:t>Приемка Оборудования по количеству (комплектности) оформляется накладной, подписываемой уполномоченными представителями Заказчика и Поставщика. Накладная (2 экз.) передается Поставщиком Заказчику.</w:t>
      </w:r>
    </w:p>
    <w:p w:rsidR="00535F58" w:rsidRPr="00535F58" w:rsidRDefault="00535F58" w:rsidP="00535F58">
      <w:pPr>
        <w:spacing w:after="0"/>
        <w:rPr>
          <w:rFonts w:eastAsiaTheme="minorEastAsia"/>
        </w:rPr>
      </w:pPr>
      <w:r w:rsidRPr="00535F58">
        <w:rPr>
          <w:rFonts w:eastAsiaTheme="minorEastAsia"/>
        </w:rPr>
        <w:t>Датой приемки по количеству (комплектности) является дата подписания накладной, уполномоченными представителями Заказчика и Поставщика.</w:t>
      </w:r>
    </w:p>
    <w:p w:rsidR="00535F58" w:rsidRPr="00535F58" w:rsidRDefault="00535F58" w:rsidP="00535F58">
      <w:pPr>
        <w:spacing w:after="0"/>
        <w:rPr>
          <w:rFonts w:eastAsiaTheme="minorEastAsia"/>
        </w:rPr>
      </w:pPr>
      <w:r w:rsidRPr="00535F58">
        <w:rPr>
          <w:rFonts w:eastAsiaTheme="minorEastAsia"/>
        </w:rPr>
        <w:t xml:space="preserve">Заказчик вправе провести экспертизу Оборудования с привлечением сторонней экспертной организации. В этом случае приемка Оборудования осуществляется с учетом результатов такой экспертизы. </w:t>
      </w:r>
    </w:p>
    <w:p w:rsidR="00535F58" w:rsidRPr="00535F58" w:rsidRDefault="00535F58" w:rsidP="00535F58">
      <w:pPr>
        <w:spacing w:after="0"/>
        <w:rPr>
          <w:rFonts w:eastAsiaTheme="minorEastAsia"/>
          <w:b/>
        </w:rPr>
      </w:pPr>
      <w:r w:rsidRPr="00535F58">
        <w:rPr>
          <w:rFonts w:eastAsiaTheme="minorEastAsia"/>
          <w:b/>
        </w:rPr>
        <w:t>Порядок сдачи работ:</w:t>
      </w:r>
    </w:p>
    <w:p w:rsidR="00535F58" w:rsidRPr="00535F58" w:rsidRDefault="00535F58" w:rsidP="00535F58">
      <w:pPr>
        <w:spacing w:after="0"/>
        <w:rPr>
          <w:rFonts w:eastAsiaTheme="minorEastAsia"/>
        </w:rPr>
      </w:pPr>
      <w:r w:rsidRPr="00535F58">
        <w:rPr>
          <w:rFonts w:eastAsiaTheme="minorEastAsia"/>
        </w:rPr>
        <w:t>Промежуточная приемка выполненных Работ за отчетный период производится Заказчиком следующим образом:</w:t>
      </w:r>
    </w:p>
    <w:p w:rsidR="00535F58" w:rsidRPr="00535F58" w:rsidRDefault="00535F58" w:rsidP="00535F58">
      <w:pPr>
        <w:tabs>
          <w:tab w:val="left" w:pos="851"/>
        </w:tabs>
        <w:spacing w:after="0"/>
        <w:rPr>
          <w:rFonts w:eastAsiaTheme="minorEastAsia"/>
        </w:rPr>
      </w:pPr>
      <w:r w:rsidRPr="00535F58">
        <w:rPr>
          <w:rFonts w:eastAsiaTheme="minorEastAsia"/>
        </w:rPr>
        <w:t xml:space="preserve">Акт о приемке выполненных работ (форма №КС-2) заполняется на основании данных о фактически выполненных в отчетный период работах, </w:t>
      </w:r>
      <w:r w:rsidRPr="00535F58">
        <w:t>с приложением исполнительной документации на Работы, отраженной в форме № КС-2 за отчетный период</w:t>
      </w:r>
      <w:r w:rsidRPr="00535F58">
        <w:rPr>
          <w:color w:val="000000"/>
        </w:rPr>
        <w:t xml:space="preserve">. </w:t>
      </w:r>
      <w:r w:rsidRPr="00535F58">
        <w:rPr>
          <w:rFonts w:eastAsiaTheme="minorEastAsia"/>
        </w:rPr>
        <w:t>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535F58" w:rsidRPr="00535F58" w:rsidRDefault="00535F58" w:rsidP="00535F58">
      <w:pPr>
        <w:spacing w:after="0"/>
        <w:rPr>
          <w:rFonts w:eastAsiaTheme="minorEastAsia"/>
          <w:b/>
        </w:rPr>
      </w:pPr>
    </w:p>
    <w:p w:rsidR="00535F58" w:rsidRPr="00535F58" w:rsidRDefault="00535F58" w:rsidP="00535F58">
      <w:pPr>
        <w:spacing w:after="0"/>
        <w:rPr>
          <w:rFonts w:eastAsiaTheme="minorEastAsia"/>
          <w:b/>
        </w:rPr>
      </w:pPr>
      <w:r w:rsidRPr="00535F58">
        <w:rPr>
          <w:rFonts w:eastAsiaTheme="minorEastAsia"/>
          <w:b/>
        </w:rPr>
        <w:t>15.</w:t>
      </w:r>
      <w:r w:rsidRPr="00535F58">
        <w:rPr>
          <w:rFonts w:eastAsiaTheme="minorEastAsia"/>
          <w:b/>
        </w:rPr>
        <w:tab/>
        <w:t>Требования по передаче заказчику технических и иных документов по завершению и сдаче работ</w:t>
      </w:r>
    </w:p>
    <w:p w:rsidR="00535F58" w:rsidRPr="00535F58" w:rsidRDefault="00535F58" w:rsidP="00535F58">
      <w:pPr>
        <w:spacing w:after="0"/>
        <w:rPr>
          <w:rFonts w:eastAsiaTheme="minorEastAsia"/>
        </w:rPr>
      </w:pPr>
      <w:r w:rsidRPr="00535F58">
        <w:rPr>
          <w:rFonts w:eastAsiaTheme="minorEastAsia"/>
        </w:rPr>
        <w:t>При поставке Оборудования Генеральный подрядчик предоставляет Заказчику следующую документацию на бумажных и электронных носителях и на русском языке:</w:t>
      </w:r>
    </w:p>
    <w:p w:rsidR="00535F58" w:rsidRPr="00535F58" w:rsidRDefault="00535F58" w:rsidP="00535F58">
      <w:pPr>
        <w:spacing w:after="0"/>
        <w:rPr>
          <w:rFonts w:eastAsiaTheme="minorEastAsia"/>
        </w:rPr>
      </w:pPr>
      <w:r w:rsidRPr="00535F58">
        <w:rPr>
          <w:rFonts w:eastAsiaTheme="minorEastAsia"/>
        </w:rPr>
        <w:t>-</w:t>
      </w:r>
      <w:r w:rsidRPr="00535F58">
        <w:rPr>
          <w:rFonts w:eastAsiaTheme="minorEastAsia"/>
        </w:rPr>
        <w:tab/>
        <w:t>накладную (</w:t>
      </w:r>
      <w:r w:rsidRPr="00535F58">
        <w:rPr>
          <w:rFonts w:eastAsiaTheme="minorEastAsia"/>
          <w:lang w:val="en-US"/>
        </w:rPr>
        <w:t>CMR</w:t>
      </w:r>
      <w:r w:rsidRPr="00535F58">
        <w:rPr>
          <w:rFonts w:eastAsiaTheme="minorEastAsia"/>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со Спецификацией и Техническим заданием  (4 экз.);</w:t>
      </w:r>
    </w:p>
    <w:p w:rsidR="00535F58" w:rsidRPr="00535F58" w:rsidRDefault="00535F58" w:rsidP="00535F58">
      <w:pPr>
        <w:spacing w:after="0"/>
        <w:rPr>
          <w:rFonts w:eastAsiaTheme="minorEastAsia"/>
        </w:rPr>
      </w:pPr>
      <w:r w:rsidRPr="00535F58">
        <w:rPr>
          <w:rFonts w:eastAsiaTheme="minorEastAsia"/>
        </w:rPr>
        <w:t>-</w:t>
      </w:r>
      <w:r w:rsidRPr="00535F58">
        <w:rPr>
          <w:rFonts w:eastAsiaTheme="minorEastAsia"/>
        </w:rPr>
        <w:tab/>
        <w:t>инвойс, выставленный Заказчику, с указанием Заказчика (4 экз.);</w:t>
      </w:r>
    </w:p>
    <w:p w:rsidR="00535F58" w:rsidRPr="00535F58" w:rsidRDefault="00535F58" w:rsidP="00535F58">
      <w:pPr>
        <w:spacing w:after="0"/>
        <w:rPr>
          <w:rFonts w:eastAsiaTheme="minorEastAsia"/>
        </w:rPr>
      </w:pPr>
      <w:r w:rsidRPr="00535F58">
        <w:rPr>
          <w:rFonts w:eastAsiaTheme="minorEastAsia"/>
        </w:rPr>
        <w:t>-</w:t>
      </w:r>
      <w:r w:rsidRPr="00535F58">
        <w:rPr>
          <w:rFonts w:eastAsiaTheme="minorEastAsia"/>
        </w:rPr>
        <w:tab/>
        <w:t>копию:</w:t>
      </w:r>
    </w:p>
    <w:p w:rsidR="00535F58" w:rsidRPr="00535F58" w:rsidRDefault="00535F58" w:rsidP="00535F58">
      <w:pPr>
        <w:spacing w:after="0"/>
        <w:rPr>
          <w:rFonts w:eastAsiaTheme="minorEastAsia"/>
        </w:rPr>
      </w:pPr>
      <w:r w:rsidRPr="00535F58">
        <w:rPr>
          <w:rFonts w:eastAsiaTheme="minorEastAsia"/>
        </w:rPr>
        <w:tab/>
        <w:t>- сертификата соответствия, предусмотренного действующим законодательством Российской Федерации на данный вид Оборудования (1 экз.), или</w:t>
      </w:r>
    </w:p>
    <w:p w:rsidR="00535F58" w:rsidRPr="00535F58" w:rsidRDefault="00535F58" w:rsidP="00535F58">
      <w:pPr>
        <w:spacing w:after="0"/>
        <w:rPr>
          <w:rFonts w:eastAsiaTheme="minorEastAsia"/>
        </w:rPr>
      </w:pPr>
      <w:r w:rsidRPr="00535F58">
        <w:rPr>
          <w:rFonts w:eastAsiaTheme="minorEastAsia"/>
        </w:rPr>
        <w:tab/>
        <w:t xml:space="preserve">- декларации о соответствии, </w:t>
      </w:r>
      <w:proofErr w:type="gramStart"/>
      <w:r w:rsidRPr="00535F58">
        <w:rPr>
          <w:rFonts w:eastAsiaTheme="minorEastAsia"/>
        </w:rPr>
        <w:t>предусмотренную</w:t>
      </w:r>
      <w:proofErr w:type="gramEnd"/>
      <w:r w:rsidRPr="00535F58">
        <w:rPr>
          <w:rFonts w:eastAsiaTheme="minorEastAsia"/>
        </w:rPr>
        <w:t xml:space="preserve"> действующим законодательством Российской Федерации на данный вид Оборудования (1 экз.), или</w:t>
      </w:r>
    </w:p>
    <w:p w:rsidR="00535F58" w:rsidRPr="00535F58" w:rsidRDefault="00535F58" w:rsidP="00535F58">
      <w:pPr>
        <w:spacing w:after="0"/>
        <w:rPr>
          <w:rFonts w:eastAsiaTheme="minorEastAsia"/>
        </w:rPr>
      </w:pPr>
      <w:r w:rsidRPr="00535F58">
        <w:rPr>
          <w:rFonts w:eastAsiaTheme="minorEastAsia"/>
        </w:rPr>
        <w:lastRenderedPageBreak/>
        <w:tab/>
        <w:t>- сертификата соответствия требованиям технического регламента Таможенного союза (1 экз.), или</w:t>
      </w:r>
    </w:p>
    <w:p w:rsidR="00535F58" w:rsidRPr="00535F58" w:rsidRDefault="00535F58" w:rsidP="00535F58">
      <w:pPr>
        <w:spacing w:after="0"/>
        <w:rPr>
          <w:rFonts w:eastAsiaTheme="minorEastAsia"/>
        </w:rPr>
      </w:pPr>
      <w:r w:rsidRPr="00535F58">
        <w:rPr>
          <w:rFonts w:eastAsiaTheme="minorEastAsia"/>
        </w:rPr>
        <w:tab/>
        <w:t>- декларации о соответствии требованиям технического регламента Таможенного союза (1 экз.);</w:t>
      </w:r>
    </w:p>
    <w:p w:rsidR="00535F58" w:rsidRPr="00535F58" w:rsidRDefault="00535F58" w:rsidP="00535F58">
      <w:pPr>
        <w:spacing w:after="0"/>
        <w:rPr>
          <w:rFonts w:eastAsiaTheme="minorEastAsia"/>
        </w:rPr>
      </w:pPr>
      <w:r w:rsidRPr="00535F58">
        <w:rPr>
          <w:rFonts w:eastAsiaTheme="minorEastAsia"/>
        </w:rPr>
        <w:tab/>
        <w:t>- комплект технической документации на Оборудование, включающий в себя:</w:t>
      </w:r>
    </w:p>
    <w:p w:rsidR="00535F58" w:rsidRPr="00535F58" w:rsidRDefault="00535F58" w:rsidP="00535F58">
      <w:pPr>
        <w:tabs>
          <w:tab w:val="left" w:pos="0"/>
          <w:tab w:val="left" w:pos="284"/>
          <w:tab w:val="left" w:pos="993"/>
        </w:tabs>
        <w:spacing w:after="0"/>
        <w:rPr>
          <w:rFonts w:eastAsia="Calibri"/>
        </w:rPr>
      </w:pPr>
      <w:r w:rsidRPr="00535F58">
        <w:rPr>
          <w:rFonts w:eastAsia="Calibri"/>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535F58">
        <w:rPr>
          <w:rFonts w:eastAsia="Calibri"/>
          <w:lang w:val="en-US"/>
        </w:rPr>
        <w:t>P</w:t>
      </w:r>
      <w:r w:rsidRPr="00535F58">
        <w:rPr>
          <w:rFonts w:eastAsia="Calibri"/>
        </w:rPr>
        <w:t>&amp;</w:t>
      </w:r>
      <w:r w:rsidRPr="00535F58">
        <w:rPr>
          <w:rFonts w:eastAsia="Calibri"/>
          <w:lang w:val="en-US"/>
        </w:rPr>
        <w:t>D</w:t>
      </w:r>
      <w:r w:rsidRPr="00535F58">
        <w:rPr>
          <w:rFonts w:eastAsia="Calibri"/>
        </w:rPr>
        <w:t xml:space="preserve"> (</w:t>
      </w:r>
      <w:r w:rsidRPr="00535F58">
        <w:rPr>
          <w:rFonts w:eastAsia="Calibri"/>
          <w:color w:val="000000"/>
        </w:rPr>
        <w:t>диаграммы, которые показывают взаимосвязь технологического оборудования и приборов, используемых для управления процессом).</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Инструкции по эксплуатации на основное и вспомогательное оборудование, которые должны включать в себя: </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 для встроенных приборов </w:t>
      </w:r>
      <w:proofErr w:type="spellStart"/>
      <w:r w:rsidRPr="00535F58">
        <w:rPr>
          <w:rFonts w:eastAsia="Calibri"/>
        </w:rPr>
        <w:t>КИПиА</w:t>
      </w:r>
      <w:proofErr w:type="spellEnd"/>
      <w:r w:rsidRPr="00535F58">
        <w:rPr>
          <w:rFonts w:eastAsia="Calibri"/>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 для всех клапанов должен быть указан тип клапана;</w:t>
      </w:r>
    </w:p>
    <w:p w:rsidR="00535F58" w:rsidRPr="00535F58" w:rsidRDefault="00535F58" w:rsidP="00535F58">
      <w:pPr>
        <w:tabs>
          <w:tab w:val="left" w:pos="0"/>
          <w:tab w:val="left" w:pos="284"/>
          <w:tab w:val="left" w:pos="993"/>
        </w:tabs>
        <w:spacing w:after="0"/>
        <w:rPr>
          <w:rFonts w:eastAsia="Calibri"/>
        </w:rPr>
      </w:pPr>
      <w:r w:rsidRPr="00535F58">
        <w:rPr>
          <w:rFonts w:eastAsia="Calibri"/>
        </w:rPr>
        <w:t>- для всех датчиков должны быть указаны: тип, диапазон измерения, погрешность измерения;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Паспорта на узлы и приборы, не изготавливаемые производителем оборудования.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Сертификаты по калибровке приборов.</w:t>
      </w:r>
    </w:p>
    <w:p w:rsidR="00535F58" w:rsidRPr="00535F58" w:rsidRDefault="00535F58" w:rsidP="00535F58">
      <w:pPr>
        <w:shd w:val="clear" w:color="auto" w:fill="FFFFFF"/>
        <w:spacing w:after="0"/>
        <w:rPr>
          <w:rFonts w:eastAsiaTheme="minorEastAsia"/>
        </w:rPr>
      </w:pPr>
      <w:r w:rsidRPr="00535F58">
        <w:rPr>
          <w:rFonts w:eastAsiaTheme="minorEastAsia"/>
        </w:rPr>
        <w:t>Сертификаты на материалы, контактирующие с продуктом.</w:t>
      </w:r>
    </w:p>
    <w:p w:rsidR="00535F58" w:rsidRPr="00535F58" w:rsidRDefault="00535F58" w:rsidP="00535F58">
      <w:pPr>
        <w:tabs>
          <w:tab w:val="left" w:pos="0"/>
          <w:tab w:val="left" w:pos="284"/>
          <w:tab w:val="left" w:pos="993"/>
        </w:tabs>
        <w:spacing w:after="0"/>
        <w:rPr>
          <w:rFonts w:eastAsia="Calibri"/>
        </w:rPr>
      </w:pPr>
      <w:r w:rsidRPr="00535F58">
        <w:rPr>
          <w:rFonts w:eastAsia="Calibri"/>
        </w:rPr>
        <w:t>Копии программного обеспечения и руководство по переустановке.</w:t>
      </w:r>
    </w:p>
    <w:p w:rsidR="00535F58" w:rsidRPr="00535F58" w:rsidRDefault="00535F58" w:rsidP="00535F58">
      <w:pPr>
        <w:tabs>
          <w:tab w:val="left" w:pos="0"/>
          <w:tab w:val="left" w:pos="284"/>
          <w:tab w:val="left" w:pos="993"/>
        </w:tabs>
        <w:spacing w:after="0"/>
        <w:rPr>
          <w:rFonts w:eastAsia="Calibri"/>
        </w:rPr>
      </w:pPr>
      <w:r w:rsidRPr="00535F58">
        <w:rPr>
          <w:rFonts w:eastAsia="Calibri"/>
        </w:rPr>
        <w:t>Схемы электрические, пневматические и т.д.  Агрегаты, клапаны, провода, элементы электрооборудования должны иметь маркировку и соответствовать их</w:t>
      </w:r>
      <w:r w:rsidRPr="00535F58">
        <w:rPr>
          <w:rFonts w:eastAsia="Calibri"/>
          <w:color w:val="FF0000"/>
        </w:rPr>
        <w:t xml:space="preserve"> </w:t>
      </w:r>
      <w:r w:rsidRPr="00535F58">
        <w:rPr>
          <w:rFonts w:eastAsia="Calibri"/>
        </w:rPr>
        <w:t xml:space="preserve">обозначениям в </w:t>
      </w:r>
      <w:proofErr w:type="spellStart"/>
      <w:r w:rsidRPr="00535F58">
        <w:rPr>
          <w:rFonts w:eastAsia="Calibri"/>
        </w:rPr>
        <w:t>электросхемах</w:t>
      </w:r>
      <w:proofErr w:type="spellEnd"/>
      <w:r w:rsidRPr="00535F58">
        <w:rPr>
          <w:rFonts w:eastAsia="Calibri"/>
        </w:rPr>
        <w:t>, технической документации, чертежах и монтажных схемах.</w:t>
      </w:r>
    </w:p>
    <w:p w:rsidR="00535F58" w:rsidRPr="00535F58" w:rsidRDefault="00535F58" w:rsidP="00535F58">
      <w:pPr>
        <w:tabs>
          <w:tab w:val="left" w:pos="0"/>
          <w:tab w:val="left" w:pos="284"/>
          <w:tab w:val="left" w:pos="993"/>
        </w:tabs>
        <w:spacing w:after="0"/>
        <w:rPr>
          <w:rFonts w:eastAsia="Calibri"/>
        </w:rPr>
      </w:pPr>
      <w:r w:rsidRPr="00535F58">
        <w:rPr>
          <w:rFonts w:eastAsia="Calibri"/>
        </w:rPr>
        <w:t>Описание интерфейса пользователя</w:t>
      </w:r>
    </w:p>
    <w:p w:rsidR="00535F58" w:rsidRPr="00535F58" w:rsidRDefault="00535F58" w:rsidP="00535F58">
      <w:pPr>
        <w:tabs>
          <w:tab w:val="left" w:pos="0"/>
          <w:tab w:val="left" w:pos="284"/>
          <w:tab w:val="left" w:pos="993"/>
        </w:tabs>
        <w:spacing w:after="0"/>
        <w:rPr>
          <w:rFonts w:eastAsia="Calibri"/>
        </w:rPr>
      </w:pPr>
      <w:r w:rsidRPr="00535F58">
        <w:rPr>
          <w:rFonts w:eastAsia="Calibri"/>
        </w:rPr>
        <w:t>Схемы систем управления.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Сервисное и гарантийное обслуживание. Перечень возможных аварийных ситуаций со способами их устранения. </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Каталог запасных частей с указанием каталожных номеров </w:t>
      </w:r>
    </w:p>
    <w:p w:rsidR="00535F58" w:rsidRPr="00535F58" w:rsidRDefault="00535F58" w:rsidP="00535F58">
      <w:pPr>
        <w:tabs>
          <w:tab w:val="left" w:pos="0"/>
          <w:tab w:val="left" w:pos="284"/>
          <w:tab w:val="left" w:pos="993"/>
        </w:tabs>
        <w:spacing w:after="0"/>
        <w:rPr>
          <w:rFonts w:eastAsia="Calibri"/>
        </w:rPr>
      </w:pPr>
      <w:r w:rsidRPr="00535F58">
        <w:rPr>
          <w:rFonts w:eastAsia="Calibri"/>
        </w:rPr>
        <w:t>Сертификат страны-происхождения;</w:t>
      </w:r>
    </w:p>
    <w:p w:rsidR="00535F58" w:rsidRPr="00535F58" w:rsidRDefault="00535F58" w:rsidP="00535F58">
      <w:pPr>
        <w:spacing w:after="0"/>
        <w:rPr>
          <w:rFonts w:eastAsiaTheme="minorEastAsia"/>
        </w:rPr>
      </w:pPr>
      <w:r w:rsidRPr="00535F58">
        <w:rPr>
          <w:rFonts w:eastAsiaTheme="minorEastAsia"/>
        </w:rPr>
        <w:t>- инструкцию пользователя (руководство по эксплуатации) на Оборудование на русском языке в количестве, необходимом для эксплуатации Товара (1 экз.);</w:t>
      </w:r>
    </w:p>
    <w:p w:rsidR="00535F58" w:rsidRPr="00535F58" w:rsidRDefault="00535F58" w:rsidP="00535F58">
      <w:pPr>
        <w:spacing w:after="0"/>
        <w:rPr>
          <w:rFonts w:eastAsiaTheme="minorEastAsia"/>
        </w:rPr>
      </w:pPr>
      <w:r w:rsidRPr="00535F58">
        <w:rPr>
          <w:rFonts w:eastAsiaTheme="minorEastAsia"/>
        </w:rPr>
        <w:t>- упаковочные листы на каждое грузовое место.</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16.</w:t>
      </w:r>
      <w:r w:rsidRPr="00535F58">
        <w:rPr>
          <w:rFonts w:eastAsiaTheme="minorEastAsia"/>
          <w:b/>
        </w:rPr>
        <w:tab/>
        <w:t>Требования по техническому обучению генподрядчиком персонала заказчика работе на установленном новом оборудовании</w:t>
      </w:r>
    </w:p>
    <w:p w:rsidR="00535F58" w:rsidRPr="00535F58" w:rsidRDefault="00535F58" w:rsidP="00535F58">
      <w:pPr>
        <w:spacing w:after="0"/>
        <w:rPr>
          <w:rFonts w:eastAsiaTheme="minorEastAsia"/>
        </w:rPr>
      </w:pPr>
      <w:r w:rsidRPr="00535F58">
        <w:rPr>
          <w:rFonts w:eastAsiaTheme="minorEastAsia"/>
        </w:rPr>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17.</w:t>
      </w:r>
      <w:r w:rsidRPr="00535F58">
        <w:rPr>
          <w:rFonts w:eastAsiaTheme="minorEastAsia"/>
          <w:b/>
        </w:rPr>
        <w:tab/>
        <w:t>Требования к гарантийному обслуживанию оборудования</w:t>
      </w:r>
    </w:p>
    <w:p w:rsidR="00535F58" w:rsidRPr="00535F58" w:rsidRDefault="00535F58" w:rsidP="00535F58">
      <w:pPr>
        <w:spacing w:after="0"/>
        <w:rPr>
          <w:rFonts w:eastAsiaTheme="minorEastAsia"/>
        </w:rPr>
      </w:pPr>
      <w:r w:rsidRPr="00535F58">
        <w:rPr>
          <w:rFonts w:eastAsiaTheme="minorEastAsia"/>
        </w:rPr>
        <w:t xml:space="preserve">Качество поставляемого Оборудования должно соответствовать техническим требованиям и техническим характеристикам, указанным в Техническом задании, соответствовать требованиям </w:t>
      </w:r>
      <w:r w:rsidRPr="00535F58">
        <w:rPr>
          <w:rFonts w:eastAsiaTheme="minorEastAsia"/>
          <w:bCs/>
        </w:rPr>
        <w:t xml:space="preserve">Правил надлежащей производственной практики </w:t>
      </w:r>
      <w:r w:rsidRPr="00535F58">
        <w:rPr>
          <w:rFonts w:eastAsiaTheme="minorEastAsia"/>
        </w:rPr>
        <w:t>и соответствовать обязательным требованиям законодательства Российской Федерации.</w:t>
      </w:r>
    </w:p>
    <w:p w:rsidR="00535F58" w:rsidRPr="00535F58" w:rsidRDefault="00535F58" w:rsidP="00535F58">
      <w:pPr>
        <w:spacing w:after="0"/>
        <w:rPr>
          <w:rFonts w:eastAsiaTheme="minorEastAsia"/>
        </w:rPr>
      </w:pPr>
      <w:r w:rsidRPr="00535F58">
        <w:rPr>
          <w:rFonts w:eastAsiaTheme="minorEastAsia"/>
        </w:rPr>
        <w:t>Оборудование должно быть произведено не ранее 2016 г. и на нем должна быть проставлена дата изготовления.</w:t>
      </w:r>
    </w:p>
    <w:p w:rsidR="00535F58" w:rsidRPr="00535F58" w:rsidRDefault="00535F58" w:rsidP="00535F58">
      <w:pPr>
        <w:spacing w:after="0"/>
        <w:rPr>
          <w:rFonts w:eastAsiaTheme="minorEastAsia"/>
        </w:rPr>
      </w:pPr>
      <w:r w:rsidRPr="00535F58">
        <w:rPr>
          <w:rFonts w:eastAsiaTheme="minorEastAsia"/>
        </w:rPr>
        <w:t xml:space="preserve">Срок гарантии нормальной бесперебойной работы Оборудования составляет 24 (Двадцать четыре) месяца </w:t>
      </w:r>
      <w:proofErr w:type="gramStart"/>
      <w:r w:rsidRPr="00535F58">
        <w:rPr>
          <w:rFonts w:eastAsiaTheme="minorEastAsia"/>
        </w:rPr>
        <w:t>с даты подписания</w:t>
      </w:r>
      <w:proofErr w:type="gramEnd"/>
      <w:r w:rsidRPr="00535F58">
        <w:rPr>
          <w:rFonts w:eastAsiaTheme="minorEastAsia"/>
        </w:rPr>
        <w:t xml:space="preserve"> Сторонами Акта сдачи-приемки выполненных работ, но не более 36 (Тридцати шести) месяцев с даты поставки Товара в случае, если срок подписания Акта сдачи-приемки выполненных работ был задержан по вине Заказчика.</w:t>
      </w:r>
    </w:p>
    <w:p w:rsidR="00535F58" w:rsidRPr="00535F58" w:rsidRDefault="00535F58" w:rsidP="00535F58">
      <w:pPr>
        <w:spacing w:after="0"/>
        <w:rPr>
          <w:rFonts w:eastAsiaTheme="minorEastAsia"/>
        </w:rPr>
      </w:pPr>
      <w:r w:rsidRPr="00535F58">
        <w:rPr>
          <w:rFonts w:eastAsiaTheme="minorEastAsia"/>
        </w:rPr>
        <w:t>При поставке Оборудования Поставщик предоставляет гарантию качества в соответствии с документами завода-изготовителя на данный вид товара.</w:t>
      </w:r>
    </w:p>
    <w:p w:rsidR="00535F58" w:rsidRPr="00535F58" w:rsidRDefault="00535F58" w:rsidP="00535F58">
      <w:pPr>
        <w:spacing w:after="0"/>
        <w:rPr>
          <w:rFonts w:eastAsiaTheme="minorEastAsia"/>
        </w:rPr>
      </w:pPr>
      <w:r w:rsidRPr="00535F58">
        <w:rPr>
          <w:rFonts w:eastAsiaTheme="minorEastAsia"/>
        </w:rPr>
        <w:lastRenderedPageBreak/>
        <w:t>Наличие гарантии качества удостоверяется выдачей Поставщиком надлежащего документа, подтверждающего гарантию завода-изготовителя Оборудования (гарантийный талон, сервисная книжка и др.).</w:t>
      </w:r>
    </w:p>
    <w:p w:rsidR="00535F58" w:rsidRPr="00535F58" w:rsidRDefault="00535F58" w:rsidP="00535F58">
      <w:pPr>
        <w:spacing w:after="0"/>
        <w:rPr>
          <w:rFonts w:eastAsiaTheme="minorEastAsia"/>
        </w:rPr>
      </w:pPr>
      <w:r w:rsidRPr="00535F58">
        <w:rPr>
          <w:rFonts w:eastAsiaTheme="minorEastAsia"/>
        </w:rPr>
        <w:t xml:space="preserve">В случае если гарантия не была предоставлена в виде отдельного гарантийного документа, то она предоставляется  </w:t>
      </w:r>
      <w:proofErr w:type="gramStart"/>
      <w:r w:rsidRPr="00535F58">
        <w:rPr>
          <w:rFonts w:eastAsiaTheme="minorEastAsia"/>
        </w:rPr>
        <w:t>с даты подписания</w:t>
      </w:r>
      <w:proofErr w:type="gramEnd"/>
      <w:r w:rsidRPr="00535F58">
        <w:rPr>
          <w:rFonts w:eastAsiaTheme="minorEastAsia"/>
        </w:rPr>
        <w:t xml:space="preserve"> Сторонами Акта сдачи-приемки выполненных работ.</w:t>
      </w:r>
    </w:p>
    <w:p w:rsidR="00535F58" w:rsidRPr="00535F58" w:rsidRDefault="00535F58" w:rsidP="00535F58">
      <w:pPr>
        <w:spacing w:after="0"/>
        <w:rPr>
          <w:rFonts w:eastAsiaTheme="minorEastAsia"/>
        </w:rPr>
      </w:pPr>
      <w:r w:rsidRPr="00535F58">
        <w:rPr>
          <w:rFonts w:eastAsiaTheme="minorEastAsia"/>
        </w:rPr>
        <w:t>В случае</w:t>
      </w:r>
      <w:proofErr w:type="gramStart"/>
      <w:r w:rsidRPr="00535F58">
        <w:rPr>
          <w:rFonts w:eastAsiaTheme="minorEastAsia"/>
        </w:rPr>
        <w:t>,</w:t>
      </w:r>
      <w:proofErr w:type="gramEnd"/>
      <w:r w:rsidRPr="00535F58">
        <w:rPr>
          <w:rFonts w:eastAsiaTheme="minorEastAsia"/>
        </w:rPr>
        <w:t xml:space="preserve"> если в течение гарантийного срока обнаружатся дефекты, поломки или повреждения всего Оборудования или его частей, Заказчик обязан известить об этом Поставщика в письменном виде в течение 3 (Трех) рабочих дней с момента их обнаружения.</w:t>
      </w:r>
    </w:p>
    <w:p w:rsidR="00535F58" w:rsidRPr="00535F58" w:rsidRDefault="00535F58" w:rsidP="00535F58">
      <w:pPr>
        <w:tabs>
          <w:tab w:val="left" w:pos="1545"/>
        </w:tabs>
        <w:spacing w:after="0"/>
        <w:rPr>
          <w:rFonts w:eastAsiaTheme="minorEastAsia"/>
        </w:rPr>
      </w:pPr>
      <w:r w:rsidRPr="00535F58">
        <w:rPr>
          <w:rFonts w:eastAsiaTheme="minorEastAsia"/>
        </w:rPr>
        <w:t xml:space="preserve">Поставщик направляет Заказчику сервисного инженера (эксперта) </w:t>
      </w:r>
      <w:proofErr w:type="gramStart"/>
      <w:r w:rsidRPr="00535F58">
        <w:rPr>
          <w:rFonts w:eastAsiaTheme="minorEastAsia"/>
        </w:rPr>
        <w:t>в место эксплуатации</w:t>
      </w:r>
      <w:proofErr w:type="gramEnd"/>
      <w:r w:rsidRPr="00535F58">
        <w:rPr>
          <w:rFonts w:eastAsiaTheme="minorEastAsia"/>
        </w:rPr>
        <w:t xml:space="preserve"> Оборудования для осмотра Оборудования  и составления соответствующего акта в течение 2 (Двух) рабочих дней со дня получения извещения от Заказчика.</w:t>
      </w:r>
    </w:p>
    <w:p w:rsidR="00535F58" w:rsidRPr="00535F58" w:rsidRDefault="00535F58" w:rsidP="00535F58">
      <w:pPr>
        <w:tabs>
          <w:tab w:val="left" w:pos="1545"/>
        </w:tabs>
        <w:spacing w:after="0"/>
        <w:rPr>
          <w:rFonts w:eastAsiaTheme="minorEastAsia"/>
        </w:rPr>
      </w:pPr>
      <w:r w:rsidRPr="00535F58">
        <w:rPr>
          <w:rFonts w:eastAsiaTheme="minorEastAsia"/>
        </w:rPr>
        <w:t>В случае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535F58" w:rsidRPr="00535F58" w:rsidRDefault="00535F58" w:rsidP="00535F58">
      <w:pPr>
        <w:tabs>
          <w:tab w:val="left" w:pos="1545"/>
        </w:tabs>
        <w:spacing w:after="0"/>
        <w:rPr>
          <w:rFonts w:eastAsiaTheme="minorEastAsia"/>
        </w:rPr>
      </w:pPr>
      <w:r w:rsidRPr="00535F58">
        <w:rPr>
          <w:rFonts w:eastAsiaTheme="minorEastAsia"/>
        </w:rPr>
        <w:t xml:space="preserve">В случае не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тогда Заказчик вправе провести экспертизу Оборудования с привлечением сторонней независимой экспертной организации. </w:t>
      </w:r>
      <w:proofErr w:type="gramStart"/>
      <w:r w:rsidRPr="00535F58">
        <w:rPr>
          <w:rFonts w:eastAsiaTheme="minorEastAsia"/>
        </w:rPr>
        <w:t>Если решением экспертной организации будет установлено, что дефекты, поломки или повреждения всего Оборудования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Оборудования на время проведения экспертизы.</w:t>
      </w:r>
      <w:proofErr w:type="gramEnd"/>
    </w:p>
    <w:p w:rsidR="00535F58" w:rsidRPr="00535F58" w:rsidRDefault="00535F58" w:rsidP="00535F58">
      <w:pPr>
        <w:tabs>
          <w:tab w:val="left" w:pos="1545"/>
        </w:tabs>
        <w:spacing w:after="0"/>
        <w:rPr>
          <w:rFonts w:eastAsiaTheme="minorEastAsia"/>
        </w:rPr>
      </w:pPr>
      <w:r w:rsidRPr="00535F58">
        <w:rPr>
          <w:rFonts w:eastAsiaTheme="minorEastAsia"/>
        </w:rPr>
        <w:t>Поставщик обязан устранить обнаруженные дефекты, поломки или повреждения за свой счет с привлечением квалифицированных специалистов в течение 2 (Двух) рабочих дней со дня получения письменной информации о дефекте или поломке. Оборудование с подлежащими устранению дефектами или поломкой вне места нахождения Оборудования, передается по Акту сдачи-приемки Оборудования, который подписывается Заказчиком и Поставщиком.</w:t>
      </w:r>
    </w:p>
    <w:p w:rsidR="00535F58" w:rsidRPr="00535F58" w:rsidRDefault="00535F58" w:rsidP="00535F58">
      <w:pPr>
        <w:tabs>
          <w:tab w:val="left" w:pos="1545"/>
        </w:tabs>
        <w:spacing w:after="0"/>
        <w:rPr>
          <w:rFonts w:eastAsiaTheme="minorEastAsia"/>
        </w:rPr>
      </w:pPr>
      <w:r w:rsidRPr="00535F58">
        <w:rPr>
          <w:rFonts w:eastAsiaTheme="minorEastAsia"/>
        </w:rPr>
        <w:t xml:space="preserve">Все расходы по осуществлению гарантийного ремонта Оборудования, включая стоимость работ, материалов, расходы по замене частей Оборудования, необходимых для устранения дефектов и поломок, командировочные расходы и расходы на </w:t>
      </w:r>
      <w:proofErr w:type="gramStart"/>
      <w:r w:rsidRPr="00535F58">
        <w:rPr>
          <w:rFonts w:eastAsiaTheme="minorEastAsia"/>
        </w:rPr>
        <w:t>проезд</w:t>
      </w:r>
      <w:proofErr w:type="gramEnd"/>
      <w:r w:rsidRPr="00535F58">
        <w:rPr>
          <w:rFonts w:eastAsiaTheme="minorEastAsia"/>
        </w:rPr>
        <w:t xml:space="preserve"> и проживание представителей Поставщика, связанные с осуществлением гарантийного ремонта Оборудования в месте нахождения Оборудования, несет Поставщик.</w:t>
      </w:r>
    </w:p>
    <w:p w:rsidR="00535F58" w:rsidRPr="00535F58" w:rsidRDefault="00535F58" w:rsidP="00535F58">
      <w:pPr>
        <w:tabs>
          <w:tab w:val="left" w:pos="1545"/>
        </w:tabs>
        <w:spacing w:after="0"/>
        <w:rPr>
          <w:rFonts w:eastAsiaTheme="minorEastAsia"/>
        </w:rPr>
      </w:pPr>
      <w:r w:rsidRPr="00535F58">
        <w:rPr>
          <w:rFonts w:eastAsiaTheme="minorEastAsia"/>
        </w:rPr>
        <w:t xml:space="preserve">В случае выявления, в течение гарантийного срока на Оборудование, дефектов и иных недостатков, в </w:t>
      </w:r>
      <w:proofErr w:type="gramStart"/>
      <w:r w:rsidRPr="00535F58">
        <w:rPr>
          <w:rFonts w:eastAsiaTheme="minorEastAsia"/>
        </w:rPr>
        <w:t>связи</w:t>
      </w:r>
      <w:proofErr w:type="gramEnd"/>
      <w:r w:rsidRPr="00535F58">
        <w:rPr>
          <w:rFonts w:eastAsiaTheme="minorEastAsia"/>
        </w:rPr>
        <w:t xml:space="preserve"> с наличием которых Оборудования не могло эксплуатироваться, гарантийный срок на Оборудование продлевается на время, в течение которого объект не эксплуатировался и не мог эксплуатироваться.</w:t>
      </w:r>
    </w:p>
    <w:p w:rsidR="00535F58" w:rsidRPr="00535F58" w:rsidRDefault="00535F58" w:rsidP="00535F58">
      <w:pPr>
        <w:tabs>
          <w:tab w:val="left" w:pos="1545"/>
        </w:tabs>
        <w:spacing w:after="0"/>
        <w:rPr>
          <w:rFonts w:eastAsiaTheme="minorEastAsia"/>
        </w:rPr>
      </w:pPr>
      <w:proofErr w:type="gramStart"/>
      <w:r w:rsidRPr="00535F58">
        <w:rPr>
          <w:rFonts w:eastAsiaTheme="minorEastAsia"/>
        </w:rPr>
        <w:t xml:space="preserve">В случае отказа Поставщика </w:t>
      </w:r>
      <w:r w:rsidRPr="00535F58">
        <w:rPr>
          <w:rFonts w:eastAsiaTheme="minorEastAsia"/>
          <w:bCs/>
        </w:rPr>
        <w:t xml:space="preserve">от выполнения работ по гарантийным обязательствам, а также в случаях, если Поставщик </w:t>
      </w:r>
      <w:r w:rsidRPr="00535F58">
        <w:rPr>
          <w:rFonts w:eastAsiaTheme="minorEastAsia"/>
        </w:rPr>
        <w:t>не производит в согласованные сроки устранение дефектов или иных недостатков Оборудования, либо не прибудет сервисный инженер (эксперт) Поставщика в указанный в настоящем пункте срок для осмотра Оборудования и составления акта, фиксирующего выявленные дефекты, либо иные недостатки Оборудования, либо Поставщик будет каким-либо образом препятствовать согласованию</w:t>
      </w:r>
      <w:proofErr w:type="gramEnd"/>
      <w:r w:rsidRPr="00535F58">
        <w:rPr>
          <w:rFonts w:eastAsiaTheme="minorEastAsia"/>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35F58" w:rsidRPr="00535F58" w:rsidRDefault="00535F58" w:rsidP="00535F58">
      <w:pPr>
        <w:spacing w:after="0"/>
        <w:rPr>
          <w:rFonts w:eastAsiaTheme="minorEastAsia"/>
        </w:rPr>
      </w:pPr>
      <w:r w:rsidRPr="00535F58">
        <w:rPr>
          <w:rFonts w:eastAsiaTheme="minorEastAsia"/>
        </w:rPr>
        <w:t xml:space="preserve">Гарантия Поставщика не распространяется </w:t>
      </w:r>
      <w:proofErr w:type="gramStart"/>
      <w:r w:rsidRPr="00535F58">
        <w:rPr>
          <w:rFonts w:eastAsiaTheme="minorEastAsia"/>
        </w:rPr>
        <w:t>на</w:t>
      </w:r>
      <w:proofErr w:type="gramEnd"/>
      <w:r w:rsidRPr="00535F58">
        <w:rPr>
          <w:rFonts w:eastAsiaTheme="minorEastAsia"/>
        </w:rPr>
        <w:t>:</w:t>
      </w:r>
    </w:p>
    <w:p w:rsidR="00535F58" w:rsidRPr="00535F58" w:rsidRDefault="00535F58" w:rsidP="00535F58">
      <w:pPr>
        <w:tabs>
          <w:tab w:val="left" w:pos="1545"/>
        </w:tabs>
        <w:spacing w:after="0"/>
        <w:rPr>
          <w:rFonts w:eastAsiaTheme="minorEastAsia"/>
        </w:rPr>
      </w:pPr>
      <w:r w:rsidRPr="00535F58">
        <w:rPr>
          <w:rFonts w:eastAsiaTheme="minorEastAsia"/>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535F58" w:rsidRPr="00535F58" w:rsidRDefault="00535F58" w:rsidP="00535F58">
      <w:pPr>
        <w:spacing w:after="0"/>
        <w:rPr>
          <w:rFonts w:eastAsiaTheme="minorEastAsia"/>
        </w:rPr>
      </w:pPr>
      <w:r w:rsidRPr="00535F58">
        <w:rPr>
          <w:rFonts w:eastAsiaTheme="minorEastAsia"/>
        </w:rPr>
        <w:t>Все расходы по замене Оборудования осуществляет поставщик своими силами за свой счет (включая приемку от Заказчика и доставку нового Заказчику).</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18.</w:t>
      </w:r>
      <w:r w:rsidRPr="00535F58">
        <w:rPr>
          <w:rFonts w:eastAsiaTheme="minorEastAsia"/>
          <w:b/>
        </w:rPr>
        <w:tab/>
        <w:t>Требования по сроку гарантий качества на выполненные работы</w:t>
      </w:r>
    </w:p>
    <w:p w:rsidR="00535F58" w:rsidRPr="00535F58" w:rsidRDefault="00535F58" w:rsidP="00535F58">
      <w:pPr>
        <w:spacing w:after="0"/>
        <w:rPr>
          <w:rFonts w:eastAsiaTheme="minorEastAsia"/>
        </w:rPr>
      </w:pPr>
      <w:r w:rsidRPr="00535F58">
        <w:rPr>
          <w:rFonts w:eastAsiaTheme="minorEastAsia"/>
        </w:rPr>
        <w:t xml:space="preserve">Гарантийные сроки на качество выполненных работ, материалов и оборудования, смонтированного на объекте, начинаются </w:t>
      </w:r>
      <w:proofErr w:type="gramStart"/>
      <w:r w:rsidRPr="00535F58">
        <w:rPr>
          <w:rFonts w:eastAsiaTheme="minorEastAsia"/>
        </w:rPr>
        <w:t>с даты подписания</w:t>
      </w:r>
      <w:proofErr w:type="gramEnd"/>
      <w:r w:rsidRPr="00535F58">
        <w:rPr>
          <w:rFonts w:eastAsiaTheme="minorEastAsia"/>
        </w:rPr>
        <w:t xml:space="preserve"> акта приемки законченного строительством объекта приемочной комиссией.</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19.</w:t>
      </w:r>
      <w:r w:rsidRPr="00535F58">
        <w:rPr>
          <w:rFonts w:eastAsiaTheme="minorEastAsia"/>
          <w:b/>
        </w:rPr>
        <w:tab/>
        <w:t>Авторские права</w:t>
      </w:r>
    </w:p>
    <w:p w:rsidR="00535F58" w:rsidRPr="00535F58" w:rsidRDefault="00535F58" w:rsidP="00535F58">
      <w:pPr>
        <w:spacing w:after="0"/>
        <w:rPr>
          <w:rFonts w:eastAsiaTheme="minorEastAsia"/>
        </w:rPr>
      </w:pPr>
      <w:proofErr w:type="gramStart"/>
      <w:r w:rsidRPr="00535F58">
        <w:rPr>
          <w:rFonts w:eastAsiaTheme="minorEastAsia"/>
        </w:rPr>
        <w:t>Генеральный подрядчик обязан передать все приобретённые им права (исключительные и неисключительные) на пользование результатами интеллектуальной деятельности: произведения науки, программы для электронных вычислительных машин, базы данных, изобретения, полезные модели, промышленные образцы, секреты производства, появившимся в результате выполнения работ по Договору, заключённому на основании данного технического задания.</w:t>
      </w:r>
      <w:proofErr w:type="gramEnd"/>
    </w:p>
    <w:p w:rsidR="00535F58" w:rsidRPr="00535F58" w:rsidRDefault="00535F58" w:rsidP="00535F58">
      <w:pPr>
        <w:spacing w:after="0"/>
        <w:rPr>
          <w:rFonts w:eastAsiaTheme="minorEastAsia"/>
        </w:rPr>
      </w:pPr>
      <w:r w:rsidRPr="00535F58">
        <w:rPr>
          <w:rFonts w:eastAsiaTheme="minorEastAsia"/>
        </w:rPr>
        <w:t xml:space="preserve">Все остальные отношения, связанные с возникновением авторских прав на результаты интеллектуальной деятельности, решаются </w:t>
      </w:r>
      <w:proofErr w:type="gramStart"/>
      <w:r w:rsidRPr="00535F58">
        <w:rPr>
          <w:rFonts w:eastAsiaTheme="minorEastAsia"/>
        </w:rPr>
        <w:t>согласно раздела</w:t>
      </w:r>
      <w:proofErr w:type="gramEnd"/>
      <w:r w:rsidRPr="00535F58">
        <w:rPr>
          <w:rFonts w:eastAsiaTheme="minorEastAsia"/>
        </w:rPr>
        <w:t xml:space="preserve"> VII Гражданского кодекса Российской Федерации и иного действующего законодательства Российской Федерации. </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20.</w:t>
      </w:r>
      <w:r w:rsidRPr="00535F58">
        <w:rPr>
          <w:rFonts w:eastAsiaTheme="minorEastAsia"/>
          <w:b/>
        </w:rPr>
        <w:tab/>
        <w:t>Правовое регулирование приобретения и использования выполнения работ</w:t>
      </w:r>
    </w:p>
    <w:p w:rsidR="00535F58" w:rsidRPr="00535F58" w:rsidRDefault="00535F58" w:rsidP="00535F58">
      <w:pPr>
        <w:spacing w:after="0"/>
        <w:rPr>
          <w:rFonts w:eastAsiaTheme="minorEastAsia"/>
          <w:lang w:val="en-US"/>
        </w:rPr>
      </w:pPr>
      <w:r w:rsidRPr="00535F58">
        <w:rPr>
          <w:rFonts w:eastAsiaTheme="minorEastAsia"/>
        </w:rPr>
        <w:t>Не предусматривается.</w:t>
      </w:r>
    </w:p>
    <w:p w:rsidR="00535F58" w:rsidRPr="00535F58" w:rsidRDefault="00535F58" w:rsidP="00535F58">
      <w:pPr>
        <w:spacing w:after="200"/>
        <w:jc w:val="left"/>
        <w:rPr>
          <w:rFonts w:asciiTheme="minorHAnsi" w:eastAsiaTheme="minorEastAsia" w:hAnsiTheme="minorHAnsi" w:cstheme="minorBidi"/>
        </w:rPr>
      </w:pPr>
    </w:p>
    <w:p w:rsidR="00BD08BD" w:rsidRPr="0087732B" w:rsidRDefault="00BD08BD" w:rsidP="00500805">
      <w:pPr>
        <w:pStyle w:val="aff3"/>
        <w:snapToGrid w:val="0"/>
        <w:ind w:left="540"/>
        <w:rPr>
          <w:b/>
          <w:sz w:val="24"/>
          <w:szCs w:val="24"/>
        </w:rPr>
      </w:pPr>
    </w:p>
    <w:p w:rsidR="0039181D" w:rsidRPr="00827580" w:rsidRDefault="00500805" w:rsidP="00500805">
      <w:pPr>
        <w:pStyle w:val="1"/>
        <w:pageBreakBefore/>
        <w:numPr>
          <w:ilvl w:val="0"/>
          <w:numId w:val="0"/>
        </w:numPr>
        <w:tabs>
          <w:tab w:val="left" w:pos="9639"/>
        </w:tabs>
        <w:spacing w:before="0" w:after="0"/>
        <w:rPr>
          <w:rStyle w:val="10"/>
          <w:b/>
          <w:caps/>
          <w:sz w:val="24"/>
          <w:szCs w:val="24"/>
        </w:rPr>
      </w:pPr>
      <w:r w:rsidRPr="00827580">
        <w:rPr>
          <w:rStyle w:val="10"/>
          <w:b/>
          <w:caps/>
          <w:sz w:val="24"/>
          <w:szCs w:val="24"/>
          <w:lang w:val="en-US"/>
        </w:rPr>
        <w:lastRenderedPageBreak/>
        <w:t>IV</w:t>
      </w:r>
      <w:r w:rsidR="00BB7FFE" w:rsidRPr="00827580">
        <w:rPr>
          <w:rStyle w:val="10"/>
          <w:b/>
          <w:caps/>
          <w:sz w:val="24"/>
          <w:szCs w:val="24"/>
        </w:rPr>
        <w:t xml:space="preserve">. </w:t>
      </w:r>
      <w:r w:rsidR="0039181D" w:rsidRPr="00827580">
        <w:rPr>
          <w:rStyle w:val="10"/>
          <w:b/>
          <w:caps/>
          <w:sz w:val="24"/>
          <w:szCs w:val="24"/>
        </w:rPr>
        <w:t>ПРОЕКТ ДОГОВОРА</w:t>
      </w:r>
      <w:bookmarkEnd w:id="87"/>
    </w:p>
    <w:p w:rsidR="00FA1AE3" w:rsidRPr="0087732B" w:rsidRDefault="00FA1AE3" w:rsidP="00F96D2C">
      <w:pPr>
        <w:pStyle w:val="3"/>
        <w:numPr>
          <w:ilvl w:val="2"/>
          <w:numId w:val="8"/>
        </w:numPr>
        <w:tabs>
          <w:tab w:val="left" w:pos="8364"/>
        </w:tabs>
        <w:suppressAutoHyphens/>
        <w:spacing w:before="0" w:after="0" w:line="235" w:lineRule="auto"/>
        <w:ind w:left="0" w:firstLine="0"/>
        <w:jc w:val="center"/>
        <w:rPr>
          <w:rFonts w:ascii="Times New Roman" w:hAnsi="Times New Roman" w:cs="Times New Roman"/>
        </w:rPr>
      </w:pPr>
      <w:bookmarkStart w:id="88" w:name="YANDEX_7"/>
      <w:bookmarkStart w:id="89" w:name="YANDEX_13"/>
      <w:bookmarkStart w:id="90" w:name="YANDEX_14"/>
      <w:bookmarkEnd w:id="51"/>
      <w:bookmarkEnd w:id="52"/>
      <w:bookmarkEnd w:id="88"/>
      <w:bookmarkEnd w:id="89"/>
      <w:bookmarkEnd w:id="90"/>
      <w:r w:rsidRPr="0087732B">
        <w:rPr>
          <w:rFonts w:ascii="Times New Roman" w:hAnsi="Times New Roman" w:cs="Times New Roman"/>
        </w:rPr>
        <w:t>ДОГОВОР № ___</w:t>
      </w:r>
    </w:p>
    <w:p w:rsidR="00FA1AE3" w:rsidRPr="0087732B" w:rsidRDefault="00FA1AE3" w:rsidP="00FA1AE3">
      <w:pPr>
        <w:tabs>
          <w:tab w:val="num" w:pos="0"/>
        </w:tabs>
        <w:spacing w:after="0" w:line="235" w:lineRule="auto"/>
        <w:rPr>
          <w:b/>
        </w:rPr>
      </w:pPr>
    </w:p>
    <w:p w:rsidR="00F96D2C" w:rsidRPr="00F96D2C" w:rsidRDefault="00F96D2C" w:rsidP="00F96D2C">
      <w:pPr>
        <w:spacing w:after="0"/>
        <w:jc w:val="center"/>
        <w:rPr>
          <w:rFonts w:eastAsia="Calibri"/>
          <w:b/>
        </w:rPr>
      </w:pPr>
      <w:r w:rsidRPr="00F96D2C">
        <w:rPr>
          <w:rFonts w:eastAsia="Calibri"/>
          <w:b/>
        </w:rPr>
        <w:t>Договор №___________</w:t>
      </w:r>
    </w:p>
    <w:p w:rsidR="00F96D2C" w:rsidRPr="00F96D2C" w:rsidRDefault="00F96D2C" w:rsidP="00F96D2C">
      <w:pPr>
        <w:spacing w:after="0"/>
        <w:jc w:val="center"/>
        <w:rPr>
          <w:rFonts w:eastAsia="Calibri"/>
          <w:b/>
        </w:rPr>
      </w:pPr>
      <w:r w:rsidRPr="00F96D2C">
        <w:rPr>
          <w:rFonts w:eastAsia="Calibri"/>
          <w:b/>
        </w:rPr>
        <w:t>на выполнение работ по реконструкции и техническому перевооружению</w:t>
      </w:r>
    </w:p>
    <w:p w:rsidR="00F96D2C" w:rsidRPr="00F96D2C" w:rsidRDefault="00F96D2C" w:rsidP="00F96D2C">
      <w:pPr>
        <w:spacing w:after="0"/>
        <w:rPr>
          <w:rFonts w:eastAsia="Calibri"/>
          <w:b/>
        </w:rPr>
      </w:pPr>
    </w:p>
    <w:p w:rsidR="00F96D2C" w:rsidRPr="00F96D2C" w:rsidRDefault="00F96D2C" w:rsidP="00F96D2C">
      <w:pPr>
        <w:tabs>
          <w:tab w:val="left" w:pos="6804"/>
        </w:tabs>
        <w:spacing w:after="0"/>
        <w:rPr>
          <w:rFonts w:eastAsia="Calibri"/>
        </w:rPr>
      </w:pPr>
      <w:r w:rsidRPr="00F96D2C">
        <w:rPr>
          <w:rFonts w:eastAsia="Calibri"/>
        </w:rPr>
        <w:t>г. Москва</w:t>
      </w:r>
      <w:r w:rsidRPr="00F96D2C">
        <w:rPr>
          <w:rFonts w:eastAsia="Calibri"/>
        </w:rPr>
        <w:tab/>
        <w:t>«____» ____________ 20__ г.</w:t>
      </w:r>
    </w:p>
    <w:p w:rsidR="00F96D2C" w:rsidRPr="00F96D2C" w:rsidRDefault="00F96D2C" w:rsidP="00F96D2C">
      <w:pPr>
        <w:spacing w:after="0"/>
        <w:rPr>
          <w:rFonts w:eastAsia="Calibri"/>
        </w:rPr>
      </w:pPr>
      <w:bookmarkStart w:id="91" w:name="Контракт"/>
      <w:bookmarkEnd w:id="91"/>
    </w:p>
    <w:p w:rsidR="00F96D2C" w:rsidRPr="00F96D2C" w:rsidRDefault="00F96D2C" w:rsidP="00F96D2C">
      <w:pPr>
        <w:spacing w:after="0"/>
        <w:ind w:firstLine="851"/>
        <w:rPr>
          <w:rFonts w:eastAsia="Calibri"/>
          <w:bCs/>
          <w:iCs/>
        </w:rPr>
      </w:pPr>
      <w:proofErr w:type="gramStart"/>
      <w:r w:rsidRPr="00F96D2C">
        <w:rPr>
          <w:rFonts w:eastAsia="Calibri"/>
        </w:rPr>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______________________&lt;полное название организации&gt; (______________&lt;краткое название организации&gt;), именуемое в дальнейшем «Генподрядчик», в лице ___________________&lt;должность&gt;&lt;Фамилия Имя Отчество (полностью)&gt;, действующего на основании ___________________ &lt;наименование документа&gt;, с другой стороны, совместно именуемые в дальнейшем «Стороны», а</w:t>
      </w:r>
      <w:proofErr w:type="gramEnd"/>
      <w:r w:rsidRPr="00F96D2C">
        <w:rPr>
          <w:rFonts w:eastAsia="Calibri"/>
        </w:rPr>
        <w:t xml:space="preserve"> </w:t>
      </w:r>
      <w:proofErr w:type="gramStart"/>
      <w:r w:rsidRPr="00F96D2C">
        <w:rPr>
          <w:rFonts w:eastAsia="Calibri"/>
        </w:rPr>
        <w:t xml:space="preserve">по отдельности «Сторона», в соответствии с </w:t>
      </w:r>
      <w:r w:rsidRPr="00F96D2C">
        <w:rPr>
          <w:rFonts w:eastAsia="Calibri"/>
          <w:bCs/>
        </w:rPr>
        <w:t xml:space="preserve">Федеральным законом «О закупках товаров, работ, услуг отдельными видами юридических лиц» от 18.07.2011 № 223-ФЗ (далее - </w:t>
      </w:r>
      <w:r w:rsidRPr="00F96D2C">
        <w:rPr>
          <w:rFonts w:eastAsia="Calibri"/>
        </w:rPr>
        <w:t>Закон 223-ФЗ), Положением о закупке товаров, работ, услуг для нужд Федерального государственного унитарного предприятия «Московский эндокринный завод», по результатам проведения _______________________ (Извещение от «___» ____________ 20__ г. №____________), на основании протокола от «___» ____________ 20__ г. № ____________, заключили настоящий Договор (далее – «Договор») о нижеследующем:</w:t>
      </w:r>
      <w:proofErr w:type="gramEnd"/>
    </w:p>
    <w:p w:rsidR="00F96D2C" w:rsidRPr="00F96D2C" w:rsidRDefault="00F96D2C" w:rsidP="00F96D2C">
      <w:pPr>
        <w:spacing w:after="0"/>
        <w:rPr>
          <w:rFonts w:eastAsia="Calibri"/>
        </w:rPr>
      </w:pPr>
    </w:p>
    <w:p w:rsidR="00F96D2C" w:rsidRPr="00F96D2C" w:rsidRDefault="00F96D2C" w:rsidP="00F96D2C">
      <w:pPr>
        <w:numPr>
          <w:ilvl w:val="0"/>
          <w:numId w:val="19"/>
        </w:numPr>
        <w:spacing w:after="0"/>
        <w:ind w:hanging="720"/>
        <w:rPr>
          <w:rFonts w:eastAsia="Calibri"/>
          <w:b/>
        </w:rPr>
      </w:pPr>
      <w:r w:rsidRPr="00F96D2C">
        <w:rPr>
          <w:rFonts w:eastAsia="Calibri"/>
          <w:b/>
        </w:rPr>
        <w:t>ОСНОВНЫЕ ТЕРМИНЫ</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bCs/>
        </w:rPr>
        <w:t>Авторский надзор</w:t>
      </w:r>
      <w:r w:rsidRPr="00F96D2C">
        <w:rPr>
          <w:rFonts w:eastAsia="Calibri"/>
          <w:b/>
        </w:rPr>
        <w:t xml:space="preserve"> </w:t>
      </w:r>
      <w:r w:rsidRPr="00F96D2C">
        <w:rPr>
          <w:rFonts w:eastAsia="Calibri"/>
        </w:rPr>
        <w:t>- контроль со стороны авторов проекта, проектной организации за соответствием создаваемого, реконструируемого объекта проектным решениям, принятым в ходе проектирования и зафиксированным в проекте.</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Акт о недостатках, обнаруженных в гарантийный срок – </w:t>
      </w:r>
      <w:r w:rsidRPr="00F96D2C">
        <w:rPr>
          <w:rFonts w:eastAsia="Calibri"/>
        </w:rPr>
        <w:t>документ, составленный в порядке, предусмотренном настоящим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Генподрядчиком. В Акте также делается отметка о фактическом устранении Генподрядчиком недостатков или их устранении за счет Генподрядчика.</w:t>
      </w:r>
    </w:p>
    <w:p w:rsidR="00F96D2C" w:rsidRPr="00F96D2C" w:rsidRDefault="00F96D2C" w:rsidP="00F96D2C">
      <w:pPr>
        <w:numPr>
          <w:ilvl w:val="1"/>
          <w:numId w:val="14"/>
        </w:numPr>
        <w:tabs>
          <w:tab w:val="left" w:pos="0"/>
          <w:tab w:val="left" w:pos="851"/>
          <w:tab w:val="left" w:pos="993"/>
        </w:tabs>
        <w:spacing w:after="0"/>
        <w:ind w:left="851" w:hanging="851"/>
        <w:rPr>
          <w:rFonts w:eastAsia="Calibri"/>
        </w:rPr>
      </w:pPr>
      <w:r w:rsidRPr="00F96D2C">
        <w:rPr>
          <w:rFonts w:eastAsia="Calibri"/>
          <w:b/>
          <w:bCs/>
        </w:rPr>
        <w:t>Акт приемки законченного строительством Объекта</w:t>
      </w:r>
      <w:r w:rsidRPr="00F96D2C">
        <w:rPr>
          <w:rFonts w:eastAsia="Calibri"/>
          <w:b/>
        </w:rPr>
        <w:t xml:space="preserve"> приемочной комиссией</w:t>
      </w:r>
      <w:r w:rsidRPr="00F96D2C">
        <w:rPr>
          <w:rFonts w:eastAsia="Calibri"/>
        </w:rPr>
        <w:t xml:space="preserve"> – подписанный приемочной комиссией документ о завершении работ в объеме согласно Рабочей документации и условиям настоящего Договора (типовая межотраслевая форма № КС-14 утверждена Постановлением Госкомстата РФ от 30.10.97 № 71А). Акт приемки является основанием для окончательной оплаты всех выполненных Генподрядчиком работ в соответствии с настоящим Договором.</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Акт о приемке выполненных работ (форма № КС-2), Справка о стоимости выполненных работ и затрат (форма № КС-3)</w:t>
      </w:r>
      <w:r w:rsidRPr="00F96D2C">
        <w:rPr>
          <w:rFonts w:eastAsia="Calibri"/>
        </w:rPr>
        <w:t xml:space="preserve"> – документы, оформленные Генподрядчиком, проверенные и подписанные Заказчиком, подтверждающие выполнение работ Генподрядчика за отчетный период. Формы № КС-2 и КС-3 составляются на основании выполненных в соответствии с утвержденным проектом фактических объемов работ за отчетный период.</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rPr>
          <w:rFonts w:eastAsia="Calibri"/>
          <w:b/>
        </w:rPr>
        <w:t>Гарантийный срок –</w:t>
      </w:r>
      <w:r w:rsidRPr="00F96D2C">
        <w:rPr>
          <w:rFonts w:eastAsia="Calibri"/>
        </w:rPr>
        <w:t xml:space="preserve"> срок, исчисляющийся с даты подписания Акта приемки законченного строительством объекта приемочной комиссией, в течение которого Генподрядчик устраняет в соответствии с условиями настоящего Договора своими и/или привлеченными силами и за свой счет все выявленные Недостатки, связанные с выполнением работ и/или поставленному по настоящему Договору оборудованию, при соблюдении Заказчиком установленных требований к эксплуатации.</w:t>
      </w:r>
      <w:proofErr w:type="gramEnd"/>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Договор –</w:t>
      </w:r>
      <w:r w:rsidRPr="00F96D2C">
        <w:rPr>
          <w:rFonts w:eastAsia="Calibri"/>
        </w:rPr>
        <w:t xml:space="preserve">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lastRenderedPageBreak/>
        <w:t>Дни –</w:t>
      </w:r>
      <w:r w:rsidRPr="00F96D2C">
        <w:rPr>
          <w:rFonts w:eastAsia="Calibri"/>
        </w:rPr>
        <w:t xml:space="preserve"> календарные дни.</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Журнал производства работ</w:t>
      </w:r>
      <w:r w:rsidRPr="00F96D2C">
        <w:rPr>
          <w:rFonts w:eastAsia="Calibri"/>
        </w:rPr>
        <w:t xml:space="preserve"> - документ, отражающий последовательность осуществления реконструкции объекта капитального строительства, в том числе сроки и условия выполнения всех работ при реконструкции объекта капитального строительства, а также сведения о строительном контроле и государственном строительном надзоре.</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rPr>
          <w:rFonts w:eastAsia="Calibri"/>
          <w:b/>
        </w:rPr>
        <w:t>Исполнительная документация -</w:t>
      </w:r>
      <w:r w:rsidRPr="00F96D2C">
        <w:rPr>
          <w:rFonts w:eastAsia="Calibri"/>
        </w:rPr>
        <w:t xml:space="preserve">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реконструкции объекта капитального строительства по мере завершения определенных Рабочей документацией работ, оформленная в соответствии с действующими строительными нормами и правилами (</w:t>
      </w:r>
      <w:proofErr w:type="spellStart"/>
      <w:r w:rsidRPr="00F96D2C">
        <w:rPr>
          <w:rFonts w:eastAsia="Calibri"/>
        </w:rPr>
        <w:t>СНиП</w:t>
      </w:r>
      <w:proofErr w:type="spellEnd"/>
      <w:r w:rsidRPr="00F96D2C">
        <w:rPr>
          <w:rFonts w:eastAsia="Calibri"/>
        </w:rPr>
        <w:t>), государственными стандартами (ГОСТ) и Регламентами Заказчика.</w:t>
      </w:r>
      <w:proofErr w:type="gramEnd"/>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Качество работ (качество исполнения работ) –</w:t>
      </w:r>
      <w:r w:rsidRPr="00F96D2C">
        <w:rPr>
          <w:rFonts w:eastAsia="Calibri"/>
        </w:rPr>
        <w:t xml:space="preserve"> соответствие выполняемых работ требованиям, предъявляемых настоящим Договором и положениями (в том числе рекомендуемыми) действующих в Российской Федерации нормативных документов и правил, к уровню качества работ.</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Материалы, Конструкции и Изделия -</w:t>
      </w:r>
      <w:r w:rsidRPr="00F96D2C">
        <w:rPr>
          <w:rFonts w:eastAsia="Calibri"/>
        </w:rPr>
        <w:t xml:space="preserve"> все материалы, изделия и конструкции, предназначенные для выполнения работ в соответствии с проектной документацией, рабочей документацией, условиям настоящего Договора и положениям (в том числе </w:t>
      </w:r>
      <w:proofErr w:type="gramStart"/>
      <w:r w:rsidRPr="00F96D2C">
        <w:rPr>
          <w:rFonts w:eastAsia="Calibri"/>
        </w:rPr>
        <w:t>рекомендуемыми</w:t>
      </w:r>
      <w:proofErr w:type="gramEnd"/>
      <w:r w:rsidRPr="00F96D2C">
        <w:rPr>
          <w:rFonts w:eastAsia="Calibri"/>
        </w:rPr>
        <w:t>) действующих в Российской Федерации нормативных документов и правил, входящих в состав проектной документации и рабочей документации.</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Недостатки/Дефекты –</w:t>
      </w:r>
      <w:r w:rsidRPr="00F96D2C">
        <w:rPr>
          <w:rFonts w:eastAsia="Calibri"/>
        </w:rPr>
        <w:t xml:space="preserve"> допущенные отступления от требований, предусмотренных в настоящем Договоре, Проектной и/или Рабочей документации и строительных нормах и правилах.</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Оборудование –</w:t>
      </w:r>
      <w:r w:rsidRPr="00F96D2C">
        <w:rPr>
          <w:rFonts w:eastAsia="Calibri"/>
        </w:rPr>
        <w:t xml:space="preserve"> все виды оборудования, необходимого для функционирования Объекта, в соответствии с Проектной и Рабочей документацией.</w:t>
      </w:r>
    </w:p>
    <w:p w:rsidR="00F96D2C" w:rsidRPr="00F96D2C" w:rsidRDefault="00F96D2C" w:rsidP="00F96D2C">
      <w:pPr>
        <w:numPr>
          <w:ilvl w:val="1"/>
          <w:numId w:val="14"/>
        </w:numPr>
        <w:tabs>
          <w:tab w:val="left" w:pos="0"/>
          <w:tab w:val="left" w:pos="851"/>
        </w:tabs>
        <w:spacing w:after="0"/>
        <w:ind w:left="851" w:hanging="851"/>
        <w:rPr>
          <w:rFonts w:eastAsia="Calibri"/>
        </w:rPr>
      </w:pPr>
      <w:r w:rsidRPr="00F96D2C">
        <w:rPr>
          <w:rFonts w:eastAsia="Calibri"/>
          <w:b/>
        </w:rPr>
        <w:t>Организация по авторскому надзору</w:t>
      </w:r>
      <w:r w:rsidRPr="00F96D2C">
        <w:rPr>
          <w:rFonts w:eastAsia="Calibri"/>
        </w:rPr>
        <w:t xml:space="preserve"> – разработчик Рабочей документации, действующий на основании заключенного с Заказчиком соответствующего договора, осуществляющий надзор за обеспечением соответствия выполняемых строительно-монтажных работ на объекте решениям, принятым в Рабочей документации. Обязательность действий и решений Организации по авторскому надзору для Генподрядчика, а также порядок ее деятельности установлены настоящим Договором.</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Персонал Генподрядчика, рабочие – </w:t>
      </w:r>
      <w:r w:rsidRPr="00F96D2C">
        <w:rPr>
          <w:rFonts w:eastAsia="Calibri"/>
        </w:rPr>
        <w:t>специалисты и/или рабочие, имеющие необходимую квалификацию, а в случае необходимости - квалификационные сертификаты, разрешения и другие документы, подтверждающие возможность осуществлять соответствующие работы, и командируемые и/или привлекаемые для выполнения работ специалисты.</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rPr>
          <w:rFonts w:eastAsia="Calibri"/>
          <w:b/>
        </w:rPr>
        <w:t>Проектная документация –</w:t>
      </w:r>
      <w:r w:rsidRPr="00F96D2C">
        <w:rPr>
          <w:rFonts w:eastAsia="Calibri"/>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реконструкции объектов капитального строительства, их частей, капитального ремонта и технического перевооружения, состоящая из технической и сметной частей.</w:t>
      </w:r>
      <w:proofErr w:type="gramEnd"/>
    </w:p>
    <w:p w:rsidR="00F96D2C" w:rsidRPr="00F96D2C" w:rsidRDefault="00F96D2C" w:rsidP="00F96D2C">
      <w:pPr>
        <w:numPr>
          <w:ilvl w:val="1"/>
          <w:numId w:val="14"/>
        </w:numPr>
        <w:tabs>
          <w:tab w:val="left" w:pos="851"/>
        </w:tabs>
        <w:spacing w:after="0"/>
        <w:ind w:left="851" w:hanging="851"/>
        <w:rPr>
          <w:rFonts w:eastAsia="Calibri"/>
          <w:b/>
        </w:rPr>
      </w:pPr>
      <w:r w:rsidRPr="00F96D2C">
        <w:rPr>
          <w:rFonts w:eastAsia="Calibri"/>
          <w:b/>
        </w:rPr>
        <w:t xml:space="preserve">Работы – </w:t>
      </w:r>
      <w:r w:rsidRPr="00F96D2C">
        <w:rPr>
          <w:rFonts w:eastAsia="Calibri"/>
        </w:rPr>
        <w:t xml:space="preserve">комплекс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xml:space="preserve">. Москва», расположенному по адресу: Москва, ул. </w:t>
      </w:r>
      <w:proofErr w:type="spellStart"/>
      <w:r w:rsidRPr="00F96D2C">
        <w:rPr>
          <w:rFonts w:eastAsia="Calibri"/>
        </w:rPr>
        <w:t>Новохохловская</w:t>
      </w:r>
      <w:proofErr w:type="spellEnd"/>
      <w:r w:rsidRPr="00F96D2C">
        <w:rPr>
          <w:rFonts w:eastAsia="Calibri"/>
        </w:rPr>
        <w:t>, 25, стр. 2».</w:t>
      </w:r>
    </w:p>
    <w:p w:rsidR="00F96D2C" w:rsidRPr="00F96D2C" w:rsidRDefault="00F96D2C" w:rsidP="00F96D2C">
      <w:pPr>
        <w:numPr>
          <w:ilvl w:val="1"/>
          <w:numId w:val="14"/>
        </w:numPr>
        <w:tabs>
          <w:tab w:val="left" w:pos="851"/>
        </w:tabs>
        <w:spacing w:after="0"/>
        <w:ind w:left="851" w:hanging="851"/>
        <w:rPr>
          <w:rFonts w:eastAsia="Calibri"/>
          <w:b/>
        </w:rPr>
      </w:pPr>
      <w:proofErr w:type="gramStart"/>
      <w:r w:rsidRPr="00F96D2C">
        <w:rPr>
          <w:rFonts w:eastAsia="Calibri"/>
          <w:b/>
        </w:rPr>
        <w:t xml:space="preserve">Рабочая документация – </w:t>
      </w:r>
      <w:r w:rsidRPr="00F96D2C">
        <w:rPr>
          <w:rFonts w:eastAsia="Calibri"/>
        </w:rPr>
        <w:t>документация, по реконструкции и техническому перевооружению Объекта, разработанная на основании утвержденной Проектной документации, состоящая из технической и сметной частей.</w:t>
      </w:r>
      <w:proofErr w:type="gramEnd"/>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Результат работ – </w:t>
      </w:r>
      <w:r w:rsidRPr="00F96D2C">
        <w:rPr>
          <w:rFonts w:eastAsia="Calibri"/>
        </w:rPr>
        <w:t xml:space="preserve">законченный реконструкцией и техническим перевооружением Объект, принятый </w:t>
      </w:r>
      <w:r w:rsidRPr="00F96D2C">
        <w:rPr>
          <w:rFonts w:eastAsia="Calibri"/>
          <w:bCs/>
        </w:rPr>
        <w:t>Актом приемки законченного строительством Объекта</w:t>
      </w:r>
      <w:r w:rsidRPr="00F96D2C">
        <w:rPr>
          <w:rFonts w:eastAsia="Calibri"/>
        </w:rPr>
        <w:t xml:space="preserve"> приемочной комиссией введенный в эксплуатацию.</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Скрытые работы – </w:t>
      </w:r>
      <w:r w:rsidRPr="00F96D2C">
        <w:rPr>
          <w:rFonts w:eastAsia="Calibri"/>
        </w:rPr>
        <w:t>отдельные виды работ, скрываемые последующими работами и конструкциями, качество и точность которых невозможно определить после их закрытия и которые предъявляются представителям Заказчика Генподрядчиком к освидетельствованию и/или приемке до их закрытия.</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lastRenderedPageBreak/>
        <w:t xml:space="preserve">Строительная площадка – </w:t>
      </w:r>
      <w:r w:rsidRPr="00F96D2C">
        <w:rPr>
          <w:rFonts w:eastAsia="Calibri"/>
        </w:rPr>
        <w:t>земельный участок (включая здания, помещения), переданный Заказчиком Генподрядчику по Акту передачи строительной площадки на период выполнения работ по настоящему Договору до завершения выполнения Работ в соответствии с условиями настоящего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Строительная техника – </w:t>
      </w:r>
      <w:r w:rsidRPr="00F96D2C">
        <w:rPr>
          <w:rFonts w:eastAsia="Calibri"/>
        </w:rPr>
        <w:t>различные виды машин, механизмов, оборудование, все приборы, инструменты, инвентарь, и всякого рода оснастка, необходимые Генподрядчику для выполнения Работ на Объекте.</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Эксплуатационная документация –</w:t>
      </w:r>
      <w:r w:rsidRPr="00F96D2C">
        <w:rPr>
          <w:rFonts w:eastAsia="Calibri"/>
        </w:rPr>
        <w:t xml:space="preserve"> полный комплект документов (инструкций, монтажных схем, паспортов, </w:t>
      </w:r>
      <w:proofErr w:type="spellStart"/>
      <w:r w:rsidRPr="00F96D2C">
        <w:rPr>
          <w:rFonts w:eastAsia="Calibri"/>
        </w:rPr>
        <w:t>комплектационных</w:t>
      </w:r>
      <w:proofErr w:type="spellEnd"/>
      <w:r w:rsidRPr="00F96D2C">
        <w:rPr>
          <w:rFonts w:eastAsia="Calibri"/>
        </w:rPr>
        <w:t xml:space="preserve"> ведомостей, сертификатов и т.п.), разработанных и/или предоставленных Генподрядчиком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настоящим Договором.</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Этап работы – </w:t>
      </w:r>
      <w:r w:rsidRPr="00F96D2C">
        <w:rPr>
          <w:rFonts w:eastAsia="Calibri"/>
        </w:rPr>
        <w:t>технически и технологически завершенный комплекс Работ, предусмотренный Графиком производства работ. Приемка этапов Работ оформляется Сторонами Актом приемки Работ.</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SAT (</w:t>
      </w:r>
      <w:r w:rsidRPr="00F96D2C">
        <w:rPr>
          <w:rFonts w:eastAsia="Calibri"/>
          <w:b/>
          <w:lang w:val="en-US"/>
        </w:rPr>
        <w:t>On</w:t>
      </w:r>
      <w:r w:rsidRPr="00F96D2C">
        <w:rPr>
          <w:rFonts w:eastAsia="Calibri"/>
          <w:b/>
        </w:rPr>
        <w:t xml:space="preserve"> </w:t>
      </w:r>
      <w:proofErr w:type="spellStart"/>
      <w:r w:rsidRPr="00F96D2C">
        <w:rPr>
          <w:rFonts w:eastAsia="Calibri"/>
          <w:b/>
        </w:rPr>
        <w:t>Site</w:t>
      </w:r>
      <w:proofErr w:type="spellEnd"/>
      <w:r w:rsidRPr="00F96D2C">
        <w:rPr>
          <w:rFonts w:eastAsia="Calibri"/>
          <w:b/>
        </w:rPr>
        <w:t xml:space="preserve"> </w:t>
      </w:r>
      <w:proofErr w:type="spellStart"/>
      <w:r w:rsidRPr="00F96D2C">
        <w:rPr>
          <w:rFonts w:eastAsia="Calibri"/>
          <w:b/>
        </w:rPr>
        <w:t>Acceptance</w:t>
      </w:r>
      <w:proofErr w:type="spellEnd"/>
      <w:r w:rsidRPr="00F96D2C">
        <w:rPr>
          <w:rFonts w:eastAsia="Calibri"/>
          <w:b/>
        </w:rPr>
        <w:t xml:space="preserve"> </w:t>
      </w:r>
      <w:proofErr w:type="spellStart"/>
      <w:r w:rsidRPr="00F96D2C">
        <w:rPr>
          <w:rFonts w:eastAsia="Calibri"/>
          <w:b/>
        </w:rPr>
        <w:t>Test</w:t>
      </w:r>
      <w:proofErr w:type="spellEnd"/>
      <w:r w:rsidRPr="00F96D2C">
        <w:rPr>
          <w:rFonts w:eastAsia="Calibri"/>
          <w:b/>
        </w:rPr>
        <w:t xml:space="preserve">) </w:t>
      </w:r>
      <w:r w:rsidRPr="00F96D2C">
        <w:rPr>
          <w:rFonts w:eastAsia="Calibri"/>
        </w:rPr>
        <w:t>– испытания Оборудования в конечном месте эксплуатации Оборудования (пуско-наладочные работы). Выполняются после</w:t>
      </w:r>
      <w:r w:rsidRPr="00F96D2C">
        <w:rPr>
          <w:rFonts w:eastAsia="Calibri"/>
          <w:b/>
        </w:rPr>
        <w:t xml:space="preserve"> з</w:t>
      </w:r>
      <w:r w:rsidRPr="00F96D2C">
        <w:rPr>
          <w:rFonts w:eastAsia="Calibri"/>
        </w:rPr>
        <w:t>авершения монтажа Оборудования и подключения его к энергоносителям, техническим и технологическим средам. Окончание проведения испытаний SAT оформляется протоколом SAT.</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bCs/>
        </w:rPr>
        <w:t>IQ (</w:t>
      </w:r>
      <w:r w:rsidRPr="00F96D2C">
        <w:rPr>
          <w:rFonts w:eastAsia="Calibri"/>
          <w:b/>
          <w:bCs/>
          <w:lang w:val="en-US"/>
        </w:rPr>
        <w:t>Installation</w:t>
      </w:r>
      <w:r w:rsidRPr="00F96D2C">
        <w:rPr>
          <w:rFonts w:eastAsia="Calibri"/>
          <w:b/>
          <w:bCs/>
        </w:rPr>
        <w:t xml:space="preserve"> </w:t>
      </w:r>
      <w:r w:rsidRPr="00F96D2C">
        <w:rPr>
          <w:rFonts w:eastAsia="Calibri"/>
          <w:b/>
          <w:bCs/>
          <w:lang w:val="en-US"/>
        </w:rPr>
        <w:t>Qualification</w:t>
      </w:r>
      <w:r w:rsidRPr="00F96D2C">
        <w:rPr>
          <w:rFonts w:eastAsia="Calibri"/>
          <w:b/>
          <w:bCs/>
        </w:rPr>
        <w:t>) - Квалификация монтажа Оборудования</w:t>
      </w:r>
      <w:r w:rsidRPr="00F96D2C">
        <w:rPr>
          <w:rFonts w:eastAsia="Calibri"/>
          <w:bCs/>
        </w:rPr>
        <w:t xml:space="preserve"> –</w:t>
      </w:r>
      <w:r w:rsidRPr="00F96D2C">
        <w:rPr>
          <w:rFonts w:eastAsia="Calibri"/>
          <w:b/>
          <w:bCs/>
        </w:rPr>
        <w:t xml:space="preserve"> </w:t>
      </w:r>
      <w:r w:rsidRPr="00F96D2C">
        <w:rPr>
          <w:rFonts w:eastAsia="Calibri"/>
        </w:rPr>
        <w:t xml:space="preserve">работы, документально устанавливающие и подтверждающие, что Оборудование  поставлено в соответствии со спецификациями, должным образом установлено в конечном месте эксплуатации, и что Оборудование и все его системы, оснащение и приборы способны к функционированию в требуемых границах значений и допустимых отклонениях. Окончание выполнения работ по квалификации монтажа Оборудования оформляется протоколом </w:t>
      </w:r>
      <w:r w:rsidRPr="00F96D2C">
        <w:rPr>
          <w:rFonts w:eastAsia="Calibri"/>
          <w:lang w:val="en-US"/>
        </w:rPr>
        <w:t>IQ</w:t>
      </w:r>
      <w:r w:rsidRPr="00F96D2C">
        <w:rPr>
          <w:rFonts w:eastAsia="Calibri"/>
        </w:rPr>
        <w:t>.</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bCs/>
        </w:rPr>
        <w:t>OQ (</w:t>
      </w:r>
      <w:r w:rsidRPr="00F96D2C">
        <w:rPr>
          <w:rFonts w:eastAsia="Calibri"/>
          <w:b/>
          <w:bCs/>
          <w:lang w:val="en-US"/>
        </w:rPr>
        <w:t>Operation</w:t>
      </w:r>
      <w:r w:rsidRPr="00F96D2C">
        <w:rPr>
          <w:rFonts w:eastAsia="Calibri"/>
          <w:b/>
          <w:bCs/>
        </w:rPr>
        <w:t xml:space="preserve"> </w:t>
      </w:r>
      <w:r w:rsidRPr="00F96D2C">
        <w:rPr>
          <w:rFonts w:eastAsia="Calibri"/>
          <w:b/>
          <w:bCs/>
          <w:lang w:val="en-US"/>
        </w:rPr>
        <w:t>Qualification</w:t>
      </w:r>
      <w:r w:rsidRPr="00F96D2C">
        <w:rPr>
          <w:rFonts w:eastAsia="Calibri"/>
          <w:b/>
          <w:bCs/>
        </w:rPr>
        <w:t>) - Квалификация функционирования Оборудования</w:t>
      </w:r>
      <w:r w:rsidRPr="00F96D2C">
        <w:rPr>
          <w:rFonts w:eastAsia="Calibri"/>
          <w:bCs/>
        </w:rPr>
        <w:t xml:space="preserve"> - </w:t>
      </w:r>
      <w:r w:rsidRPr="00F96D2C">
        <w:rPr>
          <w:rFonts w:eastAsia="Calibri"/>
        </w:rPr>
        <w:t>работы, документально подтверждающие, что Оборудование, и все его системы, оснащение и приборы работают так, как определено в технических спецификациях производителя, в требуемых границах значений и с допустимыми отклонениями. Окончание выполнения работ по квалификации функционирования Оборудования оформляется протоколом O</w:t>
      </w:r>
      <w:r w:rsidRPr="00F96D2C">
        <w:rPr>
          <w:rFonts w:eastAsia="Calibri"/>
          <w:lang w:val="en-US"/>
        </w:rPr>
        <w:t>Q</w:t>
      </w:r>
      <w:r w:rsidRPr="00F96D2C">
        <w:rPr>
          <w:rFonts w:eastAsia="Calibri"/>
        </w:rPr>
        <w:t>.</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rPr>
        <w:t>Определения, употребляемые в настоящем Договоре в единственном числе, могут употребляться также во множественном числе, и наоборот</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4"/>
        </w:numPr>
        <w:tabs>
          <w:tab w:val="left" w:pos="851"/>
        </w:tabs>
        <w:spacing w:after="0"/>
        <w:ind w:left="851" w:hanging="851"/>
        <w:rPr>
          <w:rFonts w:eastAsia="Calibri"/>
          <w:b/>
        </w:rPr>
      </w:pPr>
      <w:r w:rsidRPr="00F96D2C">
        <w:rPr>
          <w:rFonts w:eastAsia="Calibri"/>
          <w:b/>
        </w:rPr>
        <w:t>ПРЕДМЕТ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t xml:space="preserve">Заказчик поручает, а Генподрядчик принимает на себя обязательства в установленный Договором срок выполнить комплекс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t>г</w:t>
      </w:r>
      <w:proofErr w:type="gramEnd"/>
      <w:r w:rsidRPr="00F96D2C">
        <w:t xml:space="preserve">. Москва», расположенному по адресу: Москва, ул. </w:t>
      </w:r>
      <w:proofErr w:type="spellStart"/>
      <w:r w:rsidRPr="00F96D2C">
        <w:t>Новохохловская</w:t>
      </w:r>
      <w:proofErr w:type="spellEnd"/>
      <w:r w:rsidRPr="00F96D2C">
        <w:t>, 25, стр. 2» (далее по тексту – Объект).</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t>Генподрядчик обязуется выполнить весь объём строительно-монтажных и пусконаладочных работ, включая поставку материалов, инструмента, оборудования, монтаж и пуско-наладку Оборудования, ввод Объекта в эксплуатацию в соответствии с действующим законодательством Российской Федерации, утвержденной в установленном порядке проектной документацией, рабочей документацией, условиями настоящего Договора, Техническим заданием (Приложение № 1 к настоящему Договору) и Графиком производства работ (Приложение № 2 к настоящему Договору) и передать Объект Заказчику.</w:t>
      </w:r>
      <w:proofErr w:type="gramEnd"/>
    </w:p>
    <w:p w:rsidR="00F96D2C" w:rsidRPr="00F96D2C" w:rsidRDefault="00F96D2C" w:rsidP="00F96D2C">
      <w:pPr>
        <w:numPr>
          <w:ilvl w:val="1"/>
          <w:numId w:val="14"/>
        </w:numPr>
        <w:spacing w:after="0"/>
        <w:ind w:left="851" w:hanging="851"/>
        <w:contextualSpacing/>
        <w:rPr>
          <w:rFonts w:eastAsia="Calibri"/>
        </w:rPr>
      </w:pPr>
      <w:r w:rsidRPr="00F96D2C">
        <w:rPr>
          <w:rFonts w:eastAsia="Calibri"/>
        </w:rPr>
        <w:lastRenderedPageBreak/>
        <w:t>Генподрядчик обязуется выполнить Работы на свой риск собственными и/или привлеченными силами и средствами. Привлечение субподрядчиков осуществляется с учетом условий, установленных настоящим Договором.</w:t>
      </w:r>
    </w:p>
    <w:p w:rsidR="00F96D2C" w:rsidRPr="00F96D2C" w:rsidRDefault="00F96D2C" w:rsidP="00F96D2C">
      <w:pPr>
        <w:widowControl w:val="0"/>
        <w:numPr>
          <w:ilvl w:val="1"/>
          <w:numId w:val="14"/>
        </w:numPr>
        <w:tabs>
          <w:tab w:val="left" w:pos="1768"/>
        </w:tabs>
        <w:spacing w:after="0"/>
        <w:ind w:left="851" w:hanging="851"/>
        <w:rPr>
          <w:rFonts w:eastAsia="Calibri"/>
        </w:rPr>
      </w:pPr>
      <w:r w:rsidRPr="00F96D2C">
        <w:rPr>
          <w:rFonts w:eastAsia="Calibri"/>
        </w:rPr>
        <w:t xml:space="preserve">Заказчик осуществляет финансирование Работ по настоящему Договору, </w:t>
      </w:r>
      <w:proofErr w:type="gramStart"/>
      <w:r w:rsidRPr="00F96D2C">
        <w:rPr>
          <w:rFonts w:eastAsia="Calibri"/>
        </w:rPr>
        <w:t>контроль за</w:t>
      </w:r>
      <w:proofErr w:type="gramEnd"/>
      <w:r w:rsidRPr="00F96D2C">
        <w:rPr>
          <w:rFonts w:eastAsia="Calibri"/>
        </w:rPr>
        <w:t xml:space="preserve"> выполнением Работ и оказывает необходимое содействие Генподрядчику в выполнении принятых им по настоящему Договору обязательств.</w:t>
      </w:r>
    </w:p>
    <w:p w:rsidR="00F96D2C" w:rsidRPr="00F96D2C" w:rsidRDefault="00F96D2C" w:rsidP="00F96D2C">
      <w:pPr>
        <w:numPr>
          <w:ilvl w:val="1"/>
          <w:numId w:val="14"/>
        </w:numPr>
        <w:tabs>
          <w:tab w:val="left" w:pos="851"/>
        </w:tabs>
        <w:suppressAutoHyphens/>
        <w:spacing w:after="0"/>
        <w:ind w:left="851" w:right="-6" w:hanging="851"/>
        <w:rPr>
          <w:rFonts w:eastAsia="Calibri"/>
          <w:bCs/>
        </w:rPr>
      </w:pPr>
      <w:r w:rsidRPr="00F96D2C">
        <w:rPr>
          <w:rFonts w:eastAsia="Calibri"/>
        </w:rPr>
        <w:t>Работы, надлежащим образом выполненные Генподрядчиком в соответствии с условиями настоящего Договора, должны завершиться достижением Результата работ по настоящему Договору - вводом реконструированного и технически перевооруженного Объекта в эксплуатацию, подтвержденным Актом приемки законченного строительством Объекта по форме КС-14.</w:t>
      </w:r>
    </w:p>
    <w:p w:rsidR="00F96D2C" w:rsidRPr="00F96D2C" w:rsidRDefault="00F96D2C" w:rsidP="00F96D2C">
      <w:pPr>
        <w:tabs>
          <w:tab w:val="left" w:pos="851"/>
        </w:tabs>
        <w:suppressAutoHyphens/>
        <w:spacing w:after="0"/>
        <w:ind w:left="851" w:right="-6"/>
        <w:rPr>
          <w:rFonts w:eastAsia="Calibri"/>
          <w:bCs/>
        </w:rPr>
      </w:pPr>
      <w:r w:rsidRPr="00F96D2C">
        <w:rPr>
          <w:rFonts w:eastAsia="Calibri"/>
          <w:bCs/>
        </w:rPr>
        <w:t xml:space="preserve">Результат работ должен соответствовать требованиям: действующего законодательства; ГОСТ; </w:t>
      </w:r>
      <w:proofErr w:type="spellStart"/>
      <w:r w:rsidRPr="00F96D2C">
        <w:rPr>
          <w:rFonts w:eastAsia="Calibri"/>
          <w:bCs/>
        </w:rPr>
        <w:t>СНиП</w:t>
      </w:r>
      <w:proofErr w:type="spellEnd"/>
      <w:r w:rsidRPr="00F96D2C">
        <w:rPr>
          <w:rFonts w:eastAsia="Calibri"/>
          <w:bCs/>
        </w:rPr>
        <w:t xml:space="preserve">; </w:t>
      </w:r>
      <w:proofErr w:type="gramStart"/>
      <w:r w:rsidRPr="00F96D2C">
        <w:rPr>
          <w:rFonts w:eastAsia="Calibri"/>
          <w:bCs/>
        </w:rPr>
        <w:t>ТР</w:t>
      </w:r>
      <w:proofErr w:type="gramEnd"/>
      <w:r w:rsidRPr="00F96D2C">
        <w:rPr>
          <w:rFonts w:eastAsia="Calibri"/>
          <w:bCs/>
        </w:rPr>
        <w:t xml:space="preserve">; ПУЭ;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требованиям Заказчика, в том числе в части соответствия проектной и рабочей документации;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полномочиями в отношении создаваемого результата работ; иным требованиям, изложенным в настоящем Договоре. </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4"/>
        </w:numPr>
        <w:tabs>
          <w:tab w:val="left" w:pos="851"/>
        </w:tabs>
        <w:spacing w:after="0"/>
        <w:ind w:left="851" w:hanging="851"/>
        <w:rPr>
          <w:rFonts w:eastAsia="Calibri"/>
          <w:b/>
        </w:rPr>
      </w:pPr>
      <w:r w:rsidRPr="00F96D2C">
        <w:rPr>
          <w:rFonts w:eastAsia="Calibri"/>
          <w:b/>
        </w:rPr>
        <w:t>ЦЕНА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rPr>
        <w:t>Цена настоящего Договора является твердой и не подлежит изменению в течение срока действия настоящего Договора, за исключением случаев, установленных настоящим Договором и действующим законодательством Российской Федерации.</w:t>
      </w:r>
    </w:p>
    <w:p w:rsidR="00F96D2C" w:rsidRPr="00F96D2C" w:rsidRDefault="00F96D2C" w:rsidP="00F96D2C">
      <w:pPr>
        <w:tabs>
          <w:tab w:val="left" w:pos="851"/>
        </w:tabs>
        <w:spacing w:after="0"/>
        <w:ind w:left="851"/>
        <w:rPr>
          <w:rFonts w:eastAsia="Calibri"/>
        </w:rPr>
      </w:pPr>
      <w:proofErr w:type="gramStart"/>
      <w:r w:rsidRPr="00F96D2C">
        <w:rPr>
          <w:rFonts w:eastAsia="Calibri"/>
        </w:rPr>
        <w:t>Цена настоящего Договора составляет __________ (_______________) рублей ___ копеек, в том числе НДС (18%) _________ (_______________) рублей ___ копеек / без НДС (</w:t>
      </w:r>
      <w:r w:rsidRPr="00F96D2C">
        <w:rPr>
          <w:rFonts w:eastAsia="Calibri"/>
          <w:i/>
        </w:rPr>
        <w:t>в случае если Генподрядчиком применяется упрощенная система налогообложения</w:t>
      </w:r>
      <w:r w:rsidRPr="00F96D2C">
        <w:rPr>
          <w:rFonts w:eastAsia="Calibri"/>
        </w:rPr>
        <w:t>.</w:t>
      </w:r>
      <w:proofErr w:type="gramEnd"/>
    </w:p>
    <w:p w:rsidR="00F96D2C" w:rsidRPr="00F96D2C" w:rsidRDefault="00F96D2C" w:rsidP="00F96D2C">
      <w:pPr>
        <w:tabs>
          <w:tab w:val="left" w:pos="851"/>
        </w:tabs>
        <w:spacing w:after="0"/>
        <w:ind w:left="851"/>
        <w:rPr>
          <w:rFonts w:eastAsia="Calibri"/>
        </w:rPr>
      </w:pPr>
      <w:r w:rsidRPr="00F96D2C">
        <w:rPr>
          <w:rFonts w:eastAsia="Calibri"/>
        </w:rPr>
        <w:t>Цена настоящего Договора складывается из стоимости по следующим статьям затрат:</w:t>
      </w:r>
    </w:p>
    <w:p w:rsidR="00F96D2C" w:rsidRPr="00F96D2C" w:rsidRDefault="00F96D2C" w:rsidP="00F96D2C">
      <w:pPr>
        <w:tabs>
          <w:tab w:val="left" w:pos="851"/>
        </w:tabs>
        <w:spacing w:after="0"/>
        <w:ind w:left="851"/>
        <w:rPr>
          <w:rFonts w:eastAsia="Calibri"/>
        </w:rPr>
      </w:pPr>
      <w:r w:rsidRPr="00F96D2C">
        <w:rPr>
          <w:rFonts w:eastAsia="Calibri"/>
        </w:rPr>
        <w:t xml:space="preserve">- строительно-монтажные работы без учета стоимости инженерного оборудования (Приложение №10 к настоящему Договору за минусом стоимости Оборудования, в соответствии с Приложением № 6 к настоящему Договору) ____________(________)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ind w:left="851"/>
        <w:rPr>
          <w:rFonts w:eastAsia="Calibri"/>
        </w:rPr>
      </w:pPr>
      <w:r w:rsidRPr="00F96D2C">
        <w:rPr>
          <w:rFonts w:eastAsia="Calibri"/>
        </w:rPr>
        <w:t xml:space="preserve">- Инженерное оборудование (Приложение №6 к настоящему Договору) 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ind w:left="851"/>
        <w:rPr>
          <w:rFonts w:eastAsia="Calibri"/>
        </w:rPr>
      </w:pPr>
      <w:r w:rsidRPr="00F96D2C">
        <w:rPr>
          <w:rFonts w:eastAsia="Calibri"/>
        </w:rPr>
        <w:t xml:space="preserve">- Прочее (пуско-наладочные работы инженерного оборудования) Приложение №11 к настоящему Договору) ___________(_____________)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ind w:left="851" w:hanging="851"/>
        <w:rPr>
          <w:rFonts w:eastAsia="Calibri"/>
        </w:rPr>
      </w:pPr>
      <w:r w:rsidRPr="00F96D2C">
        <w:rPr>
          <w:rFonts w:eastAsia="Calibri"/>
        </w:rPr>
        <w:t>3.2.</w:t>
      </w:r>
      <w:r w:rsidRPr="00F96D2C">
        <w:rPr>
          <w:rFonts w:eastAsia="Calibri"/>
        </w:rPr>
        <w:tab/>
        <w:t>В цену настоящего Договора включена стоимость всех затрат Генподрядчика, необходимых для выполнения Работ по настоящему Договору, в том числе:</w:t>
      </w:r>
      <w:r w:rsidRPr="00F96D2C">
        <w:rPr>
          <w:rFonts w:eastAsia="Calibri"/>
          <w:i/>
        </w:rPr>
        <w:t xml:space="preserve"> </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всех Работ согласно Рабочей, проектно-сметной документации, в том числе стоимость конструкций изделий и материалов;</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 xml:space="preserve">приобретение (изготовление), поставка, монтаж, пуско-наладка (включая проведение </w:t>
      </w:r>
      <w:r w:rsidRPr="00F96D2C">
        <w:rPr>
          <w:rFonts w:eastAsia="Calibri"/>
          <w:lang w:val="en-US"/>
        </w:rPr>
        <w:t>SAT</w:t>
      </w:r>
      <w:r w:rsidRPr="00F96D2C">
        <w:rPr>
          <w:rFonts w:eastAsia="Calibri"/>
        </w:rPr>
        <w:t xml:space="preserve">, </w:t>
      </w:r>
      <w:r w:rsidRPr="00F96D2C">
        <w:rPr>
          <w:rFonts w:eastAsia="Calibri"/>
          <w:lang w:val="en-US"/>
        </w:rPr>
        <w:t>IQ</w:t>
      </w:r>
      <w:r w:rsidRPr="00F96D2C">
        <w:rPr>
          <w:rFonts w:eastAsia="Calibri"/>
        </w:rPr>
        <w:t xml:space="preserve">, </w:t>
      </w:r>
      <w:r w:rsidRPr="00F96D2C">
        <w:rPr>
          <w:rFonts w:eastAsia="Calibri"/>
          <w:lang w:val="en-US"/>
        </w:rPr>
        <w:t>OQ</w:t>
      </w:r>
      <w:r w:rsidRPr="00F96D2C">
        <w:rPr>
          <w:rFonts w:eastAsia="Calibri"/>
        </w:rPr>
        <w:t xml:space="preserve"> - далее пуско-наладочные работы) и ввод Оборудования в эксплуатацию, включая таможенное оформление, в том числе уплату таможенных платежей (при необходимости), налогов и сборов за ввоз на территорию Российской Федерации в соответствии с существующими расценками на момент совершения таможенного оформления;</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выполнения всех работ по подключению инженерных сетей Объекта к источникам энергообеспечения;</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необходимых для нормальной эксплуатации Объекта пуско-наладочных работ;</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затраты, связанные с обеспечением строительства рабочими, включая заработную плату, страхование;</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lastRenderedPageBreak/>
        <w:t>временные технологические присоединения, при необходимости;</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транспортные расходы и получение разрешений на транспортировку грузов, доставляемых Генподрядчиком;</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накладные расходы, сметная прибыль, лимитированные затраты, а так же все налоги, сборы и иные обязательные платежи;</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средства на покрытие затрат по страхованию строительно-монтажных рисков в пределах сводного сметного расчета;</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понесенных Генподрядчиком затрат по эксплуатации Строительной площадки (в том числе коммунальные платежи, обслуживание, охрана, пожарная безопасность и др.), а так же другие затраты, в том числе сезонного характера, необходимые для функционирования Строительной площадки, Объекта и оборудования до момента исполнения Генподрядчиком всех обязательств по настоящему Договору;</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расходы на мероприятия по обеспечению охраны труда и техники безопасности, включая ограждение мест производства работ (устройство, обслуживание, демонтаж по завершении работ), защитные мероприятия от пыли и шума, на мероприятия по обеспечению пожарной, промышленной и экологической безопасности;</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всех затрат, связанных с эксплуатацией строительной и грузоподъемной техники (кранов, экскаваторов, автомобилей, бульдозеров, автовышек и т.д., в том числе и для монтажа технологического оборудования), необходимой для выполнения работ;</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всех затрат по защите Оборудования (кожухи, ширмы, ограждения, навесы с жестким каркасом, облицовкой и покрытием из прочных материалов, укрытия из мягких материалов);</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color w:val="000000"/>
        </w:rPr>
        <w:t>любых иных, в том числе непредвиденных, работ или затрат Генподрядчика, необходимых для выполнения им своих обязательств по настоящему Договору в полном объеме</w:t>
      </w:r>
      <w:r w:rsidRPr="00F96D2C">
        <w:rPr>
          <w:rFonts w:eastAsia="Calibri"/>
        </w:rPr>
        <w:t>.</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4"/>
        </w:numPr>
        <w:tabs>
          <w:tab w:val="left" w:pos="851"/>
        </w:tabs>
        <w:spacing w:after="0"/>
        <w:ind w:left="851" w:hanging="851"/>
        <w:rPr>
          <w:rFonts w:eastAsia="Calibri"/>
          <w:b/>
        </w:rPr>
      </w:pPr>
      <w:r w:rsidRPr="00F96D2C">
        <w:rPr>
          <w:rFonts w:eastAsia="Calibri"/>
          <w:b/>
        </w:rPr>
        <w:t>ПОРЯДОК РАСЧЕТОВ</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rPr>
        <w:t xml:space="preserve">Оплата по настоящему Договору осуществляется в российских рублях. </w:t>
      </w:r>
      <w:proofErr w:type="gramStart"/>
      <w:r w:rsidRPr="00F96D2C">
        <w:rPr>
          <w:rFonts w:eastAsia="Calibri"/>
        </w:rPr>
        <w:t xml:space="preserve">Оплата по настоящему Договору производится за счет средств федерального бюджета, предоставленных Заказчику в форме субсидий на осуществление капитальных вложений в объекты капитального строительства государственной собственности в рамках </w:t>
      </w:r>
      <w:r w:rsidRPr="00F96D2C">
        <w:rPr>
          <w:rFonts w:eastAsia="Calibri"/>
          <w:bCs/>
        </w:rPr>
        <w:t xml:space="preserve">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утвержденной Постановлением Правительства РФ от 17 февраля 2012 г. № 91, </w:t>
      </w:r>
      <w:r w:rsidRPr="00F96D2C">
        <w:rPr>
          <w:rFonts w:eastAsia="Calibri"/>
          <w:color w:val="000000"/>
          <w:shd w:val="clear" w:color="auto" w:fill="FFFFFF"/>
        </w:rPr>
        <w:t>в рамках Соглашения о предоставлении</w:t>
      </w:r>
      <w:proofErr w:type="gramEnd"/>
      <w:r w:rsidRPr="00F96D2C">
        <w:rPr>
          <w:rFonts w:eastAsia="Calibri"/>
          <w:color w:val="000000"/>
          <w:shd w:val="clear" w:color="auto" w:fill="FFFFFF"/>
        </w:rPr>
        <w:t xml:space="preserve">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 в пределах лимитов предоставленных средств на соответствующий календарный год</w:t>
      </w:r>
      <w:r w:rsidRPr="00F96D2C">
        <w:rPr>
          <w:rFonts w:eastAsia="Calibri"/>
          <w:bCs/>
        </w:rPr>
        <w:t>.</w:t>
      </w:r>
    </w:p>
    <w:p w:rsidR="00F96D2C" w:rsidRPr="00F96D2C" w:rsidRDefault="00F96D2C" w:rsidP="00F96D2C">
      <w:pPr>
        <w:numPr>
          <w:ilvl w:val="1"/>
          <w:numId w:val="14"/>
        </w:numPr>
        <w:tabs>
          <w:tab w:val="left" w:pos="851"/>
        </w:tabs>
        <w:spacing w:after="0"/>
        <w:ind w:left="851" w:hanging="851"/>
        <w:contextualSpacing/>
        <w:rPr>
          <w:rFonts w:eastAsia="Calibri"/>
        </w:rPr>
      </w:pPr>
      <w:r w:rsidRPr="00F96D2C">
        <w:rPr>
          <w:rFonts w:eastAsia="Calibri"/>
        </w:rPr>
        <w:t>Авансирование:</w:t>
      </w:r>
    </w:p>
    <w:p w:rsidR="00F96D2C" w:rsidRPr="00F96D2C" w:rsidRDefault="00F96D2C" w:rsidP="00F96D2C">
      <w:pPr>
        <w:numPr>
          <w:ilvl w:val="2"/>
          <w:numId w:val="14"/>
        </w:numPr>
        <w:spacing w:after="0"/>
        <w:ind w:left="851" w:hanging="851"/>
        <w:contextualSpacing/>
        <w:rPr>
          <w:rFonts w:eastAsia="Calibri"/>
          <w:lang w:eastAsia="en-US"/>
        </w:rPr>
      </w:pPr>
      <w:proofErr w:type="gramStart"/>
      <w:r w:rsidRPr="00F96D2C">
        <w:rPr>
          <w:rFonts w:eastAsia="Calibri"/>
        </w:rPr>
        <w:t xml:space="preserve">Авансовый платеж в размере 56% (Пятидесяти шести %) от Цены настоящего Договора, что составляет __________ (___________) рублей __ копеек, в том числе НДС 18% в размере ________(_______) рублей __ копеек, </w:t>
      </w:r>
      <w:r w:rsidRPr="00F96D2C">
        <w:rPr>
          <w:rFonts w:eastAsia="Calibri"/>
          <w:lang w:eastAsia="en-US"/>
        </w:rPr>
        <w:t xml:space="preserve">осуществляется </w:t>
      </w:r>
      <w:r w:rsidRPr="00F96D2C">
        <w:rPr>
          <w:rFonts w:eastAsia="Calibri"/>
        </w:rPr>
        <w:t xml:space="preserve">путем перечисления денежных средств на лицевой счет, открытый Генподрядчику в органах Федерального казначейства для учета операций </w:t>
      </w:r>
      <w:proofErr w:type="spellStart"/>
      <w:r w:rsidRPr="00F96D2C">
        <w:rPr>
          <w:rFonts w:eastAsia="Calibri"/>
        </w:rPr>
        <w:t>неучастника</w:t>
      </w:r>
      <w:proofErr w:type="spellEnd"/>
      <w:r w:rsidRPr="00F96D2C">
        <w:rPr>
          <w:rFonts w:eastAsia="Calibri"/>
        </w:rPr>
        <w:t xml:space="preserve"> бюджетного процесса, </w:t>
      </w:r>
      <w:r w:rsidRPr="00F96D2C">
        <w:rPr>
          <w:rFonts w:eastAsia="Calibri"/>
          <w:lang w:eastAsia="en-US"/>
        </w:rPr>
        <w:t>в течение 15 (пятнадцати) банковских дней с даты открытия Генподрядчиком соответствующего счета, а также предоставления обеспечения</w:t>
      </w:r>
      <w:proofErr w:type="gramEnd"/>
      <w:r w:rsidRPr="00F96D2C">
        <w:rPr>
          <w:rFonts w:eastAsia="Calibri"/>
          <w:lang w:eastAsia="en-US"/>
        </w:rPr>
        <w:t xml:space="preserve"> в соответствии с условиями настоящего Договора и выставления счета Генподрядчиком, в зависимости от того, какое из этих событий наступит позже.</w:t>
      </w:r>
    </w:p>
    <w:p w:rsidR="00F96D2C" w:rsidRPr="00F96D2C" w:rsidRDefault="00F96D2C" w:rsidP="00F96D2C">
      <w:pPr>
        <w:widowControl w:val="0"/>
        <w:numPr>
          <w:ilvl w:val="2"/>
          <w:numId w:val="14"/>
        </w:numPr>
        <w:spacing w:after="0"/>
        <w:ind w:left="851" w:hanging="851"/>
        <w:contextualSpacing/>
      </w:pPr>
      <w:proofErr w:type="gramStart"/>
      <w:r w:rsidRPr="00F96D2C">
        <w:t>Авансовый платеж согласно п. 4.2.1. настоящего Договора осуществляется на выполнение Генподрядчиком исключительно строительно-монтажных работ (Приложение № 10 к настоящему Договору, за исключением Оборудования, выделенного в Приложении № 6 к настоящему Договору)</w:t>
      </w:r>
      <w:r w:rsidR="000F4156" w:rsidRPr="000F4156">
        <w:t xml:space="preserve"> </w:t>
      </w:r>
      <w:r w:rsidR="000F4156">
        <w:t>в размере 63</w:t>
      </w:r>
      <w:r w:rsidR="000F4156" w:rsidRPr="000F6B7E">
        <w:t xml:space="preserve"> </w:t>
      </w:r>
      <w:r w:rsidR="000F4156" w:rsidRPr="00697BDC">
        <w:t>%</w:t>
      </w:r>
      <w:r w:rsidR="000F4156">
        <w:t xml:space="preserve"> от суммы аванса, и на закупку инженерного оборудования (Приложение № 6 к настоящему </w:t>
      </w:r>
      <w:r w:rsidR="000F4156">
        <w:lastRenderedPageBreak/>
        <w:t>Договору) в размере 3</w:t>
      </w:r>
      <w:r w:rsidR="000F4156" w:rsidRPr="000F6B7E">
        <w:t xml:space="preserve">7 </w:t>
      </w:r>
      <w:r w:rsidR="000F4156" w:rsidRPr="00697BDC">
        <w:t>%</w:t>
      </w:r>
      <w:r w:rsidR="000F4156">
        <w:t xml:space="preserve"> от суммы аванса</w:t>
      </w:r>
      <w:r w:rsidRPr="00F96D2C">
        <w:t>.</w:t>
      </w:r>
      <w:proofErr w:type="gramEnd"/>
    </w:p>
    <w:p w:rsidR="00F96D2C" w:rsidRPr="00F96D2C" w:rsidRDefault="00F96D2C" w:rsidP="00F96D2C">
      <w:pPr>
        <w:widowControl w:val="0"/>
        <w:numPr>
          <w:ilvl w:val="2"/>
          <w:numId w:val="14"/>
        </w:numPr>
        <w:spacing w:after="0"/>
        <w:ind w:left="851" w:hanging="851"/>
        <w:contextualSpacing/>
      </w:pPr>
      <w:r w:rsidRPr="00F96D2C">
        <w:t xml:space="preserve">Погашение аванса будет производиться </w:t>
      </w:r>
      <w:r w:rsidR="000F4156">
        <w:t>согласно</w:t>
      </w:r>
      <w:r w:rsidR="000F4156" w:rsidRPr="00F96D2C">
        <w:t xml:space="preserve"> </w:t>
      </w:r>
      <w:r w:rsidRPr="00F96D2C">
        <w:t xml:space="preserve">стоимости выполненных </w:t>
      </w:r>
      <w:r w:rsidR="00F97E91">
        <w:t xml:space="preserve">и принятых </w:t>
      </w:r>
      <w:r w:rsidRPr="00F96D2C">
        <w:t>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Заказчику счет-фактуру на сумму авансового платежа.</w:t>
      </w:r>
    </w:p>
    <w:p w:rsidR="00F96D2C" w:rsidRPr="00F96D2C" w:rsidRDefault="00F96D2C" w:rsidP="00F96D2C">
      <w:pPr>
        <w:widowControl w:val="0"/>
        <w:numPr>
          <w:ilvl w:val="2"/>
          <w:numId w:val="14"/>
        </w:numPr>
        <w:suppressLineNumbers/>
        <w:suppressAutoHyphens/>
        <w:spacing w:after="0"/>
        <w:ind w:left="851" w:right="-2" w:hanging="851"/>
        <w:contextualSpacing/>
        <w:rPr>
          <w:rFonts w:eastAsia="Calibri"/>
        </w:rPr>
      </w:pPr>
      <w:proofErr w:type="gramStart"/>
      <w:r w:rsidRPr="00F96D2C">
        <w:rPr>
          <w:color w:val="000000"/>
        </w:rPr>
        <w:t>В случае нарушения Ген</w:t>
      </w:r>
      <w:r w:rsidRPr="00F96D2C">
        <w:rPr>
          <w:rFonts w:eastAsia="Calibri"/>
        </w:rPr>
        <w:t xml:space="preserve">подрядчиком любого из сроков выполнения Работ, в том числе промежуточных, установленных Графиком производства работ </w:t>
      </w:r>
      <w:r w:rsidRPr="00F96D2C">
        <w:rPr>
          <w:rFonts w:eastAsia="Calibri"/>
          <w:color w:val="000000"/>
        </w:rPr>
        <w:t>(Приложение № 2 к настоящему Договору), а также иных нарушений условий настоящего Договора Генподрядчиком,</w:t>
      </w:r>
      <w:r w:rsidRPr="00F96D2C">
        <w:rPr>
          <w:rFonts w:eastAsia="Calibri"/>
        </w:rPr>
        <w:t xml:space="preserve"> </w:t>
      </w:r>
      <w:r w:rsidRPr="00F96D2C">
        <w:rPr>
          <w:color w:val="000000"/>
        </w:rPr>
        <w:t xml:space="preserve">Заказчик имеет право потребовать возврат авансового платежа (неотработанной части авансового платежа), а у Генподрядчика возникает обязательство по возврату </w:t>
      </w:r>
      <w:r w:rsidRPr="00F96D2C">
        <w:t>авансового платежа (неотработанной части авансового платежа) в срок, указанный в требовании Заказчика.</w:t>
      </w:r>
      <w:proofErr w:type="gramEnd"/>
    </w:p>
    <w:p w:rsidR="00F96D2C" w:rsidRPr="00F96D2C" w:rsidRDefault="00F96D2C" w:rsidP="00F96D2C">
      <w:pPr>
        <w:widowControl w:val="0"/>
        <w:numPr>
          <w:ilvl w:val="2"/>
          <w:numId w:val="14"/>
        </w:numPr>
        <w:spacing w:after="0"/>
        <w:ind w:left="851" w:hanging="851"/>
        <w:contextualSpacing/>
      </w:pPr>
      <w:r w:rsidRPr="00F96D2C">
        <w:rPr>
          <w:color w:val="000000"/>
        </w:rPr>
        <w:t>По требованию Заказчика Генподрядчик обязан представлять Отчет (отчеты) о расходовании полученного авансового платежа</w:t>
      </w:r>
      <w:r w:rsidRPr="00F96D2C">
        <w:t>.</w:t>
      </w:r>
    </w:p>
    <w:p w:rsidR="00F96D2C" w:rsidRPr="00F96D2C" w:rsidRDefault="00F96D2C" w:rsidP="00F96D2C">
      <w:pPr>
        <w:numPr>
          <w:ilvl w:val="2"/>
          <w:numId w:val="14"/>
        </w:numPr>
        <w:spacing w:after="0"/>
        <w:ind w:left="851" w:hanging="851"/>
        <w:contextualSpacing/>
        <w:rPr>
          <w:rFonts w:eastAsia="Calibri"/>
        </w:rPr>
      </w:pPr>
      <w:r w:rsidRPr="00F96D2C">
        <w:rPr>
          <w:rFonts w:eastAsia="Arial Unicode MS"/>
          <w:color w:val="000000"/>
        </w:rPr>
        <w:t>Генподрядчик после получения авансового платежа от Заказчика обеспечивает выдачу своим соисполнителям (при их наличии) авансов, соответствующих в процентном соотношении (относительно объема финансирования работ соисполнителей) уровню полученного аванса, и отчитывается перед Заказчиком об авансировании соисполнителей.</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 xml:space="preserve">В подтверждение использованного аванса Генподрядчик </w:t>
      </w:r>
      <w:proofErr w:type="gramStart"/>
      <w:r w:rsidRPr="00F96D2C">
        <w:rPr>
          <w:rFonts w:eastAsia="Calibri"/>
        </w:rPr>
        <w:t>предоставляет Заказчику документы</w:t>
      </w:r>
      <w:proofErr w:type="gramEnd"/>
      <w:r w:rsidRPr="00F96D2C">
        <w:rPr>
          <w:rFonts w:eastAsia="Calibri"/>
        </w:rPr>
        <w:t>, предусмотренные в п. 8.3.15. настоящего Договора, в течение 60 (шестидесяти) рабочих дней с момента перечисления Генподрядчику авансового платежа.</w:t>
      </w:r>
    </w:p>
    <w:p w:rsidR="00F96D2C" w:rsidRPr="00F96D2C" w:rsidRDefault="00F96D2C" w:rsidP="00F96D2C">
      <w:pPr>
        <w:numPr>
          <w:ilvl w:val="2"/>
          <w:numId w:val="14"/>
        </w:numPr>
        <w:tabs>
          <w:tab w:val="left" w:pos="-142"/>
        </w:tabs>
        <w:spacing w:after="0"/>
        <w:ind w:left="851" w:right="20" w:hanging="851"/>
        <w:contextualSpacing/>
        <w:rPr>
          <w:color w:val="000000"/>
          <w:shd w:val="clear" w:color="auto" w:fill="FFFFFF"/>
        </w:rPr>
      </w:pPr>
      <w:r w:rsidRPr="00F96D2C">
        <w:rPr>
          <w:rFonts w:eastAsia="Arial Unicode MS"/>
          <w:color w:val="000000"/>
          <w:shd w:val="clear" w:color="auto" w:fill="FFFFFF"/>
        </w:rPr>
        <w:t>В случае неиспользования или нецелевого использования Генподрядчиком аванса,</w:t>
      </w:r>
      <w:r w:rsidRPr="00F96D2C">
        <w:rPr>
          <w:color w:val="000000"/>
        </w:rPr>
        <w:t xml:space="preserve"> а равно в случае непредставления Отчёта о расходовании аванса </w:t>
      </w:r>
      <w:r w:rsidRPr="00F96D2C">
        <w:rPr>
          <w:rFonts w:eastAsia="Arial Unicode MS"/>
          <w:color w:val="000000"/>
          <w:shd w:val="clear" w:color="auto" w:fill="FFFFFF"/>
        </w:rPr>
        <w:t xml:space="preserve">Заказчик вправе потребовать от Генподрядчика возврата произведенных авансовых платежей. В данном случае </w:t>
      </w:r>
      <w:r w:rsidRPr="00F96D2C">
        <w:rPr>
          <w:color w:val="000000"/>
          <w:shd w:val="clear" w:color="auto" w:fill="FFFFFF"/>
        </w:rPr>
        <w:t xml:space="preserve">к авансу также применяются правила статьи 823 Гражданского кодекса Российской Федерации. </w:t>
      </w:r>
    </w:p>
    <w:p w:rsidR="00F96D2C" w:rsidRPr="00F96D2C" w:rsidRDefault="00F96D2C" w:rsidP="00F96D2C">
      <w:pPr>
        <w:numPr>
          <w:ilvl w:val="1"/>
          <w:numId w:val="14"/>
        </w:numPr>
        <w:tabs>
          <w:tab w:val="left" w:pos="-142"/>
          <w:tab w:val="left" w:pos="851"/>
        </w:tabs>
        <w:spacing w:after="0"/>
        <w:ind w:left="851" w:hanging="851"/>
        <w:contextualSpacing/>
        <w:rPr>
          <w:color w:val="000000"/>
        </w:rPr>
      </w:pPr>
      <w:r w:rsidRPr="00F96D2C">
        <w:rPr>
          <w:color w:val="000000"/>
        </w:rPr>
        <w:t>Оплата за фактически выполненные Работы:</w:t>
      </w:r>
    </w:p>
    <w:p w:rsidR="00F96D2C" w:rsidRPr="00F96D2C" w:rsidRDefault="00F96D2C" w:rsidP="00F96D2C">
      <w:pPr>
        <w:numPr>
          <w:ilvl w:val="2"/>
          <w:numId w:val="14"/>
        </w:numPr>
        <w:spacing w:after="0"/>
        <w:ind w:left="851" w:hanging="851"/>
        <w:contextualSpacing/>
        <w:rPr>
          <w:rFonts w:eastAsia="Calibri"/>
        </w:rPr>
      </w:pPr>
      <w:r w:rsidRPr="00F96D2C">
        <w:rPr>
          <w:rFonts w:eastAsia="Calibri"/>
        </w:rPr>
        <w:t>Оплата за фактически выполненные Работы или их части осуществляется после полного погашения аванса Генподрядчиком путем перечисления денежных средств на расчетный счет Генподрядчика, указанный в разделе 22 настоящего Договора. Датой оплаты является дата списания денежных сре</w:t>
      </w:r>
      <w:proofErr w:type="gramStart"/>
      <w:r w:rsidRPr="00F96D2C">
        <w:rPr>
          <w:rFonts w:eastAsia="Calibri"/>
        </w:rPr>
        <w:t>дств с р</w:t>
      </w:r>
      <w:proofErr w:type="gramEnd"/>
      <w:r w:rsidRPr="00F96D2C">
        <w:rPr>
          <w:rFonts w:eastAsia="Calibri"/>
        </w:rPr>
        <w:t>асчетного и/или лицевого счета Заказчика.</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Оплата по иным банковским реквизитам Генподрядчика осуществляется только после подписания соответствующего Дополнительного соглашения к настоящему Договору.</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 xml:space="preserve">Определение стоимости фактически выполненных Работ или их части производится на основании </w:t>
      </w:r>
      <w:r w:rsidRPr="00F96D2C">
        <w:t xml:space="preserve">Протокола соглашения о договорной цене (Приложение № 7 к настоящему Договору), </w:t>
      </w:r>
      <w:r w:rsidRPr="00F96D2C">
        <w:rPr>
          <w:rFonts w:eastAsia="Calibri"/>
        </w:rPr>
        <w:t>Рабочей документации, проектно-сметной документации, Акта о приемке выполненных работ (форма № КС-2), Справки о стоимости выполненных работ и затрат (форма № КС-3).</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 xml:space="preserve">Акт о приемке выполненных работ (форма №КС-2) заполняется на основании данных о фактически выполненных в отчетный период (календарный месяц) работах, </w:t>
      </w:r>
      <w:r w:rsidRPr="00F96D2C">
        <w:t>с приложением исполнительной документации на Работы, отраженной в форме № КС-2 за отчетный период</w:t>
      </w:r>
      <w:r w:rsidRPr="00F96D2C">
        <w:rPr>
          <w:color w:val="000000"/>
        </w:rPr>
        <w:t xml:space="preserve">. </w:t>
      </w:r>
      <w:r w:rsidRPr="00F96D2C">
        <w:rPr>
          <w:rFonts w:eastAsia="Calibri"/>
        </w:rPr>
        <w:t>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F96D2C" w:rsidRPr="00F96D2C" w:rsidRDefault="00F96D2C" w:rsidP="00F96D2C">
      <w:pPr>
        <w:numPr>
          <w:ilvl w:val="2"/>
          <w:numId w:val="14"/>
        </w:numPr>
        <w:tabs>
          <w:tab w:val="left" w:pos="851"/>
        </w:tabs>
        <w:spacing w:after="0"/>
        <w:ind w:left="851" w:hanging="851"/>
        <w:contextualSpacing/>
        <w:rPr>
          <w:rFonts w:eastAsia="Calibri"/>
        </w:rPr>
      </w:pPr>
      <w:proofErr w:type="gramStart"/>
      <w:r w:rsidRPr="00F96D2C">
        <w:rPr>
          <w:rFonts w:eastAsia="Calibri"/>
        </w:rPr>
        <w:t xml:space="preserve">Оплату за фактически выполненные Работы в отчетный период (календарный месяц) Заказчик производит в течение 25 (двадцати пяти) банковских дней с момента подписания Заказчиком оформленных Генподрядчиком Актов о приемке выполненных работ по форме № КС-2, Справок о стоимости выполненных работ и затрат по форме № КС-3 предоставления Генподрядчиком </w:t>
      </w:r>
      <w:r w:rsidRPr="00F96D2C">
        <w:rPr>
          <w:color w:val="000000"/>
        </w:rPr>
        <w:t xml:space="preserve">оригиналов счета и счета-фактуры, </w:t>
      </w:r>
      <w:r w:rsidRPr="00F96D2C">
        <w:rPr>
          <w:rFonts w:eastAsia="Calibri"/>
        </w:rPr>
        <w:t>с учетом условий оплаты, предусмотренных настоящим Договором и выполнения работ надлежащим</w:t>
      </w:r>
      <w:proofErr w:type="gramEnd"/>
      <w:r w:rsidRPr="00F96D2C">
        <w:rPr>
          <w:rFonts w:eastAsia="Calibri"/>
        </w:rPr>
        <w:t xml:space="preserve"> образом, с соответствующим качеством и в срок, согласованный Сторонами в графике производства работ.</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lastRenderedPageBreak/>
        <w:t>Оплата выполненных Генподрядчиком Работ по Объекту производится до предела, не превышающего 95 (Девяносто пять) % от Цены настоящего Договора. Оставшаяся часть Цены настоящего Договора будет выплачена Генподрядчику при окончательном расчете.</w:t>
      </w:r>
    </w:p>
    <w:p w:rsidR="00F96D2C" w:rsidRPr="00F96D2C" w:rsidRDefault="00F96D2C" w:rsidP="00F96D2C">
      <w:pPr>
        <w:numPr>
          <w:ilvl w:val="2"/>
          <w:numId w:val="14"/>
        </w:numPr>
        <w:tabs>
          <w:tab w:val="left" w:pos="851"/>
        </w:tabs>
        <w:spacing w:after="0"/>
        <w:ind w:left="851" w:hanging="851"/>
        <w:contextualSpacing/>
        <w:rPr>
          <w:rFonts w:eastAsia="Calibri"/>
        </w:rPr>
      </w:pPr>
      <w:proofErr w:type="gramStart"/>
      <w:r w:rsidRPr="00F96D2C">
        <w:rPr>
          <w:rFonts w:eastAsia="Calibri"/>
        </w:rPr>
        <w:t>Окончательный расчет по настоящему Договору производится в течение 30 (тридцати) банковских дней с момента подписания Акта приемки законченного строительством объекта приемочной комиссией</w:t>
      </w:r>
      <w:r w:rsidRPr="00F96D2C">
        <w:rPr>
          <w:rFonts w:eastAsia="Calibri"/>
          <w:bCs/>
        </w:rPr>
        <w:t xml:space="preserve"> с учетом выполнения Генподрядчиком всех обязательств, предусмотренных настоящим Договором, в соответствии с требованиями </w:t>
      </w:r>
      <w:proofErr w:type="spellStart"/>
      <w:r w:rsidRPr="00F96D2C">
        <w:rPr>
          <w:rFonts w:eastAsia="Calibri"/>
          <w:bCs/>
        </w:rPr>
        <w:t>СНиП</w:t>
      </w:r>
      <w:proofErr w:type="spellEnd"/>
      <w:r w:rsidRPr="00F96D2C">
        <w:rPr>
          <w:rFonts w:eastAsia="Calibri"/>
          <w:bCs/>
        </w:rPr>
        <w:t xml:space="preserve"> для данного вида Работ по настоящему Договору, и других нормативных документов, действующих на дату подписания настоящего Договора, на основании выставленного Генподрядчиком соответствующего счета.</w:t>
      </w:r>
      <w:proofErr w:type="gramEnd"/>
    </w:p>
    <w:p w:rsidR="00F96D2C" w:rsidRPr="00F96D2C" w:rsidRDefault="00F96D2C" w:rsidP="00F96D2C">
      <w:pPr>
        <w:widowControl w:val="0"/>
        <w:numPr>
          <w:ilvl w:val="2"/>
          <w:numId w:val="14"/>
        </w:numPr>
        <w:tabs>
          <w:tab w:val="left" w:pos="851"/>
        </w:tabs>
        <w:spacing w:after="0"/>
        <w:ind w:left="851" w:hanging="851"/>
        <w:rPr>
          <w:rFonts w:eastAsia="Calibri"/>
          <w:bCs/>
        </w:rPr>
      </w:pPr>
      <w:r w:rsidRPr="00F96D2C">
        <w:rPr>
          <w:rFonts w:eastAsia="Calibri"/>
          <w:bCs/>
        </w:rPr>
        <w:t>Документы на оплату выполненных Работ передаются Генподрядчиком Заказчику по реестру сдачи документов под роспись, либо направляются Заказчику заказным письмом с уведомлением о получении.</w:t>
      </w:r>
    </w:p>
    <w:p w:rsidR="00F96D2C" w:rsidRPr="00F96D2C" w:rsidRDefault="00F96D2C" w:rsidP="00F96D2C">
      <w:pPr>
        <w:numPr>
          <w:ilvl w:val="2"/>
          <w:numId w:val="14"/>
        </w:numPr>
        <w:tabs>
          <w:tab w:val="left" w:pos="851"/>
          <w:tab w:val="left" w:pos="1276"/>
          <w:tab w:val="left" w:pos="1418"/>
        </w:tabs>
        <w:spacing w:after="0"/>
        <w:ind w:left="851" w:right="20" w:hanging="851"/>
        <w:contextualSpacing/>
        <w:rPr>
          <w:color w:val="000000"/>
          <w:shd w:val="clear" w:color="auto" w:fill="FFFFFF"/>
        </w:rPr>
      </w:pPr>
      <w:r w:rsidRPr="00F96D2C">
        <w:rPr>
          <w:color w:val="000000"/>
          <w:shd w:val="clear" w:color="auto" w:fill="FFFFFF"/>
        </w:rPr>
        <w:t>Ежемесячное подписание форм № КС-2 и № КС-3 не является приемкой этих Работ в эксплуатацию Заказчиком.</w:t>
      </w:r>
    </w:p>
    <w:p w:rsidR="00F96D2C" w:rsidRPr="00F96D2C" w:rsidRDefault="00F96D2C" w:rsidP="00F96D2C">
      <w:pPr>
        <w:numPr>
          <w:ilvl w:val="1"/>
          <w:numId w:val="14"/>
        </w:numPr>
        <w:tabs>
          <w:tab w:val="left" w:pos="851"/>
        </w:tabs>
        <w:spacing w:after="0"/>
        <w:ind w:left="851" w:hanging="851"/>
        <w:contextualSpacing/>
        <w:rPr>
          <w:rFonts w:eastAsia="Calibri"/>
        </w:rPr>
      </w:pPr>
      <w:r w:rsidRPr="00F96D2C">
        <w:rPr>
          <w:rFonts w:eastAsia="Arial Unicode MS"/>
          <w:color w:val="000000"/>
          <w:shd w:val="clear" w:color="auto" w:fill="FFFFFF"/>
        </w:rPr>
        <w:t>По окончании финансового года, а также по окончании выполнения Работ по настоящему Договору Генподрядчик в течение 10 (десяти) рабочих дней представляет Заказчику акт сверки взаиморасчетов.</w:t>
      </w:r>
    </w:p>
    <w:p w:rsidR="00F96D2C" w:rsidRPr="00F96D2C" w:rsidRDefault="00F96D2C" w:rsidP="00F96D2C">
      <w:pPr>
        <w:numPr>
          <w:ilvl w:val="1"/>
          <w:numId w:val="14"/>
        </w:numPr>
        <w:spacing w:after="0"/>
        <w:ind w:left="851" w:hanging="851"/>
        <w:contextualSpacing/>
        <w:rPr>
          <w:rFonts w:eastAsia="Arial Unicode MS"/>
          <w:shd w:val="clear" w:color="auto" w:fill="FFFFFF"/>
        </w:rPr>
      </w:pPr>
      <w:proofErr w:type="gramStart"/>
      <w:r w:rsidRPr="00F96D2C">
        <w:rPr>
          <w:rFonts w:eastAsia="Arial Unicode MS"/>
          <w:shd w:val="clear" w:color="auto" w:fill="FFFFFF"/>
        </w:rPr>
        <w:t>Для обеспечения целевого использования полученного Генподрядчиком по настоящему Договору аванса при заключении договоров с соисполнителями на поставку материалов, оборудования, оказание услуг строительных машин и механизмов, работ и услуг субподрядных организаций, выполнение прочих работ и оказание прочих услуг в предмете договора Генподрядчик обязан указывать полное наименование объекта в соответствии с наименованием Объекта, указанном в п. 2.1. настоящего Договора.</w:t>
      </w:r>
      <w:proofErr w:type="gramEnd"/>
    </w:p>
    <w:p w:rsidR="00F96D2C" w:rsidRPr="00F96D2C" w:rsidRDefault="00F96D2C" w:rsidP="00F96D2C">
      <w:pPr>
        <w:numPr>
          <w:ilvl w:val="1"/>
          <w:numId w:val="14"/>
        </w:numPr>
        <w:spacing w:after="0"/>
        <w:ind w:left="851" w:hanging="851"/>
        <w:contextualSpacing/>
        <w:rPr>
          <w:rFonts w:eastAsia="Arial Unicode MS"/>
          <w:shd w:val="clear" w:color="auto" w:fill="FFFFFF"/>
        </w:rPr>
      </w:pPr>
      <w:r w:rsidRPr="00F96D2C">
        <w:rPr>
          <w:rFonts w:eastAsia="Arial Unicode MS"/>
          <w:shd w:val="clear" w:color="auto" w:fill="FFFFFF"/>
        </w:rPr>
        <w:t>Для обеспечения целевого использования полученного Субподрядчиком по настоящему Договору аванса при оплате материалов, оборудования, услуг строительных машин и механизмов, работ и услуг субподрядных организаций, прочих работ и услуг в платежных поручениях в обязательном порядке указывать наименование объекта в соответствии с наименованием Объекта, указанном в настоящем Договоре.</w:t>
      </w:r>
    </w:p>
    <w:p w:rsidR="00F96D2C" w:rsidRPr="00F96D2C" w:rsidRDefault="00F96D2C" w:rsidP="00F96D2C">
      <w:pPr>
        <w:numPr>
          <w:ilvl w:val="1"/>
          <w:numId w:val="14"/>
        </w:numPr>
        <w:spacing w:after="0"/>
        <w:ind w:left="851" w:hanging="851"/>
        <w:contextualSpacing/>
        <w:rPr>
          <w:rFonts w:eastAsia="Arial Unicode MS"/>
          <w:shd w:val="clear" w:color="auto" w:fill="FFFFFF"/>
        </w:rPr>
      </w:pPr>
      <w:r w:rsidRPr="00F96D2C">
        <w:rPr>
          <w:rFonts w:eastAsia="Calibri"/>
        </w:rPr>
        <w:t>Заказчик имеет возможность в одностороннем порядке изменить размер и (или) сроки оплаты и (или) объема работ/услуг по настоящему Договору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F96D2C" w:rsidRPr="00F96D2C" w:rsidRDefault="00F96D2C" w:rsidP="00F96D2C">
      <w:pPr>
        <w:spacing w:after="0"/>
        <w:ind w:left="851"/>
        <w:contextualSpacing/>
        <w:rPr>
          <w:rFonts w:eastAsia="Arial Unicode MS"/>
          <w:shd w:val="clear" w:color="auto" w:fill="FFFFFF"/>
        </w:rPr>
      </w:pPr>
      <w:r w:rsidRPr="00F96D2C">
        <w:rPr>
          <w:rFonts w:eastAsia="Calibri"/>
        </w:rPr>
        <w:t>Генподрядчик, вправе потребовать у Заказчика возмещения понесенного реального ущерба, непосредственно обусловленного изменениями условий указанного Договора.</w:t>
      </w:r>
    </w:p>
    <w:p w:rsidR="00F96D2C" w:rsidRPr="00F96D2C" w:rsidRDefault="00F96D2C" w:rsidP="00F96D2C">
      <w:pPr>
        <w:widowControl w:val="0"/>
        <w:tabs>
          <w:tab w:val="left" w:pos="851"/>
        </w:tabs>
        <w:spacing w:after="0"/>
        <w:ind w:left="851" w:hanging="851"/>
        <w:contextualSpacing/>
        <w:rPr>
          <w:rFonts w:eastAsia="Calibri"/>
        </w:rPr>
      </w:pPr>
      <w:r w:rsidRPr="00F96D2C">
        <w:rPr>
          <w:rFonts w:eastAsia="Arial Unicode MS"/>
          <w:shd w:val="clear" w:color="auto" w:fill="FFFFFF"/>
        </w:rPr>
        <w:t>4.9.</w:t>
      </w:r>
      <w:r w:rsidRPr="00F96D2C">
        <w:rPr>
          <w:rFonts w:eastAsia="Arial Unicode MS"/>
          <w:shd w:val="clear" w:color="auto" w:fill="FFFFFF"/>
        </w:rPr>
        <w:tab/>
      </w:r>
      <w:r w:rsidRPr="00F96D2C">
        <w:rPr>
          <w:rFonts w:eastAsia="Calibri"/>
        </w:rPr>
        <w:t xml:space="preserve">Стороны договорились, что на авансовый платеж, а также на период отсрочки платежа, согласно условиям </w:t>
      </w:r>
      <w:r w:rsidR="00F97E91" w:rsidRPr="00F96D2C">
        <w:rPr>
          <w:rFonts w:eastAsia="Calibri"/>
        </w:rPr>
        <w:t>настояще</w:t>
      </w:r>
      <w:r w:rsidR="00F97E91">
        <w:rPr>
          <w:rFonts w:eastAsia="Calibri"/>
        </w:rPr>
        <w:t>го</w:t>
      </w:r>
      <w:r w:rsidR="00F97E91" w:rsidRPr="00F96D2C">
        <w:rPr>
          <w:rFonts w:eastAsia="Calibri"/>
        </w:rPr>
        <w:t xml:space="preserve"> </w:t>
      </w:r>
      <w:r w:rsidRPr="00F96D2C">
        <w:rPr>
          <w:rFonts w:eastAsia="Calibri"/>
        </w:rPr>
        <w:t>Договора, проценты за пользование денежными средствами не начисляются и не уплачиваются.</w:t>
      </w:r>
    </w:p>
    <w:p w:rsidR="00F96D2C" w:rsidRPr="00F96D2C" w:rsidRDefault="00F96D2C" w:rsidP="00F96D2C">
      <w:pPr>
        <w:numPr>
          <w:ilvl w:val="1"/>
          <w:numId w:val="15"/>
        </w:numPr>
        <w:tabs>
          <w:tab w:val="left" w:pos="851"/>
        </w:tabs>
        <w:spacing w:after="0"/>
        <w:ind w:left="851" w:hanging="851"/>
        <w:contextualSpacing/>
        <w:rPr>
          <w:rFonts w:eastAsia="Arial Unicode MS"/>
          <w:color w:val="000000"/>
          <w:shd w:val="clear" w:color="auto" w:fill="FFFFFF"/>
        </w:rPr>
      </w:pPr>
      <w:r w:rsidRPr="00F96D2C">
        <w:rPr>
          <w:rFonts w:eastAsia="Arial Unicode MS"/>
          <w:color w:val="000000"/>
          <w:shd w:val="clear" w:color="auto" w:fill="FFFFFF"/>
        </w:rPr>
        <w:t>В случае расторжения настоящего Договора:</w:t>
      </w:r>
    </w:p>
    <w:p w:rsidR="00F96D2C" w:rsidRPr="00F96D2C" w:rsidRDefault="00F96D2C" w:rsidP="00F96D2C">
      <w:pPr>
        <w:numPr>
          <w:ilvl w:val="2"/>
          <w:numId w:val="15"/>
        </w:numPr>
        <w:spacing w:after="0"/>
        <w:ind w:left="851" w:hanging="851"/>
        <w:contextualSpacing/>
        <w:rPr>
          <w:rFonts w:eastAsia="Arial Unicode MS"/>
          <w:color w:val="000000"/>
          <w:shd w:val="clear" w:color="auto" w:fill="FFFFFF"/>
        </w:rPr>
      </w:pPr>
      <w:r w:rsidRPr="00F96D2C">
        <w:rPr>
          <w:rFonts w:eastAsia="Arial Unicode MS"/>
          <w:color w:val="000000"/>
          <w:shd w:val="clear" w:color="auto" w:fill="FFFFFF"/>
        </w:rPr>
        <w:t>По инициативе Генподрядчика или в связи с неисполнением Генподрядчиком обязательств, предусмотренных настоящим Договором, авансовый платеж (или его соответствующая часть) подлежит возврату Заказчику с момента заключения соглашения о расторжении настоящего Договора или вступления в силу соответствующего решения суда о расторжении настоящего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начиная со дня, следующего после дня получения авансового платежа (или его соответствующей части) по день поступления денежных средств на счет Генерального подрядчика.</w:t>
      </w:r>
    </w:p>
    <w:p w:rsidR="00F96D2C" w:rsidRPr="00F96D2C" w:rsidRDefault="00F96D2C" w:rsidP="00F96D2C">
      <w:pPr>
        <w:numPr>
          <w:ilvl w:val="2"/>
          <w:numId w:val="15"/>
        </w:numPr>
        <w:spacing w:after="0"/>
        <w:ind w:left="851" w:hanging="851"/>
        <w:contextualSpacing/>
        <w:rPr>
          <w:rFonts w:eastAsia="Arial Unicode MS"/>
          <w:color w:val="000000"/>
          <w:shd w:val="clear" w:color="auto" w:fill="FFFFFF"/>
        </w:rPr>
      </w:pPr>
      <w:r w:rsidRPr="00F96D2C">
        <w:rPr>
          <w:rFonts w:eastAsia="Arial Unicode MS"/>
          <w:color w:val="000000"/>
          <w:shd w:val="clear" w:color="auto" w:fill="FFFFFF"/>
        </w:rPr>
        <w:t xml:space="preserve">По инициативе Заказчика авансовый платеж (или его соответствующая часть) подлежит возврату Заказчику в течение 20 (Двадцати) дней с момента заключения соглашения о расторжении настоящего Договора или с даты, указанной в Уведомлении о расторжении.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w:t>
      </w:r>
      <w:r w:rsidRPr="00F96D2C">
        <w:rPr>
          <w:rFonts w:eastAsia="Arial Unicode MS"/>
          <w:color w:val="000000"/>
          <w:shd w:val="clear" w:color="auto" w:fill="FFFFFF"/>
        </w:rPr>
        <w:lastRenderedPageBreak/>
        <w:t>Проценты начисляются со дня, следующего после истечения 20 (двадцати) дней с момента заключения соглашения о расторжении настоящего Договора по день поступления денежных средств на счет Заказчика.</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5"/>
        </w:numPr>
        <w:tabs>
          <w:tab w:val="left" w:pos="851"/>
        </w:tabs>
        <w:spacing w:after="0"/>
        <w:ind w:left="851" w:hanging="851"/>
        <w:rPr>
          <w:rFonts w:eastAsia="Calibri"/>
          <w:b/>
        </w:rPr>
      </w:pPr>
      <w:r w:rsidRPr="00F96D2C">
        <w:rPr>
          <w:rFonts w:eastAsia="Calibri"/>
          <w:b/>
        </w:rPr>
        <w:t>КОНТРОЛЬ РАСХОДОВАНИЯ СРЕДСТВ</w:t>
      </w:r>
    </w:p>
    <w:p w:rsidR="00F96D2C" w:rsidRPr="00F96D2C" w:rsidRDefault="00F96D2C" w:rsidP="00F96D2C">
      <w:pPr>
        <w:numPr>
          <w:ilvl w:val="1"/>
          <w:numId w:val="13"/>
        </w:numPr>
        <w:tabs>
          <w:tab w:val="left" w:pos="851"/>
        </w:tabs>
        <w:spacing w:after="0"/>
        <w:ind w:left="851" w:hanging="851"/>
        <w:contextualSpacing/>
        <w:rPr>
          <w:rFonts w:eastAsia="Calibri"/>
        </w:rPr>
      </w:pPr>
      <w:proofErr w:type="gramStart"/>
      <w:r w:rsidRPr="00F96D2C">
        <w:rPr>
          <w:rFonts w:eastAsia="Calibri"/>
        </w:rPr>
        <w:t>В связи с принятыми Генподрядчиком обязательствами выполнить все Работы и исполнить любые другие обязательства Генподрядчика, предусмотренные настоящим Договором за цену настоящего Договора, в целях контроля Заказчик вправе в любое время в течение срока действия настоящего Договора либо самостоятельно, либо с привлечением независимого аудитора провести проверку целевого использования Генподрядчиком денежных средств, перечисляемых Заказчиком Генподрядчику в рамках настоящего Договора, направив соответствующий письменный</w:t>
      </w:r>
      <w:proofErr w:type="gramEnd"/>
      <w:r w:rsidRPr="00F96D2C">
        <w:rPr>
          <w:rFonts w:eastAsia="Calibri"/>
        </w:rPr>
        <w:t xml:space="preserve"> запрос Генподрядчику.</w:t>
      </w:r>
    </w:p>
    <w:p w:rsidR="00F96D2C" w:rsidRPr="00F96D2C" w:rsidRDefault="00F96D2C" w:rsidP="00F96D2C">
      <w:pPr>
        <w:numPr>
          <w:ilvl w:val="1"/>
          <w:numId w:val="13"/>
        </w:numPr>
        <w:tabs>
          <w:tab w:val="left" w:pos="851"/>
        </w:tabs>
        <w:spacing w:after="0"/>
        <w:ind w:left="851" w:hanging="851"/>
        <w:contextualSpacing/>
        <w:rPr>
          <w:rFonts w:eastAsia="Calibri"/>
        </w:rPr>
      </w:pPr>
      <w:r w:rsidRPr="00F96D2C">
        <w:rPr>
          <w:rFonts w:eastAsia="Calibri"/>
        </w:rPr>
        <w:t xml:space="preserve">В случае получения такого запроса Генподрядчик обязан в течение 7 (семи) рабочих дней предоставить Заказчику или указанному им аудитору всю необходимую информацию и документы, включая любые пояснения, которые могут потребоваться с целью подтверждения целевого использования средств Генподрядчиком для исполнения его обязательств по настоящему Договору, включая, </w:t>
      </w:r>
      <w:proofErr w:type="gramStart"/>
      <w:r w:rsidRPr="00F96D2C">
        <w:rPr>
          <w:rFonts w:eastAsia="Calibri"/>
        </w:rPr>
        <w:t>но</w:t>
      </w:r>
      <w:proofErr w:type="gramEnd"/>
      <w:r w:rsidRPr="00F96D2C">
        <w:rPr>
          <w:rFonts w:eastAsia="Calibri"/>
        </w:rPr>
        <w:t xml:space="preserve"> не ограничиваясь справки, счета, первичные учетные документы, регистры бухгалтерского учета и т.п.</w:t>
      </w:r>
    </w:p>
    <w:p w:rsidR="00F96D2C" w:rsidRPr="00F96D2C" w:rsidRDefault="00F96D2C" w:rsidP="00F96D2C">
      <w:pPr>
        <w:numPr>
          <w:ilvl w:val="1"/>
          <w:numId w:val="13"/>
        </w:numPr>
        <w:tabs>
          <w:tab w:val="left" w:pos="851"/>
        </w:tabs>
        <w:spacing w:after="0"/>
        <w:ind w:left="851" w:hanging="851"/>
        <w:contextualSpacing/>
        <w:rPr>
          <w:rFonts w:eastAsia="Calibri"/>
        </w:rPr>
      </w:pPr>
      <w:r w:rsidRPr="00F96D2C">
        <w:rPr>
          <w:rFonts w:eastAsia="Calibri"/>
        </w:rPr>
        <w:t xml:space="preserve">В случае </w:t>
      </w:r>
      <w:proofErr w:type="spellStart"/>
      <w:r w:rsidRPr="00F96D2C">
        <w:rPr>
          <w:rFonts w:eastAsia="Calibri"/>
        </w:rPr>
        <w:t>непредоставления</w:t>
      </w:r>
      <w:proofErr w:type="spellEnd"/>
      <w:r w:rsidRPr="00F96D2C">
        <w:rPr>
          <w:rFonts w:eastAsia="Calibri"/>
        </w:rPr>
        <w:t xml:space="preserve"> Генподрядчиком запрошенной информации и документов в указанный срок, такое непредставление будет считаться существенным нарушением условий настоящего Договора, в связи с чем, Заказчик будет иметь право взыскать с Подрядчика неустойку в размере, указанном в п. 16.5 настоящего Договора и расторгнуть настоящий Договор в одностороннем внесудебном порядке.</w:t>
      </w:r>
    </w:p>
    <w:p w:rsidR="00F96D2C" w:rsidRPr="00F96D2C" w:rsidRDefault="00F96D2C" w:rsidP="00F96D2C">
      <w:pPr>
        <w:tabs>
          <w:tab w:val="left" w:pos="851"/>
        </w:tabs>
        <w:spacing w:after="0"/>
        <w:ind w:left="851" w:hanging="851"/>
        <w:rPr>
          <w:rFonts w:eastAsia="Calibri"/>
          <w:b/>
        </w:rPr>
      </w:pPr>
    </w:p>
    <w:p w:rsidR="00F96D2C" w:rsidRPr="00F96D2C" w:rsidRDefault="00F96D2C" w:rsidP="00F96D2C">
      <w:pPr>
        <w:numPr>
          <w:ilvl w:val="0"/>
          <w:numId w:val="13"/>
        </w:numPr>
        <w:tabs>
          <w:tab w:val="left" w:pos="851"/>
        </w:tabs>
        <w:spacing w:after="0"/>
        <w:ind w:left="851" w:hanging="851"/>
        <w:rPr>
          <w:rFonts w:eastAsia="Calibri"/>
          <w:b/>
        </w:rPr>
      </w:pPr>
      <w:r w:rsidRPr="00F96D2C">
        <w:rPr>
          <w:rFonts w:eastAsia="Calibri"/>
          <w:b/>
        </w:rPr>
        <w:t>СРОКИ ВЫПОЛНЕНИЯ РАБОТ</w:t>
      </w:r>
    </w:p>
    <w:p w:rsidR="00F96D2C" w:rsidRPr="00F96D2C" w:rsidRDefault="00F96D2C" w:rsidP="00F96D2C">
      <w:pPr>
        <w:numPr>
          <w:ilvl w:val="1"/>
          <w:numId w:val="13"/>
        </w:numPr>
        <w:tabs>
          <w:tab w:val="left" w:pos="851"/>
        </w:tabs>
        <w:spacing w:after="0"/>
        <w:ind w:left="851" w:hanging="851"/>
        <w:contextualSpacing/>
        <w:rPr>
          <w:rFonts w:eastAsia="Calibri"/>
          <w:b/>
        </w:rPr>
      </w:pPr>
      <w:r w:rsidRPr="00F96D2C">
        <w:rPr>
          <w:rFonts w:eastAsia="Calibri"/>
        </w:rPr>
        <w:t>Работы, предусмотренные настоящим Договором (за исключением работ, выполняемых в течение гарантийного срока), выполняются Генподрядчиком в следующие сроки:</w:t>
      </w:r>
    </w:p>
    <w:p w:rsidR="00F96D2C" w:rsidRPr="00F96D2C" w:rsidRDefault="00F96D2C" w:rsidP="00F96D2C">
      <w:pPr>
        <w:tabs>
          <w:tab w:val="left" w:pos="567"/>
          <w:tab w:val="left" w:pos="851"/>
        </w:tabs>
        <w:spacing w:after="0"/>
        <w:ind w:left="851"/>
        <w:rPr>
          <w:rFonts w:eastAsia="Calibri"/>
        </w:rPr>
      </w:pPr>
      <w:r w:rsidRPr="00F96D2C">
        <w:rPr>
          <w:rFonts w:eastAsia="Calibri"/>
        </w:rPr>
        <w:t>Начало выполнения Работ: со дня заключения настоящего Договора.</w:t>
      </w:r>
    </w:p>
    <w:p w:rsidR="00F96D2C" w:rsidRPr="00F96D2C" w:rsidRDefault="00F96D2C" w:rsidP="00F96D2C">
      <w:pPr>
        <w:tabs>
          <w:tab w:val="left" w:pos="567"/>
          <w:tab w:val="left" w:pos="851"/>
        </w:tabs>
        <w:spacing w:after="0"/>
        <w:ind w:left="851"/>
        <w:rPr>
          <w:rFonts w:eastAsia="Calibri"/>
        </w:rPr>
      </w:pPr>
      <w:r w:rsidRPr="00F96D2C">
        <w:rPr>
          <w:rFonts w:eastAsia="Calibri"/>
        </w:rPr>
        <w:t>Окончание выполнения Работ по настоящему Договору: не позднее 30 ноября 2017 года.</w:t>
      </w:r>
    </w:p>
    <w:p w:rsidR="00F96D2C" w:rsidRPr="00F96D2C" w:rsidRDefault="00F96D2C" w:rsidP="00F96D2C">
      <w:pPr>
        <w:numPr>
          <w:ilvl w:val="1"/>
          <w:numId w:val="13"/>
        </w:numPr>
        <w:tabs>
          <w:tab w:val="left" w:pos="851"/>
          <w:tab w:val="left" w:pos="7838"/>
        </w:tabs>
        <w:spacing w:after="0"/>
        <w:ind w:left="851" w:hanging="851"/>
        <w:contextualSpacing/>
        <w:rPr>
          <w:rFonts w:eastAsia="Calibri"/>
        </w:rPr>
      </w:pPr>
      <w:r w:rsidRPr="00F96D2C">
        <w:rPr>
          <w:rFonts w:eastAsia="Calibri"/>
        </w:rPr>
        <w:t>Сроки выполнения Работ утверждаются Сторонами в Техническом задании (Приложение № 1 к настоящему Договору) и Графике производства работ (Приложение № 2 к настоящему Договору). Окончание выполнения Работ по настоящему Договору оформляется подписанием Акта приемки законченного строительством объекта приемочной комиссией.</w:t>
      </w:r>
    </w:p>
    <w:p w:rsidR="00F96D2C" w:rsidRPr="00F96D2C" w:rsidRDefault="00F96D2C" w:rsidP="00F96D2C">
      <w:pPr>
        <w:widowControl w:val="0"/>
        <w:numPr>
          <w:ilvl w:val="1"/>
          <w:numId w:val="13"/>
        </w:numPr>
        <w:spacing w:after="0"/>
        <w:ind w:left="851" w:hanging="851"/>
        <w:rPr>
          <w:rFonts w:eastAsia="Calibri"/>
        </w:rPr>
      </w:pPr>
      <w:r w:rsidRPr="00F96D2C">
        <w:rPr>
          <w:rFonts w:eastAsia="Calibri"/>
        </w:rPr>
        <w:t>Датой выполнения всех обязательств по настоящему Договору является дата окончания гарантийных обязательств Генподрядчика.</w:t>
      </w:r>
    </w:p>
    <w:p w:rsidR="00F96D2C" w:rsidRPr="00F96D2C" w:rsidRDefault="00F96D2C" w:rsidP="00F96D2C">
      <w:pPr>
        <w:widowControl w:val="0"/>
        <w:numPr>
          <w:ilvl w:val="1"/>
          <w:numId w:val="13"/>
        </w:numPr>
        <w:spacing w:after="0"/>
        <w:ind w:left="851" w:hanging="851"/>
        <w:rPr>
          <w:rFonts w:eastAsia="Calibri"/>
        </w:rPr>
      </w:pPr>
      <w:r w:rsidRPr="00F96D2C">
        <w:rPr>
          <w:rFonts w:eastAsia="Calibri"/>
        </w:rPr>
        <w:t>Генподрядчик вправе досрочно выполнить Работы, предусмотренные настоящ</w:t>
      </w:r>
      <w:r w:rsidR="00F97E91">
        <w:rPr>
          <w:rFonts w:eastAsia="Calibri"/>
        </w:rPr>
        <w:t>им</w:t>
      </w:r>
      <w:r w:rsidRPr="00F96D2C">
        <w:rPr>
          <w:rFonts w:eastAsia="Calibri"/>
        </w:rPr>
        <w:t xml:space="preserve"> Договором, при этом он не вправе требовать увеличения Цены настоящего Договора.</w:t>
      </w:r>
    </w:p>
    <w:p w:rsidR="00F96D2C" w:rsidRPr="00F96D2C" w:rsidRDefault="00F96D2C" w:rsidP="00F96D2C">
      <w:pPr>
        <w:tabs>
          <w:tab w:val="left" w:pos="851"/>
        </w:tabs>
        <w:spacing w:after="0"/>
        <w:ind w:left="851" w:hanging="851"/>
        <w:rPr>
          <w:rFonts w:eastAsia="Calibri"/>
          <w:b/>
        </w:rPr>
      </w:pPr>
    </w:p>
    <w:p w:rsidR="00F96D2C" w:rsidRPr="00F96D2C" w:rsidRDefault="00F96D2C" w:rsidP="00F96D2C">
      <w:pPr>
        <w:numPr>
          <w:ilvl w:val="0"/>
          <w:numId w:val="13"/>
        </w:numPr>
        <w:tabs>
          <w:tab w:val="left" w:pos="851"/>
        </w:tabs>
        <w:spacing w:after="0"/>
        <w:ind w:left="851" w:hanging="851"/>
        <w:rPr>
          <w:rFonts w:eastAsia="Calibri"/>
          <w:b/>
        </w:rPr>
      </w:pPr>
      <w:r w:rsidRPr="00F96D2C">
        <w:rPr>
          <w:rFonts w:eastAsia="Calibri"/>
          <w:b/>
        </w:rPr>
        <w:t>ПРАВА И ОБЯЗАННОСТИ ЗАКАЗЧИКА</w:t>
      </w:r>
    </w:p>
    <w:p w:rsidR="00F96D2C" w:rsidRPr="00F96D2C" w:rsidRDefault="00F96D2C" w:rsidP="00F96D2C">
      <w:pPr>
        <w:numPr>
          <w:ilvl w:val="1"/>
          <w:numId w:val="13"/>
        </w:numPr>
        <w:tabs>
          <w:tab w:val="left" w:pos="851"/>
        </w:tabs>
        <w:spacing w:after="0"/>
        <w:ind w:left="851" w:hanging="851"/>
        <w:rPr>
          <w:rFonts w:eastAsia="Calibri"/>
          <w:b/>
        </w:rPr>
      </w:pPr>
      <w:r w:rsidRPr="00F96D2C">
        <w:rPr>
          <w:rFonts w:eastAsia="Calibri"/>
          <w:b/>
        </w:rPr>
        <w:t>Заказчик обязан:</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Обеспечить оплату Работ по настоящему  Договору в соответствии с условиями настоящего Договора.</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Передать по Акту в срок не позднее 01.03.2017 года Генподрядчику, в установленном порядке, на период выполнения Работ Строительную площадку для производства строительных работ на территории Заказчика, а также передать по Акту всю необходимую для выполнения работ документацию (Рабочую документацию, журнал производства работ, технические условия на временные присоединения по запросу Генподрядчика).</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Обеспечить Генподрядчику условия для проведения монтажных, пуско-наладочных работ, ввода Оборудования в эксплуатацию, инструктажа, теоретического и практического ознакомления специалистов Заказчика (20 часов) по темам ремонта, обслуживания и эксплуатации Оборудования.</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lastRenderedPageBreak/>
        <w:t>Оказывать содействие Генподрядчику в ходе выполнения им Работ по вопросам, непосредственно связанным с предметом настоящего Договора, решение которых возможно только при участии Заказчика.</w:t>
      </w:r>
    </w:p>
    <w:p w:rsidR="00F96D2C" w:rsidRPr="00F96D2C" w:rsidRDefault="00F96D2C" w:rsidP="00F96D2C">
      <w:pPr>
        <w:numPr>
          <w:ilvl w:val="2"/>
          <w:numId w:val="13"/>
        </w:numPr>
        <w:tabs>
          <w:tab w:val="left" w:pos="851"/>
        </w:tabs>
        <w:spacing w:after="0"/>
        <w:ind w:left="851" w:hanging="851"/>
        <w:rPr>
          <w:rFonts w:eastAsia="Calibri"/>
        </w:rPr>
      </w:pPr>
      <w:proofErr w:type="gramStart"/>
      <w:r w:rsidRPr="00F96D2C">
        <w:rPr>
          <w:rFonts w:eastAsia="Calibri"/>
        </w:rPr>
        <w:t>Организовать осуществление строительного контроля выполнения Работ с надлежащим качеством, используя при этом качественные критерии, заложенные в существующих в Российской Федерации строительных нормах и правилах, технических условиях и стандартах, применяемых в строительстве, условиям настоящего Договора, Проектной и Рабочей документации.</w:t>
      </w:r>
      <w:proofErr w:type="gramEnd"/>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приемку и проверку стоимости и качества Работ, выполненных Генподрядчиком при наличии Исполнительной документации, представляемой Генподрядчиком, на предъявляемый к приемке объем Работ. В случае отсутствия Исполнительной документации Заказчик имеет право отказать Генподрядчику в рассмотрении форм № КС-2 и № КС-3 за проверяемый Заказчиком отчетный период.</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Участвовать в установленном порядке в приемке Объекта в эксплуатацию.</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Принять выполненные Работы согласно утвержденной нормативно-технической документации, в случае отсутствия мотивированных замечаний.</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 xml:space="preserve">Определять и доводить до сведения Генподрядчика перечень нормативных документов по охране труда, пожарной и промышленной безопасности, пропускному и </w:t>
      </w:r>
      <w:proofErr w:type="spellStart"/>
      <w:r w:rsidRPr="00F96D2C">
        <w:rPr>
          <w:rFonts w:eastAsia="Calibri"/>
        </w:rPr>
        <w:t>внутриобъектовому</w:t>
      </w:r>
      <w:proofErr w:type="spellEnd"/>
      <w:r w:rsidRPr="00F96D2C">
        <w:rPr>
          <w:rFonts w:eastAsia="Calibri"/>
        </w:rPr>
        <w:t xml:space="preserve"> режимам, внутреннему трудовому распорядку, которые необходимо знать и соблюдать работникам Генподрядчика на территории Заказчика.</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 xml:space="preserve">Осуществлять операции, связанные с исполнением обязательств по настоящему Договору, на лицевых счетах для учета операций </w:t>
      </w:r>
      <w:proofErr w:type="spellStart"/>
      <w:r w:rsidRPr="00F96D2C">
        <w:rPr>
          <w:rFonts w:eastAsia="Calibri"/>
        </w:rPr>
        <w:t>неучастника</w:t>
      </w:r>
      <w:proofErr w:type="spellEnd"/>
      <w:r w:rsidRPr="00F96D2C">
        <w:rPr>
          <w:rFonts w:eastAsia="Calibri"/>
        </w:rPr>
        <w:t xml:space="preserve"> бюджетного процесса в соответствии с законодательством Российской Федерации.</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Представлять в территориальные органы Федерального казначейства документы, предусмотренные порядком санкционирования операций в соответствии с действующим законодательством Российской Федерации.</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Имеет иные обязанности, определенные настоящим Договором и действующими правовыми актами Российской Федерации.</w:t>
      </w:r>
    </w:p>
    <w:p w:rsidR="00F96D2C" w:rsidRPr="002C7335" w:rsidRDefault="0057159B" w:rsidP="00F96D2C">
      <w:pPr>
        <w:numPr>
          <w:ilvl w:val="2"/>
          <w:numId w:val="13"/>
        </w:numPr>
        <w:tabs>
          <w:tab w:val="left" w:pos="851"/>
        </w:tabs>
        <w:spacing w:after="0"/>
        <w:ind w:left="851" w:hanging="851"/>
        <w:rPr>
          <w:rFonts w:eastAsia="Calibri"/>
        </w:rPr>
      </w:pPr>
      <w:r w:rsidRPr="002C7335">
        <w:rPr>
          <w:rFonts w:eastAsia="Calibri"/>
        </w:rPr>
        <w:t>Оформить разрешение на производство работ по реконструкции объекта капитального строительства (разрешение на строительство).</w:t>
      </w:r>
    </w:p>
    <w:p w:rsidR="00F96D2C" w:rsidRPr="00F96D2C" w:rsidRDefault="00F96D2C" w:rsidP="00F96D2C">
      <w:pPr>
        <w:numPr>
          <w:ilvl w:val="1"/>
          <w:numId w:val="13"/>
        </w:numPr>
        <w:tabs>
          <w:tab w:val="left" w:pos="851"/>
        </w:tabs>
        <w:spacing w:after="0"/>
        <w:ind w:left="851" w:hanging="851"/>
        <w:rPr>
          <w:rFonts w:eastAsia="Calibri"/>
          <w:b/>
        </w:rPr>
      </w:pPr>
      <w:r w:rsidRPr="00F96D2C">
        <w:rPr>
          <w:rFonts w:eastAsia="Calibri"/>
          <w:b/>
        </w:rPr>
        <w:t>Заказчик вправе:</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Требовать остановку Работ и принятие необходимых мер в случае угрозы возникновения аварий и несчастных случаев.</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 xml:space="preserve">Осуществлять </w:t>
      </w:r>
      <w:proofErr w:type="gramStart"/>
      <w:r w:rsidRPr="00F96D2C">
        <w:rPr>
          <w:rFonts w:eastAsia="Calibri"/>
        </w:rPr>
        <w:t>контроль за</w:t>
      </w:r>
      <w:proofErr w:type="gramEnd"/>
      <w:r w:rsidRPr="00F96D2C">
        <w:rPr>
          <w:rFonts w:eastAsia="Calibri"/>
        </w:rPr>
        <w:t xml:space="preserve"> исполнением Генподрядчиком требований, установленных настоящим Договором. Участвовать в установленном порядке в приемке Объекта в эксплуатацию.</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проверки соблюдения Генподрядчиком требований природоохранного законодательства Российской Федерации, по охране труда, технологической и пожарной безопасности на Строительной площадке с оформлением соответствующих документов, обязательных для исполнения Генподрядчиком.</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приемку и проверку стоимости и качества Работ, выполненных Генподрядчиком при наличии Исполнительной документации, предоставляемой Генподрядчиком, на предъявляемый к приемке объем Работ по соответствующей части работ. В случае отсутствия Исполнительной документации Заказчик имеет право отказать Генподрядчику в рассмотрении и подписании Актов о приемке выполненных работ за проверяемый Заказчиком период.</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предварительный, текущий и последующий контроль использования денежных средств, перечисленных им по настоящему Договору.</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Контролировать ход выполнения Работ на Объекте и соблюдение Сторонами настоящего Договора его условий.</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Требовать возмещение убытков, причиненных ухудшением экологической обстановки в результате хозяйственной деятельности Генподрядчика.</w:t>
      </w:r>
    </w:p>
    <w:p w:rsidR="00F96D2C" w:rsidRPr="00F96D2C" w:rsidRDefault="00F96D2C" w:rsidP="00F96D2C">
      <w:pPr>
        <w:numPr>
          <w:ilvl w:val="2"/>
          <w:numId w:val="13"/>
        </w:numPr>
        <w:tabs>
          <w:tab w:val="left" w:pos="851"/>
        </w:tabs>
        <w:spacing w:after="0"/>
        <w:ind w:left="851" w:hanging="851"/>
        <w:contextualSpacing/>
        <w:rPr>
          <w:rFonts w:eastAsia="Calibri"/>
        </w:rPr>
      </w:pPr>
      <w:r w:rsidRPr="00F96D2C">
        <w:rPr>
          <w:rFonts w:eastAsia="Calibri"/>
        </w:rPr>
        <w:t xml:space="preserve">Прекратить или ограничить доступ на охраняемую территорию в случае нарушения Генподрядчиком или привлекаемыми к исполнению настоящего Договора лицами требований пропускного и </w:t>
      </w:r>
      <w:proofErr w:type="spellStart"/>
      <w:r w:rsidRPr="00F96D2C">
        <w:rPr>
          <w:rFonts w:eastAsia="Calibri"/>
        </w:rPr>
        <w:t>внутриобъектового</w:t>
      </w:r>
      <w:proofErr w:type="spellEnd"/>
      <w:r w:rsidRPr="00F96D2C">
        <w:rPr>
          <w:rFonts w:eastAsia="Calibri"/>
        </w:rPr>
        <w:t xml:space="preserve"> режима, пожарной безопасности.</w:t>
      </w:r>
    </w:p>
    <w:p w:rsidR="00F96D2C" w:rsidRPr="00F96D2C" w:rsidRDefault="00F96D2C" w:rsidP="00F96D2C">
      <w:pPr>
        <w:numPr>
          <w:ilvl w:val="2"/>
          <w:numId w:val="13"/>
        </w:numPr>
        <w:tabs>
          <w:tab w:val="left" w:pos="851"/>
        </w:tabs>
        <w:spacing w:after="0"/>
        <w:ind w:left="851" w:hanging="851"/>
        <w:contextualSpacing/>
        <w:rPr>
          <w:rFonts w:eastAsia="Calibri"/>
        </w:rPr>
      </w:pPr>
      <w:r w:rsidRPr="00F96D2C">
        <w:rPr>
          <w:rFonts w:eastAsia="Calibri"/>
        </w:rPr>
        <w:lastRenderedPageBreak/>
        <w:t xml:space="preserve">Осуществлять </w:t>
      </w:r>
      <w:proofErr w:type="gramStart"/>
      <w:r w:rsidRPr="00F96D2C">
        <w:rPr>
          <w:rFonts w:eastAsia="Calibri"/>
        </w:rPr>
        <w:t>контроль за</w:t>
      </w:r>
      <w:proofErr w:type="gramEnd"/>
      <w:r w:rsidRPr="00F96D2C">
        <w:rPr>
          <w:rFonts w:eastAsia="Calibri"/>
        </w:rPr>
        <w:t xml:space="preserve"> целевым использованием Генподрядчиком денежных средств по настоящему Договору, путем запроса необходимой информации и соответствующих документов у Генподрядчика.</w:t>
      </w:r>
    </w:p>
    <w:p w:rsidR="00F96D2C" w:rsidRPr="00F96D2C" w:rsidRDefault="00F96D2C" w:rsidP="00F96D2C">
      <w:pPr>
        <w:numPr>
          <w:ilvl w:val="2"/>
          <w:numId w:val="13"/>
        </w:numPr>
        <w:tabs>
          <w:tab w:val="left" w:pos="851"/>
        </w:tabs>
        <w:spacing w:after="0"/>
        <w:ind w:left="851" w:hanging="851"/>
        <w:contextualSpacing/>
        <w:rPr>
          <w:rFonts w:eastAsia="Calibri"/>
        </w:rPr>
      </w:pPr>
      <w:r w:rsidRPr="00F96D2C">
        <w:rPr>
          <w:rFonts w:eastAsia="Calibri"/>
        </w:rPr>
        <w:t>Имеет иные права, определенные настоящим Договором и действующими правовыми актами Российской Федерации.</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3"/>
        </w:numPr>
        <w:tabs>
          <w:tab w:val="left" w:pos="851"/>
        </w:tabs>
        <w:spacing w:after="0"/>
        <w:ind w:left="851" w:hanging="851"/>
        <w:rPr>
          <w:rFonts w:eastAsia="Calibri"/>
        </w:rPr>
      </w:pPr>
      <w:r w:rsidRPr="00F96D2C">
        <w:rPr>
          <w:rFonts w:eastAsia="Calibri"/>
          <w:b/>
        </w:rPr>
        <w:t>ПРАВА И ОБЯЗАННОСТИ ГЕНПОДРЯДЧИКА</w:t>
      </w:r>
    </w:p>
    <w:p w:rsidR="00F96D2C" w:rsidRPr="00F96D2C" w:rsidRDefault="00F96D2C" w:rsidP="00F96D2C">
      <w:pPr>
        <w:numPr>
          <w:ilvl w:val="1"/>
          <w:numId w:val="23"/>
        </w:numPr>
        <w:tabs>
          <w:tab w:val="left" w:pos="851"/>
        </w:tabs>
        <w:spacing w:after="0"/>
        <w:ind w:left="851" w:hanging="851"/>
        <w:contextualSpacing/>
        <w:rPr>
          <w:rFonts w:eastAsia="Calibri"/>
        </w:rPr>
      </w:pPr>
      <w:r w:rsidRPr="00F96D2C">
        <w:rPr>
          <w:rFonts w:eastAsia="Calibri"/>
        </w:rPr>
        <w:t xml:space="preserve">Генподрядчик несет полную ответственность </w:t>
      </w:r>
      <w:proofErr w:type="gramStart"/>
      <w:r w:rsidRPr="00F96D2C">
        <w:rPr>
          <w:rFonts w:eastAsia="Calibri"/>
        </w:rPr>
        <w:t>за выполнение Работ по настоящему Договору в соответствии с действующими в Российской Федерации</w:t>
      </w:r>
      <w:proofErr w:type="gramEnd"/>
      <w:r w:rsidRPr="00F96D2C">
        <w:rPr>
          <w:rFonts w:eastAsia="Calibri"/>
        </w:rPr>
        <w:t xml:space="preserve"> нормативными актами.</w:t>
      </w:r>
    </w:p>
    <w:p w:rsidR="00F96D2C" w:rsidRPr="00F96D2C" w:rsidRDefault="00F96D2C" w:rsidP="00F96D2C">
      <w:pPr>
        <w:numPr>
          <w:ilvl w:val="1"/>
          <w:numId w:val="23"/>
        </w:numPr>
        <w:tabs>
          <w:tab w:val="left" w:pos="851"/>
        </w:tabs>
        <w:spacing w:after="0"/>
        <w:ind w:left="851" w:hanging="851"/>
        <w:contextualSpacing/>
        <w:rPr>
          <w:rFonts w:eastAsia="Calibri"/>
        </w:rPr>
      </w:pPr>
      <w:r w:rsidRPr="00F96D2C">
        <w:rPr>
          <w:rFonts w:eastAsia="Calibri"/>
        </w:rPr>
        <w:t>Использование Генподрядчиком перечисленных денежных средств на финансирование Работ, не предусмотренных настоящим Договором, не допускается.</w:t>
      </w:r>
    </w:p>
    <w:p w:rsidR="00F96D2C" w:rsidRPr="00F96D2C" w:rsidRDefault="00F96D2C" w:rsidP="00F96D2C">
      <w:pPr>
        <w:tabs>
          <w:tab w:val="left" w:pos="851"/>
        </w:tabs>
        <w:spacing w:after="0"/>
        <w:ind w:left="851"/>
        <w:contextualSpacing/>
        <w:rPr>
          <w:rFonts w:eastAsia="Calibri"/>
        </w:rPr>
      </w:pPr>
    </w:p>
    <w:p w:rsidR="00F96D2C" w:rsidRPr="00F96D2C" w:rsidRDefault="00F96D2C" w:rsidP="00F96D2C">
      <w:pPr>
        <w:numPr>
          <w:ilvl w:val="1"/>
          <w:numId w:val="23"/>
        </w:numPr>
        <w:tabs>
          <w:tab w:val="left" w:pos="851"/>
        </w:tabs>
        <w:spacing w:after="0"/>
        <w:ind w:left="851" w:hanging="851"/>
        <w:contextualSpacing/>
        <w:rPr>
          <w:rFonts w:eastAsia="Calibri"/>
          <w:b/>
        </w:rPr>
      </w:pPr>
      <w:r w:rsidRPr="00F96D2C">
        <w:rPr>
          <w:rFonts w:eastAsia="Calibri"/>
          <w:b/>
        </w:rPr>
        <w:t>Генподрядчик обязан:</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До начала выполнения Работ за 10 (десять) календарных дней предоставить список рабочих с указанием личных данных (фамилии, имя, отчество), выполнять все предписания государственных органов в части законодательства Российской Федерации о привлечении иностранной рабочей силы, миграционного законодательства, паспортно-визового режима, должны неукоснительно соблюдаться Генподрядчиком в отношении привлекаемых им работников. В случае привлечения Генподрядчиком субподрядчиков данные требования распространяются и на привлекаемых к выполнению Работ субподрядчиков. </w:t>
      </w:r>
      <w:proofErr w:type="gramStart"/>
      <w:r w:rsidRPr="00F96D2C">
        <w:rPr>
          <w:rFonts w:eastAsia="Calibri"/>
        </w:rPr>
        <w:t>Генподрядчик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или патента на работу, наличие у привлекаемых им иностранных работников регистрации по месту жительства/ месту пребывания в соответствии с законодательством Российской Федерации, а также за соблюдение требований законодательства Российской Федерации в части обязательного уведомления органа миграционной службы</w:t>
      </w:r>
      <w:proofErr w:type="gramEnd"/>
      <w:r w:rsidRPr="00F96D2C">
        <w:rPr>
          <w:rFonts w:eastAsia="Calibri"/>
        </w:rPr>
        <w:t>, органа, ведающего вопросами занятости населения, а также налогового органа о привлечении к трудовой деятельности иностранного гражданина. Генподрядчик компенсирует все затраты, возникающие в этой связи у Заказчика включая штрафы, налагаемые соответствующими инстанциями в полном объёме.</w:t>
      </w:r>
    </w:p>
    <w:p w:rsidR="00F96D2C" w:rsidRPr="00F96D2C" w:rsidRDefault="00F96D2C" w:rsidP="00F96D2C">
      <w:pPr>
        <w:tabs>
          <w:tab w:val="left" w:pos="851"/>
        </w:tabs>
        <w:autoSpaceDE w:val="0"/>
        <w:autoSpaceDN w:val="0"/>
        <w:adjustRightInd w:val="0"/>
        <w:spacing w:after="0"/>
        <w:ind w:left="851" w:hanging="851"/>
        <w:rPr>
          <w:rFonts w:eastAsia="Calibri"/>
        </w:rPr>
      </w:pPr>
      <w:r w:rsidRPr="00F96D2C">
        <w:rPr>
          <w:rFonts w:eastAsia="Calibri"/>
        </w:rPr>
        <w:tab/>
        <w:t xml:space="preserve">Генподрядчик обязан не позднее, чем за 5 (пять) дней до начала выполнения Работ по настоящему Договору предоставить копии разрешений на право трудовой деятельности на территории </w:t>
      </w:r>
      <w:proofErr w:type="gramStart"/>
      <w:r w:rsidRPr="00F96D2C">
        <w:rPr>
          <w:rFonts w:eastAsia="Calibri"/>
        </w:rPr>
        <w:t>г</w:t>
      </w:r>
      <w:proofErr w:type="gramEnd"/>
      <w:r w:rsidRPr="00F96D2C">
        <w:rPr>
          <w:rFonts w:eastAsia="Calibri"/>
        </w:rPr>
        <w:t>. Москвы или патентов на работу, и документов о постановке на миграционный учёт на каждого из привлекаемых для выполнения работ по настоящему Договору иностранных рабочих.</w:t>
      </w:r>
    </w:p>
    <w:p w:rsidR="00F96D2C" w:rsidRPr="00771E83" w:rsidRDefault="00F96D2C" w:rsidP="00F96D2C">
      <w:pPr>
        <w:numPr>
          <w:ilvl w:val="2"/>
          <w:numId w:val="23"/>
        </w:numPr>
        <w:tabs>
          <w:tab w:val="left" w:pos="851"/>
          <w:tab w:val="left" w:pos="1632"/>
        </w:tabs>
        <w:spacing w:after="0"/>
        <w:ind w:left="851" w:hanging="851"/>
        <w:rPr>
          <w:rFonts w:eastAsia="Calibri"/>
        </w:rPr>
      </w:pPr>
      <w:r w:rsidRPr="00771E83">
        <w:rPr>
          <w:rFonts w:eastAsia="Calibri"/>
        </w:rPr>
        <w:t xml:space="preserve">В течение </w:t>
      </w:r>
      <w:r w:rsidR="00771E83" w:rsidRPr="00771E83">
        <w:rPr>
          <w:rFonts w:eastAsia="Calibri"/>
        </w:rPr>
        <w:t>6</w:t>
      </w:r>
      <w:r w:rsidRPr="00771E83">
        <w:rPr>
          <w:rFonts w:eastAsia="Calibri"/>
        </w:rPr>
        <w:t>0 (</w:t>
      </w:r>
      <w:r w:rsidR="00771E83" w:rsidRPr="00771E83">
        <w:rPr>
          <w:rFonts w:eastAsia="Calibri"/>
        </w:rPr>
        <w:t>шестидесяти</w:t>
      </w:r>
      <w:r w:rsidRPr="00771E83">
        <w:rPr>
          <w:rFonts w:eastAsia="Calibri"/>
        </w:rPr>
        <w:t xml:space="preserve">) рабочих дней со дня подписания настоящего Договора предоставить Заказчику на бумажном носителе, руководство по монтажу поставляемого Оборудования. Руководства должны содержать исчерпывающую информацию, необходимую для проведения монтажных работ по устройству фундаментов, по качеству энергоносителей и размещению точек подключения к </w:t>
      </w:r>
      <w:proofErr w:type="spellStart"/>
      <w:r w:rsidRPr="00771E83">
        <w:rPr>
          <w:rFonts w:eastAsia="Calibri"/>
        </w:rPr>
        <w:t>энергокоммуникациям</w:t>
      </w:r>
      <w:proofErr w:type="spellEnd"/>
      <w:r w:rsidRPr="00771E83">
        <w:rPr>
          <w:rFonts w:eastAsia="Calibri"/>
        </w:rPr>
        <w:t>. Руководства должны быть изложены на русском языке, иметь в своем составе чертежную документацию, в качестве, обеспечивающем их однозначное понимание.</w:t>
      </w:r>
    </w:p>
    <w:p w:rsidR="00F96D2C" w:rsidRPr="00F96D2C" w:rsidRDefault="00F96D2C" w:rsidP="00F96D2C">
      <w:pPr>
        <w:numPr>
          <w:ilvl w:val="2"/>
          <w:numId w:val="23"/>
        </w:numPr>
        <w:tabs>
          <w:tab w:val="left" w:pos="851"/>
          <w:tab w:val="left" w:pos="1632"/>
        </w:tabs>
        <w:spacing w:after="0"/>
        <w:ind w:left="851" w:hanging="851"/>
        <w:rPr>
          <w:rFonts w:eastAsia="Calibri"/>
        </w:rPr>
      </w:pPr>
      <w:r w:rsidRPr="00F96D2C">
        <w:rPr>
          <w:rFonts w:eastAsia="Calibri"/>
        </w:rPr>
        <w:t>Осуществить временные и постоянные подключения инженерных коммуникаций в соответствии с Рабочей документацией.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Нести расходы по изменению конструкций фундаментов, переносу </w:t>
      </w:r>
      <w:proofErr w:type="spellStart"/>
      <w:r w:rsidRPr="00F96D2C">
        <w:rPr>
          <w:rFonts w:eastAsia="Calibri"/>
        </w:rPr>
        <w:t>энергокоммуникаций</w:t>
      </w:r>
      <w:proofErr w:type="spellEnd"/>
      <w:r w:rsidRPr="00F96D2C">
        <w:rPr>
          <w:rFonts w:eastAsia="Calibri"/>
        </w:rPr>
        <w:t>, установке сопутствующих устройств, необходимых для монтажа и подключения поставленного Оборудования в случае недостоверной или неполной информации, указанной в руководствах по монтажу поставляемого Оборудования.</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В соответствии с руководствами по монтажу поставляемого Оборудования, выполнить установку Оборудования на Объекте и монтаж </w:t>
      </w:r>
      <w:proofErr w:type="spellStart"/>
      <w:r w:rsidRPr="00F96D2C">
        <w:rPr>
          <w:rFonts w:eastAsia="Calibri"/>
        </w:rPr>
        <w:t>энергокоммуникаций</w:t>
      </w:r>
      <w:proofErr w:type="spellEnd"/>
      <w:r w:rsidRPr="00F96D2C">
        <w:rPr>
          <w:rFonts w:eastAsia="Calibri"/>
        </w:rPr>
        <w:t xml:space="preserve"> (электроэнергия, сжатый воздух, вода, канализация, вентиляция) от источников энергоснабжения до места установки Оборудования. Генподрядчик сдает по Акту приемки-передачи </w:t>
      </w:r>
      <w:r w:rsidRPr="00F96D2C">
        <w:rPr>
          <w:rFonts w:eastAsia="Calibri"/>
        </w:rPr>
        <w:lastRenderedPageBreak/>
        <w:t>представителю Заказчика установление и приобретенное в рамках исполнения обязательств по настоящему Договору Оборудование.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отношении поставленного Оборудования выполнить монтажные работы, испытания Оборудования в конечном месте эксплуатации Оборудования (пуско-наладочные работы), ввод Оборудования в эксплуатацию, провести инструктаж работников Заказчика. По окончании выполнения работ, указанных в настоящем пункте, Генподрядчик обязуется предоставить Заказчику протоколы IQ, OQ, SAT и Акты ввода Оборудования в эксплуатацию.</w:t>
      </w:r>
    </w:p>
    <w:p w:rsidR="00F96D2C" w:rsidRPr="00F96D2C" w:rsidRDefault="00F96D2C" w:rsidP="00F96D2C">
      <w:pPr>
        <w:widowControl w:val="0"/>
        <w:numPr>
          <w:ilvl w:val="2"/>
          <w:numId w:val="23"/>
        </w:numPr>
        <w:tabs>
          <w:tab w:val="left" w:pos="851"/>
          <w:tab w:val="left" w:pos="1632"/>
        </w:tabs>
        <w:spacing w:after="0"/>
        <w:ind w:left="851" w:hanging="851"/>
        <w:rPr>
          <w:rFonts w:eastAsia="Calibri"/>
        </w:rPr>
      </w:pPr>
      <w:r w:rsidRPr="00F96D2C">
        <w:rPr>
          <w:rFonts w:eastAsia="Calibri"/>
        </w:rPr>
        <w:t>Обеспечить:</w:t>
      </w:r>
    </w:p>
    <w:p w:rsidR="00F96D2C" w:rsidRPr="00F96D2C" w:rsidRDefault="00F96D2C" w:rsidP="00F96D2C">
      <w:pPr>
        <w:widowControl w:val="0"/>
        <w:numPr>
          <w:ilvl w:val="0"/>
          <w:numId w:val="27"/>
        </w:numPr>
        <w:tabs>
          <w:tab w:val="left" w:pos="851"/>
          <w:tab w:val="left" w:pos="1632"/>
          <w:tab w:val="left" w:pos="1712"/>
        </w:tabs>
        <w:spacing w:after="0"/>
        <w:ind w:left="851" w:hanging="425"/>
        <w:rPr>
          <w:rFonts w:eastAsia="Calibri"/>
        </w:rPr>
      </w:pPr>
      <w:r w:rsidRPr="00F96D2C">
        <w:rPr>
          <w:rFonts w:eastAsia="Calibri"/>
        </w:rPr>
        <w:t>производство Работ в сроки, установленные Графиком производства работ (Приложение № 2 к настоящему Договору);</w:t>
      </w:r>
    </w:p>
    <w:p w:rsidR="00F96D2C" w:rsidRPr="00F96D2C" w:rsidRDefault="00F96D2C" w:rsidP="00F96D2C">
      <w:pPr>
        <w:widowControl w:val="0"/>
        <w:numPr>
          <w:ilvl w:val="0"/>
          <w:numId w:val="27"/>
        </w:numPr>
        <w:tabs>
          <w:tab w:val="left" w:pos="1712"/>
        </w:tabs>
        <w:spacing w:after="0"/>
        <w:ind w:left="851" w:hanging="425"/>
        <w:rPr>
          <w:rFonts w:eastAsia="Calibri"/>
        </w:rPr>
      </w:pPr>
      <w:r w:rsidRPr="00F96D2C">
        <w:rPr>
          <w:rFonts w:eastAsia="Calibri"/>
        </w:rPr>
        <w:t>производство Работ в полном соответствии с Проектной и Рабочей документацией, строительными нормами и правилами;</w:t>
      </w:r>
    </w:p>
    <w:p w:rsidR="00F96D2C" w:rsidRPr="00F96D2C" w:rsidRDefault="00F96D2C" w:rsidP="00F96D2C">
      <w:pPr>
        <w:widowControl w:val="0"/>
        <w:numPr>
          <w:ilvl w:val="0"/>
          <w:numId w:val="27"/>
        </w:numPr>
        <w:tabs>
          <w:tab w:val="left" w:pos="1712"/>
        </w:tabs>
        <w:spacing w:after="0"/>
        <w:ind w:left="851" w:hanging="425"/>
        <w:rPr>
          <w:rFonts w:eastAsia="Calibri"/>
        </w:rPr>
      </w:pPr>
      <w:r w:rsidRPr="00F96D2C">
        <w:rPr>
          <w:rFonts w:eastAsia="Calibri"/>
        </w:rPr>
        <w:t>качество выполнения всех Работ в соответствии с Проектной и Рабочей документацией, действующими нормами и правилами, техническими условиями;</w:t>
      </w:r>
    </w:p>
    <w:p w:rsidR="00F96D2C" w:rsidRPr="00F96D2C" w:rsidRDefault="00F96D2C" w:rsidP="00F96D2C">
      <w:pPr>
        <w:widowControl w:val="0"/>
        <w:numPr>
          <w:ilvl w:val="0"/>
          <w:numId w:val="27"/>
        </w:numPr>
        <w:tabs>
          <w:tab w:val="left" w:pos="851"/>
          <w:tab w:val="left" w:pos="1632"/>
          <w:tab w:val="left" w:pos="1712"/>
        </w:tabs>
        <w:spacing w:after="0"/>
        <w:ind w:left="851" w:hanging="425"/>
        <w:rPr>
          <w:rFonts w:eastAsia="Calibri"/>
        </w:rPr>
      </w:pPr>
      <w:r w:rsidRPr="00F96D2C">
        <w:rPr>
          <w:rFonts w:eastAsia="Calibri"/>
        </w:rPr>
        <w:t xml:space="preserve">своевременное устранение Недостатков и дефектов, выявленных при приемке Работ и в течение гарантийного срока, возникших по вине Генподрядчика; </w:t>
      </w:r>
    </w:p>
    <w:p w:rsidR="00F96D2C" w:rsidRPr="00F96D2C" w:rsidRDefault="00F96D2C" w:rsidP="00F96D2C">
      <w:pPr>
        <w:widowControl w:val="0"/>
        <w:numPr>
          <w:ilvl w:val="0"/>
          <w:numId w:val="27"/>
        </w:numPr>
        <w:tabs>
          <w:tab w:val="left" w:pos="851"/>
          <w:tab w:val="left" w:pos="1632"/>
          <w:tab w:val="left" w:pos="1712"/>
        </w:tabs>
        <w:spacing w:after="0"/>
        <w:ind w:left="851" w:hanging="425"/>
        <w:rPr>
          <w:rFonts w:eastAsia="Calibri"/>
        </w:rPr>
      </w:pPr>
      <w:r w:rsidRPr="00F96D2C">
        <w:rPr>
          <w:rFonts w:eastAsia="Calibri"/>
        </w:rPr>
        <w:t>бесперебойное функционирование инженерных систем и Оборудования в течение гарантийного срока.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Своими силами и средствами обеспечить демонтаж и перемещение существующего </w:t>
      </w:r>
      <w:r w:rsidR="00771E83">
        <w:rPr>
          <w:rFonts w:eastAsia="Calibri"/>
        </w:rPr>
        <w:t xml:space="preserve">инженерного </w:t>
      </w:r>
      <w:r w:rsidRPr="00F96D2C">
        <w:rPr>
          <w:rFonts w:eastAsia="Calibri"/>
        </w:rPr>
        <w:t>оборудования в рамках выполнения Работ по Объекту.</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Выполнить все Работы на Объекте, предусмотренные настоящим Договором, ввести Объект в эксплуатацию, обеспечить выполнение работ из своих материалов, своими силами и средствами или с привлечением субподрядных организаций в соответствии с требованиями настоящего Договора, оснастить Объект инженерным Оборудованием, осуществить монтаж и ввод в эксплуатацию Оборудования, провести испытания Оборудования, при положительном результате проведенных испытаний инженерного Оборудования подписывается Акт ввода Оборудования в эксплуатацию.</w:t>
      </w:r>
      <w:proofErr w:type="gramEnd"/>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Принять от Заказчика Строительную площадку по Акту передачи строительной площадки. Датой начала фактического использования Строительной площадки для выполнения строительно-монтажных работ на Объекте является дата принятия Строительной площадки Генподрядчиком.</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Выполнять все Работы по настоящему Договору в соответствии с проектно-сметной и Рабочей документацией, условиями настоящего Договора и требованиями нормативных документов в области строительства. Нести ответственность за правильную и надлежащую разметку Объекта по отношению к геодезической основе, за правильность положений уровней, отметок, размеров и соотнесенности.</w:t>
      </w:r>
    </w:p>
    <w:p w:rsidR="00F96D2C" w:rsidRPr="00F96D2C" w:rsidRDefault="00F96D2C" w:rsidP="00F96D2C">
      <w:pPr>
        <w:numPr>
          <w:ilvl w:val="2"/>
          <w:numId w:val="23"/>
        </w:numPr>
        <w:tabs>
          <w:tab w:val="left" w:pos="851"/>
        </w:tabs>
        <w:autoSpaceDE w:val="0"/>
        <w:autoSpaceDN w:val="0"/>
        <w:adjustRightInd w:val="0"/>
        <w:spacing w:after="0"/>
        <w:ind w:left="851" w:hanging="851"/>
        <w:rPr>
          <w:rFonts w:eastAsia="Calibri"/>
          <w:i/>
        </w:rPr>
      </w:pPr>
      <w:proofErr w:type="gramStart"/>
      <w:r w:rsidRPr="00F96D2C">
        <w:rPr>
          <w:rFonts w:eastAsia="Calibri"/>
        </w:rPr>
        <w:t xml:space="preserve">Направить Заказчику письменное уведомление, подтверждающее факт заключения договора между Генподрядчиком и субподрядной организацией на выполнение Работ на Объекте, а так же представить Заказчику надлежащим образом заверенные копии свидетельств о членстве субподрядной организации в </w:t>
      </w:r>
      <w:proofErr w:type="spellStart"/>
      <w:r w:rsidRPr="00F96D2C">
        <w:rPr>
          <w:rFonts w:eastAsia="Calibri"/>
        </w:rPr>
        <w:t>саморегулируемой</w:t>
      </w:r>
      <w:proofErr w:type="spellEnd"/>
      <w:r w:rsidRPr="00F96D2C">
        <w:rPr>
          <w:rFonts w:eastAsia="Calibri"/>
        </w:rPr>
        <w:t xml:space="preserve"> организации по видам работ, на выполнение которых привлекается эта субподрядная организация, и/или лицензии </w:t>
      </w:r>
      <w:r w:rsidRPr="00F96D2C">
        <w:rPr>
          <w:rFonts w:eastAsia="Calibri"/>
          <w:bCs/>
        </w:rPr>
        <w:t>МЧС (или иных документов в соответствии с действующим законодательством Российской Федерации) на</w:t>
      </w:r>
      <w:proofErr w:type="gramEnd"/>
      <w:r w:rsidRPr="00F96D2C">
        <w:rPr>
          <w:rFonts w:eastAsia="Calibri"/>
          <w:bCs/>
        </w:rPr>
        <w:t xml:space="preserve"> монтаж, ремонт и техническое обслуживание средств обеспечения пожарной безопасности зданий и сооружений, и /или иных лицензий, в случае, если их наличие предусмотрено российским законодательством, а также копии договоров субподряда </w:t>
      </w:r>
      <w:r w:rsidRPr="00F96D2C">
        <w:rPr>
          <w:rFonts w:eastAsia="Calibri"/>
        </w:rPr>
        <w:t xml:space="preserve">в течение 10 (десяти) календарных дней </w:t>
      </w:r>
      <w:proofErr w:type="gramStart"/>
      <w:r w:rsidRPr="00F96D2C">
        <w:rPr>
          <w:rFonts w:eastAsia="Calibri"/>
        </w:rPr>
        <w:t>с даты заключения</w:t>
      </w:r>
      <w:proofErr w:type="gramEnd"/>
      <w:r w:rsidRPr="00F96D2C">
        <w:rPr>
          <w:rFonts w:eastAsia="Calibri"/>
        </w:rPr>
        <w:t xml:space="preserve"> договора субподряда.</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Направить Заказчику письменное уведомление, подтверждающее факт заключения договора между Генподрядчиком и организацией по поставке Оборудования, а так же представить Заказчику надлежащим образом заверенные копии таких договоров, в течение 10 (десяти) рабочих дней с даты заключения договора поставки, а также предоставлять Заказчику сертификаты соответствия на поставляемое Оборудование, изделия и материалы, подлежащие обязательной сертификации.</w:t>
      </w:r>
      <w:proofErr w:type="gramEnd"/>
      <w:r w:rsidRPr="00F96D2C">
        <w:rPr>
          <w:rFonts w:eastAsia="Calibri"/>
        </w:rPr>
        <w:t xml:space="preserve"> Отслеживать движение </w:t>
      </w:r>
      <w:r w:rsidRPr="00F96D2C">
        <w:rPr>
          <w:rFonts w:eastAsia="Calibri"/>
        </w:rPr>
        <w:lastRenderedPageBreak/>
        <w:t>Оборудования от соисполнителей (поставщиков) до Объекта, осуществлять его приемку, произвести его монтаж, пусконаладочные работы, ввод в эксплуатацию.</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Нести ответственность за неисполнение или ненадлежащее исполнение обязательств субподрядчиками, заключившими договоры с Генподрядчиком.</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Представить Заказчику все необходимые документы, подтверждающие использование авансового платежа, а также всех иных платежей в соответствии с их целевым назначением, в том числе:</w:t>
      </w:r>
    </w:p>
    <w:p w:rsidR="00F96D2C" w:rsidRPr="00F96D2C" w:rsidRDefault="00F96D2C" w:rsidP="00F96D2C">
      <w:pPr>
        <w:tabs>
          <w:tab w:val="left" w:pos="851"/>
        </w:tabs>
        <w:spacing w:after="0"/>
        <w:ind w:left="851"/>
        <w:rPr>
          <w:rFonts w:eastAsia="Calibri"/>
        </w:rPr>
      </w:pPr>
      <w:r w:rsidRPr="00F96D2C">
        <w:rPr>
          <w:rFonts w:eastAsia="Calibri"/>
        </w:rPr>
        <w:t>- копии договоров, заключенных Генподрядчиком, на выполнение работ и поставку Оборудования по настоящему Договору;</w:t>
      </w:r>
    </w:p>
    <w:p w:rsidR="00F96D2C" w:rsidRPr="00F96D2C" w:rsidRDefault="00F96D2C" w:rsidP="00F96D2C">
      <w:pPr>
        <w:tabs>
          <w:tab w:val="left" w:pos="851"/>
        </w:tabs>
        <w:spacing w:after="0"/>
        <w:ind w:left="851"/>
        <w:rPr>
          <w:rFonts w:eastAsia="Calibri"/>
        </w:rPr>
      </w:pPr>
      <w:r w:rsidRPr="00F96D2C">
        <w:rPr>
          <w:rFonts w:eastAsia="Calibri"/>
        </w:rPr>
        <w:t>- копии платежных поручений, подтверждающих оплату работ и Оборудования, с отметкой банка</w:t>
      </w:r>
      <w:r w:rsidR="00B356EB">
        <w:rPr>
          <w:rFonts w:eastAsia="Calibri"/>
        </w:rPr>
        <w:t xml:space="preserve"> или органа территориального казначейства</w:t>
      </w:r>
      <w:r w:rsidRPr="00F96D2C">
        <w:rPr>
          <w:rFonts w:eastAsia="Calibri"/>
        </w:rPr>
        <w:t>.</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Генподрядчика, так и со стороны привлеченных им субподрядных организаций.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Разработать и согласовать в установленном порядке проект производства работ, при необходимости согласовывать проекты производства работ субподрядных организаций.</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При проведении работ в условиях действующего производства, Генподрядчик обеспечивает защиту Оборудования (станков, машин и др.) от попадания пыли, воды, строительного мусора и другого физического воздействия (кожухи, ограждения, навесы с жестким каркасом, облицовка и покрытие из прочных материалов (</w:t>
      </w:r>
      <w:proofErr w:type="spellStart"/>
      <w:r w:rsidRPr="00F96D2C">
        <w:rPr>
          <w:rFonts w:eastAsia="Calibri"/>
        </w:rPr>
        <w:t>профлист</w:t>
      </w:r>
      <w:proofErr w:type="spellEnd"/>
      <w:r w:rsidRPr="00F96D2C">
        <w:rPr>
          <w:rFonts w:eastAsia="Calibri"/>
        </w:rPr>
        <w:t xml:space="preserve">, ДСП и т.п.), а так же укрытие из мягких материалов (пленка ПВХ, брезент и т.п.)). </w:t>
      </w:r>
      <w:proofErr w:type="gramEnd"/>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повреждения по своей вине действующих инженерных коммуникаций при проведении Работ, восстановить поврежденную сеть за свой счет и направить об этом уведомление Заказчику.</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Обеспечить производство Работ на Объекте необходимыми Материалами, изделиями и Конструкциями, Строительной техникой, трудовыми ресурсами, Оборудованием. Нести риск случайной гибели или случайного повреждения Объекта, Материалов, Конструкций и Оборудования, результата Работ до подписания Акта приемки законченного строительством объекта приемочной комиссией.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Все поставляемые Генподрядчиком для производства Работ Материалы, изделия, Конструкции и Оборудование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После завершения монтажа Оборудования и подключения его к энергоносителям, техническим и технологическим средам произвести испытания Оборудования в конечном месте эксплуатации Оборудования (пуско-наладочные работы) (SAT). При положительных результатах испытаний SAT Стороны подписывают протокол SAT, подтверждающий соответствие показателей работы Оборудования характеристикам, указанным в Рабочей документации и документации на Оборудование.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обнаружения Заказчиком недостатков во время приемки результата Работ, либо до истечения гарантийного срока, безвозмездно выполнить исправление недостатков своими силами или третьими лицами, или возместить затраты в связи с устранением недостатков Заказчиком.</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По требованию Заказчика представить информацию о стоимости используемых при выполнении Работ материалов и информацию о соответствии качества материалов требованиям, установленным в проектной и рабочей документации.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Выполнить в соответствии с проектной документацией на территории строительной площадки все временные сооружения и временные инженерные коммуникации, необходимые для выполнения Работ по настоящему Договору.</w:t>
      </w:r>
    </w:p>
    <w:p w:rsidR="00F96D2C" w:rsidRPr="00F96D2C" w:rsidRDefault="00F96D2C" w:rsidP="00F96D2C">
      <w:pPr>
        <w:numPr>
          <w:ilvl w:val="2"/>
          <w:numId w:val="23"/>
        </w:numPr>
        <w:tabs>
          <w:tab w:val="left" w:pos="851"/>
          <w:tab w:val="left" w:pos="1632"/>
        </w:tabs>
        <w:spacing w:after="0"/>
        <w:ind w:left="851" w:hanging="851"/>
        <w:rPr>
          <w:rFonts w:eastAsia="Calibri"/>
        </w:rPr>
      </w:pPr>
      <w:r w:rsidRPr="00F96D2C">
        <w:rPr>
          <w:rFonts w:eastAsia="Calibri"/>
        </w:rPr>
        <w:t>Постоянно вести журнал производства Работ, своевременно оформлять Исполнительную документацию и акты на Скрытые работы.</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rPr>
        <w:t xml:space="preserve">Обеспечивать возможность осуществления Заказчиком контроля и надзора за ходом выполнения Работ, качеством используемых Материалов, изделий, конструкций и Оборудования, в том числе, беспрепятственно допускать представителей Заказчика к </w:t>
      </w:r>
      <w:r w:rsidRPr="00F96D2C">
        <w:rPr>
          <w:rFonts w:eastAsia="Calibri"/>
        </w:rPr>
        <w:lastRenderedPageBreak/>
        <w:t>любому конструктивному элементу, представлять по их требованию отчеты о ходе выполнения Работ, Исполнительную документацию.</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bCs/>
        </w:rPr>
        <w:t xml:space="preserve">Обеспечить возможность ведения производственного процесса Заказчика. </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rPr>
        <w:t>Выполнить, при необходимости, в установленном порядке сезонные Работы, обеспечивающие надлежащие темпы производства Работ и достижения требуемых качественных показателей в соответствии с требованиями строительных норм и правил.</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rPr>
        <w:t>Заключить договор комплексного страхования строительно-монтажных рисков.</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96D2C" w:rsidRPr="00F96D2C" w:rsidRDefault="00F96D2C" w:rsidP="00F96D2C">
      <w:pPr>
        <w:numPr>
          <w:ilvl w:val="2"/>
          <w:numId w:val="23"/>
        </w:numPr>
        <w:tabs>
          <w:tab w:val="left" w:pos="851"/>
        </w:tabs>
        <w:spacing w:after="0"/>
        <w:ind w:left="851" w:hanging="851"/>
        <w:rPr>
          <w:rFonts w:eastAsia="Calibri"/>
          <w:b/>
        </w:rPr>
      </w:pPr>
      <w:r w:rsidRPr="00F96D2C">
        <w:rPr>
          <w:rFonts w:eastAsia="Calibri"/>
          <w:bCs/>
        </w:rPr>
        <w:t>Соблюдать требования системы управления охраной труда, промышленной безопасности и обеспечить соблюдение нормативных правовых актов, отраслевых и локальных нормативных актов в области охраны труда и промышленной безопасности субподрядными организациями (соисполнителями).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Выполнить весь комплекс Работ в соответствии с Техническим заданием (Приложение № 1 к настоящему Договору), Проектной и Рабочей документацией, проектно-сметной документацией и требованиями </w:t>
      </w:r>
      <w:proofErr w:type="spellStart"/>
      <w:r w:rsidRPr="00F96D2C">
        <w:rPr>
          <w:rFonts w:eastAsia="Calibri"/>
        </w:rPr>
        <w:t>СНиП</w:t>
      </w:r>
      <w:proofErr w:type="spellEnd"/>
      <w:r w:rsidRPr="00F96D2C">
        <w:rPr>
          <w:rFonts w:eastAsia="Calibri"/>
        </w:rPr>
        <w:t xml:space="preserve">, ГОСТ, технических регламентов, МДС, технических условий и действующих норм, в том числе, но не ограничиваясь: </w:t>
      </w:r>
      <w:proofErr w:type="spellStart"/>
      <w:r w:rsidRPr="00F96D2C">
        <w:rPr>
          <w:rFonts w:eastAsia="Calibri"/>
        </w:rPr>
        <w:t>СНиП</w:t>
      </w:r>
      <w:proofErr w:type="spellEnd"/>
      <w:r w:rsidRPr="00F96D2C">
        <w:rPr>
          <w:rFonts w:eastAsia="Calibri"/>
        </w:rPr>
        <w:t xml:space="preserve"> 12-03-2001 «Безопасность труда в строительстве. Часть 1. Общие требования», </w:t>
      </w:r>
      <w:proofErr w:type="spellStart"/>
      <w:r w:rsidRPr="00F96D2C">
        <w:rPr>
          <w:rFonts w:eastAsia="Calibri"/>
        </w:rPr>
        <w:t>СНиП</w:t>
      </w:r>
      <w:proofErr w:type="spellEnd"/>
      <w:r w:rsidRPr="00F96D2C">
        <w:rPr>
          <w:rFonts w:eastAsia="Calibri"/>
        </w:rPr>
        <w:t xml:space="preserve"> 12-04-2002 «Безопасность труда в строительстве. Часть 2. Строительное производство», СП 70.13330.2012. «Свод правил. Несущие и ограждающие конструкции». Актуализированная редакция </w:t>
      </w:r>
      <w:proofErr w:type="spellStart"/>
      <w:r w:rsidRPr="00F96D2C">
        <w:rPr>
          <w:rFonts w:eastAsia="Calibri"/>
        </w:rPr>
        <w:t>СНиП</w:t>
      </w:r>
      <w:proofErr w:type="spellEnd"/>
      <w:r w:rsidRPr="00F96D2C">
        <w:rPr>
          <w:rFonts w:eastAsia="Calibri"/>
        </w:rPr>
        <w:t xml:space="preserve"> 3.03.01-87», ГОСТ 8240-97 «Швеллеры стальные горячекатаные. Сортамент», ГОСТ 8486-86 «Пиломатериалы хвойных пород. Технические условия», ГОСТ 4028-63 «Гвозди строительные. Конструкция и размеры», ГОСТ 6266-97 «Листы гипсокартонные. Технические условия», ГОСТ 9548-74 «Битумы нефтяные кровельные. Технические условия», ГОСТ 3262-75 «Трубы стальные </w:t>
      </w:r>
      <w:proofErr w:type="spellStart"/>
      <w:r w:rsidRPr="00F96D2C">
        <w:rPr>
          <w:rFonts w:eastAsia="Calibri"/>
        </w:rPr>
        <w:t>водогазопроводные</w:t>
      </w:r>
      <w:proofErr w:type="spellEnd"/>
      <w:r w:rsidRPr="00F96D2C">
        <w:rPr>
          <w:rFonts w:eastAsia="Calibri"/>
        </w:rPr>
        <w:t>. Технические условия», ГОСТ 14791-79 «Мастика герметизирующая нетвердеющая строительная. Технические условия», ГОСТ 4029-63 «Гвозди толевые круглые. Конструкция и размеры», ГОСТ 8267-93 «Щебень и гравий из плотных горных пород для строительных работ. Технические условия», ГОСТ 22689.2-89 «Трубы полиэтиленовые канализационные и фасонные части к ним. Конструкция», ГОСТ 28196-89 «Краски водно-дисперсионные. Технические условия», ГОСТ 26633-2012 «Бетоны тяжелые и мелкозернистые. Технические условия», ГОСТ 28013-98 «Растворы строительные. Общие технические условия», ГОСТ 10503-71 «Краски масляные,</w:t>
      </w:r>
      <w:r w:rsidRPr="00F96D2C">
        <w:rPr>
          <w:rFonts w:eastAsia="Calibri"/>
          <w:lang w:val="en-US"/>
        </w:rPr>
        <w:t> </w:t>
      </w:r>
      <w:r w:rsidRPr="00F96D2C">
        <w:rPr>
          <w:rFonts w:eastAsia="Calibri"/>
        </w:rPr>
        <w:t xml:space="preserve">готовые к применению», ГОСТ 32496-2013 « Заполнители пористые для легких бетонов. Технические условия», ГОСТ 10923-93 «Рубероид. Технические условия», ГОСТ 13344-79 «Шкурка шлифовальная тканевая водостойкая. Технические условия», ГОСТ 7827-74 «Растворители марок Р-4, Р-4А, Р-5, Р-5А, Р-12 для лакокрасочных материалов. Технические условия», ГОСТ 24064-80 «Мастики клеящие каучуковые. Технические условия», ГОСТ 32496-2013 «Заполнители пористые для легких бетонов. Технические условия» ГОСТ 32389-2013 «Олифы. Общие технические условия», ГОСТ 30244-94 «Материалы строительные. Методы испытаний на горючесть», ГОСТ 5457-75 «Ацетилен растворенный и газообразный технический. Технические условия», ГОСТ 14918-80 «Сталь тонколистовая оцинкованная с непрерывных линий. Технические условия», ГОСТ 283-75 «Гвозди проволочные. Технические условия», ГОСТ 3282-74 «Проволока стальная низкоуглеродистая общего назначения. Технические условия», ГОСТ 6787-2001 «Плитки керамические для полов. Технические условия», ГОСТ 9573-2012 «Межгосударственный стандарт. Плиты из минеральной ваты на </w:t>
      </w:r>
      <w:proofErr w:type="gramStart"/>
      <w:r w:rsidRPr="00F96D2C">
        <w:rPr>
          <w:rFonts w:eastAsia="Calibri"/>
        </w:rPr>
        <w:t>синтетическом</w:t>
      </w:r>
      <w:proofErr w:type="gramEnd"/>
      <w:r w:rsidRPr="00F96D2C">
        <w:rPr>
          <w:rFonts w:eastAsia="Calibri"/>
        </w:rPr>
        <w:t xml:space="preserve"> связующем теплоизоляционные. Технические условия», ГОСТ 24454-80 «Пиломатериалы хвойных пород. Размеры», ГОСТ 5583-78 «Кислород газообразный технический и медицинский. Технические условия», ГОСТ 16442-80 «Кабели силовые с пластмассовой изоляцией. Технические условия», ГОСТ 1516.3-96 «Электрооборудование переменного тока на напряжения от 1 до 750 кВ. Требования к </w:t>
      </w:r>
      <w:r w:rsidRPr="00F96D2C">
        <w:rPr>
          <w:rFonts w:eastAsia="Calibri"/>
        </w:rPr>
        <w:lastRenderedPageBreak/>
        <w:t xml:space="preserve">электрической прочности изоляции», ГОСТ 10178-85 «Портландцемент и </w:t>
      </w:r>
      <w:proofErr w:type="spellStart"/>
      <w:r w:rsidRPr="00F96D2C">
        <w:rPr>
          <w:rFonts w:eastAsia="Calibri"/>
        </w:rPr>
        <w:t>шлакопортландцемент</w:t>
      </w:r>
      <w:proofErr w:type="spellEnd"/>
      <w:r w:rsidRPr="00F96D2C">
        <w:rPr>
          <w:rFonts w:eastAsia="Calibri"/>
        </w:rPr>
        <w:t xml:space="preserve">. Технические условия», ГОСТ 26411-85 «Кабели контрольные. Общие технические условия», ГОСТ </w:t>
      </w:r>
      <w:proofErr w:type="gramStart"/>
      <w:r w:rsidRPr="00F96D2C">
        <w:rPr>
          <w:rFonts w:eastAsia="Calibri"/>
        </w:rPr>
        <w:t>Р</w:t>
      </w:r>
      <w:proofErr w:type="gramEnd"/>
      <w:r w:rsidRPr="00F96D2C">
        <w:rPr>
          <w:rFonts w:eastAsia="Calibri"/>
        </w:rPr>
        <w:t xml:space="preserve">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ГОСТ 14695-80 «Подстанции трансформаторные комплектные мощностью от 25 до 2500 кВ·А на напряжение до 10 кВ. Общие технические условия», ГОСТ 8509-93 «Уголки стальные горячекатаные равнополочные. Сортамент», ГОСТ 24126-80 «Устройства регулирования напряжения силовых трансформаторов под нагрузкой. Общие технические условия», ГОСТ 23683-89 «Парафины нефтяные твердые. Технические условия»,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ГОСТ </w:t>
      </w:r>
      <w:proofErr w:type="gramStart"/>
      <w:r w:rsidRPr="00F96D2C">
        <w:rPr>
          <w:rFonts w:eastAsia="Calibri"/>
        </w:rPr>
        <w:t>Р</w:t>
      </w:r>
      <w:proofErr w:type="gramEnd"/>
      <w:r w:rsidRPr="00F96D2C">
        <w:rPr>
          <w:rFonts w:eastAsia="Calibri"/>
        </w:rPr>
        <w:t xml:space="preserve"> 52719-2007 «Трансформаторы силовые. Общие технические условия», ГОСТ 26633- 2012 «Бетоны тяжелые и мелкозернистые. Технические условия», ГОСТ 20448-90 «Газы углеводородные сжиженные топливные для коммунально-бытового потребления. Технические условия», ГОСТ 8736-2014 «Песок для строительных работ. Технические условия», ГОСТ 9467-75 «</w:t>
      </w:r>
      <w:proofErr w:type="gramStart"/>
      <w:r w:rsidRPr="00F96D2C">
        <w:rPr>
          <w:rFonts w:eastAsia="Calibri"/>
        </w:rPr>
        <w:t>Электроды</w:t>
      </w:r>
      <w:proofErr w:type="gramEnd"/>
      <w:r w:rsidRPr="00F96D2C">
        <w:rPr>
          <w:rFonts w:eastAsia="Calibri"/>
        </w:rPr>
        <w:t xml:space="preserve"> покрытые металлические для ручной дуговой сварки конструкционных и теплоустойчивых сталей. Типы», ГОСТ 2889-80 «Мастика битумная кровельная горячая. Технические условия», ГОСТ 12.1.007-76 «Система стандартов безопасности труда. Вредные вещества. Классификация и общие требования безопасности», ГОСТ 6465-76 «Эмали ПФ-115. Технические условия, ГОСТ 25129-82 «Грунтовка ГФ-021. Технические условия», ГОСТ 9466-75 «</w:t>
      </w:r>
      <w:proofErr w:type="gramStart"/>
      <w:r w:rsidRPr="00F96D2C">
        <w:rPr>
          <w:rFonts w:eastAsia="Calibri"/>
        </w:rPr>
        <w:t>Электроды</w:t>
      </w:r>
      <w:proofErr w:type="gramEnd"/>
      <w:r w:rsidRPr="00F96D2C">
        <w:rPr>
          <w:rFonts w:eastAsia="Calibri"/>
        </w:rPr>
        <w:t xml:space="preserve"> покрытые металлические для ручной дуговой сварки сталей и наплавки. Классификация и общие технические условия», ГОСТ 10704-91 «Трубы стальные электросварные </w:t>
      </w:r>
      <w:proofErr w:type="spellStart"/>
      <w:r w:rsidRPr="00F96D2C">
        <w:rPr>
          <w:rFonts w:eastAsia="Calibri"/>
        </w:rPr>
        <w:t>прямошовные</w:t>
      </w:r>
      <w:proofErr w:type="spellEnd"/>
      <w:r w:rsidRPr="00F96D2C">
        <w:rPr>
          <w:rFonts w:eastAsia="Calibri"/>
        </w:rPr>
        <w:t>. Сортамент», ГОСТ 103-2006 «Прокат сортовой стальной горячекатаный полосовой. Сортамент», ГОСТ 6617-76 «Битумы нефтяные строительные. Технические условия», ГОСТ 5781-82 «Сталь горячекатаная для армирования железобетонных конструкций. Технические условия», ГОСТ 530-2012 «Кирпич и камень керамические. Общие технические условия».</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Соблюдать, а также обеспечивать соблюдение субподрядчиками, допущенными на Строительную площадку, при выполнении Работ всех необходимых мер противопожарной, безопасности, техники безопасности, требований охраны труда и норм санитарии, охраны окружающей среды и безопасности дорожного движения в соответствии нормативными правовыми актами Российской Федерации в течение всего срока выполнения Работ по Договору и в период проведения работ по устранению Недостатков, возникших в течение Гарантийного</w:t>
      </w:r>
      <w:proofErr w:type="gramEnd"/>
      <w:r w:rsidRPr="00F96D2C">
        <w:rPr>
          <w:rFonts w:eastAsia="Calibri"/>
        </w:rPr>
        <w:t xml:space="preserve"> срока.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Организовать на Строительной площадке систему управления охраной труда с назначением персонально ответственных руководителей за безопасное ведение Работ и нести ответственность за безопасное выполнение Работ.</w:t>
      </w:r>
    </w:p>
    <w:p w:rsidR="00F96D2C" w:rsidRPr="00F96D2C" w:rsidRDefault="00F96D2C" w:rsidP="00F96D2C">
      <w:pPr>
        <w:numPr>
          <w:ilvl w:val="2"/>
          <w:numId w:val="23"/>
        </w:numPr>
        <w:tabs>
          <w:tab w:val="left" w:pos="851"/>
        </w:tabs>
        <w:spacing w:after="0"/>
        <w:ind w:left="851" w:hanging="851"/>
        <w:rPr>
          <w:rFonts w:eastAsia="Calibri"/>
          <w:b/>
        </w:rPr>
      </w:pPr>
      <w:r w:rsidRPr="00F96D2C">
        <w:rPr>
          <w:rFonts w:eastAsia="Calibri"/>
        </w:rPr>
        <w:t>При выборе субподрядчиков требовать наличия у них Сертификата безопасности по охране труда, Положения о системе управления охраной труда (далее СУОТ).</w:t>
      </w:r>
    </w:p>
    <w:p w:rsidR="00F96D2C" w:rsidRPr="00F96D2C" w:rsidRDefault="00F96D2C" w:rsidP="00F96D2C">
      <w:pPr>
        <w:numPr>
          <w:ilvl w:val="2"/>
          <w:numId w:val="23"/>
        </w:numPr>
        <w:tabs>
          <w:tab w:val="left" w:pos="851"/>
        </w:tabs>
        <w:spacing w:after="0"/>
        <w:ind w:left="851" w:hanging="851"/>
        <w:rPr>
          <w:rFonts w:eastAsia="Calibri"/>
          <w:b/>
        </w:rPr>
      </w:pPr>
      <w:r w:rsidRPr="00F96D2C">
        <w:rPr>
          <w:rFonts w:eastAsia="Calibri"/>
        </w:rPr>
        <w:t>Обеспечить ежемесячную проверку</w:t>
      </w:r>
      <w:r w:rsidRPr="00F96D2C">
        <w:rPr>
          <w:rFonts w:eastAsia="Calibri"/>
          <w:b/>
        </w:rPr>
        <w:t>:</w:t>
      </w:r>
    </w:p>
    <w:p w:rsidR="00F96D2C" w:rsidRPr="00F96D2C" w:rsidRDefault="00F96D2C" w:rsidP="00F96D2C">
      <w:pPr>
        <w:tabs>
          <w:tab w:val="left" w:pos="851"/>
        </w:tabs>
        <w:spacing w:after="0"/>
        <w:ind w:left="851"/>
        <w:rPr>
          <w:rFonts w:eastAsia="Calibri"/>
        </w:rPr>
      </w:pPr>
      <w:r w:rsidRPr="00F96D2C">
        <w:rPr>
          <w:rFonts w:eastAsia="Calibri"/>
        </w:rPr>
        <w:t>- состояния технической безопасности, пожарной безопасности;</w:t>
      </w:r>
    </w:p>
    <w:p w:rsidR="00F96D2C" w:rsidRPr="00F96D2C" w:rsidRDefault="00F96D2C" w:rsidP="00F96D2C">
      <w:pPr>
        <w:tabs>
          <w:tab w:val="left" w:pos="851"/>
        </w:tabs>
        <w:spacing w:after="0"/>
        <w:ind w:left="851"/>
        <w:rPr>
          <w:rFonts w:eastAsia="Calibri"/>
        </w:rPr>
      </w:pPr>
      <w:r w:rsidRPr="00F96D2C">
        <w:rPr>
          <w:rFonts w:eastAsia="Calibri"/>
        </w:rPr>
        <w:t>- соблюдения требований охраны труда;</w:t>
      </w:r>
    </w:p>
    <w:p w:rsidR="00F96D2C" w:rsidRPr="00F96D2C" w:rsidRDefault="00F96D2C" w:rsidP="00F96D2C">
      <w:pPr>
        <w:tabs>
          <w:tab w:val="left" w:pos="851"/>
        </w:tabs>
        <w:spacing w:after="0"/>
        <w:ind w:left="851"/>
        <w:rPr>
          <w:rFonts w:eastAsia="Calibri"/>
        </w:rPr>
      </w:pPr>
      <w:r w:rsidRPr="00F96D2C">
        <w:rPr>
          <w:rFonts w:eastAsia="Calibri"/>
        </w:rPr>
        <w:t>- выполнения требований природоохранного законодательства;</w:t>
      </w:r>
    </w:p>
    <w:p w:rsidR="00F96D2C" w:rsidRPr="00F96D2C" w:rsidRDefault="00F96D2C" w:rsidP="00F96D2C">
      <w:pPr>
        <w:tabs>
          <w:tab w:val="left" w:pos="851"/>
        </w:tabs>
        <w:spacing w:after="0"/>
        <w:ind w:left="851"/>
        <w:rPr>
          <w:rFonts w:eastAsia="Calibri"/>
          <w:b/>
        </w:rPr>
      </w:pPr>
      <w:r w:rsidRPr="00F96D2C">
        <w:rPr>
          <w:rFonts w:eastAsia="Calibri"/>
        </w:rPr>
        <w:t>- функционирования СУОТ своими работниками и субподрядчиками на Объекте.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w:t>
      </w:r>
      <w:proofErr w:type="gramStart"/>
      <w:r w:rsidRPr="00F96D2C">
        <w:rPr>
          <w:rFonts w:eastAsia="Calibri"/>
        </w:rPr>
        <w:t>,</w:t>
      </w:r>
      <w:proofErr w:type="gramEnd"/>
      <w:r w:rsidRPr="00F96D2C">
        <w:rPr>
          <w:rFonts w:eastAsia="Calibri"/>
        </w:rPr>
        <w:t xml:space="preserve"> если Работы выполняются субподрядчиками, выдавать предписания о приостановке работ субподрядчиков в случае нарушения ими требований безопасности и охраны труда.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угрозы возникновения аварий и (или) несчастных случаев останавливать производство Работ, в том числе, выполняемых субподрядчиками и принимать необходимые меры к устранению их последствий.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Письменно запрещать производство Работ субподрядчиков в случаях отсутствия у них документов, разрешающих осуществление деятельности, а также в случае </w:t>
      </w:r>
      <w:r w:rsidRPr="00F96D2C">
        <w:rPr>
          <w:rFonts w:eastAsia="Calibri"/>
        </w:rPr>
        <w:lastRenderedPageBreak/>
        <w:t>несоответствия проектной документации, как самих работ, так и применяемых технологий.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Информировать Заказчика о полученных предписаниях надзорных органов и принимаемых мерах по выполнению предписаний в 5 (пяти) </w:t>
      </w:r>
      <w:proofErr w:type="spellStart"/>
      <w:r w:rsidRPr="00F96D2C">
        <w:rPr>
          <w:rFonts w:eastAsia="Calibri"/>
        </w:rPr>
        <w:t>дневный</w:t>
      </w:r>
      <w:proofErr w:type="spellEnd"/>
      <w:r w:rsidRPr="00F96D2C">
        <w:rPr>
          <w:rFonts w:eastAsia="Calibri"/>
        </w:rPr>
        <w:t xml:space="preserve"> срок.</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Немедленно уведомлять Заказчика обо всех нештатных ситуациях на строительной площадке (авариях, возгораниях и пожарах, несчастных случаях и т.д.), в том числе и произошедших у субподрядчика, и принимаемых мерах к устранению последствий.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течение недели после окончания расследования несчастного случая, аварии, пожара предоставлять Заказчику копии материалов расследования с мероприятиями по предотвращению аналогичных событий.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Соблюдать требования экологической безопасности, не загрязнять стоки, не организовывать несанкционированные </w:t>
      </w:r>
      <w:proofErr w:type="gramStart"/>
      <w:r w:rsidRPr="00F96D2C">
        <w:rPr>
          <w:rFonts w:eastAsia="Calibri"/>
        </w:rPr>
        <w:t>свалки</w:t>
      </w:r>
      <w:proofErr w:type="gramEnd"/>
      <w:r w:rsidRPr="00F96D2C">
        <w:rPr>
          <w:rFonts w:eastAsia="Calibri"/>
        </w:rPr>
        <w:t xml:space="preserve"> как на Объекте, так и на территории Заказчика, а также обеспечить соблюдение данной обязанности субподрядчиками.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Обеспечить содержание и уборку Строительной площадки и прилегающей непосредственно к ней территории.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Обеспечить до сдачи Объекта Заказчику уборку всех помещений Объекта, осуществить мойку оконных стекол, удаление всех пятен краски и грязи с поверхностей и выполнение других работ.</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Вывезти в семидневный срок, со дня подписания Акта приемки законченного строительством объекта, за пределы строительной площадки принадлежащие Генподрядчику строительные материалы, строительную технику, временные сооружения и другое имущество, а также строительный мусор.</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Соблюдать требования </w:t>
      </w:r>
      <w:proofErr w:type="spellStart"/>
      <w:r w:rsidRPr="00F96D2C">
        <w:rPr>
          <w:rFonts w:eastAsia="Calibri"/>
        </w:rPr>
        <w:t>внутриобъектового</w:t>
      </w:r>
      <w:proofErr w:type="spellEnd"/>
      <w:r w:rsidRPr="00F96D2C">
        <w:rPr>
          <w:rFonts w:eastAsia="Calibri"/>
        </w:rPr>
        <w:t xml:space="preserve"> и пропускного режима на территории Заказчика, а также обеспечить соблюдение данной обязанности субподрядчиками. </w:t>
      </w:r>
      <w:proofErr w:type="gramStart"/>
      <w:r w:rsidRPr="00F96D2C">
        <w:rPr>
          <w:rFonts w:eastAsia="Calibri"/>
        </w:rPr>
        <w:t>В течение 10 (десяти) календарных дней с момента заключения настоящего Договора представить в адрес Заказчика копии приказов о назначении ответственных лиц за производство Работ, доверенности на всех лиц, уполномоченных совершать действия по приему-передаче Оборудования, выполненных работ, оценке их качества, с правом получения и подписания соответствующих актов, предписаний и иных необходимых документов.</w:t>
      </w:r>
      <w:proofErr w:type="gramEnd"/>
    </w:p>
    <w:p w:rsidR="00F96D2C" w:rsidRPr="00F96D2C" w:rsidRDefault="00F96D2C" w:rsidP="00F96D2C">
      <w:pPr>
        <w:numPr>
          <w:ilvl w:val="2"/>
          <w:numId w:val="23"/>
        </w:numPr>
        <w:tabs>
          <w:tab w:val="left" w:pos="851"/>
        </w:tabs>
        <w:autoSpaceDE w:val="0"/>
        <w:autoSpaceDN w:val="0"/>
        <w:adjustRightInd w:val="0"/>
        <w:spacing w:after="0"/>
        <w:ind w:left="851" w:hanging="851"/>
        <w:rPr>
          <w:rFonts w:eastAsia="Calibri"/>
        </w:rPr>
      </w:pPr>
      <w:r w:rsidRPr="00F96D2C">
        <w:rPr>
          <w:rFonts w:eastAsia="Calibri"/>
        </w:rPr>
        <w:t>При производстве Работ предоставлять Заказчику сертификаты соответствия на Оборудование, изделия и материалы, подлежащие обязательной сертификации.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Осуществлять строительный контроль при проведении реконструкции и технического перевооружения Объекта.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Известить Заказчика за 3 (три) рабочих дня до начала приемки о готовности ответственных конструкций и Скрытых работ. Генподрядчик приступает к выполнению последующих Работ только после приемки Заказчиком Скрытых работ и составления актов приемки этих Скрытых работ. Если закрытие Скрытых работ выполнено без подтверждения Заказчика по причине его несвоевременного оповещения, то по требованию Заказчика Генподрядчик обязан за свой счет вскрыть любую часть Скрытых работ, а затем восстановить ее за свой счет.</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Обеспечить целевое использование денежных средств, полученных от Заказчика в качестве авансового платежа. В подтверждение использованного аванса, перечисленного Генподрядчику в соответствии с разделом 4 настоящего Договора, </w:t>
      </w:r>
      <w:proofErr w:type="gramStart"/>
      <w:r w:rsidRPr="00F96D2C">
        <w:rPr>
          <w:rFonts w:eastAsia="Calibri"/>
        </w:rPr>
        <w:t>предоставить документы</w:t>
      </w:r>
      <w:proofErr w:type="gramEnd"/>
      <w:r w:rsidRPr="00F96D2C">
        <w:rPr>
          <w:rFonts w:eastAsia="Calibri"/>
        </w:rPr>
        <w:t xml:space="preserve">, предусмотренные настоящим Договором с момента выдачи Генподрядчику авансового платежа. По требованию Заказчика предоставлять информацию о целевом использовании денежных средств по настоящему Договору, информацию о ходе выполнения Работ, поставке Оборудования и иную информацию, по требованию Заказчика, имеющую отношение к выполняемым по настоящему Договору обязательствам. </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 xml:space="preserve">Для проведения расчетов по Договору за счет средств федерального бюджета в срок не позднее 10 (десяти) рабочих дней </w:t>
      </w:r>
      <w:proofErr w:type="gramStart"/>
      <w:r w:rsidRPr="00F96D2C">
        <w:rPr>
          <w:rFonts w:eastAsia="Calibri"/>
          <w:lang w:eastAsia="en-US"/>
        </w:rPr>
        <w:t>с даты заключения</w:t>
      </w:r>
      <w:proofErr w:type="gramEnd"/>
      <w:r w:rsidRPr="00F96D2C">
        <w:rPr>
          <w:rFonts w:eastAsia="Calibri"/>
          <w:lang w:eastAsia="en-US"/>
        </w:rPr>
        <w:t xml:space="preserve"> настоящего Договора открыть счет в органах Федерального казначейства для учета операций </w:t>
      </w:r>
      <w:proofErr w:type="spellStart"/>
      <w:r w:rsidRPr="00F96D2C">
        <w:rPr>
          <w:rFonts w:eastAsia="Calibri"/>
          <w:lang w:eastAsia="en-US"/>
        </w:rPr>
        <w:t>неучастника</w:t>
      </w:r>
      <w:proofErr w:type="spellEnd"/>
      <w:r w:rsidRPr="00F96D2C">
        <w:rPr>
          <w:rFonts w:eastAsia="Calibri"/>
          <w:lang w:eastAsia="en-US"/>
        </w:rPr>
        <w:t xml:space="preserve"> бюджетного процесса.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lastRenderedPageBreak/>
        <w:t xml:space="preserve">Осуществлять операции, связанные с исполнением обязательств по настоящему Договору, на лицевых счетах для учета операций </w:t>
      </w:r>
      <w:proofErr w:type="spellStart"/>
      <w:r w:rsidRPr="00F96D2C">
        <w:rPr>
          <w:rFonts w:eastAsia="Calibri"/>
          <w:lang w:eastAsia="en-US"/>
        </w:rPr>
        <w:t>неучастника</w:t>
      </w:r>
      <w:proofErr w:type="spellEnd"/>
      <w:r w:rsidRPr="00F96D2C">
        <w:rPr>
          <w:rFonts w:eastAsia="Calibri"/>
          <w:lang w:eastAsia="en-US"/>
        </w:rPr>
        <w:t xml:space="preserve"> бюджетного процесса</w:t>
      </w:r>
      <w:r w:rsidR="00B356EB">
        <w:rPr>
          <w:rFonts w:eastAsia="Calibri"/>
          <w:lang w:eastAsia="en-US"/>
        </w:rPr>
        <w:t xml:space="preserve"> в соответствии с действующим законодательством Российской Федерации</w:t>
      </w:r>
      <w:r w:rsidRPr="00F96D2C">
        <w:rPr>
          <w:rFonts w:eastAsia="Calibri"/>
          <w:lang w:eastAsia="en-US"/>
        </w:rPr>
        <w:t>.</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В случае привлечения Генподрядчиком для выполнения обязательств по настоящему Договору субподрядчиков (соисполнителей), включать в договоры, заключаемые с такими субподрядчиками (соисполнителями), положения, предусмотренные в п.п. 8.3.53, 8.3.56, настоящего Договора, если условиями договоров с соисполнителями предусмотрены авансовые платежи.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Представлять в территориальные органы Федерального казначейства документы, предусмотренные порядком санкционирования операций в соответствии с действующим законодательством Российской Федерации.</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Предоставлять Заказчику отчеты</w:t>
      </w:r>
      <w:proofErr w:type="gramEnd"/>
      <w:r w:rsidRPr="00F96D2C">
        <w:rPr>
          <w:rFonts w:eastAsia="Calibri"/>
        </w:rPr>
        <w:t xml:space="preserve"> о ходе отработки полученного аванса и необходимые документы.</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В течение 10 (десяти) банковских дней предоставить иное (новое) надлежащее обеспечение исполнения обязательств по Договору на начальных условиях и в том же размере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Генподрядчиком своих обязательств.</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 xml:space="preserve">Соблюдать правила пропускного и </w:t>
      </w:r>
      <w:proofErr w:type="spellStart"/>
      <w:r w:rsidRPr="00F96D2C">
        <w:rPr>
          <w:rFonts w:eastAsia="Calibri"/>
          <w:lang w:eastAsia="en-US"/>
        </w:rPr>
        <w:t>внутриобъектового</w:t>
      </w:r>
      <w:proofErr w:type="spellEnd"/>
      <w:r w:rsidRPr="00F96D2C">
        <w:rPr>
          <w:rFonts w:eastAsia="Calibri"/>
          <w:lang w:eastAsia="en-US"/>
        </w:rPr>
        <w:t xml:space="preserve"> режима ФГУП «Московский эндокринный завод» во время пребывания работников Генподрядчика и субподрядчиков на территории Объекта.</w:t>
      </w:r>
    </w:p>
    <w:p w:rsidR="00000000" w:rsidRDefault="00F96D2C">
      <w:pPr>
        <w:numPr>
          <w:ilvl w:val="2"/>
          <w:numId w:val="23"/>
        </w:numPr>
        <w:tabs>
          <w:tab w:val="left" w:pos="851"/>
        </w:tabs>
        <w:spacing w:after="0"/>
        <w:ind w:left="851" w:hanging="851"/>
      </w:pPr>
      <w:r w:rsidRPr="00FC52C0">
        <w:rPr>
          <w:rFonts w:eastAsia="Calibri"/>
          <w:lang w:eastAsia="en-US"/>
        </w:rPr>
        <w:t xml:space="preserve">Выполнить иные обязательства, предусмотренные настоящим Договором </w:t>
      </w:r>
      <w:r w:rsidRPr="00FC52C0">
        <w:rPr>
          <w:rFonts w:eastAsia="Calibri"/>
        </w:rPr>
        <w:t>и действующими правовыми актами Российской Федерации.</w:t>
      </w:r>
    </w:p>
    <w:p w:rsidR="00000000" w:rsidRDefault="00FC52C0">
      <w:pPr>
        <w:numPr>
          <w:ilvl w:val="2"/>
          <w:numId w:val="23"/>
        </w:numPr>
        <w:tabs>
          <w:tab w:val="left" w:pos="851"/>
        </w:tabs>
        <w:spacing w:after="0"/>
        <w:ind w:left="851" w:hanging="851"/>
      </w:pPr>
      <w:r w:rsidRPr="00FC52C0">
        <w:t>Организация, оказывающая услуги по квалификации должна иметь действующую аккредитацию на соответствие требованиям стандарта ИСО (</w:t>
      </w:r>
      <w:r w:rsidRPr="00FC52C0">
        <w:rPr>
          <w:lang w:val="en-US"/>
        </w:rPr>
        <w:t>ISO</w:t>
      </w:r>
      <w:r w:rsidRPr="00FC52C0">
        <w:t xml:space="preserve">) 17025 </w:t>
      </w:r>
      <w:r w:rsidRPr="00FC52C0">
        <w:rPr>
          <w:lang w:val="en-US"/>
        </w:rPr>
        <w:t>c</w:t>
      </w:r>
      <w:r w:rsidRPr="00FC52C0">
        <w:t xml:space="preserve"> обязательной областью аккредитации по квалификации и </w:t>
      </w:r>
      <w:proofErr w:type="spellStart"/>
      <w:r w:rsidRPr="00FC52C0">
        <w:t>валидации</w:t>
      </w:r>
      <w:proofErr w:type="spellEnd"/>
      <w:r w:rsidRPr="00FC52C0">
        <w:t xml:space="preserve"> (включая область по квалификации чистых помещений и систем вентиляции и кондиционирования)</w:t>
      </w:r>
      <w:r w:rsidR="00095342">
        <w:t>.</w:t>
      </w:r>
    </w:p>
    <w:p w:rsidR="00000000" w:rsidRDefault="00FC52C0">
      <w:pPr>
        <w:spacing w:after="0"/>
        <w:ind w:left="851"/>
      </w:pPr>
      <w:r w:rsidRPr="00FC52C0">
        <w:t xml:space="preserve">Квалификация чистых и контролируемых помещений </w:t>
      </w:r>
      <w:r w:rsidRPr="00FC52C0">
        <w:rPr>
          <w:lang w:val="en-US"/>
        </w:rPr>
        <w:t>IQ</w:t>
      </w:r>
      <w:r w:rsidRPr="00FC52C0">
        <w:t xml:space="preserve"> должна включать следующие тесты:</w:t>
      </w:r>
    </w:p>
    <w:p w:rsidR="00000000" w:rsidRDefault="00FC52C0">
      <w:pPr>
        <w:numPr>
          <w:ilvl w:val="0"/>
          <w:numId w:val="36"/>
        </w:numPr>
        <w:tabs>
          <w:tab w:val="left" w:pos="1276"/>
        </w:tabs>
        <w:spacing w:after="200" w:line="276" w:lineRule="auto"/>
        <w:ind w:left="851" w:firstLine="0"/>
        <w:contextualSpacing/>
        <w:jc w:val="left"/>
        <w:rPr>
          <w:rFonts w:eastAsia="Calibri"/>
        </w:rPr>
      </w:pPr>
      <w:r w:rsidRPr="00FC52C0">
        <w:rPr>
          <w:rFonts w:eastAsia="Calibri"/>
        </w:rPr>
        <w:t>Проверка документации</w:t>
      </w:r>
      <w:r w:rsidR="00717DFE">
        <w:rPr>
          <w:rFonts w:eastAsia="Calibri"/>
        </w:rPr>
        <w:t>.</w:t>
      </w:r>
    </w:p>
    <w:p w:rsidR="00000000" w:rsidRDefault="00FC52C0">
      <w:pPr>
        <w:numPr>
          <w:ilvl w:val="0"/>
          <w:numId w:val="36"/>
        </w:numPr>
        <w:tabs>
          <w:tab w:val="left" w:pos="1276"/>
        </w:tabs>
        <w:spacing w:after="200" w:line="276" w:lineRule="auto"/>
        <w:ind w:left="851" w:firstLine="0"/>
        <w:contextualSpacing/>
        <w:jc w:val="left"/>
        <w:rPr>
          <w:rFonts w:eastAsia="Calibri"/>
        </w:rPr>
      </w:pPr>
      <w:r w:rsidRPr="00FC52C0">
        <w:rPr>
          <w:rFonts w:eastAsia="Calibri"/>
        </w:rPr>
        <w:t>Проверка установки критических компонентов</w:t>
      </w:r>
      <w:r w:rsidR="00717DFE">
        <w:rPr>
          <w:rFonts w:eastAsia="Calibri"/>
        </w:rPr>
        <w:t>.</w:t>
      </w:r>
    </w:p>
    <w:p w:rsidR="00000000" w:rsidRDefault="00FC52C0">
      <w:pPr>
        <w:numPr>
          <w:ilvl w:val="0"/>
          <w:numId w:val="36"/>
        </w:numPr>
        <w:tabs>
          <w:tab w:val="left" w:pos="1276"/>
        </w:tabs>
        <w:spacing w:after="200" w:line="276" w:lineRule="auto"/>
        <w:ind w:left="851" w:firstLine="0"/>
        <w:contextualSpacing/>
        <w:jc w:val="left"/>
        <w:rPr>
          <w:rFonts w:eastAsia="Calibri"/>
        </w:rPr>
      </w:pPr>
      <w:r w:rsidRPr="00FC52C0">
        <w:rPr>
          <w:rFonts w:eastAsia="Calibri"/>
        </w:rPr>
        <w:t>Проверка монтажа помещений</w:t>
      </w:r>
      <w:r w:rsidR="00717DFE">
        <w:rPr>
          <w:rFonts w:eastAsia="Calibri"/>
        </w:rPr>
        <w:t>.</w:t>
      </w:r>
    </w:p>
    <w:p w:rsidR="00000000" w:rsidRDefault="00FC52C0">
      <w:pPr>
        <w:tabs>
          <w:tab w:val="left" w:pos="1276"/>
        </w:tabs>
        <w:spacing w:after="0"/>
        <w:ind w:left="851"/>
      </w:pPr>
      <w:r w:rsidRPr="00FC52C0">
        <w:t xml:space="preserve">Квалификация контролируемых помещений </w:t>
      </w:r>
      <w:r w:rsidRPr="00FC52C0">
        <w:rPr>
          <w:lang w:val="en-US"/>
        </w:rPr>
        <w:t>OQ</w:t>
      </w:r>
      <w:r w:rsidRPr="00FC52C0">
        <w:t xml:space="preserve"> должна включать следующие тесты:</w:t>
      </w:r>
    </w:p>
    <w:p w:rsidR="00000000" w:rsidRDefault="00FC52C0">
      <w:pPr>
        <w:numPr>
          <w:ilvl w:val="0"/>
          <w:numId w:val="37"/>
        </w:numPr>
        <w:tabs>
          <w:tab w:val="left" w:pos="1276"/>
        </w:tabs>
        <w:spacing w:after="200" w:line="276" w:lineRule="auto"/>
        <w:ind w:left="851" w:firstLine="0"/>
        <w:contextualSpacing/>
        <w:jc w:val="left"/>
        <w:rPr>
          <w:rFonts w:eastAsia="Calibri"/>
        </w:rPr>
      </w:pPr>
      <w:r w:rsidRPr="00FC52C0">
        <w:rPr>
          <w:rFonts w:eastAsia="Calibri"/>
        </w:rPr>
        <w:t>Контроль по температуре в оснащенном состоянии в каждом помещении</w:t>
      </w:r>
      <w:r w:rsidR="00717DFE">
        <w:rPr>
          <w:rFonts w:eastAsia="Calibri"/>
        </w:rPr>
        <w:t>.</w:t>
      </w:r>
    </w:p>
    <w:p w:rsidR="00000000" w:rsidRDefault="00FC52C0">
      <w:pPr>
        <w:numPr>
          <w:ilvl w:val="0"/>
          <w:numId w:val="37"/>
        </w:numPr>
        <w:tabs>
          <w:tab w:val="left" w:pos="1276"/>
        </w:tabs>
        <w:spacing w:after="200" w:line="276" w:lineRule="auto"/>
        <w:ind w:left="851" w:firstLine="0"/>
        <w:contextualSpacing/>
        <w:jc w:val="left"/>
        <w:rPr>
          <w:rFonts w:eastAsia="Calibri"/>
        </w:rPr>
      </w:pPr>
      <w:r w:rsidRPr="00FC52C0">
        <w:rPr>
          <w:rFonts w:eastAsia="Calibri"/>
        </w:rPr>
        <w:t>Контроль по влажности в оснащенном состоянии в каждом помещении</w:t>
      </w:r>
      <w:r w:rsidR="00717DFE">
        <w:rPr>
          <w:rFonts w:eastAsia="Calibri"/>
        </w:rPr>
        <w:t>.</w:t>
      </w:r>
    </w:p>
    <w:p w:rsidR="00000000" w:rsidRDefault="00FC52C0">
      <w:pPr>
        <w:numPr>
          <w:ilvl w:val="0"/>
          <w:numId w:val="37"/>
        </w:numPr>
        <w:tabs>
          <w:tab w:val="left" w:pos="1276"/>
        </w:tabs>
        <w:spacing w:after="200" w:line="276" w:lineRule="auto"/>
        <w:ind w:left="851" w:firstLine="0"/>
        <w:contextualSpacing/>
        <w:jc w:val="left"/>
        <w:rPr>
          <w:rFonts w:eastAsia="Calibri"/>
        </w:rPr>
      </w:pPr>
      <w:r w:rsidRPr="00FC52C0">
        <w:rPr>
          <w:rFonts w:eastAsia="Calibri"/>
        </w:rPr>
        <w:t>Кратность воздухообмена в каждом помещении</w:t>
      </w:r>
      <w:r w:rsidR="00717DFE">
        <w:rPr>
          <w:rFonts w:eastAsia="Calibri"/>
        </w:rPr>
        <w:t>.</w:t>
      </w:r>
    </w:p>
    <w:p w:rsidR="00000000" w:rsidRDefault="00FC52C0">
      <w:pPr>
        <w:numPr>
          <w:ilvl w:val="0"/>
          <w:numId w:val="37"/>
        </w:numPr>
        <w:tabs>
          <w:tab w:val="left" w:pos="1276"/>
        </w:tabs>
        <w:spacing w:after="200" w:line="276" w:lineRule="auto"/>
        <w:ind w:left="851" w:firstLine="0"/>
        <w:contextualSpacing/>
        <w:jc w:val="left"/>
        <w:rPr>
          <w:rFonts w:eastAsia="Calibri"/>
        </w:rPr>
      </w:pPr>
      <w:r w:rsidRPr="00FC52C0">
        <w:rPr>
          <w:rFonts w:eastAsia="Calibri"/>
        </w:rPr>
        <w:t>Пульсация и освещенность в каждом помещении</w:t>
      </w:r>
      <w:r w:rsidR="00717DFE">
        <w:rPr>
          <w:rFonts w:eastAsia="Calibri"/>
        </w:rPr>
        <w:t>.</w:t>
      </w:r>
    </w:p>
    <w:p w:rsidR="00000000" w:rsidRDefault="00FC52C0">
      <w:pPr>
        <w:tabs>
          <w:tab w:val="left" w:pos="1276"/>
        </w:tabs>
        <w:spacing w:after="0"/>
        <w:ind w:left="851"/>
      </w:pPr>
      <w:r w:rsidRPr="00FC52C0">
        <w:t xml:space="preserve">Квалификация чистых помещений </w:t>
      </w:r>
      <w:r w:rsidRPr="00FC52C0">
        <w:rPr>
          <w:lang w:val="en-US"/>
        </w:rPr>
        <w:t>OQ</w:t>
      </w:r>
      <w:r w:rsidRPr="00FC52C0">
        <w:t xml:space="preserve">  должна включать следующие тесты:</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Контроль по температуре в оснащенном состоянии в каждом помещении</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Контроль по влажности в оснащенном состоянии в каждом помещении</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Визуализация воздушных потоков в каждом чистом помещении</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 xml:space="preserve">Расход воздуха на каждом </w:t>
      </w:r>
      <w:proofErr w:type="spellStart"/>
      <w:r w:rsidRPr="00FC52C0">
        <w:rPr>
          <w:rFonts w:eastAsia="Calibri"/>
        </w:rPr>
        <w:t>НЕРА-фильтре</w:t>
      </w:r>
      <w:proofErr w:type="spellEnd"/>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 xml:space="preserve">Перепад давления на каждом </w:t>
      </w:r>
      <w:proofErr w:type="spellStart"/>
      <w:r w:rsidRPr="00FC52C0">
        <w:rPr>
          <w:rFonts w:eastAsia="Calibri"/>
        </w:rPr>
        <w:t>НЕРА-фильтре</w:t>
      </w:r>
      <w:proofErr w:type="spellEnd"/>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 xml:space="preserve">Целостность установленной системы фильтрации на каждом </w:t>
      </w:r>
      <w:proofErr w:type="spellStart"/>
      <w:r w:rsidRPr="00FC52C0">
        <w:rPr>
          <w:rFonts w:eastAsia="Calibri"/>
        </w:rPr>
        <w:t>НЕРА-фильтре</w:t>
      </w:r>
      <w:proofErr w:type="spellEnd"/>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Подтверждение класса чистоты в оснащенном состоянии в каждом чистом помещении</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 xml:space="preserve">Время восстановления для помещений и зон класса </w:t>
      </w:r>
      <w:r w:rsidRPr="00FC52C0">
        <w:rPr>
          <w:rFonts w:eastAsia="Calibri"/>
          <w:lang w:val="en-US"/>
        </w:rPr>
        <w:t>B</w:t>
      </w:r>
      <w:r w:rsidRPr="00FC52C0">
        <w:rPr>
          <w:rFonts w:eastAsia="Calibri"/>
        </w:rPr>
        <w:t xml:space="preserve"> и </w:t>
      </w:r>
      <w:r w:rsidRPr="00FC52C0">
        <w:rPr>
          <w:rFonts w:eastAsia="Calibri"/>
          <w:lang w:val="en-US"/>
        </w:rPr>
        <w:t>C</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 xml:space="preserve">Герметичность ограждающих конструкций помещений и для зон класса </w:t>
      </w:r>
      <w:r w:rsidRPr="00FC52C0">
        <w:rPr>
          <w:rFonts w:eastAsia="Calibri"/>
          <w:lang w:val="en-US"/>
        </w:rPr>
        <w:t>B</w:t>
      </w:r>
      <w:r w:rsidRPr="00FC52C0">
        <w:rPr>
          <w:rFonts w:eastAsia="Calibri"/>
        </w:rPr>
        <w:t xml:space="preserve"> и </w:t>
      </w:r>
      <w:r w:rsidRPr="00FC52C0">
        <w:rPr>
          <w:rFonts w:eastAsia="Calibri"/>
          <w:lang w:val="en-US"/>
        </w:rPr>
        <w:t>C</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Перепад  давления между помещениями</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Кратность воздухообмена в каждом помещении</w:t>
      </w:r>
      <w:r w:rsidR="00717DFE">
        <w:rPr>
          <w:rFonts w:eastAsia="Calibri"/>
        </w:rPr>
        <w:t>.</w:t>
      </w:r>
    </w:p>
    <w:p w:rsidR="00000000" w:rsidRDefault="00FC52C0">
      <w:pPr>
        <w:numPr>
          <w:ilvl w:val="0"/>
          <w:numId w:val="38"/>
        </w:numPr>
        <w:tabs>
          <w:tab w:val="left" w:pos="1276"/>
        </w:tabs>
        <w:spacing w:after="200" w:line="276" w:lineRule="auto"/>
        <w:ind w:left="851" w:firstLine="0"/>
        <w:contextualSpacing/>
        <w:jc w:val="left"/>
        <w:rPr>
          <w:rFonts w:eastAsia="Calibri"/>
        </w:rPr>
      </w:pPr>
      <w:r w:rsidRPr="00FC52C0">
        <w:rPr>
          <w:rFonts w:eastAsia="Calibri"/>
        </w:rPr>
        <w:t>Пульсация и освещенность в каждом помещении</w:t>
      </w:r>
      <w:r w:rsidR="00717DFE">
        <w:rPr>
          <w:rFonts w:eastAsia="Calibri"/>
        </w:rPr>
        <w:t>.</w:t>
      </w:r>
    </w:p>
    <w:p w:rsidR="00000000" w:rsidRDefault="002C7335">
      <w:pPr>
        <w:tabs>
          <w:tab w:val="left" w:pos="1276"/>
        </w:tabs>
        <w:ind w:left="851"/>
        <w:contextualSpacing/>
        <w:rPr>
          <w:rFonts w:eastAsia="Calibri"/>
        </w:rPr>
      </w:pPr>
    </w:p>
    <w:p w:rsidR="00000000" w:rsidRDefault="00FC52C0">
      <w:pPr>
        <w:tabs>
          <w:tab w:val="left" w:pos="1276"/>
        </w:tabs>
        <w:spacing w:after="0"/>
        <w:ind w:left="851"/>
      </w:pPr>
      <w:r w:rsidRPr="00FC52C0">
        <w:lastRenderedPageBreak/>
        <w:t xml:space="preserve">Квалификация системы вентиляции и кондиционирования </w:t>
      </w:r>
      <w:r w:rsidRPr="00FC52C0">
        <w:rPr>
          <w:lang w:val="en-US"/>
        </w:rPr>
        <w:t>IQ</w:t>
      </w:r>
      <w:r w:rsidRPr="00FC52C0">
        <w:t xml:space="preserve"> должна включать следующие тесты:</w:t>
      </w:r>
    </w:p>
    <w:p w:rsidR="00000000" w:rsidRDefault="0057159B">
      <w:pPr>
        <w:numPr>
          <w:ilvl w:val="0"/>
          <w:numId w:val="42"/>
        </w:numPr>
        <w:tabs>
          <w:tab w:val="left" w:pos="1276"/>
        </w:tabs>
        <w:spacing w:after="200" w:line="276" w:lineRule="auto"/>
        <w:ind w:left="851" w:firstLine="0"/>
        <w:contextualSpacing/>
        <w:jc w:val="left"/>
        <w:rPr>
          <w:rFonts w:eastAsia="Calibri"/>
        </w:rPr>
      </w:pPr>
      <w:proofErr w:type="spellStart"/>
      <w:r w:rsidRPr="0057159B">
        <w:rPr>
          <w:rFonts w:eastAsia="Calibri"/>
        </w:rPr>
        <w:t>Предквалификационная</w:t>
      </w:r>
      <w:proofErr w:type="spellEnd"/>
      <w:r w:rsidRPr="0057159B">
        <w:rPr>
          <w:rFonts w:eastAsia="Calibri"/>
        </w:rPr>
        <w:t xml:space="preserve"> проверка.</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документации.</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монтажа компонентов.</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монтажа воздуховодов.</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Проверка клапанов.</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Проверка приборов.</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условий эксплуатации.</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герметичности воздуховодов.</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параметров подключения к энергоносителям и к дренажам.</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программного и аппаратного обеспечения.</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калибровки/поверки СИ.</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Контроль комплектности принадлежностей, специального инструмента и запасных частей.</w:t>
      </w:r>
    </w:p>
    <w:p w:rsidR="00000000" w:rsidRDefault="0057159B">
      <w:pPr>
        <w:numPr>
          <w:ilvl w:val="0"/>
          <w:numId w:val="42"/>
        </w:numPr>
        <w:tabs>
          <w:tab w:val="left" w:pos="1276"/>
        </w:tabs>
        <w:spacing w:after="200" w:line="276" w:lineRule="auto"/>
        <w:ind w:left="851" w:firstLine="0"/>
        <w:contextualSpacing/>
        <w:jc w:val="left"/>
        <w:rPr>
          <w:rFonts w:eastAsia="Calibri"/>
        </w:rPr>
      </w:pPr>
      <w:r w:rsidRPr="0057159B">
        <w:rPr>
          <w:rFonts w:eastAsia="Calibri"/>
        </w:rPr>
        <w:t> Контроль безопасности.</w:t>
      </w:r>
    </w:p>
    <w:p w:rsidR="00000000" w:rsidRDefault="00FC52C0">
      <w:pPr>
        <w:tabs>
          <w:tab w:val="left" w:pos="1276"/>
        </w:tabs>
        <w:spacing w:after="0"/>
        <w:ind w:left="851"/>
      </w:pPr>
      <w:r w:rsidRPr="00FC52C0">
        <w:t xml:space="preserve">Квалификация системы вентиляции и кондиционирования </w:t>
      </w:r>
      <w:r w:rsidRPr="00FC52C0">
        <w:rPr>
          <w:lang w:val="en-US"/>
        </w:rPr>
        <w:t>OQ</w:t>
      </w:r>
      <w:r w:rsidRPr="00FC52C0">
        <w:t xml:space="preserve"> должна включать следующие тесты:</w:t>
      </w:r>
    </w:p>
    <w:p w:rsidR="00000000" w:rsidRDefault="00FC52C0">
      <w:pPr>
        <w:numPr>
          <w:ilvl w:val="0"/>
          <w:numId w:val="40"/>
        </w:numPr>
        <w:tabs>
          <w:tab w:val="left" w:pos="1276"/>
        </w:tabs>
        <w:spacing w:after="200" w:line="276" w:lineRule="auto"/>
        <w:ind w:left="851" w:firstLine="0"/>
        <w:contextualSpacing/>
        <w:jc w:val="left"/>
        <w:rPr>
          <w:rFonts w:eastAsia="Calibri"/>
        </w:rPr>
      </w:pPr>
      <w:r w:rsidRPr="00FC52C0">
        <w:rPr>
          <w:rFonts w:eastAsia="Calibri"/>
        </w:rPr>
        <w:t>Замеры расходов в канальных кондиционерах по притоку</w:t>
      </w:r>
      <w:r w:rsidR="00717DFE">
        <w:rPr>
          <w:rFonts w:eastAsia="Calibri"/>
        </w:rPr>
        <w:t>.</w:t>
      </w:r>
    </w:p>
    <w:p w:rsidR="00000000" w:rsidRDefault="00FC52C0">
      <w:pPr>
        <w:numPr>
          <w:ilvl w:val="0"/>
          <w:numId w:val="40"/>
        </w:numPr>
        <w:tabs>
          <w:tab w:val="left" w:pos="1276"/>
        </w:tabs>
        <w:spacing w:after="200" w:line="276" w:lineRule="auto"/>
        <w:ind w:left="851" w:firstLine="0"/>
        <w:contextualSpacing/>
        <w:jc w:val="left"/>
        <w:rPr>
          <w:rFonts w:eastAsia="Calibri"/>
        </w:rPr>
      </w:pPr>
      <w:r w:rsidRPr="00FC52C0">
        <w:rPr>
          <w:rFonts w:eastAsia="Calibri"/>
        </w:rPr>
        <w:t>Замеры расходов в канальных кондиционерах по вытяжке</w:t>
      </w:r>
      <w:r w:rsidR="00717DFE">
        <w:rPr>
          <w:rFonts w:eastAsia="Calibri"/>
        </w:rPr>
        <w:t>.</w:t>
      </w:r>
    </w:p>
    <w:p w:rsidR="00000000" w:rsidRDefault="00FC52C0">
      <w:pPr>
        <w:numPr>
          <w:ilvl w:val="0"/>
          <w:numId w:val="40"/>
        </w:numPr>
        <w:tabs>
          <w:tab w:val="left" w:pos="1276"/>
        </w:tabs>
        <w:spacing w:after="200" w:line="276" w:lineRule="auto"/>
        <w:ind w:left="851" w:firstLine="0"/>
        <w:contextualSpacing/>
        <w:jc w:val="left"/>
        <w:rPr>
          <w:rFonts w:eastAsia="Calibri"/>
        </w:rPr>
      </w:pPr>
      <w:r w:rsidRPr="00FC52C0">
        <w:rPr>
          <w:rFonts w:eastAsia="Calibri"/>
        </w:rPr>
        <w:t>Замеры в канальных кондиционерах по температуре и влажности</w:t>
      </w:r>
      <w:r w:rsidR="00717DFE">
        <w:rPr>
          <w:rFonts w:eastAsia="Calibri"/>
        </w:rPr>
        <w:t>.</w:t>
      </w:r>
    </w:p>
    <w:p w:rsidR="00000000" w:rsidRDefault="00FC52C0">
      <w:pPr>
        <w:spacing w:after="0"/>
        <w:ind w:left="851"/>
      </w:pPr>
      <w:r w:rsidRPr="00FC52C0">
        <w:t xml:space="preserve">Квалификация системы мониторинга </w:t>
      </w:r>
      <w:r w:rsidRPr="00FC52C0">
        <w:rPr>
          <w:lang w:val="en-US"/>
        </w:rPr>
        <w:t>IQ</w:t>
      </w:r>
      <w:r w:rsidRPr="00FC52C0">
        <w:t xml:space="preserve"> (программное обеспечение) должна включать следующие тесты:</w:t>
      </w:r>
    </w:p>
    <w:p w:rsidR="00000000" w:rsidRDefault="00FC52C0">
      <w:pPr>
        <w:tabs>
          <w:tab w:val="left" w:pos="1276"/>
        </w:tabs>
        <w:spacing w:after="200" w:line="276" w:lineRule="auto"/>
        <w:ind w:left="851"/>
        <w:contextualSpacing/>
        <w:jc w:val="left"/>
        <w:rPr>
          <w:rFonts w:eastAsia="Calibri"/>
        </w:rPr>
      </w:pPr>
      <w:r w:rsidRPr="00FC52C0">
        <w:rPr>
          <w:bCs/>
        </w:rPr>
        <w:t xml:space="preserve">1) </w:t>
      </w:r>
      <w:r w:rsidR="00717DFE">
        <w:rPr>
          <w:bCs/>
        </w:rPr>
        <w:t xml:space="preserve">   </w:t>
      </w:r>
      <w:r w:rsidR="0057159B" w:rsidRPr="0057159B">
        <w:rPr>
          <w:rFonts w:eastAsia="Calibri"/>
        </w:rPr>
        <w:t>Контроль требований к компьютеру и его программному обеспечению.</w:t>
      </w:r>
    </w:p>
    <w:p w:rsidR="00000000" w:rsidRDefault="0057159B">
      <w:pPr>
        <w:tabs>
          <w:tab w:val="left" w:pos="1276"/>
        </w:tabs>
        <w:spacing w:after="200" w:line="276" w:lineRule="auto"/>
        <w:ind w:left="851"/>
        <w:contextualSpacing/>
        <w:jc w:val="left"/>
        <w:rPr>
          <w:rFonts w:eastAsia="Calibri"/>
        </w:rPr>
      </w:pPr>
      <w:r w:rsidRPr="0057159B">
        <w:rPr>
          <w:rFonts w:eastAsia="Calibri"/>
        </w:rPr>
        <w:t>2)    Требования к компьютеру и его программному обеспечению.</w:t>
      </w:r>
    </w:p>
    <w:p w:rsidR="00000000" w:rsidRDefault="0057159B">
      <w:pPr>
        <w:tabs>
          <w:tab w:val="left" w:pos="1276"/>
        </w:tabs>
        <w:spacing w:after="200" w:line="276" w:lineRule="auto"/>
        <w:ind w:left="851"/>
        <w:contextualSpacing/>
        <w:jc w:val="left"/>
        <w:rPr>
          <w:rFonts w:eastAsia="Calibri"/>
        </w:rPr>
      </w:pPr>
      <w:r w:rsidRPr="0057159B">
        <w:rPr>
          <w:rFonts w:eastAsia="Calibri"/>
        </w:rPr>
        <w:t>3)    Подтверждение инсталляции.</w:t>
      </w:r>
    </w:p>
    <w:p w:rsidR="00000000" w:rsidRDefault="0057159B">
      <w:pPr>
        <w:tabs>
          <w:tab w:val="left" w:pos="1276"/>
        </w:tabs>
        <w:spacing w:after="200" w:line="276" w:lineRule="auto"/>
        <w:ind w:left="851"/>
        <w:contextualSpacing/>
        <w:jc w:val="left"/>
        <w:rPr>
          <w:rFonts w:eastAsia="Calibri"/>
        </w:rPr>
      </w:pPr>
      <w:r w:rsidRPr="0057159B">
        <w:rPr>
          <w:rFonts w:eastAsia="Calibri"/>
        </w:rPr>
        <w:t>4)    Контроль программного и аппаратного обеспечения.</w:t>
      </w:r>
    </w:p>
    <w:p w:rsidR="00000000" w:rsidRDefault="00FC52C0">
      <w:pPr>
        <w:spacing w:after="0"/>
        <w:ind w:left="851"/>
      </w:pPr>
      <w:r w:rsidRPr="00FC52C0">
        <w:t xml:space="preserve">Квалификация системы мониторинга </w:t>
      </w:r>
      <w:r w:rsidRPr="00FC52C0">
        <w:rPr>
          <w:lang w:val="en-US"/>
        </w:rPr>
        <w:t>IQ</w:t>
      </w:r>
      <w:r w:rsidRPr="00FC52C0">
        <w:t xml:space="preserve"> (аппаратное  обеспечение) должна включать следующие тесты:</w:t>
      </w:r>
    </w:p>
    <w:p w:rsidR="00000000" w:rsidRDefault="00FC52C0">
      <w:pPr>
        <w:tabs>
          <w:tab w:val="left" w:pos="1276"/>
        </w:tabs>
        <w:spacing w:after="200" w:line="276" w:lineRule="auto"/>
        <w:ind w:left="851"/>
        <w:contextualSpacing/>
        <w:jc w:val="left"/>
        <w:rPr>
          <w:rFonts w:eastAsia="Calibri"/>
        </w:rPr>
      </w:pPr>
      <w:r w:rsidRPr="00FC52C0">
        <w:rPr>
          <w:bCs/>
        </w:rPr>
        <w:t xml:space="preserve">1)  </w:t>
      </w:r>
      <w:r w:rsidR="00717DFE">
        <w:rPr>
          <w:bCs/>
        </w:rPr>
        <w:t xml:space="preserve">  </w:t>
      </w:r>
      <w:proofErr w:type="spellStart"/>
      <w:r w:rsidR="0057159B" w:rsidRPr="0057159B">
        <w:rPr>
          <w:rFonts w:eastAsia="Calibri"/>
        </w:rPr>
        <w:t>Предквалификационная</w:t>
      </w:r>
      <w:proofErr w:type="spellEnd"/>
      <w:r w:rsidR="0057159B" w:rsidRPr="0057159B">
        <w:rPr>
          <w:rFonts w:eastAsia="Calibri"/>
        </w:rPr>
        <w:t xml:space="preserve"> проверка.</w:t>
      </w:r>
    </w:p>
    <w:p w:rsidR="00000000" w:rsidRDefault="0057159B">
      <w:pPr>
        <w:tabs>
          <w:tab w:val="left" w:pos="1276"/>
        </w:tabs>
        <w:spacing w:after="200" w:line="276" w:lineRule="auto"/>
        <w:ind w:left="851"/>
        <w:contextualSpacing/>
        <w:jc w:val="left"/>
        <w:rPr>
          <w:rFonts w:eastAsia="Calibri"/>
        </w:rPr>
      </w:pPr>
      <w:r w:rsidRPr="0057159B">
        <w:rPr>
          <w:rFonts w:eastAsia="Calibri"/>
        </w:rPr>
        <w:t>2)    Контроль документации.</w:t>
      </w:r>
    </w:p>
    <w:p w:rsidR="00000000" w:rsidRDefault="0057159B">
      <w:pPr>
        <w:tabs>
          <w:tab w:val="left" w:pos="1276"/>
        </w:tabs>
        <w:spacing w:after="200" w:line="276" w:lineRule="auto"/>
        <w:ind w:left="851"/>
        <w:contextualSpacing/>
        <w:jc w:val="left"/>
        <w:rPr>
          <w:rFonts w:eastAsia="Calibri"/>
        </w:rPr>
      </w:pPr>
      <w:r w:rsidRPr="0057159B">
        <w:rPr>
          <w:rFonts w:eastAsia="Calibri"/>
        </w:rPr>
        <w:t>3)    Контроль калибровки/поверки СИ.</w:t>
      </w:r>
    </w:p>
    <w:p w:rsidR="00000000" w:rsidRDefault="0057159B">
      <w:pPr>
        <w:tabs>
          <w:tab w:val="left" w:pos="1276"/>
        </w:tabs>
        <w:spacing w:after="200" w:line="276" w:lineRule="auto"/>
        <w:ind w:left="851"/>
        <w:contextualSpacing/>
        <w:jc w:val="left"/>
        <w:rPr>
          <w:rFonts w:eastAsia="Calibri"/>
        </w:rPr>
      </w:pPr>
      <w:r w:rsidRPr="0057159B">
        <w:rPr>
          <w:rFonts w:eastAsia="Calibri"/>
        </w:rPr>
        <w:t>4)    Контроль монтажа компонентов.</w:t>
      </w:r>
    </w:p>
    <w:p w:rsidR="00000000" w:rsidRDefault="0057159B">
      <w:pPr>
        <w:tabs>
          <w:tab w:val="left" w:pos="1276"/>
        </w:tabs>
        <w:spacing w:after="200" w:line="276" w:lineRule="auto"/>
        <w:ind w:left="851"/>
        <w:contextualSpacing/>
        <w:jc w:val="left"/>
        <w:rPr>
          <w:rFonts w:eastAsia="Calibri"/>
        </w:rPr>
      </w:pPr>
      <w:r w:rsidRPr="0057159B">
        <w:rPr>
          <w:rFonts w:eastAsia="Calibri"/>
        </w:rPr>
        <w:t>5)    Контроль условий эксплуатации.</w:t>
      </w:r>
    </w:p>
    <w:p w:rsidR="00000000" w:rsidRDefault="0057159B">
      <w:pPr>
        <w:tabs>
          <w:tab w:val="left" w:pos="1276"/>
        </w:tabs>
        <w:spacing w:after="200" w:line="276" w:lineRule="auto"/>
        <w:ind w:left="851"/>
        <w:contextualSpacing/>
        <w:jc w:val="left"/>
        <w:rPr>
          <w:rFonts w:eastAsia="Calibri"/>
        </w:rPr>
      </w:pPr>
      <w:r w:rsidRPr="0057159B">
        <w:rPr>
          <w:rFonts w:eastAsia="Calibri"/>
        </w:rPr>
        <w:t>6)    Контроль требований к компьютеру и его программному обеспечению.</w:t>
      </w:r>
    </w:p>
    <w:p w:rsidR="00000000" w:rsidRDefault="0057159B">
      <w:pPr>
        <w:tabs>
          <w:tab w:val="left" w:pos="1276"/>
        </w:tabs>
        <w:spacing w:after="200" w:line="276" w:lineRule="auto"/>
        <w:ind w:left="851"/>
        <w:contextualSpacing/>
        <w:jc w:val="left"/>
        <w:rPr>
          <w:rFonts w:eastAsia="Calibri"/>
        </w:rPr>
      </w:pPr>
      <w:r w:rsidRPr="0057159B">
        <w:rPr>
          <w:rFonts w:eastAsia="Calibri"/>
        </w:rPr>
        <w:t>7)    Требования к компьютеру и его программному обеспечению.</w:t>
      </w:r>
    </w:p>
    <w:p w:rsidR="00000000" w:rsidRDefault="0057159B">
      <w:pPr>
        <w:tabs>
          <w:tab w:val="left" w:pos="1276"/>
        </w:tabs>
        <w:spacing w:after="200" w:line="276" w:lineRule="auto"/>
        <w:ind w:left="851"/>
        <w:contextualSpacing/>
        <w:jc w:val="left"/>
        <w:rPr>
          <w:rFonts w:eastAsia="Calibri"/>
        </w:rPr>
      </w:pPr>
      <w:r w:rsidRPr="0057159B">
        <w:rPr>
          <w:rFonts w:eastAsia="Calibri"/>
        </w:rPr>
        <w:t>8)    Подтверждение инсталляции.</w:t>
      </w:r>
    </w:p>
    <w:p w:rsidR="00000000" w:rsidRDefault="0057159B">
      <w:pPr>
        <w:tabs>
          <w:tab w:val="left" w:pos="1276"/>
        </w:tabs>
        <w:spacing w:after="200" w:line="276" w:lineRule="auto"/>
        <w:ind w:left="851"/>
        <w:contextualSpacing/>
        <w:jc w:val="left"/>
        <w:rPr>
          <w:rFonts w:eastAsia="Calibri"/>
        </w:rPr>
      </w:pPr>
      <w:r w:rsidRPr="0057159B">
        <w:rPr>
          <w:rFonts w:eastAsia="Calibri"/>
        </w:rPr>
        <w:t>9)    Контроль программного и аппаратного обеспечения.</w:t>
      </w:r>
    </w:p>
    <w:p w:rsidR="00000000" w:rsidRDefault="0057159B">
      <w:pPr>
        <w:tabs>
          <w:tab w:val="left" w:pos="1276"/>
        </w:tabs>
        <w:spacing w:after="200" w:line="276" w:lineRule="auto"/>
        <w:ind w:left="851"/>
        <w:contextualSpacing/>
        <w:jc w:val="left"/>
        <w:rPr>
          <w:rFonts w:eastAsia="Calibri"/>
        </w:rPr>
      </w:pPr>
      <w:r w:rsidRPr="0057159B">
        <w:rPr>
          <w:rFonts w:eastAsia="Calibri"/>
        </w:rPr>
        <w:t>10   Контроль параметров подключения к энергоносителям.</w:t>
      </w:r>
    </w:p>
    <w:p w:rsidR="00000000" w:rsidRDefault="0057159B">
      <w:pPr>
        <w:tabs>
          <w:tab w:val="left" w:pos="1276"/>
        </w:tabs>
        <w:spacing w:after="200" w:line="276" w:lineRule="auto"/>
        <w:ind w:left="851"/>
        <w:contextualSpacing/>
        <w:jc w:val="left"/>
        <w:rPr>
          <w:rFonts w:eastAsia="Calibri"/>
        </w:rPr>
      </w:pPr>
      <w:r w:rsidRPr="0057159B">
        <w:rPr>
          <w:rFonts w:eastAsia="Calibri"/>
        </w:rPr>
        <w:t>11)  Контроль безопасности.</w:t>
      </w:r>
    </w:p>
    <w:p w:rsidR="00000000" w:rsidRDefault="00FC52C0">
      <w:pPr>
        <w:spacing w:after="0"/>
        <w:ind w:left="851"/>
      </w:pPr>
      <w:r w:rsidRPr="00FC52C0">
        <w:t xml:space="preserve">Квалификация системы мониторинга </w:t>
      </w:r>
      <w:r w:rsidRPr="00FC52C0">
        <w:rPr>
          <w:lang w:val="en-US"/>
        </w:rPr>
        <w:t>OQ</w:t>
      </w:r>
      <w:r w:rsidRPr="00FC52C0">
        <w:t xml:space="preserve">  должна включать следующие тесты:</w:t>
      </w:r>
    </w:p>
    <w:p w:rsidR="00000000" w:rsidRDefault="00FC52C0">
      <w:pPr>
        <w:tabs>
          <w:tab w:val="left" w:pos="1276"/>
        </w:tabs>
        <w:spacing w:after="200" w:line="276" w:lineRule="auto"/>
        <w:ind w:left="851"/>
        <w:contextualSpacing/>
        <w:jc w:val="left"/>
        <w:rPr>
          <w:rFonts w:eastAsia="Calibri"/>
        </w:rPr>
      </w:pPr>
      <w:r w:rsidRPr="00FC52C0">
        <w:rPr>
          <w:bCs/>
        </w:rPr>
        <w:t xml:space="preserve">1) </w:t>
      </w:r>
      <w:r w:rsidR="00717DFE">
        <w:rPr>
          <w:bCs/>
        </w:rPr>
        <w:t xml:space="preserve">   </w:t>
      </w:r>
      <w:proofErr w:type="spellStart"/>
      <w:r w:rsidR="0057159B" w:rsidRPr="0057159B">
        <w:rPr>
          <w:rFonts w:eastAsia="Calibri"/>
        </w:rPr>
        <w:t>Предвалидационная</w:t>
      </w:r>
      <w:proofErr w:type="spellEnd"/>
      <w:r w:rsidR="0057159B" w:rsidRPr="0057159B">
        <w:rPr>
          <w:rFonts w:eastAsia="Calibri"/>
        </w:rPr>
        <w:t xml:space="preserve"> проверка.</w:t>
      </w:r>
    </w:p>
    <w:p w:rsidR="00000000" w:rsidRDefault="0057159B">
      <w:pPr>
        <w:tabs>
          <w:tab w:val="left" w:pos="1276"/>
        </w:tabs>
        <w:spacing w:after="200" w:line="276" w:lineRule="auto"/>
        <w:ind w:left="851"/>
        <w:contextualSpacing/>
        <w:jc w:val="left"/>
        <w:rPr>
          <w:rFonts w:eastAsia="Calibri"/>
        </w:rPr>
      </w:pPr>
      <w:r w:rsidRPr="0057159B">
        <w:rPr>
          <w:rFonts w:eastAsia="Calibri"/>
        </w:rPr>
        <w:t>2)    Контроль наличия и актуальности СОП и обучения.</w:t>
      </w:r>
    </w:p>
    <w:p w:rsidR="00000000" w:rsidRDefault="0057159B">
      <w:pPr>
        <w:tabs>
          <w:tab w:val="left" w:pos="1276"/>
        </w:tabs>
        <w:spacing w:after="200" w:line="276" w:lineRule="auto"/>
        <w:ind w:left="851"/>
        <w:contextualSpacing/>
        <w:jc w:val="left"/>
        <w:rPr>
          <w:rFonts w:eastAsia="Calibri"/>
        </w:rPr>
      </w:pPr>
      <w:r w:rsidRPr="0057159B">
        <w:rPr>
          <w:rFonts w:eastAsia="Calibri"/>
        </w:rPr>
        <w:t>3)    Контроль программного обеспечения системы управления и контроля.</w:t>
      </w:r>
    </w:p>
    <w:p w:rsidR="00000000" w:rsidRDefault="0057159B">
      <w:pPr>
        <w:tabs>
          <w:tab w:val="left" w:pos="1276"/>
        </w:tabs>
        <w:spacing w:after="200" w:line="276" w:lineRule="auto"/>
        <w:ind w:left="851"/>
        <w:contextualSpacing/>
        <w:jc w:val="left"/>
        <w:rPr>
          <w:rFonts w:eastAsia="Calibri"/>
        </w:rPr>
      </w:pPr>
      <w:r w:rsidRPr="0057159B">
        <w:rPr>
          <w:rFonts w:eastAsia="Calibri"/>
        </w:rPr>
        <w:t>4)    Контроль доступа к системе.</w:t>
      </w:r>
    </w:p>
    <w:p w:rsidR="00000000" w:rsidRDefault="0057159B">
      <w:pPr>
        <w:tabs>
          <w:tab w:val="left" w:pos="1276"/>
        </w:tabs>
        <w:spacing w:after="200" w:line="276" w:lineRule="auto"/>
        <w:ind w:left="851"/>
        <w:contextualSpacing/>
        <w:jc w:val="left"/>
        <w:rPr>
          <w:rFonts w:eastAsia="Calibri"/>
        </w:rPr>
      </w:pPr>
      <w:r w:rsidRPr="0057159B">
        <w:rPr>
          <w:rFonts w:eastAsia="Calibri"/>
        </w:rPr>
        <w:t>5)    Проверка сохранения введенных данных.</w:t>
      </w:r>
    </w:p>
    <w:p w:rsidR="00000000" w:rsidRDefault="0057159B">
      <w:pPr>
        <w:tabs>
          <w:tab w:val="left" w:pos="1276"/>
        </w:tabs>
        <w:spacing w:after="200" w:line="276" w:lineRule="auto"/>
        <w:ind w:left="851"/>
        <w:contextualSpacing/>
        <w:jc w:val="left"/>
        <w:rPr>
          <w:rFonts w:eastAsia="Calibri"/>
        </w:rPr>
      </w:pPr>
      <w:r w:rsidRPr="0057159B">
        <w:rPr>
          <w:rFonts w:eastAsia="Calibri"/>
        </w:rPr>
        <w:t>6)    Проверка печатных форм.</w:t>
      </w:r>
    </w:p>
    <w:p w:rsidR="00000000" w:rsidRDefault="0057159B">
      <w:pPr>
        <w:tabs>
          <w:tab w:val="left" w:pos="1276"/>
        </w:tabs>
        <w:spacing w:after="200" w:line="276" w:lineRule="auto"/>
        <w:ind w:left="851"/>
        <w:contextualSpacing/>
        <w:jc w:val="left"/>
        <w:rPr>
          <w:rFonts w:eastAsia="Calibri"/>
        </w:rPr>
      </w:pPr>
      <w:r w:rsidRPr="0057159B">
        <w:rPr>
          <w:rFonts w:eastAsia="Calibri"/>
        </w:rPr>
        <w:t>7)    Контроль тревог и блокировок.</w:t>
      </w:r>
    </w:p>
    <w:p w:rsidR="00000000" w:rsidRDefault="0057159B">
      <w:pPr>
        <w:tabs>
          <w:tab w:val="left" w:pos="1276"/>
        </w:tabs>
        <w:spacing w:after="200" w:line="276" w:lineRule="auto"/>
        <w:ind w:left="851"/>
        <w:contextualSpacing/>
        <w:jc w:val="left"/>
        <w:rPr>
          <w:rFonts w:eastAsia="Calibri"/>
        </w:rPr>
      </w:pPr>
      <w:r w:rsidRPr="0057159B">
        <w:rPr>
          <w:rFonts w:eastAsia="Calibri"/>
        </w:rPr>
        <w:t>8)    Контроль защиты данных от изменений.</w:t>
      </w:r>
    </w:p>
    <w:p w:rsidR="00000000" w:rsidRDefault="0057159B">
      <w:pPr>
        <w:tabs>
          <w:tab w:val="left" w:pos="1276"/>
        </w:tabs>
        <w:spacing w:after="200" w:line="276" w:lineRule="auto"/>
        <w:ind w:left="851"/>
        <w:contextualSpacing/>
        <w:jc w:val="left"/>
        <w:rPr>
          <w:rFonts w:eastAsia="Calibri"/>
        </w:rPr>
      </w:pPr>
      <w:r w:rsidRPr="0057159B">
        <w:rPr>
          <w:rFonts w:eastAsia="Calibri"/>
        </w:rPr>
        <w:lastRenderedPageBreak/>
        <w:t>9)    Контроль показаний измерительных устройств.</w:t>
      </w:r>
    </w:p>
    <w:p w:rsidR="00000000" w:rsidRDefault="0057159B">
      <w:pPr>
        <w:tabs>
          <w:tab w:val="left" w:pos="1276"/>
        </w:tabs>
        <w:spacing w:after="200" w:line="276" w:lineRule="auto"/>
        <w:ind w:left="851"/>
        <w:contextualSpacing/>
        <w:jc w:val="left"/>
        <w:rPr>
          <w:rFonts w:eastAsia="Calibri"/>
        </w:rPr>
      </w:pPr>
      <w:r w:rsidRPr="0057159B">
        <w:rPr>
          <w:rFonts w:eastAsia="Calibri"/>
        </w:rPr>
        <w:t>10)  Контроль резервного копирования данных.</w:t>
      </w:r>
    </w:p>
    <w:p w:rsidR="00000000" w:rsidRDefault="0057159B">
      <w:pPr>
        <w:tabs>
          <w:tab w:val="left" w:pos="1276"/>
        </w:tabs>
        <w:spacing w:after="200" w:line="276" w:lineRule="auto"/>
        <w:ind w:left="851"/>
        <w:contextualSpacing/>
        <w:jc w:val="left"/>
        <w:rPr>
          <w:rFonts w:eastAsia="Calibri"/>
        </w:rPr>
      </w:pPr>
      <w:r w:rsidRPr="0057159B">
        <w:rPr>
          <w:rFonts w:eastAsia="Calibri"/>
        </w:rPr>
        <w:t>11)  Контроль реакции на перебои в подаче электроэнергии.</w:t>
      </w:r>
    </w:p>
    <w:p w:rsidR="00000000" w:rsidRDefault="00FC52C0">
      <w:pPr>
        <w:spacing w:after="0"/>
        <w:ind w:left="851"/>
      </w:pPr>
      <w:r w:rsidRPr="00FC52C0">
        <w:t xml:space="preserve">Все используемое при квалификации измерительное оборудование должно иметь действующие сертификаты калибровки/свидетельства о поверке. Квалификация должна быть проведена в полном соответствии с действующими нормативными документами, в том числе, Приказ </w:t>
      </w:r>
      <w:proofErr w:type="spellStart"/>
      <w:r w:rsidRPr="00FC52C0">
        <w:t>Минпромторга</w:t>
      </w:r>
      <w:proofErr w:type="spellEnd"/>
      <w:r w:rsidRPr="00FC52C0">
        <w:t xml:space="preserve"> РФ от 14.06.2013  № 916 «Об утверждении правил надлежащей производственной практики», ГОСТ ИСО 14644-1-2002, ГОСТ  </w:t>
      </w:r>
      <w:proofErr w:type="gramStart"/>
      <w:r w:rsidRPr="00FC52C0">
        <w:t>Р</w:t>
      </w:r>
      <w:proofErr w:type="gramEnd"/>
      <w:r w:rsidRPr="00FC52C0">
        <w:t xml:space="preserve"> ИСО 14644-2-2002, ГОСТ  Р ИСО 14644-3-2007, ГОСТ  Р ИСО 14644-4-2002.</w:t>
      </w:r>
    </w:p>
    <w:p w:rsidR="00000000" w:rsidRDefault="002C7335">
      <w:pPr>
        <w:tabs>
          <w:tab w:val="left" w:pos="851"/>
        </w:tabs>
        <w:spacing w:after="0"/>
        <w:ind w:left="851"/>
        <w:rPr>
          <w:rFonts w:eastAsia="Calibri"/>
        </w:rPr>
      </w:pPr>
    </w:p>
    <w:p w:rsidR="00F96D2C" w:rsidRPr="00F96D2C" w:rsidRDefault="00F96D2C" w:rsidP="00F96D2C">
      <w:pPr>
        <w:numPr>
          <w:ilvl w:val="1"/>
          <w:numId w:val="23"/>
        </w:numPr>
        <w:tabs>
          <w:tab w:val="left" w:pos="851"/>
        </w:tabs>
        <w:spacing w:after="0"/>
        <w:ind w:left="851" w:hanging="851"/>
        <w:contextualSpacing/>
        <w:rPr>
          <w:rFonts w:eastAsia="Calibri"/>
          <w:b/>
        </w:rPr>
      </w:pPr>
      <w:r w:rsidRPr="00F96D2C">
        <w:rPr>
          <w:rFonts w:eastAsia="Calibri"/>
          <w:b/>
          <w:bCs/>
        </w:rPr>
        <w:t>Генподрядчик вправе: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неявки представителя Заказчика в указанный Генподрядчиком срок на приемку Скрытых работ составить односторонний акт. Вскрытие Скрытых работ в этом случае по требованию Заказчика производится за счет Заказчика.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Привлекать к выполнению Работ субподрядчиков (соисполнителей) при условии их наличия у субподрядчика (соисполнителя) соответствующего допуска на виды работы, к выполнению которого привлекается субподрядчик (соисполнитель). Данное условие распространяется также на случаи привлечения субподрядными организациями к выполнению работ соисполнителей.</w:t>
      </w:r>
    </w:p>
    <w:p w:rsidR="00F96D2C" w:rsidRPr="00F96D2C" w:rsidRDefault="00F96D2C" w:rsidP="00F96D2C">
      <w:pPr>
        <w:tabs>
          <w:tab w:val="left" w:pos="851"/>
        </w:tabs>
        <w:spacing w:after="0"/>
        <w:ind w:left="851"/>
        <w:rPr>
          <w:rFonts w:eastAsia="Calibri"/>
        </w:rPr>
      </w:pPr>
    </w:p>
    <w:p w:rsidR="00F96D2C" w:rsidRPr="00F96D2C" w:rsidRDefault="00F96D2C" w:rsidP="00F96D2C">
      <w:pPr>
        <w:numPr>
          <w:ilvl w:val="0"/>
          <w:numId w:val="23"/>
        </w:numPr>
        <w:tabs>
          <w:tab w:val="left" w:pos="851"/>
        </w:tabs>
        <w:spacing w:after="0"/>
        <w:ind w:left="851" w:hanging="851"/>
        <w:rPr>
          <w:rFonts w:eastAsia="Calibri"/>
          <w:iCs/>
        </w:rPr>
      </w:pPr>
      <w:r w:rsidRPr="00F96D2C">
        <w:rPr>
          <w:rFonts w:eastAsia="Calibri"/>
          <w:b/>
          <w:iCs/>
        </w:rPr>
        <w:t>ОБЕСПЕЧЕНИЕ ИСПОЛНЕНИЯ ОБЯЗАТЕЛЬСТВ</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Генподрядчик обязан одновременно с подписанным Договором предоставить Заказчику обеспечение исполнения Договора в размере аванса по настоящему Договору, что составляет _______________________ (____________________________) руб. __ коп</w:t>
      </w:r>
      <w:proofErr w:type="gramStart"/>
      <w:r w:rsidRPr="00F96D2C">
        <w:rPr>
          <w:rFonts w:eastAsia="Calibri"/>
        </w:rPr>
        <w:t>.</w:t>
      </w:r>
      <w:proofErr w:type="gramEnd"/>
      <w:r w:rsidRPr="00F96D2C">
        <w:rPr>
          <w:rFonts w:eastAsia="Calibri"/>
        </w:rPr>
        <w:t xml:space="preserve"> </w:t>
      </w:r>
      <w:proofErr w:type="gramStart"/>
      <w:r w:rsidRPr="00F96D2C">
        <w:rPr>
          <w:rFonts w:eastAsia="Calibri"/>
        </w:rPr>
        <w:t>в</w:t>
      </w:r>
      <w:proofErr w:type="gramEnd"/>
      <w:r w:rsidRPr="00F96D2C">
        <w:rPr>
          <w:rFonts w:eastAsia="Calibri"/>
        </w:rPr>
        <w:t xml:space="preserve"> форме ____________</w:t>
      </w:r>
      <w:r w:rsidRPr="00F96D2C">
        <w:rPr>
          <w:rFonts w:eastAsia="Calibri"/>
          <w:i/>
        </w:rPr>
        <w:t>(безотзывной банковской гарантии, выданной банком, или внесения денежных средств на счет).</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Исполнение Договора может обеспечиваться предоставлением банковской гарантии, выданной банком Российской Федерации, или внесением денежных средств на расчетный счет Заказчика. Способ обеспечения исполнения Договора определяется Генподрядчиком самостоятельно.</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 xml:space="preserve">Обеспечение исполнения Договора распространяется на весь объем предусмотренных Договором обязательств, в том числе, </w:t>
      </w:r>
      <w:proofErr w:type="gramStart"/>
      <w:r w:rsidRPr="00F96D2C">
        <w:rPr>
          <w:rFonts w:eastAsia="Calibri"/>
        </w:rPr>
        <w:t>но</w:t>
      </w:r>
      <w:proofErr w:type="gramEnd"/>
      <w:r w:rsidRPr="00F96D2C">
        <w:rPr>
          <w:rFonts w:eastAsia="Calibri"/>
        </w:rP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Генподрядчиком своих обязательств по Договору.</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В случае</w:t>
      </w:r>
      <w:proofErr w:type="gramStart"/>
      <w:r w:rsidRPr="00F96D2C">
        <w:rPr>
          <w:rFonts w:eastAsia="Calibri"/>
        </w:rPr>
        <w:t>,</w:t>
      </w:r>
      <w:proofErr w:type="gramEnd"/>
      <w:r w:rsidRPr="00F96D2C">
        <w:rPr>
          <w:rFonts w:eastAsia="Calibri"/>
        </w:rPr>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F96D2C" w:rsidRPr="00F96D2C" w:rsidRDefault="00F96D2C" w:rsidP="00F96D2C">
      <w:pPr>
        <w:tabs>
          <w:tab w:val="left" w:pos="851"/>
        </w:tabs>
        <w:spacing w:after="0"/>
        <w:ind w:left="851"/>
        <w:rPr>
          <w:rFonts w:eastAsia="Calibri"/>
        </w:rPr>
      </w:pPr>
      <w:r w:rsidRPr="00F96D2C">
        <w:rPr>
          <w:rFonts w:eastAsia="Calibri"/>
        </w:rPr>
        <w:t>Банковская гарантия должна содержать:</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1)</w:t>
      </w:r>
      <w:r w:rsidRPr="00F96D2C">
        <w:rPr>
          <w:rFonts w:eastAsia="Calibri"/>
        </w:rPr>
        <w:tab/>
        <w:t>сумму банковской гарантии, подлежащую уплате гарантом Заказчику в случае ненадлежащего исполнения обязатель</w:t>
      </w:r>
      <w:proofErr w:type="gramStart"/>
      <w:r w:rsidRPr="00F96D2C">
        <w:rPr>
          <w:rFonts w:eastAsia="Calibri"/>
        </w:rPr>
        <w:t>ств пр</w:t>
      </w:r>
      <w:proofErr w:type="gramEnd"/>
      <w:r w:rsidRPr="00F96D2C">
        <w:rPr>
          <w:rFonts w:eastAsia="Calibri"/>
        </w:rPr>
        <w:t>инципалом;</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2)</w:t>
      </w:r>
      <w:r w:rsidRPr="00F96D2C">
        <w:rPr>
          <w:rFonts w:eastAsia="Calibri"/>
        </w:rPr>
        <w:tab/>
        <w:t>обязательства принципала, надлежащее исполнение которых обеспечивается банковской гарантией;</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3)</w:t>
      </w:r>
      <w:r w:rsidRPr="00F96D2C">
        <w:rPr>
          <w:rFonts w:eastAsia="Calibri"/>
        </w:rPr>
        <w:tab/>
        <w:t>обязанность гаранта уплатить заказчику неустойку в размере 0,1 процента денежной суммы, подлежащей уплате, за каждый день просрочки;</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4)</w:t>
      </w:r>
      <w:r w:rsidRPr="00F96D2C">
        <w:rPr>
          <w:rFonts w:eastAsia="Calibri"/>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5)</w:t>
      </w:r>
      <w:r w:rsidRPr="00F96D2C">
        <w:rPr>
          <w:rFonts w:eastAsia="Calibri"/>
        </w:rPr>
        <w:tab/>
        <w:t>срок действия банковской гарантии должен превышать срок действия Договора не менее чем на один месяц;</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6)</w:t>
      </w:r>
      <w:r w:rsidRPr="00F96D2C">
        <w:rPr>
          <w:rFonts w:eastAsia="Calibri"/>
        </w:rPr>
        <w:tab/>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w:t>
      </w:r>
      <w:r w:rsidRPr="00F96D2C">
        <w:rPr>
          <w:rFonts w:eastAsia="Calibri"/>
        </w:rPr>
        <w:lastRenderedPageBreak/>
        <w:t>заключении, в случае предоставления банковской гарантии в качестве обеспечения исполнения Договора;</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7)</w:t>
      </w:r>
      <w:r w:rsidRPr="00F96D2C">
        <w:rPr>
          <w:rFonts w:eastAsia="Calibri"/>
        </w:rPr>
        <w:tab/>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9.5.</w:t>
      </w:r>
      <w:r w:rsidRPr="00F96D2C">
        <w:rPr>
          <w:rFonts w:eastAsia="Calibri"/>
        </w:rPr>
        <w:tab/>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9.6.</w:t>
      </w:r>
      <w:r w:rsidRPr="00F96D2C">
        <w:rPr>
          <w:rFonts w:eastAsia="Calibri"/>
        </w:rPr>
        <w:tab/>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9.7.</w:t>
      </w:r>
      <w:r w:rsidRPr="00F96D2C">
        <w:rPr>
          <w:rFonts w:eastAsia="Calibri"/>
        </w:rPr>
        <w:tab/>
        <w:t>Основанием для отказа в принятии банковской гарантии Заказчиком является:</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1)</w:t>
      </w:r>
      <w:r w:rsidRPr="00F96D2C">
        <w:rPr>
          <w:rFonts w:eastAsia="Calibri"/>
        </w:rPr>
        <w:tab/>
        <w:t>несоответствие банковской гарантии условиям, указанным в п.п. 9.4 настоящего Договора;</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2)</w:t>
      </w:r>
      <w:r w:rsidRPr="00F96D2C">
        <w:rPr>
          <w:rFonts w:eastAsia="Calibri"/>
        </w:rPr>
        <w:tab/>
        <w:t>несоответствие банковской гарантии требованиям, содержащимся в документации о закупке.</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9.8.</w:t>
      </w:r>
      <w:r w:rsidRPr="00F96D2C">
        <w:rPr>
          <w:rFonts w:eastAsia="Calibri"/>
        </w:rPr>
        <w:tab/>
        <w:t>В случае отказа в принятии банковской гарантии Заказчик в срок, установленный п.9.6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96D2C" w:rsidRPr="00F96D2C" w:rsidRDefault="00F96D2C" w:rsidP="00F96D2C">
      <w:pPr>
        <w:numPr>
          <w:ilvl w:val="1"/>
          <w:numId w:val="24"/>
        </w:numPr>
        <w:tabs>
          <w:tab w:val="left" w:pos="851"/>
        </w:tabs>
        <w:spacing w:after="0"/>
        <w:ind w:left="851" w:hanging="851"/>
        <w:rPr>
          <w:rFonts w:eastAsia="Calibri"/>
        </w:rPr>
      </w:pPr>
      <w:r w:rsidRPr="00F96D2C">
        <w:rPr>
          <w:rFonts w:eastAsia="Calibri"/>
        </w:rPr>
        <w:t xml:space="preserve">С целью снижения финансовых рисков Заказчика </w:t>
      </w:r>
      <w:proofErr w:type="gramStart"/>
      <w:r w:rsidRPr="00F96D2C">
        <w:rPr>
          <w:rFonts w:eastAsia="Calibri"/>
        </w:rPr>
        <w:t>последний</w:t>
      </w:r>
      <w:proofErr w:type="gramEnd"/>
      <w:r w:rsidRPr="00F96D2C">
        <w:rPr>
          <w:rFonts w:eastAsia="Calibri"/>
        </w:rPr>
        <w:t xml:space="preserve"> принимает от Генподрядчика банковские гарантии, выдаваемые банками, которые соответствуют перечисленным ниже требованиям:</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w:t>
      </w:r>
      <w:r w:rsidRPr="00F96D2C">
        <w:rPr>
          <w:rFonts w:eastAsia="Calibri"/>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w:t>
      </w:r>
      <w:r w:rsidRPr="00F96D2C">
        <w:rPr>
          <w:rFonts w:eastAsia="Calibri"/>
        </w:rPr>
        <w:tab/>
        <w:t>наличие в системе страхования вкладов (в случае если банковскую гарантию предоставляет российский банк);</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w:t>
      </w:r>
      <w:r w:rsidRPr="00F96D2C">
        <w:rPr>
          <w:rFonts w:eastAsia="Calibri"/>
        </w:rPr>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F96D2C" w:rsidRPr="00F96D2C" w:rsidRDefault="00F96D2C" w:rsidP="00F96D2C">
      <w:pPr>
        <w:tabs>
          <w:tab w:val="left" w:pos="851"/>
        </w:tabs>
        <w:spacing w:after="0"/>
        <w:ind w:left="851"/>
        <w:contextualSpacing/>
        <w:rPr>
          <w:rFonts w:eastAsia="Calibri"/>
        </w:rPr>
      </w:pPr>
      <w:proofErr w:type="gramStart"/>
      <w:r w:rsidRPr="00F96D2C">
        <w:rPr>
          <w:rFonts w:eastAsia="Calibri"/>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2" w:history="1">
        <w:r w:rsidRPr="00F96D2C">
          <w:rPr>
            <w:rFonts w:eastAsia="Calibri"/>
            <w:color w:val="0000FF"/>
            <w:u w:val="single"/>
          </w:rPr>
          <w:t>www.</w:t>
        </w:r>
        <w:r w:rsidRPr="00F96D2C">
          <w:rPr>
            <w:rFonts w:eastAsia="Calibri"/>
            <w:color w:val="0000FF"/>
            <w:u w:val="single"/>
            <w:lang w:val="en-US"/>
          </w:rPr>
          <w:t>cbr</w:t>
        </w:r>
        <w:r w:rsidRPr="00F96D2C">
          <w:rPr>
            <w:rFonts w:eastAsia="Calibri"/>
            <w:color w:val="0000FF"/>
            <w:u w:val="single"/>
          </w:rPr>
          <w:t>.</w:t>
        </w:r>
        <w:r w:rsidRPr="00F96D2C">
          <w:rPr>
            <w:rFonts w:eastAsia="Calibri"/>
            <w:color w:val="0000FF"/>
            <w:u w:val="single"/>
            <w:lang w:val="en-US"/>
          </w:rPr>
          <w:t>ru</w:t>
        </w:r>
      </w:hyperlink>
      <w:r w:rsidRPr="00F96D2C">
        <w:rPr>
          <w:rFonts w:eastAsia="Calibri"/>
        </w:rPr>
        <w:t xml:space="preserve"> – для банков-резидентов Российской Федерации).</w:t>
      </w:r>
      <w:proofErr w:type="gramEnd"/>
    </w:p>
    <w:p w:rsidR="00F96D2C" w:rsidRPr="00F96D2C" w:rsidRDefault="00F96D2C" w:rsidP="00F96D2C">
      <w:pPr>
        <w:tabs>
          <w:tab w:val="left" w:pos="851"/>
        </w:tabs>
        <w:spacing w:after="0"/>
        <w:ind w:left="851"/>
        <w:contextualSpacing/>
        <w:rPr>
          <w:rFonts w:eastAsia="Calibri"/>
        </w:rPr>
      </w:pPr>
      <w:r w:rsidRPr="00F96D2C">
        <w:rPr>
          <w:rFonts w:eastAsia="Calibri"/>
        </w:rPr>
        <w:t>Не принимаются банковские гарантии, выдаваемые некоммерческими кредитными организациями и страховыми организациями</w:t>
      </w:r>
    </w:p>
    <w:p w:rsidR="00F96D2C" w:rsidRPr="00F96D2C" w:rsidRDefault="00F96D2C" w:rsidP="00F96D2C">
      <w:pPr>
        <w:tabs>
          <w:tab w:val="left" w:pos="851"/>
        </w:tabs>
        <w:spacing w:after="0"/>
        <w:ind w:left="851"/>
        <w:contextualSpacing/>
        <w:rPr>
          <w:rFonts w:eastAsia="Calibri"/>
        </w:rPr>
      </w:pPr>
      <w:r w:rsidRPr="00F96D2C">
        <w:rPr>
          <w:rFonts w:eastAsia="Calibri"/>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Генподрядчик обязан предоставить новое обеспечение исполнения Договора.</w:t>
      </w:r>
    </w:p>
    <w:p w:rsidR="00F96D2C" w:rsidRPr="00F96D2C" w:rsidRDefault="00F96D2C" w:rsidP="00F96D2C">
      <w:pPr>
        <w:numPr>
          <w:ilvl w:val="1"/>
          <w:numId w:val="24"/>
        </w:numPr>
        <w:tabs>
          <w:tab w:val="left" w:pos="851"/>
        </w:tabs>
        <w:spacing w:after="0"/>
        <w:ind w:left="851" w:hanging="851"/>
        <w:contextualSpacing/>
        <w:rPr>
          <w:rFonts w:eastAsia="Calibri"/>
        </w:rPr>
      </w:pPr>
      <w:r w:rsidRPr="00F96D2C">
        <w:rPr>
          <w:rFonts w:eastAsia="Calibri"/>
        </w:rPr>
        <w:t>В случае</w:t>
      </w:r>
      <w:proofErr w:type="gramStart"/>
      <w:r w:rsidRPr="00F96D2C">
        <w:rPr>
          <w:rFonts w:eastAsia="Calibri"/>
        </w:rPr>
        <w:t>,</w:t>
      </w:r>
      <w:proofErr w:type="gramEnd"/>
      <w:r w:rsidRPr="00F96D2C">
        <w:rPr>
          <w:rFonts w:eastAsia="Calibri"/>
        </w:rPr>
        <w:t xml:space="preserve"> если обеспечением исполнения Договора является внесение денежных средств </w:t>
      </w:r>
    </w:p>
    <w:p w:rsidR="00F96D2C" w:rsidRPr="00F96D2C" w:rsidRDefault="00F96D2C" w:rsidP="00F96D2C">
      <w:pPr>
        <w:widowControl w:val="0"/>
        <w:tabs>
          <w:tab w:val="left" w:pos="851"/>
          <w:tab w:val="left" w:pos="993"/>
          <w:tab w:val="left" w:pos="5940"/>
        </w:tabs>
        <w:spacing w:after="0"/>
        <w:ind w:left="851"/>
        <w:contextualSpacing/>
        <w:rPr>
          <w:rFonts w:eastAsia="Calibri"/>
        </w:rPr>
      </w:pPr>
      <w:r w:rsidRPr="00F96D2C">
        <w:rPr>
          <w:rFonts w:eastAsia="Calibri"/>
        </w:rPr>
        <w:t>-</w:t>
      </w:r>
      <w:r w:rsidRPr="00F96D2C">
        <w:rPr>
          <w:rFonts w:eastAsia="Calibri"/>
        </w:rPr>
        <w:tab/>
        <w:t>Генподрядчик перечисляет денежные средства в качестве обеспечения исполнения Договора по следующим реквизитам:</w:t>
      </w:r>
    </w:p>
    <w:p w:rsidR="00F96D2C" w:rsidRPr="00F96D2C" w:rsidRDefault="00F96D2C" w:rsidP="00F96D2C">
      <w:pPr>
        <w:spacing w:after="0"/>
        <w:ind w:firstLine="851"/>
        <w:rPr>
          <w:rFonts w:eastAsia="Calibri"/>
          <w:bCs/>
        </w:rPr>
      </w:pPr>
      <w:r w:rsidRPr="00F96D2C">
        <w:rPr>
          <w:rFonts w:eastAsia="Calibri"/>
          <w:bCs/>
        </w:rPr>
        <w:t>109052, г.</w:t>
      </w:r>
      <w:r w:rsidRPr="00F96D2C">
        <w:rPr>
          <w:rFonts w:eastAsia="Calibri"/>
          <w:bCs/>
          <w:lang w:val="en-US"/>
        </w:rPr>
        <w:t> </w:t>
      </w:r>
      <w:r w:rsidRPr="00F96D2C">
        <w:rPr>
          <w:rFonts w:eastAsia="Calibri"/>
          <w:bCs/>
        </w:rPr>
        <w:t>Москва, ул.</w:t>
      </w:r>
      <w:r w:rsidRPr="00F96D2C">
        <w:rPr>
          <w:rFonts w:eastAsia="Calibri"/>
          <w:bCs/>
          <w:lang w:val="en-US"/>
        </w:rPr>
        <w:t> </w:t>
      </w:r>
      <w:proofErr w:type="spellStart"/>
      <w:r w:rsidRPr="00F96D2C">
        <w:rPr>
          <w:rFonts w:eastAsia="Calibri"/>
          <w:bCs/>
        </w:rPr>
        <w:t>Новохохловская</w:t>
      </w:r>
      <w:proofErr w:type="spellEnd"/>
      <w:r w:rsidRPr="00F96D2C">
        <w:rPr>
          <w:rFonts w:eastAsia="Calibri"/>
          <w:bCs/>
        </w:rPr>
        <w:t>, д.</w:t>
      </w:r>
      <w:r w:rsidRPr="00F96D2C">
        <w:rPr>
          <w:rFonts w:eastAsia="Calibri"/>
          <w:bCs/>
          <w:lang w:val="en-US"/>
        </w:rPr>
        <w:t> </w:t>
      </w:r>
      <w:r w:rsidRPr="00F96D2C">
        <w:rPr>
          <w:rFonts w:eastAsia="Calibri"/>
          <w:bCs/>
        </w:rPr>
        <w:t>25</w:t>
      </w:r>
    </w:p>
    <w:p w:rsidR="00F96D2C" w:rsidRPr="00F96D2C" w:rsidRDefault="00F96D2C" w:rsidP="00F96D2C">
      <w:pPr>
        <w:spacing w:after="0"/>
        <w:ind w:firstLine="851"/>
        <w:rPr>
          <w:rFonts w:eastAsia="Calibri"/>
          <w:bCs/>
        </w:rPr>
      </w:pPr>
      <w:r w:rsidRPr="00F96D2C">
        <w:rPr>
          <w:rFonts w:eastAsia="Calibri"/>
          <w:bCs/>
        </w:rPr>
        <w:t>ИНН 7722059711 КПП 772201001</w:t>
      </w:r>
    </w:p>
    <w:p w:rsidR="00F96D2C" w:rsidRPr="00F96D2C" w:rsidRDefault="00F96D2C" w:rsidP="00F96D2C">
      <w:pPr>
        <w:spacing w:after="0"/>
        <w:ind w:firstLine="851"/>
        <w:rPr>
          <w:rFonts w:eastAsia="Calibri"/>
          <w:bCs/>
        </w:rPr>
      </w:pPr>
      <w:r w:rsidRPr="00F96D2C">
        <w:rPr>
          <w:rFonts w:eastAsia="Calibri"/>
          <w:bCs/>
        </w:rPr>
        <w:t xml:space="preserve">ОГРН 1027700524840 </w:t>
      </w:r>
    </w:p>
    <w:p w:rsidR="00F96D2C" w:rsidRPr="00F96D2C" w:rsidRDefault="00F96D2C" w:rsidP="00F96D2C">
      <w:pPr>
        <w:spacing w:after="0"/>
        <w:ind w:firstLine="851"/>
        <w:rPr>
          <w:rFonts w:eastAsia="Calibri"/>
          <w:bCs/>
        </w:rPr>
      </w:pPr>
      <w:r w:rsidRPr="00F96D2C">
        <w:rPr>
          <w:rFonts w:eastAsia="Calibri"/>
          <w:bCs/>
        </w:rPr>
        <w:t>ОКОНХ 90310 ОКПО 40393587</w:t>
      </w:r>
    </w:p>
    <w:p w:rsidR="00F96D2C" w:rsidRPr="00F96D2C" w:rsidRDefault="00F96D2C" w:rsidP="00F96D2C">
      <w:pPr>
        <w:tabs>
          <w:tab w:val="num" w:pos="0"/>
        </w:tabs>
        <w:spacing w:after="0"/>
        <w:ind w:firstLine="851"/>
        <w:rPr>
          <w:rFonts w:eastAsia="Calibri"/>
        </w:rPr>
      </w:pPr>
      <w:proofErr w:type="gramStart"/>
      <w:r w:rsidRPr="00F96D2C">
        <w:rPr>
          <w:rFonts w:eastAsia="Calibri"/>
        </w:rPr>
        <w:t>Р</w:t>
      </w:r>
      <w:proofErr w:type="gramEnd"/>
      <w:r w:rsidRPr="00F96D2C">
        <w:rPr>
          <w:rFonts w:eastAsia="Calibri"/>
        </w:rPr>
        <w:t>/с 40502810400000100006</w:t>
      </w:r>
    </w:p>
    <w:p w:rsidR="00F96D2C" w:rsidRPr="00F96D2C" w:rsidRDefault="00F96D2C" w:rsidP="00F96D2C">
      <w:pPr>
        <w:tabs>
          <w:tab w:val="num" w:pos="0"/>
        </w:tabs>
        <w:spacing w:after="0"/>
        <w:ind w:firstLine="851"/>
        <w:rPr>
          <w:rFonts w:eastAsia="Calibri"/>
        </w:rPr>
      </w:pPr>
      <w:r w:rsidRPr="00F96D2C">
        <w:rPr>
          <w:rFonts w:eastAsia="Calibri"/>
        </w:rPr>
        <w:t xml:space="preserve">в ООО КБ «АРЕСБАНК» г. Москва </w:t>
      </w:r>
    </w:p>
    <w:p w:rsidR="00F96D2C" w:rsidRPr="00F96D2C" w:rsidRDefault="00F96D2C" w:rsidP="00F96D2C">
      <w:pPr>
        <w:tabs>
          <w:tab w:val="num" w:pos="0"/>
        </w:tabs>
        <w:spacing w:after="0"/>
        <w:ind w:firstLine="851"/>
        <w:rPr>
          <w:rFonts w:eastAsia="Calibri"/>
        </w:rPr>
      </w:pPr>
      <w:r w:rsidRPr="00F96D2C">
        <w:rPr>
          <w:rFonts w:eastAsia="Calibri"/>
        </w:rPr>
        <w:t>К/с 30101810845250000229</w:t>
      </w:r>
    </w:p>
    <w:p w:rsidR="00F96D2C" w:rsidRPr="00F96D2C" w:rsidRDefault="00F96D2C" w:rsidP="00F96D2C">
      <w:pPr>
        <w:tabs>
          <w:tab w:val="num" w:pos="0"/>
        </w:tabs>
        <w:spacing w:after="0"/>
        <w:ind w:firstLine="851"/>
        <w:rPr>
          <w:rFonts w:eastAsia="Calibri"/>
        </w:rPr>
      </w:pPr>
      <w:r w:rsidRPr="00F96D2C">
        <w:rPr>
          <w:rFonts w:eastAsia="Calibri"/>
        </w:rPr>
        <w:t>БИК 044525229</w:t>
      </w:r>
    </w:p>
    <w:p w:rsidR="00F96D2C" w:rsidRPr="00F96D2C" w:rsidRDefault="00F96D2C" w:rsidP="00F96D2C">
      <w:pPr>
        <w:tabs>
          <w:tab w:val="num" w:pos="0"/>
        </w:tabs>
        <w:spacing w:after="0"/>
        <w:ind w:firstLine="851"/>
        <w:rPr>
          <w:rFonts w:eastAsia="Calibri"/>
        </w:rPr>
      </w:pPr>
      <w:r w:rsidRPr="00F96D2C">
        <w:rPr>
          <w:rFonts w:eastAsia="Calibri"/>
        </w:rPr>
        <w:t>ОГРН 1027700524840</w:t>
      </w:r>
    </w:p>
    <w:p w:rsidR="00F96D2C" w:rsidRPr="00F96D2C" w:rsidRDefault="00F96D2C" w:rsidP="00F96D2C">
      <w:pPr>
        <w:widowControl w:val="0"/>
        <w:tabs>
          <w:tab w:val="left" w:pos="851"/>
          <w:tab w:val="left" w:pos="5940"/>
        </w:tabs>
        <w:spacing w:after="0"/>
        <w:ind w:left="851"/>
        <w:contextualSpacing/>
        <w:rPr>
          <w:rFonts w:eastAsia="Calibri"/>
        </w:rPr>
      </w:pPr>
      <w:r w:rsidRPr="00F96D2C">
        <w:rPr>
          <w:rFonts w:eastAsia="Calibri"/>
        </w:rPr>
        <w:t>Назначение платежа: «Обеспечение исполнения Договора»;</w:t>
      </w:r>
    </w:p>
    <w:p w:rsidR="00F96D2C" w:rsidRPr="00F96D2C" w:rsidRDefault="00F96D2C" w:rsidP="00F96D2C">
      <w:pPr>
        <w:widowControl w:val="0"/>
        <w:tabs>
          <w:tab w:val="left" w:pos="851"/>
          <w:tab w:val="left" w:pos="993"/>
          <w:tab w:val="left" w:pos="5940"/>
        </w:tabs>
        <w:spacing w:after="0"/>
        <w:ind w:left="851"/>
        <w:contextualSpacing/>
        <w:rPr>
          <w:rFonts w:eastAsia="Calibri"/>
        </w:rPr>
      </w:pPr>
      <w:r w:rsidRPr="00F96D2C">
        <w:rPr>
          <w:rFonts w:eastAsia="Calibri"/>
        </w:rPr>
        <w:lastRenderedPageBreak/>
        <w:t>-</w:t>
      </w:r>
      <w:r w:rsidRPr="00F96D2C">
        <w:rPr>
          <w:rFonts w:eastAsia="Calibri"/>
        </w:rPr>
        <w:tab/>
        <w:t xml:space="preserve">возврат </w:t>
      </w:r>
      <w:proofErr w:type="gramStart"/>
      <w:r w:rsidRPr="00F96D2C">
        <w:rPr>
          <w:rFonts w:eastAsia="Calibri"/>
        </w:rPr>
        <w:t>денежных средств, внесенных в качестве обеспечения исполнения Договора производится</w:t>
      </w:r>
      <w:proofErr w:type="gramEnd"/>
      <w:r w:rsidRPr="00F96D2C">
        <w:rPr>
          <w:rFonts w:eastAsia="Calibri"/>
        </w:rPr>
        <w:t xml:space="preserve"> Заказчиком не менее чем через 10 (десять) банковских дней после окончания срока действия обеспечения исполнения Договора, на основании письменного требования Генподрядчика в течение 5 (пяти) банковских дней со дня получения Заказчиком соответствующего письменного требования;</w:t>
      </w:r>
    </w:p>
    <w:p w:rsidR="00F96D2C" w:rsidRPr="00F96D2C" w:rsidRDefault="00F96D2C" w:rsidP="00F96D2C">
      <w:pPr>
        <w:widowControl w:val="0"/>
        <w:tabs>
          <w:tab w:val="left" w:pos="851"/>
          <w:tab w:val="left" w:pos="993"/>
          <w:tab w:val="left" w:pos="5940"/>
        </w:tabs>
        <w:spacing w:after="0"/>
        <w:ind w:left="851"/>
        <w:contextualSpacing/>
        <w:rPr>
          <w:rFonts w:eastAsia="Calibri"/>
        </w:rPr>
      </w:pPr>
      <w:r w:rsidRPr="00F96D2C">
        <w:rPr>
          <w:rFonts w:eastAsia="Calibri"/>
        </w:rPr>
        <w:t>-</w:t>
      </w:r>
      <w:r w:rsidRPr="00F96D2C">
        <w:rPr>
          <w:rFonts w:eastAsia="Calibri"/>
        </w:rPr>
        <w:tab/>
        <w:t>денежные средства возвращаются на банковский счет, указанный Подрядчиком в письменном требовании.</w:t>
      </w:r>
    </w:p>
    <w:p w:rsidR="00F96D2C" w:rsidRPr="00F96D2C" w:rsidRDefault="00F96D2C" w:rsidP="00F96D2C">
      <w:pPr>
        <w:widowControl w:val="0"/>
        <w:tabs>
          <w:tab w:val="left" w:pos="851"/>
          <w:tab w:val="left" w:pos="1418"/>
        </w:tabs>
        <w:spacing w:after="0"/>
        <w:ind w:left="851" w:hanging="851"/>
        <w:contextualSpacing/>
        <w:rPr>
          <w:rFonts w:eastAsia="Calibri"/>
        </w:rPr>
      </w:pPr>
      <w:r w:rsidRPr="00F96D2C">
        <w:rPr>
          <w:rFonts w:eastAsia="Calibri"/>
        </w:rPr>
        <w:t>9.11.</w:t>
      </w:r>
      <w:r w:rsidRPr="00F96D2C">
        <w:rPr>
          <w:rFonts w:eastAsia="Calibri"/>
        </w:rPr>
        <w:tab/>
        <w:t xml:space="preserve">Срок </w:t>
      </w:r>
      <w:proofErr w:type="gramStart"/>
      <w:r w:rsidRPr="00F96D2C">
        <w:rPr>
          <w:rFonts w:eastAsia="Calibri"/>
        </w:rPr>
        <w:t>действия любого вида обеспечения исполнения Договора</w:t>
      </w:r>
      <w:proofErr w:type="gramEnd"/>
      <w:r w:rsidRPr="00F96D2C">
        <w:rPr>
          <w:rFonts w:eastAsia="Calibri"/>
        </w:rPr>
        <w:t xml:space="preserve"> должен превышать срок действия Договора не менее чем на один месяц. Срок действия обеспечения может быть прекращен до наступления указанного срока в случае досрочного исполнения Генподрядчиком всех своих обязательств по Договору.</w:t>
      </w:r>
    </w:p>
    <w:p w:rsidR="00F96D2C" w:rsidRPr="00F96D2C" w:rsidRDefault="00F96D2C" w:rsidP="00F96D2C">
      <w:pPr>
        <w:numPr>
          <w:ilvl w:val="1"/>
          <w:numId w:val="25"/>
        </w:numPr>
        <w:tabs>
          <w:tab w:val="left" w:pos="851"/>
        </w:tabs>
        <w:spacing w:after="0"/>
        <w:ind w:left="851" w:hanging="851"/>
        <w:contextualSpacing/>
        <w:rPr>
          <w:rFonts w:eastAsia="Calibri"/>
        </w:rPr>
      </w:pPr>
      <w:proofErr w:type="gramStart"/>
      <w:r w:rsidRPr="00F96D2C">
        <w:rPr>
          <w:rFonts w:eastAsia="Calibri"/>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Генподрядчиком своих обязательств по настоящему Договору, Генподрядчик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F96D2C" w:rsidRPr="00F96D2C" w:rsidRDefault="00F96D2C" w:rsidP="00F96D2C">
      <w:pPr>
        <w:numPr>
          <w:ilvl w:val="1"/>
          <w:numId w:val="25"/>
        </w:numPr>
        <w:tabs>
          <w:tab w:val="left" w:pos="851"/>
        </w:tabs>
        <w:spacing w:after="0"/>
        <w:ind w:left="851" w:hanging="851"/>
        <w:contextualSpacing/>
        <w:rPr>
          <w:rFonts w:eastAsia="Calibri"/>
        </w:rPr>
      </w:pPr>
      <w:r w:rsidRPr="00F96D2C">
        <w:rPr>
          <w:rFonts w:eastAsia="Calibri"/>
        </w:rPr>
        <w:t>Генподрядчик вправе согласовать проект банковской гарантии предварительно с Заказчиком либо представить оформленное обеспечение. В случае если к представленному оформленному обеспечению Генподрядчика возникнут обоснованные замечания (неудовлетворение банка-гаранта, размера банковской гарантии, предмета банковской гарантии) Заказчик вправе требовать исправления замечаний. В случае если проект банковской гарантии был согласован предварительно с Заказчиком посредством факсимильной или электронной связи, то представленный Генподрядчиком оригинал обеспечения, прошедшего процедуру согласования должен полностью соответствовать ранее согласованному проекту обеспечения.</w:t>
      </w:r>
    </w:p>
    <w:p w:rsidR="00F96D2C" w:rsidRPr="00F96D2C" w:rsidRDefault="00F96D2C" w:rsidP="00F96D2C">
      <w:pPr>
        <w:widowControl w:val="0"/>
        <w:numPr>
          <w:ilvl w:val="1"/>
          <w:numId w:val="25"/>
        </w:numPr>
        <w:tabs>
          <w:tab w:val="left" w:pos="1632"/>
        </w:tabs>
        <w:spacing w:after="0"/>
        <w:ind w:left="851" w:hanging="851"/>
        <w:rPr>
          <w:rFonts w:eastAsia="Calibri"/>
        </w:rPr>
      </w:pPr>
      <w:r w:rsidRPr="00F96D2C">
        <w:rPr>
          <w:rFonts w:eastAsia="Calibri"/>
        </w:rPr>
        <w:t>Обеспечение исполнения Договора, в случае внесения денежных сре</w:t>
      </w:r>
      <w:proofErr w:type="gramStart"/>
      <w:r w:rsidRPr="00F96D2C">
        <w:rPr>
          <w:rFonts w:eastAsia="Calibri"/>
        </w:rPr>
        <w:t>дств в к</w:t>
      </w:r>
      <w:proofErr w:type="gramEnd"/>
      <w:r w:rsidRPr="00F96D2C">
        <w:rPr>
          <w:rFonts w:eastAsia="Calibri"/>
        </w:rPr>
        <w:t>ачестве обеспечения исполнения Договора, возвращается Генподрядчику при условии надлежащего исполнения Генподрядчиком всех своих обязательств по настоящему Договору в течение 10 (десяти) дней со дня получения Заказчиком соответствующего письменного требования Генподрядчика. Денежные средства возвращаются на банковский счет, указанный Генподрядчиком в этом письменном требовании.</w:t>
      </w:r>
    </w:p>
    <w:p w:rsidR="00F96D2C" w:rsidRPr="00F96D2C" w:rsidRDefault="00F96D2C" w:rsidP="00F96D2C">
      <w:pPr>
        <w:widowControl w:val="0"/>
        <w:numPr>
          <w:ilvl w:val="1"/>
          <w:numId w:val="25"/>
        </w:numPr>
        <w:tabs>
          <w:tab w:val="left" w:pos="1632"/>
        </w:tabs>
        <w:spacing w:after="0"/>
        <w:ind w:left="851" w:hanging="851"/>
        <w:rPr>
          <w:rFonts w:eastAsia="Calibri"/>
        </w:rPr>
      </w:pPr>
      <w:r w:rsidRPr="00F96D2C">
        <w:rPr>
          <w:rFonts w:eastAsia="Calibri"/>
        </w:rPr>
        <w:t>Риски, связанные с утратой обеспечения обязательств по Договору или его недействительностью, несет Генподрядчик.</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25"/>
        </w:numPr>
        <w:tabs>
          <w:tab w:val="left" w:pos="851"/>
        </w:tabs>
        <w:spacing w:after="0"/>
        <w:ind w:left="851" w:hanging="851"/>
        <w:rPr>
          <w:rFonts w:eastAsia="Calibri"/>
          <w:b/>
        </w:rPr>
      </w:pPr>
      <w:r w:rsidRPr="00F96D2C">
        <w:rPr>
          <w:rFonts w:eastAsia="Calibri"/>
          <w:b/>
        </w:rPr>
        <w:t>ПРОИЗВОДСТВО РАБОТ</w:t>
      </w:r>
    </w:p>
    <w:p w:rsidR="00F96D2C" w:rsidRPr="00F96D2C" w:rsidRDefault="00F96D2C" w:rsidP="00F96D2C">
      <w:pPr>
        <w:widowControl w:val="0"/>
        <w:numPr>
          <w:ilvl w:val="1"/>
          <w:numId w:val="26"/>
        </w:numPr>
        <w:tabs>
          <w:tab w:val="left" w:pos="1632"/>
        </w:tabs>
        <w:spacing w:after="0"/>
        <w:ind w:left="851" w:hanging="851"/>
        <w:rPr>
          <w:rFonts w:eastAsia="Calibri"/>
        </w:rPr>
      </w:pPr>
      <w:r w:rsidRPr="00F96D2C">
        <w:rPr>
          <w:rFonts w:eastAsia="Calibri"/>
        </w:rPr>
        <w:t xml:space="preserve">Генподрядчик поэтапно разрабатывает и согласовывает с Заказчиком проект производства Работ. </w:t>
      </w:r>
      <w:proofErr w:type="spellStart"/>
      <w:r w:rsidRPr="00F96D2C">
        <w:rPr>
          <w:rFonts w:eastAsia="Calibri"/>
        </w:rPr>
        <w:t>Этапность</w:t>
      </w:r>
      <w:proofErr w:type="spellEnd"/>
      <w:r w:rsidRPr="00F96D2C">
        <w:rPr>
          <w:rFonts w:eastAsia="Calibri"/>
        </w:rPr>
        <w:t xml:space="preserve"> разработки проекта производства работ должна быть соблюдена в соответствии с проектом организации строительства (реконструкции). После согласования проекта производства Работ Генподрядчик передает один его экземпляр Заказчику.</w:t>
      </w:r>
    </w:p>
    <w:p w:rsidR="00F96D2C" w:rsidRPr="00F96D2C" w:rsidRDefault="00F96D2C" w:rsidP="00F96D2C">
      <w:pPr>
        <w:widowControl w:val="0"/>
        <w:numPr>
          <w:ilvl w:val="1"/>
          <w:numId w:val="26"/>
        </w:numPr>
        <w:tabs>
          <w:tab w:val="left" w:pos="1632"/>
        </w:tabs>
        <w:spacing w:after="0"/>
        <w:ind w:left="851" w:hanging="851"/>
        <w:rPr>
          <w:rFonts w:eastAsia="Calibri"/>
        </w:rPr>
      </w:pPr>
      <w:r w:rsidRPr="00F96D2C">
        <w:rPr>
          <w:rFonts w:eastAsia="Calibri"/>
        </w:rPr>
        <w:t>При необходимости Генподрядчик разрабатывает и предоставляет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 xml:space="preserve">Генподрядчик самостоятельно организует производство Работ по настоящему Договору в соответствии с согласованным с Заказчиком </w:t>
      </w:r>
      <w:r w:rsidRPr="00F96D2C">
        <w:rPr>
          <w:rFonts w:eastAsia="Calibri"/>
        </w:rPr>
        <w:t>Графиком производства работ (Приложение № 2 к настоящему Договору).</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 xml:space="preserve">Проведение огневых, газоопасных и других работ повышенной опасности на Объектах осуществляется в соответствии со строительными нормами и правами по безопасности труда в строительстве. </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Генподрядчик в течение 5 (пяти) рабочих дней после подписания Договора направляет Заказчику копию приказа о назначении ответственных за производство Работ.</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lastRenderedPageBreak/>
        <w:t>Режим работы Персонала Генподрядчика при выполнении Работ по настоящему Договору устанавливается Генподрядчиком самостоятельно, но с учетом:</w:t>
      </w:r>
    </w:p>
    <w:p w:rsidR="00F96D2C" w:rsidRPr="00F96D2C" w:rsidRDefault="00F96D2C" w:rsidP="00F96D2C">
      <w:pPr>
        <w:tabs>
          <w:tab w:val="left" w:pos="851"/>
        </w:tabs>
        <w:spacing w:after="0"/>
        <w:ind w:left="851"/>
        <w:rPr>
          <w:rFonts w:eastAsia="Calibri"/>
        </w:rPr>
      </w:pPr>
      <w:r w:rsidRPr="00F96D2C">
        <w:rPr>
          <w:rFonts w:eastAsia="Calibri"/>
        </w:rPr>
        <w:t>-</w:t>
      </w:r>
      <w:r w:rsidRPr="00F96D2C">
        <w:rPr>
          <w:rFonts w:eastAsia="Calibri"/>
        </w:rPr>
        <w:tab/>
        <w:t>безусловного исполнения условий Договора, действующих норм и правил при выполнении работ по настоящему Договору.</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 xml:space="preserve">Заказчик назначает приказом на строительной площадке своих представителей, которые от имени Заказчика совместно с Генподрядчиком оформляют Акты на выполненные работы, осуществляет технический надзор и </w:t>
      </w:r>
      <w:proofErr w:type="gramStart"/>
      <w:r w:rsidRPr="00F96D2C">
        <w:rPr>
          <w:rFonts w:eastAsia="Calibri"/>
          <w:bCs/>
        </w:rPr>
        <w:t>контроль за</w:t>
      </w:r>
      <w:proofErr w:type="gramEnd"/>
      <w:r w:rsidRPr="00F96D2C">
        <w:rPr>
          <w:rFonts w:eastAsia="Calibri"/>
          <w:bCs/>
        </w:rPr>
        <w:t xml:space="preserve"> выполнением Работ, а также производит поверку соответствия используемых Генподрядчиком материалов и оборудования условиям Договора и проектной документации.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Уполномоченные Заказчиком представители имеют право беспрепятственного доступа ко всем видам работ в течение всего периода их выполнения.</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 xml:space="preserve">Согласование с органами государственного надзора порядка проведения Работ на Объекте и его соблюдение осуществляет Генподрядчик </w:t>
      </w:r>
      <w:r w:rsidRPr="00F96D2C">
        <w:rPr>
          <w:rFonts w:eastAsia="Calibri"/>
          <w:bCs/>
          <w:i/>
        </w:rPr>
        <w:t>(при наличии такой необходимости, установленной действующим законодательством Российской Федерации)</w:t>
      </w:r>
      <w:r w:rsidRPr="00F96D2C">
        <w:rPr>
          <w:rFonts w:eastAsia="Calibri"/>
          <w:bCs/>
        </w:rPr>
        <w:t>.</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bCs/>
        </w:rPr>
        <w:t xml:space="preserve">Генподрядчик обязан обеспечить исправное техническое состояние, безопасную эксплуатацию находящихся в зоне его эксплуатационной ответственности энергетических установок в соответствии с требованиями «Правил устройства электроустановок», «Межотраслевых правил по охране труда», «Правил технической эксплуатации электроустановок потребителей», «Правил технической эксплуатации тепловых энергоустановок», «Правил техники безопасности при эксплуатации </w:t>
      </w:r>
      <w:proofErr w:type="spellStart"/>
      <w:r w:rsidRPr="00F96D2C">
        <w:rPr>
          <w:rFonts w:eastAsia="Calibri"/>
          <w:bCs/>
        </w:rPr>
        <w:t>теплопотребляющих</w:t>
      </w:r>
      <w:proofErr w:type="spellEnd"/>
      <w:r w:rsidRPr="00F96D2C">
        <w:rPr>
          <w:rFonts w:eastAsia="Calibri"/>
          <w:bCs/>
        </w:rPr>
        <w:t xml:space="preserve"> установок и тепловых сетей потребителей» в границах ответственности Генподрядчика.</w:t>
      </w:r>
      <w:proofErr w:type="gramEnd"/>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 xml:space="preserve">Заказчик </w:t>
      </w:r>
      <w:r w:rsidRPr="00F96D2C">
        <w:rPr>
          <w:rFonts w:eastAsia="Calibri"/>
        </w:rPr>
        <w:t>одновременно с Актом для производства строительных работ на территории Предприятия передает Генподрядчику</w:t>
      </w:r>
      <w:r w:rsidRPr="00F96D2C">
        <w:rPr>
          <w:rFonts w:eastAsia="Calibri"/>
          <w:bCs/>
        </w:rPr>
        <w:t xml:space="preserve"> документы об отводе мест для строительного мусора.</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Генподрядчик гарантирует, что качество строительных материалов, комплектующих изделий, конструкций и систем, применяемых им для строительства, будут соответствовать спецификациям, указанных в Проектной и Рабочей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bCs/>
        </w:rPr>
        <w:t xml:space="preserve">В ходе выполнения Работ по настоящему Договору по письменному запросу Заказчика Генподрядчик предоставляет </w:t>
      </w:r>
      <w:r w:rsidRPr="00F96D2C">
        <w:rPr>
          <w:rFonts w:eastAsia="Calibri"/>
        </w:rPr>
        <w:t>информацию о ходе выполнения Работ, о ходе обеспечения выполнения работ оборудованием в соответствии с графиком производства работ на бумажном носителе и в электронном виде,</w:t>
      </w:r>
      <w:r w:rsidRPr="00F96D2C">
        <w:rPr>
          <w:rFonts w:eastAsia="Calibri"/>
          <w:bCs/>
        </w:rPr>
        <w:t xml:space="preserve"> в том числе о наличии на объекте технических и людских ресурсов, материалов и оборудования.</w:t>
      </w:r>
      <w:proofErr w:type="gramEnd"/>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Генподрядчик письменно информирует Заказчика в срок, предусмотренный п. 8.3.51 настоящего Договора о начале приемки отдельных ответственных конструкций и скрытых работ (по мере их готовности).</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Готовность принимаемых конструкций и Работ подтверждается подписанием Заказчиком и Генподрядчиком Актов промежуточной приемки ответственных конструкций, Актов скрытых работ и проверенной Заказчиком исполнительной документации.</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Если закрытие Работ выполнено без подтверждения Заказчика или он не был информирован об этом или информирован с опозданием, то по его требованию Генподрядчик обязан за свой счет вскрыть любую часть скрытых работ, согласно указанию Заказчика, а затем восстановить ее за свой счет.</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rPr>
        <w:t xml:space="preserve">В случае если в ходе проведения приемки скрытых работ будут обнаружены ненадлежащим образом выполненные скрытые работы, подлежащие закрытию, Заказчик составляет Акт о недостатках, который является обязательным для исполнения Генподрядчиком. Генподрядчик обязан своими силами и за свой счет устранить такие недостатки в срок, указанный в Акте о недостатках, и повторно предъявить их к приемке Заказчику в порядке, установленном настоящим разделом. Если Генподрядчик в отведенный (технически возможный и согласованный с Заказчиком) срок не исправит </w:t>
      </w:r>
      <w:r w:rsidRPr="00F96D2C">
        <w:rPr>
          <w:rFonts w:eastAsia="Calibri"/>
        </w:rPr>
        <w:lastRenderedPageBreak/>
        <w:t>некачественно выполненные Работы, Заказчик вправе привлечь других лиц для исправления за соответствующую оплату некачественно выполненных Генподрядчиком Работ. Все расходы, связанные с переделкой таких работ другими лицами, оплачиваются Генподрядчиком.</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rPr>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Скрытые работы, при этом ответственность за качество Скрытых работ несет Генподрядчик.</w:t>
      </w:r>
      <w:proofErr w:type="gramEnd"/>
      <w:r w:rsidRPr="00F96D2C">
        <w:rPr>
          <w:rFonts w:eastAsia="Calibri"/>
        </w:rPr>
        <w:t xml:space="preserve"> В таком случае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bCs/>
        </w:rPr>
        <w:t>С момента начала Работ и до их завершения Генподрядчик ведет исполнительную документацию, журнал производства работ (форма № КС-6),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 (дата начала и окончания работ, сообщения о принятии работ, о проведенных испытаниях, задержках, связанных с несвоевременной поставкой материалов, выхода</w:t>
      </w:r>
      <w:proofErr w:type="gramEnd"/>
      <w:r w:rsidRPr="00F96D2C">
        <w:rPr>
          <w:rFonts w:eastAsia="Calibri"/>
          <w:bCs/>
        </w:rPr>
        <w:t xml:space="preserve"> из строя строительной техники, а также все, что может повлиять на окончательный срок завершения Работ).</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Если Заказчик не удовлетворен ходом и качеством Работ или записями Генподрядчика, то он вправе изложить свое мнение в журнале производства работ по форме КС-6, Генподрядчик обязуется в трехдневный срок принять меры к устранению недостатков, обоснованно указанных Заказчиком в журнале.</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rPr>
        <w:t>Работы выполняются на территории действующего предприятия без остановки производственной деятельности Заказчика.</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 xml:space="preserve">Поставка Оборудования осуществляется Генподрядчиком на условиях DDP (ИНКОТЕРМС® 2010) в адрес местонахождения Заказчика - 109052, Российская Федерация, </w:t>
      </w:r>
      <w:proofErr w:type="gramStart"/>
      <w:r w:rsidRPr="00F96D2C">
        <w:rPr>
          <w:rFonts w:eastAsia="Calibri"/>
        </w:rPr>
        <w:t>г</w:t>
      </w:r>
      <w:proofErr w:type="gramEnd"/>
      <w:r w:rsidRPr="00F96D2C">
        <w:rPr>
          <w:rFonts w:eastAsia="Calibri"/>
        </w:rPr>
        <w:t xml:space="preserve">. Москва, ул. </w:t>
      </w:r>
      <w:proofErr w:type="spellStart"/>
      <w:r w:rsidRPr="00F96D2C">
        <w:rPr>
          <w:rFonts w:eastAsia="Calibri"/>
        </w:rPr>
        <w:t>Новохохловская</w:t>
      </w:r>
      <w:proofErr w:type="spellEnd"/>
      <w:r w:rsidRPr="00F96D2C">
        <w:rPr>
          <w:rFonts w:eastAsia="Calibri"/>
        </w:rPr>
        <w:t>, д. 25 ст. 2 в сроки определенные Техническим заданием (Приложение № 1 к настоящему Договору) и Графиком производства работ (Приложение № 2 к настоящему Договору).</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lang w:eastAsia="en-US"/>
        </w:rPr>
        <w:t>При исполнении Договора по согласованию Заказчика с Генподрядчиком допускается поставка Оборудования,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Оборудования, указанными в Договоре.</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Риск случайной гибели или случайного повреждения Материалов, Конструкций, изделий и Оборудования, результатов выполненных строительно-монтажных Работ, а также обязанности по обеспечению сохранности и целостности Материалов, Конструкций, изделий и Оборудования до даты подписания Акта приемки законченного строительством Объекта приемочной комиссией несет Генподрядчик</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26"/>
        </w:numPr>
        <w:tabs>
          <w:tab w:val="left" w:pos="851"/>
        </w:tabs>
        <w:spacing w:after="0"/>
        <w:ind w:left="851" w:hanging="851"/>
        <w:rPr>
          <w:rFonts w:eastAsia="Calibri"/>
          <w:b/>
        </w:rPr>
      </w:pPr>
      <w:r w:rsidRPr="00F96D2C">
        <w:rPr>
          <w:rFonts w:eastAsia="Calibri"/>
          <w:b/>
        </w:rPr>
        <w:t>СКРЫТЫЕ РАБОТЫ</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Для приемки Заказчиком скрытых работ Генподрядчик заблаговременно, в письменном виде, но не позднее, чем за 3 (три) рабочих дня уведомляет Заказчика о месте, дате и времени проведения такой приемки.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Генподрядчик самостоятельно извещает лиц, осуществляющих строительный и специальный контроль, специалистов, осуществляющих авторский надзор (при организации Заказчиком авторского надзора), о назначении даты приемки скрытых работ.</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Уведомление о назначении даты приемки скрытых работ должно быть направлено Генподрядчиком ответственному представителю Заказчика, в рабочие дни и часы. Рабочими днями считаются, установленные действующим законодательством РФ, рабочие часы с 8.00 до 16.45 с понедельника по четверг, с 8.00 до 15.30 в пятницу.</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lastRenderedPageBreak/>
        <w:t>Не допускается подписание Акта на скрытые работы без присутствия Заказчика, представителей строительного и специального контроля, а так же специалистов, осуществляющих авторский надзор (при организации Заказчиком авторского надзора), за исключением случаев, указанных в пункте 11.6. настоящего раздела.</w:t>
      </w:r>
    </w:p>
    <w:p w:rsidR="00F96D2C" w:rsidRPr="00F96D2C" w:rsidRDefault="00F96D2C" w:rsidP="00F96D2C">
      <w:pPr>
        <w:numPr>
          <w:ilvl w:val="1"/>
          <w:numId w:val="26"/>
        </w:numPr>
        <w:tabs>
          <w:tab w:val="left" w:pos="851"/>
        </w:tabs>
        <w:spacing w:after="0"/>
        <w:ind w:left="851" w:hanging="851"/>
        <w:rPr>
          <w:rFonts w:eastAsia="Calibri"/>
        </w:rPr>
      </w:pPr>
      <w:proofErr w:type="gramStart"/>
      <w:r w:rsidRPr="00F96D2C">
        <w:rPr>
          <w:rFonts w:eastAsia="Calibri"/>
        </w:rPr>
        <w:t>В случае если Заказчик был должным образом уведомлен о необходимости приемки срытых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(при организации Заказчиком авторского надзора), и закрыть скрытые работы, при этом ответственность за качество скрытых работ несет Генподрядчик</w:t>
      </w:r>
      <w:proofErr w:type="gramEnd"/>
      <w:r w:rsidRPr="00F96D2C">
        <w:rPr>
          <w:rFonts w:eastAsia="Calibri"/>
        </w:rPr>
        <w:t>.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Генподрядчиком. </w:t>
      </w:r>
      <w:proofErr w:type="gramStart"/>
      <w:r w:rsidRPr="00F96D2C">
        <w:rPr>
          <w:rFonts w:eastAsia="Calibri"/>
        </w:rPr>
        <w:t xml:space="preserve">Генподрядчик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проектной </w:t>
      </w:r>
      <w:r w:rsidRPr="00C24930">
        <w:rPr>
          <w:rFonts w:eastAsia="Calibri"/>
        </w:rPr>
        <w:t>документации</w:t>
      </w:r>
      <w:r w:rsidR="00C24930" w:rsidRPr="00C24930">
        <w:rPr>
          <w:rFonts w:eastAsia="Calibri"/>
        </w:rPr>
        <w:t>,</w:t>
      </w:r>
      <w:r w:rsidRPr="00C24930">
        <w:rPr>
          <w:rFonts w:eastAsia="Calibri"/>
        </w:rPr>
        <w:t xml:space="preserve"> </w:t>
      </w:r>
      <w:r w:rsidR="00C24930" w:rsidRPr="00C24930">
        <w:rPr>
          <w:rFonts w:eastAsia="Calibri"/>
        </w:rPr>
        <w:t>с</w:t>
      </w:r>
      <w:r w:rsidRPr="00C24930">
        <w:rPr>
          <w:rFonts w:eastAsia="Calibri"/>
        </w:rPr>
        <w:t>троительным</w:t>
      </w:r>
      <w:r w:rsidRPr="00F96D2C">
        <w:rPr>
          <w:rFonts w:eastAsia="Calibri"/>
        </w:rPr>
        <w:t xml:space="preserve"> нормам и правилам и повторно предъявить их к приемке Заказчику.</w:t>
      </w:r>
      <w:proofErr w:type="gramEnd"/>
      <w:r w:rsidRPr="00F96D2C">
        <w:rPr>
          <w:rFonts w:eastAsia="Calibri"/>
        </w:rPr>
        <w:t xml:space="preserve"> При наличии документального обоснования по согласованию с Заказчиком данный срок может быть увеличен. Если Генподрядчик в кратчайший (технически возможный и согласованный с Заказчиком) срок не исправит некачественно выполненные работы, Заказчик вправе привлечь других лиц для исправления за соответствующую оплату некачественно выполненных Генподрядчиком работ. Все расходы, связанные с переделкой таких работ другими лицами, оплачиваются Генподрядчиком.</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Генподрядчик,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Заказчик может потребовать произвести дополнительное освидетельствование не принятых им скрытых работ.</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26"/>
        </w:numPr>
        <w:tabs>
          <w:tab w:val="left" w:pos="851"/>
        </w:tabs>
        <w:spacing w:after="0"/>
        <w:ind w:left="851" w:hanging="851"/>
        <w:rPr>
          <w:rFonts w:eastAsia="Calibri"/>
          <w:b/>
        </w:rPr>
      </w:pPr>
      <w:r w:rsidRPr="00F96D2C">
        <w:rPr>
          <w:rFonts w:eastAsia="Calibri"/>
          <w:b/>
        </w:rPr>
        <w:t>СДАЧА-ПРИЕМКА</w:t>
      </w:r>
    </w:p>
    <w:p w:rsidR="00F96D2C" w:rsidRPr="00F96D2C" w:rsidRDefault="00F96D2C" w:rsidP="00F96D2C">
      <w:pPr>
        <w:tabs>
          <w:tab w:val="left" w:pos="851"/>
        </w:tabs>
        <w:spacing w:after="0"/>
        <w:ind w:left="851"/>
        <w:rPr>
          <w:rFonts w:eastAsia="Calibri"/>
          <w:b/>
        </w:rPr>
      </w:pPr>
    </w:p>
    <w:p w:rsidR="00F96D2C" w:rsidRPr="00F96D2C" w:rsidRDefault="00F96D2C" w:rsidP="00F96D2C">
      <w:pPr>
        <w:numPr>
          <w:ilvl w:val="1"/>
          <w:numId w:val="26"/>
        </w:numPr>
        <w:tabs>
          <w:tab w:val="left" w:pos="851"/>
        </w:tabs>
        <w:spacing w:after="0"/>
        <w:ind w:left="851" w:hanging="851"/>
        <w:rPr>
          <w:rFonts w:eastAsia="Calibri"/>
          <w:b/>
        </w:rPr>
      </w:pPr>
      <w:r w:rsidRPr="00F96D2C">
        <w:rPr>
          <w:rFonts w:eastAsia="Calibri"/>
          <w:b/>
        </w:rPr>
        <w:t>Порядок сдачи-приемки выполненных Работ:</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Сдача-приемка выполненных Работ за текущий (отчетный) месяц осуществляется по Акту о приемке выполненных работ (форма № КС-2), справке о стоимости выполненных работ и затрат (форма № КС-3).</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Генподрядчик представляет Заказчику первичные учетные документы (форма № КС-2, форма № КС-3, счет-фактура, оформленный в соответствии со ст.168, 169 НК РФ), а также Исполнительную документацию на выполненные Работы, оформленную должным образом, с сопроводительным письмом в срок не позднее 25 (двадцать пятого) числа текущего (отчетного) месяца.</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 xml:space="preserve">Заказчик в течение 5 (пяти) рабочих дней с момента получения указанных документов рассматривает их и направляет Генподрядчику подписанный со своей стороны 1 (один) экземпляр указанных документов или мотивированный отказ от приемки выполненных </w:t>
      </w:r>
      <w:r w:rsidRPr="00F96D2C">
        <w:rPr>
          <w:rFonts w:eastAsia="Calibri"/>
        </w:rPr>
        <w:lastRenderedPageBreak/>
        <w:t>работ с перечнем необходимых к устранению недостатков и сроков их устранения. При отсутствии замечаний производит их оплату.</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Генподрядчик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1"/>
          <w:numId w:val="26"/>
        </w:numPr>
        <w:tabs>
          <w:tab w:val="left" w:pos="851"/>
        </w:tabs>
        <w:spacing w:after="0"/>
        <w:ind w:left="851" w:hanging="851"/>
        <w:rPr>
          <w:rFonts w:eastAsia="Calibri"/>
          <w:b/>
        </w:rPr>
      </w:pPr>
      <w:r w:rsidRPr="00F96D2C">
        <w:rPr>
          <w:rFonts w:eastAsia="Calibri"/>
          <w:b/>
        </w:rPr>
        <w:t>Порядок поставки и сдачи-приемки Оборудования, работ по его монтажу, пуско-наладочных работ, вводу Оборудования в эксплуатацию и обучению персонала Заказчика:</w:t>
      </w:r>
    </w:p>
    <w:p w:rsidR="00F96D2C" w:rsidRPr="00F96D2C" w:rsidRDefault="00F96D2C" w:rsidP="00F96D2C">
      <w:pPr>
        <w:widowControl w:val="0"/>
        <w:numPr>
          <w:ilvl w:val="2"/>
          <w:numId w:val="26"/>
        </w:numPr>
        <w:tabs>
          <w:tab w:val="left" w:pos="1632"/>
        </w:tabs>
        <w:spacing w:after="0"/>
        <w:ind w:left="851" w:hanging="851"/>
        <w:rPr>
          <w:rFonts w:eastAsia="Calibri"/>
        </w:rPr>
      </w:pPr>
      <w:r w:rsidRPr="00F96D2C">
        <w:rPr>
          <w:rFonts w:eastAsia="Calibri"/>
        </w:rPr>
        <w:t>Генподрядчик обязан поставить Оборудование на Объе</w:t>
      </w:r>
      <w:proofErr w:type="gramStart"/>
      <w:r w:rsidRPr="00F96D2C">
        <w:rPr>
          <w:rFonts w:eastAsia="Calibri"/>
        </w:rPr>
        <w:t>кт в ср</w:t>
      </w:r>
      <w:proofErr w:type="gramEnd"/>
      <w:r w:rsidRPr="00F96D2C">
        <w:rPr>
          <w:rFonts w:eastAsia="Calibri"/>
        </w:rPr>
        <w:t>оки, соответствующие Графику производства работ (Приложение №2 к настоящему Договору). Генподрядчик имеет право досрочной поставки Оборудования только по согласованию с Заказчиком.</w:t>
      </w:r>
    </w:p>
    <w:p w:rsidR="00F96D2C" w:rsidRPr="00F96D2C" w:rsidRDefault="00F96D2C" w:rsidP="00F96D2C">
      <w:pPr>
        <w:widowControl w:val="0"/>
        <w:tabs>
          <w:tab w:val="left" w:pos="1632"/>
        </w:tabs>
        <w:spacing w:after="0"/>
        <w:ind w:left="851"/>
        <w:rPr>
          <w:rFonts w:eastAsia="Calibri"/>
        </w:rPr>
      </w:pPr>
      <w:r w:rsidRPr="00F96D2C">
        <w:rPr>
          <w:rFonts w:eastAsia="Calibri"/>
        </w:rPr>
        <w:t>К указанному сроку Оборудование должно быть изготовлено в соответствии с условиями Договора, испытано, упаковано, замаркировано, и поставлено на Объект.</w:t>
      </w:r>
    </w:p>
    <w:p w:rsidR="00F96D2C" w:rsidRPr="00F96D2C" w:rsidRDefault="00F96D2C" w:rsidP="00F96D2C">
      <w:pPr>
        <w:numPr>
          <w:ilvl w:val="2"/>
          <w:numId w:val="26"/>
        </w:numPr>
        <w:tabs>
          <w:tab w:val="left" w:pos="851"/>
        </w:tabs>
        <w:spacing w:after="0"/>
        <w:ind w:left="851" w:hanging="851"/>
        <w:rPr>
          <w:rFonts w:eastAsia="Calibri"/>
        </w:rPr>
      </w:pPr>
      <w:proofErr w:type="gramStart"/>
      <w:r w:rsidRPr="00F96D2C">
        <w:rPr>
          <w:rFonts w:eastAsia="Calibri"/>
        </w:rPr>
        <w:t>Поставляемое Оборудование должно быть новым (оборудованием, которое не было в употреблении, в ремонте, в том числе, которое не было восстановлено, у которого не была осуществлена замена составных частей и восстановление потребительских свойств).</w:t>
      </w:r>
      <w:proofErr w:type="gramEnd"/>
    </w:p>
    <w:p w:rsidR="00F96D2C" w:rsidRPr="00F96D2C" w:rsidRDefault="00F96D2C" w:rsidP="00F96D2C">
      <w:pPr>
        <w:numPr>
          <w:ilvl w:val="2"/>
          <w:numId w:val="26"/>
        </w:numPr>
        <w:tabs>
          <w:tab w:val="left" w:pos="851"/>
          <w:tab w:val="left" w:pos="1632"/>
        </w:tabs>
        <w:spacing w:after="0"/>
        <w:ind w:left="851" w:hanging="851"/>
        <w:contextualSpacing/>
        <w:rPr>
          <w:rFonts w:eastAsia="Calibri"/>
        </w:rPr>
      </w:pPr>
      <w:r w:rsidRPr="00F96D2C">
        <w:rPr>
          <w:rFonts w:eastAsia="Calibri"/>
        </w:rPr>
        <w:t>При поставке Оборудования в адрес Заказчика, Генподрядчик в обязательном порядке представляет следующие документы:</w:t>
      </w:r>
    </w:p>
    <w:p w:rsidR="00000000" w:rsidRDefault="00F96D2C">
      <w:pPr>
        <w:widowControl w:val="0"/>
        <w:numPr>
          <w:ilvl w:val="0"/>
          <w:numId w:val="28"/>
        </w:numPr>
        <w:tabs>
          <w:tab w:val="left" w:pos="1134"/>
        </w:tabs>
        <w:spacing w:after="0"/>
        <w:ind w:left="851"/>
        <w:rPr>
          <w:rFonts w:eastAsia="Calibri"/>
        </w:rPr>
      </w:pPr>
      <w:r w:rsidRPr="00F96D2C">
        <w:rPr>
          <w:rFonts w:eastAsia="Calibri"/>
        </w:rPr>
        <w:t>товарную накладную (форма ТОРГ-12) - 2 шт.;</w:t>
      </w:r>
    </w:p>
    <w:p w:rsidR="00000000" w:rsidRDefault="00F96D2C">
      <w:pPr>
        <w:widowControl w:val="0"/>
        <w:numPr>
          <w:ilvl w:val="0"/>
          <w:numId w:val="28"/>
        </w:numPr>
        <w:tabs>
          <w:tab w:val="left" w:pos="1134"/>
        </w:tabs>
        <w:spacing w:after="0"/>
        <w:ind w:left="851"/>
        <w:rPr>
          <w:rFonts w:eastAsia="Calibri"/>
        </w:rPr>
      </w:pPr>
      <w:r w:rsidRPr="00F96D2C">
        <w:rPr>
          <w:rFonts w:eastAsia="Calibri"/>
        </w:rPr>
        <w:t>счет-фактуру - 2 шт.;</w:t>
      </w:r>
    </w:p>
    <w:p w:rsidR="00000000" w:rsidRDefault="00F96D2C">
      <w:pPr>
        <w:widowControl w:val="0"/>
        <w:numPr>
          <w:ilvl w:val="0"/>
          <w:numId w:val="28"/>
        </w:numPr>
        <w:tabs>
          <w:tab w:val="left" w:pos="1134"/>
        </w:tabs>
        <w:spacing w:after="0"/>
        <w:ind w:left="851"/>
        <w:rPr>
          <w:rFonts w:eastAsia="Calibri"/>
        </w:rPr>
      </w:pPr>
      <w:r w:rsidRPr="00F96D2C">
        <w:rPr>
          <w:rFonts w:eastAsia="Calibri"/>
        </w:rPr>
        <w:t>инструкция по эксплуатации на русском языке – 1 шт.;</w:t>
      </w:r>
    </w:p>
    <w:p w:rsidR="00000000" w:rsidRDefault="00F96D2C">
      <w:pPr>
        <w:widowControl w:val="0"/>
        <w:numPr>
          <w:ilvl w:val="0"/>
          <w:numId w:val="28"/>
        </w:numPr>
        <w:tabs>
          <w:tab w:val="left" w:pos="1134"/>
        </w:tabs>
        <w:spacing w:after="0"/>
        <w:ind w:left="851"/>
        <w:rPr>
          <w:rFonts w:eastAsia="Calibri"/>
        </w:rPr>
      </w:pPr>
      <w:r w:rsidRPr="00F96D2C">
        <w:rPr>
          <w:rFonts w:eastAsia="Calibri"/>
        </w:rPr>
        <w:t xml:space="preserve">сертификат качества и техническую документацию на Оборудование, </w:t>
      </w:r>
      <w:proofErr w:type="gramStart"/>
      <w:r w:rsidRPr="00F96D2C">
        <w:rPr>
          <w:rFonts w:eastAsia="Calibri"/>
        </w:rPr>
        <w:t>выданных</w:t>
      </w:r>
      <w:proofErr w:type="gramEnd"/>
      <w:r w:rsidRPr="00F96D2C">
        <w:rPr>
          <w:rFonts w:eastAsia="Calibri"/>
        </w:rPr>
        <w:t xml:space="preserve"> производителем Оборудования - в 1 экз.;</w:t>
      </w:r>
    </w:p>
    <w:p w:rsidR="00F96D2C" w:rsidRPr="00F96D2C" w:rsidRDefault="00F96D2C" w:rsidP="00F96D2C">
      <w:pPr>
        <w:widowControl w:val="0"/>
        <w:shd w:val="clear" w:color="auto" w:fill="FFFFFF"/>
        <w:spacing w:after="0"/>
        <w:ind w:left="851"/>
        <w:rPr>
          <w:rFonts w:eastAsia="Calibri"/>
        </w:rPr>
      </w:pPr>
      <w:r w:rsidRPr="00F96D2C">
        <w:rPr>
          <w:rFonts w:eastAsia="Calibri"/>
        </w:rPr>
        <w:t>Датой фактической поставки Оборудования считается дата подписания Сторонами товарной накладной ТОРГ-12.</w:t>
      </w:r>
    </w:p>
    <w:p w:rsidR="00F96D2C" w:rsidRPr="00F96D2C" w:rsidRDefault="00F96D2C" w:rsidP="00F96D2C">
      <w:pPr>
        <w:widowControl w:val="0"/>
        <w:numPr>
          <w:ilvl w:val="2"/>
          <w:numId w:val="26"/>
        </w:numPr>
        <w:tabs>
          <w:tab w:val="left" w:pos="851"/>
          <w:tab w:val="left" w:pos="1632"/>
        </w:tabs>
        <w:spacing w:after="0"/>
        <w:ind w:left="851" w:hanging="851"/>
        <w:rPr>
          <w:rFonts w:eastAsia="Calibri"/>
          <w:bCs/>
        </w:rPr>
      </w:pPr>
      <w:r w:rsidRPr="00F96D2C">
        <w:rPr>
          <w:rFonts w:eastAsia="Calibri"/>
          <w:bCs/>
        </w:rPr>
        <w:t xml:space="preserve">Все текстовые материалы, касающиеся технической эксплуатации и обслуживания Оборудования, включая надписи на чертежах, должны </w:t>
      </w:r>
      <w:proofErr w:type="gramStart"/>
      <w:r w:rsidRPr="00F96D2C">
        <w:rPr>
          <w:rFonts w:eastAsia="Calibri"/>
          <w:bCs/>
        </w:rPr>
        <w:t>быть</w:t>
      </w:r>
      <w:proofErr w:type="gramEnd"/>
      <w:r w:rsidRPr="00F96D2C">
        <w:rPr>
          <w:rFonts w:eastAsia="Calibri"/>
          <w:bCs/>
        </w:rPr>
        <w:t xml:space="preserve"> выполнены на русском языке. В случае не вложения технической документации в упаковку с оборудованием или не представления ее Заказчику, поставка считается некомплектной.</w:t>
      </w:r>
    </w:p>
    <w:p w:rsidR="00F96D2C" w:rsidRPr="00F96D2C" w:rsidRDefault="00F96D2C" w:rsidP="00F96D2C">
      <w:pPr>
        <w:widowControl w:val="0"/>
        <w:numPr>
          <w:ilvl w:val="2"/>
          <w:numId w:val="26"/>
        </w:numPr>
        <w:tabs>
          <w:tab w:val="left" w:pos="851"/>
          <w:tab w:val="left" w:pos="1632"/>
        </w:tabs>
        <w:spacing w:after="0"/>
        <w:ind w:left="851" w:hanging="851"/>
        <w:rPr>
          <w:rFonts w:eastAsia="Calibri"/>
          <w:bCs/>
        </w:rPr>
      </w:pPr>
      <w:r w:rsidRPr="00F96D2C">
        <w:rPr>
          <w:rFonts w:eastAsia="Calibri"/>
          <w:bCs/>
        </w:rPr>
        <w:t>Оборудование должно отгружаться в упаковке, соответствующей характеру поставляемого оборудования. Упаковка должна предохранять груз от всякого рода повреждений и коррозии при перевозке с учетом возможных перегрузок в пути и хранения.</w:t>
      </w:r>
    </w:p>
    <w:p w:rsidR="00F96D2C" w:rsidRPr="00F96D2C" w:rsidRDefault="00F96D2C" w:rsidP="00F96D2C">
      <w:pPr>
        <w:widowControl w:val="0"/>
        <w:tabs>
          <w:tab w:val="left" w:pos="851"/>
          <w:tab w:val="left" w:pos="1632"/>
        </w:tabs>
        <w:spacing w:after="0"/>
        <w:ind w:left="851" w:hanging="851"/>
        <w:rPr>
          <w:rFonts w:eastAsia="Calibri"/>
          <w:bCs/>
        </w:rPr>
      </w:pPr>
      <w:r w:rsidRPr="00F96D2C">
        <w:rPr>
          <w:rFonts w:eastAsia="Calibri"/>
          <w:bCs/>
        </w:rPr>
        <w:tab/>
        <w:t>Упаковка должна обеспечивать сохранность груза при многократной перегрузке кранами и/или погрузчиками или другими подъемно-транспортными механизмами.</w:t>
      </w:r>
    </w:p>
    <w:p w:rsidR="00F96D2C" w:rsidRPr="00F96D2C" w:rsidRDefault="00F96D2C" w:rsidP="00F96D2C">
      <w:pPr>
        <w:widowControl w:val="0"/>
        <w:numPr>
          <w:ilvl w:val="2"/>
          <w:numId w:val="26"/>
        </w:numPr>
        <w:tabs>
          <w:tab w:val="left" w:pos="851"/>
          <w:tab w:val="left" w:pos="1632"/>
        </w:tabs>
        <w:spacing w:after="0"/>
        <w:ind w:left="851" w:hanging="851"/>
        <w:rPr>
          <w:rFonts w:eastAsia="Calibri"/>
          <w:bCs/>
        </w:rPr>
      </w:pPr>
      <w:r w:rsidRPr="00F96D2C">
        <w:rPr>
          <w:rFonts w:eastAsia="Calibri"/>
          <w:bCs/>
        </w:rPr>
        <w:t>На каждое место поставляемого Оборудования должен быть составлен подробный упаковочный лист, в котором указывается номер места, общее количество мест, перечень упакованных предметов, их количество, тип (модель), номер по спецификации Договора, вес брутто и нетто, № Договора. Один экземпляр упаковочного листа в непромокаемом конверте закладывается в ящик вместе с Оборудованием, и один экземпляр, прикрепляется к наружной стенке ящика.</w:t>
      </w:r>
    </w:p>
    <w:p w:rsidR="00F96D2C" w:rsidRPr="00F96D2C" w:rsidRDefault="00F96D2C" w:rsidP="00F96D2C">
      <w:pPr>
        <w:widowControl w:val="0"/>
        <w:numPr>
          <w:ilvl w:val="2"/>
          <w:numId w:val="26"/>
        </w:numPr>
        <w:tabs>
          <w:tab w:val="left" w:pos="851"/>
          <w:tab w:val="left" w:pos="1632"/>
          <w:tab w:val="left" w:pos="1985"/>
        </w:tabs>
        <w:spacing w:after="0"/>
        <w:ind w:left="851" w:hanging="851"/>
        <w:rPr>
          <w:rFonts w:eastAsia="Calibri"/>
          <w:bCs/>
        </w:rPr>
      </w:pPr>
      <w:r w:rsidRPr="00F96D2C">
        <w:rPr>
          <w:rFonts w:eastAsia="Calibri"/>
          <w:bCs/>
        </w:rPr>
        <w:t>Генподрядчик несет ответственность за всякого рода порчу Оборудования вследствие некачественной упаковки или неполной инструкции по хранению до момента приемки Оборудования Заказчиком.</w:t>
      </w:r>
    </w:p>
    <w:p w:rsidR="00F96D2C" w:rsidRPr="00F96D2C" w:rsidRDefault="00F96D2C" w:rsidP="00F96D2C">
      <w:pPr>
        <w:widowControl w:val="0"/>
        <w:numPr>
          <w:ilvl w:val="2"/>
          <w:numId w:val="26"/>
        </w:numPr>
        <w:tabs>
          <w:tab w:val="left" w:pos="851"/>
          <w:tab w:val="left" w:pos="1276"/>
          <w:tab w:val="left" w:pos="1560"/>
          <w:tab w:val="left" w:pos="1642"/>
          <w:tab w:val="left" w:pos="1985"/>
        </w:tabs>
        <w:spacing w:after="0"/>
        <w:ind w:left="851" w:right="23" w:hanging="851"/>
        <w:rPr>
          <w:rFonts w:eastAsia="Calibri"/>
        </w:rPr>
      </w:pPr>
      <w:r w:rsidRPr="00F96D2C">
        <w:rPr>
          <w:rFonts w:eastAsia="Calibri"/>
          <w:bCs/>
        </w:rPr>
        <w:t>После прибытия Оборудования на территорию Заказчика Генподрядчик обеспечивает его разгрузку и транспортировку на Объект. Распаковка грузов (за исключением распаковки в целях таможенного досмотра) должна происходить в присутствии уполномоченных представителей Генподрядчика и Заказчика.</w:t>
      </w:r>
    </w:p>
    <w:p w:rsidR="00F96D2C" w:rsidRPr="00F96D2C" w:rsidRDefault="00F96D2C" w:rsidP="00F96D2C">
      <w:pPr>
        <w:widowControl w:val="0"/>
        <w:numPr>
          <w:ilvl w:val="2"/>
          <w:numId w:val="26"/>
        </w:numPr>
        <w:tabs>
          <w:tab w:val="left" w:pos="851"/>
          <w:tab w:val="left" w:pos="1276"/>
          <w:tab w:val="left" w:pos="1560"/>
          <w:tab w:val="left" w:pos="1642"/>
          <w:tab w:val="left" w:pos="1985"/>
        </w:tabs>
        <w:spacing w:after="0"/>
        <w:ind w:left="851" w:right="23" w:hanging="851"/>
        <w:rPr>
          <w:rFonts w:eastAsia="Calibri"/>
        </w:rPr>
      </w:pPr>
      <w:r w:rsidRPr="00F96D2C">
        <w:rPr>
          <w:rFonts w:eastAsia="Calibri"/>
        </w:rPr>
        <w:t xml:space="preserve">Приемка Оборудования по товарному виду, количеству и комплектности производится уполномоченными лицами Сторон во время получения Оборудования путем проверки целостности упаковки (тары) и внешнего вида Оборудования. В случае отсутствия претензий к поставленному Оборудованию Стороны составляют Акт приема-передачи </w:t>
      </w:r>
      <w:r w:rsidRPr="00F96D2C">
        <w:rPr>
          <w:rFonts w:eastAsia="Calibri"/>
        </w:rPr>
        <w:lastRenderedPageBreak/>
        <w:t>по форме Приложения № 4 к настоящему Договору.</w:t>
      </w:r>
    </w:p>
    <w:p w:rsidR="00F96D2C" w:rsidRPr="00F96D2C" w:rsidRDefault="00F96D2C" w:rsidP="00F96D2C">
      <w:pPr>
        <w:widowControl w:val="0"/>
        <w:tabs>
          <w:tab w:val="left" w:pos="1276"/>
          <w:tab w:val="left" w:pos="1560"/>
          <w:tab w:val="left" w:pos="1642"/>
        </w:tabs>
        <w:spacing w:after="0"/>
        <w:ind w:left="851" w:right="23"/>
        <w:rPr>
          <w:rFonts w:eastAsia="Calibri"/>
        </w:rPr>
      </w:pPr>
      <w:r w:rsidRPr="00F96D2C">
        <w:rPr>
          <w:rFonts w:eastAsia="Calibri"/>
        </w:rPr>
        <w:t>Одновременно с Оборудованием Генподрядчик передает Заказчику Товарную накладную (форма ТОРГ-12).</w:t>
      </w:r>
    </w:p>
    <w:p w:rsidR="00F96D2C" w:rsidRPr="00F96D2C" w:rsidRDefault="00F96D2C" w:rsidP="00F96D2C">
      <w:pPr>
        <w:widowControl w:val="0"/>
        <w:numPr>
          <w:ilvl w:val="2"/>
          <w:numId w:val="26"/>
        </w:numPr>
        <w:tabs>
          <w:tab w:val="left" w:pos="851"/>
          <w:tab w:val="left" w:pos="1632"/>
          <w:tab w:val="left" w:pos="1985"/>
        </w:tabs>
        <w:spacing w:after="0"/>
        <w:ind w:left="851" w:hanging="851"/>
        <w:rPr>
          <w:rFonts w:eastAsia="Calibri"/>
          <w:bCs/>
        </w:rPr>
      </w:pPr>
      <w:r w:rsidRPr="00F96D2C">
        <w:rPr>
          <w:rFonts w:eastAsia="Calibri"/>
          <w:bCs/>
        </w:rPr>
        <w:t xml:space="preserve">Если при распаковке мест обнаруживается недостача Оборудования или его частей, то составляется соответствующий рекламационный акт, подписываемый представителями Генподрядчика и Заказчика. Генподрядчик обязан поставлять отсутствующие позиции и количество в срок, не превышающий 10 (десять) рабочих дней, </w:t>
      </w:r>
      <w:proofErr w:type="gramStart"/>
      <w:r w:rsidRPr="00F96D2C">
        <w:rPr>
          <w:rFonts w:eastAsia="Calibri"/>
          <w:bCs/>
        </w:rPr>
        <w:t>с даты получения</w:t>
      </w:r>
      <w:proofErr w:type="gramEnd"/>
      <w:r w:rsidRPr="00F96D2C">
        <w:rPr>
          <w:rFonts w:eastAsia="Calibri"/>
          <w:bCs/>
        </w:rPr>
        <w:t xml:space="preserve"> рекламационного акта на условиях поставки.</w:t>
      </w:r>
    </w:p>
    <w:p w:rsidR="00F96D2C" w:rsidRPr="00F96D2C" w:rsidRDefault="00F96D2C" w:rsidP="00F96D2C">
      <w:pPr>
        <w:widowControl w:val="0"/>
        <w:tabs>
          <w:tab w:val="left" w:pos="851"/>
          <w:tab w:val="left" w:pos="1632"/>
          <w:tab w:val="left" w:pos="1985"/>
        </w:tabs>
        <w:spacing w:after="0"/>
        <w:ind w:left="851"/>
        <w:rPr>
          <w:rFonts w:eastAsia="Calibri"/>
          <w:bCs/>
        </w:rPr>
      </w:pPr>
      <w:r w:rsidRPr="00F96D2C">
        <w:rPr>
          <w:rFonts w:eastAsia="Calibri"/>
          <w:bCs/>
        </w:rPr>
        <w:t xml:space="preserve">Генподрядчик обязан предусмотреть в своем договоре с поставщиком о его аналогичной обязанности в течение 10 (десяти) рабочих дней, </w:t>
      </w:r>
      <w:proofErr w:type="gramStart"/>
      <w:r w:rsidRPr="00F96D2C">
        <w:rPr>
          <w:rFonts w:eastAsia="Calibri"/>
          <w:bCs/>
        </w:rPr>
        <w:t>с даты получения</w:t>
      </w:r>
      <w:proofErr w:type="gramEnd"/>
      <w:r w:rsidRPr="00F96D2C">
        <w:rPr>
          <w:rFonts w:eastAsia="Calibri"/>
          <w:bCs/>
        </w:rPr>
        <w:t xml:space="preserve"> претензии от Генподрядчика, за свой счет заменить Оборудование ненадлежащего качества качественным, а также доукомплектовать некомплектное Оборудование, либо заменить его комплектным. Все расходы, связанные с доставкой Оборудования несет Генподрядчик.</w:t>
      </w:r>
    </w:p>
    <w:p w:rsidR="00F96D2C" w:rsidRPr="00F96D2C" w:rsidRDefault="00F96D2C" w:rsidP="00F96D2C">
      <w:pPr>
        <w:widowControl w:val="0"/>
        <w:numPr>
          <w:ilvl w:val="2"/>
          <w:numId w:val="26"/>
        </w:numPr>
        <w:tabs>
          <w:tab w:val="left" w:pos="851"/>
          <w:tab w:val="left" w:pos="1632"/>
          <w:tab w:val="left" w:pos="1985"/>
        </w:tabs>
        <w:spacing w:after="0"/>
        <w:ind w:left="851" w:hanging="851"/>
        <w:rPr>
          <w:rFonts w:eastAsia="Calibri"/>
          <w:bCs/>
        </w:rPr>
      </w:pPr>
      <w:r w:rsidRPr="00F96D2C">
        <w:rPr>
          <w:rFonts w:eastAsia="Calibri"/>
          <w:bCs/>
        </w:rPr>
        <w:t>Ящики маркируются с 3-х сторон. На каждое место наносится несмываемой краской следующая маркировка на русском (и английском, в случае поставки из-за границы) языках:</w:t>
      </w:r>
    </w:p>
    <w:p w:rsidR="00F96D2C" w:rsidRPr="00F96D2C" w:rsidRDefault="00F96D2C" w:rsidP="00F96D2C">
      <w:pPr>
        <w:widowControl w:val="0"/>
        <w:tabs>
          <w:tab w:val="left" w:pos="851"/>
        </w:tabs>
        <w:spacing w:after="0"/>
        <w:ind w:left="851"/>
        <w:rPr>
          <w:rFonts w:eastAsia="Calibri"/>
          <w:bCs/>
        </w:rPr>
      </w:pPr>
      <w:r w:rsidRPr="00F96D2C">
        <w:rPr>
          <w:rFonts w:eastAsia="Calibri"/>
          <w:bCs/>
        </w:rPr>
        <w:t>Договор №</w:t>
      </w:r>
    </w:p>
    <w:p w:rsidR="00F96D2C" w:rsidRPr="00F96D2C" w:rsidRDefault="00F96D2C" w:rsidP="00F96D2C">
      <w:pPr>
        <w:widowControl w:val="0"/>
        <w:tabs>
          <w:tab w:val="left" w:pos="851"/>
        </w:tabs>
        <w:spacing w:after="0"/>
        <w:ind w:left="851"/>
        <w:rPr>
          <w:rFonts w:eastAsia="Calibri"/>
          <w:bCs/>
        </w:rPr>
      </w:pPr>
      <w:r w:rsidRPr="00F96D2C">
        <w:rPr>
          <w:rFonts w:eastAsia="Calibri"/>
          <w:bCs/>
        </w:rPr>
        <w:t>ПОСТАВЩИК</w:t>
      </w:r>
    </w:p>
    <w:p w:rsidR="00F96D2C" w:rsidRPr="00F96D2C" w:rsidRDefault="00F96D2C" w:rsidP="00F96D2C">
      <w:pPr>
        <w:widowControl w:val="0"/>
        <w:tabs>
          <w:tab w:val="left" w:pos="851"/>
        </w:tabs>
        <w:spacing w:after="0"/>
        <w:ind w:left="851"/>
        <w:rPr>
          <w:rFonts w:eastAsia="Calibri"/>
          <w:bCs/>
        </w:rPr>
      </w:pPr>
      <w:r w:rsidRPr="00F96D2C">
        <w:rPr>
          <w:rFonts w:eastAsia="Calibri"/>
          <w:bCs/>
        </w:rPr>
        <w:t>ЗАКАЗЧИК</w:t>
      </w:r>
    </w:p>
    <w:p w:rsidR="00F96D2C" w:rsidRPr="00F96D2C" w:rsidRDefault="00F96D2C" w:rsidP="00F96D2C">
      <w:pPr>
        <w:widowControl w:val="0"/>
        <w:tabs>
          <w:tab w:val="left" w:pos="851"/>
        </w:tabs>
        <w:spacing w:after="0"/>
        <w:ind w:left="851"/>
        <w:rPr>
          <w:rFonts w:eastAsia="Calibri"/>
          <w:bCs/>
        </w:rPr>
      </w:pPr>
      <w:r w:rsidRPr="00F96D2C">
        <w:rPr>
          <w:rFonts w:eastAsia="Calibri"/>
          <w:bCs/>
        </w:rPr>
        <w:t>Место назначения (Адрес поставки)</w:t>
      </w:r>
    </w:p>
    <w:p w:rsidR="00F96D2C" w:rsidRPr="00F96D2C" w:rsidRDefault="00F96D2C" w:rsidP="00F96D2C">
      <w:pPr>
        <w:widowControl w:val="0"/>
        <w:tabs>
          <w:tab w:val="left" w:pos="851"/>
        </w:tabs>
        <w:spacing w:after="0"/>
        <w:ind w:left="851"/>
        <w:rPr>
          <w:rFonts w:eastAsia="Calibri"/>
          <w:bCs/>
        </w:rPr>
      </w:pPr>
      <w:r w:rsidRPr="00F96D2C">
        <w:rPr>
          <w:rFonts w:eastAsia="Calibri"/>
          <w:bCs/>
        </w:rPr>
        <w:t>Место № /Общее количество мест</w:t>
      </w:r>
    </w:p>
    <w:p w:rsidR="00F96D2C" w:rsidRPr="00F96D2C" w:rsidRDefault="00F96D2C" w:rsidP="00F96D2C">
      <w:pPr>
        <w:widowControl w:val="0"/>
        <w:tabs>
          <w:tab w:val="left" w:pos="851"/>
        </w:tabs>
        <w:spacing w:after="0"/>
        <w:ind w:left="851"/>
        <w:rPr>
          <w:rFonts w:eastAsia="Calibri"/>
          <w:bCs/>
        </w:rPr>
      </w:pPr>
      <w:r w:rsidRPr="00F96D2C">
        <w:rPr>
          <w:rFonts w:eastAsia="Calibri"/>
          <w:bCs/>
        </w:rPr>
        <w:t>Вес нетто/брутто (</w:t>
      </w:r>
      <w:proofErr w:type="gramStart"/>
      <w:r w:rsidRPr="00F96D2C">
        <w:rPr>
          <w:rFonts w:eastAsia="Calibri"/>
          <w:bCs/>
        </w:rPr>
        <w:t>кг</w:t>
      </w:r>
      <w:proofErr w:type="gramEnd"/>
      <w:r w:rsidRPr="00F96D2C">
        <w:rPr>
          <w:rFonts w:eastAsia="Calibri"/>
          <w:bCs/>
        </w:rPr>
        <w:t>)</w:t>
      </w:r>
    </w:p>
    <w:p w:rsidR="00F96D2C" w:rsidRPr="00F96D2C" w:rsidRDefault="00F96D2C" w:rsidP="00F96D2C">
      <w:pPr>
        <w:widowControl w:val="0"/>
        <w:tabs>
          <w:tab w:val="left" w:pos="851"/>
        </w:tabs>
        <w:spacing w:after="0"/>
        <w:ind w:left="851"/>
        <w:rPr>
          <w:rFonts w:eastAsia="Calibri"/>
          <w:bCs/>
        </w:rPr>
      </w:pPr>
      <w:r w:rsidRPr="00F96D2C">
        <w:rPr>
          <w:rFonts w:eastAsia="Calibri"/>
          <w:bCs/>
        </w:rPr>
        <w:t>Размеры (</w:t>
      </w:r>
      <w:proofErr w:type="gramStart"/>
      <w:r w:rsidRPr="00F96D2C">
        <w:rPr>
          <w:rFonts w:eastAsia="Calibri"/>
          <w:bCs/>
        </w:rPr>
        <w:t>см</w:t>
      </w:r>
      <w:proofErr w:type="gramEnd"/>
      <w:r w:rsidRPr="00F96D2C">
        <w:rPr>
          <w:rFonts w:eastAsia="Calibri"/>
          <w:bCs/>
        </w:rPr>
        <w:t>): (длина*ширина*высота)</w:t>
      </w:r>
    </w:p>
    <w:p w:rsidR="00F96D2C" w:rsidRPr="00F96D2C" w:rsidRDefault="00F96D2C" w:rsidP="00F96D2C">
      <w:pPr>
        <w:widowControl w:val="0"/>
        <w:tabs>
          <w:tab w:val="left" w:pos="851"/>
        </w:tabs>
        <w:spacing w:after="0"/>
        <w:ind w:left="851"/>
        <w:rPr>
          <w:rFonts w:eastAsia="Calibri"/>
          <w:bCs/>
        </w:rPr>
      </w:pPr>
      <w:r w:rsidRPr="00F96D2C">
        <w:rPr>
          <w:rFonts w:eastAsia="Calibri"/>
          <w:bCs/>
        </w:rPr>
        <w:t>На все места, требующие специального обращения, наносится дополнительная маркировка:</w:t>
      </w:r>
    </w:p>
    <w:p w:rsidR="00F96D2C" w:rsidRPr="00F96D2C" w:rsidRDefault="00F96D2C" w:rsidP="00F96D2C">
      <w:pPr>
        <w:widowControl w:val="0"/>
        <w:tabs>
          <w:tab w:val="left" w:pos="851"/>
        </w:tabs>
        <w:spacing w:after="0"/>
        <w:ind w:left="851"/>
        <w:rPr>
          <w:rFonts w:eastAsia="Calibri"/>
          <w:bCs/>
        </w:rPr>
      </w:pPr>
      <w:r w:rsidRPr="00F96D2C">
        <w:rPr>
          <w:rFonts w:eastAsia="Calibri"/>
          <w:bCs/>
        </w:rPr>
        <w:t>Осторожно</w:t>
      </w:r>
    </w:p>
    <w:p w:rsidR="00F96D2C" w:rsidRPr="00F96D2C" w:rsidRDefault="00F96D2C" w:rsidP="00F96D2C">
      <w:pPr>
        <w:widowControl w:val="0"/>
        <w:tabs>
          <w:tab w:val="left" w:pos="851"/>
        </w:tabs>
        <w:spacing w:after="0"/>
        <w:ind w:left="851"/>
        <w:rPr>
          <w:rFonts w:eastAsia="Calibri"/>
          <w:bCs/>
        </w:rPr>
      </w:pPr>
      <w:r w:rsidRPr="00F96D2C">
        <w:rPr>
          <w:rFonts w:eastAsia="Calibri"/>
          <w:bCs/>
        </w:rPr>
        <w:t>Верх</w:t>
      </w:r>
    </w:p>
    <w:p w:rsidR="00F96D2C" w:rsidRPr="00F96D2C" w:rsidRDefault="00F96D2C" w:rsidP="00F96D2C">
      <w:pPr>
        <w:widowControl w:val="0"/>
        <w:tabs>
          <w:tab w:val="left" w:pos="851"/>
        </w:tabs>
        <w:spacing w:after="0"/>
        <w:ind w:left="851"/>
        <w:rPr>
          <w:rFonts w:eastAsia="Calibri"/>
          <w:bCs/>
        </w:rPr>
      </w:pPr>
      <w:r w:rsidRPr="00F96D2C">
        <w:rPr>
          <w:rFonts w:eastAsia="Calibri"/>
          <w:bCs/>
        </w:rPr>
        <w:t>Не кантовать</w:t>
      </w:r>
    </w:p>
    <w:p w:rsidR="00F96D2C" w:rsidRPr="00F96D2C" w:rsidRDefault="00F96D2C" w:rsidP="00F96D2C">
      <w:pPr>
        <w:widowControl w:val="0"/>
        <w:tabs>
          <w:tab w:val="left" w:pos="851"/>
        </w:tabs>
        <w:spacing w:after="0"/>
        <w:ind w:left="851"/>
        <w:rPr>
          <w:rFonts w:eastAsia="Calibri"/>
          <w:bCs/>
        </w:rPr>
      </w:pPr>
      <w:r w:rsidRPr="00F96D2C">
        <w:rPr>
          <w:rFonts w:eastAsia="Calibri"/>
          <w:bCs/>
        </w:rPr>
        <w:t>Или другая необходимая маркировка</w:t>
      </w:r>
    </w:p>
    <w:p w:rsidR="00F96D2C" w:rsidRPr="00F96D2C" w:rsidRDefault="00F96D2C" w:rsidP="00F96D2C">
      <w:pPr>
        <w:widowControl w:val="0"/>
        <w:tabs>
          <w:tab w:val="left" w:pos="851"/>
        </w:tabs>
        <w:spacing w:after="0"/>
        <w:ind w:left="851"/>
        <w:rPr>
          <w:rFonts w:eastAsia="Calibri"/>
          <w:bCs/>
        </w:rPr>
      </w:pPr>
      <w:r w:rsidRPr="00F96D2C">
        <w:rPr>
          <w:rFonts w:eastAsia="Calibri"/>
          <w:bCs/>
        </w:rPr>
        <w:t>Ящики и другие виды упакованного Оборудования нумеруются дробными числами, причем числитель будет означать порядковый номер ящика, а знаменатель общее количество мест одной комплектной единицы Оборудования.</w:t>
      </w:r>
    </w:p>
    <w:p w:rsidR="00F96D2C" w:rsidRPr="00F96D2C" w:rsidRDefault="00F96D2C" w:rsidP="00F96D2C">
      <w:pPr>
        <w:widowControl w:val="0"/>
        <w:numPr>
          <w:ilvl w:val="2"/>
          <w:numId w:val="26"/>
        </w:numPr>
        <w:tabs>
          <w:tab w:val="left" w:pos="851"/>
          <w:tab w:val="left" w:pos="1620"/>
        </w:tabs>
        <w:spacing w:after="0"/>
        <w:ind w:left="851" w:hanging="851"/>
        <w:rPr>
          <w:rFonts w:eastAsia="Calibri"/>
          <w:bCs/>
        </w:rPr>
      </w:pPr>
      <w:r w:rsidRPr="00F96D2C">
        <w:rPr>
          <w:rFonts w:eastAsia="Calibri"/>
          <w:bCs/>
        </w:rPr>
        <w:t xml:space="preserve">На грузовых местах высотой более 1 метра и весом более 500 кг должен быть указан соответствующий знак центра тяжести, а также места </w:t>
      </w:r>
      <w:proofErr w:type="spellStart"/>
      <w:r w:rsidRPr="00F96D2C">
        <w:rPr>
          <w:rFonts w:eastAsia="Calibri"/>
          <w:bCs/>
        </w:rPr>
        <w:t>строповки</w:t>
      </w:r>
      <w:proofErr w:type="spellEnd"/>
      <w:r w:rsidRPr="00F96D2C">
        <w:rPr>
          <w:rFonts w:eastAsia="Calibri"/>
          <w:bCs/>
        </w:rPr>
        <w:t>.</w:t>
      </w:r>
    </w:p>
    <w:p w:rsidR="00F96D2C" w:rsidRPr="00F96D2C" w:rsidRDefault="00F96D2C" w:rsidP="00F96D2C">
      <w:pPr>
        <w:widowControl w:val="0"/>
        <w:numPr>
          <w:ilvl w:val="2"/>
          <w:numId w:val="26"/>
        </w:numPr>
        <w:tabs>
          <w:tab w:val="left" w:pos="851"/>
          <w:tab w:val="left" w:pos="1620"/>
        </w:tabs>
        <w:spacing w:after="0"/>
        <w:ind w:left="851" w:hanging="851"/>
        <w:rPr>
          <w:rFonts w:eastAsia="Calibri"/>
          <w:bCs/>
        </w:rPr>
      </w:pPr>
      <w:r w:rsidRPr="00F96D2C">
        <w:rPr>
          <w:rFonts w:eastAsia="Calibri"/>
          <w:bCs/>
        </w:rPr>
        <w:t>Генподрядчик несет ответственность за убытки, связанные с повреждением груза и/или отправкой его не по адресу вследствие неполноценной или неправильной маркировки.</w:t>
      </w:r>
    </w:p>
    <w:p w:rsidR="00F96D2C" w:rsidRPr="00F96D2C" w:rsidRDefault="00F96D2C" w:rsidP="00F96D2C">
      <w:pPr>
        <w:numPr>
          <w:ilvl w:val="2"/>
          <w:numId w:val="26"/>
        </w:numPr>
        <w:tabs>
          <w:tab w:val="left" w:pos="851"/>
        </w:tabs>
        <w:spacing w:after="0"/>
        <w:ind w:left="851" w:hanging="851"/>
        <w:rPr>
          <w:rFonts w:eastAsia="Calibri"/>
          <w:bCs/>
        </w:rPr>
      </w:pPr>
      <w:r w:rsidRPr="00F96D2C">
        <w:rPr>
          <w:rFonts w:eastAsia="Calibri"/>
          <w:bCs/>
        </w:rPr>
        <w:t xml:space="preserve">Генподрядчик обязуется выполнить собственными и/или привлеченными силами и средствами монтажные работы, </w:t>
      </w:r>
      <w:r w:rsidRPr="00F96D2C">
        <w:rPr>
          <w:rFonts w:eastAsia="Calibri"/>
          <w:bCs/>
          <w:lang w:val="en-US"/>
        </w:rPr>
        <w:t>SAT</w:t>
      </w:r>
      <w:r w:rsidRPr="00F96D2C">
        <w:rPr>
          <w:rFonts w:eastAsia="Calibri"/>
          <w:bCs/>
        </w:rPr>
        <w:t xml:space="preserve">, </w:t>
      </w:r>
      <w:r w:rsidRPr="00F96D2C">
        <w:rPr>
          <w:rFonts w:eastAsia="Calibri"/>
        </w:rPr>
        <w:t>А IQ, OQ</w:t>
      </w:r>
      <w:r w:rsidRPr="00F96D2C">
        <w:rPr>
          <w:rFonts w:eastAsia="Calibri"/>
          <w:bCs/>
        </w:rPr>
        <w:t xml:space="preserve"> (пуско-наладочные работы), ввод Оборудования в эксплуатацию, провести инструктаж работников Заказчика.</w:t>
      </w:r>
    </w:p>
    <w:p w:rsidR="00F96D2C" w:rsidRPr="00F96D2C" w:rsidRDefault="00F96D2C" w:rsidP="00F96D2C">
      <w:pPr>
        <w:numPr>
          <w:ilvl w:val="2"/>
          <w:numId w:val="26"/>
        </w:numPr>
        <w:tabs>
          <w:tab w:val="left" w:pos="851"/>
        </w:tabs>
        <w:spacing w:after="0"/>
        <w:ind w:left="851" w:hanging="851"/>
        <w:rPr>
          <w:rFonts w:eastAsia="Calibri"/>
          <w:bCs/>
        </w:rPr>
      </w:pPr>
      <w:r w:rsidRPr="00F96D2C">
        <w:rPr>
          <w:rFonts w:eastAsia="Calibri"/>
          <w:bCs/>
        </w:rPr>
        <w:t>Приемка и аттестация Оборудования проводится представителями Заказчика совместно с представителями Генподрядчика. Стороны проверяют основные функции Оборудования и его соответствие техническим параметрам, указанным в документации.</w:t>
      </w:r>
    </w:p>
    <w:p w:rsidR="00F96D2C" w:rsidRPr="00F96D2C" w:rsidRDefault="00F96D2C" w:rsidP="00F96D2C">
      <w:pPr>
        <w:widowControl w:val="0"/>
        <w:numPr>
          <w:ilvl w:val="2"/>
          <w:numId w:val="26"/>
        </w:numPr>
        <w:tabs>
          <w:tab w:val="left" w:pos="1276"/>
          <w:tab w:val="left" w:pos="1560"/>
          <w:tab w:val="left" w:pos="1642"/>
        </w:tabs>
        <w:spacing w:after="0"/>
        <w:ind w:left="851" w:right="23" w:hanging="851"/>
        <w:rPr>
          <w:rFonts w:eastAsia="Calibri"/>
        </w:rPr>
      </w:pPr>
      <w:proofErr w:type="gramStart"/>
      <w:r w:rsidRPr="00F96D2C">
        <w:rPr>
          <w:rFonts w:eastAsia="Calibri"/>
          <w:bCs/>
        </w:rPr>
        <w:t xml:space="preserve">При положительных результатах приемки, которые продемонстрировали соответствие Оборудования качеству, Техническому заданию (Приложение № 1 к настоящему Договору) и иным условиям Договора, а также теоретического и практического ознакомления с базовым курсом по эксплуатации Оборудования специалистов Заказчика, Стороны подписывают Акт ввода Оборудования в эксплуатацию (по форме </w:t>
      </w:r>
      <w:proofErr w:type="gramEnd"/>
    </w:p>
    <w:p w:rsidR="00F96D2C" w:rsidRPr="00F96D2C" w:rsidRDefault="00F96D2C" w:rsidP="00F96D2C">
      <w:pPr>
        <w:tabs>
          <w:tab w:val="left" w:pos="851"/>
        </w:tabs>
        <w:spacing w:after="0"/>
        <w:ind w:left="851"/>
        <w:rPr>
          <w:rFonts w:eastAsia="Calibri"/>
          <w:bCs/>
        </w:rPr>
      </w:pPr>
      <w:proofErr w:type="gramStart"/>
      <w:r w:rsidRPr="00F96D2C">
        <w:rPr>
          <w:rFonts w:eastAsia="Calibri"/>
          <w:bCs/>
        </w:rPr>
        <w:t>Приложения № 5 к настоящему Договору).</w:t>
      </w:r>
      <w:proofErr w:type="gramEnd"/>
    </w:p>
    <w:p w:rsidR="00F96D2C" w:rsidRPr="00F96D2C" w:rsidRDefault="00F96D2C" w:rsidP="00F96D2C">
      <w:pPr>
        <w:numPr>
          <w:ilvl w:val="2"/>
          <w:numId w:val="26"/>
        </w:numPr>
        <w:spacing w:after="0"/>
        <w:ind w:left="851" w:hanging="851"/>
        <w:contextualSpacing/>
        <w:rPr>
          <w:rFonts w:eastAsia="Calibri"/>
        </w:rPr>
      </w:pPr>
      <w:r w:rsidRPr="00F96D2C">
        <w:rPr>
          <w:rFonts w:eastAsia="Calibri"/>
        </w:rPr>
        <w:t>Право собственности на Оборудование переходит к Заказчику с момента подписания Сторонами Акта приема-передачи такого оборудования.</w:t>
      </w:r>
    </w:p>
    <w:p w:rsidR="00F96D2C" w:rsidRPr="00F96D2C" w:rsidRDefault="00F96D2C" w:rsidP="00F96D2C">
      <w:pPr>
        <w:spacing w:after="0"/>
        <w:ind w:left="851"/>
        <w:contextualSpacing/>
        <w:rPr>
          <w:rFonts w:eastAsia="Calibri"/>
        </w:rPr>
      </w:pPr>
    </w:p>
    <w:p w:rsidR="00F96D2C" w:rsidRPr="00F96D2C" w:rsidRDefault="00F96D2C" w:rsidP="00F96D2C">
      <w:pPr>
        <w:numPr>
          <w:ilvl w:val="1"/>
          <w:numId w:val="26"/>
        </w:numPr>
        <w:tabs>
          <w:tab w:val="left" w:pos="851"/>
        </w:tabs>
        <w:spacing w:after="0"/>
        <w:ind w:left="851" w:hanging="851"/>
        <w:contextualSpacing/>
        <w:rPr>
          <w:rFonts w:eastAsia="Calibri"/>
          <w:b/>
        </w:rPr>
      </w:pPr>
      <w:r w:rsidRPr="00F96D2C">
        <w:rPr>
          <w:rFonts w:eastAsia="Calibri"/>
          <w:b/>
        </w:rPr>
        <w:t>Приемка законченного строительством Объекта:</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 xml:space="preserve">Приемка Объекта осуществляется приемочной комиссией, создаваемой заблаговременно в составе </w:t>
      </w:r>
      <w:r w:rsidR="00C24930">
        <w:rPr>
          <w:rFonts w:eastAsia="Calibri"/>
        </w:rPr>
        <w:t>согласно действующему законодательству Российской Федерации</w:t>
      </w:r>
      <w:r w:rsidRPr="00F96D2C">
        <w:rPr>
          <w:rFonts w:eastAsia="Calibri"/>
        </w:rPr>
        <w:t xml:space="preserve">. </w:t>
      </w:r>
    </w:p>
    <w:p w:rsidR="00F96D2C" w:rsidRPr="00F96D2C" w:rsidRDefault="00F96D2C" w:rsidP="00F96D2C">
      <w:pPr>
        <w:numPr>
          <w:ilvl w:val="2"/>
          <w:numId w:val="26"/>
        </w:numPr>
        <w:spacing w:after="0"/>
        <w:ind w:left="851" w:hanging="851"/>
        <w:contextualSpacing/>
        <w:rPr>
          <w:rFonts w:eastAsia="Calibri"/>
        </w:rPr>
      </w:pPr>
      <w:r w:rsidRPr="00F96D2C">
        <w:rPr>
          <w:rFonts w:eastAsia="Calibri"/>
        </w:rPr>
        <w:lastRenderedPageBreak/>
        <w:t>Заказчик приступает к приемке Объекта не позднее чем через 10 (десять) рабочих дней после получения письменного извещения от Генподрядчика о готовности к сдаче Результата работ.</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 xml:space="preserve">Генподрядчик передает Заказчику </w:t>
      </w:r>
      <w:r w:rsidRPr="00F96D2C">
        <w:rPr>
          <w:rFonts w:eastAsia="Calibri"/>
          <w:bCs/>
        </w:rPr>
        <w:t>за 10 (десять) рабочих дней до начала приемки Объекта два экземпляра комплекта исполнительной документации и документы согласно Перечню документов (Приложение № 3 к настоящему Договору). Генподрядчик письменно подтверждает Заказчику, что данные комплекты исполнительной документации и иные представленные документы полностью соответствуют фактически выполненным работам.</w:t>
      </w:r>
    </w:p>
    <w:p w:rsidR="00F96D2C" w:rsidRPr="00F96D2C" w:rsidRDefault="00F96D2C" w:rsidP="00F96D2C">
      <w:pPr>
        <w:widowControl w:val="0"/>
        <w:numPr>
          <w:ilvl w:val="2"/>
          <w:numId w:val="30"/>
        </w:numPr>
        <w:autoSpaceDE w:val="0"/>
        <w:autoSpaceDN w:val="0"/>
        <w:adjustRightInd w:val="0"/>
        <w:spacing w:after="0"/>
        <w:ind w:left="851" w:right="-2" w:hanging="851"/>
        <w:contextualSpacing/>
        <w:rPr>
          <w:rFonts w:eastAsia="Calibri"/>
        </w:rPr>
      </w:pPr>
      <w:r w:rsidRPr="00F96D2C">
        <w:rPr>
          <w:rFonts w:eastAsia="Calibri"/>
        </w:rPr>
        <w:t>При сдаче Объекта Заказчику, Генподрядчик обязан сообщить ему о требованиях, которые необходимо соблюдать для эффективного и безопасного использования, а также о возможных для самого Заказчика и других лиц, последствия несоблюдения соответствующих требований.</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Сдача Объекта Генподрядчиком и его приемка, осуществляется в разумный срок, необходимый для приемки, и оформляется Актом приемки Законченного строительством Объекта приемочной комиссией (форма № КС-14), подписанный всеми членами приемочной комиссии.</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Акт приемки законченного строительством Объекта приемочной комиссией (форма № КС-14) составляется Заказчиком в четырех экземплярах (три экземпляра Заказчику и один - Генподрядчику).</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 xml:space="preserve">В Акте приемки законченного строительством Объекта приемочной комиссией (форма № КС-14), приемочная комиссия выносит решение о приемке Объекта и его готовности к вводу в эксплуатацию. </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В случае отказа отдельных членов приемочной комиссии от подписи Акта приемки законченного строительством объекта приемочной комиссией (форма № КС-14) они должны представить председателю приемочной комиссии заключение органов, которые они представляют, с изложением замечаний, входящих в их компетенцию и имеющим отношение к выполнению требований технической документации и нормативных документов. Указанные в заключениях требования должны быть выполнены или сняты с участием органов их выдавших.</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В случае выявления Заказчиком в выполненных Генподрядчиком работах отступлений от Проектной документации, приведших к ухудшению качества работ, Заказчик вправе исключить такие Работы из представленных Генподрядчиком документов на оплату выполненных работ, до момента устранения допущенных Генподрядчиком нарушений.</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0"/>
        </w:numPr>
        <w:tabs>
          <w:tab w:val="left" w:pos="851"/>
        </w:tabs>
        <w:spacing w:after="0"/>
        <w:ind w:left="851" w:hanging="851"/>
        <w:contextualSpacing/>
        <w:rPr>
          <w:rFonts w:eastAsia="Calibri"/>
          <w:b/>
        </w:rPr>
      </w:pPr>
      <w:r w:rsidRPr="00F96D2C">
        <w:rPr>
          <w:rFonts w:eastAsia="Calibri"/>
          <w:b/>
        </w:rPr>
        <w:t>ОХРАНА И СОДЕРЖАНИЕ МЕСТ РАБОТ</w:t>
      </w:r>
    </w:p>
    <w:p w:rsidR="00F96D2C" w:rsidRPr="00F96D2C" w:rsidRDefault="00F96D2C" w:rsidP="00F96D2C">
      <w:pPr>
        <w:numPr>
          <w:ilvl w:val="1"/>
          <w:numId w:val="34"/>
        </w:numPr>
        <w:tabs>
          <w:tab w:val="left" w:pos="851"/>
        </w:tabs>
        <w:spacing w:after="0"/>
        <w:ind w:left="851" w:hanging="851"/>
        <w:contextualSpacing/>
        <w:rPr>
          <w:rFonts w:eastAsia="Calibri"/>
        </w:rPr>
      </w:pPr>
      <w:r w:rsidRPr="00F96D2C">
        <w:rPr>
          <w:rFonts w:eastAsia="Calibri"/>
        </w:rPr>
        <w:t>От начала работ до окончания работ Генподрядчик несет полную ответственность за охрану и содержание места работ, Оборудования и инструмента, Конструкций, строительной техники и Материалов.</w:t>
      </w:r>
    </w:p>
    <w:p w:rsidR="00F96D2C" w:rsidRPr="00F96D2C" w:rsidRDefault="00F96D2C" w:rsidP="00F96D2C">
      <w:pPr>
        <w:numPr>
          <w:ilvl w:val="1"/>
          <w:numId w:val="34"/>
        </w:numPr>
        <w:tabs>
          <w:tab w:val="left" w:pos="851"/>
        </w:tabs>
        <w:spacing w:after="0"/>
        <w:ind w:left="851" w:hanging="851"/>
        <w:rPr>
          <w:rFonts w:eastAsia="Calibri"/>
        </w:rPr>
      </w:pPr>
      <w:r w:rsidRPr="00F96D2C">
        <w:rPr>
          <w:rFonts w:eastAsia="Calibri"/>
        </w:rPr>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Акта приемки законченного строительством объекта приемочной комиссией несет Генподрядчик.</w:t>
      </w:r>
    </w:p>
    <w:p w:rsidR="00F96D2C" w:rsidRPr="00F96D2C" w:rsidRDefault="00F96D2C" w:rsidP="00F96D2C">
      <w:pPr>
        <w:numPr>
          <w:ilvl w:val="1"/>
          <w:numId w:val="34"/>
        </w:numPr>
        <w:tabs>
          <w:tab w:val="left" w:pos="851"/>
        </w:tabs>
        <w:spacing w:after="0"/>
        <w:ind w:left="851" w:hanging="851"/>
        <w:rPr>
          <w:rFonts w:eastAsia="Calibri"/>
        </w:rPr>
      </w:pPr>
      <w:r w:rsidRPr="00F96D2C">
        <w:rPr>
          <w:rFonts w:eastAsia="Calibri"/>
        </w:rPr>
        <w:t>После подписания Акта приемки законченного строительством объекта приемочной комиссией Заказчик несет любой риск потери или повреждения результатов работ, если только такая потеря или повреждение не является следствием скрытых дефектов произведенных работ.</w:t>
      </w:r>
    </w:p>
    <w:p w:rsidR="00F96D2C" w:rsidRPr="00F96D2C" w:rsidRDefault="00F96D2C" w:rsidP="00F96D2C">
      <w:pPr>
        <w:numPr>
          <w:ilvl w:val="1"/>
          <w:numId w:val="34"/>
        </w:numPr>
        <w:tabs>
          <w:tab w:val="left" w:pos="851"/>
        </w:tabs>
        <w:spacing w:after="0"/>
        <w:ind w:left="851" w:hanging="851"/>
        <w:rPr>
          <w:rFonts w:eastAsia="Calibri"/>
        </w:rPr>
      </w:pPr>
      <w:r w:rsidRPr="00F96D2C">
        <w:rPr>
          <w:rFonts w:eastAsia="Calibri"/>
        </w:rPr>
        <w:t>Генподрядчик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4"/>
        </w:numPr>
        <w:tabs>
          <w:tab w:val="left" w:pos="851"/>
        </w:tabs>
        <w:spacing w:after="0"/>
        <w:contextualSpacing/>
        <w:rPr>
          <w:rFonts w:eastAsia="Calibri"/>
          <w:b/>
        </w:rPr>
      </w:pPr>
      <w:r w:rsidRPr="00F96D2C">
        <w:rPr>
          <w:rFonts w:eastAsia="Calibri"/>
          <w:b/>
        </w:rPr>
        <w:t>ГАРАНТИЙНЫЕ ОБЯЗАТЕЛЬСТВА</w:t>
      </w:r>
    </w:p>
    <w:p w:rsidR="00F96D2C" w:rsidRPr="00F96D2C" w:rsidRDefault="00F96D2C" w:rsidP="00F96D2C">
      <w:pPr>
        <w:numPr>
          <w:ilvl w:val="1"/>
          <w:numId w:val="32"/>
        </w:numPr>
        <w:tabs>
          <w:tab w:val="left" w:pos="851"/>
        </w:tabs>
        <w:spacing w:after="0"/>
        <w:ind w:hanging="1565"/>
        <w:contextualSpacing/>
        <w:rPr>
          <w:rFonts w:eastAsia="Calibri"/>
          <w:b/>
          <w:bCs/>
        </w:rPr>
      </w:pPr>
      <w:r w:rsidRPr="00F96D2C">
        <w:rPr>
          <w:rFonts w:eastAsia="Calibri"/>
          <w:b/>
          <w:bCs/>
        </w:rPr>
        <w:lastRenderedPageBreak/>
        <w:t>Генподрядчик гарантирует:</w:t>
      </w:r>
    </w:p>
    <w:p w:rsidR="00F96D2C" w:rsidRPr="00F96D2C" w:rsidRDefault="00F96D2C" w:rsidP="00F96D2C">
      <w:pPr>
        <w:numPr>
          <w:ilvl w:val="0"/>
          <w:numId w:val="33"/>
        </w:numPr>
        <w:spacing w:after="0"/>
        <w:ind w:left="851"/>
        <w:contextualSpacing/>
        <w:rPr>
          <w:rFonts w:eastAsia="Calibri"/>
        </w:rPr>
      </w:pPr>
      <w:r w:rsidRPr="00F96D2C">
        <w:rPr>
          <w:rFonts w:eastAsia="Calibri"/>
        </w:rPr>
        <w:t>возможность безаварийной эксплуатации Объекта на протяжении Гарантийного срока;</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бесперебойное функционирование инженерных систем, смонтированных и налаженных Генподрядчиком, при эксплуатации Объекта в гарантийный срок;</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высокое качество выполнения всех работ, поставленного, смонтированного и налаженного Генподрядчиком Оборудования, систем, установок, механизмов и инженерных сетей;</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достижение Объектом указанных в проектной документации показателей и возможность нормальной эксплуатации Объекта на протяжении гарантийного срока и несет ответственность за отступления от них;</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своевременное устранение за свой счет недостатков и дефектов, выявленных в период гарантийной эксплуатации Объекта.</w:t>
      </w:r>
    </w:p>
    <w:p w:rsidR="00F96D2C" w:rsidRPr="00F96D2C" w:rsidRDefault="00F96D2C" w:rsidP="00F96D2C">
      <w:pPr>
        <w:numPr>
          <w:ilvl w:val="1"/>
          <w:numId w:val="32"/>
        </w:numPr>
        <w:tabs>
          <w:tab w:val="left" w:pos="851"/>
        </w:tabs>
        <w:spacing w:after="0"/>
        <w:ind w:left="851" w:hanging="851"/>
        <w:contextualSpacing/>
        <w:rPr>
          <w:rFonts w:eastAsia="Calibri"/>
          <w:b/>
          <w:bCs/>
        </w:rPr>
      </w:pPr>
      <w:r w:rsidRPr="00F96D2C">
        <w:rPr>
          <w:rFonts w:eastAsia="Calibri"/>
          <w:b/>
          <w:bCs/>
        </w:rPr>
        <w:t>Гарантия на выполненные работы:</w:t>
      </w:r>
    </w:p>
    <w:p w:rsidR="00F96D2C" w:rsidRPr="00F96D2C" w:rsidRDefault="00F96D2C" w:rsidP="00F96D2C">
      <w:pPr>
        <w:numPr>
          <w:ilvl w:val="2"/>
          <w:numId w:val="32"/>
        </w:numPr>
        <w:tabs>
          <w:tab w:val="left" w:pos="851"/>
        </w:tabs>
        <w:spacing w:after="0"/>
        <w:ind w:left="851" w:hanging="851"/>
        <w:contextualSpacing/>
        <w:rPr>
          <w:rFonts w:eastAsia="Calibri"/>
        </w:rPr>
      </w:pPr>
      <w:r w:rsidRPr="00F96D2C">
        <w:rPr>
          <w:rFonts w:eastAsia="Calibri"/>
        </w:rPr>
        <w:t xml:space="preserve">Гарантийный срок на качество выполненных работ по Договору должен соответствовать требованиям проектной и рабочей документации, ГОСТ, </w:t>
      </w:r>
      <w:proofErr w:type="spellStart"/>
      <w:r w:rsidRPr="00F96D2C">
        <w:rPr>
          <w:rFonts w:eastAsia="Calibri"/>
        </w:rPr>
        <w:t>СНиП</w:t>
      </w:r>
      <w:proofErr w:type="spellEnd"/>
      <w:r w:rsidRPr="00F96D2C">
        <w:rPr>
          <w:rFonts w:eastAsia="Calibri"/>
        </w:rPr>
        <w:t>, но не менее</w:t>
      </w:r>
      <w:proofErr w:type="gramStart"/>
      <w:r w:rsidRPr="00F96D2C">
        <w:rPr>
          <w:rFonts w:eastAsia="Calibri"/>
        </w:rPr>
        <w:t xml:space="preserve"> </w:t>
      </w:r>
      <w:r w:rsidR="00B34D6D">
        <w:rPr>
          <w:rFonts w:eastAsia="Calibri"/>
        </w:rPr>
        <w:t>______</w:t>
      </w:r>
      <w:r w:rsidRPr="00F96D2C">
        <w:rPr>
          <w:rFonts w:eastAsia="Calibri"/>
        </w:rPr>
        <w:t xml:space="preserve"> (</w:t>
      </w:r>
      <w:r w:rsidR="00B34D6D">
        <w:rPr>
          <w:rFonts w:eastAsia="Calibri"/>
        </w:rPr>
        <w:t>___________</w:t>
      </w:r>
      <w:r w:rsidRPr="00F96D2C">
        <w:rPr>
          <w:rFonts w:eastAsia="Calibri"/>
        </w:rPr>
        <w:t xml:space="preserve">) </w:t>
      </w:r>
      <w:proofErr w:type="gramEnd"/>
      <w:r w:rsidRPr="00F96D2C">
        <w:rPr>
          <w:rFonts w:eastAsia="Calibri"/>
        </w:rPr>
        <w:t>месяцев со дня подписания Акта приемки законченного строительством объекта приемочной комиссией по форме № КС-14.</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Гарантийный срок на материалы, используемые при выполнении работ, должен соответствовать срокам предприятия-изготовителя, но не менее 12 (двенадцати) месяцев со дня подписания Акта приемки законченного строительством объекта приемочной комиссией по форме № КС-14</w:t>
      </w:r>
    </w:p>
    <w:p w:rsidR="00F96D2C" w:rsidRPr="00F96D2C" w:rsidRDefault="00F96D2C" w:rsidP="00F96D2C">
      <w:pPr>
        <w:numPr>
          <w:ilvl w:val="2"/>
          <w:numId w:val="32"/>
        </w:numPr>
        <w:tabs>
          <w:tab w:val="left" w:pos="851"/>
        </w:tabs>
        <w:spacing w:after="0"/>
        <w:ind w:left="851" w:hanging="851"/>
        <w:rPr>
          <w:rFonts w:eastAsia="Calibri"/>
        </w:rPr>
      </w:pPr>
      <w:proofErr w:type="gramStart"/>
      <w:r w:rsidRPr="00F96D2C">
        <w:rPr>
          <w:rFonts w:eastAsia="Calibri"/>
        </w:rPr>
        <w:t>Если в гарантийный период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Генподрядчиком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Генподрядчиком составляют Рекламационный акт, где кроме прочего, определяются даты устранения дефектов и недостатков.</w:t>
      </w:r>
      <w:proofErr w:type="gramEnd"/>
      <w:r w:rsidRPr="00F96D2C">
        <w:rPr>
          <w:rFonts w:eastAsia="Calibri"/>
        </w:rPr>
        <w:t xml:space="preserve"> Рекламационный акт должен быть составлен не позднее 10 (Десяти) дней со дня обнаружения недостатков.</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В случае замены или исправления дефектного Оборудования гарантийный срок на данное Оборудование соответственно продлевается на период простоя до устранения неисправностей или дефектных частей.</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При отказе Генподрядчика от подписания Рекламационного акта Заказчик составляет односторонний акт на основе квалифицированной независимой экспертизы, привлекаемой за счет Генподрядчика.</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Если Генподрядчик не устраняет недостатки в сроки, определенные Рекламационным актом, Заказчик имеет право заменить оборудование и устранить дефекты и недоделки силами третьих лиц за счет Генподрядчика.</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Ущерб, нанесенный по вине Заказчика или третьих лиц Объекту, Оборудованию, материалам в период гарантийной эксплуатации, возмещается за счет Заказчика.</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Для участия в составлении Рекламационного акта, фиксирующего выявленные дефекты, согласования порядка и сроков их устранения Генподрядчик обязан в течение 2 (двух) дней с момента получения соответствующего извещения Заказчика направлять своего представителя.</w:t>
      </w:r>
    </w:p>
    <w:p w:rsidR="00F96D2C" w:rsidRPr="00F96D2C" w:rsidRDefault="00F96D2C" w:rsidP="00F96D2C">
      <w:pPr>
        <w:numPr>
          <w:ilvl w:val="2"/>
          <w:numId w:val="32"/>
        </w:numPr>
        <w:tabs>
          <w:tab w:val="left" w:pos="851"/>
        </w:tabs>
        <w:spacing w:after="0"/>
        <w:ind w:left="851" w:hanging="851"/>
        <w:rPr>
          <w:rFonts w:eastAsia="Calibri"/>
        </w:rPr>
      </w:pPr>
      <w:proofErr w:type="gramStart"/>
      <w:r w:rsidRPr="00F96D2C">
        <w:rPr>
          <w:rFonts w:eastAsia="Calibri"/>
        </w:rPr>
        <w:t>В случае многократного (более двух раз) обнаружения дефектов на одном и том же материале, возникших по вине Генподрядчика, последний за свой счет обязан заменить эти материалы, Оборудование в срок, определенный Рекламационным актом.</w:t>
      </w:r>
      <w:proofErr w:type="gramEnd"/>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Генподрядчик несет ответственность за недостатки (дефекты), обнаруженные в течение гарантийного срока, если не докажет, что они произошли вследствие нормального износа Объекта, его неправильной эксплуатации или ненадлежащего ремонта, произведенного Заказчиком или третьими лицами.</w:t>
      </w:r>
    </w:p>
    <w:p w:rsidR="00F96D2C" w:rsidRPr="00F96D2C" w:rsidRDefault="00F96D2C" w:rsidP="00F96D2C">
      <w:pPr>
        <w:numPr>
          <w:ilvl w:val="1"/>
          <w:numId w:val="32"/>
        </w:numPr>
        <w:tabs>
          <w:tab w:val="left" w:pos="851"/>
        </w:tabs>
        <w:spacing w:after="0"/>
        <w:ind w:left="851" w:hanging="851"/>
        <w:contextualSpacing/>
        <w:rPr>
          <w:rFonts w:eastAsia="Calibri"/>
          <w:b/>
          <w:bCs/>
        </w:rPr>
      </w:pPr>
      <w:r w:rsidRPr="00F96D2C">
        <w:rPr>
          <w:rFonts w:eastAsia="Calibri"/>
          <w:b/>
          <w:bCs/>
        </w:rPr>
        <w:t>Гарантия на поставляемое оборудование:</w:t>
      </w:r>
    </w:p>
    <w:p w:rsidR="00F96D2C" w:rsidRPr="00F96D2C" w:rsidRDefault="00F96D2C" w:rsidP="00F96D2C">
      <w:pPr>
        <w:tabs>
          <w:tab w:val="left" w:pos="851"/>
        </w:tabs>
        <w:spacing w:after="0"/>
        <w:ind w:left="851"/>
        <w:rPr>
          <w:rFonts w:eastAsia="Calibri"/>
        </w:rPr>
      </w:pPr>
      <w:r w:rsidRPr="00F96D2C">
        <w:rPr>
          <w:rFonts w:eastAsia="Calibri"/>
        </w:rPr>
        <w:t>Генподрядчик предоставляет Заказчику гарантии изготовителей Оборудования, оформленные соответствующими гарантийными талонами или аналогичные документы.</w:t>
      </w:r>
    </w:p>
    <w:p w:rsidR="00F96D2C" w:rsidRPr="00F96D2C" w:rsidRDefault="00F96D2C" w:rsidP="00F96D2C">
      <w:pPr>
        <w:numPr>
          <w:ilvl w:val="2"/>
          <w:numId w:val="32"/>
        </w:numPr>
        <w:tabs>
          <w:tab w:val="left" w:pos="851"/>
        </w:tabs>
        <w:spacing w:after="0"/>
        <w:ind w:left="851" w:hanging="851"/>
        <w:rPr>
          <w:rFonts w:eastAsia="Calibri"/>
          <w:lang w:val="en-US"/>
        </w:rPr>
      </w:pPr>
      <w:proofErr w:type="spellStart"/>
      <w:r w:rsidRPr="00F96D2C">
        <w:rPr>
          <w:rFonts w:eastAsia="Calibri"/>
          <w:lang w:val="en-US"/>
        </w:rPr>
        <w:t>Генподрядчик</w:t>
      </w:r>
      <w:proofErr w:type="spellEnd"/>
      <w:r w:rsidRPr="00F96D2C">
        <w:rPr>
          <w:rFonts w:eastAsia="Calibri"/>
          <w:lang w:val="en-US"/>
        </w:rPr>
        <w:t xml:space="preserve"> </w:t>
      </w:r>
      <w:proofErr w:type="spellStart"/>
      <w:r w:rsidRPr="00F96D2C">
        <w:rPr>
          <w:rFonts w:eastAsia="Calibri"/>
          <w:lang w:val="en-US"/>
        </w:rPr>
        <w:t>гарантирует</w:t>
      </w:r>
      <w:proofErr w:type="spellEnd"/>
      <w:r w:rsidRPr="00F96D2C">
        <w:rPr>
          <w:rFonts w:eastAsia="Calibri"/>
          <w:lang w:val="en-US"/>
        </w:rPr>
        <w:t>:</w:t>
      </w:r>
    </w:p>
    <w:p w:rsidR="00F96D2C" w:rsidRPr="00F96D2C" w:rsidRDefault="00F96D2C" w:rsidP="00F96D2C">
      <w:pPr>
        <w:numPr>
          <w:ilvl w:val="0"/>
          <w:numId w:val="21"/>
        </w:numPr>
        <w:tabs>
          <w:tab w:val="left" w:pos="851"/>
        </w:tabs>
        <w:spacing w:after="0"/>
        <w:rPr>
          <w:rFonts w:eastAsia="Calibri"/>
        </w:rPr>
      </w:pPr>
      <w:r w:rsidRPr="00F96D2C">
        <w:rPr>
          <w:rFonts w:eastAsia="Calibri"/>
        </w:rPr>
        <w:lastRenderedPageBreak/>
        <w:t>надлежащее качество материалов, используемых для изготовления Оборудования, безупречное качество изготовления Оборудования и его сборки;</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 xml:space="preserve">Гарантийный период на инженерное оборудование должен составлять не менее   </w:t>
      </w:r>
      <w:r w:rsidR="007050BE">
        <w:rPr>
          <w:rFonts w:eastAsia="Calibri"/>
        </w:rPr>
        <w:t>24</w:t>
      </w:r>
      <w:r w:rsidRPr="00F96D2C">
        <w:rPr>
          <w:rFonts w:eastAsia="Calibri"/>
        </w:rPr>
        <w:t xml:space="preserve">   (</w:t>
      </w:r>
      <w:r w:rsidR="007050BE">
        <w:rPr>
          <w:rFonts w:eastAsia="Calibri"/>
        </w:rPr>
        <w:t>Двадцати четырех</w:t>
      </w:r>
      <w:r w:rsidRPr="00F96D2C">
        <w:rPr>
          <w:rFonts w:eastAsia="Calibri"/>
        </w:rPr>
        <w:t>) месяцев со дня подписания Акта ввода Оборудования в эксплуатацию.</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В период гарантийного срока обслуживания Оборудования:</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Неисправное или дефектное Оборудование будет возвращено Генподрядчику за его счет в сроки, согласованные сторонами. Все расходы, связанные с возвратом или заменой дефектных частей, оплачиваются Генподрядчиком.</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В случае замены или исправления дефектного Оборудования гарантийный срок на данное Оборудование соответственно продлевается на период простоя до устранения неисправностей или дефектных частей.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Генподрядчик несет гарантийную ответственность за неполадки и неисправности Оборудования, если они произошли не по вине Заказчика.</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При выявлении неисправности или дефекта Оборудования в течение действия гарантии, Заказчик в течение 3 (трех) дней предоставляет Генподрядчику письменное уведомление (извещение) о характере неисправности с перечислением выявленных дефектов, неисправностей.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Генподрядчик в течение 5 (пяти) дней после получения уведомления (извещения) принимает решение об устранении неисправности и информирует по электронной почте Заказчика. Генподрядчик определяет причину отказа (неисправности) и уведомляет Заказчика о способе и сроках восстановления (ремонта) Оборудования. Гарантированный срок выезда специалистов Генподрядчика к Заказчику для диагностики неисправностей составляет четыре рабочих дня с момента получения Генподрядчиком сообщения о выявленных недостатках работы Оборудования. В случае неприбытия специалистов Генподрядчика в вышеуказанный срок Заказчик вправе по своему усмотрению отремонтировать самостоятельно или с привлечением третьих лиц (при этом гарантийный обязательства Генподрядчика сохраняются) или отправить Оборудование для ремонта в адрес Генподрядчика. Все расходы, включая транспортные</w:t>
      </w:r>
      <w:proofErr w:type="gramStart"/>
      <w:r w:rsidRPr="00F96D2C">
        <w:rPr>
          <w:rFonts w:eastAsia="Calibri"/>
        </w:rPr>
        <w:t xml:space="preserve"> ,</w:t>
      </w:r>
      <w:proofErr w:type="gramEnd"/>
      <w:r w:rsidRPr="00F96D2C">
        <w:rPr>
          <w:rFonts w:eastAsia="Calibri"/>
        </w:rPr>
        <w:t xml:space="preserve"> связанные с дефектным Оборудованием, понесенные Заказчиком возмещаются Генподрядчиком в полном объёме.</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При возможности устранения неисправности своими силами на площадях Заказчика Генподрядчик в течение 10 (десяти) дней после получения уведомления от Заказчика о неисправности направляет специалистов  Генподрядчика для устранения неисправности. В отдельных случаях проводится устранение неисправностей путем оказания технической консультации специалиста Заказчика относительно методов самостоятельного устранения неисправностей.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При невозможности устранения Генподрядчиком неисправности своими силами на площадях Заказчика Генподрядчик обеспечивает замену неисправных частей.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Все расходы, связанные с возвратом или заменой неисправных частей, оплачиваются Генподрядчиком. В случае замены неисправных частей гарантийный срок на данное Оборудование соответственно продлевается на период простоя до устранения неисправностей.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При невозможности устранения выявленной неисправности Генподрядчик обязан заменить неисправное Оборудование новым за свой счет. Гарантийный срок на данное Оборудование соответственно продлевается на период простоя до устранения неисправностей.</w:t>
      </w:r>
    </w:p>
    <w:p w:rsidR="00F96D2C" w:rsidRPr="00F96D2C" w:rsidRDefault="00F96D2C" w:rsidP="00F96D2C">
      <w:pPr>
        <w:numPr>
          <w:ilvl w:val="3"/>
          <w:numId w:val="32"/>
        </w:numPr>
        <w:tabs>
          <w:tab w:val="left" w:pos="851"/>
          <w:tab w:val="left" w:pos="993"/>
        </w:tabs>
        <w:spacing w:after="0"/>
        <w:ind w:left="851" w:hanging="851"/>
        <w:rPr>
          <w:rFonts w:eastAsia="Calibri"/>
        </w:rPr>
      </w:pPr>
      <w:r w:rsidRPr="00F96D2C">
        <w:rPr>
          <w:rFonts w:eastAsia="Calibri"/>
        </w:rPr>
        <w:t>Срок устранения выявленных неисправностей или замена неисправного Оборудования в пределах гарантийного срока составляет 60 (шестьдесят) календарных дней со дня предъявления претензии Генподрядчику.</w:t>
      </w:r>
    </w:p>
    <w:p w:rsidR="00F96D2C" w:rsidRPr="00F96D2C" w:rsidRDefault="00F96D2C" w:rsidP="00F96D2C">
      <w:pPr>
        <w:numPr>
          <w:ilvl w:val="3"/>
          <w:numId w:val="32"/>
        </w:numPr>
        <w:tabs>
          <w:tab w:val="left" w:pos="851"/>
          <w:tab w:val="left" w:pos="993"/>
        </w:tabs>
        <w:spacing w:after="0"/>
        <w:ind w:left="851" w:hanging="851"/>
        <w:rPr>
          <w:rFonts w:eastAsia="Calibri"/>
        </w:rPr>
      </w:pPr>
      <w:r w:rsidRPr="00F96D2C">
        <w:rPr>
          <w:rFonts w:eastAsia="Calibri"/>
        </w:rPr>
        <w:t>Генподрядчик своими силами и за свой счет осуществляет транспортировку Оборудования и/или его частей для устранения неисправностей.</w:t>
      </w:r>
    </w:p>
    <w:p w:rsidR="00F96D2C" w:rsidRPr="00F96D2C" w:rsidRDefault="00F96D2C" w:rsidP="00F96D2C">
      <w:pPr>
        <w:numPr>
          <w:ilvl w:val="3"/>
          <w:numId w:val="32"/>
        </w:numPr>
        <w:tabs>
          <w:tab w:val="left" w:pos="851"/>
          <w:tab w:val="left" w:pos="993"/>
        </w:tabs>
        <w:spacing w:after="0"/>
        <w:ind w:left="851" w:hanging="851"/>
        <w:rPr>
          <w:rFonts w:eastAsia="Calibri"/>
        </w:rPr>
      </w:pPr>
      <w:r w:rsidRPr="00F96D2C">
        <w:rPr>
          <w:rFonts w:eastAsia="Calibri"/>
        </w:rPr>
        <w:t>Генподрядчик не несет гарантийной ответственности за неполадки и неисправности Оборудования, если они произошли:</w:t>
      </w:r>
    </w:p>
    <w:p w:rsidR="00F96D2C" w:rsidRPr="00F96D2C" w:rsidRDefault="00F96D2C" w:rsidP="00F96D2C">
      <w:pPr>
        <w:tabs>
          <w:tab w:val="left" w:pos="851"/>
        </w:tabs>
        <w:spacing w:after="0"/>
        <w:ind w:left="851"/>
        <w:rPr>
          <w:rFonts w:eastAsia="Calibri"/>
        </w:rPr>
      </w:pPr>
      <w:r w:rsidRPr="00F96D2C">
        <w:rPr>
          <w:rFonts w:eastAsia="Calibri"/>
        </w:rPr>
        <w:lastRenderedPageBreak/>
        <w:t>- в результате внесения Заказчиком или третьей стороной модификаций или изменений Оборудования без письменного согласия Генподрядчика;</w:t>
      </w:r>
    </w:p>
    <w:p w:rsidR="00F96D2C" w:rsidRPr="00F96D2C" w:rsidRDefault="00F96D2C" w:rsidP="00F96D2C">
      <w:pPr>
        <w:tabs>
          <w:tab w:val="left" w:pos="851"/>
        </w:tabs>
        <w:spacing w:after="0"/>
        <w:ind w:left="851"/>
        <w:rPr>
          <w:rFonts w:eastAsia="Calibri"/>
        </w:rPr>
      </w:pPr>
      <w:r w:rsidRPr="00F96D2C">
        <w:rPr>
          <w:rFonts w:eastAsia="Calibri"/>
        </w:rPr>
        <w:t>- в результате нарушения правил эксплуатации и обслуживания;</w:t>
      </w:r>
    </w:p>
    <w:p w:rsidR="00F96D2C" w:rsidRPr="00F96D2C" w:rsidRDefault="00F96D2C" w:rsidP="00F96D2C">
      <w:pPr>
        <w:tabs>
          <w:tab w:val="left" w:pos="851"/>
        </w:tabs>
        <w:spacing w:after="0"/>
        <w:ind w:left="851"/>
        <w:rPr>
          <w:rFonts w:eastAsia="Calibri"/>
        </w:rPr>
      </w:pPr>
      <w:r w:rsidRPr="00F96D2C">
        <w:rPr>
          <w:rFonts w:eastAsia="Calibri"/>
        </w:rPr>
        <w:t>- в результате если неисправность вызвана внешними факторами - намеренная порча, стихийным бедствием, наводнением, пожаром, аварией;</w:t>
      </w:r>
    </w:p>
    <w:p w:rsidR="00F96D2C" w:rsidRPr="00F96D2C" w:rsidRDefault="00F96D2C" w:rsidP="00F96D2C">
      <w:pPr>
        <w:tabs>
          <w:tab w:val="left" w:pos="851"/>
        </w:tabs>
        <w:spacing w:after="0"/>
        <w:ind w:left="851"/>
        <w:rPr>
          <w:rFonts w:eastAsia="Calibri"/>
        </w:rPr>
      </w:pPr>
      <w:r w:rsidRPr="00F96D2C">
        <w:rPr>
          <w:rFonts w:eastAsia="Calibri"/>
        </w:rPr>
        <w:t>- в случае если извещение о неисправности получено Генподрядчиком после истечения гарантийного срока обслуживания.</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2"/>
        </w:numPr>
        <w:tabs>
          <w:tab w:val="left" w:pos="851"/>
        </w:tabs>
        <w:spacing w:after="0"/>
        <w:ind w:left="851" w:hanging="851"/>
        <w:rPr>
          <w:rFonts w:eastAsia="Calibri"/>
          <w:b/>
        </w:rPr>
      </w:pPr>
      <w:r w:rsidRPr="00F96D2C">
        <w:rPr>
          <w:rFonts w:eastAsia="Calibri"/>
          <w:b/>
        </w:rPr>
        <w:t>РАЗРЕШЕНИЯ И ДОПУСКИ</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 xml:space="preserve">Генподрядчик на все время действия Договора должен иметь действующее свидетельство о допуске к работам, которые оказывают влияние на безопасность объекта капитального строительства, реконструкции, капитального ремонта, по настоящему Договору, полученное от </w:t>
      </w:r>
      <w:proofErr w:type="spellStart"/>
      <w:r w:rsidRPr="00F96D2C">
        <w:rPr>
          <w:rFonts w:eastAsia="Calibri"/>
        </w:rPr>
        <w:t>саморегулируемой</w:t>
      </w:r>
      <w:proofErr w:type="spellEnd"/>
      <w:r w:rsidRPr="00F96D2C">
        <w:rPr>
          <w:rFonts w:eastAsia="Calibri"/>
        </w:rPr>
        <w:t xml:space="preserve"> организации в области строительства, реконструкции, капитального строительства, в соответствии с действующим законодательством Российской Федерации.</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 xml:space="preserve">Генподрядчик осуществляет </w:t>
      </w:r>
      <w:proofErr w:type="gramStart"/>
      <w:r w:rsidRPr="00F96D2C">
        <w:rPr>
          <w:rFonts w:eastAsia="Calibri"/>
        </w:rPr>
        <w:t>контроль за</w:t>
      </w:r>
      <w:proofErr w:type="gramEnd"/>
      <w:r w:rsidRPr="00F96D2C">
        <w:rPr>
          <w:rFonts w:eastAsia="Calibri"/>
        </w:rPr>
        <w:t xml:space="preserve"> наличием у субподрядчиков (соисполнителей) действующих свидетельств о допуске к работам, которые оказывают влияние на безопасность объекта капитального строительства, реконструкции, капитального ремонта, на виды Работ, выполняемые по настоящему Договору, полученное от </w:t>
      </w:r>
      <w:proofErr w:type="spellStart"/>
      <w:r w:rsidRPr="00F96D2C">
        <w:rPr>
          <w:rFonts w:eastAsia="Calibri"/>
        </w:rPr>
        <w:t>саморегулируемой</w:t>
      </w:r>
      <w:proofErr w:type="spellEnd"/>
      <w:r w:rsidRPr="00F96D2C">
        <w:rPr>
          <w:rFonts w:eastAsia="Calibri"/>
        </w:rPr>
        <w:t xml:space="preserve"> организации в области строительства, реконструкции, капитального строительства, в соответствии с действующим законодательством Российской Федерации.</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 xml:space="preserve">Генподрядчик на все время действия Договора </w:t>
      </w:r>
      <w:r w:rsidR="0057159B" w:rsidRPr="002C7335">
        <w:rPr>
          <w:rFonts w:eastAsia="Calibri"/>
        </w:rPr>
        <w:t>должен иметь разрешение на производство работ,</w:t>
      </w:r>
      <w:r w:rsidRPr="002C7335">
        <w:rPr>
          <w:rFonts w:eastAsia="Calibri"/>
        </w:rPr>
        <w:t xml:space="preserve"> полученное у компетентных органов Российской</w:t>
      </w:r>
      <w:r w:rsidRPr="00F96D2C">
        <w:rPr>
          <w:rFonts w:eastAsia="Calibri"/>
        </w:rPr>
        <w:t xml:space="preserve"> Федерации, а также сертификаты на строительную технику.</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2"/>
        </w:numPr>
        <w:tabs>
          <w:tab w:val="left" w:pos="851"/>
        </w:tabs>
        <w:spacing w:after="0"/>
        <w:ind w:left="851" w:hanging="851"/>
        <w:rPr>
          <w:rFonts w:eastAsia="Calibri"/>
          <w:b/>
        </w:rPr>
      </w:pPr>
      <w:r w:rsidRPr="00F96D2C">
        <w:rPr>
          <w:rFonts w:eastAsia="Calibri"/>
          <w:b/>
        </w:rPr>
        <w:t>ОТВЕТСТВЕННОСТЬ СТОРОН</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условиями Договора.</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Генподрядчик вправе потребовать от Заказчика уплаты неустоек (штрафов, пеней).</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Пеня начисляется за каждый день просрочки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96D2C" w:rsidRPr="00F96D2C" w:rsidRDefault="00F96D2C" w:rsidP="00F96D2C">
      <w:pPr>
        <w:numPr>
          <w:ilvl w:val="1"/>
          <w:numId w:val="32"/>
        </w:numPr>
        <w:spacing w:after="0"/>
        <w:ind w:left="851" w:hanging="851"/>
        <w:contextualSpacing/>
        <w:rPr>
          <w:rFonts w:eastAsia="Calibri"/>
        </w:rPr>
      </w:pPr>
      <w:r w:rsidRPr="00F96D2C">
        <w:rPr>
          <w:rFonts w:eastAsia="Calibri"/>
        </w:rPr>
        <w:t xml:space="preserve">В случае просрочки исполнения Генподрядчиком обязательств, предусмотренных Договором, в том числе, </w:t>
      </w:r>
      <w:proofErr w:type="gramStart"/>
      <w:r w:rsidRPr="00F96D2C">
        <w:rPr>
          <w:rFonts w:eastAsia="Calibri"/>
        </w:rPr>
        <w:t>но</w:t>
      </w:r>
      <w:proofErr w:type="gramEnd"/>
      <w:r w:rsidRPr="00F96D2C">
        <w:rPr>
          <w:rFonts w:eastAsia="Calibri"/>
        </w:rPr>
        <w:t xml:space="preserve"> не ограничиваясь, просрочки сроков выполнения Работ, включая поставку Оборудования, недопоставку, поставку не комплектного Оборудования, просрочку выполнения гарантийных обязательств, Заказчик направляет Генподрядчику требование об уплате неустоек (штрафов, пеней).</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Пеня начисляется за каждый день просрочки исполнения Генподрядчиком обязательств, предусмотренных Договором, в том числе гарантийных обязательств, начиная со дня, следующего после дня истечения установленного Договором срока исполнения обязательства.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Генподрядчиком, и определяется по формуле:</w:t>
      </w:r>
    </w:p>
    <w:p w:rsidR="00F96D2C" w:rsidRPr="00F96D2C" w:rsidRDefault="00F96D2C" w:rsidP="00F96D2C">
      <w:pPr>
        <w:tabs>
          <w:tab w:val="left" w:pos="851"/>
        </w:tabs>
        <w:spacing w:after="0"/>
        <w:ind w:left="851"/>
        <w:rPr>
          <w:rFonts w:eastAsia="Calibri"/>
        </w:rPr>
      </w:pPr>
      <w:r w:rsidRPr="00F96D2C">
        <w:rPr>
          <w:rFonts w:eastAsia="Calibri"/>
        </w:rPr>
        <w:t xml:space="preserve">П = (Ц - В) </w:t>
      </w:r>
      <w:proofErr w:type="spellStart"/>
      <w:r w:rsidRPr="00F96D2C">
        <w:rPr>
          <w:rFonts w:eastAsia="Calibri"/>
        </w:rPr>
        <w:t>x</w:t>
      </w:r>
      <w:proofErr w:type="spellEnd"/>
      <w:proofErr w:type="gramStart"/>
      <w:r w:rsidRPr="00F96D2C">
        <w:rPr>
          <w:rFonts w:eastAsia="Calibri"/>
        </w:rPr>
        <w:t xml:space="preserve"> С</w:t>
      </w:r>
      <w:proofErr w:type="gramEnd"/>
      <w:r w:rsidRPr="00F96D2C">
        <w:rPr>
          <w:rFonts w:eastAsia="Calibri"/>
        </w:rPr>
        <w:t xml:space="preserve"> </w:t>
      </w:r>
    </w:p>
    <w:p w:rsidR="00F96D2C" w:rsidRPr="00F96D2C" w:rsidRDefault="00F96D2C" w:rsidP="00F96D2C">
      <w:pPr>
        <w:tabs>
          <w:tab w:val="left" w:pos="851"/>
        </w:tabs>
        <w:spacing w:after="0"/>
        <w:ind w:left="851"/>
        <w:rPr>
          <w:rFonts w:eastAsia="Calibri"/>
        </w:rPr>
      </w:pPr>
      <w:r w:rsidRPr="00F96D2C">
        <w:rPr>
          <w:rFonts w:eastAsia="Calibri"/>
        </w:rPr>
        <w:t xml:space="preserve">где </w:t>
      </w:r>
      <w:proofErr w:type="gramStart"/>
      <w:r w:rsidRPr="00F96D2C">
        <w:rPr>
          <w:rFonts w:eastAsia="Calibri"/>
        </w:rPr>
        <w:t>Ц</w:t>
      </w:r>
      <w:proofErr w:type="gramEnd"/>
      <w:r w:rsidRPr="00F96D2C">
        <w:rPr>
          <w:rFonts w:eastAsia="Calibri"/>
        </w:rPr>
        <w:t xml:space="preserve"> - цена Договора; </w:t>
      </w:r>
    </w:p>
    <w:p w:rsidR="00F96D2C" w:rsidRPr="00F96D2C" w:rsidRDefault="00F96D2C" w:rsidP="00F96D2C">
      <w:pPr>
        <w:tabs>
          <w:tab w:val="left" w:pos="851"/>
        </w:tabs>
        <w:spacing w:after="0"/>
        <w:ind w:left="851"/>
        <w:rPr>
          <w:rFonts w:eastAsia="Calibri"/>
        </w:rPr>
      </w:pPr>
      <w:proofErr w:type="gramStart"/>
      <w:r w:rsidRPr="00F96D2C">
        <w:rPr>
          <w:rFonts w:eastAsia="Calibri"/>
        </w:rPr>
        <w:lastRenderedPageBreak/>
        <w:t xml:space="preserve">В - стоимость фактически исполненного в установленный срок Генподрядчиком обязательства по Договору, определяемая на основании документа о приемке выполненных работ, Оборудования, результатов выполнения работ, в том числе отдельных этапов исполнения настоящего Договора; </w:t>
      </w:r>
      <w:proofErr w:type="gramEnd"/>
    </w:p>
    <w:p w:rsidR="00F96D2C" w:rsidRPr="00F96D2C" w:rsidRDefault="00F96D2C" w:rsidP="00F96D2C">
      <w:pPr>
        <w:tabs>
          <w:tab w:val="left" w:pos="851"/>
        </w:tabs>
        <w:spacing w:after="0"/>
        <w:ind w:left="851"/>
        <w:rPr>
          <w:rFonts w:eastAsia="Calibri"/>
        </w:rPr>
      </w:pPr>
      <w:r w:rsidRPr="00F96D2C">
        <w:rPr>
          <w:rFonts w:eastAsia="Calibri"/>
        </w:rPr>
        <w:t>С - размер ставки.</w:t>
      </w:r>
    </w:p>
    <w:p w:rsidR="00F96D2C" w:rsidRPr="00F96D2C" w:rsidRDefault="00F96D2C" w:rsidP="00F96D2C">
      <w:pPr>
        <w:tabs>
          <w:tab w:val="left" w:pos="851"/>
        </w:tabs>
        <w:spacing w:after="0"/>
        <w:ind w:left="851"/>
        <w:rPr>
          <w:rFonts w:eastAsia="Calibri"/>
        </w:rPr>
      </w:pPr>
      <w:r w:rsidRPr="00F96D2C">
        <w:rPr>
          <w:rFonts w:eastAsia="Calibri"/>
        </w:rPr>
        <w:t>Размер ставки определяется по формуле</w:t>
      </w:r>
    </w:p>
    <w:p w:rsidR="00F96D2C" w:rsidRPr="00F96D2C" w:rsidRDefault="00F96D2C" w:rsidP="00F96D2C">
      <w:pPr>
        <w:tabs>
          <w:tab w:val="left" w:pos="851"/>
        </w:tabs>
        <w:spacing w:after="0"/>
        <w:ind w:left="851"/>
        <w:rPr>
          <w:rFonts w:eastAsia="Calibri"/>
        </w:rPr>
      </w:pPr>
      <w:r w:rsidRPr="00F96D2C">
        <w:rPr>
          <w:rFonts w:eastAsia="Calibri"/>
        </w:rPr>
        <w:t xml:space="preserve"> </w:t>
      </w:r>
      <w:r w:rsidRPr="00F96D2C">
        <w:rPr>
          <w:rFonts w:eastAsia="Calibri"/>
          <w:noProof/>
        </w:rPr>
        <w:drawing>
          <wp:inline distT="0" distB="0" distL="0" distR="0">
            <wp:extent cx="982345" cy="273050"/>
            <wp:effectExtent l="19050" t="0" r="825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srcRect/>
                    <a:stretch>
                      <a:fillRect/>
                    </a:stretch>
                  </pic:blipFill>
                  <pic:spPr bwMode="auto">
                    <a:xfrm>
                      <a:off x="0" y="0"/>
                      <a:ext cx="982345" cy="273050"/>
                    </a:xfrm>
                    <a:prstGeom prst="rect">
                      <a:avLst/>
                    </a:prstGeom>
                    <a:noFill/>
                    <a:ln w="9525">
                      <a:noFill/>
                      <a:miter lim="800000"/>
                      <a:headEnd/>
                      <a:tailEnd/>
                    </a:ln>
                  </pic:spPr>
                </pic:pic>
              </a:graphicData>
            </a:graphic>
          </wp:inline>
        </w:drawing>
      </w:r>
      <w:r w:rsidRPr="00F96D2C">
        <w:rPr>
          <w:rFonts w:eastAsia="Calibri"/>
        </w:rPr>
        <w:t xml:space="preserve"> </w:t>
      </w:r>
    </w:p>
    <w:p w:rsidR="00F96D2C" w:rsidRPr="00F96D2C" w:rsidRDefault="00F96D2C" w:rsidP="00F96D2C">
      <w:pPr>
        <w:tabs>
          <w:tab w:val="left" w:pos="851"/>
        </w:tabs>
        <w:spacing w:after="0"/>
        <w:ind w:left="851"/>
        <w:rPr>
          <w:rFonts w:eastAsia="Calibri"/>
        </w:rPr>
      </w:pPr>
      <w:r w:rsidRPr="00F96D2C">
        <w:rPr>
          <w:rFonts w:eastAsia="Calibri"/>
        </w:rPr>
        <w:t>Где</w:t>
      </w:r>
    </w:p>
    <w:p w:rsidR="00F96D2C" w:rsidRPr="00F96D2C" w:rsidRDefault="00F96D2C" w:rsidP="00F96D2C">
      <w:pPr>
        <w:tabs>
          <w:tab w:val="left" w:pos="851"/>
        </w:tabs>
        <w:spacing w:after="0"/>
        <w:ind w:left="851"/>
        <w:rPr>
          <w:rFonts w:eastAsia="Calibri"/>
        </w:rPr>
      </w:pPr>
      <w:r w:rsidRPr="00F96D2C">
        <w:rPr>
          <w:rFonts w:eastAsia="Calibri"/>
        </w:rPr>
        <w:t xml:space="preserve"> </w:t>
      </w:r>
      <w:r w:rsidRPr="00F96D2C">
        <w:rPr>
          <w:rFonts w:eastAsia="Calibri"/>
          <w:noProof/>
        </w:rPr>
        <w:drawing>
          <wp:inline distT="0" distB="0" distL="0" distR="0">
            <wp:extent cx="293370" cy="266065"/>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srcRect/>
                    <a:stretch>
                      <a:fillRect/>
                    </a:stretch>
                  </pic:blipFill>
                  <pic:spPr bwMode="auto">
                    <a:xfrm>
                      <a:off x="0" y="0"/>
                      <a:ext cx="293370" cy="266065"/>
                    </a:xfrm>
                    <a:prstGeom prst="rect">
                      <a:avLst/>
                    </a:prstGeom>
                    <a:noFill/>
                    <a:ln w="9525">
                      <a:noFill/>
                      <a:miter lim="800000"/>
                      <a:headEnd/>
                      <a:tailEnd/>
                    </a:ln>
                  </pic:spPr>
                </pic:pic>
              </a:graphicData>
            </a:graphic>
          </wp:inline>
        </w:drawing>
      </w:r>
      <w:r w:rsidRPr="00F96D2C">
        <w:rPr>
          <w:rFonts w:eastAsia="Calibri"/>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96D2C" w:rsidRPr="00F96D2C" w:rsidRDefault="00F96D2C" w:rsidP="00F96D2C">
      <w:pPr>
        <w:tabs>
          <w:tab w:val="left" w:pos="851"/>
        </w:tabs>
        <w:spacing w:after="0"/>
        <w:ind w:left="851"/>
        <w:rPr>
          <w:rFonts w:eastAsia="Calibri"/>
        </w:rPr>
      </w:pPr>
      <w:r w:rsidRPr="00F96D2C">
        <w:rPr>
          <w:rFonts w:eastAsia="Calibri"/>
        </w:rPr>
        <w:t>Коэффициент</w:t>
      </w:r>
      <w:proofErr w:type="gramStart"/>
      <w:r w:rsidRPr="00F96D2C">
        <w:rPr>
          <w:rFonts w:eastAsia="Calibri"/>
        </w:rPr>
        <w:t xml:space="preserve"> К</w:t>
      </w:r>
      <w:proofErr w:type="gramEnd"/>
      <w:r w:rsidRPr="00F96D2C">
        <w:rPr>
          <w:rFonts w:eastAsia="Calibri"/>
        </w:rPr>
        <w:t xml:space="preserve"> определяется по формуле</w:t>
      </w:r>
    </w:p>
    <w:p w:rsidR="00F96D2C" w:rsidRPr="00F96D2C" w:rsidRDefault="00F96D2C" w:rsidP="00F96D2C">
      <w:pPr>
        <w:tabs>
          <w:tab w:val="left" w:pos="851"/>
        </w:tabs>
        <w:spacing w:after="0"/>
        <w:ind w:left="851"/>
        <w:rPr>
          <w:rFonts w:eastAsia="Calibri"/>
        </w:rPr>
      </w:pPr>
      <w:r w:rsidRPr="00F96D2C">
        <w:rPr>
          <w:rFonts w:eastAsia="Calibri"/>
        </w:rPr>
        <w:t xml:space="preserve">K = ДП / ДК </w:t>
      </w:r>
      <w:proofErr w:type="spellStart"/>
      <w:r w:rsidRPr="00F96D2C">
        <w:rPr>
          <w:rFonts w:eastAsia="Calibri"/>
        </w:rPr>
        <w:t>x</w:t>
      </w:r>
      <w:proofErr w:type="spellEnd"/>
      <w:r w:rsidRPr="00F96D2C">
        <w:rPr>
          <w:rFonts w:eastAsia="Calibri"/>
        </w:rPr>
        <w:t xml:space="preserve"> 100% </w:t>
      </w:r>
    </w:p>
    <w:p w:rsidR="00F96D2C" w:rsidRPr="00F96D2C" w:rsidRDefault="00F96D2C" w:rsidP="00F96D2C">
      <w:pPr>
        <w:tabs>
          <w:tab w:val="left" w:pos="851"/>
        </w:tabs>
        <w:spacing w:after="0"/>
        <w:ind w:left="851"/>
        <w:rPr>
          <w:rFonts w:eastAsia="Calibri"/>
        </w:rPr>
      </w:pPr>
      <w:r w:rsidRPr="00F96D2C">
        <w:rPr>
          <w:rFonts w:eastAsia="Calibri"/>
        </w:rPr>
        <w:t>Где</w:t>
      </w:r>
    </w:p>
    <w:p w:rsidR="00F96D2C" w:rsidRPr="00F96D2C" w:rsidRDefault="00F96D2C" w:rsidP="00F96D2C">
      <w:pPr>
        <w:tabs>
          <w:tab w:val="left" w:pos="851"/>
        </w:tabs>
        <w:spacing w:after="0"/>
        <w:ind w:left="851"/>
        <w:rPr>
          <w:rFonts w:eastAsia="Calibri"/>
        </w:rPr>
      </w:pPr>
      <w:r w:rsidRPr="00F96D2C">
        <w:rPr>
          <w:rFonts w:eastAsia="Calibri"/>
        </w:rPr>
        <w:t xml:space="preserve">ДП - количество дней просрочки; </w:t>
      </w:r>
    </w:p>
    <w:p w:rsidR="00F96D2C" w:rsidRPr="00F96D2C" w:rsidRDefault="00F96D2C" w:rsidP="00F96D2C">
      <w:pPr>
        <w:tabs>
          <w:tab w:val="left" w:pos="851"/>
        </w:tabs>
        <w:spacing w:after="0"/>
        <w:ind w:left="851"/>
        <w:rPr>
          <w:rFonts w:eastAsia="Calibri"/>
        </w:rPr>
      </w:pPr>
      <w:r w:rsidRPr="00F96D2C">
        <w:rPr>
          <w:rFonts w:eastAsia="Calibri"/>
        </w:rPr>
        <w:t>ДК - срок исполнения обязательства по Договору (количество дней).</w:t>
      </w:r>
    </w:p>
    <w:p w:rsidR="00F96D2C" w:rsidRPr="00F96D2C" w:rsidRDefault="00F96D2C" w:rsidP="00F96D2C">
      <w:pPr>
        <w:tabs>
          <w:tab w:val="left" w:pos="851"/>
        </w:tabs>
        <w:spacing w:after="0"/>
        <w:ind w:left="851"/>
        <w:rPr>
          <w:rFonts w:eastAsia="Calibri"/>
        </w:rPr>
      </w:pPr>
      <w:r w:rsidRPr="00F96D2C">
        <w:rPr>
          <w:rFonts w:eastAsia="Calibri"/>
        </w:rPr>
        <w:t xml:space="preserve">При K, </w:t>
      </w:r>
      <w:proofErr w:type="gramStart"/>
      <w:r w:rsidRPr="00F96D2C">
        <w:rPr>
          <w:rFonts w:eastAsia="Calibri"/>
        </w:rPr>
        <w:t>равном</w:t>
      </w:r>
      <w:proofErr w:type="gramEnd"/>
      <w:r w:rsidRPr="00F96D2C">
        <w:rPr>
          <w:rFonts w:eastAsia="Calibri"/>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6D2C" w:rsidRPr="00F96D2C" w:rsidRDefault="00F96D2C" w:rsidP="00F96D2C">
      <w:pPr>
        <w:tabs>
          <w:tab w:val="left" w:pos="851"/>
        </w:tabs>
        <w:spacing w:after="0"/>
        <w:ind w:left="851"/>
        <w:rPr>
          <w:rFonts w:eastAsia="Calibri"/>
        </w:rPr>
      </w:pPr>
      <w:r w:rsidRPr="00F96D2C">
        <w:rPr>
          <w:rFonts w:eastAsia="Calibri"/>
        </w:rPr>
        <w:t xml:space="preserve">При K, </w:t>
      </w:r>
      <w:proofErr w:type="gramStart"/>
      <w:r w:rsidRPr="00F96D2C">
        <w:rPr>
          <w:rFonts w:eastAsia="Calibri"/>
        </w:rPr>
        <w:t>равном</w:t>
      </w:r>
      <w:proofErr w:type="gramEnd"/>
      <w:r w:rsidRPr="00F96D2C">
        <w:rPr>
          <w:rFonts w:eastAsia="Calibri"/>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6D2C" w:rsidRPr="00F96D2C" w:rsidRDefault="00F96D2C" w:rsidP="00F96D2C">
      <w:pPr>
        <w:tabs>
          <w:tab w:val="left" w:pos="851"/>
        </w:tabs>
        <w:spacing w:after="0"/>
        <w:ind w:left="851"/>
        <w:rPr>
          <w:rFonts w:eastAsia="Calibri"/>
        </w:rPr>
      </w:pPr>
      <w:r w:rsidRPr="00F96D2C">
        <w:rPr>
          <w:rFonts w:eastAsia="Calibri"/>
        </w:rPr>
        <w:t xml:space="preserve">При K, </w:t>
      </w:r>
      <w:proofErr w:type="gramStart"/>
      <w:r w:rsidRPr="00F96D2C">
        <w:rPr>
          <w:rFonts w:eastAsia="Calibri"/>
        </w:rPr>
        <w:t>равном</w:t>
      </w:r>
      <w:proofErr w:type="gramEnd"/>
      <w:r w:rsidRPr="00F96D2C">
        <w:rPr>
          <w:rFonts w:eastAsia="Calibri"/>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 xml:space="preserve">Размер процентов за пользование Заказчиком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устанавливается в размере учетной ставки банковского процента на день исполнения денежного обязательства или его соответствующей части. </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В случае причинения ущерба Генподрядчиком имуществу Заказчика, Генподрядчик обязан возместить причиненный ущерб в полном объеме (включая при необходимости стоимость проведения восстановительных работ).</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Заказчик и Генподрядчик осуществляют совместные действия по соблюдению на территории Заказчика правил пожарной безопасности.</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В обязанности Генподрядчика входит соблюдение требований пожарной безопасности работниками Генподрядчика и работниками субподрядных организаций, которые привлекаются Генподрядчиком для выполнения работ, предусмотренных Договором. При установлении факта нарушения данными лицами правил пожарной безопасности Заказчик составляет акт произвольной формы в двух экземплярах, в котором указывается конкретное нарушение Генподрядчика со ссылкой на нормы Постановления Правительства Российской Федерации № 390 от 25.04.2012 «О противопожарном режиме». Один экземпляр акта в трехдневный срок направляется в адрес Генподрядчика. Данный акт является основанием для взыскания с Генподрядчика штрафных санкций в размере 50</w:t>
      </w:r>
      <w:r w:rsidRPr="00F96D2C">
        <w:rPr>
          <w:rFonts w:eastAsia="Calibri"/>
          <w:lang w:val="en-US"/>
        </w:rPr>
        <w:t> </w:t>
      </w:r>
      <w:r w:rsidRPr="00F96D2C">
        <w:rPr>
          <w:rFonts w:eastAsia="Calibri"/>
        </w:rPr>
        <w:t>000 руб. за каждый факт нарушения.</w:t>
      </w:r>
    </w:p>
    <w:p w:rsidR="00F96D2C" w:rsidRPr="00F96D2C" w:rsidRDefault="00F96D2C" w:rsidP="00F96D2C">
      <w:pPr>
        <w:numPr>
          <w:ilvl w:val="1"/>
          <w:numId w:val="32"/>
        </w:numPr>
        <w:spacing w:after="0"/>
        <w:ind w:left="851" w:hanging="851"/>
        <w:contextualSpacing/>
        <w:rPr>
          <w:rFonts w:eastAsia="Calibri"/>
        </w:rPr>
      </w:pPr>
      <w:r w:rsidRPr="00F96D2C">
        <w:rPr>
          <w:rFonts w:eastAsia="Calibri"/>
        </w:rPr>
        <w:t>За ненадлежащее исполнение Генподрядчиком иных обязательств, предусмотренных настоящим Договором, за исключением указанных в п.16.3 настоящего Договора, устанавливается штраф в виде фиксированной суммы, определяемой в размере 0,5 (ноль целых пять десятых) процентов цены настоящего Договора.</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 xml:space="preserve">За невыполнение Работ по настоящему Договору Генподрядчик обязуется </w:t>
      </w:r>
      <w:proofErr w:type="gramStart"/>
      <w:r w:rsidRPr="00F96D2C">
        <w:rPr>
          <w:rFonts w:eastAsia="Calibri"/>
        </w:rPr>
        <w:t>оплатить штраф в</w:t>
      </w:r>
      <w:proofErr w:type="gramEnd"/>
      <w:r w:rsidRPr="00F96D2C">
        <w:rPr>
          <w:rFonts w:eastAsia="Calibri"/>
        </w:rPr>
        <w:t xml:space="preserve"> размере цены настоящего Договора.</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lastRenderedPageBreak/>
        <w:t>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Уплата Сторонами неустоек, штрафов, пеней или применение иной формы ответственности не освобождает их от исполнения обязательств по настоящему Договору.</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Риск случайной невозможности исполнения условий Договора несет Генподрядчик.</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В случае неисполнения Генподрядчиком либо ненадлежащего исполнения, а также просрочки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Генподрядчик вправе произвести добровольную уплату неустоек (штрафов, пеней).</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 xml:space="preserve">Заказчик не несет ответственности за несвоевременную оплату выполненных работ, поставленного Оборудования в случаях предоставления Генподрядчиком </w:t>
      </w:r>
      <w:proofErr w:type="spellStart"/>
      <w:r w:rsidRPr="00F96D2C">
        <w:rPr>
          <w:rFonts w:eastAsia="Calibri"/>
        </w:rPr>
        <w:t>ненадлежаще</w:t>
      </w:r>
      <w:proofErr w:type="spellEnd"/>
      <w:r w:rsidRPr="00F96D2C">
        <w:rPr>
          <w:rFonts w:eastAsia="Calibri"/>
        </w:rPr>
        <w:t xml:space="preserve"> оформленных и/или несвоевременно предоставленных Генподрядчиком документов, предусмотренных Договором.</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2"/>
        </w:numPr>
        <w:tabs>
          <w:tab w:val="left" w:pos="851"/>
        </w:tabs>
        <w:spacing w:after="0"/>
        <w:ind w:left="851" w:hanging="851"/>
        <w:rPr>
          <w:rFonts w:eastAsia="Calibri"/>
          <w:b/>
        </w:rPr>
      </w:pPr>
      <w:r w:rsidRPr="00F96D2C">
        <w:rPr>
          <w:rFonts w:eastAsia="Calibri"/>
          <w:b/>
        </w:rPr>
        <w:t>ДЕЙСТВИЕ НЕПРЕОДОЛИМОЙ СИЛЫ</w:t>
      </w:r>
    </w:p>
    <w:p w:rsidR="00F96D2C" w:rsidRPr="00F96D2C" w:rsidRDefault="00F96D2C" w:rsidP="00F96D2C">
      <w:pPr>
        <w:numPr>
          <w:ilvl w:val="1"/>
          <w:numId w:val="31"/>
        </w:numPr>
        <w:tabs>
          <w:tab w:val="left" w:pos="851"/>
        </w:tabs>
        <w:spacing w:after="0"/>
        <w:ind w:hanging="905"/>
        <w:contextualSpacing/>
        <w:rPr>
          <w:rFonts w:eastAsia="Calibri"/>
        </w:rPr>
      </w:pPr>
      <w:proofErr w:type="gramStart"/>
      <w:r w:rsidRPr="00F96D2C">
        <w:rPr>
          <w:rFonts w:eastAsia="Calibri"/>
        </w:rPr>
        <w:t>Ни одна из Сторон не несет ответственности перед другой Стороной за задержку, недопоставку или невыполнения обязательств, обусловленные обстоятельствами, возникшими помимо воли и желания Сторон и которые нельзя было предвидеть или избежать, а именно действия непреодолимой силы, включая объявленную или фактическую войну, гражданские волнения, эпидемии, блокаду, землетрясения, наводнения, пожары и другие стихийные бедствия.</w:t>
      </w:r>
      <w:proofErr w:type="gramEnd"/>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При наступлении обстоятельств непреодолимой силы Сторона должна письменно в течение 3 (трех) рабочих дней как с момента их возникновения известить о них другую Сторону. В извещении должны быть сообщены данные о характере обстоятельств, а также по возможности оценка их влияния на возможность исполнения обязательств по настоящему Договору и срок исполнения обязательств.</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причиненные не извещением или несвоевременным извещением.</w:t>
      </w:r>
    </w:p>
    <w:p w:rsidR="00F96D2C" w:rsidRPr="00F96D2C" w:rsidRDefault="00F96D2C" w:rsidP="00F96D2C">
      <w:pPr>
        <w:widowControl w:val="0"/>
        <w:numPr>
          <w:ilvl w:val="1"/>
          <w:numId w:val="31"/>
        </w:numPr>
        <w:tabs>
          <w:tab w:val="left" w:pos="851"/>
          <w:tab w:val="left" w:pos="1620"/>
        </w:tabs>
        <w:spacing w:after="0"/>
        <w:ind w:left="851" w:hanging="851"/>
        <w:rPr>
          <w:rFonts w:eastAsia="Calibri"/>
        </w:rPr>
      </w:pPr>
      <w:r w:rsidRPr="00F96D2C">
        <w:rPr>
          <w:rFonts w:eastAsia="Calibri"/>
        </w:rPr>
        <w:t>Факт возникновения обстоятельств непреодолимой силы должен быть документально удостоверен уполномоченным органом государственной власти.</w:t>
      </w:r>
    </w:p>
    <w:p w:rsidR="00F96D2C" w:rsidRPr="00F96D2C" w:rsidRDefault="00F96D2C" w:rsidP="00F96D2C">
      <w:pPr>
        <w:widowControl w:val="0"/>
        <w:numPr>
          <w:ilvl w:val="1"/>
          <w:numId w:val="31"/>
        </w:numPr>
        <w:tabs>
          <w:tab w:val="left" w:pos="851"/>
          <w:tab w:val="left" w:pos="1620"/>
        </w:tabs>
        <w:spacing w:after="0"/>
        <w:ind w:left="851" w:hanging="851"/>
        <w:rPr>
          <w:rFonts w:eastAsia="Calibri"/>
        </w:rPr>
      </w:pPr>
      <w:proofErr w:type="gramStart"/>
      <w:r w:rsidRPr="00F96D2C">
        <w:rPr>
          <w:rFonts w:eastAsia="Calibri"/>
        </w:rPr>
        <w:t>Если одна из Сторон не направит или несвоевременно направит документы, указанные в пунктах 17.1. и 17.2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w:t>
      </w:r>
      <w:proofErr w:type="gramEnd"/>
      <w:r w:rsidRPr="00F96D2C">
        <w:rPr>
          <w:rFonts w:eastAsia="Calibri"/>
        </w:rPr>
        <w:t xml:space="preserve"> (или) ненадлежащим исполнением условий Договора.</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В случае наступления действий непреодолимой силы,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rsidR="00F96D2C" w:rsidRPr="00F96D2C" w:rsidRDefault="00F96D2C" w:rsidP="00F96D2C">
      <w:pPr>
        <w:numPr>
          <w:ilvl w:val="1"/>
          <w:numId w:val="31"/>
        </w:numPr>
        <w:tabs>
          <w:tab w:val="left" w:pos="851"/>
        </w:tabs>
        <w:spacing w:after="0"/>
        <w:ind w:left="851" w:hanging="851"/>
        <w:rPr>
          <w:rFonts w:eastAsia="Calibri"/>
          <w:b/>
        </w:rPr>
      </w:pPr>
      <w:r w:rsidRPr="00F96D2C">
        <w:rPr>
          <w:rFonts w:eastAsia="Calibri"/>
        </w:rPr>
        <w:t>Если действия непреодолимой силы и их последствия продолжают действовать более 30 (тридцати) дней или они или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r w:rsidRPr="00F96D2C">
        <w:rPr>
          <w:rFonts w:eastAsia="Calibri"/>
          <w:b/>
        </w:rPr>
        <w:t>.</w:t>
      </w:r>
    </w:p>
    <w:p w:rsidR="00F96D2C" w:rsidRDefault="00F96D2C" w:rsidP="00F96D2C">
      <w:pPr>
        <w:tabs>
          <w:tab w:val="left" w:pos="851"/>
        </w:tabs>
        <w:spacing w:after="0"/>
        <w:ind w:left="851" w:hanging="851"/>
        <w:rPr>
          <w:rFonts w:eastAsia="Calibri"/>
          <w:b/>
        </w:rPr>
      </w:pPr>
    </w:p>
    <w:p w:rsidR="007F4639" w:rsidRDefault="007F4639" w:rsidP="00F96D2C">
      <w:pPr>
        <w:tabs>
          <w:tab w:val="left" w:pos="851"/>
        </w:tabs>
        <w:spacing w:after="0"/>
        <w:ind w:left="851" w:hanging="851"/>
        <w:rPr>
          <w:rFonts w:eastAsia="Calibri"/>
          <w:b/>
        </w:rPr>
      </w:pPr>
    </w:p>
    <w:p w:rsidR="007F4639" w:rsidRPr="00F96D2C" w:rsidRDefault="007F4639" w:rsidP="00F96D2C">
      <w:pPr>
        <w:tabs>
          <w:tab w:val="left" w:pos="851"/>
        </w:tabs>
        <w:spacing w:after="0"/>
        <w:ind w:left="851" w:hanging="851"/>
        <w:rPr>
          <w:rFonts w:eastAsia="Calibri"/>
          <w:b/>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lastRenderedPageBreak/>
        <w:t>ИЗМЕНЕНИЕ, РАСТОРЖЕНИЕ ДОГОВОРА</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Изменение существенных условий Договора при его исполнении допускается по соглашению Сторон в следующих случаях:</w:t>
      </w:r>
    </w:p>
    <w:p w:rsidR="00F96D2C" w:rsidRPr="00F96D2C" w:rsidRDefault="00F96D2C" w:rsidP="00F96D2C">
      <w:pPr>
        <w:tabs>
          <w:tab w:val="left" w:pos="851"/>
        </w:tabs>
        <w:spacing w:after="0"/>
        <w:ind w:left="851"/>
        <w:rPr>
          <w:rFonts w:eastAsia="Calibri"/>
        </w:rPr>
      </w:pPr>
      <w:r w:rsidRPr="00F96D2C">
        <w:rPr>
          <w:rFonts w:eastAsia="Calibri"/>
        </w:rPr>
        <w:t>- при снижении цены Договора без изменения предусмотренных Договором объема и качества выполняемых Работ, количества и качества поставляемого Оборудования, и иных условий Договора;</w:t>
      </w:r>
    </w:p>
    <w:p w:rsidR="00F96D2C" w:rsidRPr="00F96D2C" w:rsidRDefault="00F96D2C" w:rsidP="00F96D2C">
      <w:pPr>
        <w:tabs>
          <w:tab w:val="left" w:pos="851"/>
        </w:tabs>
        <w:spacing w:after="0"/>
        <w:ind w:left="851"/>
        <w:rPr>
          <w:rFonts w:eastAsia="Calibri"/>
        </w:rPr>
      </w:pPr>
      <w:r w:rsidRPr="00F96D2C">
        <w:rPr>
          <w:rFonts w:eastAsia="Calibri"/>
        </w:rPr>
        <w:t>- в соответствии с нормами Положения о закупках товаров, работ, услуг для нужд ФГУП «Московский эндокринный завод».</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 xml:space="preserve">По соглашению Сторон допускается изменение, с учетом положений законодательства Российской Федерации, цены Договора пропорционально дополнительному количеству Оборудования, дополнительному объему Работ исходя из установленной в Договоре цены единицы Оборудования или работ, но не более чем на двадцать процентов цены Договора. При уменьшении предусмотренных Договором количества Оборудования или объема Работ Стороны Договора обязаны уменьшить цену Договора исходя из установленной Договоров цены единицы Оборудования или Работ. Цена единицы дополнительно поставляемого Оборудования / дополнительно выполняемых Работ или цена единицы Оборудования / </w:t>
      </w:r>
      <w:proofErr w:type="gramStart"/>
      <w:r w:rsidRPr="00F96D2C">
        <w:rPr>
          <w:rFonts w:eastAsia="Calibri"/>
        </w:rPr>
        <w:t>Работ</w:t>
      </w:r>
      <w:proofErr w:type="gramEnd"/>
      <w:r w:rsidRPr="00F96D2C">
        <w:rPr>
          <w:rFonts w:eastAsia="Calibri"/>
        </w:rPr>
        <w:t xml:space="preserve"> при уменьшении предусмотренного Договором количества поставляемого Оборудования или объема Работ должна определяться как частное от деления первоначальной цены Договора на предусмотренное в Договоре количество такого Оборудования;</w:t>
      </w:r>
    </w:p>
    <w:p w:rsidR="00F96D2C" w:rsidRPr="00F96D2C" w:rsidRDefault="00F96D2C" w:rsidP="00F96D2C">
      <w:pPr>
        <w:numPr>
          <w:ilvl w:val="1"/>
          <w:numId w:val="31"/>
        </w:numPr>
        <w:tabs>
          <w:tab w:val="left" w:pos="851"/>
        </w:tabs>
        <w:spacing w:after="0"/>
        <w:ind w:left="851" w:hanging="851"/>
        <w:rPr>
          <w:rFonts w:eastAsia="Calibri"/>
        </w:rPr>
      </w:pPr>
      <w:proofErr w:type="gramStart"/>
      <w:r w:rsidRPr="00F96D2C">
        <w:rPr>
          <w:rFonts w:eastAsia="Calibri"/>
        </w:rPr>
        <w:t>В случае уменьшения Заказчику соответствующими государственными органами в установленном порядке средств федерального бюджета, выделяемых для финансирования Работ, в том числе,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Генподрядчика, Стороны согласовывают в соответствии с законодательством Российской Федерации новые условия, в том числе по цене и (или) срокам исполнения Договора и</w:t>
      </w:r>
      <w:proofErr w:type="gramEnd"/>
      <w:r w:rsidRPr="00F96D2C">
        <w:rPr>
          <w:rFonts w:eastAsia="Calibri"/>
        </w:rPr>
        <w:t xml:space="preserve"> (или) количеству Оборудования или объему работ, предусмотренных настоящим Договором.</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Российской Федерации.</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96D2C" w:rsidRPr="00F96D2C" w:rsidRDefault="00F96D2C" w:rsidP="00F96D2C">
      <w:pPr>
        <w:numPr>
          <w:ilvl w:val="1"/>
          <w:numId w:val="31"/>
        </w:numPr>
        <w:tabs>
          <w:tab w:val="left" w:pos="851"/>
        </w:tabs>
        <w:spacing w:after="0"/>
        <w:ind w:left="851" w:hanging="851"/>
        <w:rPr>
          <w:rFonts w:eastAsia="Calibri"/>
        </w:rPr>
      </w:pPr>
      <w:proofErr w:type="gramStart"/>
      <w:r w:rsidRPr="00F96D2C">
        <w:rPr>
          <w:rFonts w:eastAsia="Calibri"/>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Генподрядчику по почте заказным письмом с уведомлением о вручении по адресу Генподрядчику,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sidRPr="00F96D2C">
        <w:rPr>
          <w:rFonts w:eastAsia="Calibri"/>
        </w:rPr>
        <w:t xml:space="preserve"> сре</w:t>
      </w:r>
      <w:proofErr w:type="gramStart"/>
      <w:r w:rsidRPr="00F96D2C">
        <w:rPr>
          <w:rFonts w:eastAsia="Calibri"/>
        </w:rPr>
        <w:t>дств св</w:t>
      </w:r>
      <w:proofErr w:type="gramEnd"/>
      <w:r w:rsidRPr="00F96D2C">
        <w:rPr>
          <w:rFonts w:eastAsia="Calibri"/>
        </w:rPr>
        <w:t xml:space="preserve">язи и доставки, обеспечивающих фиксирование такого уведомления и получение заказчиком подтверждения о его вручении Генподрядчику. Выполнение заказчиком данных требований считается надлежащим уведомлением Генподрядчику об одностороннем отказе от исполнения Договора. Датой такого надлежащего уведомления признается дата получения заказчиком подтверждения о вручении Генподрядчику указанного уведомления либо дата получения заказчиком информации об отсутствии Генподрядчика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F96D2C">
        <w:rPr>
          <w:rFonts w:eastAsia="Calibri"/>
        </w:rPr>
        <w:t>с даты размещения</w:t>
      </w:r>
      <w:proofErr w:type="gramEnd"/>
      <w:r w:rsidRPr="00F96D2C">
        <w:rPr>
          <w:rFonts w:eastAsia="Calibri"/>
        </w:rPr>
        <w:t xml:space="preserve"> решения заказчика об одностороннем отказе от исполнения Договора в единой информационной системе.</w:t>
      </w:r>
    </w:p>
    <w:p w:rsidR="00F96D2C" w:rsidRPr="00F96D2C" w:rsidRDefault="00F96D2C" w:rsidP="00F96D2C">
      <w:pPr>
        <w:widowControl w:val="0"/>
        <w:numPr>
          <w:ilvl w:val="1"/>
          <w:numId w:val="31"/>
        </w:numPr>
        <w:tabs>
          <w:tab w:val="left" w:pos="851"/>
          <w:tab w:val="left" w:pos="1620"/>
        </w:tabs>
        <w:spacing w:after="0"/>
        <w:ind w:left="851" w:hanging="797"/>
        <w:rPr>
          <w:rFonts w:eastAsia="Calibri"/>
        </w:rPr>
      </w:pPr>
      <w:proofErr w:type="gramStart"/>
      <w:r w:rsidRPr="00F96D2C">
        <w:rPr>
          <w:rFonts w:eastAsia="Calibri"/>
        </w:rPr>
        <w:t xml:space="preserve">При расторжении Договора до завершения Работ Генподрядчик возвращает Заказчику в течение 30 (тридцати) дней с момента предъявления соответствующего требования неиспользованные для производства Работ финансовые средства, в т.ч. авансовые платежи, и незавершенный строительством Объект и представляет Заказчику документы, подтверждающие стоимость выполненных Работ, а также освобождает Строительную </w:t>
      </w:r>
      <w:r w:rsidRPr="00F96D2C">
        <w:rPr>
          <w:rFonts w:eastAsia="Calibri"/>
        </w:rPr>
        <w:lastRenderedPageBreak/>
        <w:t>площадку и передает Заказчику Рабочую и Исполнительную документацию.</w:t>
      </w:r>
      <w:proofErr w:type="gramEnd"/>
    </w:p>
    <w:p w:rsidR="00F96D2C" w:rsidRPr="00F96D2C" w:rsidRDefault="00F96D2C" w:rsidP="00F96D2C">
      <w:pPr>
        <w:numPr>
          <w:ilvl w:val="1"/>
          <w:numId w:val="31"/>
        </w:numPr>
        <w:tabs>
          <w:tab w:val="left" w:pos="851"/>
        </w:tabs>
        <w:spacing w:after="0"/>
        <w:ind w:left="851" w:hanging="797"/>
        <w:rPr>
          <w:rFonts w:eastAsia="Calibri"/>
        </w:rPr>
      </w:pPr>
      <w:r w:rsidRPr="00F96D2C">
        <w:rPr>
          <w:rFonts w:eastAsia="Calibri"/>
        </w:rPr>
        <w:t>Расторжение Договора влечет за собой прекращение обязатель</w:t>
      </w:r>
      <w:proofErr w:type="gramStart"/>
      <w:r w:rsidRPr="00F96D2C">
        <w:rPr>
          <w:rFonts w:eastAsia="Calibri"/>
        </w:rPr>
        <w:t>ств Ст</w:t>
      </w:r>
      <w:proofErr w:type="gramEnd"/>
      <w:r w:rsidRPr="00F96D2C">
        <w:rPr>
          <w:rFonts w:eastAsia="Calibri"/>
        </w:rPr>
        <w:t>орон по нему, но не освобождает Стороны от ответственности за неисполнение договорных обязательств, которые имели место до расторжения Договора.</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 xml:space="preserve">Решение Заказчика об одностороннем отказе от исполнения Договора вступает в силу, и настоящий Договор считается расторгнутым через 10 (десять) дней </w:t>
      </w:r>
      <w:proofErr w:type="gramStart"/>
      <w:r w:rsidRPr="00F96D2C">
        <w:rPr>
          <w:rFonts w:eastAsia="Calibri"/>
        </w:rPr>
        <w:t>с даты</w:t>
      </w:r>
      <w:proofErr w:type="gramEnd"/>
      <w:r w:rsidRPr="00F96D2C">
        <w:rPr>
          <w:rFonts w:eastAsia="Calibri"/>
        </w:rPr>
        <w:t xml:space="preserve"> надлежащего уведомления заказчиком Генподрядчику об одностороннем отказе от исполнения Договора.</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ОСОБЫЕ УСЛОВИЯ</w:t>
      </w:r>
    </w:p>
    <w:p w:rsidR="00F96D2C" w:rsidRPr="00F96D2C" w:rsidRDefault="00F96D2C" w:rsidP="00F96D2C">
      <w:pPr>
        <w:numPr>
          <w:ilvl w:val="1"/>
          <w:numId w:val="31"/>
        </w:numPr>
        <w:spacing w:after="0"/>
        <w:ind w:left="907" w:hanging="907"/>
        <w:contextualSpacing/>
        <w:rPr>
          <w:rFonts w:eastAsia="Calibri"/>
        </w:rPr>
      </w:pPr>
      <w:r w:rsidRPr="00F96D2C">
        <w:rPr>
          <w:rFonts w:eastAsia="Calibri"/>
        </w:rPr>
        <w:t>Изменения к Договору, иные дополнительные соглашения к Договору,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F96D2C" w:rsidRPr="00F96D2C" w:rsidRDefault="00F96D2C" w:rsidP="00F96D2C">
      <w:pPr>
        <w:numPr>
          <w:ilvl w:val="1"/>
          <w:numId w:val="31"/>
        </w:numPr>
        <w:tabs>
          <w:tab w:val="left" w:pos="993"/>
        </w:tabs>
        <w:spacing w:after="0"/>
        <w:ind w:left="907" w:hanging="907"/>
        <w:rPr>
          <w:rFonts w:eastAsia="Calibri"/>
        </w:rPr>
      </w:pPr>
      <w:r w:rsidRPr="00F96D2C">
        <w:rPr>
          <w:rFonts w:eastAsia="Calibri"/>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F96D2C" w:rsidRPr="00F96D2C" w:rsidRDefault="00F96D2C" w:rsidP="00F96D2C">
      <w:pPr>
        <w:numPr>
          <w:ilvl w:val="1"/>
          <w:numId w:val="31"/>
        </w:numPr>
        <w:tabs>
          <w:tab w:val="left" w:pos="993"/>
        </w:tabs>
        <w:spacing w:after="0"/>
        <w:ind w:hanging="905"/>
        <w:rPr>
          <w:rFonts w:eastAsia="Calibri"/>
        </w:rPr>
      </w:pPr>
      <w:r w:rsidRPr="00F96D2C">
        <w:rPr>
          <w:rFonts w:eastAsia="Calibri"/>
        </w:rPr>
        <w:t>В случае необходимости консервации Объекта Стороны руководствуются положениями действующего законодательства Российской Федерации.</w:t>
      </w:r>
    </w:p>
    <w:p w:rsidR="00F96D2C" w:rsidRPr="00F96D2C" w:rsidRDefault="00F96D2C" w:rsidP="00F96D2C">
      <w:pPr>
        <w:numPr>
          <w:ilvl w:val="1"/>
          <w:numId w:val="31"/>
        </w:numPr>
        <w:tabs>
          <w:tab w:val="left" w:pos="993"/>
        </w:tabs>
        <w:spacing w:after="0"/>
        <w:ind w:hanging="905"/>
        <w:rPr>
          <w:rFonts w:eastAsia="Calibri"/>
        </w:rPr>
      </w:pPr>
      <w:r w:rsidRPr="00F96D2C">
        <w:rPr>
          <w:rFonts w:eastAsia="Calibri"/>
        </w:rPr>
        <w:t>Генподрядчик не имеет права продать или передать проектную и/или рабочую документацию на строительство Объекта или отдельной его части никакой третьей Стороне без письменного разрешения Заказчика.</w:t>
      </w:r>
    </w:p>
    <w:p w:rsidR="00F96D2C" w:rsidRPr="00F96D2C" w:rsidRDefault="00F96D2C" w:rsidP="00F96D2C">
      <w:pPr>
        <w:numPr>
          <w:ilvl w:val="1"/>
          <w:numId w:val="31"/>
        </w:numPr>
        <w:tabs>
          <w:tab w:val="left" w:pos="993"/>
        </w:tabs>
        <w:autoSpaceDE w:val="0"/>
        <w:autoSpaceDN w:val="0"/>
        <w:adjustRightInd w:val="0"/>
        <w:spacing w:after="0"/>
        <w:ind w:hanging="905"/>
        <w:contextualSpacing/>
        <w:rPr>
          <w:rFonts w:eastAsia="Calibri"/>
        </w:rPr>
      </w:pPr>
      <w:r w:rsidRPr="00F96D2C">
        <w:rPr>
          <w:rFonts w:eastAsia="Calibri"/>
        </w:rPr>
        <w:t xml:space="preserve">Стороны обязуются не разглашать, не передавать и/или не делать каким - либо еще способом доступным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roofErr w:type="gramStart"/>
      <w:r w:rsidRPr="00F96D2C">
        <w:rPr>
          <w:rFonts w:eastAsia="Calibri"/>
        </w:rPr>
        <w:t>Положения настоящего пункта не распространяются на случаи, когда в соответствии с требованиями Федерального закона  от 18.07.2011 №223-ФЗ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 и/или об исполнении настоящего Договора.</w:t>
      </w:r>
      <w:proofErr w:type="gramEnd"/>
    </w:p>
    <w:p w:rsidR="00F96D2C" w:rsidRPr="00F96D2C" w:rsidRDefault="00F96D2C" w:rsidP="00F96D2C">
      <w:pPr>
        <w:numPr>
          <w:ilvl w:val="1"/>
          <w:numId w:val="31"/>
        </w:numPr>
        <w:tabs>
          <w:tab w:val="left" w:pos="851"/>
        </w:tabs>
        <w:spacing w:after="0"/>
        <w:ind w:hanging="905"/>
        <w:rPr>
          <w:rFonts w:eastAsia="Calibri"/>
        </w:rPr>
      </w:pPr>
      <w:r w:rsidRPr="00F96D2C">
        <w:rPr>
          <w:rFonts w:eastAsia="Calibri"/>
        </w:rPr>
        <w:t xml:space="preserve">Споры и разногласия, возникающие из настоящего Договора или в связи с ним, будут решаться Сторонами путем переговоров. В случае не достижения согласия спор передается на рассмотрение в Арбитражный суд </w:t>
      </w:r>
      <w:proofErr w:type="gramStart"/>
      <w:r w:rsidRPr="00F96D2C">
        <w:rPr>
          <w:rFonts w:eastAsia="Calibri"/>
        </w:rPr>
        <w:t>г</w:t>
      </w:r>
      <w:proofErr w:type="gramEnd"/>
      <w:r w:rsidRPr="00F96D2C">
        <w:rPr>
          <w:rFonts w:eastAsia="Calibri"/>
        </w:rPr>
        <w:t>. Москвы.</w:t>
      </w:r>
    </w:p>
    <w:p w:rsidR="00F96D2C" w:rsidRPr="00F96D2C" w:rsidRDefault="00F96D2C" w:rsidP="00F96D2C">
      <w:pPr>
        <w:numPr>
          <w:ilvl w:val="1"/>
          <w:numId w:val="31"/>
        </w:numPr>
        <w:tabs>
          <w:tab w:val="left" w:pos="851"/>
        </w:tabs>
        <w:spacing w:after="0"/>
        <w:ind w:hanging="905"/>
        <w:rPr>
          <w:rFonts w:eastAsia="Calibri"/>
        </w:rPr>
      </w:pPr>
      <w:proofErr w:type="gramStart"/>
      <w:r w:rsidRPr="00F96D2C">
        <w:rPr>
          <w:rFonts w:eastAsia="Calibri"/>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96D2C">
        <w:rPr>
          <w:rFonts w:eastAsia="Calibri"/>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96D2C">
        <w:rPr>
          <w:rFonts w:eastAsia="Calibri"/>
        </w:rPr>
        <w:t>в</w:t>
      </w:r>
      <w:proofErr w:type="gramEnd"/>
      <w:r w:rsidRPr="00F96D2C">
        <w:rPr>
          <w:rFonts w:eastAsia="Calibri"/>
        </w:rPr>
        <w:t xml:space="preserve"> </w:t>
      </w:r>
      <w:proofErr w:type="gramStart"/>
      <w:r w:rsidRPr="00F96D2C">
        <w:rPr>
          <w:rFonts w:eastAsia="Calibri"/>
        </w:rPr>
        <w:t>рабочий</w:t>
      </w:r>
      <w:proofErr w:type="gramEnd"/>
      <w:r w:rsidRPr="00F96D2C">
        <w:rPr>
          <w:rFonts w:eastAsia="Calibri"/>
        </w:rPr>
        <w:t xml:space="preserve"> день, вступают в силу с даты их получения или, соответственно, вручения.</w:t>
      </w:r>
    </w:p>
    <w:p w:rsidR="00F96D2C" w:rsidRPr="00F96D2C" w:rsidRDefault="00F96D2C" w:rsidP="00F96D2C">
      <w:pPr>
        <w:tabs>
          <w:tab w:val="left" w:pos="1620"/>
        </w:tabs>
        <w:spacing w:after="0"/>
        <w:ind w:left="905" w:hanging="905"/>
        <w:contextualSpacing/>
        <w:rPr>
          <w:rFonts w:eastAsia="Calibri"/>
        </w:rPr>
      </w:pPr>
      <w:r w:rsidRPr="00F96D2C">
        <w:rPr>
          <w:rFonts w:eastAsia="Calibri"/>
        </w:rPr>
        <w:tab/>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96D2C" w:rsidRPr="00F96D2C" w:rsidRDefault="00F96D2C" w:rsidP="00F96D2C">
      <w:pPr>
        <w:numPr>
          <w:ilvl w:val="1"/>
          <w:numId w:val="31"/>
        </w:numPr>
        <w:tabs>
          <w:tab w:val="left" w:pos="1620"/>
        </w:tabs>
        <w:spacing w:after="0"/>
        <w:ind w:hanging="905"/>
        <w:contextualSpacing/>
        <w:rPr>
          <w:rFonts w:eastAsia="Calibri"/>
        </w:rPr>
      </w:pPr>
      <w:r w:rsidRPr="00F96D2C">
        <w:rPr>
          <w:rFonts w:eastAsia="Calibri"/>
        </w:rPr>
        <w:t>В претензии обязательно указываются:</w:t>
      </w:r>
    </w:p>
    <w:p w:rsidR="00F96D2C" w:rsidRPr="00F96D2C" w:rsidRDefault="00F96D2C" w:rsidP="00F96D2C">
      <w:pPr>
        <w:tabs>
          <w:tab w:val="left" w:pos="1620"/>
        </w:tabs>
        <w:spacing w:after="0"/>
        <w:ind w:left="905" w:hanging="54"/>
        <w:contextualSpacing/>
        <w:rPr>
          <w:rFonts w:eastAsia="Calibri"/>
        </w:rPr>
      </w:pPr>
      <w:r w:rsidRPr="00F96D2C">
        <w:rPr>
          <w:rFonts w:eastAsia="Calibri"/>
        </w:rPr>
        <w:t>а)</w:t>
      </w:r>
      <w:r w:rsidRPr="00F96D2C">
        <w:rPr>
          <w:rFonts w:eastAsia="Calibri"/>
        </w:rPr>
        <w:tab/>
        <w:t>дата предъявления претензии;</w:t>
      </w:r>
    </w:p>
    <w:p w:rsidR="00F96D2C" w:rsidRPr="00F96D2C" w:rsidRDefault="00F96D2C" w:rsidP="00F96D2C">
      <w:pPr>
        <w:tabs>
          <w:tab w:val="left" w:pos="1620"/>
        </w:tabs>
        <w:spacing w:after="0"/>
        <w:ind w:left="905" w:hanging="54"/>
        <w:contextualSpacing/>
        <w:rPr>
          <w:rFonts w:eastAsia="Calibri"/>
        </w:rPr>
      </w:pPr>
      <w:r w:rsidRPr="00F96D2C">
        <w:rPr>
          <w:rFonts w:eastAsia="Calibri"/>
        </w:rPr>
        <w:lastRenderedPageBreak/>
        <w:t>б)</w:t>
      </w:r>
      <w:r w:rsidRPr="00F96D2C">
        <w:rPr>
          <w:rFonts w:eastAsia="Calibri"/>
        </w:rPr>
        <w:tab/>
        <w:t>обстоятельства, являющиеся основанием для предъявления претензии; доказательства, подтверждающие изложенные в претензии обстоятельства:</w:t>
      </w:r>
    </w:p>
    <w:p w:rsidR="00F96D2C" w:rsidRPr="00F96D2C" w:rsidRDefault="00F96D2C" w:rsidP="00F96D2C">
      <w:pPr>
        <w:tabs>
          <w:tab w:val="left" w:pos="1620"/>
        </w:tabs>
        <w:spacing w:after="0"/>
        <w:ind w:left="905" w:hanging="54"/>
        <w:contextualSpacing/>
        <w:rPr>
          <w:rFonts w:eastAsia="Calibri"/>
        </w:rPr>
      </w:pPr>
      <w:r w:rsidRPr="00F96D2C">
        <w:rPr>
          <w:rFonts w:eastAsia="Calibri"/>
        </w:rPr>
        <w:t>в)</w:t>
      </w:r>
      <w:r w:rsidRPr="00F96D2C">
        <w:rPr>
          <w:rFonts w:eastAsia="Calibri"/>
        </w:rPr>
        <w:tab/>
        <w:t>требования заявителя, с указанием при необходимости суммы претензии;</w:t>
      </w:r>
    </w:p>
    <w:p w:rsidR="00F96D2C" w:rsidRPr="00F96D2C" w:rsidRDefault="00F96D2C" w:rsidP="00F96D2C">
      <w:pPr>
        <w:tabs>
          <w:tab w:val="left" w:pos="1620"/>
        </w:tabs>
        <w:spacing w:after="0"/>
        <w:ind w:left="905" w:hanging="54"/>
        <w:contextualSpacing/>
        <w:rPr>
          <w:rFonts w:eastAsia="Calibri"/>
        </w:rPr>
      </w:pPr>
      <w:r w:rsidRPr="00F96D2C">
        <w:rPr>
          <w:rFonts w:eastAsia="Calibri"/>
        </w:rPr>
        <w:t>г)</w:t>
      </w:r>
      <w:r w:rsidRPr="00F96D2C">
        <w:rPr>
          <w:rFonts w:eastAsia="Calibri"/>
        </w:rPr>
        <w:tab/>
        <w:t>перечень прилагаемых к претензии документов, а также других доказательств.</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Сторона, получившая претензию, обязана в 20-дневный срок направить ответ на претензию.</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В случае полного или частичного отказа от удовлетворения претензии, а также в случае неполучения ответа на претензию в срок, установленный настоящим Договором для разрешения споров, такой спор Сторон рассматривается в арбитражном суде.</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Претензия и ответ на претензию подписывается уполномоченным лицом.</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При возникновении между Заказчиком и Генподрядчиком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Расходы на экспертизу несет Генподрядчик, если не докажет, что недостатки выполненной Работы возникли по вине другой Стороны.</w:t>
      </w:r>
    </w:p>
    <w:p w:rsidR="00F96D2C" w:rsidRPr="00F96D2C" w:rsidRDefault="00F96D2C" w:rsidP="00F96D2C">
      <w:pPr>
        <w:numPr>
          <w:ilvl w:val="1"/>
          <w:numId w:val="31"/>
        </w:numPr>
        <w:tabs>
          <w:tab w:val="left" w:pos="851"/>
        </w:tabs>
        <w:spacing w:after="0"/>
        <w:ind w:hanging="905"/>
        <w:rPr>
          <w:rFonts w:eastAsia="Calibri"/>
        </w:rPr>
      </w:pPr>
      <w:r w:rsidRPr="00F96D2C">
        <w:rPr>
          <w:rFonts w:eastAsia="Calibri"/>
        </w:rPr>
        <w:t>Переуступка Генподрядчиком третьим лицам права требования по погашению задолженности допускается только по согласованию с Заказчиком.</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ЗАКЛЮЧИТЕЛЬНЫЕ ПОЛОЖЕНИЯ</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Настоящий Договор вступает в силу с даты его подписания Сторонами и действует по 31 декабря 2017 года, окончание срок действия настоящего договора не влечет прекращение неисполненных обязатель</w:t>
      </w:r>
      <w:proofErr w:type="gramStart"/>
      <w:r w:rsidRPr="00F96D2C">
        <w:rPr>
          <w:rFonts w:eastAsia="Calibri"/>
        </w:rPr>
        <w:t>ств Ст</w:t>
      </w:r>
      <w:proofErr w:type="gramEnd"/>
      <w:r w:rsidRPr="00F96D2C">
        <w:rPr>
          <w:rFonts w:eastAsia="Calibri"/>
        </w:rPr>
        <w:t>орон по настоящему Договору, в том числе гарантийных обязательств Генподрядчика.</w:t>
      </w:r>
    </w:p>
    <w:p w:rsidR="00F96D2C" w:rsidRPr="00F96D2C" w:rsidRDefault="00F96D2C" w:rsidP="00F96D2C">
      <w:pPr>
        <w:numPr>
          <w:ilvl w:val="1"/>
          <w:numId w:val="31"/>
        </w:numPr>
        <w:tabs>
          <w:tab w:val="left" w:pos="851"/>
        </w:tabs>
        <w:spacing w:after="0"/>
        <w:ind w:left="851" w:hanging="851"/>
        <w:rPr>
          <w:rFonts w:eastAsia="Calibri"/>
          <w:bCs/>
          <w:iCs/>
        </w:rPr>
      </w:pPr>
      <w:r w:rsidRPr="00F96D2C">
        <w:rPr>
          <w:rFonts w:eastAsia="Calibri"/>
        </w:rPr>
        <w:t xml:space="preserve">Обязательства Сторон по настоящему Договору возникают </w:t>
      </w:r>
      <w:proofErr w:type="gramStart"/>
      <w:r w:rsidRPr="00F96D2C">
        <w:rPr>
          <w:rFonts w:eastAsia="Calibri"/>
        </w:rPr>
        <w:t>с даты заключения</w:t>
      </w:r>
      <w:proofErr w:type="gramEnd"/>
      <w:r w:rsidRPr="00F96D2C">
        <w:rPr>
          <w:rFonts w:eastAsia="Calibri"/>
        </w:rPr>
        <w:t xml:space="preserve"> Договора.</w:t>
      </w:r>
    </w:p>
    <w:p w:rsidR="00F96D2C" w:rsidRPr="00F96D2C" w:rsidRDefault="00F96D2C" w:rsidP="00F96D2C">
      <w:pPr>
        <w:numPr>
          <w:ilvl w:val="1"/>
          <w:numId w:val="31"/>
        </w:numPr>
        <w:tabs>
          <w:tab w:val="left" w:pos="851"/>
        </w:tabs>
        <w:spacing w:after="0"/>
        <w:ind w:left="851" w:hanging="851"/>
        <w:rPr>
          <w:rFonts w:eastAsia="Calibri"/>
          <w:bCs/>
          <w:iCs/>
        </w:rPr>
      </w:pPr>
      <w:r w:rsidRPr="00F96D2C">
        <w:rPr>
          <w:rFonts w:eastAsia="Calibri"/>
          <w:bCs/>
          <w:iCs/>
        </w:rPr>
        <w:t>Во всем ином, неурегулированном настоящим Договором, стороны будут руководствоваться нормами действующего законодательства РФ.</w:t>
      </w:r>
    </w:p>
    <w:p w:rsidR="00F96D2C" w:rsidRPr="00F96D2C" w:rsidRDefault="00F96D2C" w:rsidP="00F96D2C">
      <w:pPr>
        <w:numPr>
          <w:ilvl w:val="1"/>
          <w:numId w:val="31"/>
        </w:numPr>
        <w:tabs>
          <w:tab w:val="left" w:pos="851"/>
        </w:tabs>
        <w:spacing w:after="0"/>
        <w:ind w:hanging="851"/>
        <w:contextualSpacing/>
        <w:rPr>
          <w:rFonts w:eastAsia="Calibri"/>
        </w:rPr>
      </w:pPr>
      <w:r w:rsidRPr="00F96D2C">
        <w:rPr>
          <w:rFonts w:eastAsia="Calibri"/>
        </w:rPr>
        <w:t>Настоящий Договор составлен в 2-х (двух) идентичных экземплярах, имеющих равную юридическую силу, по одному для каждой из сторон.</w:t>
      </w:r>
    </w:p>
    <w:p w:rsidR="00F96D2C" w:rsidRPr="00F96D2C" w:rsidRDefault="00F96D2C" w:rsidP="00F96D2C">
      <w:pPr>
        <w:numPr>
          <w:ilvl w:val="1"/>
          <w:numId w:val="31"/>
        </w:numPr>
        <w:tabs>
          <w:tab w:val="left" w:pos="851"/>
        </w:tabs>
        <w:spacing w:after="0"/>
        <w:ind w:hanging="851"/>
        <w:contextualSpacing/>
        <w:rPr>
          <w:rFonts w:eastAsia="Calibri"/>
        </w:rPr>
      </w:pPr>
      <w:r w:rsidRPr="00F96D2C">
        <w:rPr>
          <w:rFonts w:eastAsia="Calibri"/>
        </w:rPr>
        <w:t>Договор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Договоров на бумажном носителе. Обмен экземплярами оригинала Договора производится в течение 30 (тридцати) дней со дня его подписания.</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ПРИЛОЖЕНИЯ К ДОГОВОРУ</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Все Приложения Договора являются его неотъемлемыми частями.</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Договор и его Приложения являются взаимодополняющими.</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Перечень Приложений к Договору:</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Техническое задание;</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График производства работ;</w:t>
      </w:r>
    </w:p>
    <w:p w:rsidR="00F96D2C" w:rsidRPr="00F96D2C" w:rsidRDefault="00F96D2C" w:rsidP="00F96D2C">
      <w:pPr>
        <w:numPr>
          <w:ilvl w:val="0"/>
          <w:numId w:val="20"/>
        </w:numPr>
        <w:tabs>
          <w:tab w:val="left" w:pos="851"/>
        </w:tabs>
        <w:spacing w:after="0"/>
        <w:ind w:left="851" w:firstLine="0"/>
        <w:rPr>
          <w:rFonts w:eastAsia="Calibri"/>
        </w:rPr>
      </w:pPr>
      <w:r w:rsidRPr="00F96D2C">
        <w:rPr>
          <w:rFonts w:eastAsiaTheme="minorHAnsi"/>
          <w:color w:val="000000"/>
          <w:shd w:val="clear" w:color="auto" w:fill="FFFFFF"/>
        </w:rPr>
        <w:t>Перечень документов, представляемых Генподрядчиком</w:t>
      </w:r>
      <w:r w:rsidRPr="00F96D2C">
        <w:rPr>
          <w:rFonts w:eastAsia="Calibri"/>
        </w:rPr>
        <w:t xml:space="preserve">; </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Theme="minorHAnsi"/>
          <w:color w:val="000000"/>
          <w:shd w:val="clear" w:color="auto" w:fill="FFFFFF"/>
        </w:rPr>
        <w:t>Акт приема-передачи Оборудования (форма);</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Акт ввода оборудования в эксплуатацию (форма);</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Перечень инженерного оборудования;</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t>Протокол соглашения о договорной цене;</w:t>
      </w:r>
    </w:p>
    <w:p w:rsidR="00F96D2C" w:rsidRPr="00F96D2C" w:rsidRDefault="00F96D2C" w:rsidP="00F96D2C">
      <w:pPr>
        <w:numPr>
          <w:ilvl w:val="0"/>
          <w:numId w:val="20"/>
        </w:numPr>
        <w:tabs>
          <w:tab w:val="left" w:pos="851"/>
          <w:tab w:val="num" w:pos="1560"/>
        </w:tabs>
        <w:spacing w:after="0"/>
        <w:ind w:left="851" w:firstLine="0"/>
        <w:rPr>
          <w:rFonts w:eastAsia="Calibri"/>
        </w:rPr>
      </w:pPr>
      <w:proofErr w:type="spellStart"/>
      <w:r w:rsidRPr="00F96D2C">
        <w:rPr>
          <w:rFonts w:eastAsia="Calibri"/>
        </w:rPr>
        <w:t>Антикоррупционная</w:t>
      </w:r>
      <w:proofErr w:type="spellEnd"/>
      <w:r w:rsidRPr="00F96D2C">
        <w:rPr>
          <w:rFonts w:eastAsia="Calibri"/>
        </w:rPr>
        <w:t xml:space="preserve"> оговорка;</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Оригинал документа (</w:t>
      </w:r>
      <w:proofErr w:type="spellStart"/>
      <w:r w:rsidRPr="00F96D2C">
        <w:rPr>
          <w:rFonts w:eastAsia="Calibri"/>
        </w:rPr>
        <w:t>ов</w:t>
      </w:r>
      <w:proofErr w:type="spellEnd"/>
      <w:r w:rsidRPr="00F96D2C">
        <w:rPr>
          <w:rFonts w:eastAsia="Calibri"/>
        </w:rPr>
        <w:t>), подтверждающего (их) предоставление обеспечения исполнения обязательств по Договору.</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Смета СМР</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Смета ПНР</w:t>
      </w:r>
    </w:p>
    <w:p w:rsidR="00F96D2C" w:rsidRDefault="00F96D2C" w:rsidP="00F96D2C">
      <w:pPr>
        <w:tabs>
          <w:tab w:val="left" w:pos="851"/>
        </w:tabs>
        <w:spacing w:after="0"/>
        <w:ind w:left="851" w:hanging="851"/>
        <w:rPr>
          <w:rFonts w:eastAsia="Calibri"/>
        </w:rPr>
      </w:pPr>
    </w:p>
    <w:p w:rsidR="007F4639" w:rsidRDefault="007F4639" w:rsidP="00F96D2C">
      <w:pPr>
        <w:tabs>
          <w:tab w:val="left" w:pos="851"/>
        </w:tabs>
        <w:spacing w:after="0"/>
        <w:ind w:left="851" w:hanging="851"/>
        <w:rPr>
          <w:rFonts w:eastAsia="Calibri"/>
        </w:rPr>
      </w:pPr>
    </w:p>
    <w:p w:rsidR="007F4639" w:rsidRDefault="007F4639" w:rsidP="00F96D2C">
      <w:pPr>
        <w:tabs>
          <w:tab w:val="left" w:pos="851"/>
        </w:tabs>
        <w:spacing w:after="0"/>
        <w:ind w:left="851" w:hanging="851"/>
        <w:rPr>
          <w:rFonts w:eastAsia="Calibri"/>
        </w:rPr>
      </w:pPr>
    </w:p>
    <w:p w:rsidR="007F4639" w:rsidRDefault="007F4639" w:rsidP="00F96D2C">
      <w:pPr>
        <w:tabs>
          <w:tab w:val="left" w:pos="851"/>
        </w:tabs>
        <w:spacing w:after="0"/>
        <w:ind w:left="851" w:hanging="851"/>
        <w:rPr>
          <w:rFonts w:eastAsia="Calibri"/>
        </w:rPr>
      </w:pPr>
    </w:p>
    <w:p w:rsidR="007F4639" w:rsidRPr="00F96D2C" w:rsidRDefault="007F4639"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lastRenderedPageBreak/>
        <w:t>ЮРИДИЧЕСКИЕ АДРЕСА И ПЛАТЕЖНЫЕ РЕКВИЗИТЫ СТОРОН</w:t>
      </w:r>
    </w:p>
    <w:p w:rsidR="00F96D2C" w:rsidRPr="00F96D2C" w:rsidRDefault="00F96D2C" w:rsidP="00F96D2C">
      <w:pPr>
        <w:tabs>
          <w:tab w:val="left" w:pos="851"/>
        </w:tabs>
        <w:spacing w:after="0"/>
        <w:ind w:left="851"/>
        <w:rPr>
          <w:rFonts w:eastAsia="Calibri"/>
          <w:b/>
        </w:rPr>
      </w:pPr>
    </w:p>
    <w:tbl>
      <w:tblPr>
        <w:tblW w:w="9923" w:type="dxa"/>
        <w:tblInd w:w="108" w:type="dxa"/>
        <w:tblLook w:val="00A0"/>
      </w:tblPr>
      <w:tblGrid>
        <w:gridCol w:w="4962"/>
        <w:gridCol w:w="283"/>
        <w:gridCol w:w="4678"/>
      </w:tblGrid>
      <w:tr w:rsidR="00F96D2C" w:rsidRPr="00F96D2C" w:rsidTr="004F6815">
        <w:tc>
          <w:tcPr>
            <w:tcW w:w="4962" w:type="dxa"/>
          </w:tcPr>
          <w:p w:rsidR="00F96D2C" w:rsidRPr="00F96D2C" w:rsidRDefault="00F96D2C" w:rsidP="00F96D2C">
            <w:pPr>
              <w:spacing w:after="0"/>
              <w:ind w:right="85"/>
              <w:rPr>
                <w:rFonts w:eastAsia="Calibri"/>
                <w:b/>
                <w:bCs/>
              </w:rPr>
            </w:pPr>
            <w:r w:rsidRPr="00F96D2C">
              <w:rPr>
                <w:rFonts w:eastAsia="Calibri"/>
                <w:b/>
                <w:bCs/>
              </w:rPr>
              <w:t>ЗАКАЗЧИК</w:t>
            </w:r>
          </w:p>
        </w:tc>
        <w:tc>
          <w:tcPr>
            <w:tcW w:w="283" w:type="dxa"/>
          </w:tcPr>
          <w:p w:rsidR="00F96D2C" w:rsidRPr="00F96D2C" w:rsidRDefault="00F96D2C" w:rsidP="00F96D2C">
            <w:pPr>
              <w:spacing w:after="0"/>
              <w:ind w:right="85"/>
              <w:rPr>
                <w:rFonts w:eastAsia="Calibri"/>
                <w:b/>
                <w:bCs/>
              </w:rPr>
            </w:pPr>
          </w:p>
        </w:tc>
        <w:tc>
          <w:tcPr>
            <w:tcW w:w="4678" w:type="dxa"/>
          </w:tcPr>
          <w:p w:rsidR="00F96D2C" w:rsidRPr="00F96D2C" w:rsidRDefault="00F96D2C" w:rsidP="00F96D2C">
            <w:pPr>
              <w:spacing w:after="0"/>
              <w:ind w:right="85"/>
              <w:rPr>
                <w:rFonts w:eastAsia="Calibri"/>
                <w:b/>
                <w:bCs/>
              </w:rPr>
            </w:pPr>
            <w:r w:rsidRPr="00F96D2C">
              <w:rPr>
                <w:rFonts w:eastAsia="Calibri"/>
                <w:b/>
                <w:bCs/>
              </w:rPr>
              <w:t>ГЕНПОДРЯДЧИК</w:t>
            </w:r>
          </w:p>
          <w:p w:rsidR="00F96D2C" w:rsidRPr="00F96D2C" w:rsidRDefault="00F96D2C" w:rsidP="00F96D2C">
            <w:pPr>
              <w:spacing w:after="0"/>
              <w:ind w:right="85"/>
              <w:rPr>
                <w:rFonts w:eastAsia="Calibri"/>
                <w:b/>
                <w:bCs/>
              </w:rPr>
            </w:pPr>
          </w:p>
        </w:tc>
      </w:tr>
      <w:tr w:rsidR="00F96D2C" w:rsidRPr="00F96D2C" w:rsidTr="004F6815">
        <w:tc>
          <w:tcPr>
            <w:tcW w:w="4962" w:type="dxa"/>
          </w:tcPr>
          <w:p w:rsidR="00F96D2C" w:rsidRPr="00F96D2C" w:rsidRDefault="00F96D2C" w:rsidP="00F96D2C">
            <w:pPr>
              <w:spacing w:after="0"/>
              <w:rPr>
                <w:rFonts w:eastAsia="Calibri"/>
                <w:bCs/>
              </w:rPr>
            </w:pPr>
            <w:r w:rsidRPr="00F96D2C">
              <w:rPr>
                <w:rFonts w:eastAsia="Calibri"/>
                <w:bCs/>
              </w:rPr>
              <w:t>Юридический и почтовый адрес:</w:t>
            </w:r>
          </w:p>
          <w:p w:rsidR="00F96D2C" w:rsidRPr="00F96D2C" w:rsidRDefault="00F96D2C" w:rsidP="00F96D2C">
            <w:pPr>
              <w:spacing w:after="0"/>
              <w:rPr>
                <w:rFonts w:eastAsia="Calibri"/>
                <w:bCs/>
              </w:rPr>
            </w:pPr>
            <w:r w:rsidRPr="00F96D2C">
              <w:rPr>
                <w:rFonts w:eastAsia="Calibri"/>
                <w:bCs/>
              </w:rPr>
              <w:t>109052, г.</w:t>
            </w:r>
            <w:r w:rsidRPr="00F96D2C">
              <w:rPr>
                <w:rFonts w:eastAsia="Calibri"/>
                <w:bCs/>
                <w:lang w:val="en-US"/>
              </w:rPr>
              <w:t> </w:t>
            </w:r>
            <w:r w:rsidRPr="00F96D2C">
              <w:rPr>
                <w:rFonts w:eastAsia="Calibri"/>
                <w:bCs/>
              </w:rPr>
              <w:t>Москва, ул.</w:t>
            </w:r>
            <w:r w:rsidRPr="00F96D2C">
              <w:rPr>
                <w:rFonts w:eastAsia="Calibri"/>
                <w:bCs/>
                <w:lang w:val="en-US"/>
              </w:rPr>
              <w:t> </w:t>
            </w:r>
            <w:proofErr w:type="spellStart"/>
            <w:r w:rsidRPr="00F96D2C">
              <w:rPr>
                <w:rFonts w:eastAsia="Calibri"/>
                <w:bCs/>
              </w:rPr>
              <w:t>Новохохловская</w:t>
            </w:r>
            <w:proofErr w:type="spellEnd"/>
            <w:r w:rsidRPr="00F96D2C">
              <w:rPr>
                <w:rFonts w:eastAsia="Calibri"/>
                <w:bCs/>
              </w:rPr>
              <w:t>, д.</w:t>
            </w:r>
            <w:r w:rsidRPr="00F96D2C">
              <w:rPr>
                <w:rFonts w:eastAsia="Calibri"/>
                <w:bCs/>
                <w:lang w:val="en-US"/>
              </w:rPr>
              <w:t> </w:t>
            </w:r>
            <w:r w:rsidRPr="00F96D2C">
              <w:rPr>
                <w:rFonts w:eastAsia="Calibri"/>
                <w:bCs/>
              </w:rPr>
              <w:t>25</w:t>
            </w:r>
          </w:p>
          <w:p w:rsidR="00F96D2C" w:rsidRPr="00F96D2C" w:rsidRDefault="00F96D2C" w:rsidP="00F96D2C">
            <w:pPr>
              <w:spacing w:after="0"/>
              <w:rPr>
                <w:rFonts w:eastAsia="Calibri"/>
                <w:bCs/>
              </w:rPr>
            </w:pPr>
            <w:r w:rsidRPr="00F96D2C">
              <w:rPr>
                <w:rFonts w:eastAsia="Calibri"/>
                <w:bCs/>
              </w:rPr>
              <w:t>ИНН 7722059711 КПП 772201001</w:t>
            </w:r>
          </w:p>
          <w:p w:rsidR="00F96D2C" w:rsidRPr="00F96D2C" w:rsidRDefault="00F96D2C" w:rsidP="00F96D2C">
            <w:pPr>
              <w:spacing w:after="0"/>
              <w:rPr>
                <w:rFonts w:eastAsia="Calibri"/>
                <w:bCs/>
              </w:rPr>
            </w:pPr>
            <w:r w:rsidRPr="00F96D2C">
              <w:rPr>
                <w:rFonts w:eastAsia="Calibri"/>
                <w:bCs/>
              </w:rPr>
              <w:t xml:space="preserve">ОГРН 1027700524840 </w:t>
            </w:r>
          </w:p>
          <w:p w:rsidR="00F96D2C" w:rsidRPr="00F96D2C" w:rsidRDefault="00F96D2C" w:rsidP="00F96D2C">
            <w:pPr>
              <w:spacing w:after="0"/>
              <w:rPr>
                <w:rFonts w:eastAsia="Calibri"/>
                <w:bCs/>
              </w:rPr>
            </w:pPr>
            <w:r w:rsidRPr="00F96D2C">
              <w:rPr>
                <w:rFonts w:eastAsia="Calibri"/>
                <w:bCs/>
              </w:rPr>
              <w:t>ОКОНХ 90310 ОКПО 40393587</w:t>
            </w:r>
          </w:p>
          <w:p w:rsidR="00F96D2C" w:rsidRPr="00F96D2C" w:rsidRDefault="00F96D2C" w:rsidP="00F96D2C">
            <w:pPr>
              <w:tabs>
                <w:tab w:val="num" w:pos="0"/>
              </w:tabs>
              <w:spacing w:after="0"/>
              <w:rPr>
                <w:rFonts w:eastAsia="Calibri"/>
              </w:rPr>
            </w:pPr>
            <w:proofErr w:type="gramStart"/>
            <w:r w:rsidRPr="00F96D2C">
              <w:rPr>
                <w:rFonts w:eastAsia="Calibri"/>
              </w:rPr>
              <w:t>Р</w:t>
            </w:r>
            <w:proofErr w:type="gramEnd"/>
            <w:r w:rsidRPr="00F96D2C">
              <w:rPr>
                <w:rFonts w:eastAsia="Calibri"/>
              </w:rPr>
              <w:t>/с 40502810400000100006</w:t>
            </w:r>
          </w:p>
          <w:p w:rsidR="00F96D2C" w:rsidRPr="00F96D2C" w:rsidRDefault="00F96D2C" w:rsidP="00F96D2C">
            <w:pPr>
              <w:tabs>
                <w:tab w:val="num" w:pos="0"/>
              </w:tabs>
              <w:spacing w:after="0"/>
              <w:rPr>
                <w:rFonts w:eastAsia="Calibri"/>
              </w:rPr>
            </w:pPr>
            <w:r w:rsidRPr="00F96D2C">
              <w:rPr>
                <w:rFonts w:eastAsia="Calibri"/>
              </w:rPr>
              <w:t xml:space="preserve">в ООО КБ «АРЕСБАНК» г. Москва </w:t>
            </w:r>
          </w:p>
          <w:p w:rsidR="00F96D2C" w:rsidRPr="00F96D2C" w:rsidRDefault="00F96D2C" w:rsidP="00F96D2C">
            <w:pPr>
              <w:tabs>
                <w:tab w:val="num" w:pos="0"/>
              </w:tabs>
              <w:spacing w:after="0"/>
              <w:rPr>
                <w:rFonts w:eastAsia="Calibri"/>
              </w:rPr>
            </w:pPr>
            <w:r w:rsidRPr="00F96D2C">
              <w:rPr>
                <w:rFonts w:eastAsia="Calibri"/>
              </w:rPr>
              <w:t>К/с 30101810845250000229</w:t>
            </w:r>
          </w:p>
          <w:p w:rsidR="00F96D2C" w:rsidRPr="00F96D2C" w:rsidRDefault="00F96D2C" w:rsidP="00F96D2C">
            <w:pPr>
              <w:tabs>
                <w:tab w:val="num" w:pos="0"/>
              </w:tabs>
              <w:spacing w:after="0"/>
              <w:rPr>
                <w:rFonts w:eastAsia="Calibri"/>
              </w:rPr>
            </w:pPr>
            <w:r w:rsidRPr="00F96D2C">
              <w:rPr>
                <w:rFonts w:eastAsia="Calibri"/>
              </w:rPr>
              <w:t>БИК 044525229</w:t>
            </w:r>
          </w:p>
          <w:p w:rsidR="00F96D2C" w:rsidRPr="00F96D2C" w:rsidRDefault="00F96D2C" w:rsidP="00F96D2C">
            <w:pPr>
              <w:tabs>
                <w:tab w:val="num" w:pos="0"/>
              </w:tabs>
              <w:spacing w:after="0"/>
              <w:rPr>
                <w:rFonts w:eastAsia="Calibri"/>
              </w:rPr>
            </w:pPr>
            <w:r w:rsidRPr="00F96D2C">
              <w:rPr>
                <w:rFonts w:eastAsia="Calibri"/>
              </w:rPr>
              <w:t>ОГРН 1027700524840</w:t>
            </w:r>
          </w:p>
          <w:p w:rsidR="00F96D2C" w:rsidRPr="00F96D2C" w:rsidRDefault="00F96D2C" w:rsidP="00F96D2C">
            <w:pPr>
              <w:tabs>
                <w:tab w:val="num" w:pos="0"/>
              </w:tabs>
              <w:spacing w:after="0"/>
              <w:rPr>
                <w:rFonts w:eastAsia="Calibri"/>
                <w:bCs/>
              </w:rPr>
            </w:pPr>
            <w:r w:rsidRPr="00F96D2C">
              <w:rPr>
                <w:rFonts w:eastAsia="Calibri"/>
                <w:bCs/>
              </w:rPr>
              <w:t>Реквизиты в отделении казначейства:</w:t>
            </w:r>
          </w:p>
          <w:p w:rsidR="00F96D2C" w:rsidRPr="00F96D2C" w:rsidRDefault="00F96D2C" w:rsidP="00F96D2C">
            <w:pPr>
              <w:tabs>
                <w:tab w:val="num" w:pos="0"/>
              </w:tabs>
              <w:spacing w:after="0"/>
              <w:rPr>
                <w:rFonts w:eastAsia="Calibri"/>
              </w:rPr>
            </w:pPr>
          </w:p>
          <w:p w:rsidR="00F96D2C" w:rsidRPr="00F96D2C" w:rsidRDefault="00F96D2C" w:rsidP="00F96D2C">
            <w:pPr>
              <w:tabs>
                <w:tab w:val="num" w:pos="0"/>
              </w:tabs>
              <w:spacing w:after="0"/>
              <w:rPr>
                <w:rFonts w:eastAsia="Calibri"/>
              </w:rPr>
            </w:pPr>
          </w:p>
        </w:tc>
        <w:tc>
          <w:tcPr>
            <w:tcW w:w="283" w:type="dxa"/>
          </w:tcPr>
          <w:p w:rsidR="00F96D2C" w:rsidRPr="00F96D2C" w:rsidRDefault="00F96D2C" w:rsidP="00F96D2C">
            <w:pPr>
              <w:spacing w:after="0"/>
              <w:rPr>
                <w:rFonts w:eastAsia="Calibri"/>
                <w:lang w:eastAsia="en-US"/>
              </w:rPr>
            </w:pPr>
          </w:p>
        </w:tc>
        <w:tc>
          <w:tcPr>
            <w:tcW w:w="4678" w:type="dxa"/>
          </w:tcPr>
          <w:p w:rsidR="00F96D2C" w:rsidRPr="00F96D2C" w:rsidRDefault="00F96D2C" w:rsidP="00F96D2C">
            <w:pPr>
              <w:spacing w:after="0"/>
              <w:rPr>
                <w:rFonts w:eastAsia="Calibri"/>
                <w:lang w:eastAsia="en-US"/>
              </w:rPr>
            </w:pPr>
            <w:r w:rsidRPr="00F96D2C">
              <w:rPr>
                <w:rFonts w:eastAsia="Calibri"/>
                <w:lang w:eastAsia="en-US"/>
              </w:rPr>
              <w:t>Наименование:</w:t>
            </w:r>
          </w:p>
          <w:p w:rsidR="00F96D2C" w:rsidRPr="00F96D2C" w:rsidRDefault="00F96D2C" w:rsidP="00F96D2C">
            <w:pPr>
              <w:spacing w:after="0"/>
              <w:rPr>
                <w:rFonts w:eastAsia="Calibri"/>
                <w:lang w:eastAsia="en-US"/>
              </w:rPr>
            </w:pPr>
            <w:r w:rsidRPr="00F96D2C">
              <w:rPr>
                <w:rFonts w:eastAsia="Calibri"/>
                <w:lang w:eastAsia="en-US"/>
              </w:rPr>
              <w:t>Индекс:</w:t>
            </w:r>
          </w:p>
          <w:p w:rsidR="00F96D2C" w:rsidRPr="00F96D2C" w:rsidRDefault="00F96D2C" w:rsidP="00F96D2C">
            <w:pPr>
              <w:spacing w:after="0"/>
              <w:rPr>
                <w:rFonts w:eastAsia="Calibri"/>
                <w:lang w:eastAsia="en-US"/>
              </w:rPr>
            </w:pPr>
            <w:r w:rsidRPr="00F96D2C">
              <w:rPr>
                <w:rFonts w:eastAsia="Calibri"/>
                <w:lang w:eastAsia="en-US"/>
              </w:rPr>
              <w:t>Адрес:</w:t>
            </w:r>
          </w:p>
          <w:p w:rsidR="00F96D2C" w:rsidRPr="00F96D2C" w:rsidRDefault="00F96D2C" w:rsidP="00F96D2C">
            <w:pPr>
              <w:spacing w:after="0"/>
              <w:rPr>
                <w:rFonts w:eastAsia="Calibri"/>
                <w:lang w:eastAsia="en-US"/>
              </w:rPr>
            </w:pPr>
            <w:r w:rsidRPr="00F96D2C">
              <w:rPr>
                <w:rFonts w:eastAsia="Calibri"/>
                <w:lang w:eastAsia="en-US"/>
              </w:rPr>
              <w:t>Тел.:</w:t>
            </w:r>
          </w:p>
          <w:p w:rsidR="00F96D2C" w:rsidRPr="00F96D2C" w:rsidRDefault="00F96D2C" w:rsidP="00F96D2C">
            <w:pPr>
              <w:spacing w:after="0"/>
              <w:rPr>
                <w:rFonts w:eastAsia="Calibri"/>
                <w:lang w:eastAsia="en-US"/>
              </w:rPr>
            </w:pPr>
            <w:r w:rsidRPr="00F96D2C">
              <w:rPr>
                <w:rFonts w:eastAsia="Calibri"/>
                <w:lang w:eastAsia="en-US"/>
              </w:rPr>
              <w:t>Факс:</w:t>
            </w:r>
          </w:p>
          <w:p w:rsidR="00F96D2C" w:rsidRPr="00F96D2C" w:rsidRDefault="00F96D2C" w:rsidP="00F96D2C">
            <w:pPr>
              <w:spacing w:after="0"/>
              <w:rPr>
                <w:rFonts w:eastAsia="Calibri"/>
                <w:lang w:eastAsia="en-US"/>
              </w:rPr>
            </w:pPr>
          </w:p>
          <w:p w:rsidR="00F96D2C" w:rsidRPr="00F96D2C" w:rsidRDefault="00F96D2C" w:rsidP="00F96D2C">
            <w:pPr>
              <w:spacing w:after="0"/>
              <w:rPr>
                <w:rFonts w:eastAsia="Calibri"/>
                <w:lang w:eastAsia="en-US"/>
              </w:rPr>
            </w:pPr>
            <w:r w:rsidRPr="00F96D2C">
              <w:rPr>
                <w:rFonts w:eastAsia="Calibri"/>
                <w:lang w:eastAsia="en-US"/>
              </w:rPr>
              <w:t>КПП:</w:t>
            </w:r>
          </w:p>
          <w:p w:rsidR="00F96D2C" w:rsidRPr="00F96D2C" w:rsidRDefault="00F96D2C" w:rsidP="00F96D2C">
            <w:pPr>
              <w:spacing w:after="0"/>
              <w:rPr>
                <w:rFonts w:eastAsia="Calibri"/>
                <w:lang w:eastAsia="en-US"/>
              </w:rPr>
            </w:pPr>
            <w:r w:rsidRPr="00F96D2C">
              <w:rPr>
                <w:rFonts w:eastAsia="Calibri"/>
                <w:lang w:eastAsia="en-US"/>
              </w:rPr>
              <w:t>ИНН:</w:t>
            </w:r>
          </w:p>
          <w:p w:rsidR="00F96D2C" w:rsidRPr="00F96D2C" w:rsidRDefault="00F96D2C" w:rsidP="00F96D2C">
            <w:pPr>
              <w:spacing w:after="0"/>
              <w:rPr>
                <w:rFonts w:eastAsia="Calibri"/>
                <w:lang w:eastAsia="en-US"/>
              </w:rPr>
            </w:pPr>
            <w:proofErr w:type="spellStart"/>
            <w:proofErr w:type="gramStart"/>
            <w:r w:rsidRPr="00F96D2C">
              <w:rPr>
                <w:rFonts w:eastAsia="Calibri"/>
                <w:lang w:eastAsia="en-US"/>
              </w:rPr>
              <w:t>р</w:t>
            </w:r>
            <w:proofErr w:type="spellEnd"/>
            <w:proofErr w:type="gramEnd"/>
            <w:r w:rsidRPr="00F96D2C">
              <w:rPr>
                <w:rFonts w:eastAsia="Calibri"/>
                <w:lang w:eastAsia="en-US"/>
              </w:rPr>
              <w:t>/с:</w:t>
            </w:r>
          </w:p>
          <w:p w:rsidR="00F96D2C" w:rsidRPr="00F96D2C" w:rsidRDefault="00F96D2C" w:rsidP="00F96D2C">
            <w:pPr>
              <w:spacing w:after="0"/>
              <w:rPr>
                <w:rFonts w:eastAsia="Calibri"/>
                <w:lang w:eastAsia="en-US"/>
              </w:rPr>
            </w:pPr>
            <w:r w:rsidRPr="00F96D2C">
              <w:rPr>
                <w:rFonts w:eastAsia="Calibri"/>
                <w:lang w:eastAsia="en-US"/>
              </w:rPr>
              <w:t>Наименование банка:</w:t>
            </w:r>
          </w:p>
          <w:p w:rsidR="00F96D2C" w:rsidRPr="00F96D2C" w:rsidRDefault="00F96D2C" w:rsidP="00F96D2C">
            <w:pPr>
              <w:spacing w:after="0"/>
              <w:rPr>
                <w:rFonts w:eastAsia="Calibri"/>
                <w:lang w:eastAsia="en-US"/>
              </w:rPr>
            </w:pPr>
            <w:r w:rsidRPr="00F96D2C">
              <w:rPr>
                <w:rFonts w:eastAsia="Calibri"/>
                <w:lang w:eastAsia="en-US"/>
              </w:rPr>
              <w:t>к/с:</w:t>
            </w:r>
          </w:p>
          <w:p w:rsidR="00F96D2C" w:rsidRPr="00F96D2C" w:rsidRDefault="00F96D2C" w:rsidP="00F96D2C">
            <w:pPr>
              <w:spacing w:after="0"/>
              <w:rPr>
                <w:rFonts w:eastAsia="Calibri"/>
                <w:lang w:eastAsia="en-US"/>
              </w:rPr>
            </w:pPr>
            <w:r w:rsidRPr="00F96D2C">
              <w:rPr>
                <w:rFonts w:eastAsia="Calibri"/>
                <w:lang w:eastAsia="en-US"/>
              </w:rPr>
              <w:t>БИК:</w:t>
            </w:r>
          </w:p>
          <w:p w:rsidR="00F96D2C" w:rsidRPr="00F96D2C" w:rsidRDefault="00F96D2C" w:rsidP="00F96D2C">
            <w:pPr>
              <w:spacing w:after="0"/>
              <w:rPr>
                <w:rFonts w:eastAsia="Calibri"/>
                <w:bCs/>
                <w:lang w:eastAsia="en-US"/>
              </w:rPr>
            </w:pPr>
            <w:r w:rsidRPr="00F96D2C">
              <w:rPr>
                <w:rFonts w:eastAsia="Calibri"/>
                <w:bCs/>
                <w:lang w:eastAsia="en-US"/>
              </w:rPr>
              <w:t>Реквизиты в отделении казначейства:</w:t>
            </w:r>
          </w:p>
          <w:p w:rsidR="00F96D2C" w:rsidRPr="00F96D2C" w:rsidRDefault="00F96D2C" w:rsidP="00F96D2C">
            <w:pPr>
              <w:spacing w:after="0"/>
              <w:rPr>
                <w:rFonts w:eastAsia="Calibri"/>
                <w:b/>
                <w:bCs/>
              </w:rPr>
            </w:pPr>
          </w:p>
        </w:tc>
      </w:tr>
      <w:tr w:rsidR="00F96D2C" w:rsidRPr="00F96D2C" w:rsidTr="004F6815">
        <w:tc>
          <w:tcPr>
            <w:tcW w:w="4962" w:type="dxa"/>
          </w:tcPr>
          <w:p w:rsidR="00F96D2C" w:rsidRPr="00F96D2C" w:rsidRDefault="00F96D2C" w:rsidP="00F96D2C">
            <w:pPr>
              <w:spacing w:after="0"/>
              <w:ind w:right="85"/>
              <w:rPr>
                <w:rFonts w:eastAsia="Calibri"/>
                <w:b/>
                <w:bCs/>
                <w:lang w:eastAsia="en-US"/>
              </w:rPr>
            </w:pPr>
            <w:r w:rsidRPr="00F96D2C">
              <w:rPr>
                <w:rFonts w:eastAsia="Calibri"/>
                <w:b/>
                <w:bCs/>
                <w:lang w:eastAsia="en-US"/>
              </w:rPr>
              <w:t>ЗАКАЗЧИК:</w:t>
            </w:r>
          </w:p>
        </w:tc>
        <w:tc>
          <w:tcPr>
            <w:tcW w:w="283" w:type="dxa"/>
          </w:tcPr>
          <w:p w:rsidR="00F96D2C" w:rsidRPr="00F96D2C" w:rsidRDefault="00F96D2C" w:rsidP="00F96D2C">
            <w:pPr>
              <w:spacing w:after="0"/>
              <w:rPr>
                <w:rFonts w:eastAsia="Calibri"/>
                <w:b/>
                <w:bCs/>
                <w:lang w:eastAsia="en-US"/>
              </w:rPr>
            </w:pPr>
          </w:p>
        </w:tc>
        <w:tc>
          <w:tcPr>
            <w:tcW w:w="4678" w:type="dxa"/>
          </w:tcPr>
          <w:p w:rsidR="00F96D2C" w:rsidRPr="00F96D2C" w:rsidRDefault="00F96D2C" w:rsidP="00F96D2C">
            <w:pPr>
              <w:spacing w:after="0"/>
              <w:rPr>
                <w:rFonts w:eastAsia="Calibri"/>
                <w:b/>
                <w:bCs/>
                <w:lang w:eastAsia="en-US"/>
              </w:rPr>
            </w:pPr>
            <w:r w:rsidRPr="00F96D2C">
              <w:rPr>
                <w:rFonts w:eastAsia="Calibri"/>
                <w:b/>
                <w:bCs/>
                <w:lang w:eastAsia="en-US"/>
              </w:rPr>
              <w:t>ГЕНПОДРЯДЧИК:</w:t>
            </w:r>
          </w:p>
        </w:tc>
      </w:tr>
      <w:tr w:rsidR="00F96D2C" w:rsidRPr="00F96D2C" w:rsidTr="004F6815">
        <w:tc>
          <w:tcPr>
            <w:tcW w:w="4962" w:type="dxa"/>
          </w:tcPr>
          <w:p w:rsidR="00F96D2C" w:rsidRPr="00F96D2C" w:rsidRDefault="00F96D2C" w:rsidP="00F96D2C">
            <w:pPr>
              <w:spacing w:after="0"/>
              <w:ind w:right="85"/>
              <w:rPr>
                <w:rFonts w:eastAsia="Calibri"/>
                <w:lang w:eastAsia="en-US"/>
              </w:rPr>
            </w:pPr>
            <w:r w:rsidRPr="00F96D2C">
              <w:rPr>
                <w:rFonts w:eastAsia="Calibri"/>
                <w:lang w:eastAsia="en-US"/>
              </w:rPr>
              <w:t>Директор</w:t>
            </w:r>
          </w:p>
        </w:tc>
        <w:tc>
          <w:tcPr>
            <w:tcW w:w="283" w:type="dxa"/>
          </w:tcPr>
          <w:p w:rsidR="00F96D2C" w:rsidRPr="00F96D2C" w:rsidRDefault="00F96D2C" w:rsidP="00F96D2C">
            <w:pPr>
              <w:spacing w:after="0"/>
              <w:ind w:right="85"/>
              <w:rPr>
                <w:rFonts w:eastAsia="Calibri"/>
                <w:lang w:eastAsia="en-US"/>
              </w:rPr>
            </w:pPr>
          </w:p>
        </w:tc>
        <w:tc>
          <w:tcPr>
            <w:tcW w:w="4678" w:type="dxa"/>
          </w:tcPr>
          <w:p w:rsidR="00F96D2C" w:rsidRPr="00F96D2C" w:rsidRDefault="00F96D2C" w:rsidP="00F96D2C">
            <w:pPr>
              <w:spacing w:after="0"/>
              <w:ind w:right="85"/>
              <w:rPr>
                <w:rFonts w:eastAsia="Calibri"/>
                <w:lang w:eastAsia="en-US"/>
              </w:rPr>
            </w:pPr>
          </w:p>
        </w:tc>
      </w:tr>
      <w:tr w:rsidR="00F96D2C" w:rsidRPr="00F96D2C" w:rsidTr="004F6815">
        <w:tc>
          <w:tcPr>
            <w:tcW w:w="4962" w:type="dxa"/>
          </w:tcPr>
          <w:p w:rsidR="00F96D2C" w:rsidRPr="00F96D2C" w:rsidRDefault="00F96D2C" w:rsidP="00F96D2C">
            <w:pPr>
              <w:spacing w:after="0"/>
              <w:ind w:right="85"/>
              <w:rPr>
                <w:rFonts w:eastAsia="Calibri"/>
                <w:lang w:eastAsia="en-US"/>
              </w:rPr>
            </w:pPr>
            <w:r w:rsidRPr="00F96D2C">
              <w:rPr>
                <w:rFonts w:eastAsia="Calibri"/>
                <w:lang w:eastAsia="en-US"/>
              </w:rPr>
              <w:t>ФГУП «Московский эндокринный завод»</w:t>
            </w:r>
          </w:p>
        </w:tc>
        <w:tc>
          <w:tcPr>
            <w:tcW w:w="283" w:type="dxa"/>
          </w:tcPr>
          <w:p w:rsidR="00F96D2C" w:rsidRPr="00F96D2C" w:rsidRDefault="00F96D2C" w:rsidP="00F96D2C">
            <w:pPr>
              <w:spacing w:after="0"/>
              <w:ind w:right="85"/>
              <w:rPr>
                <w:rFonts w:eastAsia="Calibri"/>
                <w:lang w:eastAsia="en-US"/>
              </w:rPr>
            </w:pPr>
          </w:p>
        </w:tc>
        <w:tc>
          <w:tcPr>
            <w:tcW w:w="4678" w:type="dxa"/>
          </w:tcPr>
          <w:p w:rsidR="00F96D2C" w:rsidRPr="00F96D2C" w:rsidRDefault="00F96D2C" w:rsidP="00F96D2C">
            <w:pPr>
              <w:spacing w:after="0"/>
              <w:ind w:right="85"/>
              <w:rPr>
                <w:rFonts w:eastAsia="Calibri"/>
                <w:lang w:eastAsia="en-US"/>
              </w:rPr>
            </w:pPr>
          </w:p>
        </w:tc>
      </w:tr>
      <w:tr w:rsidR="00F96D2C" w:rsidRPr="00F96D2C" w:rsidTr="004F6815">
        <w:tc>
          <w:tcPr>
            <w:tcW w:w="4962" w:type="dxa"/>
          </w:tcPr>
          <w:p w:rsidR="00F96D2C" w:rsidRPr="00F96D2C" w:rsidRDefault="00F96D2C" w:rsidP="00F96D2C">
            <w:pPr>
              <w:spacing w:after="0"/>
              <w:ind w:right="85"/>
              <w:rPr>
                <w:rFonts w:eastAsia="Calibri"/>
                <w:lang w:eastAsia="en-US"/>
              </w:rPr>
            </w:pPr>
            <w:r w:rsidRPr="00F96D2C">
              <w:rPr>
                <w:rFonts w:eastAsia="Calibri"/>
                <w:lang w:eastAsia="en-US"/>
              </w:rPr>
              <w:t>М.Ю. Фонарёв</w:t>
            </w:r>
          </w:p>
        </w:tc>
        <w:tc>
          <w:tcPr>
            <w:tcW w:w="283" w:type="dxa"/>
          </w:tcPr>
          <w:p w:rsidR="00F96D2C" w:rsidRPr="00F96D2C" w:rsidRDefault="00F96D2C" w:rsidP="00F96D2C">
            <w:pPr>
              <w:spacing w:after="0"/>
              <w:ind w:right="85"/>
              <w:rPr>
                <w:rFonts w:eastAsia="Calibri"/>
                <w:lang w:eastAsia="en-US"/>
              </w:rPr>
            </w:pPr>
          </w:p>
        </w:tc>
        <w:tc>
          <w:tcPr>
            <w:tcW w:w="4678" w:type="dxa"/>
          </w:tcPr>
          <w:p w:rsidR="00F96D2C" w:rsidRPr="00F96D2C" w:rsidRDefault="00F96D2C" w:rsidP="00F96D2C">
            <w:pPr>
              <w:spacing w:after="0"/>
              <w:ind w:right="85"/>
              <w:rPr>
                <w:rFonts w:eastAsia="Calibri"/>
                <w:lang w:eastAsia="en-US"/>
              </w:rPr>
            </w:pPr>
          </w:p>
        </w:tc>
      </w:tr>
      <w:tr w:rsidR="00F96D2C" w:rsidRPr="00F96D2C" w:rsidTr="004F6815">
        <w:tc>
          <w:tcPr>
            <w:tcW w:w="4962" w:type="dxa"/>
            <w:tcBorders>
              <w:bottom w:val="single" w:sz="4" w:space="0" w:color="auto"/>
            </w:tcBorders>
          </w:tcPr>
          <w:p w:rsidR="00F96D2C" w:rsidRPr="00F96D2C" w:rsidRDefault="00F96D2C" w:rsidP="00F96D2C">
            <w:pPr>
              <w:spacing w:after="0"/>
              <w:ind w:right="85"/>
              <w:rPr>
                <w:rFonts w:eastAsia="Calibri"/>
                <w:lang w:eastAsia="en-US"/>
              </w:rPr>
            </w:pPr>
          </w:p>
          <w:p w:rsidR="00F96D2C" w:rsidRPr="00F96D2C" w:rsidRDefault="00F96D2C" w:rsidP="00F96D2C">
            <w:pPr>
              <w:spacing w:after="0"/>
              <w:ind w:right="85"/>
              <w:rPr>
                <w:rFonts w:eastAsia="Calibri"/>
                <w:lang w:eastAsia="en-US"/>
              </w:rPr>
            </w:pPr>
          </w:p>
        </w:tc>
        <w:tc>
          <w:tcPr>
            <w:tcW w:w="283" w:type="dxa"/>
          </w:tcPr>
          <w:p w:rsidR="00F96D2C" w:rsidRPr="00F96D2C" w:rsidRDefault="00F96D2C" w:rsidP="00F96D2C">
            <w:pPr>
              <w:spacing w:after="0"/>
              <w:ind w:right="85"/>
              <w:rPr>
                <w:rFonts w:eastAsia="Calibri"/>
                <w:lang w:eastAsia="en-US"/>
              </w:rPr>
            </w:pPr>
          </w:p>
        </w:tc>
        <w:tc>
          <w:tcPr>
            <w:tcW w:w="4678" w:type="dxa"/>
            <w:tcBorders>
              <w:bottom w:val="single" w:sz="4" w:space="0" w:color="auto"/>
            </w:tcBorders>
          </w:tcPr>
          <w:p w:rsidR="00F96D2C" w:rsidRPr="00F96D2C" w:rsidRDefault="00F96D2C" w:rsidP="00F96D2C">
            <w:pPr>
              <w:spacing w:after="0"/>
              <w:ind w:right="85"/>
              <w:rPr>
                <w:rFonts w:eastAsia="Calibri"/>
                <w:lang w:eastAsia="en-US"/>
              </w:rPr>
            </w:pPr>
          </w:p>
        </w:tc>
      </w:tr>
      <w:tr w:rsidR="00F96D2C" w:rsidRPr="00F96D2C" w:rsidTr="004F6815">
        <w:tc>
          <w:tcPr>
            <w:tcW w:w="4962" w:type="dxa"/>
            <w:tcBorders>
              <w:top w:val="single" w:sz="4" w:space="0" w:color="auto"/>
            </w:tcBorders>
          </w:tcPr>
          <w:p w:rsidR="00F96D2C" w:rsidRPr="00F96D2C" w:rsidRDefault="00F96D2C" w:rsidP="00F96D2C">
            <w:pPr>
              <w:spacing w:after="0"/>
              <w:ind w:right="85"/>
              <w:jc w:val="center"/>
              <w:rPr>
                <w:rFonts w:eastAsia="Calibri"/>
                <w:lang w:eastAsia="en-US"/>
              </w:rPr>
            </w:pPr>
            <w:r w:rsidRPr="00F96D2C">
              <w:rPr>
                <w:rFonts w:eastAsia="Calibri"/>
                <w:lang w:eastAsia="en-US"/>
              </w:rPr>
              <w:t>(подпись)</w:t>
            </w:r>
          </w:p>
        </w:tc>
        <w:tc>
          <w:tcPr>
            <w:tcW w:w="283" w:type="dxa"/>
          </w:tcPr>
          <w:p w:rsidR="00F96D2C" w:rsidRPr="00F96D2C" w:rsidRDefault="00F96D2C" w:rsidP="00F96D2C">
            <w:pPr>
              <w:spacing w:after="0"/>
              <w:ind w:right="85"/>
              <w:jc w:val="center"/>
              <w:rPr>
                <w:rFonts w:eastAsia="Calibri"/>
                <w:lang w:eastAsia="en-US"/>
              </w:rPr>
            </w:pPr>
          </w:p>
        </w:tc>
        <w:tc>
          <w:tcPr>
            <w:tcW w:w="4678" w:type="dxa"/>
            <w:tcBorders>
              <w:top w:val="single" w:sz="4" w:space="0" w:color="auto"/>
            </w:tcBorders>
          </w:tcPr>
          <w:p w:rsidR="00F96D2C" w:rsidRPr="00F96D2C" w:rsidRDefault="00F96D2C" w:rsidP="00F96D2C">
            <w:pPr>
              <w:spacing w:after="0"/>
              <w:ind w:right="85"/>
              <w:jc w:val="center"/>
              <w:rPr>
                <w:rFonts w:eastAsia="Calibri"/>
                <w:lang w:eastAsia="en-US"/>
              </w:rPr>
            </w:pPr>
            <w:r w:rsidRPr="00F96D2C">
              <w:rPr>
                <w:rFonts w:eastAsia="Calibri"/>
                <w:lang w:eastAsia="en-US"/>
              </w:rPr>
              <w:t>(подпись)</w:t>
            </w:r>
          </w:p>
        </w:tc>
      </w:tr>
    </w:tbl>
    <w:p w:rsidR="00F96D2C" w:rsidRPr="00F96D2C" w:rsidRDefault="00F96D2C" w:rsidP="00F96D2C">
      <w:pPr>
        <w:spacing w:after="0"/>
        <w:jc w:val="right"/>
        <w:rPr>
          <w:rFonts w:eastAsia="Calibri"/>
          <w:bCs/>
          <w:lang w:val="en-US"/>
        </w:rPr>
      </w:pPr>
    </w:p>
    <w:p w:rsidR="00F96D2C" w:rsidRPr="00F96D2C" w:rsidRDefault="00F96D2C" w:rsidP="00F96D2C">
      <w:pPr>
        <w:spacing w:after="0"/>
        <w:jc w:val="right"/>
        <w:rPr>
          <w:rFonts w:eastAsia="Calibri"/>
          <w:bCs/>
        </w:rPr>
      </w:pPr>
    </w:p>
    <w:p w:rsidR="00F96D2C" w:rsidRPr="00F96D2C" w:rsidRDefault="00F96D2C" w:rsidP="00F96D2C">
      <w:pPr>
        <w:spacing w:after="0"/>
        <w:jc w:val="right"/>
        <w:rPr>
          <w:rFonts w:eastAsia="Calibri"/>
          <w:bCs/>
        </w:rPr>
      </w:pPr>
    </w:p>
    <w:p w:rsidR="00F96D2C" w:rsidRDefault="00F96D2C"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Default="007F4639" w:rsidP="00F96D2C">
      <w:pPr>
        <w:spacing w:after="0"/>
        <w:jc w:val="right"/>
        <w:rPr>
          <w:rFonts w:eastAsia="Calibri"/>
          <w:bCs/>
        </w:rPr>
      </w:pPr>
    </w:p>
    <w:p w:rsidR="007F4639" w:rsidRPr="00F96D2C" w:rsidRDefault="007F4639" w:rsidP="00F96D2C">
      <w:pPr>
        <w:spacing w:after="0"/>
        <w:jc w:val="right"/>
        <w:rPr>
          <w:rFonts w:eastAsia="Calibri"/>
          <w:bCs/>
        </w:rPr>
      </w:pPr>
    </w:p>
    <w:p w:rsidR="00F96D2C" w:rsidRPr="00F96D2C" w:rsidRDefault="00F96D2C" w:rsidP="00F96D2C">
      <w:pPr>
        <w:spacing w:after="0"/>
        <w:jc w:val="right"/>
        <w:rPr>
          <w:rFonts w:eastAsia="Calibri"/>
          <w:bCs/>
        </w:rPr>
      </w:pPr>
    </w:p>
    <w:p w:rsidR="00F96D2C" w:rsidRPr="00F96D2C" w:rsidRDefault="00F96D2C" w:rsidP="00F96D2C">
      <w:pPr>
        <w:spacing w:after="0"/>
        <w:jc w:val="right"/>
        <w:rPr>
          <w:rFonts w:eastAsia="Calibri"/>
          <w:bCs/>
        </w:rPr>
      </w:pPr>
      <w:r w:rsidRPr="00F96D2C">
        <w:rPr>
          <w:rFonts w:eastAsia="Calibri"/>
          <w:bCs/>
        </w:rPr>
        <w:lastRenderedPageBreak/>
        <w:t>Приложение № 1</w:t>
      </w:r>
    </w:p>
    <w:p w:rsidR="00F96D2C" w:rsidRPr="00F96D2C" w:rsidRDefault="00F96D2C" w:rsidP="00F96D2C">
      <w:pPr>
        <w:spacing w:after="0"/>
        <w:jc w:val="right"/>
        <w:rPr>
          <w:rFonts w:eastAsia="Calibri"/>
        </w:rPr>
      </w:pPr>
      <w:r w:rsidRPr="00F96D2C">
        <w:rPr>
          <w:rFonts w:eastAsia="Calibri"/>
          <w:bCs/>
        </w:rPr>
        <w:t xml:space="preserve">к Договору </w:t>
      </w:r>
      <w:r w:rsidRPr="00F96D2C">
        <w:rPr>
          <w:rFonts w:eastAsia="Calibri"/>
        </w:rPr>
        <w:t>№ ____________</w:t>
      </w:r>
    </w:p>
    <w:p w:rsidR="00F96D2C" w:rsidRPr="00F96D2C" w:rsidRDefault="00F96D2C" w:rsidP="00F96D2C">
      <w:pPr>
        <w:spacing w:after="0"/>
        <w:jc w:val="right"/>
        <w:rPr>
          <w:rFonts w:eastAsia="Calibri"/>
        </w:rPr>
      </w:pPr>
      <w:r w:rsidRPr="00F96D2C">
        <w:rPr>
          <w:rFonts w:eastAsia="Calibri"/>
        </w:rPr>
        <w:t>от «___» ____________ 20__ г.</w:t>
      </w:r>
    </w:p>
    <w:p w:rsidR="00F96D2C" w:rsidRPr="00F96D2C" w:rsidRDefault="00F96D2C" w:rsidP="00F96D2C">
      <w:pPr>
        <w:spacing w:after="0"/>
        <w:jc w:val="right"/>
        <w:rPr>
          <w:rFonts w:eastAsia="Calibri"/>
          <w:b/>
        </w:rPr>
      </w:pPr>
    </w:p>
    <w:p w:rsidR="00F96D2C" w:rsidRPr="00F96D2C" w:rsidRDefault="00F96D2C" w:rsidP="00F96D2C">
      <w:pPr>
        <w:spacing w:after="0"/>
        <w:jc w:val="center"/>
        <w:rPr>
          <w:rFonts w:eastAsia="Calibri"/>
          <w:b/>
        </w:rPr>
      </w:pPr>
      <w:r w:rsidRPr="00F96D2C">
        <w:rPr>
          <w:rFonts w:eastAsia="Calibri"/>
          <w:b/>
        </w:rPr>
        <w:t>ТЕХНИЧЕСКОЕ ЗАДАНИЕ</w:t>
      </w:r>
    </w:p>
    <w:p w:rsidR="00F96D2C" w:rsidRPr="00F96D2C" w:rsidRDefault="00F96D2C" w:rsidP="00F96D2C">
      <w:pPr>
        <w:spacing w:after="0"/>
        <w:jc w:val="center"/>
        <w:rPr>
          <w:rFonts w:eastAsia="Calibri"/>
          <w:b/>
        </w:rPr>
      </w:pPr>
    </w:p>
    <w:p w:rsidR="00F96D2C" w:rsidRPr="00F96D2C" w:rsidRDefault="00F96D2C" w:rsidP="00F96D2C">
      <w:pPr>
        <w:spacing w:after="0"/>
        <w:jc w:val="center"/>
        <w:rPr>
          <w:rFonts w:eastAsia="Calibri"/>
        </w:rPr>
      </w:pPr>
      <w:r w:rsidRPr="00F96D2C">
        <w:rPr>
          <w:rFonts w:eastAsia="Calibri"/>
          <w:b/>
        </w:rPr>
        <w:t xml:space="preserve">на выполнение работ по </w:t>
      </w:r>
      <w:r w:rsidRPr="00F96D2C">
        <w:rPr>
          <w:rFonts w:eastAsia="Calibri"/>
        </w:rPr>
        <w:t xml:space="preserve">реконструкции и техническому перевооружению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w:t>
      </w:r>
      <w:r w:rsidRPr="00F96D2C">
        <w:rPr>
          <w:rFonts w:eastAsia="Calibri"/>
          <w:b/>
        </w:rPr>
        <w:t>.</w:t>
      </w:r>
    </w:p>
    <w:p w:rsidR="00F96D2C" w:rsidRPr="00F96D2C" w:rsidRDefault="00F96D2C" w:rsidP="00F96D2C">
      <w:pPr>
        <w:spacing w:after="0"/>
        <w:rPr>
          <w:rFonts w:eastAsia="Calibri"/>
          <w:b/>
        </w:rPr>
      </w:pPr>
    </w:p>
    <w:p w:rsidR="00000000" w:rsidRDefault="00F96D2C">
      <w:pPr>
        <w:numPr>
          <w:ilvl w:val="0"/>
          <w:numId w:val="35"/>
        </w:numPr>
        <w:spacing w:after="0"/>
        <w:ind w:hanging="720"/>
        <w:rPr>
          <w:rFonts w:eastAsia="Calibri"/>
          <w:b/>
        </w:rPr>
      </w:pPr>
      <w:r w:rsidRPr="00F96D2C">
        <w:rPr>
          <w:rFonts w:eastAsia="Calibri"/>
          <w:b/>
        </w:rPr>
        <w:t>Краткое описание</w:t>
      </w:r>
    </w:p>
    <w:p w:rsidR="00F96D2C" w:rsidRPr="00F96D2C" w:rsidRDefault="00F96D2C" w:rsidP="00F96D2C">
      <w:pPr>
        <w:spacing w:after="0"/>
        <w:rPr>
          <w:rFonts w:eastAsia="Calibri"/>
          <w:bCs/>
        </w:rPr>
      </w:pPr>
      <w:r w:rsidRPr="00F96D2C">
        <w:rPr>
          <w:rFonts w:eastAsia="Calibri"/>
          <w:bCs/>
        </w:rPr>
        <w:t xml:space="preserve">Проектом предусмотрено проведение работ по реконструкции и техническому перевооружению на 3 этаже в осях 1-20; </w:t>
      </w:r>
      <w:proofErr w:type="gramStart"/>
      <w:r w:rsidRPr="00F96D2C">
        <w:rPr>
          <w:rFonts w:eastAsia="Calibri"/>
          <w:bCs/>
        </w:rPr>
        <w:t>А-Д</w:t>
      </w:r>
      <w:proofErr w:type="gramEnd"/>
      <w:r w:rsidRPr="00F96D2C">
        <w:rPr>
          <w:rFonts w:eastAsia="Calibri"/>
          <w:bCs/>
        </w:rPr>
        <w:t xml:space="preserve"> и на 4 этаже в осях 1-6; А-Д.</w:t>
      </w:r>
    </w:p>
    <w:p w:rsidR="00F96D2C" w:rsidRPr="00F96D2C" w:rsidRDefault="00F96D2C" w:rsidP="00F96D2C">
      <w:pPr>
        <w:spacing w:after="0"/>
        <w:rPr>
          <w:rFonts w:eastAsia="Calibri"/>
        </w:rPr>
      </w:pPr>
    </w:p>
    <w:p w:rsidR="00000000" w:rsidRDefault="00F96D2C">
      <w:pPr>
        <w:numPr>
          <w:ilvl w:val="0"/>
          <w:numId w:val="35"/>
        </w:numPr>
        <w:spacing w:after="0"/>
        <w:ind w:hanging="720"/>
        <w:rPr>
          <w:rFonts w:eastAsia="Calibri"/>
          <w:b/>
        </w:rPr>
      </w:pPr>
      <w:r w:rsidRPr="00F96D2C">
        <w:rPr>
          <w:rFonts w:eastAsia="Calibri"/>
          <w:b/>
        </w:rPr>
        <w:t>Объем выполняемых работ</w:t>
      </w:r>
    </w:p>
    <w:p w:rsidR="00F96D2C" w:rsidRPr="00F96D2C" w:rsidRDefault="00F96D2C" w:rsidP="00F96D2C">
      <w:pPr>
        <w:spacing w:after="0"/>
        <w:rPr>
          <w:rFonts w:eastAsia="Calibri"/>
        </w:rPr>
      </w:pPr>
      <w:r w:rsidRPr="00F96D2C">
        <w:rPr>
          <w:rFonts w:eastAsia="Calibri"/>
        </w:rPr>
        <w:tab/>
        <w:t xml:space="preserve">Объемы работ, подлежащие выполнению, определяются Сметой и включают в себя: </w:t>
      </w:r>
    </w:p>
    <w:p w:rsidR="00F96D2C" w:rsidRPr="00F96D2C" w:rsidRDefault="00F96D2C" w:rsidP="00F96D2C">
      <w:pPr>
        <w:tabs>
          <w:tab w:val="left" w:pos="851"/>
        </w:tabs>
        <w:spacing w:after="0"/>
        <w:ind w:left="851" w:hanging="851"/>
        <w:rPr>
          <w:rFonts w:eastAsia="Calibri"/>
        </w:rPr>
      </w:pPr>
      <w:r w:rsidRPr="00F96D2C">
        <w:rPr>
          <w:rFonts w:eastAsia="Calibri"/>
        </w:rPr>
        <w:t>- демонтаж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пуско-наладочные работы;</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обучение персонала Заказчика;</w:t>
      </w:r>
    </w:p>
    <w:p w:rsidR="00F96D2C" w:rsidRPr="00F96D2C" w:rsidRDefault="00F96D2C" w:rsidP="00F96D2C">
      <w:pPr>
        <w:spacing w:after="0"/>
        <w:rPr>
          <w:rFonts w:eastAsia="Calibri"/>
        </w:rPr>
      </w:pPr>
    </w:p>
    <w:p w:rsidR="00000000" w:rsidRDefault="00F96D2C">
      <w:pPr>
        <w:numPr>
          <w:ilvl w:val="0"/>
          <w:numId w:val="35"/>
        </w:numPr>
        <w:spacing w:after="0"/>
        <w:ind w:hanging="720"/>
        <w:rPr>
          <w:rFonts w:eastAsia="Calibri"/>
        </w:rPr>
      </w:pPr>
      <w:r w:rsidRPr="00F96D2C">
        <w:rPr>
          <w:rFonts w:eastAsia="Calibri"/>
          <w:b/>
        </w:rPr>
        <w:t>Цена Договора</w:t>
      </w:r>
    </w:p>
    <w:p w:rsidR="00F96D2C" w:rsidRPr="00F96D2C" w:rsidRDefault="00F96D2C" w:rsidP="00F96D2C">
      <w:pPr>
        <w:tabs>
          <w:tab w:val="left" w:pos="851"/>
        </w:tabs>
        <w:spacing w:after="0"/>
        <w:rPr>
          <w:rFonts w:eastAsia="Calibri"/>
        </w:rPr>
      </w:pPr>
      <w:proofErr w:type="gramStart"/>
      <w:r w:rsidRPr="00F96D2C">
        <w:rPr>
          <w:rFonts w:eastAsia="Calibri"/>
        </w:rPr>
        <w:t>Цена настоящего Договора составляет __________ (_______________) рублей ___ копеек, в том числе НДС (18%) _________ (_______________) рублей ___ копеек / без НДС (</w:t>
      </w:r>
      <w:r w:rsidRPr="00F96D2C">
        <w:rPr>
          <w:rFonts w:eastAsia="Calibri"/>
          <w:i/>
        </w:rPr>
        <w:t>в случае если Генподрядчиком применяется упрощенная система налогообложения</w:t>
      </w:r>
      <w:r w:rsidRPr="00F96D2C">
        <w:rPr>
          <w:rFonts w:eastAsia="Calibri"/>
        </w:rPr>
        <w:t>.</w:t>
      </w:r>
      <w:proofErr w:type="gramEnd"/>
    </w:p>
    <w:p w:rsidR="00F96D2C" w:rsidRPr="00F96D2C" w:rsidRDefault="00F96D2C" w:rsidP="00F96D2C">
      <w:pPr>
        <w:tabs>
          <w:tab w:val="left" w:pos="851"/>
        </w:tabs>
        <w:spacing w:after="0"/>
        <w:rPr>
          <w:rFonts w:eastAsia="Calibri"/>
        </w:rPr>
      </w:pPr>
      <w:r w:rsidRPr="00F96D2C">
        <w:rPr>
          <w:rFonts w:eastAsia="Calibri"/>
        </w:rPr>
        <w:t>Цена настоящего Договора складывается из стоимости по следующим статьям затрат:</w:t>
      </w:r>
    </w:p>
    <w:p w:rsidR="00F96D2C" w:rsidRPr="00F96D2C" w:rsidRDefault="00F96D2C" w:rsidP="00F96D2C">
      <w:pPr>
        <w:tabs>
          <w:tab w:val="left" w:pos="851"/>
        </w:tabs>
        <w:spacing w:after="0"/>
        <w:rPr>
          <w:rFonts w:eastAsia="Calibri"/>
        </w:rPr>
      </w:pPr>
      <w:r w:rsidRPr="00F96D2C">
        <w:rPr>
          <w:rFonts w:eastAsia="Calibri"/>
        </w:rPr>
        <w:t xml:space="preserve">- строительно-монтажные работы без учета стоимости инженерного оборудования (Приложение №10 к настоящему Договору за минусом стоимости Оборудования, в соответствии с Приложением № 6 к настоящему Договору) ____________(________)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rPr>
          <w:rFonts w:eastAsia="Calibri"/>
        </w:rPr>
      </w:pPr>
      <w:r w:rsidRPr="00F96D2C">
        <w:rPr>
          <w:rFonts w:eastAsia="Calibri"/>
        </w:rPr>
        <w:t xml:space="preserve">- Инженерное оборудование (Приложение №6 к настоящему Договору) 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rPr>
          <w:rFonts w:eastAsia="Calibri"/>
        </w:rPr>
      </w:pPr>
      <w:r w:rsidRPr="00F96D2C">
        <w:rPr>
          <w:rFonts w:eastAsia="Calibri"/>
        </w:rPr>
        <w:t xml:space="preserve">- Прочее (пуско-наладочные работы инженерного оборудования) Приложение №11 к настоящему Договору) ___________(_____________)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spacing w:after="0"/>
        <w:rPr>
          <w:rFonts w:eastAsia="Calibri"/>
        </w:rPr>
      </w:pPr>
    </w:p>
    <w:p w:rsidR="00000000" w:rsidRDefault="00F96D2C">
      <w:pPr>
        <w:numPr>
          <w:ilvl w:val="0"/>
          <w:numId w:val="35"/>
        </w:numPr>
        <w:spacing w:after="0"/>
        <w:ind w:hanging="720"/>
        <w:contextualSpacing/>
        <w:rPr>
          <w:rFonts w:eastAsia="Calibri"/>
          <w:b/>
        </w:rPr>
      </w:pPr>
      <w:r w:rsidRPr="00F96D2C">
        <w:rPr>
          <w:rFonts w:eastAsia="Calibri"/>
          <w:b/>
        </w:rPr>
        <w:t>Место выполнения работ</w:t>
      </w:r>
    </w:p>
    <w:p w:rsidR="00F96D2C" w:rsidRPr="00F96D2C" w:rsidRDefault="00F96D2C" w:rsidP="00F96D2C">
      <w:pPr>
        <w:spacing w:after="0"/>
        <w:rPr>
          <w:rFonts w:eastAsia="Calibri"/>
        </w:rPr>
      </w:pPr>
      <w:r w:rsidRPr="00F96D2C">
        <w:rPr>
          <w:rFonts w:eastAsia="Calibri"/>
          <w:bCs/>
        </w:rPr>
        <w:t xml:space="preserve">109052, г. Москва, ул. </w:t>
      </w:r>
      <w:proofErr w:type="spellStart"/>
      <w:r w:rsidRPr="00F96D2C">
        <w:rPr>
          <w:rFonts w:eastAsia="Calibri"/>
          <w:bCs/>
        </w:rPr>
        <w:t>Новохохловская</w:t>
      </w:r>
      <w:proofErr w:type="spellEnd"/>
      <w:r w:rsidRPr="00F96D2C">
        <w:rPr>
          <w:rFonts w:eastAsia="Calibri"/>
          <w:bCs/>
        </w:rPr>
        <w:t>, д.25</w:t>
      </w:r>
      <w:r w:rsidRPr="00F96D2C">
        <w:rPr>
          <w:rFonts w:eastAsia="Calibri"/>
        </w:rPr>
        <w:t xml:space="preserve"> стр. 2.</w:t>
      </w:r>
    </w:p>
    <w:p w:rsidR="00F96D2C" w:rsidRPr="00F96D2C" w:rsidRDefault="00F96D2C" w:rsidP="00F96D2C">
      <w:pPr>
        <w:spacing w:after="0"/>
        <w:rPr>
          <w:rFonts w:eastAsia="Calibri"/>
          <w:b/>
        </w:rPr>
      </w:pPr>
    </w:p>
    <w:p w:rsidR="00000000" w:rsidRDefault="00F96D2C">
      <w:pPr>
        <w:numPr>
          <w:ilvl w:val="0"/>
          <w:numId w:val="35"/>
        </w:numPr>
        <w:spacing w:after="0"/>
        <w:ind w:hanging="720"/>
        <w:rPr>
          <w:rFonts w:eastAsia="Calibri"/>
          <w:b/>
          <w:lang w:val="en-US"/>
        </w:rPr>
      </w:pPr>
      <w:proofErr w:type="spellStart"/>
      <w:r w:rsidRPr="00F96D2C">
        <w:rPr>
          <w:rFonts w:eastAsia="Calibri"/>
          <w:b/>
          <w:lang w:val="en-US"/>
        </w:rPr>
        <w:t>Сроки</w:t>
      </w:r>
      <w:proofErr w:type="spellEnd"/>
      <w:r w:rsidRPr="00F96D2C">
        <w:rPr>
          <w:rFonts w:eastAsia="Calibri"/>
          <w:b/>
          <w:lang w:val="en-US"/>
        </w:rPr>
        <w:t xml:space="preserve"> </w:t>
      </w:r>
      <w:proofErr w:type="spellStart"/>
      <w:r w:rsidRPr="00F96D2C">
        <w:rPr>
          <w:rFonts w:eastAsia="Calibri"/>
          <w:b/>
          <w:lang w:val="en-US"/>
        </w:rPr>
        <w:t>выполне</w:t>
      </w:r>
      <w:r w:rsidRPr="00F96D2C">
        <w:rPr>
          <w:rFonts w:eastAsia="Calibri"/>
          <w:b/>
        </w:rPr>
        <w:t>ния</w:t>
      </w:r>
      <w:proofErr w:type="spellEnd"/>
      <w:r w:rsidRPr="00F96D2C">
        <w:rPr>
          <w:rFonts w:eastAsia="Calibri"/>
          <w:b/>
          <w:lang w:val="en-US"/>
        </w:rPr>
        <w:t xml:space="preserve"> </w:t>
      </w:r>
      <w:proofErr w:type="spellStart"/>
      <w:r w:rsidRPr="00F96D2C">
        <w:rPr>
          <w:rFonts w:eastAsia="Calibri"/>
          <w:b/>
          <w:lang w:val="en-US"/>
        </w:rPr>
        <w:t>работ</w:t>
      </w:r>
      <w:proofErr w:type="spellEnd"/>
    </w:p>
    <w:p w:rsidR="00F96D2C" w:rsidRPr="00F96D2C" w:rsidRDefault="00F96D2C" w:rsidP="00F96D2C">
      <w:pPr>
        <w:spacing w:after="0"/>
        <w:rPr>
          <w:rFonts w:eastAsia="Calibri"/>
        </w:rPr>
      </w:pPr>
      <w:r w:rsidRPr="00F96D2C">
        <w:rPr>
          <w:rFonts w:eastAsia="Calibri"/>
        </w:rPr>
        <w:t>Начало выполнения работ: со дня заключения Договора.</w:t>
      </w:r>
    </w:p>
    <w:p w:rsidR="00F96D2C" w:rsidRPr="00F96D2C" w:rsidRDefault="00F96D2C" w:rsidP="00F96D2C">
      <w:pPr>
        <w:spacing w:after="0"/>
        <w:rPr>
          <w:rFonts w:eastAsia="Calibri"/>
          <w:b/>
        </w:rPr>
      </w:pPr>
      <w:r w:rsidRPr="00F96D2C">
        <w:rPr>
          <w:rFonts w:eastAsia="Calibri"/>
        </w:rPr>
        <w:t>Окончание выполнения работ по Договору: не позднее «30» ноября 2017 года.</w:t>
      </w:r>
    </w:p>
    <w:p w:rsidR="00F96D2C" w:rsidRPr="00F96D2C" w:rsidRDefault="00F96D2C" w:rsidP="00F96D2C">
      <w:pPr>
        <w:spacing w:after="0"/>
        <w:rPr>
          <w:rFonts w:eastAsia="Calibri"/>
        </w:rPr>
      </w:pPr>
      <w:r w:rsidRPr="00F96D2C">
        <w:rPr>
          <w:rFonts w:eastAsia="Calibri"/>
        </w:rPr>
        <w:t xml:space="preserve">Промежуточные сроки выполнения работ определяются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 разработанным по каждому этапу работ.</w:t>
      </w:r>
    </w:p>
    <w:p w:rsidR="00F96D2C" w:rsidRPr="00F96D2C" w:rsidRDefault="00F96D2C" w:rsidP="00F96D2C">
      <w:pPr>
        <w:spacing w:after="0"/>
        <w:rPr>
          <w:rFonts w:eastAsia="Calibri"/>
        </w:rPr>
      </w:pPr>
    </w:p>
    <w:p w:rsidR="00000000" w:rsidRDefault="00F96D2C">
      <w:pPr>
        <w:numPr>
          <w:ilvl w:val="0"/>
          <w:numId w:val="35"/>
        </w:numPr>
        <w:spacing w:after="0"/>
        <w:ind w:hanging="720"/>
        <w:rPr>
          <w:rFonts w:eastAsia="Calibri"/>
          <w:b/>
          <w:lang w:val="en-US"/>
        </w:rPr>
      </w:pPr>
      <w:proofErr w:type="spellStart"/>
      <w:r w:rsidRPr="00F96D2C">
        <w:rPr>
          <w:rFonts w:eastAsia="Calibri"/>
          <w:b/>
          <w:lang w:val="en-US"/>
        </w:rPr>
        <w:t>Цели</w:t>
      </w:r>
      <w:proofErr w:type="spellEnd"/>
      <w:r w:rsidRPr="00F96D2C">
        <w:rPr>
          <w:rFonts w:eastAsia="Calibri"/>
          <w:b/>
          <w:lang w:val="en-US"/>
        </w:rPr>
        <w:t xml:space="preserve"> </w:t>
      </w:r>
      <w:proofErr w:type="spellStart"/>
      <w:r w:rsidRPr="00F96D2C">
        <w:rPr>
          <w:rFonts w:eastAsia="Calibri"/>
          <w:b/>
          <w:lang w:val="en-US"/>
        </w:rPr>
        <w:t>использования</w:t>
      </w:r>
      <w:proofErr w:type="spellEnd"/>
      <w:r w:rsidRPr="00F96D2C">
        <w:rPr>
          <w:rFonts w:eastAsia="Calibri"/>
          <w:b/>
          <w:lang w:val="en-US"/>
        </w:rPr>
        <w:t xml:space="preserve"> </w:t>
      </w:r>
      <w:proofErr w:type="spellStart"/>
      <w:r w:rsidRPr="00F96D2C">
        <w:rPr>
          <w:rFonts w:eastAsia="Calibri"/>
          <w:b/>
          <w:lang w:val="en-US"/>
        </w:rPr>
        <w:t>результатов</w:t>
      </w:r>
      <w:proofErr w:type="spellEnd"/>
      <w:r w:rsidRPr="00F96D2C">
        <w:rPr>
          <w:rFonts w:eastAsia="Calibri"/>
          <w:b/>
          <w:lang w:val="en-US"/>
        </w:rPr>
        <w:t xml:space="preserve"> </w:t>
      </w:r>
      <w:proofErr w:type="spellStart"/>
      <w:r w:rsidRPr="00F96D2C">
        <w:rPr>
          <w:rFonts w:eastAsia="Calibri"/>
          <w:b/>
          <w:lang w:val="en-US"/>
        </w:rPr>
        <w:t>работ</w:t>
      </w:r>
      <w:proofErr w:type="spellEnd"/>
    </w:p>
    <w:p w:rsidR="00F96D2C" w:rsidRPr="00F96D2C" w:rsidRDefault="00F96D2C" w:rsidP="00F96D2C">
      <w:pPr>
        <w:spacing w:after="0"/>
        <w:rPr>
          <w:rFonts w:eastAsia="Calibri"/>
        </w:rPr>
      </w:pPr>
      <w:r w:rsidRPr="00F96D2C">
        <w:rPr>
          <w:rFonts w:eastAsia="Calibri"/>
        </w:rPr>
        <w:t xml:space="preserve">Целью использования результатов работ является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w:t>
      </w:r>
    </w:p>
    <w:p w:rsidR="00F96D2C" w:rsidRPr="00F96D2C" w:rsidRDefault="00F96D2C" w:rsidP="00F96D2C">
      <w:pPr>
        <w:spacing w:after="0"/>
        <w:rPr>
          <w:rFonts w:eastAsia="Calibri"/>
        </w:rPr>
      </w:pPr>
    </w:p>
    <w:p w:rsidR="00000000" w:rsidRDefault="00F96D2C">
      <w:pPr>
        <w:numPr>
          <w:ilvl w:val="0"/>
          <w:numId w:val="35"/>
        </w:numPr>
        <w:spacing w:after="0"/>
        <w:ind w:hanging="720"/>
        <w:rPr>
          <w:rFonts w:eastAsia="Calibri"/>
          <w:b/>
        </w:rPr>
      </w:pPr>
      <w:r w:rsidRPr="00F96D2C">
        <w:rPr>
          <w:rFonts w:eastAsia="Calibri"/>
          <w:b/>
        </w:rPr>
        <w:t>Виды выполняемых работ</w:t>
      </w:r>
    </w:p>
    <w:p w:rsidR="00F96D2C" w:rsidRPr="00F96D2C" w:rsidRDefault="00F96D2C" w:rsidP="00F96D2C">
      <w:pPr>
        <w:spacing w:after="0"/>
        <w:rPr>
          <w:rFonts w:eastAsia="Calibri"/>
        </w:rPr>
      </w:pPr>
      <w:r w:rsidRPr="00F96D2C">
        <w:rPr>
          <w:rFonts w:eastAsia="Calibri"/>
        </w:rPr>
        <w:tab/>
        <w:t>Для выполнения работ Генподрядчику необходимо наличие квалифицированного персонала, материально-технической базы, автотранспорта, механизмов для осуществления следующих видов работ:</w:t>
      </w:r>
    </w:p>
    <w:p w:rsidR="00F96D2C" w:rsidRPr="00F96D2C" w:rsidRDefault="00F96D2C" w:rsidP="00F96D2C">
      <w:pPr>
        <w:tabs>
          <w:tab w:val="left" w:pos="851"/>
        </w:tabs>
        <w:spacing w:after="0"/>
        <w:ind w:left="851" w:hanging="851"/>
        <w:rPr>
          <w:rFonts w:eastAsia="Calibri"/>
        </w:rPr>
      </w:pPr>
      <w:r w:rsidRPr="00F96D2C">
        <w:rPr>
          <w:rFonts w:eastAsia="Calibri"/>
        </w:rPr>
        <w:lastRenderedPageBreak/>
        <w:t>- демонтаж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пуско-наладочные работы;</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обучение персонала Заказчика;</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8.</w:t>
      </w:r>
      <w:r w:rsidRPr="00F96D2C">
        <w:rPr>
          <w:rFonts w:eastAsia="Calibri"/>
          <w:b/>
        </w:rPr>
        <w:tab/>
        <w:t>Условия выполнения работ</w:t>
      </w:r>
    </w:p>
    <w:p w:rsidR="00F96D2C" w:rsidRPr="00F96D2C" w:rsidRDefault="00F96D2C" w:rsidP="00F96D2C">
      <w:pPr>
        <w:spacing w:after="0"/>
        <w:rPr>
          <w:rFonts w:eastAsia="Calibri"/>
        </w:rPr>
      </w:pPr>
      <w:r w:rsidRPr="00F96D2C">
        <w:rPr>
          <w:rFonts w:eastAsia="Calibri"/>
        </w:rPr>
        <w:t xml:space="preserve">Все работы должны вестись в соответствии с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w:t>
      </w:r>
    </w:p>
    <w:p w:rsidR="00F96D2C" w:rsidRPr="00F96D2C" w:rsidRDefault="00F96D2C" w:rsidP="00F96D2C">
      <w:pPr>
        <w:spacing w:after="0"/>
        <w:rPr>
          <w:rFonts w:eastAsia="Calibri"/>
        </w:rPr>
      </w:pPr>
      <w:r w:rsidRPr="00F96D2C">
        <w:rPr>
          <w:rFonts w:eastAsia="Calibri"/>
        </w:rPr>
        <w:t xml:space="preserve">На территории Заказчика необходимо соблюдение требований особого </w:t>
      </w:r>
      <w:proofErr w:type="spellStart"/>
      <w:r w:rsidRPr="00F96D2C">
        <w:rPr>
          <w:rFonts w:eastAsia="Calibri"/>
        </w:rPr>
        <w:t>внутриобъектового</w:t>
      </w:r>
      <w:proofErr w:type="spellEnd"/>
      <w:r w:rsidRPr="00F96D2C">
        <w:rPr>
          <w:rFonts w:eastAsia="Calibri"/>
        </w:rPr>
        <w:t xml:space="preserve"> режима установленного Заказчиком.</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9.</w:t>
      </w:r>
      <w:r w:rsidRPr="00F96D2C">
        <w:rPr>
          <w:rFonts w:eastAsia="Calibri"/>
          <w:b/>
        </w:rPr>
        <w:tab/>
        <w:t>Требования по выполнению сопутствующих работ</w:t>
      </w:r>
    </w:p>
    <w:p w:rsidR="00F96D2C" w:rsidRPr="00F96D2C" w:rsidRDefault="00F96D2C" w:rsidP="00F96D2C">
      <w:pPr>
        <w:spacing w:after="0"/>
        <w:rPr>
          <w:rFonts w:eastAsia="Calibri"/>
        </w:rPr>
      </w:pPr>
      <w:r w:rsidRPr="00F96D2C">
        <w:rPr>
          <w:rFonts w:eastAsia="Calibri"/>
        </w:rPr>
        <w:t>9.1. Обеспечить подключение энергоносителей: вода, воздух, пар, электроэнергия для вновь устанавливаемого оборудования.</w:t>
      </w:r>
    </w:p>
    <w:p w:rsidR="00F96D2C" w:rsidRPr="00F96D2C" w:rsidRDefault="00F96D2C" w:rsidP="00F96D2C">
      <w:pPr>
        <w:spacing w:after="0"/>
        <w:rPr>
          <w:rFonts w:eastAsia="Calibri"/>
        </w:rPr>
      </w:pPr>
      <w:r w:rsidRPr="00F96D2C">
        <w:rPr>
          <w:rFonts w:eastAsia="Calibri"/>
        </w:rPr>
        <w:t xml:space="preserve">9.2. Обеспечить установку </w:t>
      </w:r>
      <w:proofErr w:type="spellStart"/>
      <w:r w:rsidRPr="00F96D2C">
        <w:rPr>
          <w:rFonts w:eastAsia="Calibri"/>
        </w:rPr>
        <w:t>вент</w:t>
      </w:r>
      <w:proofErr w:type="gramStart"/>
      <w:r w:rsidRPr="00F96D2C">
        <w:rPr>
          <w:rFonts w:eastAsia="Calibri"/>
        </w:rPr>
        <w:t>.с</w:t>
      </w:r>
      <w:proofErr w:type="gramEnd"/>
      <w:r w:rsidRPr="00F96D2C">
        <w:rPr>
          <w:rFonts w:eastAsia="Calibri"/>
        </w:rPr>
        <w:t>истем</w:t>
      </w:r>
      <w:proofErr w:type="spellEnd"/>
      <w:r w:rsidRPr="00F96D2C">
        <w:rPr>
          <w:rFonts w:eastAsia="Calibri"/>
        </w:rPr>
        <w:t xml:space="preserve"> и систем очистки воздуха вместе с установкой нового оборудования по графику. </w:t>
      </w:r>
    </w:p>
    <w:p w:rsidR="00F96D2C" w:rsidRPr="00F96D2C" w:rsidRDefault="00F96D2C" w:rsidP="00F96D2C">
      <w:pPr>
        <w:spacing w:after="0"/>
        <w:rPr>
          <w:rFonts w:eastAsia="Calibri"/>
        </w:rPr>
      </w:pPr>
      <w:r w:rsidRPr="00F96D2C">
        <w:rPr>
          <w:rFonts w:eastAsia="Calibri"/>
        </w:rPr>
        <w:t>9.3. Демонтаж, монтаж, приобретение и доставка грузоподъемных механизмов (кранов) до места монтажа, производится силами Генподрядной организации, а так же сдача их в эксплуатацию с подписанием всех документов и актов в соответствующих службах надзора.</w:t>
      </w:r>
    </w:p>
    <w:p w:rsidR="00F96D2C" w:rsidRPr="00F96D2C" w:rsidRDefault="00F96D2C" w:rsidP="00F96D2C">
      <w:pPr>
        <w:spacing w:after="0"/>
        <w:rPr>
          <w:rFonts w:eastAsia="Calibri"/>
        </w:rPr>
      </w:pPr>
      <w:r w:rsidRPr="00F96D2C">
        <w:rPr>
          <w:rFonts w:eastAsia="Calibri"/>
        </w:rPr>
        <w:t>9.4. Ответственность за вывоз строительного мусора, отработанных ртутных ламп и других опасных отходов несет Генеральный подрядчик. Оплата за данный вид работ производится после предъявления соответствующих договоров, лицензий с правом перевозки, размещения и обезвреживания данных видов отходов.</w:t>
      </w:r>
    </w:p>
    <w:p w:rsidR="00F96D2C" w:rsidRPr="00F96D2C" w:rsidRDefault="00F96D2C" w:rsidP="00F96D2C">
      <w:pPr>
        <w:spacing w:after="0"/>
        <w:rPr>
          <w:rFonts w:eastAsia="Calibri"/>
        </w:rPr>
      </w:pPr>
      <w:r w:rsidRPr="00F96D2C">
        <w:rPr>
          <w:rFonts w:eastAsia="Calibri"/>
        </w:rPr>
        <w:t xml:space="preserve">9.5. </w:t>
      </w:r>
      <w:proofErr w:type="gramStart"/>
      <w:r w:rsidRPr="00F96D2C">
        <w:rPr>
          <w:rFonts w:eastAsia="Calibri"/>
        </w:rPr>
        <w:t>Во время проведения строительно-монтажных работ в условиях действующего производства, необходимо силами генподрядной организации обеспечить защиту оборудования (станков) от попадания на них пыли, воды, строительного мусора и другого физического воздействия, для этого следует предусмотреть: кожухи, ограждение, навесы с жестким каркасом, облицовкой и покрытием из прочных материалов (</w:t>
      </w:r>
      <w:proofErr w:type="spellStart"/>
      <w:r w:rsidRPr="00F96D2C">
        <w:rPr>
          <w:rFonts w:eastAsia="Calibri"/>
        </w:rPr>
        <w:t>профлист</w:t>
      </w:r>
      <w:proofErr w:type="spellEnd"/>
      <w:r w:rsidRPr="00F96D2C">
        <w:rPr>
          <w:rFonts w:eastAsia="Calibri"/>
        </w:rPr>
        <w:t>, ДСП и т.п.), а так же укрытие из мягких материалов (пленка ПВХ, брезент</w:t>
      </w:r>
      <w:proofErr w:type="gramEnd"/>
      <w:r w:rsidRPr="00F96D2C">
        <w:rPr>
          <w:rFonts w:eastAsia="Calibri"/>
        </w:rPr>
        <w:t xml:space="preserve"> и т.п.). </w:t>
      </w:r>
    </w:p>
    <w:p w:rsidR="00F96D2C" w:rsidRPr="00F96D2C" w:rsidRDefault="00F96D2C" w:rsidP="00F96D2C">
      <w:pPr>
        <w:spacing w:after="0"/>
        <w:rPr>
          <w:rFonts w:eastAsia="Calibri"/>
        </w:rPr>
      </w:pPr>
      <w:proofErr w:type="gramStart"/>
      <w:r w:rsidRPr="00F96D2C">
        <w:rPr>
          <w:rFonts w:eastAsia="Calibri"/>
        </w:rPr>
        <w:t>Места, где будут проводиться строительно-монтажные работы, необходимо отделять от остальной части цеха: ширмами, ограждениями, как мягкими (брезент, ткань, пленка ПВХ и т.п.), так и прочными ограждающими конструкциями (</w:t>
      </w:r>
      <w:proofErr w:type="spellStart"/>
      <w:r w:rsidRPr="00F96D2C">
        <w:rPr>
          <w:rFonts w:eastAsia="Calibri"/>
        </w:rPr>
        <w:t>профлист</w:t>
      </w:r>
      <w:proofErr w:type="spellEnd"/>
      <w:r w:rsidRPr="00F96D2C">
        <w:rPr>
          <w:rFonts w:eastAsia="Calibri"/>
        </w:rPr>
        <w:t>, доски и т.п.) от распространения пыли, грязи, воды и строительного мусора.</w:t>
      </w:r>
      <w:proofErr w:type="gramEnd"/>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10.</w:t>
      </w:r>
      <w:r w:rsidRPr="00F96D2C">
        <w:rPr>
          <w:rFonts w:eastAsia="Calibri"/>
          <w:b/>
        </w:rPr>
        <w:tab/>
        <w:t>Общие требования к выполнению работ</w:t>
      </w:r>
    </w:p>
    <w:p w:rsidR="00F96D2C" w:rsidRPr="00F96D2C" w:rsidRDefault="00F96D2C" w:rsidP="00F96D2C">
      <w:pPr>
        <w:spacing w:after="0"/>
        <w:rPr>
          <w:rFonts w:eastAsia="Calibri"/>
        </w:rPr>
      </w:pPr>
      <w:r w:rsidRPr="00F96D2C">
        <w:rPr>
          <w:rFonts w:eastAsia="Calibri"/>
        </w:rPr>
        <w:tab/>
        <w:t>Генеральный подрядчик обязан:</w:t>
      </w:r>
    </w:p>
    <w:p w:rsidR="00F96D2C" w:rsidRPr="00F96D2C" w:rsidRDefault="00F96D2C" w:rsidP="00F96D2C">
      <w:pPr>
        <w:spacing w:after="0"/>
        <w:rPr>
          <w:rFonts w:eastAsia="Calibri"/>
        </w:rPr>
      </w:pPr>
      <w:r w:rsidRPr="00F96D2C">
        <w:rPr>
          <w:rFonts w:eastAsia="Calibri"/>
        </w:rPr>
        <w:t xml:space="preserve">10.1. Соблюдать все требования согласно действующей нормативно-технической документации. </w:t>
      </w:r>
    </w:p>
    <w:p w:rsidR="00F96D2C" w:rsidRPr="00F96D2C" w:rsidRDefault="00F96D2C" w:rsidP="00F96D2C">
      <w:pPr>
        <w:spacing w:after="0"/>
        <w:rPr>
          <w:rFonts w:eastAsia="Calibri"/>
        </w:rPr>
      </w:pPr>
      <w:r w:rsidRPr="00F96D2C">
        <w:rPr>
          <w:rFonts w:eastAsia="Calibri"/>
        </w:rPr>
        <w:t xml:space="preserve">10.2. Выполнить работы в объёме и в сроки указанные в Договоре, руководствуясь в работе проектом, а также требованиями </w:t>
      </w:r>
      <w:proofErr w:type="spellStart"/>
      <w:r w:rsidRPr="00F96D2C">
        <w:rPr>
          <w:rFonts w:eastAsia="Calibri"/>
        </w:rPr>
        <w:t>СНиП</w:t>
      </w:r>
      <w:proofErr w:type="spellEnd"/>
      <w:r w:rsidRPr="00F96D2C">
        <w:rPr>
          <w:rFonts w:eastAsia="Calibri"/>
        </w:rPr>
        <w:t>, ГОСТ, ПБ и другой нормативно-технической документацией.</w:t>
      </w:r>
    </w:p>
    <w:p w:rsidR="00F96D2C" w:rsidRPr="00F96D2C" w:rsidRDefault="00F96D2C" w:rsidP="00F96D2C">
      <w:pPr>
        <w:spacing w:after="0"/>
        <w:rPr>
          <w:rFonts w:eastAsia="Calibri"/>
        </w:rPr>
      </w:pPr>
      <w:r w:rsidRPr="00F96D2C">
        <w:rPr>
          <w:rFonts w:eastAsia="Calibri"/>
        </w:rPr>
        <w:t>10.3. Предварительно согласовать с заказчиком перечень организаций, участвующих в производстве строительно-монтажных работ, с указанием видов выполняемых ими работ, фамилий инженерно-технических работников, непосредственно ответственных за их выполнение, и данных о наличии соответствующих лицензий.</w:t>
      </w:r>
    </w:p>
    <w:p w:rsidR="00F96D2C" w:rsidRPr="00F96D2C" w:rsidRDefault="00F96D2C" w:rsidP="00F96D2C">
      <w:pPr>
        <w:spacing w:after="0"/>
        <w:rPr>
          <w:rFonts w:eastAsia="Calibri"/>
        </w:rPr>
      </w:pPr>
      <w:r w:rsidRPr="00F96D2C">
        <w:rPr>
          <w:rFonts w:eastAsia="Calibri"/>
        </w:rPr>
        <w:t>10.4. Предварительно согласовать с заказчиком перечень организаций, участвующих в поставке технологического оборудования.</w:t>
      </w:r>
    </w:p>
    <w:p w:rsidR="00F96D2C" w:rsidRPr="00F96D2C" w:rsidRDefault="00F96D2C" w:rsidP="00F96D2C">
      <w:pPr>
        <w:spacing w:after="0"/>
        <w:rPr>
          <w:rFonts w:eastAsia="Calibri"/>
        </w:rPr>
      </w:pPr>
    </w:p>
    <w:p w:rsidR="00F96D2C" w:rsidRPr="00F96D2C" w:rsidRDefault="00F96D2C" w:rsidP="00F96D2C">
      <w:pPr>
        <w:numPr>
          <w:ilvl w:val="0"/>
          <w:numId w:val="25"/>
        </w:numPr>
        <w:spacing w:after="0"/>
        <w:ind w:left="709" w:hanging="709"/>
        <w:contextualSpacing/>
        <w:rPr>
          <w:rFonts w:eastAsia="Calibri"/>
          <w:b/>
        </w:rPr>
      </w:pPr>
      <w:r w:rsidRPr="00F96D2C">
        <w:rPr>
          <w:rFonts w:eastAsia="Calibri"/>
          <w:b/>
        </w:rPr>
        <w:t>Порядок выполнения работ</w:t>
      </w:r>
    </w:p>
    <w:p w:rsidR="00F96D2C" w:rsidRPr="00F96D2C" w:rsidRDefault="00F96D2C" w:rsidP="00F96D2C">
      <w:pPr>
        <w:spacing w:after="0"/>
        <w:rPr>
          <w:rFonts w:eastAsia="Calibri"/>
        </w:rPr>
      </w:pPr>
      <w:r w:rsidRPr="00F96D2C">
        <w:rPr>
          <w:rFonts w:eastAsia="Calibri"/>
        </w:rPr>
        <w:tab/>
        <w:t xml:space="preserve">В соответствии </w:t>
      </w:r>
      <w:proofErr w:type="gramStart"/>
      <w:r w:rsidRPr="00F96D2C">
        <w:rPr>
          <w:rFonts w:eastAsia="Calibri"/>
        </w:rPr>
        <w:t>с</w:t>
      </w:r>
      <w:proofErr w:type="gramEnd"/>
      <w:r w:rsidRPr="00F96D2C">
        <w:rPr>
          <w:rFonts w:eastAsia="Calibri"/>
        </w:rPr>
        <w:t xml:space="preserve"> </w:t>
      </w:r>
      <w:proofErr w:type="gramStart"/>
      <w:r w:rsidRPr="00F96D2C">
        <w:rPr>
          <w:rFonts w:eastAsia="Calibri"/>
        </w:rPr>
        <w:t>данным</w:t>
      </w:r>
      <w:proofErr w:type="gramEnd"/>
      <w:r w:rsidRPr="00F96D2C">
        <w:rPr>
          <w:rFonts w:eastAsia="Calibri"/>
        </w:rPr>
        <w:t xml:space="preserve"> техническим заданием в целях успешной реализации программы по реконструкция и техническое перевооружение объектов энергоснабжения (объекты электроснабжения) должны быть выполнены все виды строительно-монтажных работ согласно Смете.</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lastRenderedPageBreak/>
        <w:t>12.</w:t>
      </w:r>
      <w:r w:rsidRPr="00F96D2C">
        <w:rPr>
          <w:rFonts w:eastAsia="Calibri"/>
          <w:b/>
        </w:rPr>
        <w:tab/>
        <w:t>Требования к качеству товаров и работ, в том числе технология производства работ, методы производства работ, организационно – технологическая схема производства работ, безопасность выполняемых работ</w:t>
      </w:r>
    </w:p>
    <w:p w:rsidR="00F96D2C" w:rsidRPr="00F96D2C" w:rsidRDefault="00F96D2C" w:rsidP="00F96D2C">
      <w:pPr>
        <w:spacing w:after="0"/>
        <w:rPr>
          <w:rFonts w:eastAsia="Calibri"/>
        </w:rPr>
      </w:pPr>
      <w:r w:rsidRPr="00F96D2C">
        <w:rPr>
          <w:rFonts w:eastAsia="Calibri"/>
        </w:rPr>
        <w:tab/>
        <w:t>Генеральный подрядчик обязан выполнить работы в соответствии с Проектной и Рабочей документацией, условиями Договора, требованиями настоящего Технического задания и нормативных документов в области строительства. Генеральный подрядчик обязан обеспечить содержание и уборку Строительной площадки и прилегающей к ней территории.</w:t>
      </w:r>
    </w:p>
    <w:p w:rsidR="00F96D2C" w:rsidRPr="00F96D2C" w:rsidRDefault="00F96D2C" w:rsidP="00F96D2C">
      <w:pPr>
        <w:spacing w:after="0"/>
        <w:rPr>
          <w:rFonts w:eastAsia="Calibri"/>
        </w:rPr>
      </w:pPr>
      <w:r w:rsidRPr="00F96D2C">
        <w:rPr>
          <w:rFonts w:eastAsia="Calibri"/>
        </w:rPr>
        <w:t>Генподрядчик, при проведении строительно-монтажных работ, обязан обеспечить требования действующих норм и правил:</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3.01.01-85*«Организация строительного производства»;</w:t>
      </w:r>
    </w:p>
    <w:p w:rsidR="00F96D2C" w:rsidRPr="00F96D2C" w:rsidRDefault="00F96D2C" w:rsidP="00F96D2C">
      <w:pPr>
        <w:spacing w:after="0"/>
        <w:rPr>
          <w:rFonts w:eastAsia="Calibri"/>
        </w:rPr>
      </w:pPr>
      <w:r w:rsidRPr="00F96D2C">
        <w:rPr>
          <w:rFonts w:eastAsia="Calibri"/>
        </w:rPr>
        <w:t>СП 45.13330.2012.Свод правил. Геодезические работы в строительстве;</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3.03.01-87 «Несущие ограждающие конструкции»;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3.05.04-85* «Наружные сети и сооружения водоснабжения и канализации»;</w:t>
      </w:r>
      <w:r w:rsidRPr="00F96D2C">
        <w:rPr>
          <w:rFonts w:eastAsia="Calibri"/>
        </w:rPr>
        <w:br/>
      </w:r>
      <w:proofErr w:type="spellStart"/>
      <w:r w:rsidRPr="00F96D2C">
        <w:rPr>
          <w:rFonts w:eastAsia="Calibri"/>
        </w:rPr>
        <w:t>СНиП</w:t>
      </w:r>
      <w:proofErr w:type="spellEnd"/>
      <w:r w:rsidRPr="00F96D2C">
        <w:rPr>
          <w:rFonts w:eastAsia="Calibri"/>
        </w:rPr>
        <w:t xml:space="preserve"> 3-05-01-85 «Внутренние санитарно-технические системы»;</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3.05.03-85 «Тепловые сети»;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3.05.06-85 «Электротехнические устройства»;</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3-05-07-85 «Системы автоматизации»;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3.04.03-85 "Защита строительных конструкций и сооружений от коррозии";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3.05.05-84 «Технологическое оборудование и технологические трубопроводы»;</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3.04.01-87* «Изоляционные и отделочные покрытия»</w:t>
      </w:r>
    </w:p>
    <w:p w:rsidR="00F96D2C" w:rsidRPr="00F96D2C" w:rsidRDefault="00F96D2C" w:rsidP="00F96D2C">
      <w:pPr>
        <w:spacing w:after="0"/>
        <w:rPr>
          <w:rFonts w:eastAsia="Calibri"/>
        </w:rPr>
      </w:pPr>
      <w:r w:rsidRPr="00F96D2C">
        <w:rPr>
          <w:rFonts w:eastAsia="Calibri"/>
        </w:rPr>
        <w:t>СП 126.13330.2012. Свод правил. Геодезические работы в строительстве</w:t>
      </w:r>
    </w:p>
    <w:p w:rsidR="00F96D2C" w:rsidRPr="00F96D2C" w:rsidRDefault="00F96D2C" w:rsidP="00F96D2C">
      <w:pPr>
        <w:spacing w:after="0"/>
        <w:rPr>
          <w:rFonts w:eastAsia="Calibri"/>
        </w:rPr>
      </w:pPr>
      <w:r w:rsidRPr="00F96D2C">
        <w:rPr>
          <w:rFonts w:eastAsia="Calibri"/>
        </w:rPr>
        <w:t xml:space="preserve">и др. </w:t>
      </w:r>
    </w:p>
    <w:p w:rsidR="00F96D2C" w:rsidRPr="00F96D2C" w:rsidRDefault="00F96D2C" w:rsidP="00F96D2C">
      <w:pPr>
        <w:spacing w:after="0"/>
        <w:rPr>
          <w:rFonts w:eastAsia="Calibri"/>
        </w:rPr>
      </w:pPr>
      <w:r w:rsidRPr="00F96D2C">
        <w:rPr>
          <w:rFonts w:eastAsia="Calibri"/>
          <w:b/>
        </w:rPr>
        <w:t>Требования, предъявляемые к Оборудованию и материалам, используемым при выполнении работ</w:t>
      </w:r>
      <w:r w:rsidRPr="00F96D2C">
        <w:rPr>
          <w:rFonts w:eastAsia="Calibri"/>
        </w:rPr>
        <w:t>:</w:t>
      </w:r>
    </w:p>
    <w:p w:rsidR="00F96D2C" w:rsidRPr="00F96D2C" w:rsidRDefault="00F96D2C" w:rsidP="00F96D2C">
      <w:pPr>
        <w:tabs>
          <w:tab w:val="left" w:pos="2835"/>
        </w:tabs>
        <w:spacing w:after="0"/>
        <w:rPr>
          <w:rFonts w:eastAsia="Calibri"/>
        </w:rPr>
      </w:pPr>
      <w:proofErr w:type="gramStart"/>
      <w:r w:rsidRPr="00F96D2C">
        <w:rPr>
          <w:rFonts w:eastAsia="Calibri"/>
        </w:rPr>
        <w:t>Используемое, поставляемое Оборудование должно быть новым (Оборудованием, которое не было в употреблении, в ремонте, в том числе, которое не было восстановлено, у которого не была осуществлена замена составных частей и восстановление потребительских свойств).</w:t>
      </w:r>
      <w:proofErr w:type="gramEnd"/>
    </w:p>
    <w:p w:rsidR="00F96D2C" w:rsidRPr="00F96D2C" w:rsidRDefault="00F96D2C" w:rsidP="00F96D2C">
      <w:pPr>
        <w:spacing w:after="0"/>
        <w:rPr>
          <w:rFonts w:eastAsia="Calibri"/>
        </w:rPr>
      </w:pPr>
      <w:r w:rsidRPr="00F96D2C">
        <w:rPr>
          <w:rFonts w:eastAsia="Calibri"/>
        </w:rPr>
        <w:t>Перед сдачей реконструируемого объекта в эксплуатацию, Генеральный подрядчик должен обеспечить уборку всех помещений, осуществить мойку оконных блоков, удалить все пятна краски, грязи с поверхностей пола, стен, фасадов зданий и выполнение других аналогичных работ.</w:t>
      </w:r>
    </w:p>
    <w:p w:rsidR="00F96D2C" w:rsidRPr="00F96D2C" w:rsidRDefault="00F96D2C" w:rsidP="00F96D2C">
      <w:pPr>
        <w:spacing w:after="0"/>
        <w:rPr>
          <w:rFonts w:eastAsia="Calibri"/>
          <w:b/>
        </w:rPr>
      </w:pPr>
    </w:p>
    <w:p w:rsidR="00F96D2C" w:rsidRPr="00F96D2C" w:rsidRDefault="00F96D2C" w:rsidP="00F96D2C">
      <w:pPr>
        <w:spacing w:after="0"/>
        <w:rPr>
          <w:rFonts w:eastAsia="Calibri"/>
          <w:b/>
        </w:rPr>
      </w:pPr>
      <w:r w:rsidRPr="00F96D2C">
        <w:rPr>
          <w:rFonts w:eastAsia="Calibri"/>
          <w:b/>
        </w:rPr>
        <w:t>13.</w:t>
      </w:r>
      <w:r w:rsidRPr="00F96D2C">
        <w:rPr>
          <w:rFonts w:eastAsia="Calibri"/>
          <w:b/>
        </w:rPr>
        <w:tab/>
        <w:t>Требования к безопасности выполнения работ и безопасности результатов работ</w:t>
      </w:r>
    </w:p>
    <w:p w:rsidR="00F96D2C" w:rsidRPr="00F96D2C" w:rsidRDefault="00F96D2C" w:rsidP="00F96D2C">
      <w:pPr>
        <w:spacing w:after="0"/>
        <w:rPr>
          <w:rFonts w:eastAsia="Calibri"/>
        </w:rPr>
      </w:pPr>
      <w:r w:rsidRPr="00F96D2C">
        <w:rPr>
          <w:rFonts w:eastAsia="Calibri"/>
        </w:rPr>
        <w:tab/>
        <w:t xml:space="preserve">До начала производства работ отдельного вида или этапа выполнения работ генподрядчик обязан предоставить на согласование проект производства работ, технологическую карту на данный вид или этап работ. </w:t>
      </w:r>
    </w:p>
    <w:p w:rsidR="00F96D2C" w:rsidRPr="00F96D2C" w:rsidRDefault="00F96D2C" w:rsidP="00F96D2C">
      <w:pPr>
        <w:spacing w:after="0"/>
        <w:rPr>
          <w:rFonts w:eastAsia="Calibri"/>
        </w:rPr>
      </w:pPr>
      <w:r w:rsidRPr="00F96D2C">
        <w:rPr>
          <w:rFonts w:eastAsia="Calibri"/>
        </w:rPr>
        <w:t>При производстве работ генподрядчик обязан соблюдать требования действующей нормативно-технической документации: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12-01-2004 «Организация строительства»;</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12-03-2001 «Безопасность труда в строительстве. Часть 2»; </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12-04-2002 «Безопасность труда в строительстве. Часть 1»;</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3.01.01-85*«Организация строительного производства»;</w:t>
      </w:r>
    </w:p>
    <w:p w:rsidR="00F96D2C" w:rsidRPr="00F96D2C" w:rsidRDefault="00F96D2C" w:rsidP="00F96D2C">
      <w:pPr>
        <w:spacing w:after="0"/>
        <w:rPr>
          <w:rFonts w:eastAsia="Calibri"/>
        </w:rPr>
      </w:pPr>
      <w:r w:rsidRPr="00F96D2C">
        <w:rPr>
          <w:rFonts w:eastAsia="Calibri"/>
        </w:rPr>
        <w:t>Правила по охране труда в строительстве, утвержденные приказом №336н от 01.06.15 г. Минтруда России;</w:t>
      </w:r>
    </w:p>
    <w:p w:rsidR="00F96D2C" w:rsidRPr="00F96D2C" w:rsidRDefault="00F96D2C" w:rsidP="00F96D2C">
      <w:pPr>
        <w:spacing w:after="0"/>
        <w:rPr>
          <w:rFonts w:eastAsia="Calibri"/>
        </w:rPr>
      </w:pPr>
      <w:r w:rsidRPr="00F96D2C">
        <w:rPr>
          <w:rFonts w:eastAsia="Calibri"/>
        </w:rPr>
        <w:t>Правила устройства электроустановок (7 издание);</w:t>
      </w:r>
    </w:p>
    <w:p w:rsidR="00F96D2C" w:rsidRPr="00F96D2C" w:rsidRDefault="00F96D2C" w:rsidP="00F96D2C">
      <w:pPr>
        <w:spacing w:after="0"/>
        <w:rPr>
          <w:rFonts w:eastAsia="Calibri"/>
        </w:rPr>
      </w:pPr>
      <w:r w:rsidRPr="00F96D2C">
        <w:rPr>
          <w:rFonts w:eastAsia="Calibri"/>
        </w:rPr>
        <w:t>Правила технической эксплуатации электроустановок потребителей;</w:t>
      </w:r>
    </w:p>
    <w:p w:rsidR="00F96D2C" w:rsidRPr="00F96D2C" w:rsidRDefault="00F96D2C" w:rsidP="00F96D2C">
      <w:pPr>
        <w:spacing w:after="0"/>
        <w:rPr>
          <w:rFonts w:eastAsia="Calibri"/>
        </w:rPr>
      </w:pPr>
      <w:r w:rsidRPr="00F96D2C">
        <w:rPr>
          <w:rFonts w:eastAsia="Calibri"/>
        </w:rPr>
        <w:t>ПОТ РО 45-009-2003 «Правила по охране труда при работах на линейных сооружениях кабельных линий передачи»;</w:t>
      </w:r>
    </w:p>
    <w:p w:rsidR="00F96D2C" w:rsidRPr="00F96D2C" w:rsidRDefault="00F96D2C" w:rsidP="00F96D2C">
      <w:pPr>
        <w:spacing w:after="0"/>
        <w:rPr>
          <w:rFonts w:eastAsia="Calibri"/>
        </w:rPr>
      </w:pPr>
      <w:r w:rsidRPr="00F96D2C">
        <w:rPr>
          <w:rFonts w:eastAsia="Calibri"/>
        </w:rPr>
        <w:t>Правила по охране труда при эксплуатации электроустановок, утвержденные приказом №328н от 24.07.2013 г. Минтруда России;</w:t>
      </w:r>
    </w:p>
    <w:p w:rsidR="00F96D2C" w:rsidRPr="00F96D2C" w:rsidRDefault="00F96D2C" w:rsidP="00F96D2C">
      <w:pPr>
        <w:spacing w:after="0"/>
        <w:rPr>
          <w:rFonts w:eastAsia="Calibri"/>
        </w:rPr>
      </w:pPr>
      <w:r w:rsidRPr="00F96D2C">
        <w:rPr>
          <w:rFonts w:eastAsia="Calibri"/>
        </w:rPr>
        <w:t>ВСН 604-</w:t>
      </w:r>
      <w:r w:rsidRPr="00F96D2C">
        <w:rPr>
          <w:rFonts w:eastAsia="Calibri"/>
          <w:lang w:val="en-US"/>
        </w:rPr>
        <w:t>III</w:t>
      </w:r>
      <w:r w:rsidRPr="00F96D2C">
        <w:rPr>
          <w:rFonts w:eastAsia="Calibri"/>
        </w:rPr>
        <w:t>-87 «Техника безопасности при строительстве линейно-кабельных сооружений»;</w:t>
      </w:r>
    </w:p>
    <w:p w:rsidR="00F96D2C" w:rsidRPr="00F96D2C" w:rsidRDefault="00F96D2C" w:rsidP="00F96D2C">
      <w:pPr>
        <w:spacing w:after="0"/>
        <w:rPr>
          <w:rFonts w:eastAsia="Calibri"/>
        </w:rPr>
      </w:pPr>
      <w:r w:rsidRPr="00F96D2C">
        <w:rPr>
          <w:rFonts w:eastAsia="Calibri"/>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F96D2C" w:rsidRPr="00F96D2C" w:rsidRDefault="00F96D2C" w:rsidP="00F96D2C">
      <w:pPr>
        <w:spacing w:after="0"/>
        <w:rPr>
          <w:rFonts w:eastAsia="Calibri"/>
        </w:rPr>
      </w:pPr>
      <w:r w:rsidRPr="00F96D2C">
        <w:rPr>
          <w:rFonts w:eastAsia="Calibri"/>
        </w:rPr>
        <w:t>Правила противопожарного режима в Российской Федерации;</w:t>
      </w:r>
    </w:p>
    <w:p w:rsidR="00F96D2C" w:rsidRPr="00F96D2C" w:rsidRDefault="00F96D2C" w:rsidP="00F96D2C">
      <w:pPr>
        <w:spacing w:after="0"/>
        <w:rPr>
          <w:rFonts w:eastAsia="Calibri"/>
        </w:rPr>
      </w:pPr>
      <w:r w:rsidRPr="00F96D2C">
        <w:rPr>
          <w:rFonts w:eastAsia="Calibri"/>
        </w:rPr>
        <w:t>Инструкция о мерах пожарной безопасности № 01-159-12</w:t>
      </w:r>
    </w:p>
    <w:p w:rsidR="00F96D2C" w:rsidRPr="00F96D2C" w:rsidRDefault="00F96D2C" w:rsidP="00F96D2C">
      <w:pPr>
        <w:spacing w:after="0"/>
        <w:rPr>
          <w:rFonts w:eastAsia="Calibri"/>
        </w:rPr>
      </w:pPr>
      <w:r w:rsidRPr="00F96D2C">
        <w:rPr>
          <w:rFonts w:eastAsia="Calibri"/>
        </w:rPr>
        <w:lastRenderedPageBreak/>
        <w:t>и др.</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14.</w:t>
      </w:r>
      <w:r w:rsidRPr="00F96D2C">
        <w:rPr>
          <w:rFonts w:eastAsia="Calibri"/>
          <w:b/>
        </w:rPr>
        <w:tab/>
        <w:t>Порядок сдачи и приемки результатов работ</w:t>
      </w:r>
    </w:p>
    <w:p w:rsidR="00F96D2C" w:rsidRPr="00F96D2C" w:rsidRDefault="00F96D2C" w:rsidP="00F96D2C">
      <w:pPr>
        <w:spacing w:after="0"/>
        <w:rPr>
          <w:rFonts w:eastAsia="Calibri"/>
          <w:b/>
        </w:rPr>
      </w:pPr>
      <w:r w:rsidRPr="00F96D2C">
        <w:rPr>
          <w:rFonts w:eastAsia="Calibri"/>
          <w:b/>
        </w:rPr>
        <w:t>Порядок сдачи оборудования:</w:t>
      </w:r>
    </w:p>
    <w:p w:rsidR="00F96D2C" w:rsidRPr="00F96D2C" w:rsidRDefault="00F96D2C" w:rsidP="00F96D2C">
      <w:pPr>
        <w:spacing w:after="0"/>
        <w:rPr>
          <w:rFonts w:eastAsia="Calibri"/>
        </w:rPr>
      </w:pPr>
      <w:r w:rsidRPr="00F96D2C">
        <w:rPr>
          <w:rFonts w:eastAsia="Calibri"/>
        </w:rPr>
        <w:t>Сдача/Приемка поставленного Оборудования осуществляется в ходе передачи Оборудования Заказчику в месте поставки и включает в себя следующие этапы:</w:t>
      </w:r>
    </w:p>
    <w:p w:rsidR="00F96D2C" w:rsidRPr="00F96D2C" w:rsidRDefault="00F96D2C" w:rsidP="00F96D2C">
      <w:pPr>
        <w:spacing w:after="0"/>
        <w:rPr>
          <w:rFonts w:eastAsia="Calibri"/>
        </w:rPr>
      </w:pPr>
      <w:r w:rsidRPr="00F96D2C">
        <w:rPr>
          <w:rFonts w:eastAsia="Calibri"/>
        </w:rPr>
        <w:t>а)</w:t>
      </w:r>
      <w:r w:rsidRPr="00F96D2C">
        <w:rPr>
          <w:rFonts w:eastAsia="Calibri"/>
        </w:rPr>
        <w:tab/>
        <w:t>проверка количества (комплектности) поставленного Оборудования на соответствие Спецификации;</w:t>
      </w:r>
    </w:p>
    <w:p w:rsidR="00F96D2C" w:rsidRPr="00F96D2C" w:rsidRDefault="00F96D2C" w:rsidP="00F96D2C">
      <w:pPr>
        <w:spacing w:after="0"/>
        <w:rPr>
          <w:rFonts w:eastAsia="Calibri"/>
        </w:rPr>
      </w:pPr>
      <w:r w:rsidRPr="00F96D2C">
        <w:rPr>
          <w:rFonts w:eastAsia="Calibri"/>
        </w:rPr>
        <w:t>б)</w:t>
      </w:r>
      <w:r w:rsidRPr="00F96D2C">
        <w:rPr>
          <w:rFonts w:eastAsia="Calibri"/>
        </w:rPr>
        <w:tab/>
        <w:t>проверка полноты и правильности оформления комплекта товарно-транспортных документов, в соответствии с условиями Контракта;</w:t>
      </w:r>
    </w:p>
    <w:p w:rsidR="00F96D2C" w:rsidRPr="00F96D2C" w:rsidRDefault="00F96D2C" w:rsidP="00F96D2C">
      <w:pPr>
        <w:spacing w:after="0"/>
        <w:rPr>
          <w:rFonts w:eastAsia="Calibri"/>
        </w:rPr>
      </w:pPr>
      <w:r w:rsidRPr="00F96D2C">
        <w:rPr>
          <w:rFonts w:eastAsia="Calibri"/>
        </w:rPr>
        <w:t>в)</w:t>
      </w:r>
      <w:r w:rsidRPr="00F96D2C">
        <w:rPr>
          <w:rFonts w:eastAsia="Calibri"/>
        </w:rPr>
        <w:tab/>
        <w:t>контроль наличия/отсутствия внешних повреждений (товарный вид);</w:t>
      </w:r>
    </w:p>
    <w:p w:rsidR="00F96D2C" w:rsidRPr="00F96D2C" w:rsidRDefault="00F96D2C" w:rsidP="00F96D2C">
      <w:pPr>
        <w:spacing w:after="0"/>
        <w:rPr>
          <w:rFonts w:eastAsia="Calibri"/>
        </w:rPr>
      </w:pPr>
      <w:r w:rsidRPr="00F96D2C">
        <w:rPr>
          <w:rFonts w:eastAsia="Calibri"/>
        </w:rPr>
        <w:t>г)</w:t>
      </w:r>
      <w:r w:rsidRPr="00F96D2C">
        <w:rPr>
          <w:rFonts w:eastAsia="Calibri"/>
        </w:rPr>
        <w:tab/>
        <w:t>проверка наличия необходимых документов, подтверждающих соответствие Оборудования требованиям действующего законодательства Российской Федерации и иной документации;</w:t>
      </w:r>
    </w:p>
    <w:p w:rsidR="00F96D2C" w:rsidRPr="00F96D2C" w:rsidRDefault="00F96D2C" w:rsidP="00F96D2C">
      <w:pPr>
        <w:spacing w:after="0"/>
        <w:rPr>
          <w:rFonts w:eastAsia="Calibri"/>
        </w:rPr>
      </w:pPr>
      <w:proofErr w:type="spellStart"/>
      <w:r w:rsidRPr="00F96D2C">
        <w:rPr>
          <w:rFonts w:eastAsia="Calibri"/>
        </w:rPr>
        <w:t>д</w:t>
      </w:r>
      <w:proofErr w:type="spellEnd"/>
      <w:r w:rsidRPr="00F96D2C">
        <w:rPr>
          <w:rFonts w:eastAsia="Calibri"/>
        </w:rPr>
        <w:t>)</w:t>
      </w:r>
      <w:r w:rsidRPr="00F96D2C">
        <w:rPr>
          <w:rFonts w:eastAsia="Calibri"/>
        </w:rPr>
        <w:tab/>
        <w:t>проверка наличия иной документации в соответствии с условиями Контракта.</w:t>
      </w:r>
    </w:p>
    <w:p w:rsidR="00F96D2C" w:rsidRPr="00F96D2C" w:rsidRDefault="00F96D2C" w:rsidP="00F96D2C">
      <w:pPr>
        <w:spacing w:after="0"/>
        <w:rPr>
          <w:rFonts w:eastAsia="Calibri"/>
        </w:rPr>
      </w:pPr>
      <w:r w:rsidRPr="00F96D2C">
        <w:rPr>
          <w:rFonts w:eastAsia="Calibri"/>
        </w:rPr>
        <w:t>Приемка Оборудования по количеству (комплектности) и качеству грузовой упаковки/тары производится уполномоченным представителем Заказчика при получении Оборудования.</w:t>
      </w:r>
    </w:p>
    <w:p w:rsidR="00F96D2C" w:rsidRPr="00F96D2C" w:rsidRDefault="00F96D2C" w:rsidP="00F96D2C">
      <w:pPr>
        <w:spacing w:after="0"/>
        <w:rPr>
          <w:rFonts w:eastAsia="Calibri"/>
        </w:rPr>
      </w:pPr>
      <w:r w:rsidRPr="00F96D2C">
        <w:rPr>
          <w:rFonts w:eastAsia="Calibri"/>
        </w:rPr>
        <w:t>Приемка Оборудования по качеству производится Заказчиком после демонстрации работоспособности Оборудования представителем Поставщика, что подтверждается подписанием Сторонами Акта сдачи-приемки выполненных работ.</w:t>
      </w:r>
    </w:p>
    <w:p w:rsidR="00F96D2C" w:rsidRPr="00F96D2C" w:rsidRDefault="00F96D2C" w:rsidP="00F96D2C">
      <w:pPr>
        <w:spacing w:after="0"/>
        <w:rPr>
          <w:rFonts w:eastAsia="Calibri"/>
        </w:rPr>
      </w:pPr>
      <w:r w:rsidRPr="00F96D2C">
        <w:rPr>
          <w:rFonts w:eastAsia="Calibri"/>
        </w:rPr>
        <w:t>Приемка Оборудования по количеству (комплектности) оформляется накладной, подписываемой уполномоченными представителями Заказчика и Поставщика. Накладная (2 экз.) передается Поставщиком Заказчику.</w:t>
      </w:r>
    </w:p>
    <w:p w:rsidR="00F96D2C" w:rsidRPr="00F96D2C" w:rsidRDefault="00F96D2C" w:rsidP="00F96D2C">
      <w:pPr>
        <w:spacing w:after="0"/>
        <w:rPr>
          <w:rFonts w:eastAsia="Calibri"/>
        </w:rPr>
      </w:pPr>
      <w:r w:rsidRPr="00F96D2C">
        <w:rPr>
          <w:rFonts w:eastAsia="Calibri"/>
        </w:rPr>
        <w:t>Датой приемки по количеству (комплектности) является дата подписания накладной, уполномоченными представителями Заказчика и Поставщика.</w:t>
      </w:r>
    </w:p>
    <w:p w:rsidR="00F96D2C" w:rsidRPr="00F96D2C" w:rsidRDefault="00F96D2C" w:rsidP="00F96D2C">
      <w:pPr>
        <w:spacing w:after="0"/>
        <w:rPr>
          <w:rFonts w:eastAsia="Calibri"/>
        </w:rPr>
      </w:pPr>
      <w:r w:rsidRPr="00F96D2C">
        <w:rPr>
          <w:rFonts w:eastAsia="Calibri"/>
        </w:rPr>
        <w:t xml:space="preserve">Заказчик вправе провести экспертизу Оборудования с привлечением сторонней экспертной организации. В этом случае приемка Оборудования осуществляется с учетом результатов такой экспертизы. </w:t>
      </w:r>
    </w:p>
    <w:p w:rsidR="00F96D2C" w:rsidRPr="00F96D2C" w:rsidRDefault="00F96D2C" w:rsidP="00F96D2C">
      <w:pPr>
        <w:spacing w:after="0"/>
        <w:rPr>
          <w:rFonts w:eastAsia="Calibri"/>
          <w:b/>
        </w:rPr>
      </w:pPr>
      <w:r w:rsidRPr="00F96D2C">
        <w:rPr>
          <w:rFonts w:eastAsia="Calibri"/>
          <w:b/>
        </w:rPr>
        <w:t>Порядок сдачи работ:</w:t>
      </w:r>
    </w:p>
    <w:p w:rsidR="00F96D2C" w:rsidRPr="00F96D2C" w:rsidRDefault="00F96D2C" w:rsidP="00F96D2C">
      <w:pPr>
        <w:spacing w:after="0"/>
        <w:rPr>
          <w:rFonts w:eastAsia="Calibri"/>
        </w:rPr>
      </w:pPr>
      <w:r w:rsidRPr="00F96D2C">
        <w:rPr>
          <w:rFonts w:eastAsia="Calibri"/>
        </w:rPr>
        <w:t>Промежуточная приемка выполненных Работ за отчетный период производится Заказчиком следующим образом:</w:t>
      </w:r>
    </w:p>
    <w:p w:rsidR="00F96D2C" w:rsidRPr="00F96D2C" w:rsidRDefault="00F96D2C" w:rsidP="00F96D2C">
      <w:pPr>
        <w:tabs>
          <w:tab w:val="left" w:pos="851"/>
        </w:tabs>
        <w:spacing w:after="0"/>
        <w:rPr>
          <w:rFonts w:eastAsia="Calibri"/>
        </w:rPr>
      </w:pPr>
      <w:r w:rsidRPr="00F96D2C">
        <w:rPr>
          <w:rFonts w:eastAsia="Calibri"/>
        </w:rPr>
        <w:t xml:space="preserve">Акт о приемке выполненных работ (форма №КС-2) заполняется на основании данных о фактически выполненных в отчетный период работах, </w:t>
      </w:r>
      <w:r w:rsidRPr="00F96D2C">
        <w:t>с приложением исполнительной документации на Работы, отраженной в форме № КС-2 за отчетный период</w:t>
      </w:r>
      <w:r w:rsidRPr="00F96D2C">
        <w:rPr>
          <w:color w:val="000000"/>
        </w:rPr>
        <w:t xml:space="preserve">. </w:t>
      </w:r>
      <w:r w:rsidRPr="00F96D2C">
        <w:rPr>
          <w:rFonts w:eastAsia="Calibri"/>
        </w:rPr>
        <w:t>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F96D2C" w:rsidRPr="00F96D2C" w:rsidRDefault="00F96D2C" w:rsidP="00F96D2C">
      <w:pPr>
        <w:spacing w:after="0"/>
        <w:rPr>
          <w:rFonts w:eastAsia="Calibri"/>
          <w:b/>
        </w:rPr>
      </w:pPr>
    </w:p>
    <w:p w:rsidR="00F96D2C" w:rsidRPr="00F96D2C" w:rsidRDefault="00F96D2C" w:rsidP="00F96D2C">
      <w:pPr>
        <w:spacing w:after="0"/>
        <w:rPr>
          <w:rFonts w:eastAsia="Calibri"/>
          <w:b/>
        </w:rPr>
      </w:pPr>
      <w:r w:rsidRPr="00F96D2C">
        <w:rPr>
          <w:rFonts w:eastAsia="Calibri"/>
          <w:b/>
        </w:rPr>
        <w:t>15.</w:t>
      </w:r>
      <w:r w:rsidRPr="00F96D2C">
        <w:rPr>
          <w:rFonts w:eastAsia="Calibri"/>
          <w:b/>
        </w:rPr>
        <w:tab/>
        <w:t>Требования по передаче заказчику технических и иных документов по завершению и сдаче работ</w:t>
      </w:r>
    </w:p>
    <w:p w:rsidR="00F96D2C" w:rsidRPr="00F96D2C" w:rsidRDefault="00F96D2C" w:rsidP="00F96D2C">
      <w:pPr>
        <w:spacing w:after="0"/>
        <w:rPr>
          <w:rFonts w:eastAsia="Calibri"/>
        </w:rPr>
      </w:pPr>
      <w:r w:rsidRPr="00F96D2C">
        <w:rPr>
          <w:rFonts w:eastAsia="Calibri"/>
        </w:rPr>
        <w:t>При поставке Оборудования Генеральный подрядчик предоставляет Заказчику следующую документацию на бумажных и электронных носителях и на русском языке:</w:t>
      </w:r>
    </w:p>
    <w:p w:rsidR="00F96D2C" w:rsidRPr="00F96D2C" w:rsidRDefault="00F96D2C" w:rsidP="00F96D2C">
      <w:pPr>
        <w:spacing w:after="0"/>
        <w:rPr>
          <w:rFonts w:eastAsia="Calibri"/>
        </w:rPr>
      </w:pPr>
      <w:r w:rsidRPr="00F96D2C">
        <w:rPr>
          <w:rFonts w:eastAsia="Calibri"/>
        </w:rPr>
        <w:t>-</w:t>
      </w:r>
      <w:r w:rsidRPr="00F96D2C">
        <w:rPr>
          <w:rFonts w:eastAsia="Calibri"/>
        </w:rPr>
        <w:tab/>
        <w:t>накладную (</w:t>
      </w:r>
      <w:r w:rsidRPr="00F96D2C">
        <w:rPr>
          <w:rFonts w:eastAsia="Calibri"/>
          <w:lang w:val="en-US"/>
        </w:rPr>
        <w:t>CMR</w:t>
      </w:r>
      <w:r w:rsidRPr="00F96D2C">
        <w:rPr>
          <w:rFonts w:eastAsia="Calibri"/>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со Спецификацией и Техническим заданием  (4 экз.);</w:t>
      </w:r>
    </w:p>
    <w:p w:rsidR="00F96D2C" w:rsidRPr="00F96D2C" w:rsidRDefault="00F96D2C" w:rsidP="00F96D2C">
      <w:pPr>
        <w:spacing w:after="0"/>
        <w:rPr>
          <w:rFonts w:eastAsia="Calibri"/>
        </w:rPr>
      </w:pPr>
      <w:r w:rsidRPr="00F96D2C">
        <w:rPr>
          <w:rFonts w:eastAsia="Calibri"/>
        </w:rPr>
        <w:t>-</w:t>
      </w:r>
      <w:r w:rsidRPr="00F96D2C">
        <w:rPr>
          <w:rFonts w:eastAsia="Calibri"/>
        </w:rPr>
        <w:tab/>
        <w:t>инвойс, выставленный Заказчику, с указанием Заказчика (4 экз.);</w:t>
      </w:r>
    </w:p>
    <w:p w:rsidR="00F96D2C" w:rsidRPr="00F96D2C" w:rsidRDefault="00F96D2C" w:rsidP="00F96D2C">
      <w:pPr>
        <w:spacing w:after="0"/>
        <w:rPr>
          <w:rFonts w:eastAsia="Calibri"/>
        </w:rPr>
      </w:pPr>
      <w:r w:rsidRPr="00F96D2C">
        <w:rPr>
          <w:rFonts w:eastAsia="Calibri"/>
        </w:rPr>
        <w:t>-</w:t>
      </w:r>
      <w:r w:rsidRPr="00F96D2C">
        <w:rPr>
          <w:rFonts w:eastAsia="Calibri"/>
        </w:rPr>
        <w:tab/>
        <w:t>копию:</w:t>
      </w:r>
    </w:p>
    <w:p w:rsidR="00F96D2C" w:rsidRPr="00F96D2C" w:rsidRDefault="00F96D2C" w:rsidP="00F96D2C">
      <w:pPr>
        <w:spacing w:after="0"/>
        <w:rPr>
          <w:rFonts w:eastAsia="Calibri"/>
        </w:rPr>
      </w:pPr>
      <w:r w:rsidRPr="00F96D2C">
        <w:rPr>
          <w:rFonts w:eastAsia="Calibri"/>
        </w:rPr>
        <w:tab/>
        <w:t>- сертификата соответствия, предусмотренного действующим законодательством Российской Федерации на данный вид Оборудования (1 экз.), или</w:t>
      </w:r>
    </w:p>
    <w:p w:rsidR="00F96D2C" w:rsidRPr="00F96D2C" w:rsidRDefault="00F96D2C" w:rsidP="00F96D2C">
      <w:pPr>
        <w:spacing w:after="0"/>
        <w:rPr>
          <w:rFonts w:eastAsia="Calibri"/>
        </w:rPr>
      </w:pPr>
      <w:r w:rsidRPr="00F96D2C">
        <w:rPr>
          <w:rFonts w:eastAsia="Calibri"/>
        </w:rPr>
        <w:tab/>
        <w:t xml:space="preserve">- декларации о соответствии, </w:t>
      </w:r>
      <w:proofErr w:type="gramStart"/>
      <w:r w:rsidRPr="00F96D2C">
        <w:rPr>
          <w:rFonts w:eastAsia="Calibri"/>
        </w:rPr>
        <w:t>предусмотренную</w:t>
      </w:r>
      <w:proofErr w:type="gramEnd"/>
      <w:r w:rsidRPr="00F96D2C">
        <w:rPr>
          <w:rFonts w:eastAsia="Calibri"/>
        </w:rPr>
        <w:t xml:space="preserve"> действующим законодательством Российской Федерации на данный вид Оборудования (1 экз.), или</w:t>
      </w:r>
    </w:p>
    <w:p w:rsidR="00F96D2C" w:rsidRPr="00F96D2C" w:rsidRDefault="00F96D2C" w:rsidP="00F96D2C">
      <w:pPr>
        <w:spacing w:after="0"/>
        <w:rPr>
          <w:rFonts w:eastAsia="Calibri"/>
        </w:rPr>
      </w:pPr>
      <w:r w:rsidRPr="00F96D2C">
        <w:rPr>
          <w:rFonts w:eastAsia="Calibri"/>
        </w:rPr>
        <w:tab/>
        <w:t>- сертификата соответствия требованиям технического регламента Таможенного союза (1 экз.), или</w:t>
      </w:r>
    </w:p>
    <w:p w:rsidR="00F96D2C" w:rsidRPr="00F96D2C" w:rsidRDefault="00F96D2C" w:rsidP="00F96D2C">
      <w:pPr>
        <w:spacing w:after="0"/>
        <w:rPr>
          <w:rFonts w:eastAsia="Calibri"/>
        </w:rPr>
      </w:pPr>
      <w:r w:rsidRPr="00F96D2C">
        <w:rPr>
          <w:rFonts w:eastAsia="Calibri"/>
        </w:rPr>
        <w:tab/>
        <w:t>- декларации о соответствии требованиям технического регламента Таможенного союза (1 экз.);</w:t>
      </w:r>
    </w:p>
    <w:p w:rsidR="00F96D2C" w:rsidRPr="00F96D2C" w:rsidRDefault="00F96D2C" w:rsidP="00F96D2C">
      <w:pPr>
        <w:spacing w:after="0"/>
        <w:rPr>
          <w:rFonts w:eastAsia="Calibri"/>
        </w:rPr>
      </w:pPr>
      <w:r w:rsidRPr="00F96D2C">
        <w:rPr>
          <w:rFonts w:eastAsia="Calibri"/>
        </w:rPr>
        <w:lastRenderedPageBreak/>
        <w:tab/>
        <w:t>- комплект технической документации на Оборудование, включающий в себя: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F96D2C">
        <w:rPr>
          <w:rFonts w:eastAsia="Calibri"/>
          <w:lang w:val="en-US"/>
        </w:rPr>
        <w:t>P</w:t>
      </w:r>
      <w:r w:rsidRPr="00F96D2C">
        <w:rPr>
          <w:rFonts w:eastAsia="Calibri"/>
        </w:rPr>
        <w:t>&amp;</w:t>
      </w:r>
      <w:r w:rsidRPr="00F96D2C">
        <w:rPr>
          <w:rFonts w:eastAsia="Calibri"/>
          <w:lang w:val="en-US"/>
        </w:rPr>
        <w:t>D</w:t>
      </w:r>
      <w:r w:rsidRPr="00F96D2C">
        <w:rPr>
          <w:rFonts w:eastAsia="Calibri"/>
        </w:rPr>
        <w:t xml:space="preserve"> (</w:t>
      </w:r>
      <w:r w:rsidRPr="00F96D2C">
        <w:rPr>
          <w:rFonts w:eastAsia="Calibri"/>
          <w:color w:val="000000"/>
        </w:rPr>
        <w:t>диаграммы, которые показывают взаимосвязь технологического оборудования и приборов, используемых для управления процессом).</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Инструкции по эксплуатации на основное и вспомогательное оборудование, которые должны включать в себя: </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 для встроенных приборов </w:t>
      </w:r>
      <w:proofErr w:type="spellStart"/>
      <w:r w:rsidRPr="00F96D2C">
        <w:rPr>
          <w:rFonts w:eastAsia="Calibri"/>
        </w:rPr>
        <w:t>КИПиА</w:t>
      </w:r>
      <w:proofErr w:type="spellEnd"/>
      <w:r w:rsidRPr="00F96D2C">
        <w:rPr>
          <w:rFonts w:eastAsia="Calibri"/>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для всех клапанов должен быть указан тип клапана;</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для всех датчиков должны быть указаны: тип, диапазон измерения, погрешность измерения;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Паспорта на узлы и приборы, не изготавливаемые производителем оборудования.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Сертификаты по калибровке приборов.</w:t>
      </w:r>
    </w:p>
    <w:p w:rsidR="00F96D2C" w:rsidRPr="00F96D2C" w:rsidRDefault="00F96D2C" w:rsidP="00F96D2C">
      <w:pPr>
        <w:shd w:val="clear" w:color="auto" w:fill="FFFFFF"/>
        <w:spacing w:after="0"/>
        <w:rPr>
          <w:rFonts w:eastAsia="Calibri"/>
        </w:rPr>
      </w:pPr>
      <w:r w:rsidRPr="00F96D2C">
        <w:rPr>
          <w:rFonts w:eastAsia="Calibri"/>
        </w:rPr>
        <w:t>Сертификаты на материалы, контактирующие с продуктом.</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Копии программного обеспечения и руководство по переустановке.</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Схемы электрические, пневматические и т.д.  Агрегаты, клапаны, провода, элементы электрооборудования должны иметь маркировку и соответствовать их</w:t>
      </w:r>
      <w:r w:rsidRPr="00F96D2C">
        <w:rPr>
          <w:rFonts w:eastAsia="Calibri"/>
          <w:color w:val="FF0000"/>
        </w:rPr>
        <w:t xml:space="preserve"> </w:t>
      </w:r>
      <w:r w:rsidRPr="00F96D2C">
        <w:rPr>
          <w:rFonts w:eastAsia="Calibri"/>
        </w:rPr>
        <w:t xml:space="preserve">обозначениям в </w:t>
      </w:r>
      <w:proofErr w:type="spellStart"/>
      <w:r w:rsidRPr="00F96D2C">
        <w:rPr>
          <w:rFonts w:eastAsia="Calibri"/>
        </w:rPr>
        <w:t>электросхемах</w:t>
      </w:r>
      <w:proofErr w:type="spellEnd"/>
      <w:r w:rsidRPr="00F96D2C">
        <w:rPr>
          <w:rFonts w:eastAsia="Calibri"/>
        </w:rPr>
        <w:t>, технической документации, чертежах и монтажных схемах.</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Описание интерфейса пользователя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Схемы систем управления.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Сервисное и гарантийное обслуживание. Перечень возможных аварийных ситуаций со способами их устранения. </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Каталог запасных частей с указанием каталожных номеров </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Сертификат страны-происхождения;</w:t>
      </w:r>
    </w:p>
    <w:p w:rsidR="00F96D2C" w:rsidRPr="00F96D2C" w:rsidRDefault="00F96D2C" w:rsidP="00F96D2C">
      <w:pPr>
        <w:spacing w:after="0"/>
        <w:rPr>
          <w:rFonts w:eastAsia="Calibri"/>
        </w:rPr>
      </w:pPr>
      <w:r w:rsidRPr="00F96D2C">
        <w:rPr>
          <w:rFonts w:eastAsia="Calibri"/>
        </w:rPr>
        <w:t>- инструкцию пользователя (руководство по эксплуатации) на Оборудование на русском языке в количестве, необходимом для эксплуатации Товара (1 экз.);</w:t>
      </w:r>
    </w:p>
    <w:p w:rsidR="00F96D2C" w:rsidRPr="00F96D2C" w:rsidRDefault="00F96D2C" w:rsidP="00F96D2C">
      <w:pPr>
        <w:spacing w:after="0"/>
        <w:rPr>
          <w:rFonts w:eastAsia="Calibri"/>
        </w:rPr>
      </w:pPr>
      <w:r w:rsidRPr="00F96D2C">
        <w:rPr>
          <w:rFonts w:eastAsia="Calibri"/>
        </w:rPr>
        <w:t>- упаковочные листы на каждое грузовое место.</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16.</w:t>
      </w:r>
      <w:r w:rsidRPr="00F96D2C">
        <w:rPr>
          <w:rFonts w:eastAsia="Calibri"/>
          <w:b/>
        </w:rPr>
        <w:tab/>
        <w:t>Требования по техническому обучению генподрядчиком персонала заказчика работе на установленном новом оборудовании</w:t>
      </w:r>
    </w:p>
    <w:p w:rsidR="00F96D2C" w:rsidRPr="00F96D2C" w:rsidRDefault="00F96D2C" w:rsidP="00F96D2C">
      <w:pPr>
        <w:spacing w:after="0"/>
        <w:rPr>
          <w:rFonts w:eastAsia="Calibri"/>
        </w:rPr>
      </w:pPr>
      <w:r w:rsidRPr="00F96D2C">
        <w:rPr>
          <w:rFonts w:eastAsia="Calibri"/>
        </w:rPr>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17.</w:t>
      </w:r>
      <w:r w:rsidRPr="00F96D2C">
        <w:rPr>
          <w:rFonts w:eastAsia="Calibri"/>
          <w:b/>
        </w:rPr>
        <w:tab/>
        <w:t>Требования к гарантийному обслуживанию оборудования</w:t>
      </w:r>
    </w:p>
    <w:p w:rsidR="00F96D2C" w:rsidRPr="00F96D2C" w:rsidRDefault="00F96D2C" w:rsidP="00F96D2C">
      <w:pPr>
        <w:spacing w:after="0"/>
        <w:rPr>
          <w:rFonts w:eastAsia="Calibri"/>
        </w:rPr>
      </w:pPr>
      <w:r w:rsidRPr="00F96D2C">
        <w:rPr>
          <w:rFonts w:eastAsia="Calibri"/>
        </w:rPr>
        <w:t xml:space="preserve">Качество поставляемого Оборудования должно соответствовать техническим требованиям и техническим характеристикам, указанным в Техническом задании, соответствовать требованиям </w:t>
      </w:r>
      <w:r w:rsidRPr="00F96D2C">
        <w:rPr>
          <w:rFonts w:eastAsia="Calibri"/>
          <w:bCs/>
        </w:rPr>
        <w:t xml:space="preserve">Правил надлежащей производственной практики </w:t>
      </w:r>
      <w:r w:rsidRPr="00F96D2C">
        <w:rPr>
          <w:rFonts w:eastAsia="Calibri"/>
        </w:rPr>
        <w:t>и соответствовать обязательным требованиям законодательства Российской Федерации.</w:t>
      </w:r>
    </w:p>
    <w:p w:rsidR="00F96D2C" w:rsidRPr="00F96D2C" w:rsidRDefault="00F96D2C" w:rsidP="00F96D2C">
      <w:pPr>
        <w:spacing w:after="0"/>
        <w:rPr>
          <w:rFonts w:eastAsia="Calibri"/>
        </w:rPr>
      </w:pPr>
      <w:r w:rsidRPr="00F96D2C">
        <w:rPr>
          <w:rFonts w:eastAsia="Calibri"/>
        </w:rPr>
        <w:t>Оборудование должно быть произведено не ранее 2016 г. и на нем должна быть проставлена дата изготовления.</w:t>
      </w:r>
    </w:p>
    <w:p w:rsidR="00F96D2C" w:rsidRPr="00F96D2C" w:rsidRDefault="00F96D2C" w:rsidP="00F96D2C">
      <w:pPr>
        <w:spacing w:after="0"/>
        <w:rPr>
          <w:rFonts w:eastAsia="Calibri"/>
        </w:rPr>
      </w:pPr>
      <w:r w:rsidRPr="00F96D2C">
        <w:rPr>
          <w:rFonts w:eastAsia="Calibri"/>
        </w:rPr>
        <w:t xml:space="preserve">Срок гарантии нормальной бесперебойной работы Оборудования составляет 24 (Двадцать четыре) месяца </w:t>
      </w:r>
      <w:proofErr w:type="gramStart"/>
      <w:r w:rsidRPr="00F96D2C">
        <w:rPr>
          <w:rFonts w:eastAsia="Calibri"/>
        </w:rPr>
        <w:t>с даты подписания</w:t>
      </w:r>
      <w:proofErr w:type="gramEnd"/>
      <w:r w:rsidRPr="00F96D2C">
        <w:rPr>
          <w:rFonts w:eastAsia="Calibri"/>
        </w:rPr>
        <w:t xml:space="preserve"> Сторонами Акта сдачи-приемки выполненных работ, но не более 36 (Тридцати шести) месяцев с даты поставки Товара в случае, если срок подписания Акта сдачи-приемки выполненных работ был задержан по вине Заказчика.</w:t>
      </w:r>
    </w:p>
    <w:p w:rsidR="00F96D2C" w:rsidRPr="00F96D2C" w:rsidRDefault="00F96D2C" w:rsidP="00F96D2C">
      <w:pPr>
        <w:spacing w:after="0"/>
        <w:rPr>
          <w:rFonts w:eastAsia="Calibri"/>
        </w:rPr>
      </w:pPr>
      <w:r w:rsidRPr="00F96D2C">
        <w:rPr>
          <w:rFonts w:eastAsia="Calibri"/>
        </w:rPr>
        <w:t>При поставке Оборудования Поставщик предоставляет гарантию качества в соответствии с документами завода-изготовителя на данный вид товара.</w:t>
      </w:r>
    </w:p>
    <w:p w:rsidR="00F96D2C" w:rsidRPr="00F96D2C" w:rsidRDefault="00F96D2C" w:rsidP="00F96D2C">
      <w:pPr>
        <w:spacing w:after="0"/>
        <w:rPr>
          <w:rFonts w:eastAsia="Calibri"/>
        </w:rPr>
      </w:pPr>
      <w:r w:rsidRPr="00F96D2C">
        <w:rPr>
          <w:rFonts w:eastAsia="Calibri"/>
        </w:rPr>
        <w:t>Наличие гарантии качества удостоверяется выдачей Поставщиком надлежащего документа, подтверждающего гарантию завода-изготовителя Оборудования (гарантийный талон, сервисная книжка и др.).</w:t>
      </w:r>
    </w:p>
    <w:p w:rsidR="00F96D2C" w:rsidRPr="00F96D2C" w:rsidRDefault="00F96D2C" w:rsidP="00F96D2C">
      <w:pPr>
        <w:spacing w:after="0"/>
        <w:rPr>
          <w:rFonts w:eastAsia="Calibri"/>
        </w:rPr>
      </w:pPr>
      <w:r w:rsidRPr="00F96D2C">
        <w:rPr>
          <w:rFonts w:eastAsia="Calibri"/>
        </w:rPr>
        <w:t xml:space="preserve">В случае если гарантия не была предоставлена в виде отдельного гарантийного документа, то она предоставляется  </w:t>
      </w:r>
      <w:proofErr w:type="gramStart"/>
      <w:r w:rsidRPr="00F96D2C">
        <w:rPr>
          <w:rFonts w:eastAsia="Calibri"/>
        </w:rPr>
        <w:t>с даты подписания</w:t>
      </w:r>
      <w:proofErr w:type="gramEnd"/>
      <w:r w:rsidRPr="00F96D2C">
        <w:rPr>
          <w:rFonts w:eastAsia="Calibri"/>
        </w:rPr>
        <w:t xml:space="preserve"> Сторонами Акта сдачи-приемки выполненных работ.</w:t>
      </w:r>
    </w:p>
    <w:p w:rsidR="00F96D2C" w:rsidRPr="00F96D2C" w:rsidRDefault="00F96D2C" w:rsidP="00F96D2C">
      <w:pPr>
        <w:spacing w:after="0"/>
        <w:rPr>
          <w:rFonts w:eastAsia="Calibri"/>
        </w:rPr>
      </w:pPr>
      <w:r w:rsidRPr="00F96D2C">
        <w:rPr>
          <w:rFonts w:eastAsia="Calibri"/>
        </w:rPr>
        <w:lastRenderedPageBreak/>
        <w:t>В случае</w:t>
      </w:r>
      <w:proofErr w:type="gramStart"/>
      <w:r w:rsidRPr="00F96D2C">
        <w:rPr>
          <w:rFonts w:eastAsia="Calibri"/>
        </w:rPr>
        <w:t>,</w:t>
      </w:r>
      <w:proofErr w:type="gramEnd"/>
      <w:r w:rsidRPr="00F96D2C">
        <w:rPr>
          <w:rFonts w:eastAsia="Calibri"/>
        </w:rPr>
        <w:t xml:space="preserve"> если в течение гарантийного срока обнаружатся дефекты, поломки или повреждения всего Оборудования или его частей, Заказчик обязан известить об этом Поставщика в письменном виде в течение 3 (Трех) рабочих дней с момента их обнаружения.</w:t>
      </w:r>
    </w:p>
    <w:p w:rsidR="00F96D2C" w:rsidRPr="00F96D2C" w:rsidRDefault="00F96D2C" w:rsidP="00F96D2C">
      <w:pPr>
        <w:tabs>
          <w:tab w:val="left" w:pos="1545"/>
        </w:tabs>
        <w:spacing w:after="0"/>
        <w:rPr>
          <w:rFonts w:eastAsia="Calibri"/>
        </w:rPr>
      </w:pPr>
      <w:r w:rsidRPr="00F96D2C">
        <w:rPr>
          <w:rFonts w:eastAsia="Calibri"/>
        </w:rPr>
        <w:t xml:space="preserve">Поставщик направляет Заказчику сервисного инженера (эксперта) </w:t>
      </w:r>
      <w:proofErr w:type="gramStart"/>
      <w:r w:rsidRPr="00F96D2C">
        <w:rPr>
          <w:rFonts w:eastAsia="Calibri"/>
        </w:rPr>
        <w:t>в место эксплуатации</w:t>
      </w:r>
      <w:proofErr w:type="gramEnd"/>
      <w:r w:rsidRPr="00F96D2C">
        <w:rPr>
          <w:rFonts w:eastAsia="Calibri"/>
        </w:rPr>
        <w:t xml:space="preserve"> Оборудования для осмотра Оборудования  и составления соответствующего акта в течение 2 (Двух) рабочих дней со дня получения извещения от Заказчика.</w:t>
      </w:r>
    </w:p>
    <w:p w:rsidR="00F96D2C" w:rsidRPr="00F96D2C" w:rsidRDefault="00F96D2C" w:rsidP="00F96D2C">
      <w:pPr>
        <w:tabs>
          <w:tab w:val="left" w:pos="1545"/>
        </w:tabs>
        <w:spacing w:after="0"/>
        <w:rPr>
          <w:rFonts w:eastAsia="Calibri"/>
        </w:rPr>
      </w:pPr>
      <w:r w:rsidRPr="00F96D2C">
        <w:rPr>
          <w:rFonts w:eastAsia="Calibri"/>
        </w:rPr>
        <w:t>В случае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F96D2C" w:rsidRPr="00F96D2C" w:rsidRDefault="00F96D2C" w:rsidP="00F96D2C">
      <w:pPr>
        <w:tabs>
          <w:tab w:val="left" w:pos="1545"/>
        </w:tabs>
        <w:spacing w:after="0"/>
        <w:rPr>
          <w:rFonts w:eastAsia="Calibri"/>
        </w:rPr>
      </w:pPr>
      <w:r w:rsidRPr="00F96D2C">
        <w:rPr>
          <w:rFonts w:eastAsia="Calibri"/>
        </w:rPr>
        <w:t xml:space="preserve">В случае не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тогда Заказчик вправе провести экспертизу Оборудования с привлечением сторонней независимой экспертной организации. </w:t>
      </w:r>
      <w:proofErr w:type="gramStart"/>
      <w:r w:rsidRPr="00F96D2C">
        <w:rPr>
          <w:rFonts w:eastAsia="Calibri"/>
        </w:rPr>
        <w:t>Если решением экспертной организации будет установлено, что дефекты, поломки или повреждения всего Оборудования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Оборудования на время проведения экспертизы.</w:t>
      </w:r>
      <w:proofErr w:type="gramEnd"/>
    </w:p>
    <w:p w:rsidR="00F96D2C" w:rsidRPr="00F96D2C" w:rsidRDefault="00F96D2C" w:rsidP="00F96D2C">
      <w:pPr>
        <w:tabs>
          <w:tab w:val="left" w:pos="1545"/>
        </w:tabs>
        <w:spacing w:after="0"/>
        <w:rPr>
          <w:rFonts w:eastAsia="Calibri"/>
        </w:rPr>
      </w:pPr>
      <w:r w:rsidRPr="00F96D2C">
        <w:rPr>
          <w:rFonts w:eastAsia="Calibri"/>
        </w:rPr>
        <w:t>Поставщик обязан устранить обнаруженные дефекты, поломки или повреждения за свой счет с привлечением квалифицированных специалистов в течение 2 (Двух) рабочих дней со дня получения письменной информации о дефекте или поломке. Оборудование с подлежащими устранению дефектами или поломкой вне места нахождения Оборудования, передается по Акту сдачи-приемки Оборудования, который подписывается Заказчиком и Поставщиком.</w:t>
      </w:r>
    </w:p>
    <w:p w:rsidR="00F96D2C" w:rsidRPr="00F96D2C" w:rsidRDefault="00F96D2C" w:rsidP="00F96D2C">
      <w:pPr>
        <w:tabs>
          <w:tab w:val="left" w:pos="1545"/>
        </w:tabs>
        <w:spacing w:after="0"/>
        <w:rPr>
          <w:rFonts w:eastAsia="Calibri"/>
        </w:rPr>
      </w:pPr>
      <w:r w:rsidRPr="00F96D2C">
        <w:rPr>
          <w:rFonts w:eastAsia="Calibri"/>
        </w:rPr>
        <w:t xml:space="preserve">Все расходы по осуществлению гарантийного ремонта Оборудования, включая стоимость работ, материалов, расходы по замене частей Оборудования, необходимых для устранения дефектов и поломок, командировочные расходы и расходы на </w:t>
      </w:r>
      <w:proofErr w:type="gramStart"/>
      <w:r w:rsidRPr="00F96D2C">
        <w:rPr>
          <w:rFonts w:eastAsia="Calibri"/>
        </w:rPr>
        <w:t>проезд</w:t>
      </w:r>
      <w:proofErr w:type="gramEnd"/>
      <w:r w:rsidRPr="00F96D2C">
        <w:rPr>
          <w:rFonts w:eastAsia="Calibri"/>
        </w:rPr>
        <w:t xml:space="preserve"> и проживание представителей Поставщика, связанные с осуществлением гарантийного ремонта Оборудования в месте нахождения Оборудования, несет Поставщик.</w:t>
      </w:r>
    </w:p>
    <w:p w:rsidR="00F96D2C" w:rsidRPr="00F96D2C" w:rsidRDefault="00F96D2C" w:rsidP="00F96D2C">
      <w:pPr>
        <w:tabs>
          <w:tab w:val="left" w:pos="1545"/>
        </w:tabs>
        <w:spacing w:after="0"/>
        <w:rPr>
          <w:rFonts w:eastAsia="Calibri"/>
        </w:rPr>
      </w:pPr>
      <w:r w:rsidRPr="00F96D2C">
        <w:rPr>
          <w:rFonts w:eastAsia="Calibri"/>
        </w:rPr>
        <w:t xml:space="preserve">В случае выявления, в течение гарантийного срока на Оборудование, дефектов и иных недостатков, в </w:t>
      </w:r>
      <w:proofErr w:type="gramStart"/>
      <w:r w:rsidRPr="00F96D2C">
        <w:rPr>
          <w:rFonts w:eastAsia="Calibri"/>
        </w:rPr>
        <w:t>связи</w:t>
      </w:r>
      <w:proofErr w:type="gramEnd"/>
      <w:r w:rsidRPr="00F96D2C">
        <w:rPr>
          <w:rFonts w:eastAsia="Calibri"/>
        </w:rPr>
        <w:t xml:space="preserve"> с наличием которых Оборудования не могло эксплуатироваться, гарантийный срок на Оборудование продлевается на время, в течение которого объект не эксплуатировался и не мог эксплуатироваться.</w:t>
      </w:r>
    </w:p>
    <w:p w:rsidR="00F96D2C" w:rsidRPr="00F96D2C" w:rsidRDefault="00F96D2C" w:rsidP="00F96D2C">
      <w:pPr>
        <w:tabs>
          <w:tab w:val="left" w:pos="1545"/>
        </w:tabs>
        <w:spacing w:after="0"/>
        <w:rPr>
          <w:rFonts w:eastAsia="Calibri"/>
        </w:rPr>
      </w:pPr>
      <w:proofErr w:type="gramStart"/>
      <w:r w:rsidRPr="00F96D2C">
        <w:rPr>
          <w:rFonts w:eastAsia="Calibri"/>
        </w:rPr>
        <w:t xml:space="preserve">В случае отказа Поставщика </w:t>
      </w:r>
      <w:r w:rsidRPr="00F96D2C">
        <w:rPr>
          <w:rFonts w:eastAsia="Calibri"/>
          <w:bCs/>
        </w:rPr>
        <w:t xml:space="preserve">от выполнения работ по гарантийным обязательствам, а также в случаях, если Поставщик </w:t>
      </w:r>
      <w:r w:rsidRPr="00F96D2C">
        <w:rPr>
          <w:rFonts w:eastAsia="Calibri"/>
        </w:rPr>
        <w:t>не производит в согласованные сроки устранение дефектов или иных недостатков Оборудования, либо не прибудет сервисный инженер (эксперт) Поставщика в указанный в настоящем пункте срок для осмотра Оборудования и составления акта, фиксирующего выявленные дефекты, либо иные недостатки Оборудования, либо Поставщик будет каким-либо образом препятствовать согласованию</w:t>
      </w:r>
      <w:proofErr w:type="gramEnd"/>
      <w:r w:rsidRPr="00F96D2C">
        <w:rPr>
          <w:rFonts w:eastAsia="Calibri"/>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96D2C" w:rsidRPr="00F96D2C" w:rsidRDefault="00F96D2C" w:rsidP="00F96D2C">
      <w:pPr>
        <w:spacing w:after="0"/>
        <w:rPr>
          <w:rFonts w:eastAsia="Calibri"/>
        </w:rPr>
      </w:pPr>
      <w:r w:rsidRPr="00F96D2C">
        <w:rPr>
          <w:rFonts w:eastAsia="Calibri"/>
        </w:rPr>
        <w:t xml:space="preserve">Гарантия Поставщика не распространяется </w:t>
      </w:r>
      <w:proofErr w:type="gramStart"/>
      <w:r w:rsidRPr="00F96D2C">
        <w:rPr>
          <w:rFonts w:eastAsia="Calibri"/>
        </w:rPr>
        <w:t>на</w:t>
      </w:r>
      <w:proofErr w:type="gramEnd"/>
      <w:r w:rsidRPr="00F96D2C">
        <w:rPr>
          <w:rFonts w:eastAsia="Calibri"/>
        </w:rPr>
        <w:t>:</w:t>
      </w:r>
    </w:p>
    <w:p w:rsidR="00F96D2C" w:rsidRPr="00F96D2C" w:rsidRDefault="00F96D2C" w:rsidP="00F96D2C">
      <w:pPr>
        <w:tabs>
          <w:tab w:val="left" w:pos="1545"/>
        </w:tabs>
        <w:spacing w:after="0"/>
        <w:rPr>
          <w:rFonts w:eastAsia="Calibri"/>
        </w:rPr>
      </w:pPr>
      <w:r w:rsidRPr="00F96D2C">
        <w:rPr>
          <w:rFonts w:eastAsia="Calibri"/>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F96D2C" w:rsidRPr="00F96D2C" w:rsidRDefault="00F96D2C" w:rsidP="00F96D2C">
      <w:pPr>
        <w:spacing w:after="0"/>
        <w:rPr>
          <w:rFonts w:eastAsia="Calibri"/>
        </w:rPr>
      </w:pPr>
      <w:r w:rsidRPr="00F96D2C">
        <w:rPr>
          <w:rFonts w:eastAsia="Calibri"/>
        </w:rPr>
        <w:t>Все расходы по замене Оборудования осуществляет поставщик своими силами за свой счет (включая приемку от Заказчика и доставку нового Заказчику).</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18.</w:t>
      </w:r>
      <w:r w:rsidRPr="00F96D2C">
        <w:rPr>
          <w:rFonts w:eastAsia="Calibri"/>
          <w:b/>
        </w:rPr>
        <w:tab/>
        <w:t>Требования по сроку гарантий качества на выполненные работы</w:t>
      </w:r>
    </w:p>
    <w:p w:rsidR="00F96D2C" w:rsidRPr="00F96D2C" w:rsidRDefault="00F96D2C" w:rsidP="00F96D2C">
      <w:pPr>
        <w:spacing w:after="0"/>
        <w:rPr>
          <w:rFonts w:eastAsia="Calibri"/>
        </w:rPr>
      </w:pPr>
      <w:r w:rsidRPr="00F96D2C">
        <w:rPr>
          <w:rFonts w:eastAsia="Calibri"/>
        </w:rPr>
        <w:t xml:space="preserve">Гарантийные сроки на качество выполненных работ, материалов и оборудования, смонтированного на объекте, начинаются </w:t>
      </w:r>
      <w:proofErr w:type="gramStart"/>
      <w:r w:rsidRPr="00F96D2C">
        <w:rPr>
          <w:rFonts w:eastAsia="Calibri"/>
        </w:rPr>
        <w:t>с даты подписания</w:t>
      </w:r>
      <w:proofErr w:type="gramEnd"/>
      <w:r w:rsidRPr="00F96D2C">
        <w:rPr>
          <w:rFonts w:eastAsia="Calibri"/>
        </w:rPr>
        <w:t xml:space="preserve"> акта приемки законченного строительством объекта приемочной комиссией.</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19.</w:t>
      </w:r>
      <w:r w:rsidRPr="00F96D2C">
        <w:rPr>
          <w:rFonts w:eastAsia="Calibri"/>
          <w:b/>
        </w:rPr>
        <w:tab/>
        <w:t>Авторские права</w:t>
      </w:r>
    </w:p>
    <w:p w:rsidR="00F96D2C" w:rsidRPr="00F96D2C" w:rsidRDefault="00F96D2C" w:rsidP="00F96D2C">
      <w:pPr>
        <w:spacing w:after="0"/>
        <w:rPr>
          <w:rFonts w:eastAsia="Calibri"/>
        </w:rPr>
      </w:pPr>
      <w:proofErr w:type="gramStart"/>
      <w:r w:rsidRPr="00F96D2C">
        <w:rPr>
          <w:rFonts w:eastAsia="Calibri"/>
        </w:rPr>
        <w:t>Генеральный подрядчик обязан передать все приобретённые им права (исключительные и неисключительные) на пользование результатами интеллектуальной деятельности: произведения науки, программы для электронных вычислительных машин, базы данных, изобретения, полезные модели, промышленные образцы, секреты производства, появившимся в результате выполнения работ по Договору, заключённому на основании данного технического задания.</w:t>
      </w:r>
      <w:proofErr w:type="gramEnd"/>
    </w:p>
    <w:p w:rsidR="00F96D2C" w:rsidRPr="00F96D2C" w:rsidRDefault="00F96D2C" w:rsidP="00F96D2C">
      <w:pPr>
        <w:spacing w:after="0"/>
        <w:rPr>
          <w:rFonts w:eastAsia="Calibri"/>
        </w:rPr>
      </w:pPr>
      <w:r w:rsidRPr="00F96D2C">
        <w:rPr>
          <w:rFonts w:eastAsia="Calibri"/>
        </w:rPr>
        <w:t xml:space="preserve">Все остальные отношения, связанные с возникновением авторских прав на результаты интеллектуальной деятельности, решаются </w:t>
      </w:r>
      <w:proofErr w:type="gramStart"/>
      <w:r w:rsidRPr="00F96D2C">
        <w:rPr>
          <w:rFonts w:eastAsia="Calibri"/>
        </w:rPr>
        <w:t>согласно раздела</w:t>
      </w:r>
      <w:proofErr w:type="gramEnd"/>
      <w:r w:rsidRPr="00F96D2C">
        <w:rPr>
          <w:rFonts w:eastAsia="Calibri"/>
        </w:rPr>
        <w:t xml:space="preserve"> VII Гражданского кодекса Российской Федерации и иного действующего законодательства Российской Федерации. </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20.</w:t>
      </w:r>
      <w:r w:rsidRPr="00F96D2C">
        <w:rPr>
          <w:rFonts w:eastAsia="Calibri"/>
          <w:b/>
        </w:rPr>
        <w:tab/>
        <w:t>Правовое регулирование приобретения и использования выполнения работ</w:t>
      </w:r>
    </w:p>
    <w:p w:rsidR="00F96D2C" w:rsidRPr="00F96D2C" w:rsidRDefault="00F96D2C" w:rsidP="00F96D2C">
      <w:pPr>
        <w:spacing w:after="0"/>
        <w:rPr>
          <w:rFonts w:eastAsia="Calibri"/>
        </w:rPr>
      </w:pPr>
      <w:r w:rsidRPr="00F96D2C">
        <w:rPr>
          <w:rFonts w:eastAsia="Calibri"/>
        </w:rPr>
        <w:t>Не предусматривается.</w:t>
      </w:r>
    </w:p>
    <w:p w:rsidR="00F96D2C" w:rsidRPr="00F96D2C" w:rsidRDefault="00F96D2C" w:rsidP="00F96D2C">
      <w:pPr>
        <w:spacing w:after="0"/>
        <w:rPr>
          <w:rFonts w:eastAsia="Calibri"/>
        </w:rPr>
      </w:pPr>
    </w:p>
    <w:tbl>
      <w:tblPr>
        <w:tblW w:w="0" w:type="auto"/>
        <w:tblLook w:val="04A0"/>
      </w:tblPr>
      <w:tblGrid>
        <w:gridCol w:w="5072"/>
        <w:gridCol w:w="5065"/>
      </w:tblGrid>
      <w:tr w:rsidR="00F96D2C" w:rsidRPr="00F96D2C" w:rsidTr="004F6815">
        <w:tc>
          <w:tcPr>
            <w:tcW w:w="5072"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065"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rPr>
          <w:rFonts w:eastAsia="Calibri"/>
        </w:rPr>
        <w:sectPr w:rsidR="00F96D2C" w:rsidRPr="00F96D2C" w:rsidSect="004F6815">
          <w:footerReference w:type="default" r:id="rId15"/>
          <w:footerReference w:type="first" r:id="rId16"/>
          <w:pgSz w:w="11906" w:h="16838" w:code="9"/>
          <w:pgMar w:top="567" w:right="707" w:bottom="993" w:left="1134" w:header="709" w:footer="434" w:gutter="0"/>
          <w:pgNumType w:start="1"/>
          <w:cols w:space="708"/>
          <w:titlePg/>
          <w:docGrid w:linePitch="360"/>
        </w:sectPr>
      </w:pPr>
    </w:p>
    <w:p w:rsidR="00F96D2C" w:rsidRPr="00F96D2C" w:rsidRDefault="00F96D2C" w:rsidP="00F96D2C">
      <w:pPr>
        <w:spacing w:after="0"/>
        <w:jc w:val="right"/>
        <w:rPr>
          <w:rFonts w:eastAsia="Calibri"/>
          <w:bCs/>
        </w:rPr>
      </w:pPr>
      <w:bookmarkStart w:id="92" w:name="Приложение_2_к_Контракту"/>
      <w:bookmarkStart w:id="93" w:name="_Toc441588824"/>
      <w:bookmarkStart w:id="94" w:name="_Toc441588825"/>
      <w:bookmarkEnd w:id="92"/>
      <w:r w:rsidRPr="00F96D2C">
        <w:rPr>
          <w:rFonts w:eastAsia="Calibri"/>
          <w:bCs/>
        </w:rPr>
        <w:lastRenderedPageBreak/>
        <w:t>Приложение № 2</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jc w:val="right"/>
        <w:rPr>
          <w:rFonts w:eastAsia="Calibri"/>
          <w:bCs/>
        </w:rPr>
      </w:pPr>
    </w:p>
    <w:p w:rsidR="00F96D2C" w:rsidRPr="00F96D2C" w:rsidRDefault="00F96D2C" w:rsidP="00F96D2C">
      <w:pPr>
        <w:spacing w:after="0"/>
        <w:jc w:val="center"/>
        <w:rPr>
          <w:rFonts w:eastAsia="Calibri"/>
          <w:b/>
          <w:bCs/>
        </w:rPr>
      </w:pPr>
      <w:r w:rsidRPr="00F96D2C">
        <w:rPr>
          <w:rFonts w:eastAsia="Calibri"/>
          <w:b/>
          <w:bCs/>
        </w:rPr>
        <w:t>График производства работ</w:t>
      </w:r>
    </w:p>
    <w:p w:rsidR="00F96D2C" w:rsidRPr="00F96D2C" w:rsidRDefault="00F96D2C" w:rsidP="00F96D2C">
      <w:pPr>
        <w:spacing w:after="0"/>
        <w:jc w:val="center"/>
        <w:rPr>
          <w:rFonts w:eastAsia="Calibri"/>
          <w:b/>
          <w:bCs/>
        </w:rPr>
      </w:pPr>
      <w:r w:rsidRPr="00F96D2C">
        <w:rPr>
          <w:rFonts w:eastAsia="Calibri"/>
          <w:b/>
          <w:bCs/>
        </w:rPr>
        <w:t xml:space="preserve">По </w:t>
      </w:r>
      <w:r w:rsidRPr="00F96D2C">
        <w:rPr>
          <w:rFonts w:eastAsia="Calibri"/>
          <w:b/>
        </w:rPr>
        <w:t xml:space="preserve">реконструкции и техническому перевооружению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b/>
        </w:rPr>
        <w:t>г</w:t>
      </w:r>
      <w:proofErr w:type="gramEnd"/>
      <w:r w:rsidRPr="00F96D2C">
        <w:rPr>
          <w:rFonts w:eastAsia="Calibri"/>
          <w:b/>
        </w:rPr>
        <w:t>. Москва.</w:t>
      </w:r>
    </w:p>
    <w:p w:rsidR="00F96D2C" w:rsidRPr="00F96D2C" w:rsidRDefault="00F96D2C" w:rsidP="00F96D2C">
      <w:pPr>
        <w:spacing w:after="0"/>
        <w:rPr>
          <w:rFonts w:eastAsia="Calibri"/>
          <w:b/>
          <w:bCs/>
        </w:rPr>
      </w:pPr>
    </w:p>
    <w:tbl>
      <w:tblPr>
        <w:tblW w:w="8783" w:type="dxa"/>
        <w:tblInd w:w="93" w:type="dxa"/>
        <w:tblLayout w:type="fixed"/>
        <w:tblLook w:val="04A0"/>
      </w:tblPr>
      <w:tblGrid>
        <w:gridCol w:w="474"/>
        <w:gridCol w:w="2237"/>
        <w:gridCol w:w="506"/>
        <w:gridCol w:w="506"/>
        <w:gridCol w:w="506"/>
        <w:gridCol w:w="506"/>
        <w:gridCol w:w="506"/>
        <w:gridCol w:w="506"/>
        <w:gridCol w:w="506"/>
        <w:gridCol w:w="506"/>
        <w:gridCol w:w="506"/>
        <w:gridCol w:w="506"/>
        <w:gridCol w:w="506"/>
        <w:gridCol w:w="506"/>
      </w:tblGrid>
      <w:tr w:rsidR="00F96D2C" w:rsidRPr="00F96D2C" w:rsidTr="004F6815">
        <w:trPr>
          <w:trHeight w:val="43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D2C" w:rsidRPr="00F96D2C" w:rsidRDefault="00F96D2C" w:rsidP="00F96D2C">
            <w:pPr>
              <w:spacing w:after="0"/>
              <w:rPr>
                <w:rFonts w:eastAsia="Calibri"/>
                <w:bCs/>
                <w:lang w:val="en-US"/>
              </w:rPr>
            </w:pPr>
            <w:r w:rsidRPr="00F96D2C">
              <w:rPr>
                <w:rFonts w:eastAsia="Calibri"/>
                <w:bCs/>
                <w:lang w:val="en-US"/>
              </w:rPr>
              <w:t xml:space="preserve">№ </w:t>
            </w:r>
            <w:proofErr w:type="spellStart"/>
            <w:r w:rsidRPr="00F96D2C">
              <w:rPr>
                <w:rFonts w:eastAsia="Calibri"/>
                <w:bCs/>
                <w:lang w:val="en-US"/>
              </w:rPr>
              <w:t>пп</w:t>
            </w:r>
            <w:proofErr w:type="spellEnd"/>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lang w:val="en-US"/>
              </w:rPr>
            </w:pPr>
            <w:proofErr w:type="spellStart"/>
            <w:r w:rsidRPr="00F96D2C">
              <w:rPr>
                <w:rFonts w:eastAsia="Calibri"/>
                <w:bCs/>
                <w:lang w:val="en-US"/>
              </w:rPr>
              <w:t>Вид</w:t>
            </w:r>
            <w:proofErr w:type="spellEnd"/>
            <w:r w:rsidRPr="00F96D2C">
              <w:rPr>
                <w:rFonts w:eastAsia="Calibri"/>
                <w:bCs/>
                <w:lang w:val="en-US"/>
              </w:rPr>
              <w:t xml:space="preserve"> </w:t>
            </w:r>
            <w:proofErr w:type="spellStart"/>
            <w:r w:rsidRPr="00F96D2C">
              <w:rPr>
                <w:rFonts w:eastAsia="Calibri"/>
                <w:bCs/>
                <w:lang w:val="en-US"/>
              </w:rPr>
              <w:t>работ</w:t>
            </w:r>
            <w:proofErr w:type="spellEnd"/>
          </w:p>
        </w:tc>
        <w:tc>
          <w:tcPr>
            <w:tcW w:w="506" w:type="dxa"/>
            <w:tcBorders>
              <w:top w:val="single" w:sz="4" w:space="0" w:color="auto"/>
              <w:left w:val="single" w:sz="4" w:space="0" w:color="auto"/>
              <w:bottom w:val="single" w:sz="4" w:space="0" w:color="auto"/>
              <w:right w:val="nil"/>
            </w:tcBorders>
          </w:tcPr>
          <w:p w:rsidR="00F96D2C" w:rsidRPr="00F96D2C" w:rsidRDefault="00F96D2C" w:rsidP="00F96D2C">
            <w:pPr>
              <w:spacing w:after="0"/>
              <w:rPr>
                <w:rFonts w:eastAsia="Calibri"/>
                <w:bCs/>
              </w:rPr>
            </w:pPr>
          </w:p>
        </w:tc>
        <w:tc>
          <w:tcPr>
            <w:tcW w:w="5566" w:type="dxa"/>
            <w:gridSpan w:val="11"/>
            <w:tcBorders>
              <w:top w:val="single" w:sz="4" w:space="0" w:color="auto"/>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lang w:val="en-US"/>
              </w:rPr>
            </w:pPr>
            <w:proofErr w:type="spellStart"/>
            <w:r w:rsidRPr="00F96D2C">
              <w:rPr>
                <w:rFonts w:eastAsia="Calibri"/>
                <w:bCs/>
                <w:lang w:val="en-US"/>
              </w:rPr>
              <w:t>Выполнение</w:t>
            </w:r>
            <w:proofErr w:type="spellEnd"/>
            <w:r w:rsidRPr="00F96D2C">
              <w:rPr>
                <w:rFonts w:eastAsia="Calibri"/>
                <w:bCs/>
                <w:lang w:val="en-US"/>
              </w:rPr>
              <w:t xml:space="preserve"> </w:t>
            </w:r>
            <w:proofErr w:type="spellStart"/>
            <w:r w:rsidRPr="00F96D2C">
              <w:rPr>
                <w:rFonts w:eastAsia="Calibri"/>
                <w:bCs/>
                <w:lang w:val="en-US"/>
              </w:rPr>
              <w:t>на</w:t>
            </w:r>
            <w:proofErr w:type="spellEnd"/>
            <w:r w:rsidRPr="00F96D2C">
              <w:rPr>
                <w:rFonts w:eastAsia="Calibri"/>
                <w:bCs/>
                <w:lang w:val="en-US"/>
              </w:rPr>
              <w:t xml:space="preserve"> 2017 г.</w:t>
            </w:r>
          </w:p>
        </w:tc>
      </w:tr>
      <w:tr w:rsidR="00F96D2C" w:rsidRPr="00F96D2C" w:rsidTr="004F6815">
        <w:trPr>
          <w:trHeight w:val="46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lang w:val="en-US"/>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nil"/>
            </w:tcBorders>
          </w:tcPr>
          <w:p w:rsidR="00F96D2C" w:rsidRPr="00F96D2C" w:rsidRDefault="00F96D2C" w:rsidP="00F96D2C">
            <w:pPr>
              <w:spacing w:after="0"/>
              <w:rPr>
                <w:rFonts w:eastAsia="Calibri"/>
                <w:bCs/>
              </w:rPr>
            </w:pPr>
          </w:p>
        </w:tc>
        <w:tc>
          <w:tcPr>
            <w:tcW w:w="5566" w:type="dxa"/>
            <w:gridSpan w:val="11"/>
            <w:tcBorders>
              <w:top w:val="single" w:sz="4" w:space="0" w:color="auto"/>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в том числе по месяцам</w:t>
            </w:r>
          </w:p>
        </w:tc>
      </w:tr>
      <w:tr w:rsidR="00F96D2C" w:rsidRPr="00F96D2C" w:rsidTr="004F6815">
        <w:trPr>
          <w:cantSplit/>
          <w:trHeight w:val="117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rPr>
            </w:pPr>
          </w:p>
        </w:tc>
        <w:tc>
          <w:tcPr>
            <w:tcW w:w="506" w:type="dxa"/>
            <w:tcBorders>
              <w:top w:val="nil"/>
              <w:left w:val="single" w:sz="4" w:space="0" w:color="auto"/>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январь</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февраль</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март</w:t>
            </w:r>
          </w:p>
        </w:tc>
        <w:tc>
          <w:tcPr>
            <w:tcW w:w="506" w:type="dxa"/>
            <w:tcBorders>
              <w:top w:val="single" w:sz="4" w:space="0" w:color="auto"/>
              <w:left w:val="nil"/>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апрель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май</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июнь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июль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август</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сентябрь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октябрь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ноябрь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декабрь</w:t>
            </w:r>
          </w:p>
        </w:tc>
      </w:tr>
      <w:tr w:rsidR="00F96D2C" w:rsidRPr="00F96D2C" w:rsidTr="004F6815">
        <w:trPr>
          <w:trHeight w:val="360"/>
        </w:trPr>
        <w:tc>
          <w:tcPr>
            <w:tcW w:w="8783" w:type="dxa"/>
            <w:gridSpan w:val="14"/>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jc w:val="center"/>
              <w:rPr>
                <w:rFonts w:eastAsia="Calibri"/>
                <w:bCs/>
                <w:lang w:val="en-US"/>
              </w:rPr>
            </w:pPr>
            <w:r w:rsidRPr="00F96D2C">
              <w:rPr>
                <w:rFonts w:eastAsia="Calibri"/>
                <w:b/>
                <w:bCs/>
              </w:rPr>
              <w:t>Подготовительные работы</w:t>
            </w:r>
          </w:p>
        </w:tc>
      </w:tr>
      <w:tr w:rsidR="00F96D2C" w:rsidRPr="00F96D2C" w:rsidTr="004F6815">
        <w:trPr>
          <w:trHeight w:val="3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1</w:t>
            </w:r>
          </w:p>
        </w:tc>
        <w:tc>
          <w:tcPr>
            <w:tcW w:w="2237"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Демонтаж инженерного оборудования</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F96D2C" w:rsidRPr="00F96D2C" w:rsidRDefault="00F96D2C" w:rsidP="00F96D2C">
            <w:pPr>
              <w:spacing w:after="0"/>
              <w:jc w:val="left"/>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2</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Демонтаж строительных конструкций</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F96D2C" w:rsidRPr="00F96D2C" w:rsidRDefault="00F96D2C" w:rsidP="00F96D2C">
            <w:pPr>
              <w:spacing w:after="0"/>
              <w:jc w:val="left"/>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3</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lang w:val="en-US"/>
              </w:rPr>
              <w:t> </w:t>
            </w:r>
            <w:r w:rsidRPr="00F96D2C">
              <w:rPr>
                <w:rFonts w:eastAsia="Calibri"/>
                <w:bCs/>
              </w:rPr>
              <w:t xml:space="preserve">Усиление строительных конструкций </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4</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Устройство стяжки пола</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15"/>
        </w:trPr>
        <w:tc>
          <w:tcPr>
            <w:tcW w:w="8783" w:type="dxa"/>
            <w:gridSpan w:val="14"/>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jc w:val="center"/>
              <w:rPr>
                <w:rFonts w:eastAsia="Calibri"/>
                <w:b/>
                <w:bCs/>
              </w:rPr>
            </w:pPr>
            <w:r w:rsidRPr="00F96D2C">
              <w:rPr>
                <w:rFonts w:eastAsia="Calibri"/>
                <w:b/>
                <w:bCs/>
              </w:rPr>
              <w:t>Основные работы</w:t>
            </w: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5</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Монтаж инженерного и технологического оборудования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6</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Монтаж ограждающих конструкций</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7</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Пуско-наладочные работы</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8</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Обучение персонала Заказчика</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bl>
    <w:p w:rsidR="00F96D2C" w:rsidRPr="00F96D2C" w:rsidRDefault="00F96D2C" w:rsidP="00F96D2C">
      <w:pPr>
        <w:spacing w:after="0"/>
        <w:rPr>
          <w:rFonts w:eastAsia="Calibri"/>
          <w:b/>
          <w:bCs/>
        </w:rPr>
      </w:pPr>
    </w:p>
    <w:tbl>
      <w:tblPr>
        <w:tblW w:w="0" w:type="auto"/>
        <w:tblLook w:val="04A0"/>
      </w:tblPr>
      <w:tblGrid>
        <w:gridCol w:w="4441"/>
        <w:gridCol w:w="5129"/>
      </w:tblGrid>
      <w:tr w:rsidR="00F96D2C" w:rsidRPr="00F96D2C" w:rsidTr="004F6815">
        <w:tc>
          <w:tcPr>
            <w:tcW w:w="6204" w:type="dxa"/>
          </w:tcPr>
          <w:p w:rsidR="00F96D2C" w:rsidRPr="00F96D2C" w:rsidRDefault="00F96D2C" w:rsidP="00F96D2C">
            <w:pPr>
              <w:spacing w:after="0"/>
              <w:rPr>
                <w:rFonts w:eastAsia="Calibri"/>
                <w:b/>
                <w:bCs/>
              </w:rPr>
            </w:pPr>
            <w:r w:rsidRPr="00F96D2C">
              <w:rPr>
                <w:rFonts w:eastAsia="Calibri"/>
                <w:b/>
                <w:bCs/>
              </w:rPr>
              <w:t>ЗАКАЗЧИК:</w:t>
            </w:r>
          </w:p>
          <w:p w:rsidR="00F96D2C" w:rsidRPr="00F96D2C" w:rsidRDefault="00F96D2C" w:rsidP="00F96D2C">
            <w:pPr>
              <w:spacing w:after="0"/>
              <w:rPr>
                <w:rFonts w:eastAsia="Calibri"/>
                <w:bCs/>
              </w:rPr>
            </w:pPr>
            <w:r w:rsidRPr="00F96D2C">
              <w:rPr>
                <w:rFonts w:eastAsia="Calibri"/>
                <w:bCs/>
              </w:rPr>
              <w:t>Директор</w:t>
            </w:r>
          </w:p>
          <w:p w:rsidR="00F96D2C" w:rsidRPr="00F96D2C" w:rsidRDefault="00F96D2C" w:rsidP="00F96D2C">
            <w:pPr>
              <w:spacing w:after="0"/>
              <w:rPr>
                <w:rFonts w:eastAsia="Calibri"/>
                <w:bCs/>
              </w:rPr>
            </w:pPr>
            <w:r w:rsidRPr="00F96D2C">
              <w:rPr>
                <w:rFonts w:eastAsia="Calibri"/>
                <w:bCs/>
              </w:rPr>
              <w:t>ФГУП «Московский эндокринный завод»</w:t>
            </w: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spacing w:after="0"/>
              <w:rPr>
                <w:rFonts w:eastAsia="Calibri"/>
                <w:b/>
                <w:bCs/>
              </w:rPr>
            </w:pPr>
            <w:r w:rsidRPr="00F96D2C">
              <w:rPr>
                <w:rFonts w:eastAsia="Calibri"/>
                <w:bCs/>
              </w:rPr>
              <w:t>___________________(М.Ю. Фонарёв)</w:t>
            </w:r>
          </w:p>
        </w:tc>
        <w:tc>
          <w:tcPr>
            <w:tcW w:w="8930" w:type="dxa"/>
          </w:tcPr>
          <w:p w:rsidR="00F96D2C" w:rsidRPr="00F96D2C" w:rsidRDefault="00F96D2C" w:rsidP="00F96D2C">
            <w:pPr>
              <w:spacing w:after="0"/>
              <w:rPr>
                <w:rFonts w:eastAsia="Calibri"/>
                <w:b/>
                <w:bCs/>
              </w:rPr>
            </w:pPr>
            <w:r w:rsidRPr="00F96D2C">
              <w:rPr>
                <w:rFonts w:eastAsia="Calibri"/>
                <w:b/>
                <w:bCs/>
              </w:rPr>
              <w:t>ГЕНПОДРЯДЧИК:</w:t>
            </w: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spacing w:after="0"/>
              <w:rPr>
                <w:rFonts w:eastAsia="Calibri"/>
                <w:b/>
                <w:bCs/>
              </w:rPr>
            </w:pPr>
            <w:r w:rsidRPr="00F96D2C">
              <w:rPr>
                <w:rFonts w:eastAsia="Calibri"/>
                <w:bCs/>
              </w:rPr>
              <w:t>_________________ (_______________)</w:t>
            </w:r>
          </w:p>
        </w:tc>
      </w:tr>
      <w:bookmarkEnd w:id="93"/>
    </w:tbl>
    <w:p w:rsidR="00F96D2C" w:rsidRPr="00F96D2C" w:rsidRDefault="00F96D2C" w:rsidP="00F96D2C">
      <w:pPr>
        <w:spacing w:after="0"/>
        <w:jc w:val="left"/>
        <w:rPr>
          <w:rFonts w:eastAsia="Calibri"/>
        </w:rPr>
        <w:sectPr w:rsidR="00F96D2C" w:rsidRPr="00F96D2C" w:rsidSect="004F6815">
          <w:footerReference w:type="default" r:id="rId17"/>
          <w:footerReference w:type="first" r:id="rId18"/>
          <w:pgSz w:w="11906" w:h="16838" w:code="9"/>
          <w:pgMar w:top="851" w:right="851" w:bottom="992" w:left="1701" w:header="709" w:footer="709" w:gutter="0"/>
          <w:cols w:space="708"/>
          <w:docGrid w:linePitch="360"/>
        </w:sectPr>
      </w:pPr>
    </w:p>
    <w:bookmarkEnd w:id="94"/>
    <w:p w:rsidR="00F96D2C" w:rsidRPr="00F96D2C" w:rsidRDefault="00F96D2C" w:rsidP="00F96D2C">
      <w:pPr>
        <w:spacing w:after="0"/>
        <w:jc w:val="right"/>
        <w:rPr>
          <w:rFonts w:eastAsia="Calibri"/>
          <w:bCs/>
        </w:rPr>
      </w:pPr>
      <w:r w:rsidRPr="00F96D2C">
        <w:rPr>
          <w:rFonts w:eastAsia="Calibri"/>
          <w:bCs/>
        </w:rPr>
        <w:lastRenderedPageBreak/>
        <w:t>Приложение № 3</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jc w:val="right"/>
        <w:rPr>
          <w:rFonts w:eastAsia="Calibri"/>
          <w:b/>
        </w:rPr>
      </w:pPr>
    </w:p>
    <w:p w:rsidR="00F96D2C" w:rsidRPr="00F96D2C" w:rsidRDefault="00F96D2C" w:rsidP="00F96D2C">
      <w:pPr>
        <w:ind w:left="720"/>
        <w:jc w:val="center"/>
        <w:rPr>
          <w:rFonts w:eastAsia="Malgun Gothic"/>
          <w:b/>
          <w:color w:val="000000"/>
          <w:spacing w:val="3"/>
          <w:sz w:val="18"/>
          <w:szCs w:val="18"/>
        </w:rPr>
      </w:pPr>
    </w:p>
    <w:p w:rsidR="00F96D2C" w:rsidRPr="00F96D2C" w:rsidRDefault="00F96D2C" w:rsidP="00F96D2C">
      <w:pPr>
        <w:ind w:left="360"/>
        <w:jc w:val="center"/>
        <w:rPr>
          <w:rFonts w:eastAsia="Calibri"/>
          <w:b/>
        </w:rPr>
      </w:pPr>
      <w:r w:rsidRPr="00F96D2C">
        <w:rPr>
          <w:rFonts w:eastAsia="Calibri"/>
        </w:rPr>
        <w:t>Перечень документов, представляемых Генподрядчиком</w:t>
      </w:r>
    </w:p>
    <w:p w:rsidR="00F96D2C" w:rsidRPr="00F96D2C" w:rsidRDefault="00F96D2C" w:rsidP="00F96D2C">
      <w:pPr>
        <w:ind w:left="360"/>
        <w:jc w:val="center"/>
        <w:rPr>
          <w:rFonts w:eastAsia="Calibri"/>
        </w:rPr>
      </w:pPr>
    </w:p>
    <w:p w:rsidR="00F96D2C" w:rsidRPr="00F96D2C" w:rsidRDefault="00F96D2C" w:rsidP="00F96D2C">
      <w:pPr>
        <w:numPr>
          <w:ilvl w:val="0"/>
          <w:numId w:val="29"/>
        </w:numPr>
        <w:tabs>
          <w:tab w:val="left" w:pos="993"/>
          <w:tab w:val="left" w:pos="1436"/>
          <w:tab w:val="left" w:pos="1560"/>
        </w:tabs>
        <w:spacing w:after="0"/>
        <w:ind w:left="20" w:right="20" w:firstLine="567"/>
        <w:rPr>
          <w:rFonts w:eastAsia="Calibri"/>
        </w:rPr>
      </w:pPr>
      <w:r w:rsidRPr="00F96D2C">
        <w:rPr>
          <w:rFonts w:eastAsia="Calibri"/>
        </w:rPr>
        <w:t>Перечень организаций, участвующих в производстве Работ, с указанием видов выполняемых ими работ, Ф.И.О. инженерно-технических работников, непосредственно ответственных за их выполнение, и данных о налич</w:t>
      </w:r>
      <w:proofErr w:type="gramStart"/>
      <w:r w:rsidRPr="00F96D2C">
        <w:rPr>
          <w:rFonts w:eastAsia="Calibri"/>
        </w:rPr>
        <w:t>ии у э</w:t>
      </w:r>
      <w:proofErr w:type="gramEnd"/>
      <w:r w:rsidRPr="00F96D2C">
        <w:rPr>
          <w:rFonts w:eastAsia="Calibri"/>
        </w:rPr>
        <w:t>тих организаций соответствующих лицензий (свидетельств о допуске).</w:t>
      </w:r>
    </w:p>
    <w:p w:rsidR="00F96D2C" w:rsidRPr="00F96D2C" w:rsidRDefault="00F96D2C" w:rsidP="00F96D2C">
      <w:pPr>
        <w:numPr>
          <w:ilvl w:val="0"/>
          <w:numId w:val="29"/>
        </w:numPr>
        <w:tabs>
          <w:tab w:val="left" w:pos="993"/>
          <w:tab w:val="left" w:pos="1441"/>
          <w:tab w:val="left" w:pos="1560"/>
        </w:tabs>
        <w:spacing w:after="0"/>
        <w:ind w:left="20" w:right="20" w:firstLine="567"/>
        <w:rPr>
          <w:rFonts w:eastAsia="Calibri"/>
        </w:rPr>
      </w:pPr>
      <w:r w:rsidRPr="00F96D2C">
        <w:rPr>
          <w:rFonts w:eastAsia="Calibri"/>
        </w:rPr>
        <w:t>Исполнительная документация в составе, установленном требованиями строительных норм и правил на соответствующие здания, сооружения и конструкции, на исполнительную геодезическую документацию, а также условиями договора.</w:t>
      </w:r>
    </w:p>
    <w:p w:rsidR="00F96D2C" w:rsidRPr="00F96D2C" w:rsidRDefault="00F96D2C" w:rsidP="00F96D2C">
      <w:pPr>
        <w:numPr>
          <w:ilvl w:val="0"/>
          <w:numId w:val="29"/>
        </w:numPr>
        <w:tabs>
          <w:tab w:val="left" w:pos="993"/>
          <w:tab w:val="left" w:pos="1134"/>
          <w:tab w:val="left" w:pos="1431"/>
          <w:tab w:val="left" w:pos="1560"/>
        </w:tabs>
        <w:spacing w:after="0"/>
        <w:ind w:left="20" w:right="20" w:firstLine="567"/>
        <w:rPr>
          <w:rFonts w:eastAsia="Calibri"/>
        </w:rPr>
      </w:pPr>
      <w:r w:rsidRPr="00F96D2C">
        <w:rPr>
          <w:rFonts w:eastAsia="Calibri"/>
        </w:rPr>
        <w:t>Сертификаты, технические паспорта на Оборудование и другие документы, удостоверяющие качество и свойства материалов, Оборудования, конструкций, изделий, применённых при выполнении работ.</w:t>
      </w:r>
    </w:p>
    <w:p w:rsidR="00F96D2C" w:rsidRPr="00F96D2C" w:rsidRDefault="00F96D2C" w:rsidP="00F96D2C">
      <w:pPr>
        <w:numPr>
          <w:ilvl w:val="0"/>
          <w:numId w:val="29"/>
        </w:numPr>
        <w:tabs>
          <w:tab w:val="left" w:pos="993"/>
          <w:tab w:val="left" w:pos="1134"/>
          <w:tab w:val="left" w:pos="1422"/>
          <w:tab w:val="left" w:pos="1560"/>
        </w:tabs>
        <w:spacing w:after="0"/>
        <w:ind w:left="20" w:firstLine="567"/>
        <w:rPr>
          <w:rFonts w:eastAsia="Calibri"/>
        </w:rPr>
      </w:pPr>
      <w:r w:rsidRPr="00F96D2C">
        <w:rPr>
          <w:rFonts w:eastAsia="Calibri"/>
        </w:rPr>
        <w:t>Акты освидетельствования скрытых работ.</w:t>
      </w:r>
    </w:p>
    <w:p w:rsidR="00F96D2C" w:rsidRPr="00F96D2C" w:rsidRDefault="00F96D2C" w:rsidP="00F96D2C">
      <w:pPr>
        <w:widowControl w:val="0"/>
        <w:numPr>
          <w:ilvl w:val="0"/>
          <w:numId w:val="29"/>
        </w:numPr>
        <w:shd w:val="clear" w:color="auto" w:fill="FFFFFF"/>
        <w:tabs>
          <w:tab w:val="left" w:pos="993"/>
          <w:tab w:val="left" w:pos="1134"/>
          <w:tab w:val="left" w:pos="1422"/>
          <w:tab w:val="left" w:pos="1560"/>
        </w:tabs>
        <w:autoSpaceDE w:val="0"/>
        <w:autoSpaceDN w:val="0"/>
        <w:adjustRightInd w:val="0"/>
        <w:spacing w:after="0"/>
        <w:ind w:left="20" w:right="-399" w:firstLine="567"/>
        <w:rPr>
          <w:rFonts w:eastAsia="Calibri"/>
        </w:rPr>
      </w:pPr>
      <w:r w:rsidRPr="00F96D2C">
        <w:rPr>
          <w:rFonts w:eastAsia="Calibri"/>
        </w:rPr>
        <w:t>Протоколы IQ, OQ, SAT.</w:t>
      </w:r>
    </w:p>
    <w:p w:rsidR="00F96D2C" w:rsidRPr="00F96D2C" w:rsidRDefault="00F96D2C" w:rsidP="00F96D2C">
      <w:pPr>
        <w:widowControl w:val="0"/>
        <w:numPr>
          <w:ilvl w:val="0"/>
          <w:numId w:val="29"/>
        </w:numPr>
        <w:shd w:val="clear" w:color="auto" w:fill="FFFFFF"/>
        <w:tabs>
          <w:tab w:val="left" w:pos="993"/>
          <w:tab w:val="left" w:pos="1134"/>
          <w:tab w:val="left" w:pos="1422"/>
          <w:tab w:val="left" w:pos="1560"/>
        </w:tabs>
        <w:autoSpaceDE w:val="0"/>
        <w:autoSpaceDN w:val="0"/>
        <w:adjustRightInd w:val="0"/>
        <w:spacing w:after="0"/>
        <w:ind w:left="20" w:right="-399" w:firstLine="567"/>
        <w:rPr>
          <w:rFonts w:eastAsia="Calibri"/>
        </w:rPr>
      </w:pPr>
      <w:r w:rsidRPr="00F96D2C">
        <w:rPr>
          <w:rFonts w:eastAsia="Calibri"/>
        </w:rPr>
        <w:t>Акты испытаний инженерного и технологического оборудования и инженерных систем, Акты ввода Оборудования в эксплуатацию.</w:t>
      </w:r>
    </w:p>
    <w:p w:rsidR="00F96D2C" w:rsidRPr="00F96D2C" w:rsidRDefault="00F96D2C" w:rsidP="00F96D2C">
      <w:pPr>
        <w:numPr>
          <w:ilvl w:val="0"/>
          <w:numId w:val="29"/>
        </w:numPr>
        <w:tabs>
          <w:tab w:val="left" w:pos="993"/>
          <w:tab w:val="left" w:pos="1134"/>
          <w:tab w:val="left" w:pos="1422"/>
          <w:tab w:val="left" w:pos="1494"/>
          <w:tab w:val="left" w:pos="1560"/>
        </w:tabs>
        <w:spacing w:after="0"/>
        <w:ind w:left="23" w:right="23" w:firstLine="567"/>
        <w:rPr>
          <w:rFonts w:eastAsia="Calibri"/>
        </w:rPr>
      </w:pPr>
      <w:r w:rsidRPr="00F96D2C">
        <w:rPr>
          <w:rFonts w:eastAsia="Calibri"/>
        </w:rPr>
        <w:t>Журналы производства работ и материалы обследований и проверок в процессе строительства федеральными органами исполнительной власти Российской Федерации (территориальными органами).</w:t>
      </w:r>
    </w:p>
    <w:p w:rsidR="00F96D2C" w:rsidRPr="00F96D2C" w:rsidRDefault="00F96D2C" w:rsidP="00F96D2C">
      <w:pPr>
        <w:numPr>
          <w:ilvl w:val="0"/>
          <w:numId w:val="29"/>
        </w:numPr>
        <w:tabs>
          <w:tab w:val="left" w:pos="993"/>
          <w:tab w:val="left" w:pos="1134"/>
          <w:tab w:val="left" w:pos="1422"/>
          <w:tab w:val="left" w:pos="1494"/>
          <w:tab w:val="left" w:pos="1560"/>
        </w:tabs>
        <w:spacing w:after="0"/>
        <w:ind w:left="23" w:right="23" w:firstLine="567"/>
        <w:rPr>
          <w:rFonts w:eastAsia="Calibri"/>
        </w:rPr>
      </w:pPr>
      <w:r w:rsidRPr="00F96D2C">
        <w:rPr>
          <w:rFonts w:eastAsia="Calibri"/>
        </w:rPr>
        <w:t>Акты и протоколы по результатам проверок, проведённых в процессе строительства федеральными органами исполнительной власти Российской Федерации.</w:t>
      </w:r>
    </w:p>
    <w:p w:rsidR="00F96D2C" w:rsidRPr="00F96D2C" w:rsidRDefault="00F96D2C" w:rsidP="00F96D2C">
      <w:pPr>
        <w:numPr>
          <w:ilvl w:val="0"/>
          <w:numId w:val="29"/>
        </w:numPr>
        <w:tabs>
          <w:tab w:val="left" w:pos="993"/>
          <w:tab w:val="left" w:pos="1494"/>
          <w:tab w:val="left" w:pos="1560"/>
        </w:tabs>
        <w:spacing w:after="0"/>
        <w:ind w:left="23" w:right="23" w:firstLine="567"/>
        <w:rPr>
          <w:rFonts w:eastAsia="Calibri"/>
        </w:rPr>
      </w:pPr>
      <w:r w:rsidRPr="00F96D2C">
        <w:rPr>
          <w:rFonts w:eastAsia="Calibri"/>
        </w:rPr>
        <w:t>Иные документы по согласованию Сторон.</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tbl>
      <w:tblPr>
        <w:tblW w:w="0" w:type="auto"/>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jc w:val="right"/>
        <w:rPr>
          <w:rFonts w:eastAsia="Calibri"/>
          <w:bCs/>
        </w:rPr>
      </w:pPr>
      <w:r w:rsidRPr="00F96D2C">
        <w:rPr>
          <w:rFonts w:eastAsia="Calibri"/>
          <w:b/>
          <w:bCs/>
        </w:rPr>
        <w:br w:type="page"/>
      </w:r>
      <w:bookmarkStart w:id="95" w:name="Приложение_4_к_Контракту"/>
      <w:bookmarkEnd w:id="95"/>
      <w:r w:rsidRPr="00F96D2C">
        <w:rPr>
          <w:rFonts w:eastAsia="Calibri"/>
          <w:bCs/>
        </w:rPr>
        <w:lastRenderedPageBreak/>
        <w:t>Приложение № 4</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jc w:val="right"/>
        <w:rPr>
          <w:rFonts w:eastAsia="Calibri"/>
        </w:rPr>
      </w:pPr>
    </w:p>
    <w:p w:rsidR="00F96D2C" w:rsidRPr="00F96D2C" w:rsidRDefault="00F96D2C" w:rsidP="00F96D2C">
      <w:pPr>
        <w:spacing w:after="0"/>
        <w:jc w:val="left"/>
        <w:rPr>
          <w:rFonts w:eastAsia="Calibri"/>
          <w:b/>
        </w:rPr>
      </w:pPr>
      <w:r w:rsidRPr="00F96D2C">
        <w:rPr>
          <w:rFonts w:eastAsia="Calibri"/>
          <w:b/>
        </w:rPr>
        <w:t>ФОРМА АКТА</w:t>
      </w:r>
    </w:p>
    <w:p w:rsidR="00F96D2C" w:rsidRPr="00F96D2C" w:rsidRDefault="00F96D2C" w:rsidP="00F96D2C">
      <w:pPr>
        <w:spacing w:after="0"/>
        <w:rPr>
          <w:rFonts w:eastAsia="Calibri"/>
        </w:rPr>
      </w:pPr>
    </w:p>
    <w:p w:rsidR="00F96D2C" w:rsidRPr="00F96D2C" w:rsidRDefault="00F96D2C" w:rsidP="00F96D2C">
      <w:pPr>
        <w:spacing w:after="0"/>
        <w:jc w:val="center"/>
        <w:rPr>
          <w:rFonts w:eastAsia="Calibri"/>
          <w:b/>
        </w:rPr>
      </w:pPr>
      <w:r w:rsidRPr="00F96D2C">
        <w:rPr>
          <w:rFonts w:eastAsia="Calibri"/>
          <w:b/>
        </w:rPr>
        <w:t>А К Т №____</w:t>
      </w:r>
    </w:p>
    <w:p w:rsidR="00F96D2C" w:rsidRPr="00F96D2C" w:rsidRDefault="00F96D2C" w:rsidP="00F96D2C">
      <w:pPr>
        <w:spacing w:after="0"/>
        <w:jc w:val="center"/>
        <w:rPr>
          <w:rFonts w:eastAsia="Calibri"/>
        </w:rPr>
      </w:pPr>
      <w:r w:rsidRPr="00F96D2C">
        <w:rPr>
          <w:rFonts w:eastAsia="Calibri"/>
        </w:rPr>
        <w:t>Приема-передачи Оборудования по Договору № ___________от__________201_ г.</w:t>
      </w:r>
    </w:p>
    <w:p w:rsidR="00F96D2C" w:rsidRPr="00F96D2C" w:rsidRDefault="00F96D2C" w:rsidP="00F96D2C">
      <w:pPr>
        <w:spacing w:after="0"/>
        <w:jc w:val="center"/>
        <w:rPr>
          <w:rFonts w:eastAsia="Calibri"/>
        </w:rPr>
      </w:pPr>
    </w:p>
    <w:p w:rsidR="00F96D2C" w:rsidRPr="00F96D2C" w:rsidRDefault="00F96D2C" w:rsidP="00F96D2C">
      <w:pPr>
        <w:tabs>
          <w:tab w:val="left" w:pos="6946"/>
        </w:tabs>
        <w:spacing w:after="0"/>
        <w:rPr>
          <w:rFonts w:eastAsia="Calibri"/>
        </w:rPr>
      </w:pPr>
      <w:r w:rsidRPr="00F96D2C">
        <w:rPr>
          <w:rFonts w:eastAsia="Calibri"/>
        </w:rPr>
        <w:t>г. Москва</w:t>
      </w:r>
      <w:r w:rsidRPr="00F96D2C">
        <w:rPr>
          <w:rFonts w:eastAsia="Calibri"/>
        </w:rPr>
        <w:tab/>
        <w:t>«___» ____________ 20__ г.</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roofErr w:type="gramStart"/>
      <w:r w:rsidRPr="00F96D2C">
        <w:rPr>
          <w:rFonts w:eastAsia="Calibri"/>
        </w:rPr>
        <w:t>Мы, нижеподписавшиеся, ___________________________________________________________ (Генподрядчик) - в лице ______________, с одной стороны, и _________________________________________________________ (Заказчик), в лице ____________________________________________, с другой стороны, составили настоящий Акт о том, что:</w:t>
      </w:r>
      <w:proofErr w:type="gramEnd"/>
    </w:p>
    <w:p w:rsidR="00F96D2C" w:rsidRPr="00F96D2C" w:rsidRDefault="00F96D2C" w:rsidP="00F96D2C">
      <w:pPr>
        <w:spacing w:after="0"/>
        <w:rPr>
          <w:rFonts w:eastAsia="Calibri"/>
        </w:rPr>
      </w:pPr>
      <w:r w:rsidRPr="00F96D2C">
        <w:rPr>
          <w:rFonts w:eastAsia="Calibri"/>
        </w:rPr>
        <w:t>Оборудование ___________ удовлетворяет условиям, указанным в Договоре № ____________ от «___» ____________ 20__г.</w:t>
      </w:r>
    </w:p>
    <w:p w:rsidR="00F96D2C" w:rsidRPr="00F96D2C" w:rsidRDefault="00F96D2C" w:rsidP="00F96D2C">
      <w:pPr>
        <w:spacing w:after="0"/>
        <w:rPr>
          <w:rFonts w:eastAsia="Calibri"/>
        </w:rPr>
      </w:pPr>
      <w:r w:rsidRPr="00F96D2C">
        <w:rPr>
          <w:rFonts w:eastAsia="Calibri"/>
        </w:rPr>
        <w:t>Настоящий Акт составлен в двух экземплярах.</w:t>
      </w:r>
    </w:p>
    <w:p w:rsidR="00F96D2C" w:rsidRPr="00F96D2C" w:rsidRDefault="00F96D2C" w:rsidP="00F96D2C">
      <w:pPr>
        <w:spacing w:after="0"/>
        <w:rPr>
          <w:rFonts w:eastAsia="Calibri"/>
        </w:rPr>
      </w:pPr>
      <w:r w:rsidRPr="00F96D2C">
        <w:rPr>
          <w:rFonts w:eastAsia="Calibri"/>
        </w:rPr>
        <w:t>Оплату произвести согласно условиям Договора № ____________ от «___» ____________ 20__ г.</w:t>
      </w:r>
    </w:p>
    <w:p w:rsidR="00F96D2C" w:rsidRPr="00F96D2C" w:rsidRDefault="00F96D2C" w:rsidP="00F96D2C">
      <w:pPr>
        <w:spacing w:after="0"/>
        <w:rPr>
          <w:rFonts w:eastAsia="Calibri"/>
        </w:rPr>
      </w:pPr>
    </w:p>
    <w:tbl>
      <w:tblPr>
        <w:tblW w:w="0" w:type="auto"/>
        <w:tblBorders>
          <w:bottom w:val="single" w:sz="4" w:space="0" w:color="auto"/>
        </w:tblBorders>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(_______________)</w:t>
            </w:r>
          </w:p>
          <w:p w:rsidR="00F96D2C" w:rsidRPr="00F96D2C" w:rsidRDefault="00F96D2C" w:rsidP="00F96D2C">
            <w:pPr>
              <w:spacing w:after="0"/>
              <w:rPr>
                <w:rFonts w:eastAsia="Calibri"/>
              </w:rPr>
            </w:pP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p w:rsidR="00F96D2C" w:rsidRPr="00F96D2C" w:rsidRDefault="00F96D2C" w:rsidP="00F96D2C">
            <w:pPr>
              <w:spacing w:after="0"/>
              <w:rPr>
                <w:rFonts w:eastAsia="Calibri"/>
              </w:rPr>
            </w:pPr>
          </w:p>
        </w:tc>
      </w:tr>
    </w:tbl>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ФОРМА АКТА СОГЛАСОВАНА:</w:t>
      </w:r>
    </w:p>
    <w:p w:rsidR="00F96D2C" w:rsidRPr="00F96D2C" w:rsidRDefault="00F96D2C" w:rsidP="00F96D2C">
      <w:pPr>
        <w:spacing w:after="0"/>
        <w:rPr>
          <w:rFonts w:eastAsia="Calibri"/>
        </w:rPr>
      </w:pPr>
    </w:p>
    <w:tbl>
      <w:tblPr>
        <w:tblW w:w="0" w:type="auto"/>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jc w:val="right"/>
        <w:rPr>
          <w:rFonts w:eastAsia="Calibri"/>
          <w:bCs/>
        </w:rPr>
      </w:pPr>
      <w:r w:rsidRPr="00F96D2C">
        <w:rPr>
          <w:rFonts w:eastAsia="Calibri"/>
          <w:b/>
          <w:bCs/>
        </w:rPr>
        <w:br w:type="page"/>
      </w:r>
      <w:bookmarkStart w:id="96" w:name="Приложение_5_к_Контракту"/>
      <w:bookmarkEnd w:id="96"/>
      <w:r w:rsidRPr="00F96D2C">
        <w:rPr>
          <w:rFonts w:eastAsia="Calibri"/>
          <w:bCs/>
        </w:rPr>
        <w:lastRenderedPageBreak/>
        <w:t>Приложение № 5</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rPr>
          <w:rFonts w:eastAsia="Calibri"/>
          <w:b/>
        </w:rPr>
      </w:pPr>
    </w:p>
    <w:p w:rsidR="00F96D2C" w:rsidRPr="00F96D2C" w:rsidRDefault="00F96D2C" w:rsidP="00F96D2C">
      <w:pPr>
        <w:spacing w:after="0"/>
        <w:rPr>
          <w:rFonts w:eastAsia="Calibri"/>
          <w:b/>
        </w:rPr>
      </w:pPr>
      <w:r w:rsidRPr="00F96D2C">
        <w:rPr>
          <w:rFonts w:eastAsia="Calibri"/>
          <w:b/>
        </w:rPr>
        <w:t>ФОРМА АКТА</w:t>
      </w:r>
    </w:p>
    <w:p w:rsidR="00F96D2C" w:rsidRPr="00F96D2C" w:rsidRDefault="00F96D2C" w:rsidP="00F96D2C">
      <w:pPr>
        <w:spacing w:after="0"/>
        <w:rPr>
          <w:rFonts w:eastAsia="Calibri"/>
        </w:rPr>
      </w:pPr>
    </w:p>
    <w:p w:rsidR="00F96D2C" w:rsidRPr="00F96D2C" w:rsidRDefault="00F96D2C" w:rsidP="00F96D2C">
      <w:pPr>
        <w:spacing w:after="0"/>
        <w:jc w:val="center"/>
        <w:rPr>
          <w:rFonts w:eastAsia="Calibri"/>
          <w:b/>
          <w:bCs/>
        </w:rPr>
      </w:pPr>
      <w:r w:rsidRPr="00F96D2C">
        <w:rPr>
          <w:rFonts w:eastAsia="Calibri"/>
          <w:b/>
          <w:bCs/>
        </w:rPr>
        <w:t>АКТ ВВОДА ОБОРУДОВАНИЯ В ЭКСПЛУАТАЦИЮ № ______</w:t>
      </w:r>
    </w:p>
    <w:p w:rsidR="00F96D2C" w:rsidRPr="00F96D2C" w:rsidRDefault="00F96D2C" w:rsidP="00F96D2C">
      <w:pPr>
        <w:spacing w:after="0"/>
        <w:jc w:val="center"/>
        <w:rPr>
          <w:rFonts w:eastAsia="Calibri"/>
        </w:rPr>
      </w:pPr>
      <w:r w:rsidRPr="00F96D2C">
        <w:rPr>
          <w:rFonts w:eastAsia="Calibri"/>
        </w:rPr>
        <w:t>по Договору № ____________ от «___» ____________ 20__ г.</w:t>
      </w:r>
    </w:p>
    <w:p w:rsidR="00F96D2C" w:rsidRPr="00F96D2C" w:rsidRDefault="00F96D2C" w:rsidP="00F96D2C">
      <w:pPr>
        <w:spacing w:after="0"/>
        <w:jc w:val="center"/>
        <w:rPr>
          <w:rFonts w:eastAsia="Calibri"/>
          <w:b/>
        </w:rPr>
      </w:pPr>
    </w:p>
    <w:p w:rsidR="00F96D2C" w:rsidRPr="00F96D2C" w:rsidRDefault="00F96D2C" w:rsidP="00F96D2C">
      <w:pPr>
        <w:tabs>
          <w:tab w:val="left" w:pos="6946"/>
        </w:tabs>
        <w:spacing w:after="0"/>
        <w:rPr>
          <w:rFonts w:eastAsia="Calibri"/>
        </w:rPr>
      </w:pPr>
      <w:r w:rsidRPr="00F96D2C">
        <w:rPr>
          <w:rFonts w:eastAsia="Calibri"/>
        </w:rPr>
        <w:t>г. Москва</w:t>
      </w:r>
      <w:r w:rsidRPr="00F96D2C">
        <w:rPr>
          <w:rFonts w:eastAsia="Calibri"/>
        </w:rPr>
        <w:tab/>
        <w:t>«___» ____________ 20__ г.</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_____________________ (Генподрядчик) в лице ________________________, с одной стороны и _____________________ (Заказчик) в лице ________________________</w:t>
      </w:r>
      <w:proofErr w:type="gramStart"/>
      <w:r w:rsidRPr="00F96D2C">
        <w:rPr>
          <w:rFonts w:eastAsia="Calibri"/>
        </w:rPr>
        <w:t xml:space="preserve"> ,</w:t>
      </w:r>
      <w:proofErr w:type="gramEnd"/>
      <w:r w:rsidRPr="00F96D2C">
        <w:rPr>
          <w:rFonts w:eastAsia="Calibri"/>
        </w:rPr>
        <w:t xml:space="preserve"> с другой стороны, составили настоящий акт о нижеследующем:</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Генподрядчик поставил, а Заказчик принял следующее Оборудование согласно Техническому заданию (Приложение № 1 к Договору № ____________ от «___» ____________ 20__ г.): __________________________________________________________________________________ в количестве ______ шт.</w:t>
      </w:r>
    </w:p>
    <w:p w:rsidR="00F96D2C" w:rsidRPr="00F96D2C" w:rsidRDefault="00F96D2C" w:rsidP="00F96D2C">
      <w:pPr>
        <w:spacing w:after="0"/>
        <w:rPr>
          <w:rFonts w:eastAsia="Calibri"/>
        </w:rPr>
      </w:pPr>
      <w:r w:rsidRPr="00F96D2C">
        <w:rPr>
          <w:rFonts w:eastAsia="Calibri"/>
        </w:rPr>
        <w:t>Стоимость поставленного Оборудования составляет:</w:t>
      </w:r>
    </w:p>
    <w:p w:rsidR="00F96D2C" w:rsidRPr="00F96D2C" w:rsidRDefault="00F96D2C" w:rsidP="00F96D2C">
      <w:pPr>
        <w:spacing w:after="0"/>
        <w:rPr>
          <w:rFonts w:eastAsia="Calibri"/>
          <w:bCs/>
        </w:rPr>
      </w:pPr>
      <w:r w:rsidRPr="00F96D2C">
        <w:rPr>
          <w:rFonts w:eastAsia="Calibri"/>
          <w:bCs/>
        </w:rPr>
        <w:t xml:space="preserve">________________ (_____________________) рублей __ копеек </w:t>
      </w:r>
      <w:r w:rsidRPr="00F96D2C">
        <w:rPr>
          <w:rFonts w:eastAsia="Calibri"/>
        </w:rPr>
        <w:t>с учётом НДС __% в размере</w:t>
      </w:r>
      <w:proofErr w:type="gramStart"/>
      <w:r w:rsidRPr="00F96D2C">
        <w:rPr>
          <w:rFonts w:eastAsia="Calibri"/>
        </w:rPr>
        <w:t xml:space="preserve"> </w:t>
      </w:r>
      <w:r w:rsidRPr="00F96D2C">
        <w:rPr>
          <w:rFonts w:eastAsia="Calibri"/>
          <w:bCs/>
        </w:rPr>
        <w:t xml:space="preserve">________________ (_____________________) </w:t>
      </w:r>
      <w:proofErr w:type="gramEnd"/>
      <w:r w:rsidRPr="00F96D2C">
        <w:rPr>
          <w:rFonts w:eastAsia="Calibri"/>
          <w:bCs/>
        </w:rPr>
        <w:t xml:space="preserve">рублей __ копеек </w:t>
      </w:r>
      <w:r w:rsidRPr="00F96D2C">
        <w:rPr>
          <w:rFonts w:eastAsia="Calibri"/>
        </w:rPr>
        <w:t>/ НДС не облагается на основании ________________________.</w:t>
      </w:r>
    </w:p>
    <w:p w:rsidR="00F96D2C" w:rsidRPr="00F96D2C" w:rsidRDefault="00F96D2C" w:rsidP="00F96D2C">
      <w:pPr>
        <w:spacing w:after="0"/>
        <w:rPr>
          <w:rFonts w:eastAsia="Calibri"/>
        </w:rPr>
      </w:pPr>
      <w:r w:rsidRPr="00F96D2C">
        <w:rPr>
          <w:rFonts w:eastAsia="Calibri"/>
        </w:rPr>
        <w:t>Оборудование находится в рабочем состоянии и отвечает техническим требованиям Договора.</w:t>
      </w:r>
    </w:p>
    <w:p w:rsidR="00F96D2C" w:rsidRPr="00F96D2C" w:rsidRDefault="00F96D2C" w:rsidP="00F96D2C">
      <w:pPr>
        <w:spacing w:after="0"/>
        <w:rPr>
          <w:rFonts w:eastAsia="Calibri"/>
        </w:rPr>
      </w:pPr>
      <w:r w:rsidRPr="00F96D2C">
        <w:rPr>
          <w:rFonts w:eastAsia="Calibri"/>
        </w:rPr>
        <w:t>К настоящему акту прилагаются следующие документы, подтверждающие поставку Оборудования:</w:t>
      </w:r>
    </w:p>
    <w:p w:rsidR="00F96D2C" w:rsidRPr="00F96D2C" w:rsidRDefault="00F96D2C" w:rsidP="00F96D2C">
      <w:pPr>
        <w:spacing w:after="0"/>
        <w:rPr>
          <w:rFonts w:eastAsia="Calibri"/>
        </w:rPr>
      </w:pPr>
      <w:r w:rsidRPr="00F96D2C">
        <w:rPr>
          <w:rFonts w:eastAsia="Calibri"/>
        </w:rPr>
        <w:t>__________________________________;</w:t>
      </w:r>
    </w:p>
    <w:p w:rsidR="00F96D2C" w:rsidRPr="00F96D2C" w:rsidRDefault="00F96D2C" w:rsidP="00F96D2C">
      <w:pPr>
        <w:spacing w:after="0"/>
        <w:rPr>
          <w:rFonts w:eastAsia="Calibri"/>
        </w:rPr>
      </w:pPr>
      <w:r w:rsidRPr="00F96D2C">
        <w:rPr>
          <w:rFonts w:eastAsia="Calibri"/>
        </w:rPr>
        <w:t>_________________________________;</w:t>
      </w:r>
    </w:p>
    <w:p w:rsidR="00F96D2C" w:rsidRPr="00F96D2C" w:rsidRDefault="00F96D2C" w:rsidP="00F96D2C">
      <w:pPr>
        <w:spacing w:after="0"/>
        <w:rPr>
          <w:rFonts w:eastAsia="Calibri"/>
        </w:rPr>
      </w:pPr>
      <w:r w:rsidRPr="00F96D2C">
        <w:rPr>
          <w:rFonts w:eastAsia="Calibri"/>
        </w:rPr>
        <w:t>_________________________________.</w:t>
      </w:r>
    </w:p>
    <w:p w:rsidR="00F96D2C" w:rsidRPr="00F96D2C" w:rsidRDefault="00F96D2C" w:rsidP="00F96D2C">
      <w:pPr>
        <w:spacing w:after="0"/>
        <w:rPr>
          <w:rFonts w:eastAsia="Calibri"/>
        </w:rPr>
      </w:pPr>
      <w:r w:rsidRPr="00F96D2C">
        <w:rPr>
          <w:rFonts w:eastAsia="Calibri"/>
        </w:rPr>
        <w:t>В сроки, предусмотренные условиями Договора, Генподрядчиком проведены монтажные, пуско-наладочные работы, ввод Оборудования в эксплуатацию, инструктаж, теоретическое и практическое ознакомление по пользованию и эксплуатации Оборудования специалистов Заказчика согласно Спецификации (Приложение № ____ к Договору №_______ от ___________ 201_ г.).</w:t>
      </w:r>
    </w:p>
    <w:p w:rsidR="00F96D2C" w:rsidRPr="00F96D2C" w:rsidRDefault="00F96D2C" w:rsidP="00F96D2C">
      <w:pPr>
        <w:spacing w:after="0"/>
        <w:rPr>
          <w:rFonts w:eastAsia="Calibri"/>
        </w:rPr>
      </w:pPr>
      <w:r w:rsidRPr="00F96D2C">
        <w:rPr>
          <w:rFonts w:eastAsia="Calibri"/>
        </w:rPr>
        <w:t>Заказчик не имеет претензий к Генподрядчику по количеству и комплектности поступившего Оборудования, качеству выполненных работ по Договору № ____________ от «___» ____________ 20__ г.</w:t>
      </w:r>
    </w:p>
    <w:p w:rsidR="00F96D2C" w:rsidRPr="00F96D2C" w:rsidRDefault="00F96D2C" w:rsidP="00F96D2C">
      <w:pPr>
        <w:spacing w:after="0"/>
        <w:rPr>
          <w:rFonts w:eastAsia="Calibri"/>
        </w:rPr>
      </w:pPr>
      <w:r w:rsidRPr="00F96D2C">
        <w:rPr>
          <w:rFonts w:eastAsia="Calibri"/>
        </w:rPr>
        <w:t>Стоимость выполненных работ составляет:</w:t>
      </w:r>
    </w:p>
    <w:p w:rsidR="00F96D2C" w:rsidRPr="00F96D2C" w:rsidRDefault="00F96D2C" w:rsidP="00F96D2C">
      <w:pPr>
        <w:spacing w:after="0"/>
        <w:rPr>
          <w:rFonts w:eastAsia="Calibri"/>
        </w:rPr>
      </w:pPr>
      <w:r w:rsidRPr="00F96D2C">
        <w:rPr>
          <w:rFonts w:eastAsia="Calibri"/>
          <w:bCs/>
        </w:rPr>
        <w:t xml:space="preserve">________________ (_____________________) рублей __ копеек </w:t>
      </w:r>
      <w:r w:rsidRPr="00F96D2C">
        <w:rPr>
          <w:rFonts w:eastAsia="Calibri"/>
        </w:rPr>
        <w:t>с учётом НДС 18% в размере</w:t>
      </w:r>
      <w:proofErr w:type="gramStart"/>
      <w:r w:rsidRPr="00F96D2C">
        <w:rPr>
          <w:rFonts w:eastAsia="Calibri"/>
        </w:rPr>
        <w:t xml:space="preserve"> </w:t>
      </w:r>
      <w:r w:rsidRPr="00F96D2C">
        <w:rPr>
          <w:rFonts w:eastAsia="Calibri"/>
          <w:bCs/>
        </w:rPr>
        <w:t xml:space="preserve">________________ (_____________________) </w:t>
      </w:r>
      <w:proofErr w:type="gramEnd"/>
      <w:r w:rsidRPr="00F96D2C">
        <w:rPr>
          <w:rFonts w:eastAsia="Calibri"/>
          <w:bCs/>
        </w:rPr>
        <w:t>рублей __ копеек.</w:t>
      </w:r>
    </w:p>
    <w:p w:rsidR="00F96D2C" w:rsidRPr="00F96D2C" w:rsidRDefault="00F96D2C" w:rsidP="00F96D2C">
      <w:pPr>
        <w:spacing w:after="0"/>
        <w:rPr>
          <w:rFonts w:eastAsia="Calibri"/>
        </w:rPr>
      </w:pPr>
      <w:r w:rsidRPr="00F96D2C">
        <w:rPr>
          <w:rFonts w:eastAsia="Calibri"/>
        </w:rPr>
        <w:t>Общая стоимость по Договору № ____________ от «___» ____________ 20__ г. с учетом НДС составила _______________________________________.</w:t>
      </w:r>
    </w:p>
    <w:p w:rsidR="00F96D2C" w:rsidRPr="00F96D2C" w:rsidRDefault="00F96D2C" w:rsidP="00F96D2C">
      <w:pPr>
        <w:spacing w:after="0"/>
        <w:rPr>
          <w:rFonts w:eastAsia="Calibri"/>
        </w:rPr>
      </w:pPr>
    </w:p>
    <w:tbl>
      <w:tblPr>
        <w:tblW w:w="0" w:type="auto"/>
        <w:tblBorders>
          <w:bottom w:val="single" w:sz="4" w:space="0" w:color="auto"/>
        </w:tblBorders>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___________________ (_______________)</w:t>
            </w:r>
          </w:p>
          <w:p w:rsidR="00F96D2C" w:rsidRPr="00F96D2C" w:rsidRDefault="00F96D2C" w:rsidP="00F96D2C">
            <w:pPr>
              <w:spacing w:after="0"/>
              <w:rPr>
                <w:rFonts w:eastAsia="Calibri"/>
              </w:rPr>
            </w:pP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r w:rsidRPr="00F96D2C">
              <w:rPr>
                <w:rFonts w:eastAsia="Calibri"/>
              </w:rPr>
              <w:t>_________________ (_______________)</w:t>
            </w:r>
          </w:p>
          <w:p w:rsidR="00F96D2C" w:rsidRPr="00F96D2C" w:rsidRDefault="00F96D2C" w:rsidP="00F96D2C">
            <w:pPr>
              <w:spacing w:after="0"/>
              <w:rPr>
                <w:rFonts w:eastAsia="Calibri"/>
              </w:rPr>
            </w:pPr>
          </w:p>
        </w:tc>
      </w:tr>
    </w:tbl>
    <w:p w:rsidR="00F96D2C" w:rsidRPr="00F96D2C" w:rsidRDefault="00F96D2C" w:rsidP="00F96D2C">
      <w:pPr>
        <w:spacing w:after="0"/>
        <w:rPr>
          <w:rFonts w:eastAsia="Calibri"/>
          <w:b/>
        </w:rPr>
      </w:pPr>
      <w:r w:rsidRPr="00F96D2C">
        <w:rPr>
          <w:rFonts w:eastAsia="Calibri"/>
          <w:b/>
        </w:rPr>
        <w:t>ФОРМА АКТА СОГЛАСОВАНА:</w:t>
      </w:r>
    </w:p>
    <w:tbl>
      <w:tblPr>
        <w:tblW w:w="0" w:type="auto"/>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b/>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rPr>
              <w:t>_________________ (_______________)</w:t>
            </w:r>
          </w:p>
        </w:tc>
      </w:tr>
    </w:tbl>
    <w:p w:rsidR="00F96D2C" w:rsidRPr="00F96D2C" w:rsidRDefault="00F96D2C" w:rsidP="00F96D2C">
      <w:pPr>
        <w:spacing w:after="0"/>
        <w:rPr>
          <w:rFonts w:eastAsia="Calibri"/>
        </w:rPr>
      </w:pPr>
    </w:p>
    <w:p w:rsidR="00F96D2C" w:rsidRPr="00F96D2C" w:rsidRDefault="00F96D2C" w:rsidP="00F96D2C">
      <w:pPr>
        <w:spacing w:after="0"/>
        <w:rPr>
          <w:rFonts w:eastAsia="Calibri"/>
        </w:rPr>
        <w:sectPr w:rsidR="00F96D2C" w:rsidRPr="00F96D2C" w:rsidSect="004F6815">
          <w:pgSz w:w="11906" w:h="16838" w:code="9"/>
          <w:pgMar w:top="851" w:right="851" w:bottom="992" w:left="1134" w:header="709" w:footer="709" w:gutter="0"/>
          <w:cols w:space="708"/>
          <w:docGrid w:linePitch="360"/>
        </w:sectPr>
      </w:pPr>
      <w:bookmarkStart w:id="97" w:name="Приложение_1_к_Контракту"/>
      <w:bookmarkEnd w:id="97"/>
    </w:p>
    <w:p w:rsidR="00F96D2C" w:rsidRPr="00F96D2C" w:rsidRDefault="00F96D2C" w:rsidP="00F96D2C">
      <w:pPr>
        <w:spacing w:after="0"/>
        <w:jc w:val="right"/>
        <w:rPr>
          <w:rFonts w:eastAsia="Calibri"/>
          <w:bCs/>
        </w:rPr>
      </w:pPr>
      <w:r w:rsidRPr="00F96D2C">
        <w:rPr>
          <w:rFonts w:eastAsia="Calibri"/>
          <w:bCs/>
        </w:rPr>
        <w:lastRenderedPageBreak/>
        <w:t>Приложение № 6</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rPr>
          <w:rFonts w:eastAsia="Calibri"/>
        </w:rPr>
      </w:pPr>
      <w:r w:rsidRPr="00F96D2C">
        <w:rPr>
          <w:rFonts w:eastAsia="Calibri"/>
        </w:rPr>
        <w:t xml:space="preserve">Перечень инженерного оборудования поставляемого в рамках настоящего Договора, для реализации проекта Реконструкция и техническое перевооружение производства инъекционных лекарственных средств на базе ФГУП «Московский эндокринный завод», </w:t>
      </w:r>
      <w:proofErr w:type="gramStart"/>
      <w:r w:rsidRPr="00F96D2C">
        <w:rPr>
          <w:rFonts w:eastAsia="Calibri"/>
        </w:rPr>
        <w:t>г</w:t>
      </w:r>
      <w:proofErr w:type="gramEnd"/>
      <w:r w:rsidRPr="00F96D2C">
        <w:rPr>
          <w:rFonts w:eastAsia="Calibri"/>
        </w:rPr>
        <w:t>. Москва» для выполнения реконструкции с техническим перевооружением производства инъекционных  лекарственных средств ФГУП "Московский эндокринный завод"</w:t>
      </w:r>
    </w:p>
    <w:p w:rsidR="00F96D2C" w:rsidRPr="00F96D2C" w:rsidRDefault="00F96D2C" w:rsidP="00F96D2C">
      <w:pPr>
        <w:spacing w:after="0"/>
        <w:ind w:left="21"/>
        <w:rPr>
          <w:rFonts w:eastAsia="Calibri"/>
        </w:rPr>
      </w:pPr>
      <w:r w:rsidRPr="00F96D2C">
        <w:rPr>
          <w:rFonts w:eastAsia="Calibri"/>
          <w:sz w:val="17"/>
        </w:rPr>
        <w:t>Инженерное оборудование</w:t>
      </w:r>
    </w:p>
    <w:tbl>
      <w:tblPr>
        <w:tblStyle w:val="TableGrid"/>
        <w:tblW w:w="14728" w:type="dxa"/>
        <w:tblInd w:w="-101" w:type="dxa"/>
        <w:tblCellMar>
          <w:top w:w="9" w:type="dxa"/>
          <w:left w:w="26" w:type="dxa"/>
        </w:tblCellMar>
        <w:tblLook w:val="04A0"/>
      </w:tblPr>
      <w:tblGrid>
        <w:gridCol w:w="686"/>
        <w:gridCol w:w="5962"/>
        <w:gridCol w:w="850"/>
        <w:gridCol w:w="993"/>
        <w:gridCol w:w="2693"/>
        <w:gridCol w:w="3544"/>
      </w:tblGrid>
      <w:tr w:rsidR="00F96D2C" w:rsidRPr="00F96D2C" w:rsidTr="004F6815">
        <w:trPr>
          <w:trHeight w:val="478"/>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242"/>
              <w:jc w:val="left"/>
              <w:rPr>
                <w:rFonts w:eastAsiaTheme="minorEastAsia"/>
              </w:rPr>
            </w:pPr>
            <w:r w:rsidRPr="00F96D2C">
              <w:rPr>
                <w:rFonts w:eastAsiaTheme="minorEastAsia"/>
              </w:rPr>
              <w:t>№</w:t>
            </w:r>
          </w:p>
        </w:tc>
        <w:tc>
          <w:tcPr>
            <w:tcW w:w="596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rPr>
              <w:t>Наименование оборудования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10"/>
              <w:rPr>
                <w:rFonts w:eastAsiaTheme="minorEastAsia"/>
              </w:rPr>
            </w:pPr>
            <w:r w:rsidRPr="00F96D2C">
              <w:rPr>
                <w:rFonts w:eastAsiaTheme="minorEastAsia"/>
              </w:rPr>
              <w:t xml:space="preserve">Ед. </w:t>
            </w:r>
            <w:proofErr w:type="spellStart"/>
            <w:r w:rsidRPr="00F96D2C">
              <w:rPr>
                <w:rFonts w:eastAsiaTheme="minorEastAsia"/>
              </w:rPr>
              <w:t>изм</w:t>
            </w:r>
            <w:proofErr w:type="spellEnd"/>
            <w:r w:rsidRPr="00F96D2C">
              <w:rPr>
                <w:rFonts w:eastAsiaTheme="minorEastAsia"/>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8"/>
              <w:rPr>
                <w:rFonts w:eastAsiaTheme="minorEastAsia"/>
              </w:rPr>
            </w:pPr>
            <w:r w:rsidRPr="00F96D2C">
              <w:rPr>
                <w:rFonts w:eastAsiaTheme="minorEastAsia"/>
              </w:rPr>
              <w:t>Кол-во</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rPr>
              <w:t>Цена за ед. руб., в том числе НДС 18%</w:t>
            </w: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24"/>
              <w:rPr>
                <w:rFonts w:eastAsiaTheme="minorEastAsia"/>
              </w:rPr>
            </w:pPr>
            <w:r w:rsidRPr="00F96D2C">
              <w:rPr>
                <w:rFonts w:eastAsiaTheme="minorEastAsia"/>
              </w:rPr>
              <w:t xml:space="preserve">Стоимость  руб., в том числе НДС </w:t>
            </w:r>
          </w:p>
          <w:p w:rsidR="00F96D2C" w:rsidRPr="00F96D2C" w:rsidRDefault="00F96D2C" w:rsidP="00F96D2C">
            <w:pPr>
              <w:spacing w:after="0"/>
              <w:ind w:right="22"/>
              <w:rPr>
                <w:rFonts w:eastAsiaTheme="minorEastAsia"/>
              </w:rPr>
            </w:pPr>
            <w:r w:rsidRPr="00F96D2C">
              <w:rPr>
                <w:rFonts w:eastAsiaTheme="minorEastAsia"/>
              </w:rPr>
              <w:t>18%</w:t>
            </w: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1899"/>
              <w:rPr>
                <w:rFonts w:eastAsiaTheme="minorEastAsia"/>
              </w:rPr>
            </w:pPr>
            <w:r w:rsidRPr="00F96D2C">
              <w:rPr>
                <w:rFonts w:eastAsiaTheme="minorEastAsia"/>
                <w:sz w:val="13"/>
              </w:rPr>
              <w:t>ЛОКАЛЬНАЯ СМЕТА № 02-01-03</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right="256"/>
              <w:jc w:val="right"/>
              <w:rPr>
                <w:rFonts w:eastAsiaTheme="minorEastAsia"/>
              </w:rPr>
            </w:pPr>
            <w:r w:rsidRPr="00F96D2C">
              <w:rPr>
                <w:rFonts w:eastAsiaTheme="minorEastAsia"/>
              </w:rPr>
              <w:t>Система электроснабжения. Электрическое освещение (внутреннее)</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Щ-С3.1 Щит  (комплектация согласно принципиальной схеме)</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Щ-О3.1 Щит  (комплектация согласно принципиальной схеме)</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ЩАО Щит  (комплектация согласно принципиальной схеме)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Щ-О4.1 Щит  (комплектация согласно принципиальной схеме)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Щ-С4.1 Щит  (комплектация согласно принципиальной схеме)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1899"/>
              <w:rPr>
                <w:rFonts w:eastAsiaTheme="minorEastAsia"/>
              </w:rPr>
            </w:pPr>
            <w:r w:rsidRPr="00F96D2C">
              <w:rPr>
                <w:rFonts w:eastAsiaTheme="minorEastAsia"/>
                <w:sz w:val="13"/>
              </w:rPr>
              <w:t>ЛОКАЛЬНАЯ СМЕТА № 02-01-04</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2453"/>
              <w:jc w:val="left"/>
              <w:rPr>
                <w:rFonts w:eastAsiaTheme="minorEastAsia"/>
              </w:rPr>
            </w:pPr>
            <w:r w:rsidRPr="00F96D2C">
              <w:rPr>
                <w:rFonts w:eastAsiaTheme="minorEastAsia"/>
              </w:rPr>
              <w:t>Система электроснабжения. Силовое электрооборудование</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АВР3.1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АВР3.2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АВР3.3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АВР3.4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APCL03 Уст</w:t>
            </w:r>
            <w:proofErr w:type="gramStart"/>
            <w:r w:rsidRPr="00F96D2C">
              <w:rPr>
                <w:rFonts w:eastAsiaTheme="minorEastAsia"/>
                <w:sz w:val="12"/>
              </w:rPr>
              <w:t>.</w:t>
            </w:r>
            <w:proofErr w:type="gramEnd"/>
            <w:r w:rsidRPr="00F96D2C">
              <w:rPr>
                <w:rFonts w:eastAsiaTheme="minorEastAsia"/>
                <w:sz w:val="12"/>
              </w:rPr>
              <w:t xml:space="preserve"> </w:t>
            </w:r>
            <w:proofErr w:type="gramStart"/>
            <w:r w:rsidRPr="00F96D2C">
              <w:rPr>
                <w:rFonts w:eastAsiaTheme="minorEastAsia"/>
                <w:sz w:val="12"/>
              </w:rPr>
              <w:t>к</w:t>
            </w:r>
            <w:proofErr w:type="gramEnd"/>
            <w:r w:rsidRPr="00F96D2C">
              <w:rPr>
                <w:rFonts w:eastAsiaTheme="minorEastAsia"/>
                <w:sz w:val="12"/>
              </w:rPr>
              <w:t xml:space="preserve">омпенсации реактивной </w:t>
            </w:r>
            <w:proofErr w:type="spellStart"/>
            <w:r w:rsidRPr="00F96D2C">
              <w:rPr>
                <w:rFonts w:eastAsiaTheme="minorEastAsia"/>
                <w:sz w:val="12"/>
              </w:rPr>
              <w:t>мощ</w:t>
            </w:r>
            <w:proofErr w:type="spellEnd"/>
            <w:r w:rsidRPr="00F96D2C">
              <w:rPr>
                <w:rFonts w:eastAsiaTheme="minorEastAsia"/>
                <w:sz w:val="12"/>
              </w:rPr>
              <w:t xml:space="preserve">. Q=100kBAp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APCL03 Уст</w:t>
            </w:r>
            <w:proofErr w:type="gramStart"/>
            <w:r w:rsidRPr="00F96D2C">
              <w:rPr>
                <w:rFonts w:eastAsiaTheme="minorEastAsia"/>
                <w:sz w:val="12"/>
              </w:rPr>
              <w:t>.</w:t>
            </w:r>
            <w:proofErr w:type="gramEnd"/>
            <w:r w:rsidRPr="00F96D2C">
              <w:rPr>
                <w:rFonts w:eastAsiaTheme="minorEastAsia"/>
                <w:sz w:val="12"/>
              </w:rPr>
              <w:t xml:space="preserve"> </w:t>
            </w:r>
            <w:proofErr w:type="gramStart"/>
            <w:r w:rsidRPr="00F96D2C">
              <w:rPr>
                <w:rFonts w:eastAsiaTheme="minorEastAsia"/>
                <w:sz w:val="12"/>
              </w:rPr>
              <w:t>к</w:t>
            </w:r>
            <w:proofErr w:type="gramEnd"/>
            <w:r w:rsidRPr="00F96D2C">
              <w:rPr>
                <w:rFonts w:eastAsiaTheme="minorEastAsia"/>
                <w:sz w:val="12"/>
              </w:rPr>
              <w:t xml:space="preserve">омпенсации реактивной </w:t>
            </w:r>
            <w:proofErr w:type="spellStart"/>
            <w:r w:rsidRPr="00F96D2C">
              <w:rPr>
                <w:rFonts w:eastAsiaTheme="minorEastAsia"/>
                <w:sz w:val="12"/>
              </w:rPr>
              <w:t>мощ</w:t>
            </w:r>
            <w:proofErr w:type="spellEnd"/>
            <w:r w:rsidRPr="00F96D2C">
              <w:rPr>
                <w:rFonts w:eastAsiaTheme="minorEastAsia"/>
                <w:sz w:val="12"/>
              </w:rPr>
              <w:t xml:space="preserve">. Q=75kBAp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APCL03 Уст</w:t>
            </w:r>
            <w:proofErr w:type="gramStart"/>
            <w:r w:rsidRPr="00F96D2C">
              <w:rPr>
                <w:rFonts w:eastAsiaTheme="minorEastAsia"/>
                <w:sz w:val="12"/>
              </w:rPr>
              <w:t>.</w:t>
            </w:r>
            <w:proofErr w:type="gramEnd"/>
            <w:r w:rsidRPr="00F96D2C">
              <w:rPr>
                <w:rFonts w:eastAsiaTheme="minorEastAsia"/>
                <w:sz w:val="12"/>
              </w:rPr>
              <w:t xml:space="preserve"> </w:t>
            </w:r>
            <w:proofErr w:type="gramStart"/>
            <w:r w:rsidRPr="00F96D2C">
              <w:rPr>
                <w:rFonts w:eastAsiaTheme="minorEastAsia"/>
                <w:sz w:val="12"/>
              </w:rPr>
              <w:t>к</w:t>
            </w:r>
            <w:proofErr w:type="gramEnd"/>
            <w:r w:rsidRPr="00F96D2C">
              <w:rPr>
                <w:rFonts w:eastAsiaTheme="minorEastAsia"/>
                <w:sz w:val="12"/>
              </w:rPr>
              <w:t xml:space="preserve">омпенсации реактивной </w:t>
            </w:r>
            <w:proofErr w:type="spellStart"/>
            <w:r w:rsidRPr="00F96D2C">
              <w:rPr>
                <w:rFonts w:eastAsiaTheme="minorEastAsia"/>
                <w:sz w:val="12"/>
              </w:rPr>
              <w:t>мощ</w:t>
            </w:r>
            <w:proofErr w:type="spellEnd"/>
            <w:r w:rsidRPr="00F96D2C">
              <w:rPr>
                <w:rFonts w:eastAsiaTheme="minorEastAsia"/>
                <w:sz w:val="12"/>
              </w:rPr>
              <w:t xml:space="preserve">. Q=50kBAp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lastRenderedPageBreak/>
              <w:t>13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Щ-Т3.1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Щ-Т09.1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Щ-Т09.2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Щ-Т09.3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Щ-Т09.4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Щ-Т15.5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Щ-ХСТ09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Щ-ОВ.3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Щ-ОВ.5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Щ-ОВ.6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Щ-PW09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gramStart"/>
            <w:r w:rsidRPr="00F96D2C">
              <w:rPr>
                <w:rFonts w:eastAsiaTheme="minorEastAsia"/>
                <w:sz w:val="12"/>
              </w:rPr>
              <w:t>Щ</w:t>
            </w:r>
            <w:proofErr w:type="gramEnd"/>
            <w:r w:rsidRPr="00F96D2C">
              <w:rPr>
                <w:rFonts w:eastAsiaTheme="minorEastAsia"/>
                <w:sz w:val="12"/>
              </w:rPr>
              <w:t xml:space="preserve">-WIOQ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ЩСП3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3402"/>
              <w:jc w:val="left"/>
              <w:rPr>
                <w:rFonts w:eastAsiaTheme="minorEastAsia"/>
              </w:rPr>
            </w:pPr>
            <w:r w:rsidRPr="00F96D2C">
              <w:rPr>
                <w:rFonts w:eastAsiaTheme="minorEastAsia"/>
              </w:rPr>
              <w:t>Вентиляция и кондиционирование</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26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188.096H2BL - P1-intake </w:t>
            </w:r>
            <w:proofErr w:type="spellStart"/>
            <w:r w:rsidRPr="00F96D2C">
              <w:rPr>
                <w:rFonts w:eastAsiaTheme="minorEastAsia"/>
                <w:sz w:val="12"/>
              </w:rPr>
              <w:t>part</w:t>
            </w:r>
            <w:proofErr w:type="spellEnd"/>
            <w:r w:rsidRPr="00F96D2C">
              <w:rPr>
                <w:rFonts w:eastAsiaTheme="minorEastAsia"/>
                <w:sz w:val="12"/>
              </w:rPr>
              <w:t>/- 8150m3/</w:t>
            </w:r>
            <w:proofErr w:type="spellStart"/>
            <w:r w:rsidRPr="00F96D2C">
              <w:rPr>
                <w:rFonts w:eastAsiaTheme="minorEastAsia"/>
                <w:sz w:val="12"/>
              </w:rPr>
              <w:t>h</w:t>
            </w:r>
            <w:proofErr w:type="spellEnd"/>
            <w:proofErr w:type="gramStart"/>
            <w:r w:rsidRPr="00F96D2C">
              <w:rPr>
                <w:rFonts w:eastAsiaTheme="minorEastAsia"/>
                <w:sz w:val="12"/>
              </w:rPr>
              <w:t xml:space="preserve"> В</w:t>
            </w:r>
            <w:proofErr w:type="gramEnd"/>
            <w:r w:rsidRPr="00F96D2C">
              <w:rPr>
                <w:rFonts w:eastAsiaTheme="minorEastAsia"/>
                <w:sz w:val="12"/>
              </w:rPr>
              <w:t xml:space="preserve">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нагревателя   Секция вентилятора с </w:t>
            </w:r>
          </w:p>
          <w:p w:rsidR="00F96D2C" w:rsidRPr="00F96D2C" w:rsidRDefault="00F96D2C" w:rsidP="00F96D2C">
            <w:pPr>
              <w:spacing w:after="0" w:line="256" w:lineRule="auto"/>
              <w:ind w:right="185"/>
              <w:rPr>
                <w:rFonts w:eastAsiaTheme="minorEastAsia"/>
              </w:rPr>
            </w:pP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PGK 700х400-3-2.0,  канальный охладитель воздуха, </w:t>
            </w:r>
            <w:proofErr w:type="spellStart"/>
            <w:r w:rsidRPr="00F96D2C">
              <w:rPr>
                <w:rFonts w:eastAsiaTheme="minorEastAsia"/>
                <w:sz w:val="12"/>
              </w:rPr>
              <w:t>new</w:t>
            </w:r>
            <w:proofErr w:type="spellEnd"/>
            <w:r w:rsidRPr="00F96D2C">
              <w:rPr>
                <w:rFonts w:eastAsiaTheme="minorEastAsia"/>
                <w:sz w:val="12"/>
              </w:rPr>
              <w:t xml:space="preserve"> </w:t>
            </w:r>
            <w:proofErr w:type="spellStart"/>
            <w:r w:rsidRPr="00F96D2C">
              <w:rPr>
                <w:rFonts w:eastAsiaTheme="minorEastAsia"/>
                <w:sz w:val="12"/>
              </w:rPr>
              <w:t>design</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TVJ-EASY/1000x800 </w:t>
            </w:r>
            <w:proofErr w:type="spellStart"/>
            <w:r w:rsidRPr="00F96D2C">
              <w:rPr>
                <w:rFonts w:eastAsiaTheme="minorEastAsia"/>
                <w:sz w:val="12"/>
              </w:rPr>
              <w:t>mm</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878"/>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lastRenderedPageBreak/>
              <w:t>29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188.160/188.096H2BL - P1VR1-standby/- </w:t>
            </w:r>
          </w:p>
          <w:p w:rsidR="00F96D2C" w:rsidRPr="00F96D2C" w:rsidRDefault="00F96D2C" w:rsidP="00F96D2C">
            <w:pPr>
              <w:spacing w:after="0"/>
              <w:jc w:val="left"/>
              <w:rPr>
                <w:rFonts w:eastAsiaTheme="minorEastAsia"/>
              </w:rPr>
            </w:pPr>
            <w:r w:rsidRPr="00F96D2C">
              <w:rPr>
                <w:rFonts w:eastAsiaTheme="minorEastAsia"/>
                <w:sz w:val="12"/>
              </w:rPr>
              <w:t xml:space="preserve">25550m3/h,1500Pa/18700m3/h,1200Pa.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(+7,5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6</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TVR/100/D2/BG3/A/(+30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TVR/100/D2/BG3/A/(+40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/100/D2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(+ 12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(+ 15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TVR/200/D2/BG3/A/(+15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TVR/200/D2/BG3/A/(+30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TVR/200/D2/BG3/A/(+40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TVR/250/D2/BG3/A/(+43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Регулятор расхода воздуха TVJ/400x300/00/BG3/A/(+20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Регулятор расхода воздуха TVJ/500x300/00/BG3/A/(+45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TVJ/500x400/00/BG3/A/ (+45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44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160.096H2BL - P2-intake </w:t>
            </w:r>
            <w:proofErr w:type="spellStart"/>
            <w:r w:rsidRPr="00F96D2C">
              <w:rPr>
                <w:rFonts w:eastAsiaTheme="minorEastAsia"/>
                <w:sz w:val="12"/>
              </w:rPr>
              <w:t>part</w:t>
            </w:r>
            <w:proofErr w:type="spellEnd"/>
            <w:r w:rsidRPr="00F96D2C">
              <w:rPr>
                <w:rFonts w:eastAsiaTheme="minorEastAsia"/>
                <w:sz w:val="12"/>
              </w:rPr>
              <w:t>/- 7100m3/</w:t>
            </w:r>
            <w:proofErr w:type="spellStart"/>
            <w:r w:rsidRPr="00F96D2C">
              <w:rPr>
                <w:rFonts w:eastAsiaTheme="minorEastAsia"/>
                <w:sz w:val="12"/>
              </w:rPr>
              <w:t>h.В</w:t>
            </w:r>
            <w:proofErr w:type="spellEnd"/>
            <w:r w:rsidRPr="00F96D2C">
              <w:rPr>
                <w:rFonts w:eastAsiaTheme="minorEastAsia"/>
                <w:sz w:val="12"/>
              </w:rPr>
              <w:t xml:space="preserve">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5"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нагревателя   Секция вентилятора с </w:t>
            </w:r>
          </w:p>
          <w:p w:rsidR="00F96D2C" w:rsidRPr="00F96D2C" w:rsidRDefault="00F96D2C" w:rsidP="00F96D2C">
            <w:pPr>
              <w:spacing w:after="0" w:line="256" w:lineRule="auto"/>
              <w:ind w:right="185"/>
              <w:rPr>
                <w:rFonts w:eastAsiaTheme="minorEastAsia"/>
              </w:rPr>
            </w:pP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PGK 500х250-3-2.0,  канальный охладитель воздуха, </w:t>
            </w:r>
            <w:proofErr w:type="spellStart"/>
            <w:r w:rsidRPr="00F96D2C">
              <w:rPr>
                <w:rFonts w:eastAsiaTheme="minorEastAsia"/>
                <w:sz w:val="12"/>
              </w:rPr>
              <w:t>new</w:t>
            </w:r>
            <w:proofErr w:type="spellEnd"/>
            <w:r w:rsidRPr="00F96D2C">
              <w:rPr>
                <w:rFonts w:eastAsiaTheme="minorEastAsia"/>
                <w:sz w:val="12"/>
              </w:rPr>
              <w:t xml:space="preserve"> </w:t>
            </w:r>
            <w:proofErr w:type="spellStart"/>
            <w:r w:rsidRPr="00F96D2C">
              <w:rPr>
                <w:rFonts w:eastAsiaTheme="minorEastAsia"/>
                <w:sz w:val="12"/>
              </w:rPr>
              <w:t>design</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lastRenderedPageBreak/>
              <w:t>46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TVJ-EASY/1000x800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tblCellMar>
        <w:tblLook w:val="04A0"/>
      </w:tblPr>
      <w:tblGrid>
        <w:gridCol w:w="686"/>
        <w:gridCol w:w="5962"/>
        <w:gridCol w:w="850"/>
        <w:gridCol w:w="993"/>
        <w:gridCol w:w="2693"/>
        <w:gridCol w:w="3544"/>
      </w:tblGrid>
      <w:tr w:rsidR="00F96D2C" w:rsidRPr="00F96D2C" w:rsidTr="004F6815">
        <w:trPr>
          <w:trHeight w:val="87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47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160.160/160.128H2BL - P2VR2-standby/- </w:t>
            </w:r>
          </w:p>
          <w:p w:rsidR="00F96D2C" w:rsidRPr="00F96D2C" w:rsidRDefault="00F96D2C" w:rsidP="00F96D2C">
            <w:pPr>
              <w:spacing w:after="0"/>
              <w:ind w:right="102"/>
              <w:rPr>
                <w:rFonts w:eastAsiaTheme="minorEastAsia"/>
              </w:rPr>
            </w:pPr>
            <w:r w:rsidRPr="00F96D2C">
              <w:rPr>
                <w:rFonts w:eastAsiaTheme="minorEastAsia"/>
                <w:sz w:val="12"/>
              </w:rPr>
              <w:t xml:space="preserve">20900m3/h,1500Pa/19350m3/h,1200Pa.  В </w:t>
            </w:r>
            <w:proofErr w:type="spellStart"/>
            <w:r w:rsidRPr="00F96D2C">
              <w:rPr>
                <w:rFonts w:eastAsiaTheme="minorEastAsia"/>
                <w:sz w:val="12"/>
              </w:rPr>
              <w:t>косплекте</w:t>
            </w:r>
            <w:proofErr w:type="spellEnd"/>
            <w:r w:rsidRPr="00F96D2C">
              <w:rPr>
                <w:rFonts w:eastAsiaTheme="minorEastAsia"/>
                <w:sz w:val="12"/>
              </w:rPr>
              <w:t xml:space="preserve">: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gramStart"/>
            <w:r w:rsidRPr="00F96D2C">
              <w:rPr>
                <w:rFonts w:eastAsiaTheme="minorEastAsia"/>
                <w:sz w:val="12"/>
              </w:rPr>
              <w:t xml:space="preserve">Регулятор расхода воздуха TVR/125/D2/BG3/A/ (+12 </w:t>
            </w:r>
            <w:proofErr w:type="spellStart"/>
            <w:r w:rsidRPr="00F96D2C">
              <w:rPr>
                <w:rFonts w:eastAsiaTheme="minorEastAsia"/>
                <w:sz w:val="12"/>
              </w:rPr>
              <w:t>Pa</w:t>
            </w:r>
            <w:proofErr w:type="spellEnd"/>
            <w:r w:rsidRPr="00F96D2C">
              <w:rPr>
                <w:rFonts w:eastAsiaTheme="minorEastAsia"/>
                <w:sz w:val="12"/>
              </w:rPr>
              <w:t>))</w:t>
            </w:r>
            <w:proofErr w:type="gramEnd"/>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TVR/125/D2/BG3/A/ (+20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TVR/125/D2/BG3/A/ (+28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(+20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 (+25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TVR/250/D2/BG3/A/(+20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TVR/250/D2/BG3/A/(+32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TVJ/200x200/00/BG3/A/(+20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TVJ/300x200/00/BG3/A/(+32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TVJ/400x400/00/BG3/A/ (+32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TVJ/500x300/00/BG3/A/(+30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1"/>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62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27"/>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064.096IVBV - P3-intake </w:t>
            </w:r>
            <w:proofErr w:type="spellStart"/>
            <w:r w:rsidRPr="00F96D2C">
              <w:rPr>
                <w:rFonts w:eastAsiaTheme="minorEastAsia"/>
                <w:sz w:val="12"/>
              </w:rPr>
              <w:t>part</w:t>
            </w:r>
            <w:proofErr w:type="spellEnd"/>
            <w:r w:rsidRPr="00F96D2C">
              <w:rPr>
                <w:rFonts w:eastAsiaTheme="minorEastAsia"/>
                <w:sz w:val="12"/>
              </w:rPr>
              <w:t>/- 4600m3/</w:t>
            </w:r>
            <w:proofErr w:type="spellStart"/>
            <w:r w:rsidRPr="00F96D2C">
              <w:rPr>
                <w:rFonts w:eastAsiaTheme="minorEastAsia"/>
                <w:sz w:val="12"/>
              </w:rPr>
              <w:t>h</w:t>
            </w:r>
            <w:proofErr w:type="spellEnd"/>
            <w:r w:rsidRPr="00F96D2C">
              <w:rPr>
                <w:rFonts w:eastAsiaTheme="minorEastAsia"/>
                <w:sz w:val="12"/>
              </w:rPr>
              <w:t xml:space="preserve">. 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Карманный фильтр, класс фильтрации: F5  Секция охладителя   </w:t>
            </w: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вентилятора с </w:t>
            </w:r>
            <w:proofErr w:type="spellStart"/>
            <w:r w:rsidRPr="00F96D2C">
              <w:rPr>
                <w:rFonts w:eastAsiaTheme="minorEastAsia"/>
                <w:sz w:val="12"/>
              </w:rPr>
              <w:t>высокоэфф.центробеж.вент.с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TVJ-EASY/900x500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878"/>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lastRenderedPageBreak/>
              <w:t>64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160.096IVBV - P3VR3-standby/- </w:t>
            </w:r>
          </w:p>
          <w:p w:rsidR="00F96D2C" w:rsidRPr="00F96D2C" w:rsidRDefault="00F96D2C" w:rsidP="00F96D2C">
            <w:pPr>
              <w:spacing w:after="0"/>
              <w:ind w:right="102"/>
              <w:rPr>
                <w:rFonts w:eastAsiaTheme="minorEastAsia"/>
              </w:rPr>
            </w:pPr>
            <w:r w:rsidRPr="00F96D2C">
              <w:rPr>
                <w:rFonts w:eastAsiaTheme="minorEastAsia"/>
                <w:sz w:val="12"/>
              </w:rPr>
              <w:t xml:space="preserve">13900m3/h,1000Pa/13450m3/h,1000Pa.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65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064.052H2BL - P4-intake </w:t>
            </w:r>
            <w:proofErr w:type="spellStart"/>
            <w:r w:rsidRPr="00F96D2C">
              <w:rPr>
                <w:rFonts w:eastAsiaTheme="minorEastAsia"/>
                <w:sz w:val="12"/>
              </w:rPr>
              <w:t>part</w:t>
            </w:r>
            <w:proofErr w:type="spellEnd"/>
            <w:r w:rsidRPr="00F96D2C">
              <w:rPr>
                <w:rFonts w:eastAsiaTheme="minorEastAsia"/>
                <w:sz w:val="12"/>
              </w:rPr>
              <w:t>/- 1700m3/</w:t>
            </w:r>
            <w:proofErr w:type="spellStart"/>
            <w:r w:rsidRPr="00F96D2C">
              <w:rPr>
                <w:rFonts w:eastAsiaTheme="minorEastAsia"/>
                <w:sz w:val="12"/>
              </w:rPr>
              <w:t>h</w:t>
            </w:r>
            <w:proofErr w:type="spellEnd"/>
            <w:r w:rsidRPr="00F96D2C">
              <w:rPr>
                <w:rFonts w:eastAsiaTheme="minorEastAsia"/>
                <w:sz w:val="12"/>
              </w:rPr>
              <w:t xml:space="preserve">. 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нагревателя   Секция вентилятора с </w:t>
            </w:r>
          </w:p>
          <w:p w:rsidR="00F96D2C" w:rsidRPr="00F96D2C" w:rsidRDefault="00F96D2C" w:rsidP="00F96D2C">
            <w:pPr>
              <w:spacing w:after="0" w:line="256" w:lineRule="auto"/>
              <w:ind w:right="185"/>
              <w:rPr>
                <w:rFonts w:eastAsiaTheme="minorEastAsia"/>
              </w:rPr>
            </w:pP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TVJ-EASY/600x300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67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096.096/096.052H2BL - P4VR4-standby/- </w:t>
            </w:r>
          </w:p>
          <w:p w:rsidR="00F96D2C" w:rsidRPr="00F96D2C" w:rsidRDefault="00F96D2C" w:rsidP="00F96D2C">
            <w:pPr>
              <w:spacing w:after="0"/>
              <w:ind w:right="102"/>
              <w:rPr>
                <w:rFonts w:eastAsiaTheme="minorEastAsia"/>
              </w:rPr>
            </w:pPr>
            <w:r w:rsidRPr="00F96D2C">
              <w:rPr>
                <w:rFonts w:eastAsiaTheme="minorEastAsia"/>
                <w:sz w:val="12"/>
              </w:rPr>
              <w:t xml:space="preserve">5250m3/h,600Pa/4600m3/h,600Pa.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TVJ/400x300/00/BG3/A/(+15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/200/D2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71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096.052IVBV - P5-intake part/- 2400m3/h.   </w:t>
            </w:r>
            <w:r w:rsidRPr="00F96D2C">
              <w:rPr>
                <w:rFonts w:eastAsiaTheme="minorEastAsia"/>
                <w:sz w:val="12"/>
              </w:rPr>
              <w:t xml:space="preserve">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w:t>
            </w:r>
          </w:p>
          <w:p w:rsidR="00F96D2C" w:rsidRPr="00F96D2C" w:rsidRDefault="00F96D2C" w:rsidP="00F96D2C">
            <w:pPr>
              <w:spacing w:after="0" w:line="256" w:lineRule="auto"/>
              <w:jc w:val="left"/>
              <w:rPr>
                <w:rFonts w:eastAsiaTheme="minorEastAsia"/>
              </w:rPr>
            </w:pPr>
            <w:r w:rsidRPr="00F96D2C">
              <w:rPr>
                <w:rFonts w:eastAsiaTheme="minorEastAsia"/>
                <w:sz w:val="12"/>
              </w:rPr>
              <w:t xml:space="preserve">вентилятора с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TVJ-EASY/600x300 </w:t>
            </w:r>
            <w:proofErr w:type="spellStart"/>
            <w:r w:rsidRPr="00F96D2C">
              <w:rPr>
                <w:rFonts w:eastAsiaTheme="minorEastAsia"/>
                <w:sz w:val="12"/>
              </w:rPr>
              <w:t>mm</w:t>
            </w:r>
            <w:proofErr w:type="spellEnd"/>
            <w:r w:rsidRPr="00F96D2C">
              <w:rPr>
                <w:rFonts w:eastAsiaTheme="minorEastAsia"/>
                <w:sz w:val="12"/>
              </w:rPr>
              <w:t xml:space="preserve">       (</w:t>
            </w:r>
            <w:proofErr w:type="gramStart"/>
            <w:r w:rsidRPr="00F96D2C">
              <w:rPr>
                <w:rFonts w:eastAsiaTheme="minorEastAsia"/>
                <w:sz w:val="12"/>
              </w:rPr>
              <w:t>Ц</w:t>
            </w:r>
            <w:proofErr w:type="gramEnd"/>
            <w:r w:rsidRPr="00F96D2C">
              <w:rPr>
                <w:rFonts w:eastAsiaTheme="minorEastAsia"/>
                <w:sz w:val="12"/>
              </w:rPr>
              <w:t>: 51 573,69/1,18/3,36=13 007,89)</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/200/D2</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74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096.096/096.052IVBV - P5VR5-standby/- </w:t>
            </w:r>
          </w:p>
          <w:p w:rsidR="00F96D2C" w:rsidRPr="00F96D2C" w:rsidRDefault="00F96D2C" w:rsidP="00F96D2C">
            <w:pPr>
              <w:spacing w:after="0"/>
              <w:jc w:val="left"/>
              <w:rPr>
                <w:rFonts w:eastAsiaTheme="minorEastAsia"/>
              </w:rPr>
            </w:pPr>
            <w:r w:rsidRPr="00F96D2C">
              <w:rPr>
                <w:rFonts w:eastAsiaTheme="minorEastAsia"/>
                <w:sz w:val="12"/>
              </w:rPr>
              <w:t xml:space="preserve">6050m3/h,600Pa/3650m3/h,600Pa.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lastRenderedPageBreak/>
              <w:t>75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096.052IVBV - P6-intake part/- 1700m3/h.  </w:t>
            </w:r>
            <w:r w:rsidRPr="00F96D2C">
              <w:rPr>
                <w:rFonts w:eastAsiaTheme="minorEastAsia"/>
                <w:sz w:val="12"/>
              </w:rPr>
              <w:t xml:space="preserve">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w:t>
            </w:r>
          </w:p>
          <w:p w:rsidR="00F96D2C" w:rsidRPr="00F96D2C" w:rsidRDefault="00F96D2C" w:rsidP="00F96D2C">
            <w:pPr>
              <w:spacing w:after="0"/>
              <w:jc w:val="left"/>
              <w:rPr>
                <w:rFonts w:eastAsiaTheme="minorEastAsia"/>
              </w:rPr>
            </w:pPr>
            <w:r w:rsidRPr="00F96D2C">
              <w:rPr>
                <w:rFonts w:eastAsiaTheme="minorEastAsia"/>
                <w:sz w:val="12"/>
              </w:rPr>
              <w:t xml:space="preserve">вентилятора с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/160/D2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TVJ-EASY/500x300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78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096.064IVBV - P6VR6-standby/- </w:t>
            </w:r>
          </w:p>
          <w:p w:rsidR="00F96D2C" w:rsidRPr="00F96D2C" w:rsidRDefault="00F96D2C" w:rsidP="00F96D2C">
            <w:pPr>
              <w:spacing w:after="0"/>
              <w:ind w:right="102"/>
              <w:rPr>
                <w:rFonts w:eastAsiaTheme="minorEastAsia"/>
              </w:rPr>
            </w:pPr>
            <w:r w:rsidRPr="00F96D2C">
              <w:rPr>
                <w:rFonts w:eastAsiaTheme="minorEastAsia"/>
                <w:sz w:val="12"/>
              </w:rPr>
              <w:t xml:space="preserve">4050m3/h,600Pa/4450m3/h,600Pa.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KT 80-50-6, канальный вентилятор  для прямоугольных воздуховодов</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bottom w:w="2" w:type="dxa"/>
        </w:tblCellMar>
        <w:tblLook w:val="04A0"/>
      </w:tblPr>
      <w:tblGrid>
        <w:gridCol w:w="686"/>
        <w:gridCol w:w="5962"/>
        <w:gridCol w:w="709"/>
        <w:gridCol w:w="141"/>
        <w:gridCol w:w="851"/>
        <w:gridCol w:w="142"/>
        <w:gridCol w:w="2693"/>
        <w:gridCol w:w="142"/>
        <w:gridCol w:w="3402"/>
      </w:tblGrid>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KVK 160 L, канальный вентилятор  в изолированном корпусе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 200 L, канальный вентилятор с креплением на стену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KT 60-30-4, канальный вентилятор  для прямоугольных воздуховодов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(+25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15"/>
              <w:jc w:val="left"/>
              <w:rPr>
                <w:rFonts w:eastAsiaTheme="minorEastAsia"/>
              </w:rPr>
            </w:pPr>
            <w:r w:rsidRPr="00F96D2C">
              <w:rPr>
                <w:rFonts w:eastAsiaTheme="minorEastAsia"/>
                <w:sz w:val="12"/>
              </w:rPr>
              <w:t xml:space="preserve">KTEX 60-35-4 </w:t>
            </w:r>
            <w:proofErr w:type="spellStart"/>
            <w:r w:rsidRPr="00F96D2C">
              <w:rPr>
                <w:rFonts w:eastAsiaTheme="minorEastAsia"/>
                <w:sz w:val="12"/>
              </w:rPr>
              <w:t>Rect.fan</w:t>
            </w:r>
            <w:proofErr w:type="spellEnd"/>
            <w:r w:rsidRPr="00F96D2C">
              <w:rPr>
                <w:rFonts w:eastAsiaTheme="minorEastAsia"/>
                <w:sz w:val="12"/>
              </w:rPr>
              <w:t xml:space="preserve"> (ATEX), взрывозащищенный вентилятор для прямоугольных каналов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RN/250/D2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KV 200M, канальный вентилятор  с креплением на стену</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RN/160/D2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 200 L, канальный вентилятор с креплением на стену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KT 80-50-6, канальный вентилятор  для прямоугольных воздуховодов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/200/D2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/250/D2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lastRenderedPageBreak/>
              <w:t>93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KVK 200, канальный вентилятор  в изолированном корпусе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KT 50-25-4, канальный вентилятор  для прямоугольных воздуховодов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/200/D2</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Вытяжной вентилятор KT 80-50-6 </w:t>
            </w:r>
            <w:proofErr w:type="spellStart"/>
            <w:r w:rsidRPr="00F96D2C">
              <w:rPr>
                <w:rFonts w:eastAsiaTheme="minorEastAsia"/>
                <w:sz w:val="12"/>
              </w:rPr>
              <w:t>Systemair</w:t>
            </w:r>
            <w:proofErr w:type="spellEnd"/>
            <w:r w:rsidRPr="00F96D2C">
              <w:rPr>
                <w:rFonts w:eastAsiaTheme="minorEastAsia"/>
                <w:sz w:val="1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02-01-09</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2"/>
              <w:rPr>
                <w:rFonts w:eastAsiaTheme="minorEastAsia"/>
              </w:rPr>
            </w:pPr>
            <w:r w:rsidRPr="00F96D2C">
              <w:rPr>
                <w:rFonts w:eastAsiaTheme="minorEastAsia"/>
              </w:rPr>
              <w:t>Холодоснабжение инженерных систем</w:t>
            </w: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w:t>
            </w:r>
            <w:proofErr w:type="gramStart"/>
            <w:r w:rsidRPr="00F96D2C">
              <w:rPr>
                <w:rFonts w:eastAsiaTheme="minorEastAsia"/>
                <w:sz w:val="12"/>
              </w:rPr>
              <w:t>ТР</w:t>
            </w:r>
            <w:proofErr w:type="gramEnd"/>
            <w:r w:rsidRPr="00F96D2C">
              <w:rPr>
                <w:rFonts w:eastAsiaTheme="minorEastAsia"/>
                <w:sz w:val="12"/>
              </w:rPr>
              <w:t xml:space="preserve"> 32-200/2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w:t>
            </w:r>
            <w:proofErr w:type="gramStart"/>
            <w:r w:rsidRPr="00F96D2C">
              <w:rPr>
                <w:rFonts w:eastAsiaTheme="minorEastAsia"/>
                <w:sz w:val="12"/>
              </w:rPr>
              <w:t>ТР</w:t>
            </w:r>
            <w:proofErr w:type="gramEnd"/>
            <w:r w:rsidRPr="00F96D2C">
              <w:rPr>
                <w:rFonts w:eastAsiaTheme="minorEastAsia"/>
                <w:sz w:val="12"/>
              </w:rPr>
              <w:t xml:space="preserve"> 50-240/2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w:t>
            </w:r>
            <w:proofErr w:type="gramStart"/>
            <w:r w:rsidRPr="00F96D2C">
              <w:rPr>
                <w:rFonts w:eastAsiaTheme="minorEastAsia"/>
                <w:sz w:val="12"/>
              </w:rPr>
              <w:t>ТР</w:t>
            </w:r>
            <w:proofErr w:type="gramEnd"/>
            <w:r w:rsidRPr="00F96D2C">
              <w:rPr>
                <w:rFonts w:eastAsiaTheme="minorEastAsia"/>
                <w:sz w:val="12"/>
              </w:rPr>
              <w:t xml:space="preserve"> 65-180/2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80-150/4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110-110/4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 </w:t>
            </w:r>
            <w:proofErr w:type="gramStart"/>
            <w:r w:rsidRPr="00F96D2C">
              <w:rPr>
                <w:rFonts w:eastAsiaTheme="minorEastAsia"/>
                <w:sz w:val="12"/>
              </w:rPr>
              <w:t>ТР</w:t>
            </w:r>
            <w:proofErr w:type="gramEnd"/>
            <w:r w:rsidRPr="00F96D2C">
              <w:rPr>
                <w:rFonts w:eastAsiaTheme="minorEastAsia"/>
                <w:sz w:val="12"/>
              </w:rPr>
              <w:t xml:space="preserve"> 65-230/2 GRUNDFOS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80-110/4</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80-150/4  </w:t>
            </w:r>
            <w:proofErr w:type="spellStart"/>
            <w:r w:rsidRPr="00F96D2C">
              <w:rPr>
                <w:rFonts w:eastAsiaTheme="minorEastAsia"/>
                <w:sz w:val="12"/>
              </w:rPr>
              <w:t>Цб</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100-190/4</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106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Фанкойл</w:t>
            </w:r>
            <w:proofErr w:type="spellEnd"/>
            <w:r w:rsidRPr="00F96D2C">
              <w:rPr>
                <w:rFonts w:eastAsiaTheme="minorEastAsia"/>
                <w:sz w:val="12"/>
              </w:rPr>
              <w:t xml:space="preserve"> </w:t>
            </w:r>
            <w:proofErr w:type="spellStart"/>
            <w:r w:rsidRPr="00F96D2C">
              <w:rPr>
                <w:rFonts w:eastAsiaTheme="minorEastAsia"/>
                <w:sz w:val="12"/>
              </w:rPr>
              <w:t>Cassette</w:t>
            </w:r>
            <w:proofErr w:type="spellEnd"/>
            <w:r w:rsidRPr="00F96D2C">
              <w:rPr>
                <w:rFonts w:eastAsiaTheme="minorEastAsia"/>
                <w:sz w:val="12"/>
              </w:rPr>
              <w:t xml:space="preserve"> </w:t>
            </w:r>
            <w:proofErr w:type="spellStart"/>
            <w:r w:rsidRPr="00F96D2C">
              <w:rPr>
                <w:rFonts w:eastAsiaTheme="minorEastAsia"/>
                <w:sz w:val="12"/>
              </w:rPr>
              <w:t>Geko</w:t>
            </w:r>
            <w:proofErr w:type="spellEnd"/>
            <w:r w:rsidRPr="00F96D2C">
              <w:rPr>
                <w:rFonts w:eastAsiaTheme="minorEastAsia"/>
                <w:sz w:val="12"/>
              </w:rPr>
              <w:t xml:space="preserve"> GCS1.UW0.K05, в </w:t>
            </w:r>
            <w:proofErr w:type="spellStart"/>
            <w:r w:rsidRPr="00F96D2C">
              <w:rPr>
                <w:rFonts w:eastAsiaTheme="minorEastAsia"/>
                <w:sz w:val="12"/>
              </w:rPr>
              <w:t>компл</w:t>
            </w:r>
            <w:proofErr w:type="spellEnd"/>
            <w:r w:rsidRPr="00F96D2C">
              <w:rPr>
                <w:rFonts w:eastAsiaTheme="minorEastAsia"/>
                <w:sz w:val="12"/>
              </w:rPr>
              <w:t xml:space="preserve">. Термостат </w:t>
            </w:r>
          </w:p>
          <w:p w:rsidR="00F96D2C" w:rsidRPr="00F96D2C" w:rsidRDefault="00F96D2C" w:rsidP="00F96D2C">
            <w:pPr>
              <w:spacing w:after="0"/>
              <w:jc w:val="left"/>
              <w:rPr>
                <w:rFonts w:eastAsiaTheme="minorEastAsia"/>
              </w:rPr>
            </w:pPr>
            <w:r w:rsidRPr="00F96D2C">
              <w:rPr>
                <w:rFonts w:eastAsiaTheme="minorEastAsia"/>
                <w:sz w:val="12"/>
              </w:rPr>
              <w:t xml:space="preserve">D0.001.3A, 3-ходовой вентиль с приводом 230В, VT316.0S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6"/>
              <w:rPr>
                <w:rFonts w:eastAsiaTheme="minorEastAsia"/>
              </w:rPr>
            </w:pPr>
            <w:r w:rsidRPr="00F96D2C">
              <w:rPr>
                <w:rFonts w:eastAsiaTheme="minorEastAsia"/>
                <w:sz w:val="12"/>
              </w:rPr>
              <w:t>18</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Фанкойл</w:t>
            </w:r>
            <w:proofErr w:type="spellEnd"/>
            <w:r w:rsidRPr="00F96D2C">
              <w:rPr>
                <w:rFonts w:eastAsiaTheme="minorEastAsia"/>
                <w:sz w:val="12"/>
              </w:rPr>
              <w:t xml:space="preserve"> </w:t>
            </w:r>
            <w:proofErr w:type="spellStart"/>
            <w:r w:rsidRPr="00F96D2C">
              <w:rPr>
                <w:rFonts w:eastAsiaTheme="minorEastAsia"/>
                <w:sz w:val="12"/>
              </w:rPr>
              <w:t>MultiMAXX</w:t>
            </w:r>
            <w:proofErr w:type="spellEnd"/>
            <w:r w:rsidRPr="00F96D2C">
              <w:rPr>
                <w:rFonts w:eastAsiaTheme="minorEastAsia"/>
                <w:sz w:val="12"/>
              </w:rPr>
              <w:t xml:space="preserve"> HN34.UVARAP.ASD, в </w:t>
            </w:r>
            <w:proofErr w:type="spellStart"/>
            <w:r w:rsidRPr="00F96D2C">
              <w:rPr>
                <w:rFonts w:eastAsiaTheme="minorEastAsia"/>
                <w:sz w:val="12"/>
              </w:rPr>
              <w:t>компл</w:t>
            </w:r>
            <w:proofErr w:type="spellEnd"/>
            <w:r w:rsidRPr="00F96D2C">
              <w:rPr>
                <w:rFonts w:eastAsiaTheme="minorEastAsia"/>
                <w:sz w:val="12"/>
              </w:rPr>
              <w:t xml:space="preserve">. Крепежные консоли, </w:t>
            </w:r>
            <w:proofErr w:type="spellStart"/>
            <w:r w:rsidRPr="00F96D2C">
              <w:rPr>
                <w:rFonts w:eastAsiaTheme="minorEastAsia"/>
                <w:sz w:val="12"/>
              </w:rPr>
              <w:t>compact</w:t>
            </w:r>
            <w:proofErr w:type="spellEnd"/>
            <w:r w:rsidRPr="00F96D2C">
              <w:rPr>
                <w:rFonts w:eastAsiaTheme="minorEastAsia"/>
                <w:sz w:val="12"/>
              </w:rPr>
              <w:t xml:space="preserve"> C ZH3.5300    </w:t>
            </w:r>
            <w:proofErr w:type="gramStart"/>
            <w:r w:rsidRPr="00F96D2C">
              <w:rPr>
                <w:rFonts w:eastAsiaTheme="minorEastAsia"/>
                <w:sz w:val="12"/>
              </w:rPr>
              <w:t>Ц</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6</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108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Фанкойл</w:t>
            </w:r>
            <w:proofErr w:type="spellEnd"/>
            <w:r w:rsidRPr="00F96D2C">
              <w:rPr>
                <w:rFonts w:eastAsiaTheme="minorEastAsia"/>
                <w:sz w:val="12"/>
                <w:lang w:val="en-US"/>
              </w:rPr>
              <w:t xml:space="preserve"> Flex </w:t>
            </w:r>
            <w:proofErr w:type="spellStart"/>
            <w:r w:rsidRPr="00F96D2C">
              <w:rPr>
                <w:rFonts w:eastAsiaTheme="minorEastAsia"/>
                <w:sz w:val="12"/>
                <w:lang w:val="en-US"/>
              </w:rPr>
              <w:t>Geko</w:t>
            </w:r>
            <w:proofErr w:type="spellEnd"/>
            <w:r w:rsidRPr="00F96D2C">
              <w:rPr>
                <w:rFonts w:eastAsiaTheme="minorEastAsia"/>
                <w:sz w:val="12"/>
                <w:lang w:val="en-US"/>
              </w:rPr>
              <w:t xml:space="preserve"> GF73.UW02.A01A1, </w:t>
            </w:r>
            <w:r w:rsidRPr="00F96D2C">
              <w:rPr>
                <w:rFonts w:eastAsiaTheme="minorEastAsia"/>
                <w:sz w:val="12"/>
              </w:rPr>
              <w:t>в</w:t>
            </w:r>
            <w:r w:rsidRPr="00F96D2C">
              <w:rPr>
                <w:rFonts w:eastAsiaTheme="minorEastAsia"/>
                <w:sz w:val="12"/>
                <w:lang w:val="en-US"/>
              </w:rPr>
              <w:t xml:space="preserve"> </w:t>
            </w:r>
            <w:proofErr w:type="spellStart"/>
            <w:r w:rsidRPr="00F96D2C">
              <w:rPr>
                <w:rFonts w:eastAsiaTheme="minorEastAsia"/>
                <w:sz w:val="12"/>
              </w:rPr>
              <w:t>компл</w:t>
            </w:r>
            <w:proofErr w:type="spellEnd"/>
            <w:r w:rsidRPr="00F96D2C">
              <w:rPr>
                <w:rFonts w:eastAsiaTheme="minorEastAsia"/>
                <w:sz w:val="12"/>
                <w:lang w:val="en-US"/>
              </w:rPr>
              <w:t xml:space="preserve">. </w:t>
            </w:r>
            <w:r w:rsidRPr="00F96D2C">
              <w:rPr>
                <w:rFonts w:eastAsiaTheme="minorEastAsia"/>
                <w:sz w:val="12"/>
              </w:rPr>
              <w:t xml:space="preserve">Термостат </w:t>
            </w:r>
          </w:p>
          <w:p w:rsidR="00F96D2C" w:rsidRPr="00F96D2C" w:rsidRDefault="00F96D2C" w:rsidP="00F96D2C">
            <w:pPr>
              <w:spacing w:after="0"/>
              <w:rPr>
                <w:rFonts w:eastAsiaTheme="minorEastAsia"/>
              </w:rPr>
            </w:pPr>
            <w:r w:rsidRPr="00F96D2C">
              <w:rPr>
                <w:rFonts w:eastAsiaTheme="minorEastAsia"/>
                <w:sz w:val="12"/>
              </w:rPr>
              <w:t xml:space="preserve">D0.001.3A, 3-ходовой вентиль с приводом 230В, VT316.0S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109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GLRC4090CD2  GEA, в </w:t>
            </w:r>
            <w:proofErr w:type="spellStart"/>
            <w:r w:rsidRPr="00F96D2C">
              <w:rPr>
                <w:rFonts w:eastAsiaTheme="minorEastAsia"/>
                <w:sz w:val="12"/>
              </w:rPr>
              <w:t>компл</w:t>
            </w:r>
            <w:proofErr w:type="spellEnd"/>
            <w:r w:rsidRPr="00F96D2C">
              <w:rPr>
                <w:rFonts w:eastAsiaTheme="minorEastAsia"/>
                <w:sz w:val="12"/>
              </w:rPr>
              <w:t xml:space="preserve">. Интерфейсная карта </w:t>
            </w:r>
          </w:p>
          <w:p w:rsidR="00F96D2C" w:rsidRPr="00F96D2C" w:rsidRDefault="00F96D2C" w:rsidP="00F96D2C">
            <w:pPr>
              <w:spacing w:after="0"/>
              <w:jc w:val="left"/>
              <w:rPr>
                <w:rFonts w:eastAsiaTheme="minorEastAsia"/>
              </w:rPr>
            </w:pP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GLZRC4090CD.E16, </w:t>
            </w:r>
            <w:proofErr w:type="spellStart"/>
            <w:r w:rsidRPr="00F96D2C">
              <w:rPr>
                <w:rFonts w:eastAsiaTheme="minorEastAsia"/>
                <w:sz w:val="12"/>
              </w:rPr>
              <w:t>Виброопоры</w:t>
            </w:r>
            <w:proofErr w:type="spellEnd"/>
            <w:r w:rsidRPr="00F96D2C">
              <w:rPr>
                <w:rFonts w:eastAsiaTheme="minorEastAsia"/>
                <w:sz w:val="12"/>
              </w:rPr>
              <w:t xml:space="preserve"> </w:t>
            </w:r>
          </w:p>
          <w:p w:rsidR="00F96D2C" w:rsidRPr="00F96D2C" w:rsidRDefault="00F96D2C" w:rsidP="00F96D2C">
            <w:pPr>
              <w:spacing w:after="0"/>
              <w:rPr>
                <w:rFonts w:eastAsiaTheme="minorEastAsia"/>
              </w:rPr>
            </w:pPr>
            <w:r w:rsidRPr="00F96D2C">
              <w:rPr>
                <w:rFonts w:eastAsiaTheme="minorEastAsia"/>
                <w:sz w:val="12"/>
              </w:rPr>
              <w:t xml:space="preserve">GLZRC4090CD.I02, Реле протока GLZRC4090CD.I10                  </w:t>
            </w:r>
          </w:p>
          <w:p w:rsidR="00F96D2C" w:rsidRPr="00F96D2C" w:rsidRDefault="00F96D2C" w:rsidP="00F96D2C">
            <w:pPr>
              <w:spacing w:after="0"/>
              <w:jc w:val="left"/>
              <w:rPr>
                <w:rFonts w:eastAsiaTheme="minorEastAsia"/>
              </w:rPr>
            </w:pPr>
            <w:proofErr w:type="gramStart"/>
            <w:r w:rsidRPr="00F96D2C">
              <w:rPr>
                <w:rFonts w:eastAsiaTheme="minorEastAsia"/>
                <w:sz w:val="12"/>
              </w:rPr>
              <w:t>Ц</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ХМ</w:t>
            </w:r>
            <w:proofErr w:type="gramStart"/>
            <w:r w:rsidRPr="00F96D2C">
              <w:rPr>
                <w:rFonts w:eastAsiaTheme="minorEastAsia"/>
                <w:sz w:val="12"/>
              </w:rPr>
              <w:t>2</w:t>
            </w:r>
            <w:proofErr w:type="gramEnd"/>
            <w:r w:rsidRPr="00F96D2C">
              <w:rPr>
                <w:rFonts w:eastAsiaTheme="minorEastAsia"/>
                <w:sz w:val="12"/>
              </w:rPr>
              <w:t xml:space="preserve">.1, ХМ2.2 GLRC4110CD2  GEA, в </w:t>
            </w:r>
            <w:proofErr w:type="spellStart"/>
            <w:r w:rsidRPr="00F96D2C">
              <w:rPr>
                <w:rFonts w:eastAsiaTheme="minorEastAsia"/>
                <w:sz w:val="12"/>
              </w:rPr>
              <w:t>компл</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 xml:space="preserve">Интерфейсная карта </w:t>
            </w: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GLZRC4110CD.E16, </w:t>
            </w:r>
          </w:p>
          <w:p w:rsidR="00F96D2C" w:rsidRPr="00F96D2C" w:rsidRDefault="00F96D2C" w:rsidP="00F96D2C">
            <w:pPr>
              <w:spacing w:after="0"/>
              <w:jc w:val="left"/>
              <w:rPr>
                <w:rFonts w:eastAsiaTheme="minorEastAsia"/>
              </w:rPr>
            </w:pPr>
            <w:proofErr w:type="spellStart"/>
            <w:r w:rsidRPr="00F96D2C">
              <w:rPr>
                <w:rFonts w:eastAsiaTheme="minorEastAsia"/>
                <w:sz w:val="12"/>
              </w:rPr>
              <w:t>Виброопоры</w:t>
            </w:r>
            <w:proofErr w:type="spellEnd"/>
            <w:r w:rsidRPr="00F96D2C">
              <w:rPr>
                <w:rFonts w:eastAsiaTheme="minorEastAsia"/>
                <w:sz w:val="12"/>
              </w:rPr>
              <w:t xml:space="preserve"> GLZRC4110CD.I02, Реле протока </w:t>
            </w:r>
          </w:p>
          <w:p w:rsidR="00F96D2C" w:rsidRPr="00F96D2C" w:rsidRDefault="00F96D2C" w:rsidP="00F96D2C">
            <w:pPr>
              <w:spacing w:after="0"/>
              <w:jc w:val="left"/>
              <w:rPr>
                <w:rFonts w:eastAsiaTheme="minorEastAsia"/>
              </w:rPr>
            </w:pPr>
            <w:r w:rsidRPr="00F96D2C">
              <w:rPr>
                <w:rFonts w:eastAsiaTheme="minorEastAsia"/>
                <w:sz w:val="12"/>
              </w:rPr>
              <w:t xml:space="preserve">GLZRC4110CD.I10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ХМ3 GLWC0252BD2 GEA, в </w:t>
            </w:r>
            <w:proofErr w:type="spellStart"/>
            <w:r w:rsidRPr="00F96D2C">
              <w:rPr>
                <w:rFonts w:eastAsiaTheme="minorEastAsia"/>
                <w:sz w:val="12"/>
              </w:rPr>
              <w:t>компл</w:t>
            </w:r>
            <w:proofErr w:type="spellEnd"/>
            <w:r w:rsidRPr="00F96D2C">
              <w:rPr>
                <w:rFonts w:eastAsiaTheme="minorEastAsia"/>
                <w:sz w:val="12"/>
              </w:rPr>
              <w:t xml:space="preserve">. Интерфейсная карта </w:t>
            </w: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GLZWC0252BD.E16, </w:t>
            </w:r>
            <w:proofErr w:type="spellStart"/>
            <w:r w:rsidRPr="00F96D2C">
              <w:rPr>
                <w:rFonts w:eastAsiaTheme="minorEastAsia"/>
                <w:sz w:val="12"/>
              </w:rPr>
              <w:t>Виброопоры</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 xml:space="preserve">GLZWC0252BD.I02, Реле протока GLZWC0252BD.I10, </w:t>
            </w:r>
          </w:p>
          <w:p w:rsidR="00F96D2C" w:rsidRPr="00F96D2C" w:rsidRDefault="00F96D2C" w:rsidP="00F96D2C">
            <w:pPr>
              <w:spacing w:after="0"/>
              <w:rPr>
                <w:rFonts w:eastAsiaTheme="minorEastAsia"/>
              </w:rPr>
            </w:pPr>
            <w:r w:rsidRPr="00F96D2C">
              <w:rPr>
                <w:rFonts w:eastAsiaTheme="minorEastAsia"/>
                <w:sz w:val="12"/>
              </w:rPr>
              <w:t xml:space="preserve">Манометры НД и ВД GLZWC0252BD.R13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lastRenderedPageBreak/>
              <w:t>112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ХМ</w:t>
            </w:r>
            <w:proofErr w:type="gramStart"/>
            <w:r w:rsidRPr="00F96D2C">
              <w:rPr>
                <w:rFonts w:eastAsiaTheme="minorEastAsia"/>
                <w:sz w:val="12"/>
              </w:rPr>
              <w:t>4</w:t>
            </w:r>
            <w:proofErr w:type="gramEnd"/>
            <w:r w:rsidRPr="00F96D2C">
              <w:rPr>
                <w:rFonts w:eastAsiaTheme="minorEastAsia"/>
                <w:sz w:val="12"/>
              </w:rPr>
              <w:t xml:space="preserve"> GWC 008 EC1  GEA, Интерфейсная карта </w:t>
            </w:r>
          </w:p>
          <w:p w:rsidR="00F96D2C" w:rsidRPr="00F96D2C" w:rsidRDefault="00F96D2C" w:rsidP="00F96D2C">
            <w:pPr>
              <w:spacing w:after="0"/>
              <w:jc w:val="left"/>
              <w:rPr>
                <w:rFonts w:eastAsiaTheme="minorEastAsia"/>
              </w:rPr>
            </w:pP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GLZWC0152BD.E16, </w:t>
            </w:r>
            <w:proofErr w:type="spellStart"/>
            <w:r w:rsidRPr="00F96D2C">
              <w:rPr>
                <w:rFonts w:eastAsiaTheme="minorEastAsia"/>
                <w:sz w:val="12"/>
              </w:rPr>
              <w:t>Виброопоры</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 xml:space="preserve">GLZWC0152BD.I02, Реле протока GLZWC0152BD.I10,  </w:t>
            </w:r>
          </w:p>
          <w:p w:rsidR="00F96D2C" w:rsidRPr="00F96D2C" w:rsidRDefault="00F96D2C" w:rsidP="00F96D2C">
            <w:pPr>
              <w:spacing w:after="0"/>
              <w:rPr>
                <w:rFonts w:eastAsiaTheme="minorEastAsia"/>
              </w:rPr>
            </w:pPr>
            <w:r w:rsidRPr="00F96D2C">
              <w:rPr>
                <w:rFonts w:eastAsiaTheme="minorEastAsia"/>
                <w:sz w:val="12"/>
              </w:rPr>
              <w:t xml:space="preserve">Манометры НД и ВД GLZWC0152BD.R13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 xml:space="preserve">Компрессорно-конденсаторный (водяное охлаждение) агрегат на базе </w:t>
            </w:r>
            <w:proofErr w:type="spellStart"/>
            <w:r w:rsidRPr="00F96D2C">
              <w:rPr>
                <w:rFonts w:eastAsiaTheme="minorEastAsia"/>
                <w:sz w:val="12"/>
              </w:rPr>
              <w:t>полугерметичного</w:t>
            </w:r>
            <w:proofErr w:type="spellEnd"/>
            <w:r w:rsidRPr="00F96D2C">
              <w:rPr>
                <w:rFonts w:eastAsiaTheme="minorEastAsia"/>
                <w:sz w:val="12"/>
              </w:rPr>
              <w:t xml:space="preserve"> поршневого компрессора "</w:t>
            </w:r>
            <w:proofErr w:type="spellStart"/>
            <w:r w:rsidRPr="00F96D2C">
              <w:rPr>
                <w:rFonts w:eastAsiaTheme="minorEastAsia"/>
                <w:sz w:val="12"/>
              </w:rPr>
              <w:t>Bitzer</w:t>
            </w:r>
            <w:proofErr w:type="spellEnd"/>
            <w:r w:rsidRPr="00F96D2C">
              <w:rPr>
                <w:rFonts w:eastAsiaTheme="minorEastAsia"/>
                <w:sz w:val="12"/>
              </w:rPr>
              <w:t xml:space="preserve">"   </w:t>
            </w:r>
          </w:p>
          <w:p w:rsidR="00F96D2C" w:rsidRPr="00F96D2C" w:rsidRDefault="00F96D2C" w:rsidP="00F96D2C">
            <w:pPr>
              <w:spacing w:after="0"/>
              <w:rPr>
                <w:rFonts w:eastAsiaTheme="minorEastAsia"/>
              </w:rPr>
            </w:pPr>
            <w:r w:rsidRPr="00F96D2C">
              <w:rPr>
                <w:rFonts w:eastAsiaTheme="minorEastAsia"/>
                <w:sz w:val="12"/>
              </w:rPr>
              <w:t>(</w:t>
            </w:r>
            <w:proofErr w:type="spellStart"/>
            <w:proofErr w:type="gramStart"/>
            <w:r w:rsidRPr="00F96D2C">
              <w:rPr>
                <w:rFonts w:eastAsiaTheme="minorEastAsia"/>
                <w:sz w:val="12"/>
              </w:rPr>
              <w:t>Q</w:t>
            </w:r>
            <w:proofErr w:type="gramEnd"/>
            <w:r w:rsidRPr="00F96D2C">
              <w:rPr>
                <w:rFonts w:eastAsiaTheme="minorEastAsia"/>
                <w:sz w:val="12"/>
              </w:rPr>
              <w:t>компр</w:t>
            </w:r>
            <w:proofErr w:type="spellEnd"/>
            <w:r w:rsidRPr="00F96D2C">
              <w:rPr>
                <w:rFonts w:eastAsiaTheme="minorEastAsia"/>
                <w:sz w:val="12"/>
              </w:rPr>
              <w:t xml:space="preserve"> = 6,3 кВт, </w:t>
            </w:r>
            <w:proofErr w:type="spellStart"/>
            <w:r w:rsidRPr="00F96D2C">
              <w:rPr>
                <w:rFonts w:eastAsiaTheme="minorEastAsia"/>
                <w:sz w:val="12"/>
              </w:rPr>
              <w:t>Qконд=</w:t>
            </w:r>
            <w:proofErr w:type="spellEnd"/>
            <w:r w:rsidRPr="00F96D2C">
              <w:rPr>
                <w:rFonts w:eastAsiaTheme="minorEastAsia"/>
                <w:sz w:val="12"/>
              </w:rPr>
              <w:t xml:space="preserve"> 8,7 кВт,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1010x800x850 мм) </w:t>
            </w:r>
          </w:p>
          <w:p w:rsidR="00F96D2C" w:rsidRPr="00F96D2C" w:rsidRDefault="00F96D2C" w:rsidP="00F96D2C">
            <w:pPr>
              <w:spacing w:after="0"/>
              <w:jc w:val="left"/>
              <w:rPr>
                <w:rFonts w:eastAsiaTheme="minorEastAsia"/>
                <w:lang w:val="en-US"/>
              </w:rPr>
            </w:pPr>
            <w:r w:rsidRPr="00F96D2C">
              <w:rPr>
                <w:rFonts w:eastAsiaTheme="minorEastAsia"/>
                <w:sz w:val="12"/>
              </w:rPr>
              <w:t>АВБ</w:t>
            </w:r>
            <w:r w:rsidRPr="00F96D2C">
              <w:rPr>
                <w:rFonts w:eastAsiaTheme="minorEastAsia"/>
                <w:sz w:val="12"/>
                <w:lang w:val="en-US"/>
              </w:rPr>
              <w:t>-</w:t>
            </w:r>
            <w:r w:rsidRPr="00F96D2C">
              <w:rPr>
                <w:rFonts w:eastAsiaTheme="minorEastAsia"/>
                <w:sz w:val="12"/>
              </w:rPr>
              <w:t>С</w:t>
            </w:r>
            <w:r w:rsidRPr="00F96D2C">
              <w:rPr>
                <w:rFonts w:eastAsiaTheme="minorEastAsia"/>
                <w:sz w:val="12"/>
                <w:lang w:val="en-US"/>
              </w:rPr>
              <w:t>-1</w:t>
            </w:r>
            <w:proofErr w:type="spellStart"/>
            <w:r w:rsidRPr="00F96D2C">
              <w:rPr>
                <w:rFonts w:eastAsiaTheme="minorEastAsia"/>
                <w:sz w:val="12"/>
              </w:rPr>
              <w:t>х</w:t>
            </w:r>
            <w:proofErr w:type="spellEnd"/>
            <w:r w:rsidRPr="00F96D2C">
              <w:rPr>
                <w:rFonts w:eastAsiaTheme="minorEastAsia"/>
                <w:sz w:val="12"/>
                <w:lang w:val="en-US"/>
              </w:rPr>
              <w:t xml:space="preserve">2FES-3Y-T-R404a-B2E1G5M1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Воздухоохладитель "</w:t>
            </w:r>
            <w:proofErr w:type="spellStart"/>
            <w:r w:rsidRPr="00F96D2C">
              <w:rPr>
                <w:rFonts w:eastAsiaTheme="minorEastAsia"/>
                <w:sz w:val="12"/>
              </w:rPr>
              <w:t>Goedhard</w:t>
            </w:r>
            <w:proofErr w:type="spellEnd"/>
            <w:r w:rsidRPr="00F96D2C">
              <w:rPr>
                <w:rFonts w:eastAsiaTheme="minorEastAsia"/>
                <w:sz w:val="12"/>
              </w:rPr>
              <w:t>"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990х815х315 мм) FC38Li-61304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Компрессорно-конденсаторный (водяное охлаждение) агрегат на базе </w:t>
            </w:r>
            <w:proofErr w:type="spellStart"/>
            <w:r w:rsidRPr="00F96D2C">
              <w:rPr>
                <w:rFonts w:eastAsiaTheme="minorEastAsia"/>
                <w:sz w:val="12"/>
              </w:rPr>
              <w:t>полугерметичного</w:t>
            </w:r>
            <w:proofErr w:type="spellEnd"/>
            <w:r w:rsidRPr="00F96D2C">
              <w:rPr>
                <w:rFonts w:eastAsiaTheme="minorEastAsia"/>
                <w:sz w:val="12"/>
              </w:rPr>
              <w:t xml:space="preserve"> поршневого компрессора "</w:t>
            </w:r>
            <w:proofErr w:type="spellStart"/>
            <w:r w:rsidRPr="00F96D2C">
              <w:rPr>
                <w:rFonts w:eastAsiaTheme="minorEastAsia"/>
                <w:sz w:val="12"/>
              </w:rPr>
              <w:t>Bitzer</w:t>
            </w:r>
            <w:proofErr w:type="spellEnd"/>
            <w:r w:rsidRPr="00F96D2C">
              <w:rPr>
                <w:rFonts w:eastAsiaTheme="minorEastAsia"/>
                <w:sz w:val="12"/>
              </w:rPr>
              <w:t>"   (</w:t>
            </w:r>
            <w:proofErr w:type="spellStart"/>
            <w:proofErr w:type="gramStart"/>
            <w:r w:rsidRPr="00F96D2C">
              <w:rPr>
                <w:rFonts w:eastAsiaTheme="minorEastAsia"/>
                <w:sz w:val="12"/>
              </w:rPr>
              <w:t>Q</w:t>
            </w:r>
            <w:proofErr w:type="gramEnd"/>
            <w:r w:rsidRPr="00F96D2C">
              <w:rPr>
                <w:rFonts w:eastAsiaTheme="minorEastAsia"/>
                <w:sz w:val="12"/>
              </w:rPr>
              <w:t>компр</w:t>
            </w:r>
            <w:proofErr w:type="spellEnd"/>
            <w:r w:rsidRPr="00F96D2C">
              <w:rPr>
                <w:rFonts w:eastAsiaTheme="minorEastAsia"/>
                <w:sz w:val="12"/>
              </w:rPr>
              <w:t xml:space="preserve"> = 6,3 кВт, </w:t>
            </w:r>
            <w:proofErr w:type="spellStart"/>
            <w:r w:rsidRPr="00F96D2C">
              <w:rPr>
                <w:rFonts w:eastAsiaTheme="minorEastAsia"/>
                <w:sz w:val="12"/>
              </w:rPr>
              <w:t>Qконд=</w:t>
            </w:r>
            <w:proofErr w:type="spellEnd"/>
            <w:r w:rsidRPr="00F96D2C">
              <w:rPr>
                <w:rFonts w:eastAsiaTheme="minorEastAsia"/>
                <w:sz w:val="12"/>
              </w:rPr>
              <w:t xml:space="preserve"> 10,7 кВт,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1010x800x850 мм) АВБ-С-1х2ЕES-3Y-T-R404a-B2E1G5M1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Воздухоохладитель "</w:t>
            </w:r>
            <w:proofErr w:type="spellStart"/>
            <w:r w:rsidRPr="00F96D2C">
              <w:rPr>
                <w:rFonts w:eastAsiaTheme="minorEastAsia"/>
                <w:sz w:val="12"/>
              </w:rPr>
              <w:t>Goedhard</w:t>
            </w:r>
            <w:proofErr w:type="spellEnd"/>
            <w:r w:rsidRPr="00F96D2C">
              <w:rPr>
                <w:rFonts w:eastAsiaTheme="minorEastAsia"/>
                <w:sz w:val="12"/>
              </w:rPr>
              <w:t>"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990х815х315 мм) FC38Li-63304 </w:t>
            </w:r>
            <w:proofErr w:type="gramStart"/>
            <w:r w:rsidRPr="00F96D2C">
              <w:rPr>
                <w:rFonts w:eastAsiaTheme="minorEastAsia"/>
                <w:sz w:val="12"/>
              </w:rPr>
              <w:t>Ц</w:t>
            </w:r>
            <w:proofErr w:type="gramEnd"/>
            <w:r w:rsidRPr="00F96D2C">
              <w:rPr>
                <w:rFonts w:eastAsiaTheme="minorEastAsia"/>
                <w:sz w:val="12"/>
              </w:rPr>
              <w:t xml:space="preserve">:1983евро*47,8958/1,18=80489,30руб    </w:t>
            </w:r>
            <w:proofErr w:type="spellStart"/>
            <w:r w:rsidRPr="00F96D2C">
              <w:rPr>
                <w:rFonts w:eastAsiaTheme="minorEastAsia"/>
                <w:sz w:val="12"/>
              </w:rPr>
              <w:t>Цбаз</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80489,30/3,36=23955,15</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Щит управления воздухоохладителем</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Щит управления воздухоохладителем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Конденсатор для ХМ</w:t>
            </w:r>
            <w:proofErr w:type="gramStart"/>
            <w:r w:rsidRPr="00F96D2C">
              <w:rPr>
                <w:rFonts w:eastAsiaTheme="minorEastAsia"/>
                <w:sz w:val="12"/>
              </w:rPr>
              <w:t>1</w:t>
            </w:r>
            <w:proofErr w:type="gramEnd"/>
            <w:r w:rsidRPr="00F96D2C">
              <w:rPr>
                <w:rFonts w:eastAsiaTheme="minorEastAsia"/>
                <w:sz w:val="12"/>
              </w:rPr>
              <w:t xml:space="preserve">.1 и ХМ1.2 RF-PA108L4H- 091N06D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Конденсатор для ХМ</w:t>
            </w:r>
            <w:proofErr w:type="gramStart"/>
            <w:r w:rsidRPr="00F96D2C">
              <w:rPr>
                <w:rFonts w:eastAsiaTheme="minorEastAsia"/>
                <w:sz w:val="12"/>
              </w:rPr>
              <w:t>2</w:t>
            </w:r>
            <w:proofErr w:type="gramEnd"/>
            <w:r w:rsidRPr="00F96D2C">
              <w:rPr>
                <w:rFonts w:eastAsiaTheme="minorEastAsia"/>
                <w:sz w:val="12"/>
              </w:rPr>
              <w:t xml:space="preserve">.1 и ХМ2.2 RF-PD205L4H- 1H06D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Шкаф управления FCP </w:t>
            </w:r>
            <w:proofErr w:type="spellStart"/>
            <w:r w:rsidRPr="00F96D2C">
              <w:rPr>
                <w:rFonts w:eastAsiaTheme="minorEastAsia"/>
                <w:sz w:val="12"/>
              </w:rPr>
              <w:t>Controller</w:t>
            </w:r>
            <w:proofErr w:type="spellEnd"/>
            <w:r w:rsidRPr="00F96D2C">
              <w:rPr>
                <w:rFonts w:eastAsiaTheme="minorEastAsia"/>
                <w:sz w:val="12"/>
              </w:rPr>
              <w:t xml:space="preserve">  </w:t>
            </w:r>
            <w:proofErr w:type="spellStart"/>
            <w:r w:rsidRPr="00F96D2C">
              <w:rPr>
                <w:rFonts w:eastAsiaTheme="minorEastAsia"/>
                <w:sz w:val="12"/>
              </w:rPr>
              <w:t>Вибропоры</w:t>
            </w:r>
            <w:proofErr w:type="spellEnd"/>
            <w:r w:rsidRPr="00F96D2C">
              <w:rPr>
                <w:rFonts w:eastAsiaTheme="minorEastAsia"/>
                <w:sz w:val="12"/>
              </w:rPr>
              <w:t xml:space="preserve">  Экспортная упаковка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Шкаф управления FCP </w:t>
            </w:r>
            <w:proofErr w:type="spellStart"/>
            <w:r w:rsidRPr="00F96D2C">
              <w:rPr>
                <w:rFonts w:eastAsiaTheme="minorEastAsia"/>
                <w:sz w:val="12"/>
              </w:rPr>
              <w:t>Controller</w:t>
            </w:r>
            <w:proofErr w:type="spellEnd"/>
            <w:r w:rsidRPr="00F96D2C">
              <w:rPr>
                <w:rFonts w:eastAsiaTheme="minorEastAsia"/>
                <w:sz w:val="12"/>
              </w:rPr>
              <w:t xml:space="preserve">  </w:t>
            </w:r>
            <w:proofErr w:type="spellStart"/>
            <w:r w:rsidRPr="00F96D2C">
              <w:rPr>
                <w:rFonts w:eastAsiaTheme="minorEastAsia"/>
                <w:sz w:val="12"/>
              </w:rPr>
              <w:t>Вибропоры</w:t>
            </w:r>
            <w:proofErr w:type="spellEnd"/>
            <w:r w:rsidRPr="00F96D2C">
              <w:rPr>
                <w:rFonts w:eastAsiaTheme="minorEastAsia"/>
                <w:sz w:val="12"/>
              </w:rPr>
              <w:t xml:space="preserve">  Экспортная упаковка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02-01-10</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1"/>
              <w:rPr>
                <w:rFonts w:eastAsiaTheme="minorEastAsia"/>
              </w:rPr>
            </w:pPr>
            <w:r w:rsidRPr="00F96D2C">
              <w:rPr>
                <w:rFonts w:eastAsiaTheme="minorEastAsia"/>
              </w:rPr>
              <w:t>Холодоснабжение технологии</w:t>
            </w: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T08 Система подготовки </w:t>
            </w:r>
            <w:proofErr w:type="spellStart"/>
            <w:r w:rsidRPr="00F96D2C">
              <w:rPr>
                <w:rFonts w:eastAsiaTheme="minorEastAsia"/>
                <w:sz w:val="12"/>
              </w:rPr>
              <w:t>холодоносителя</w:t>
            </w:r>
            <w:proofErr w:type="spellEnd"/>
            <w:r w:rsidRPr="00F96D2C">
              <w:rPr>
                <w:rFonts w:eastAsiaTheme="minorEastAsia"/>
                <w:sz w:val="12"/>
              </w:rPr>
              <w:t xml:space="preserve"> для реакторов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Пластинчатый теплообменник для охлаждения VT20 CDS10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02-01-11</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rPr>
              <w:t>Сети связи. Система телефонизации. Компьютерные сети.</w:t>
            </w: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125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Шкаф 19?? 600*600*2000мм, включая  - 1*</w:t>
            </w:r>
            <w:proofErr w:type="spellStart"/>
            <w:r w:rsidRPr="00F96D2C">
              <w:rPr>
                <w:rFonts w:eastAsiaTheme="minorEastAsia"/>
                <w:sz w:val="12"/>
              </w:rPr>
              <w:t>модул</w:t>
            </w:r>
            <w:proofErr w:type="spellEnd"/>
            <w:r w:rsidRPr="00F96D2C">
              <w:rPr>
                <w:rFonts w:eastAsiaTheme="minorEastAsia"/>
                <w:sz w:val="12"/>
              </w:rPr>
              <w:t>. PA</w:t>
            </w:r>
            <w:proofErr w:type="gramStart"/>
            <w:r w:rsidRPr="00F96D2C">
              <w:rPr>
                <w:rFonts w:eastAsiaTheme="minorEastAsia"/>
                <w:sz w:val="12"/>
              </w:rPr>
              <w:t>Т</w:t>
            </w:r>
            <w:proofErr w:type="gramEnd"/>
            <w:r w:rsidRPr="00F96D2C">
              <w:rPr>
                <w:rFonts w:eastAsiaTheme="minorEastAsia"/>
                <w:sz w:val="12"/>
              </w:rPr>
              <w:t>CH панель 24порт,  - 1*</w:t>
            </w:r>
            <w:proofErr w:type="spellStart"/>
            <w:r w:rsidRPr="00F96D2C">
              <w:rPr>
                <w:rFonts w:eastAsiaTheme="minorEastAsia"/>
                <w:sz w:val="12"/>
              </w:rPr>
              <w:t>модул</w:t>
            </w:r>
            <w:proofErr w:type="spellEnd"/>
            <w:r w:rsidRPr="00F96D2C">
              <w:rPr>
                <w:rFonts w:eastAsiaTheme="minorEastAsia"/>
                <w:sz w:val="12"/>
              </w:rPr>
              <w:t>. PA</w:t>
            </w:r>
            <w:proofErr w:type="gramStart"/>
            <w:r w:rsidRPr="00F96D2C">
              <w:rPr>
                <w:rFonts w:eastAsiaTheme="minorEastAsia"/>
                <w:sz w:val="12"/>
              </w:rPr>
              <w:t>Т</w:t>
            </w:r>
            <w:proofErr w:type="gramEnd"/>
            <w:r w:rsidRPr="00F96D2C">
              <w:rPr>
                <w:rFonts w:eastAsiaTheme="minorEastAsia"/>
                <w:sz w:val="12"/>
              </w:rPr>
              <w:t>CH панель 48порт,  - 1*</w:t>
            </w:r>
            <w:proofErr w:type="spellStart"/>
            <w:r w:rsidRPr="00F96D2C">
              <w:rPr>
                <w:rFonts w:eastAsiaTheme="minorEastAsia"/>
                <w:sz w:val="12"/>
              </w:rPr>
              <w:t>телеф</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PA</w:t>
            </w:r>
            <w:proofErr w:type="gramStart"/>
            <w:r w:rsidRPr="00F96D2C">
              <w:rPr>
                <w:rFonts w:eastAsiaTheme="minorEastAsia"/>
                <w:sz w:val="12"/>
              </w:rPr>
              <w:t>Т</w:t>
            </w:r>
            <w:proofErr w:type="gramEnd"/>
            <w:r w:rsidRPr="00F96D2C">
              <w:rPr>
                <w:rFonts w:eastAsiaTheme="minorEastAsia"/>
                <w:sz w:val="12"/>
              </w:rPr>
              <w:t xml:space="preserve">CH панель 24порт,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Коммутатор DGS 1500-20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"KX-TEM824CE + модуль расширения KX-TE 82474X" "АТС макс.6 наружных линий / 24 абонентский линий"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lastRenderedPageBreak/>
              <w:t>128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Настольный телефонный аппарат KX-TS2365RUW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10</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Настенный телефонный аппарат KX-TS2365RUW</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17</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ТФ аппарат ПВА для ЧП </w:t>
            </w:r>
            <w:proofErr w:type="spellStart"/>
            <w:r w:rsidRPr="00F96D2C">
              <w:rPr>
                <w:rFonts w:eastAsiaTheme="minorEastAsia"/>
                <w:sz w:val="12"/>
              </w:rPr>
              <w:t>CleanPhone</w:t>
            </w:r>
            <w:proofErr w:type="spellEnd"/>
            <w:r w:rsidRPr="00F96D2C">
              <w:rPr>
                <w:rFonts w:eastAsiaTheme="minorEastAsia"/>
                <w:sz w:val="12"/>
              </w:rPr>
              <w:t xml:space="preserve"> 295</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02-01-12</w:t>
            </w:r>
          </w:p>
        </w:tc>
      </w:tr>
      <w:tr w:rsidR="00F96D2C" w:rsidRPr="00F96D2C" w:rsidTr="004F6815">
        <w:trPr>
          <w:trHeight w:val="247"/>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vAlign w:val="bottom"/>
          </w:tcPr>
          <w:p w:rsidR="00F96D2C" w:rsidRPr="00F96D2C" w:rsidRDefault="00F96D2C" w:rsidP="00F96D2C">
            <w:pPr>
              <w:spacing w:after="0"/>
              <w:ind w:left="528"/>
              <w:jc w:val="left"/>
              <w:rPr>
                <w:rFonts w:eastAsiaTheme="minorEastAsia"/>
              </w:rPr>
            </w:pPr>
            <w:r w:rsidRPr="00F96D2C">
              <w:rPr>
                <w:rFonts w:eastAsiaTheme="minorEastAsia"/>
              </w:rPr>
              <w:t>Система радиофикации. Система контроля и управления доступом. Охранная сигнализация. Видеонаблюдение</w:t>
            </w: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Извещатель</w:t>
            </w:r>
            <w:proofErr w:type="spellEnd"/>
            <w:r w:rsidRPr="00F96D2C">
              <w:rPr>
                <w:rFonts w:eastAsiaTheme="minorEastAsia"/>
                <w:sz w:val="12"/>
              </w:rPr>
              <w:t xml:space="preserve"> </w:t>
            </w:r>
            <w:proofErr w:type="gramStart"/>
            <w:r w:rsidRPr="00F96D2C">
              <w:rPr>
                <w:rFonts w:eastAsiaTheme="minorEastAsia"/>
                <w:sz w:val="12"/>
              </w:rPr>
              <w:t>инфракрасный</w:t>
            </w:r>
            <w:proofErr w:type="gramEnd"/>
            <w:r w:rsidRPr="00F96D2C">
              <w:rPr>
                <w:rFonts w:eastAsiaTheme="minorEastAsia"/>
                <w:sz w:val="12"/>
              </w:rPr>
              <w:t xml:space="preserve"> Икар-2/1 (ИО 409-26/3) пассивный объемный (Икар-2/1)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12</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Читающее устройство контроля входа </w:t>
            </w:r>
            <w:proofErr w:type="gramStart"/>
            <w:r w:rsidRPr="00F96D2C">
              <w:rPr>
                <w:rFonts w:eastAsiaTheme="minorEastAsia"/>
                <w:sz w:val="12"/>
              </w:rPr>
              <w:t>Т</w:t>
            </w:r>
            <w:proofErr w:type="gramEnd"/>
            <w:r w:rsidRPr="00F96D2C">
              <w:rPr>
                <w:rFonts w:eastAsiaTheme="minorEastAsia"/>
                <w:sz w:val="12"/>
              </w:rPr>
              <w:t xml:space="preserve">HIN LINE II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55</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Кнопка выхода XB/ARC SS 25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55</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Видеокамера цветная уличная DS-2CD2132-I 3Мп IP66 (DS2CD2132-I)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24</w:t>
            </w:r>
          </w:p>
        </w:tc>
        <w:tc>
          <w:tcPr>
            <w:tcW w:w="2977" w:type="dxa"/>
            <w:gridSpan w:val="3"/>
            <w:tcBorders>
              <w:top w:val="single" w:sz="4" w:space="0" w:color="000000"/>
              <w:left w:val="single" w:sz="4" w:space="0" w:color="000000"/>
              <w:bottom w:val="single" w:sz="4" w:space="0" w:color="000000"/>
              <w:right w:val="single" w:sz="4" w:space="0" w:color="000000"/>
            </w:tcBorders>
            <w:vAlign w:val="bottom"/>
          </w:tcPr>
          <w:p w:rsidR="00F96D2C" w:rsidRPr="00F96D2C" w:rsidRDefault="00F96D2C" w:rsidP="00F96D2C">
            <w:pPr>
              <w:spacing w:after="0"/>
              <w:ind w:right="26"/>
              <w:jc w:val="righ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Коммутатор DGS 1210-28P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jc w:val="center"/>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02-01-13</w:t>
            </w: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bottom w:w="2" w:type="dxa"/>
          <w:right w:w="18" w:type="dxa"/>
        </w:tblCellMar>
        <w:tblLook w:val="04A0"/>
      </w:tblPr>
      <w:tblGrid>
        <w:gridCol w:w="686"/>
        <w:gridCol w:w="5962"/>
        <w:gridCol w:w="709"/>
        <w:gridCol w:w="992"/>
        <w:gridCol w:w="2977"/>
        <w:gridCol w:w="3402"/>
      </w:tblGrid>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0"/>
              <w:rPr>
                <w:rFonts w:eastAsiaTheme="minorEastAsia"/>
              </w:rPr>
            </w:pPr>
            <w:r w:rsidRPr="00F96D2C">
              <w:rPr>
                <w:rFonts w:eastAsiaTheme="minorEastAsia"/>
              </w:rPr>
              <w:t>Сети связи. Система контроля чистых помещений</w:t>
            </w: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136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Оптический датчик положения  Размер: диаметр 12,8 мм  Длина кабеля: 0,75 м, 2 м, 5 м (по заказу)  Эффективное расстояние: 1-5 мм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2"/>
              <w:rPr>
                <w:rFonts w:eastAsiaTheme="minorEastAsia"/>
              </w:rPr>
            </w:pPr>
            <w:r w:rsidRPr="00F96D2C">
              <w:rPr>
                <w:rFonts w:eastAsiaTheme="minorEastAsia"/>
                <w:sz w:val="12"/>
              </w:rPr>
              <w:t>38</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137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Командный прибор  DMAXX/CONTROL</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2"/>
              <w:rPr>
                <w:rFonts w:eastAsiaTheme="minorEastAsia"/>
              </w:rPr>
            </w:pPr>
            <w:r w:rsidRPr="00F96D2C">
              <w:rPr>
                <w:rFonts w:eastAsiaTheme="minorEastAsia"/>
                <w:sz w:val="12"/>
              </w:rPr>
              <w:t>38</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138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Блок питания  D-MAXX/GHDR-120-24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02-01-14</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left="1380"/>
              <w:jc w:val="left"/>
              <w:rPr>
                <w:rFonts w:eastAsiaTheme="minorEastAsia"/>
              </w:rPr>
            </w:pPr>
            <w:r w:rsidRPr="00F96D2C">
              <w:rPr>
                <w:rFonts w:eastAsiaTheme="minorEastAsia"/>
              </w:rPr>
              <w:t>Сети связи. Система автоматизации и диспетчеризации технологического оборудования</w:t>
            </w: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139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gramStart"/>
            <w:r w:rsidRPr="00F96D2C">
              <w:rPr>
                <w:rFonts w:eastAsiaTheme="minorEastAsia"/>
                <w:sz w:val="12"/>
              </w:rPr>
              <w:t xml:space="preserve">АРМ АСДУ с системным ПО (UPS, монитор, клавиатура, мышь)  </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140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HP </w:t>
            </w:r>
            <w:proofErr w:type="spellStart"/>
            <w:r w:rsidRPr="00F96D2C">
              <w:rPr>
                <w:rFonts w:eastAsiaTheme="minorEastAsia"/>
                <w:sz w:val="12"/>
              </w:rPr>
              <w:t>LaserJet</w:t>
            </w:r>
            <w:proofErr w:type="spellEnd"/>
            <w:r w:rsidRPr="00F96D2C">
              <w:rPr>
                <w:rFonts w:eastAsiaTheme="minorEastAsia"/>
                <w:sz w:val="12"/>
              </w:rPr>
              <w:t xml:space="preserve"> </w:t>
            </w:r>
            <w:proofErr w:type="spellStart"/>
            <w:r w:rsidRPr="00F96D2C">
              <w:rPr>
                <w:rFonts w:eastAsiaTheme="minorEastAsia"/>
                <w:sz w:val="12"/>
              </w:rPr>
              <w:t>Pro</w:t>
            </w:r>
            <w:proofErr w:type="spellEnd"/>
            <w:r w:rsidRPr="00F96D2C">
              <w:rPr>
                <w:rFonts w:eastAsiaTheme="minorEastAsia"/>
                <w:sz w:val="12"/>
              </w:rPr>
              <w:t xml:space="preserve"> M401dn Принтер лазерный A4, 1200dpi, 33ppm, 256Mb, 2лотка(250+50л), двусторонняя печать, USB/GLAN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lastRenderedPageBreak/>
              <w:t>143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3</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6GK5 208-0BA00-2AF2  Управляемый коммутатор</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6GK5 208-0BA00-2AF2  Управляемый коммутатор</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4</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lastRenderedPageBreak/>
              <w:t>165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3</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02-01-15</w:t>
            </w:r>
          </w:p>
        </w:tc>
      </w:tr>
      <w:tr w:rsidR="00F96D2C" w:rsidRPr="00F96D2C" w:rsidTr="004F6815">
        <w:trPr>
          <w:trHeight w:val="370"/>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vAlign w:val="bottom"/>
          </w:tcPr>
          <w:p w:rsidR="00F96D2C" w:rsidRPr="00F96D2C" w:rsidRDefault="00F96D2C" w:rsidP="00F96D2C">
            <w:pPr>
              <w:spacing w:after="0"/>
              <w:ind w:left="149"/>
              <w:jc w:val="left"/>
              <w:rPr>
                <w:rFonts w:eastAsiaTheme="minorEastAsia"/>
              </w:rPr>
            </w:pPr>
            <w:r w:rsidRPr="00F96D2C">
              <w:rPr>
                <w:rFonts w:eastAsiaTheme="minorEastAsia"/>
              </w:rPr>
              <w:t>Система автоматизации и диспетчеризации инженерным оборудованием, кондиционирования и вентиляции. Мониторинг</w:t>
            </w: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Сенсорная панель, 4.3", IP6 MT8050iE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2"/>
              <w:rPr>
                <w:rFonts w:eastAsiaTheme="minorEastAsia"/>
              </w:rPr>
            </w:pPr>
            <w:r w:rsidRPr="00F96D2C">
              <w:rPr>
                <w:rFonts w:eastAsiaTheme="minorEastAsia"/>
                <w:sz w:val="12"/>
              </w:rPr>
              <w:t>39</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ЩАК-01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ЩАУ-1.1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ЩАУ-1.2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ЩАУ-2.1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ЩАУ-2.2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ЩАУ-3.1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ЩАУ-3.2 Щит  (комплектация согласно принципиальной схеме)</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lastRenderedPageBreak/>
              <w:t>185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ЩАУ-4.1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ЩАУ-4.2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ЩАУ-4.3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ЩАУ-5.1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i/>
                <w:sz w:val="12"/>
              </w:rPr>
              <w:t xml:space="preserve">ЩАУ-5.2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i/>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190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ЩАУ-5.3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191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ЩАУ-6.1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192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ЩАУ-6.2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02-01-18</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rPr>
              <w:t>Технологические носители. Сжатый воздух, инертный газ.</w:t>
            </w: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193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Коалесцирующие</w:t>
            </w:r>
            <w:proofErr w:type="spellEnd"/>
            <w:r w:rsidRPr="00F96D2C">
              <w:rPr>
                <w:rFonts w:eastAsiaTheme="minorEastAsia"/>
                <w:sz w:val="12"/>
              </w:rPr>
              <w:t xml:space="preserve"> фильтры и фильтры  твердых частиц высокой эффективности,  удаляющие жидкую воду и масляную  взвесь до 0,01 мг/м3 (0,01 </w:t>
            </w:r>
            <w:proofErr w:type="spellStart"/>
            <w:r w:rsidRPr="00F96D2C">
              <w:rPr>
                <w:rFonts w:eastAsiaTheme="minorEastAsia"/>
                <w:sz w:val="12"/>
              </w:rPr>
              <w:t>промиля</w:t>
            </w:r>
            <w:proofErr w:type="spellEnd"/>
            <w:r w:rsidRPr="00F96D2C">
              <w:rPr>
                <w:rFonts w:eastAsiaTheme="minorEastAsia"/>
                <w:sz w:val="12"/>
              </w:rPr>
              <w:t xml:space="preserve">), а  также частицы размером до 0,01 микрона.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194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Активные угольные фильтры для удаления  паров масла и запахов углеводорода с  максимальным остаточным содержанием  масла 0,003 мг/м3 (0,003 </w:t>
            </w:r>
            <w:proofErr w:type="spellStart"/>
            <w:r w:rsidRPr="00F96D2C">
              <w:rPr>
                <w:rFonts w:eastAsiaTheme="minorEastAsia"/>
                <w:sz w:val="12"/>
              </w:rPr>
              <w:t>промиля</w:t>
            </w:r>
            <w:proofErr w:type="spellEnd"/>
            <w:r w:rsidRPr="00F96D2C">
              <w:rPr>
                <w:rFonts w:eastAsiaTheme="minorEastAsia"/>
                <w:sz w:val="12"/>
              </w:rPr>
              <w:t xml:space="preserve">) для  установки после фильтра серии PD.  QD 280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02-01-20</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left="1263"/>
              <w:jc w:val="left"/>
              <w:rPr>
                <w:rFonts w:eastAsiaTheme="minorEastAsia"/>
              </w:rPr>
            </w:pPr>
            <w:r w:rsidRPr="00F96D2C">
              <w:rPr>
                <w:rFonts w:eastAsiaTheme="minorEastAsia"/>
              </w:rPr>
              <w:t>Пожарная сигнализация, оповещение о пожаре, противопожарная автоматика и блокировки</w:t>
            </w: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right w:w="115" w:type="dxa"/>
        </w:tblCellMar>
        <w:tblLook w:val="04A0"/>
      </w:tblPr>
      <w:tblGrid>
        <w:gridCol w:w="686"/>
        <w:gridCol w:w="5962"/>
        <w:gridCol w:w="709"/>
        <w:gridCol w:w="992"/>
        <w:gridCol w:w="2977"/>
        <w:gridCol w:w="3402"/>
      </w:tblGrid>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Шкаф EST6012040MPPSW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71"/>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4</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Шкаф WZ-3504-01-M1-011 (SJ-206)</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71"/>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5</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ШКП-30 / Шкаф контрольно-пусковой  Шкаф </w:t>
            </w:r>
            <w:proofErr w:type="spellStart"/>
            <w:r w:rsidRPr="00F96D2C">
              <w:rPr>
                <w:rFonts w:eastAsiaTheme="minorEastAsia"/>
                <w:sz w:val="12"/>
              </w:rPr>
              <w:t>контрольнопусковой</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71"/>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9"/>
              <w:rPr>
                <w:rFonts w:eastAsiaTheme="minorEastAsia"/>
              </w:rPr>
            </w:pPr>
            <w:r w:rsidRPr="00F96D2C">
              <w:rPr>
                <w:rFonts w:eastAsiaTheme="minorEastAsia"/>
                <w:sz w:val="12"/>
              </w:rPr>
              <w:t>10</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14728" w:type="dxa"/>
            <w:gridSpan w:val="6"/>
            <w:tcBorders>
              <w:top w:val="single" w:sz="4" w:space="0" w:color="000000"/>
              <w:left w:val="single" w:sz="4" w:space="0" w:color="000000"/>
              <w:bottom w:val="single" w:sz="4" w:space="0" w:color="000000"/>
              <w:right w:val="nil"/>
            </w:tcBorders>
          </w:tcPr>
          <w:p w:rsidR="00F96D2C" w:rsidRPr="00F96D2C" w:rsidRDefault="00F96D2C" w:rsidP="00F96D2C">
            <w:pPr>
              <w:spacing w:after="0"/>
              <w:ind w:left="91"/>
              <w:rPr>
                <w:rFonts w:eastAsiaTheme="minorEastAsia"/>
              </w:rPr>
            </w:pPr>
            <w:r w:rsidRPr="00F96D2C">
              <w:rPr>
                <w:rFonts w:eastAsiaTheme="minorEastAsia"/>
                <w:sz w:val="13"/>
              </w:rPr>
              <w:t>ЛОКАЛЬНАЯ СМЕТА № 02-01-19</w:t>
            </w:r>
          </w:p>
        </w:tc>
      </w:tr>
      <w:tr w:rsidR="00F96D2C" w:rsidRPr="00F96D2C" w:rsidTr="004F6815">
        <w:trPr>
          <w:trHeight w:val="185"/>
        </w:trPr>
        <w:tc>
          <w:tcPr>
            <w:tcW w:w="14728" w:type="dxa"/>
            <w:gridSpan w:val="6"/>
            <w:tcBorders>
              <w:top w:val="single" w:sz="4" w:space="0" w:color="000000"/>
              <w:left w:val="single" w:sz="4" w:space="0" w:color="000000"/>
              <w:bottom w:val="single" w:sz="4" w:space="0" w:color="000000"/>
              <w:right w:val="nil"/>
            </w:tcBorders>
          </w:tcPr>
          <w:p w:rsidR="00F96D2C" w:rsidRPr="00F96D2C" w:rsidRDefault="00F96D2C" w:rsidP="00F96D2C">
            <w:pPr>
              <w:spacing w:after="0"/>
              <w:ind w:left="92"/>
              <w:rPr>
                <w:rFonts w:eastAsiaTheme="minorEastAsia"/>
              </w:rPr>
            </w:pPr>
            <w:proofErr w:type="spellStart"/>
            <w:r w:rsidRPr="00F96D2C">
              <w:rPr>
                <w:rFonts w:eastAsiaTheme="minorEastAsia"/>
              </w:rPr>
              <w:t>Дымоудаление</w:t>
            </w:r>
            <w:proofErr w:type="spellEnd"/>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11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11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7,5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lastRenderedPageBreak/>
              <w:t>201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7,5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ВКР-10 ДУ (400 °С), электродвигатель мощностью 5,5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18,5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bl>
    <w:p w:rsidR="00F96D2C" w:rsidRPr="00F96D2C" w:rsidRDefault="00F96D2C" w:rsidP="00F96D2C">
      <w:pPr>
        <w:spacing w:after="0"/>
        <w:rPr>
          <w:rFonts w:eastAsia="Calibri"/>
        </w:rPr>
      </w:pPr>
    </w:p>
    <w:tbl>
      <w:tblPr>
        <w:tblW w:w="0" w:type="auto"/>
        <w:tblLook w:val="04A0"/>
      </w:tblPr>
      <w:tblGrid>
        <w:gridCol w:w="6771"/>
        <w:gridCol w:w="7654"/>
      </w:tblGrid>
      <w:tr w:rsidR="00F96D2C" w:rsidRPr="00F96D2C" w:rsidTr="004F6815">
        <w:tc>
          <w:tcPr>
            <w:tcW w:w="6771"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7654"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rPr>
          <w:rFonts w:eastAsia="Calibri"/>
        </w:rPr>
        <w:sectPr w:rsidR="00F96D2C" w:rsidRPr="00F96D2C" w:rsidSect="004F6815">
          <w:pgSz w:w="16838" w:h="11906" w:orient="landscape" w:code="9"/>
          <w:pgMar w:top="709" w:right="851" w:bottom="851" w:left="992" w:header="709" w:footer="709" w:gutter="0"/>
          <w:cols w:space="708"/>
          <w:docGrid w:linePitch="360"/>
        </w:sectPr>
      </w:pPr>
    </w:p>
    <w:p w:rsidR="00F96D2C" w:rsidRPr="00F96D2C" w:rsidRDefault="00F96D2C" w:rsidP="00F96D2C">
      <w:pPr>
        <w:tabs>
          <w:tab w:val="left" w:pos="567"/>
        </w:tabs>
        <w:spacing w:after="0"/>
        <w:ind w:right="-1"/>
        <w:jc w:val="right"/>
        <w:rPr>
          <w:rFonts w:eastAsia="Calibri"/>
          <w:bCs/>
        </w:rPr>
      </w:pPr>
      <w:proofErr w:type="spellStart"/>
      <w:r w:rsidRPr="00F96D2C">
        <w:rPr>
          <w:rFonts w:eastAsia="Calibri"/>
          <w:bCs/>
          <w:lang w:val="en-US"/>
        </w:rPr>
        <w:lastRenderedPageBreak/>
        <w:t>Приложение</w:t>
      </w:r>
      <w:proofErr w:type="spellEnd"/>
      <w:r w:rsidRPr="00F96D2C">
        <w:rPr>
          <w:rFonts w:eastAsia="Calibri"/>
          <w:bCs/>
          <w:lang w:val="en-US"/>
        </w:rPr>
        <w:t xml:space="preserve"> № </w:t>
      </w:r>
      <w:r w:rsidRPr="00F96D2C">
        <w:rPr>
          <w:rFonts w:eastAsia="Calibri"/>
          <w:bCs/>
        </w:rPr>
        <w:t>7</w:t>
      </w:r>
    </w:p>
    <w:p w:rsidR="00F96D2C" w:rsidRPr="00F96D2C" w:rsidRDefault="00F96D2C" w:rsidP="00F96D2C">
      <w:pPr>
        <w:tabs>
          <w:tab w:val="left" w:pos="567"/>
        </w:tabs>
        <w:spacing w:after="0"/>
        <w:ind w:right="-1"/>
        <w:jc w:val="right"/>
        <w:rPr>
          <w:rFonts w:eastAsia="Calibri"/>
          <w:bCs/>
          <w:lang w:val="en-US"/>
        </w:rPr>
      </w:pPr>
      <w:proofErr w:type="gramStart"/>
      <w:r w:rsidRPr="00F96D2C">
        <w:rPr>
          <w:rFonts w:eastAsia="Calibri"/>
          <w:bCs/>
          <w:lang w:val="en-US"/>
        </w:rPr>
        <w:t>к</w:t>
      </w:r>
      <w:proofErr w:type="gramEnd"/>
      <w:r w:rsidRPr="00F96D2C">
        <w:rPr>
          <w:rFonts w:eastAsia="Calibri"/>
          <w:bCs/>
          <w:lang w:val="en-US"/>
        </w:rPr>
        <w:t xml:space="preserve"> </w:t>
      </w:r>
      <w:proofErr w:type="spellStart"/>
      <w:r w:rsidRPr="00F96D2C">
        <w:rPr>
          <w:rFonts w:eastAsia="Calibri"/>
          <w:bCs/>
          <w:lang w:val="en-US"/>
        </w:rPr>
        <w:t>Договору</w:t>
      </w:r>
      <w:proofErr w:type="spellEnd"/>
      <w:r w:rsidRPr="00F96D2C">
        <w:rPr>
          <w:rFonts w:eastAsia="Calibri"/>
          <w:bCs/>
          <w:lang w:val="en-US"/>
        </w:rPr>
        <w:t xml:space="preserve"> № ____________</w:t>
      </w:r>
    </w:p>
    <w:p w:rsidR="00F96D2C" w:rsidRPr="00F96D2C" w:rsidRDefault="00F96D2C" w:rsidP="00F96D2C">
      <w:pPr>
        <w:tabs>
          <w:tab w:val="left" w:pos="567"/>
        </w:tabs>
        <w:spacing w:after="0"/>
        <w:ind w:right="-1"/>
        <w:jc w:val="right"/>
        <w:rPr>
          <w:rFonts w:eastAsia="Calibri"/>
          <w:bCs/>
          <w:lang w:val="en-US"/>
        </w:rPr>
      </w:pPr>
      <w:proofErr w:type="spellStart"/>
      <w:proofErr w:type="gramStart"/>
      <w:r w:rsidRPr="00F96D2C">
        <w:rPr>
          <w:rFonts w:eastAsia="Calibri"/>
          <w:bCs/>
          <w:lang w:val="en-US"/>
        </w:rPr>
        <w:t>от</w:t>
      </w:r>
      <w:proofErr w:type="spellEnd"/>
      <w:proofErr w:type="gramEnd"/>
      <w:r w:rsidRPr="00F96D2C">
        <w:rPr>
          <w:rFonts w:eastAsia="Calibri"/>
          <w:bCs/>
          <w:lang w:val="en-US"/>
        </w:rPr>
        <w:t xml:space="preserve"> «___» ____________ 20__ г.</w:t>
      </w:r>
    </w:p>
    <w:p w:rsidR="00F96D2C" w:rsidRPr="00F96D2C" w:rsidRDefault="00F96D2C" w:rsidP="00F96D2C">
      <w:pPr>
        <w:tabs>
          <w:tab w:val="left" w:pos="567"/>
        </w:tabs>
        <w:spacing w:after="0"/>
        <w:ind w:right="-1"/>
        <w:jc w:val="center"/>
        <w:rPr>
          <w:rFonts w:eastAsia="Calibri"/>
          <w:b/>
          <w:bCs/>
          <w:sz w:val="26"/>
          <w:szCs w:val="26"/>
        </w:rPr>
      </w:pPr>
    </w:p>
    <w:p w:rsidR="00F96D2C" w:rsidRPr="00F96D2C" w:rsidRDefault="00F96D2C" w:rsidP="00F96D2C">
      <w:pPr>
        <w:tabs>
          <w:tab w:val="left" w:pos="567"/>
        </w:tabs>
        <w:spacing w:after="0"/>
        <w:ind w:right="-1"/>
        <w:jc w:val="center"/>
        <w:rPr>
          <w:rFonts w:eastAsia="Calibri"/>
          <w:b/>
          <w:bCs/>
        </w:rPr>
      </w:pPr>
      <w:r w:rsidRPr="00F96D2C">
        <w:rPr>
          <w:rFonts w:eastAsia="Calibri"/>
          <w:b/>
          <w:bCs/>
        </w:rPr>
        <w:t>Протокол соглашения о цене договора</w:t>
      </w:r>
    </w:p>
    <w:p w:rsidR="00F96D2C" w:rsidRPr="00F96D2C" w:rsidRDefault="00F96D2C" w:rsidP="00F96D2C">
      <w:pPr>
        <w:jc w:val="right"/>
        <w:rPr>
          <w:rFonts w:eastAsia="Calibri"/>
        </w:rPr>
      </w:pPr>
    </w:p>
    <w:p w:rsidR="00F96D2C" w:rsidRPr="00F96D2C" w:rsidRDefault="00F96D2C" w:rsidP="00F96D2C">
      <w:pPr>
        <w:tabs>
          <w:tab w:val="left" w:pos="8080"/>
        </w:tabs>
        <w:spacing w:after="0"/>
        <w:outlineLvl w:val="0"/>
        <w:rPr>
          <w:rFonts w:eastAsia="Calibri"/>
        </w:rPr>
      </w:pPr>
      <w:r w:rsidRPr="00F96D2C">
        <w:rPr>
          <w:rFonts w:eastAsia="Calibri"/>
        </w:rPr>
        <w:t>г. Москва</w:t>
      </w:r>
      <w:r w:rsidRPr="00F96D2C">
        <w:rPr>
          <w:rFonts w:eastAsia="Calibri"/>
        </w:rPr>
        <w:tab/>
        <w:t>«___» ____________ 2016 г.</w:t>
      </w:r>
    </w:p>
    <w:p w:rsidR="00F96D2C" w:rsidRPr="00F96D2C" w:rsidRDefault="00F96D2C" w:rsidP="00F96D2C">
      <w:pPr>
        <w:spacing w:after="0"/>
        <w:outlineLvl w:val="0"/>
        <w:rPr>
          <w:b/>
        </w:rPr>
      </w:pPr>
    </w:p>
    <w:p w:rsidR="00F96D2C" w:rsidRPr="00F96D2C" w:rsidRDefault="00F96D2C" w:rsidP="00F96D2C">
      <w:pPr>
        <w:spacing w:after="0"/>
        <w:ind w:firstLine="851"/>
        <w:rPr>
          <w:rFonts w:eastAsia="Calibri"/>
        </w:rPr>
      </w:pPr>
      <w:proofErr w:type="gramStart"/>
      <w:r w:rsidRPr="00F96D2C">
        <w:rPr>
          <w:rFonts w:eastAsia="Calibri"/>
        </w:rPr>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&lt;полное название организации&gt; (&lt;краткое название организации&gt;), именуемое в дальнейшем «Генподрядчик», в лице &lt;должность&gt;&lt;Фамилия Имя Отчество (полностью)&gt;, действующего на основании &lt;наименование документа&gt;, с другой стороны, совместно именуемые в дальнейшем «Стороны», пришли</w:t>
      </w:r>
      <w:proofErr w:type="gramEnd"/>
      <w:r w:rsidRPr="00F96D2C">
        <w:rPr>
          <w:rFonts w:eastAsia="Calibri"/>
        </w:rPr>
        <w:t xml:space="preserve"> к соглашению о цене Договора на выполнение работ по реконструкции и техническому перевооружению № ____________ от «___» ____________ 2016 г.</w:t>
      </w:r>
    </w:p>
    <w:p w:rsidR="00F96D2C" w:rsidRPr="00F96D2C" w:rsidRDefault="00F96D2C" w:rsidP="00F96D2C">
      <w:pPr>
        <w:ind w:firstLine="567"/>
        <w:rPr>
          <w:rFonts w:eastAsia="Calibri"/>
        </w:rPr>
      </w:pPr>
      <w:r w:rsidRPr="00F96D2C">
        <w:rPr>
          <w:rFonts w:eastAsia="Calibri"/>
        </w:rPr>
        <w:tab/>
        <w:t xml:space="preserve">Цена договора является твердой и определяется на весь срок исполнения Договора, включает в себя компенсацию издержек Генподрядчика и причитающееся ему вознаграждение, расходы, предусмотренные разделом 3 Договора, а также </w:t>
      </w:r>
      <w:bookmarkStart w:id="98" w:name="_GoBack"/>
      <w:bookmarkEnd w:id="98"/>
      <w:r w:rsidRPr="00F96D2C">
        <w:rPr>
          <w:rFonts w:eastAsia="Calibri"/>
        </w:rPr>
        <w:t>подлежащие уплате налоги, сборы и другие обязательные платежи и составляет</w:t>
      </w:r>
      <w:proofErr w:type="gramStart"/>
      <w:r w:rsidRPr="00F96D2C">
        <w:rPr>
          <w:rFonts w:eastAsia="Calibri"/>
        </w:rPr>
        <w:t xml:space="preserve"> _____________ (_______) </w:t>
      </w:r>
      <w:proofErr w:type="gramEnd"/>
      <w:r w:rsidRPr="00F96D2C">
        <w:rPr>
          <w:rFonts w:eastAsia="Calibri"/>
        </w:rPr>
        <w:t>рублей __ копеек, в том числе НДС __________ (_______) рублей __ копеек.</w:t>
      </w:r>
    </w:p>
    <w:p w:rsidR="00F96D2C" w:rsidRPr="00F96D2C" w:rsidRDefault="00F96D2C" w:rsidP="00F96D2C">
      <w:pPr>
        <w:ind w:firstLine="567"/>
        <w:rPr>
          <w:rFonts w:eastAsia="Calibri"/>
        </w:rPr>
      </w:pPr>
    </w:p>
    <w:p w:rsidR="00F96D2C" w:rsidRPr="00F96D2C" w:rsidRDefault="00F96D2C" w:rsidP="00F96D2C">
      <w:pPr>
        <w:ind w:firstLine="567"/>
        <w:rPr>
          <w:rFonts w:eastAsia="Calibri"/>
        </w:rPr>
      </w:pPr>
    </w:p>
    <w:tbl>
      <w:tblPr>
        <w:tblW w:w="0" w:type="auto"/>
        <w:tblLook w:val="04A0"/>
      </w:tblPr>
      <w:tblGrid>
        <w:gridCol w:w="5142"/>
        <w:gridCol w:w="5139"/>
      </w:tblGrid>
      <w:tr w:rsidR="00F96D2C" w:rsidRPr="00F96D2C" w:rsidTr="004F6815">
        <w:tc>
          <w:tcPr>
            <w:tcW w:w="5210" w:type="dxa"/>
          </w:tcPr>
          <w:p w:rsidR="00F96D2C" w:rsidRPr="00F96D2C" w:rsidRDefault="00F96D2C" w:rsidP="00F96D2C">
            <w:pPr>
              <w:rPr>
                <w:rFonts w:eastAsia="Calibri"/>
                <w:b/>
              </w:rPr>
            </w:pPr>
            <w:r w:rsidRPr="00F96D2C">
              <w:rPr>
                <w:rFonts w:eastAsia="Calibri"/>
                <w:b/>
              </w:rPr>
              <w:t>ЗАКАЗЧИК:</w:t>
            </w:r>
          </w:p>
          <w:p w:rsidR="00F96D2C" w:rsidRPr="00F96D2C" w:rsidRDefault="00F96D2C" w:rsidP="00F96D2C">
            <w:pPr>
              <w:rPr>
                <w:rFonts w:eastAsia="Calibri"/>
              </w:rPr>
            </w:pPr>
            <w:r w:rsidRPr="00F96D2C">
              <w:rPr>
                <w:rFonts w:eastAsia="Calibri"/>
              </w:rPr>
              <w:t>Директор</w:t>
            </w:r>
          </w:p>
          <w:p w:rsidR="00F96D2C" w:rsidRPr="00F96D2C" w:rsidRDefault="00F96D2C" w:rsidP="00F96D2C">
            <w:pPr>
              <w:rPr>
                <w:rFonts w:eastAsia="Calibri"/>
              </w:rPr>
            </w:pPr>
            <w:r w:rsidRPr="00F96D2C">
              <w:rPr>
                <w:rFonts w:eastAsia="Calibri"/>
              </w:rPr>
              <w:t>ФГУП «Московский эндокринный завод»</w:t>
            </w: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r w:rsidRPr="00F96D2C">
              <w:rPr>
                <w:rFonts w:eastAsia="Calibri"/>
              </w:rPr>
              <w:t>___________________ (М.Ю. Фонарёв)</w:t>
            </w:r>
          </w:p>
        </w:tc>
        <w:tc>
          <w:tcPr>
            <w:tcW w:w="5210" w:type="dxa"/>
          </w:tcPr>
          <w:p w:rsidR="00F96D2C" w:rsidRPr="00F96D2C" w:rsidRDefault="00F96D2C" w:rsidP="00F96D2C">
            <w:pPr>
              <w:rPr>
                <w:rFonts w:eastAsia="Calibri"/>
                <w:b/>
              </w:rPr>
            </w:pPr>
            <w:r w:rsidRPr="00F96D2C">
              <w:rPr>
                <w:rFonts w:eastAsia="Calibri"/>
                <w:b/>
              </w:rPr>
              <w:t>ГЕНПОДРЯДЧИК:</w:t>
            </w: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r w:rsidRPr="00F96D2C">
              <w:rPr>
                <w:rFonts w:eastAsia="Calibri"/>
              </w:rPr>
              <w:t>_________________ (_______________)</w:t>
            </w:r>
          </w:p>
        </w:tc>
      </w:tr>
    </w:tbl>
    <w:p w:rsidR="00F96D2C" w:rsidRPr="00F96D2C" w:rsidRDefault="00F96D2C" w:rsidP="00F96D2C">
      <w:pPr>
        <w:spacing w:after="0"/>
        <w:jc w:val="left"/>
        <w:rPr>
          <w:rFonts w:eastAsia="Calibri"/>
        </w:rPr>
      </w:pPr>
      <w:r w:rsidRPr="00F96D2C">
        <w:rPr>
          <w:rFonts w:eastAsia="Calibri"/>
        </w:rPr>
        <w:br w:type="page"/>
      </w:r>
    </w:p>
    <w:p w:rsidR="00F96D2C" w:rsidRPr="00F96D2C" w:rsidRDefault="00F96D2C" w:rsidP="00F96D2C">
      <w:pPr>
        <w:spacing w:after="0"/>
        <w:jc w:val="right"/>
        <w:rPr>
          <w:rFonts w:eastAsia="Calibri"/>
          <w:bCs/>
        </w:rPr>
      </w:pPr>
      <w:r w:rsidRPr="00F96D2C">
        <w:rPr>
          <w:rFonts w:eastAsia="Calibri"/>
          <w:bCs/>
        </w:rPr>
        <w:lastRenderedPageBreak/>
        <w:t>Приложение № 8</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rPr>
          <w:rFonts w:eastAsia="Calibri"/>
          <w:bCs/>
        </w:rPr>
      </w:pPr>
    </w:p>
    <w:p w:rsidR="00F96D2C" w:rsidRPr="00F96D2C" w:rsidRDefault="00F96D2C" w:rsidP="00F96D2C">
      <w:pPr>
        <w:spacing w:after="0"/>
        <w:jc w:val="center"/>
        <w:rPr>
          <w:rFonts w:eastAsia="Calibri"/>
          <w:b/>
          <w:bCs/>
        </w:rPr>
      </w:pPr>
      <w:r w:rsidRPr="00F96D2C">
        <w:rPr>
          <w:rFonts w:eastAsia="Calibri"/>
          <w:b/>
          <w:bCs/>
        </w:rPr>
        <w:t>АНТИКОРРУПЦИОННАЯ ОГОВОРКА</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Статья 1</w:t>
      </w:r>
    </w:p>
    <w:p w:rsidR="00F96D2C" w:rsidRPr="00F96D2C" w:rsidRDefault="00F96D2C" w:rsidP="00F96D2C">
      <w:pPr>
        <w:spacing w:after="0"/>
        <w:rPr>
          <w:rFonts w:eastAsia="Calibri"/>
        </w:rPr>
      </w:pPr>
      <w:r w:rsidRPr="00F96D2C">
        <w:rPr>
          <w:rFonts w:eastAsia="Calibri"/>
        </w:rPr>
        <w:t>1.1. Настоящим каждая Сторона гарантирует, что при заключении настоящего Договора и исполнении своих обязательств по нему, Стороны:</w:t>
      </w:r>
    </w:p>
    <w:p w:rsidR="00F96D2C" w:rsidRPr="00F96D2C" w:rsidRDefault="00F96D2C" w:rsidP="00F96D2C">
      <w:pPr>
        <w:spacing w:after="0"/>
        <w:rPr>
          <w:rFonts w:eastAsia="Calibri"/>
        </w:rPr>
      </w:pPr>
      <w:r w:rsidRPr="00F96D2C">
        <w:rPr>
          <w:rFonts w:eastAsia="Calibri"/>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F96D2C" w:rsidRPr="00F96D2C" w:rsidRDefault="00F96D2C" w:rsidP="00F96D2C">
      <w:pPr>
        <w:spacing w:after="0"/>
        <w:rPr>
          <w:rFonts w:eastAsia="Calibri"/>
        </w:rPr>
      </w:pPr>
      <w:r w:rsidRPr="00F96D2C">
        <w:rPr>
          <w:rFonts w:eastAsia="Calibri"/>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96D2C" w:rsidRPr="00F96D2C" w:rsidRDefault="00F96D2C" w:rsidP="00F96D2C">
      <w:pPr>
        <w:spacing w:after="0"/>
        <w:rPr>
          <w:rFonts w:eastAsia="Calibri"/>
        </w:rPr>
      </w:pPr>
      <w:r w:rsidRPr="00F96D2C">
        <w:rPr>
          <w:rFonts w:eastAsia="Calibri"/>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96D2C" w:rsidRPr="00F96D2C" w:rsidRDefault="00F96D2C" w:rsidP="00F96D2C">
      <w:pPr>
        <w:spacing w:after="0"/>
        <w:rPr>
          <w:rFonts w:eastAsia="Calibri"/>
        </w:rPr>
      </w:pPr>
      <w:r w:rsidRPr="00F96D2C">
        <w:rPr>
          <w:rFonts w:eastAsia="Calibri"/>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96D2C" w:rsidRPr="00F96D2C" w:rsidRDefault="00F96D2C" w:rsidP="00F96D2C">
      <w:pPr>
        <w:spacing w:after="0"/>
        <w:rPr>
          <w:rFonts w:eastAsia="Calibri"/>
        </w:rPr>
      </w:pPr>
      <w:r w:rsidRPr="00F96D2C">
        <w:rPr>
          <w:rFonts w:eastAsia="Calibri"/>
        </w:rPr>
        <w:t>1.1.5. запрещают своим работникам принимать или предлагать любым лицам выплатит</w:t>
      </w:r>
      <w:proofErr w:type="gramStart"/>
      <w:r w:rsidRPr="00F96D2C">
        <w:rPr>
          <w:rFonts w:eastAsia="Calibri"/>
        </w:rPr>
        <w:t>ь(</w:t>
      </w:r>
      <w:proofErr w:type="gramEnd"/>
      <w:r w:rsidRPr="00F96D2C">
        <w:rPr>
          <w:rFonts w:eastAsia="Calibri"/>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96D2C" w:rsidRPr="00F96D2C" w:rsidRDefault="00F96D2C" w:rsidP="00F96D2C">
      <w:pPr>
        <w:spacing w:after="0"/>
        <w:rPr>
          <w:rFonts w:eastAsia="Calibri"/>
        </w:rPr>
      </w:pPr>
      <w:r w:rsidRPr="00F96D2C">
        <w:rPr>
          <w:rFonts w:eastAsia="Calibri"/>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96D2C">
        <w:rPr>
          <w:rFonts w:eastAsia="Calibri"/>
        </w:rPr>
        <w:t>аффилированных</w:t>
      </w:r>
      <w:proofErr w:type="spellEnd"/>
      <w:r w:rsidRPr="00F96D2C">
        <w:rPr>
          <w:rFonts w:eastAsia="Calibri"/>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 xml:space="preserve">1.2. Под «разумными мерами» для предотвращения совершения коррупционных действий со стороны их </w:t>
      </w:r>
      <w:proofErr w:type="spellStart"/>
      <w:r w:rsidRPr="00F96D2C">
        <w:rPr>
          <w:rFonts w:eastAsia="Calibri"/>
        </w:rPr>
        <w:t>аффилированных</w:t>
      </w:r>
      <w:proofErr w:type="spellEnd"/>
      <w:r w:rsidRPr="00F96D2C">
        <w:rPr>
          <w:rFonts w:eastAsia="Calibri"/>
        </w:rPr>
        <w:t xml:space="preserve"> лиц или посредников, помимо прочего, Стороны понимают:</w:t>
      </w:r>
    </w:p>
    <w:p w:rsidR="00F96D2C" w:rsidRPr="00F96D2C" w:rsidRDefault="00F96D2C" w:rsidP="00F96D2C">
      <w:pPr>
        <w:spacing w:after="0"/>
        <w:rPr>
          <w:rFonts w:eastAsia="Calibri"/>
        </w:rPr>
      </w:pPr>
      <w:r w:rsidRPr="00F96D2C">
        <w:rPr>
          <w:rFonts w:eastAsia="Calibri"/>
        </w:rPr>
        <w:t xml:space="preserve">1.2.1. проведение инструктажа </w:t>
      </w:r>
      <w:proofErr w:type="spellStart"/>
      <w:r w:rsidRPr="00F96D2C">
        <w:rPr>
          <w:rFonts w:eastAsia="Calibri"/>
        </w:rPr>
        <w:t>аффилированных</w:t>
      </w:r>
      <w:proofErr w:type="spellEnd"/>
      <w:r w:rsidRPr="00F96D2C">
        <w:rPr>
          <w:rFonts w:eastAsia="Calibri"/>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F96D2C" w:rsidRPr="00F96D2C" w:rsidRDefault="00F96D2C" w:rsidP="00F96D2C">
      <w:pPr>
        <w:spacing w:after="0"/>
        <w:rPr>
          <w:rFonts w:eastAsia="Calibri"/>
        </w:rPr>
      </w:pPr>
      <w:r w:rsidRPr="00F96D2C">
        <w:rPr>
          <w:rFonts w:eastAsia="Calibri"/>
        </w:rPr>
        <w:t xml:space="preserve">1.2.2. включение в договоры с </w:t>
      </w:r>
      <w:proofErr w:type="spellStart"/>
      <w:r w:rsidRPr="00F96D2C">
        <w:rPr>
          <w:rFonts w:eastAsia="Calibri"/>
        </w:rPr>
        <w:t>аффилированными</w:t>
      </w:r>
      <w:proofErr w:type="spellEnd"/>
      <w:r w:rsidRPr="00F96D2C">
        <w:rPr>
          <w:rFonts w:eastAsia="Calibri"/>
        </w:rPr>
        <w:t xml:space="preserve"> лицами или посредниками </w:t>
      </w:r>
      <w:proofErr w:type="spellStart"/>
      <w:r w:rsidRPr="00F96D2C">
        <w:rPr>
          <w:rFonts w:eastAsia="Calibri"/>
        </w:rPr>
        <w:t>антикоррупционной</w:t>
      </w:r>
      <w:proofErr w:type="spellEnd"/>
      <w:r w:rsidRPr="00F96D2C">
        <w:rPr>
          <w:rFonts w:eastAsia="Calibri"/>
        </w:rPr>
        <w:t xml:space="preserve"> оговорки;</w:t>
      </w:r>
    </w:p>
    <w:p w:rsidR="00F96D2C" w:rsidRPr="00F96D2C" w:rsidRDefault="00F96D2C" w:rsidP="00F96D2C">
      <w:pPr>
        <w:spacing w:after="0"/>
        <w:rPr>
          <w:rFonts w:eastAsia="Calibri"/>
        </w:rPr>
      </w:pPr>
      <w:r w:rsidRPr="00F96D2C">
        <w:rPr>
          <w:rFonts w:eastAsia="Calibri"/>
        </w:rPr>
        <w:t xml:space="preserve">1.2.3. неиспользование </w:t>
      </w:r>
      <w:proofErr w:type="spellStart"/>
      <w:r w:rsidRPr="00F96D2C">
        <w:rPr>
          <w:rFonts w:eastAsia="Calibri"/>
        </w:rPr>
        <w:t>аффилированных</w:t>
      </w:r>
      <w:proofErr w:type="spellEnd"/>
      <w:r w:rsidRPr="00F96D2C">
        <w:rPr>
          <w:rFonts w:eastAsia="Calibri"/>
        </w:rPr>
        <w:t xml:space="preserve"> лиц или посредников в качестве канала </w:t>
      </w:r>
      <w:proofErr w:type="spellStart"/>
      <w:r w:rsidRPr="00F96D2C">
        <w:rPr>
          <w:rFonts w:eastAsia="Calibri"/>
        </w:rPr>
        <w:t>аффилированных</w:t>
      </w:r>
      <w:proofErr w:type="spellEnd"/>
      <w:r w:rsidRPr="00F96D2C">
        <w:rPr>
          <w:rFonts w:eastAsia="Calibri"/>
        </w:rPr>
        <w:t xml:space="preserve"> лиц или любых посредников для совершения коррупционных действий;</w:t>
      </w:r>
    </w:p>
    <w:p w:rsidR="00F96D2C" w:rsidRPr="00F96D2C" w:rsidRDefault="00F96D2C" w:rsidP="00F96D2C">
      <w:pPr>
        <w:spacing w:after="0"/>
        <w:rPr>
          <w:rFonts w:eastAsia="Calibri"/>
        </w:rPr>
      </w:pPr>
      <w:r w:rsidRPr="00F96D2C">
        <w:rPr>
          <w:rFonts w:eastAsia="Calibri"/>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96D2C" w:rsidRPr="00F96D2C" w:rsidRDefault="00F96D2C" w:rsidP="00F96D2C">
      <w:pPr>
        <w:spacing w:after="0"/>
        <w:rPr>
          <w:rFonts w:eastAsia="Calibri"/>
        </w:rPr>
      </w:pPr>
      <w:r w:rsidRPr="00F96D2C">
        <w:rPr>
          <w:rFonts w:eastAsia="Calibri"/>
        </w:rPr>
        <w:t xml:space="preserve">1.2.5. осуществление выплат </w:t>
      </w:r>
      <w:proofErr w:type="spellStart"/>
      <w:r w:rsidRPr="00F96D2C">
        <w:rPr>
          <w:rFonts w:eastAsia="Calibri"/>
        </w:rPr>
        <w:t>аффилированным</w:t>
      </w:r>
      <w:proofErr w:type="spellEnd"/>
      <w:r w:rsidRPr="00F96D2C">
        <w:rPr>
          <w:rFonts w:eastAsia="Calibri"/>
        </w:rPr>
        <w:t xml:space="preserve"> лицам или посредникам в размере, не превышающем размер соответствующего вознаграждения за оказанные ими законные услуги.</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Статья 2</w:t>
      </w:r>
    </w:p>
    <w:p w:rsidR="00F96D2C" w:rsidRPr="00F96D2C" w:rsidRDefault="00F96D2C" w:rsidP="00F96D2C">
      <w:pPr>
        <w:spacing w:after="0"/>
        <w:rPr>
          <w:rFonts w:eastAsia="Calibri"/>
        </w:rPr>
      </w:pPr>
      <w:r w:rsidRPr="00F96D2C">
        <w:rPr>
          <w:rFonts w:eastAsia="Calibri"/>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F96D2C" w:rsidRPr="00F96D2C" w:rsidRDefault="00F96D2C" w:rsidP="00F96D2C">
      <w:pPr>
        <w:spacing w:after="0"/>
        <w:rPr>
          <w:rFonts w:eastAsia="Calibri"/>
          <w:bCs/>
        </w:rPr>
      </w:pPr>
      <w:r w:rsidRPr="00F96D2C">
        <w:rPr>
          <w:rFonts w:eastAsia="Calibri"/>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F96D2C">
        <w:rPr>
          <w:rFonts w:eastAsia="Calibri"/>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96D2C">
        <w:rPr>
          <w:rFonts w:eastAsia="Calibri"/>
          <w:b/>
          <w:bCs/>
        </w:rPr>
        <w:t xml:space="preserve"> </w:t>
      </w:r>
      <w:r w:rsidRPr="00F96D2C">
        <w:rPr>
          <w:rFonts w:eastAsia="Calibri"/>
          <w:bCs/>
        </w:rPr>
        <w:t>Это подтверждение должно быть направлено в течение десяти рабочих дней с даты направления письменного уведомления;</w:t>
      </w:r>
    </w:p>
    <w:p w:rsidR="00F96D2C" w:rsidRPr="00F96D2C" w:rsidRDefault="00F96D2C" w:rsidP="00F96D2C">
      <w:pPr>
        <w:spacing w:after="0"/>
        <w:rPr>
          <w:rFonts w:eastAsia="Calibri"/>
        </w:rPr>
      </w:pPr>
      <w:r w:rsidRPr="00F96D2C">
        <w:rPr>
          <w:rFonts w:eastAsia="Calibri"/>
          <w:bCs/>
        </w:rPr>
        <w:t xml:space="preserve">2.1.2. </w:t>
      </w:r>
      <w:r w:rsidRPr="00F96D2C">
        <w:rPr>
          <w:rFonts w:eastAsia="Calibri"/>
        </w:rPr>
        <w:t>обеспечить конфиденциальность указанной информации вплоть до полного выяснения обстоятель</w:t>
      </w:r>
      <w:proofErr w:type="gramStart"/>
      <w:r w:rsidRPr="00F96D2C">
        <w:rPr>
          <w:rFonts w:eastAsia="Calibri"/>
        </w:rPr>
        <w:t>ств Ст</w:t>
      </w:r>
      <w:proofErr w:type="gramEnd"/>
      <w:r w:rsidRPr="00F96D2C">
        <w:rPr>
          <w:rFonts w:eastAsia="Calibri"/>
        </w:rPr>
        <w:t>оронами;</w:t>
      </w:r>
    </w:p>
    <w:p w:rsidR="00F96D2C" w:rsidRPr="00F96D2C" w:rsidRDefault="00F96D2C" w:rsidP="00F96D2C">
      <w:pPr>
        <w:spacing w:after="0"/>
        <w:rPr>
          <w:rFonts w:eastAsia="Calibri"/>
        </w:rPr>
      </w:pPr>
      <w:r w:rsidRPr="00F96D2C">
        <w:rPr>
          <w:rFonts w:eastAsia="Calibri"/>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F96D2C" w:rsidRPr="00F96D2C" w:rsidRDefault="00F96D2C" w:rsidP="00F96D2C">
      <w:pPr>
        <w:spacing w:after="0"/>
        <w:rPr>
          <w:rFonts w:eastAsia="Calibri"/>
        </w:rPr>
      </w:pPr>
      <w:r w:rsidRPr="00F96D2C">
        <w:rPr>
          <w:rFonts w:eastAsia="Calibri"/>
        </w:rPr>
        <w:t>2.1.4. оказать полное содействие при сборе доказатель</w:t>
      </w:r>
      <w:proofErr w:type="gramStart"/>
      <w:r w:rsidRPr="00F96D2C">
        <w:rPr>
          <w:rFonts w:eastAsia="Calibri"/>
        </w:rPr>
        <w:t>ств пр</w:t>
      </w:r>
      <w:proofErr w:type="gramEnd"/>
      <w:r w:rsidRPr="00F96D2C">
        <w:rPr>
          <w:rFonts w:eastAsia="Calibri"/>
        </w:rPr>
        <w:t>и проведении аудита</w:t>
      </w:r>
      <w:r w:rsidRPr="00F96D2C">
        <w:rPr>
          <w:rFonts w:eastAsia="Calibri"/>
          <w:bCs/>
        </w:rPr>
        <w:t>.</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 xml:space="preserve">2.2. </w:t>
      </w:r>
      <w:proofErr w:type="gramStart"/>
      <w:r w:rsidRPr="00F96D2C">
        <w:rPr>
          <w:rFonts w:eastAsia="Calibri"/>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96D2C">
        <w:rPr>
          <w:rFonts w:eastAsia="Calibri"/>
        </w:rPr>
        <w:t>аффилированными</w:t>
      </w:r>
      <w:proofErr w:type="spellEnd"/>
      <w:r w:rsidRPr="00F96D2C">
        <w:rPr>
          <w:rFonts w:eastAsia="Calibri"/>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96D2C">
        <w:rPr>
          <w:rFonts w:eastAsia="Calibri"/>
        </w:rPr>
        <w:t xml:space="preserve"> доходов, полученных преступным путем.</w:t>
      </w:r>
    </w:p>
    <w:p w:rsidR="00F96D2C" w:rsidRPr="00F96D2C" w:rsidRDefault="00F96D2C" w:rsidP="00F96D2C">
      <w:pPr>
        <w:spacing w:after="0"/>
        <w:rPr>
          <w:rFonts w:eastAsia="Calibri"/>
          <w:b/>
          <w:bCs/>
        </w:rPr>
      </w:pPr>
    </w:p>
    <w:p w:rsidR="00F96D2C" w:rsidRPr="00F96D2C" w:rsidRDefault="00F96D2C" w:rsidP="00F96D2C">
      <w:pPr>
        <w:spacing w:after="0"/>
        <w:rPr>
          <w:rFonts w:eastAsia="Calibri"/>
          <w:b/>
        </w:rPr>
      </w:pPr>
      <w:r w:rsidRPr="00F96D2C">
        <w:rPr>
          <w:rFonts w:eastAsia="Calibri"/>
          <w:b/>
        </w:rPr>
        <w:t>Статья 3</w:t>
      </w:r>
    </w:p>
    <w:p w:rsidR="00F96D2C" w:rsidRPr="00F96D2C" w:rsidRDefault="00F96D2C" w:rsidP="00F96D2C">
      <w:pPr>
        <w:spacing w:after="0"/>
        <w:rPr>
          <w:rFonts w:eastAsia="Calibri"/>
        </w:rPr>
      </w:pPr>
      <w:r w:rsidRPr="00F96D2C">
        <w:rPr>
          <w:rFonts w:eastAsia="Calibri"/>
        </w:rPr>
        <w:t xml:space="preserve">3.1. </w:t>
      </w:r>
      <w:proofErr w:type="gramStart"/>
      <w:r w:rsidRPr="00F96D2C">
        <w:rPr>
          <w:rFonts w:eastAsia="Calibri"/>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96D2C">
        <w:rPr>
          <w:rFonts w:eastAsia="Calibri"/>
        </w:rPr>
        <w:t xml:space="preserve"> Сторона, по чьей инициативе </w:t>
      </w:r>
      <w:proofErr w:type="gramStart"/>
      <w:r w:rsidRPr="00F96D2C">
        <w:rPr>
          <w:rFonts w:eastAsia="Calibri"/>
        </w:rPr>
        <w:t>был</w:t>
      </w:r>
      <w:proofErr w:type="gramEnd"/>
      <w:r w:rsidRPr="00F96D2C">
        <w:rPr>
          <w:rFonts w:eastAsia="Calibri"/>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tbl>
      <w:tblPr>
        <w:tblW w:w="0" w:type="auto"/>
        <w:tblLook w:val="04A0"/>
      </w:tblPr>
      <w:tblGrid>
        <w:gridCol w:w="5142"/>
        <w:gridCol w:w="5139"/>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jc w:val="left"/>
        <w:rPr>
          <w:rFonts w:eastAsia="Calibri"/>
        </w:rPr>
      </w:pPr>
      <w:r w:rsidRPr="00F96D2C">
        <w:rPr>
          <w:rFonts w:eastAsia="Calibri"/>
        </w:rPr>
        <w:br w:type="page"/>
      </w:r>
    </w:p>
    <w:p w:rsidR="00F96D2C" w:rsidRPr="00F96D2C" w:rsidRDefault="00F96D2C" w:rsidP="00F96D2C">
      <w:pPr>
        <w:spacing w:after="0"/>
        <w:jc w:val="right"/>
        <w:rPr>
          <w:rFonts w:eastAsia="Calibri"/>
          <w:bCs/>
        </w:rPr>
      </w:pPr>
      <w:r w:rsidRPr="00F96D2C">
        <w:rPr>
          <w:rFonts w:eastAsia="Calibri"/>
          <w:bCs/>
        </w:rPr>
        <w:lastRenderedPageBreak/>
        <w:t>Приложение № 9</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tabs>
          <w:tab w:val="left" w:pos="851"/>
        </w:tabs>
        <w:spacing w:after="0"/>
        <w:jc w:val="center"/>
        <w:rPr>
          <w:rFonts w:eastAsia="Calibri"/>
          <w:b/>
        </w:rPr>
      </w:pPr>
      <w:r w:rsidRPr="00F96D2C">
        <w:rPr>
          <w:rFonts w:eastAsia="Calibri"/>
          <w:b/>
          <w:szCs w:val="20"/>
        </w:rPr>
        <w:t>Оригинал документа (</w:t>
      </w:r>
      <w:proofErr w:type="spellStart"/>
      <w:r w:rsidRPr="00F96D2C">
        <w:rPr>
          <w:rFonts w:eastAsia="Calibri"/>
          <w:b/>
          <w:szCs w:val="20"/>
        </w:rPr>
        <w:t>ов</w:t>
      </w:r>
      <w:proofErr w:type="spellEnd"/>
      <w:r w:rsidRPr="00F96D2C">
        <w:rPr>
          <w:rFonts w:eastAsia="Calibri"/>
          <w:b/>
          <w:szCs w:val="20"/>
        </w:rPr>
        <w:t>), подтверждающего (их) предоставление обеспечения исполнения обязательств по Договору</w:t>
      </w:r>
    </w:p>
    <w:p w:rsidR="00F96D2C" w:rsidRPr="00F96D2C" w:rsidRDefault="00F96D2C" w:rsidP="00F96D2C">
      <w:pPr>
        <w:spacing w:after="0"/>
        <w:jc w:val="center"/>
        <w:rPr>
          <w:rFonts w:eastAsia="Calibri"/>
          <w:b/>
        </w:rPr>
      </w:pPr>
    </w:p>
    <w:p w:rsidR="00F96D2C" w:rsidRPr="00F96D2C" w:rsidRDefault="00F96D2C" w:rsidP="00F96D2C">
      <w:pPr>
        <w:spacing w:after="0"/>
        <w:jc w:val="center"/>
        <w:rPr>
          <w:rFonts w:eastAsia="Calibri"/>
          <w:b/>
        </w:rPr>
      </w:pPr>
    </w:p>
    <w:p w:rsidR="00F96D2C" w:rsidRPr="00F96D2C" w:rsidRDefault="00F96D2C" w:rsidP="00F96D2C">
      <w:pPr>
        <w:spacing w:after="0"/>
        <w:jc w:val="center"/>
        <w:rPr>
          <w:rFonts w:eastAsia="Calibri"/>
          <w:b/>
        </w:rPr>
      </w:pPr>
    </w:p>
    <w:tbl>
      <w:tblPr>
        <w:tblW w:w="0" w:type="auto"/>
        <w:tblLook w:val="04A0"/>
      </w:tblPr>
      <w:tblGrid>
        <w:gridCol w:w="5142"/>
        <w:gridCol w:w="5139"/>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rPr>
              <w:t>_________________ (_______________)</w:t>
            </w:r>
          </w:p>
        </w:tc>
      </w:tr>
    </w:tbl>
    <w:p w:rsidR="00F96D2C" w:rsidRPr="00F96D2C" w:rsidRDefault="00F96D2C" w:rsidP="00F96D2C">
      <w:pPr>
        <w:spacing w:after="0"/>
        <w:rPr>
          <w:rFonts w:eastAsia="Calibri"/>
          <w:b/>
        </w:rPr>
      </w:pPr>
    </w:p>
    <w:p w:rsidR="007F3F5D" w:rsidRPr="0087732B" w:rsidRDefault="007F3F5D" w:rsidP="00A421B5">
      <w:pPr>
        <w:pStyle w:val="affb"/>
        <w:spacing w:line="235" w:lineRule="auto"/>
        <w:jc w:val="both"/>
        <w:rPr>
          <w:rFonts w:ascii="Times New Roman" w:eastAsia="Calibri" w:hAnsi="Times New Roman"/>
          <w:b/>
          <w:bCs/>
          <w:sz w:val="24"/>
          <w:szCs w:val="24"/>
          <w:lang w:val="ru-RU"/>
        </w:rPr>
      </w:pPr>
    </w:p>
    <w:sectPr w:rsidR="007F3F5D" w:rsidRPr="0087732B" w:rsidSect="00627095">
      <w:footerReference w:type="even" r:id="rId19"/>
      <w:footerReference w:type="default" r:id="rId20"/>
      <w:footerReference w:type="first" r:id="rId21"/>
      <w:pgSz w:w="11906" w:h="16838"/>
      <w:pgMar w:top="851" w:right="707" w:bottom="1418" w:left="1134" w:header="709" w:footer="2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39" w:rsidRDefault="007F4639" w:rsidP="00A408CD">
      <w:pPr>
        <w:spacing w:after="0"/>
      </w:pPr>
      <w:r>
        <w:separator/>
      </w:r>
    </w:p>
  </w:endnote>
  <w:endnote w:type="continuationSeparator" w:id="0">
    <w:p w:rsidR="007F4639" w:rsidRDefault="007F4639"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9" w:rsidRDefault="007F4639">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9" w:rsidRDefault="007F4639">
    <w:pPr>
      <w:pStyle w:val="a4"/>
      <w:jc w:val="right"/>
    </w:pPr>
  </w:p>
  <w:p w:rsidR="007F4639" w:rsidRDefault="007F46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9" w:rsidRDefault="007F4639">
    <w:pPr>
      <w:ind w:right="260"/>
      <w:rPr>
        <w:color w:val="0F243E"/>
        <w:sz w:val="26"/>
        <w:szCs w:val="26"/>
      </w:rPr>
    </w:pPr>
  </w:p>
  <w:p w:rsidR="007F4639" w:rsidRDefault="007F463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9" w:rsidRPr="009866E8" w:rsidRDefault="007F4639" w:rsidP="004F681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9" w:rsidRDefault="0057159B" w:rsidP="0039181D">
    <w:pPr>
      <w:pStyle w:val="a4"/>
      <w:framePr w:wrap="around" w:vAnchor="text" w:hAnchor="margin" w:xAlign="right" w:y="1"/>
      <w:rPr>
        <w:rStyle w:val="a6"/>
      </w:rPr>
    </w:pPr>
    <w:r>
      <w:rPr>
        <w:rStyle w:val="a6"/>
      </w:rPr>
      <w:fldChar w:fldCharType="begin"/>
    </w:r>
    <w:r w:rsidR="007F4639">
      <w:rPr>
        <w:rStyle w:val="a6"/>
      </w:rPr>
      <w:instrText xml:space="preserve">PAGE  </w:instrText>
    </w:r>
    <w:r>
      <w:rPr>
        <w:rStyle w:val="a6"/>
      </w:rPr>
      <w:fldChar w:fldCharType="end"/>
    </w:r>
  </w:p>
  <w:p w:rsidR="007F4639" w:rsidRDefault="007F4639" w:rsidP="0039181D">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9" w:rsidRDefault="007F4639" w:rsidP="0039181D">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9" w:rsidRDefault="007F46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39" w:rsidRDefault="007F4639" w:rsidP="00A408CD">
      <w:pPr>
        <w:spacing w:after="0"/>
      </w:pPr>
      <w:r>
        <w:separator/>
      </w:r>
    </w:p>
  </w:footnote>
  <w:footnote w:type="continuationSeparator" w:id="0">
    <w:p w:rsidR="007F4639" w:rsidRDefault="007F4639"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6">
    <w:nsid w:val="05A07612"/>
    <w:multiLevelType w:val="multilevel"/>
    <w:tmpl w:val="FB2EAC00"/>
    <w:lvl w:ilvl="0">
      <w:start w:val="10"/>
      <w:numFmt w:val="decimal"/>
      <w:lvlText w:val="%1."/>
      <w:lvlJc w:val="left"/>
      <w:pPr>
        <w:ind w:left="480" w:hanging="480"/>
      </w:pPr>
      <w:rPr>
        <w:rFonts w:hint="default"/>
      </w:rPr>
    </w:lvl>
    <w:lvl w:ilvl="1">
      <w:start w:val="1"/>
      <w:numFmt w:val="decimal"/>
      <w:lvlText w:val="%1.%2."/>
      <w:lvlJc w:val="left"/>
      <w:pPr>
        <w:ind w:left="1886" w:hanging="480"/>
      </w:pPr>
      <w:rPr>
        <w:rFonts w:hint="default"/>
        <w:b w:val="0"/>
      </w:rPr>
    </w:lvl>
    <w:lvl w:ilvl="2">
      <w:start w:val="1"/>
      <w:numFmt w:val="decimal"/>
      <w:lvlText w:val="%1.%2.%3."/>
      <w:lvlJc w:val="left"/>
      <w:pPr>
        <w:ind w:left="3532" w:hanging="720"/>
      </w:pPr>
      <w:rPr>
        <w:rFonts w:ascii="Times New Roman" w:hAnsi="Times New Roman" w:cs="Times New Roman" w:hint="default"/>
        <w:sz w:val="24"/>
        <w:szCs w:val="24"/>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7">
    <w:nsid w:val="05EB3B9B"/>
    <w:multiLevelType w:val="hybridMultilevel"/>
    <w:tmpl w:val="91167A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221D64"/>
    <w:multiLevelType w:val="multilevel"/>
    <w:tmpl w:val="69BCC5C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2">
    <w:nsid w:val="11C26CEB"/>
    <w:multiLevelType w:val="hybridMultilevel"/>
    <w:tmpl w:val="13FC0FD2"/>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4">
    <w:nsid w:val="1760607C"/>
    <w:multiLevelType w:val="multilevel"/>
    <w:tmpl w:val="6F12A7EA"/>
    <w:lvl w:ilvl="0">
      <w:start w:val="9"/>
      <w:numFmt w:val="decimal"/>
      <w:lvlText w:val="%1."/>
      <w:lvlJc w:val="left"/>
      <w:pPr>
        <w:ind w:left="480" w:hanging="480"/>
      </w:pPr>
      <w:rPr>
        <w:rFonts w:hint="default"/>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5">
    <w:nsid w:val="189250E6"/>
    <w:multiLevelType w:val="multilevel"/>
    <w:tmpl w:val="C0C28E4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1AE1545C"/>
    <w:multiLevelType w:val="multilevel"/>
    <w:tmpl w:val="0BC6F210"/>
    <w:lvl w:ilvl="0">
      <w:start w:val="14"/>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1987632"/>
    <w:multiLevelType w:val="hybridMultilevel"/>
    <w:tmpl w:val="B3788560"/>
    <w:lvl w:ilvl="0" w:tplc="6D7462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4F357F"/>
    <w:multiLevelType w:val="hybridMultilevel"/>
    <w:tmpl w:val="003C6508"/>
    <w:lvl w:ilvl="0" w:tplc="31DE6786">
      <w:start w:val="1"/>
      <w:numFmt w:val="bullet"/>
      <w:lvlText w:val=""/>
      <w:lvlJc w:val="left"/>
      <w:pPr>
        <w:ind w:left="720" w:hanging="360"/>
      </w:pPr>
      <w:rPr>
        <w:rFonts w:ascii="Symbol" w:hAnsi="Symbol" w:hint="default"/>
      </w:rPr>
    </w:lvl>
    <w:lvl w:ilvl="1" w:tplc="F622192E" w:tentative="1">
      <w:start w:val="1"/>
      <w:numFmt w:val="bullet"/>
      <w:lvlText w:val="o"/>
      <w:lvlJc w:val="left"/>
      <w:pPr>
        <w:ind w:left="1440" w:hanging="360"/>
      </w:pPr>
      <w:rPr>
        <w:rFonts w:ascii="Courier New" w:hAnsi="Courier New" w:cs="Courier New" w:hint="default"/>
      </w:rPr>
    </w:lvl>
    <w:lvl w:ilvl="2" w:tplc="3AD42530" w:tentative="1">
      <w:start w:val="1"/>
      <w:numFmt w:val="bullet"/>
      <w:lvlText w:val=""/>
      <w:lvlJc w:val="left"/>
      <w:pPr>
        <w:ind w:left="2160" w:hanging="360"/>
      </w:pPr>
      <w:rPr>
        <w:rFonts w:ascii="Wingdings" w:hAnsi="Wingdings" w:hint="default"/>
      </w:rPr>
    </w:lvl>
    <w:lvl w:ilvl="3" w:tplc="1EF61540" w:tentative="1">
      <w:start w:val="1"/>
      <w:numFmt w:val="bullet"/>
      <w:lvlText w:val=""/>
      <w:lvlJc w:val="left"/>
      <w:pPr>
        <w:ind w:left="2880" w:hanging="360"/>
      </w:pPr>
      <w:rPr>
        <w:rFonts w:ascii="Symbol" w:hAnsi="Symbol" w:hint="default"/>
      </w:rPr>
    </w:lvl>
    <w:lvl w:ilvl="4" w:tplc="774286CC" w:tentative="1">
      <w:start w:val="1"/>
      <w:numFmt w:val="bullet"/>
      <w:lvlText w:val="o"/>
      <w:lvlJc w:val="left"/>
      <w:pPr>
        <w:ind w:left="3600" w:hanging="360"/>
      </w:pPr>
      <w:rPr>
        <w:rFonts w:ascii="Courier New" w:hAnsi="Courier New" w:cs="Courier New" w:hint="default"/>
      </w:rPr>
    </w:lvl>
    <w:lvl w:ilvl="5" w:tplc="B8288140" w:tentative="1">
      <w:start w:val="1"/>
      <w:numFmt w:val="bullet"/>
      <w:lvlText w:val=""/>
      <w:lvlJc w:val="left"/>
      <w:pPr>
        <w:ind w:left="4320" w:hanging="360"/>
      </w:pPr>
      <w:rPr>
        <w:rFonts w:ascii="Wingdings" w:hAnsi="Wingdings" w:hint="default"/>
      </w:rPr>
    </w:lvl>
    <w:lvl w:ilvl="6" w:tplc="D960BA86" w:tentative="1">
      <w:start w:val="1"/>
      <w:numFmt w:val="bullet"/>
      <w:lvlText w:val=""/>
      <w:lvlJc w:val="left"/>
      <w:pPr>
        <w:ind w:left="5040" w:hanging="360"/>
      </w:pPr>
      <w:rPr>
        <w:rFonts w:ascii="Symbol" w:hAnsi="Symbol" w:hint="default"/>
      </w:rPr>
    </w:lvl>
    <w:lvl w:ilvl="7" w:tplc="5972D0FC" w:tentative="1">
      <w:start w:val="1"/>
      <w:numFmt w:val="bullet"/>
      <w:lvlText w:val="o"/>
      <w:lvlJc w:val="left"/>
      <w:pPr>
        <w:ind w:left="5760" w:hanging="360"/>
      </w:pPr>
      <w:rPr>
        <w:rFonts w:ascii="Courier New" w:hAnsi="Courier New" w:cs="Courier New" w:hint="default"/>
      </w:rPr>
    </w:lvl>
    <w:lvl w:ilvl="8" w:tplc="14E640B4" w:tentative="1">
      <w:start w:val="1"/>
      <w:numFmt w:val="bullet"/>
      <w:lvlText w:val=""/>
      <w:lvlJc w:val="left"/>
      <w:pPr>
        <w:ind w:left="6480" w:hanging="360"/>
      </w:pPr>
      <w:rPr>
        <w:rFonts w:ascii="Wingdings" w:hAnsi="Wingdings" w:hint="default"/>
      </w:rPr>
    </w:lvl>
  </w:abstractNum>
  <w:abstractNum w:abstractNumId="20">
    <w:nsid w:val="2CE761F4"/>
    <w:multiLevelType w:val="hybridMultilevel"/>
    <w:tmpl w:val="B798CE1E"/>
    <w:lvl w:ilvl="0" w:tplc="27380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19368B"/>
    <w:multiLevelType w:val="hybridMultilevel"/>
    <w:tmpl w:val="7F0EA438"/>
    <w:lvl w:ilvl="0" w:tplc="A910416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F336DE"/>
    <w:multiLevelType w:val="hybridMultilevel"/>
    <w:tmpl w:val="4CCEDA66"/>
    <w:lvl w:ilvl="0" w:tplc="04190011">
      <w:start w:val="1"/>
      <w:numFmt w:val="decimal"/>
      <w:lvlText w:val="%1)"/>
      <w:lvlJc w:val="left"/>
      <w:pPr>
        <w:ind w:left="1353" w:hanging="360"/>
      </w:pPr>
    </w:lvl>
    <w:lvl w:ilvl="1" w:tplc="04190019">
      <w:start w:val="1"/>
      <w:numFmt w:val="decimal"/>
      <w:lvlText w:val="%2."/>
      <w:lvlJc w:val="left"/>
      <w:pPr>
        <w:tabs>
          <w:tab w:val="num" w:pos="2073"/>
        </w:tabs>
        <w:ind w:left="2073" w:hanging="360"/>
      </w:pPr>
    </w:lvl>
    <w:lvl w:ilvl="2" w:tplc="0419001B">
      <w:start w:val="1"/>
      <w:numFmt w:val="decimal"/>
      <w:lvlText w:val="%3."/>
      <w:lvlJc w:val="left"/>
      <w:pPr>
        <w:tabs>
          <w:tab w:val="num" w:pos="2793"/>
        </w:tabs>
        <w:ind w:left="2793" w:hanging="360"/>
      </w:pPr>
    </w:lvl>
    <w:lvl w:ilvl="3" w:tplc="0419000F">
      <w:start w:val="1"/>
      <w:numFmt w:val="decimal"/>
      <w:lvlText w:val="%4."/>
      <w:lvlJc w:val="left"/>
      <w:pPr>
        <w:tabs>
          <w:tab w:val="num" w:pos="3513"/>
        </w:tabs>
        <w:ind w:left="3513" w:hanging="360"/>
      </w:pPr>
    </w:lvl>
    <w:lvl w:ilvl="4" w:tplc="04190019">
      <w:start w:val="1"/>
      <w:numFmt w:val="decimal"/>
      <w:lvlText w:val="%5."/>
      <w:lvlJc w:val="left"/>
      <w:pPr>
        <w:tabs>
          <w:tab w:val="num" w:pos="4233"/>
        </w:tabs>
        <w:ind w:left="4233" w:hanging="360"/>
      </w:pPr>
    </w:lvl>
    <w:lvl w:ilvl="5" w:tplc="0419001B">
      <w:start w:val="1"/>
      <w:numFmt w:val="decimal"/>
      <w:lvlText w:val="%6."/>
      <w:lvlJc w:val="left"/>
      <w:pPr>
        <w:tabs>
          <w:tab w:val="num" w:pos="4953"/>
        </w:tabs>
        <w:ind w:left="4953" w:hanging="360"/>
      </w:pPr>
    </w:lvl>
    <w:lvl w:ilvl="6" w:tplc="0419000F">
      <w:start w:val="1"/>
      <w:numFmt w:val="decimal"/>
      <w:lvlText w:val="%7."/>
      <w:lvlJc w:val="left"/>
      <w:pPr>
        <w:tabs>
          <w:tab w:val="num" w:pos="5673"/>
        </w:tabs>
        <w:ind w:left="5673" w:hanging="360"/>
      </w:pPr>
    </w:lvl>
    <w:lvl w:ilvl="7" w:tplc="04190019">
      <w:start w:val="1"/>
      <w:numFmt w:val="decimal"/>
      <w:lvlText w:val="%8."/>
      <w:lvlJc w:val="left"/>
      <w:pPr>
        <w:tabs>
          <w:tab w:val="num" w:pos="6393"/>
        </w:tabs>
        <w:ind w:left="6393" w:hanging="360"/>
      </w:pPr>
    </w:lvl>
    <w:lvl w:ilvl="8" w:tplc="0419001B">
      <w:start w:val="1"/>
      <w:numFmt w:val="decimal"/>
      <w:lvlText w:val="%9."/>
      <w:lvlJc w:val="left"/>
      <w:pPr>
        <w:tabs>
          <w:tab w:val="num" w:pos="7113"/>
        </w:tabs>
        <w:ind w:left="7113" w:hanging="360"/>
      </w:pPr>
    </w:lvl>
  </w:abstractNum>
  <w:abstractNum w:abstractNumId="23">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4">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93D0F8A"/>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9634460"/>
    <w:multiLevelType w:val="hybridMultilevel"/>
    <w:tmpl w:val="6A083A9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46654EAB"/>
    <w:multiLevelType w:val="multilevel"/>
    <w:tmpl w:val="F46C6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768154F"/>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8872FC"/>
    <w:multiLevelType w:val="multilevel"/>
    <w:tmpl w:val="F77C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D35571"/>
    <w:multiLevelType w:val="hybridMultilevel"/>
    <w:tmpl w:val="4F6675B0"/>
    <w:lvl w:ilvl="0" w:tplc="453090FC">
      <w:start w:val="2"/>
      <w:numFmt w:val="decimal"/>
      <w:lvlText w:val="%1)"/>
      <w:lvlJc w:val="left"/>
      <w:pPr>
        <w:ind w:left="1065" w:hanging="360"/>
      </w:pPr>
      <w:rPr>
        <w:rFonts w:hint="default"/>
        <w:color w:val="00000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B0D4ACB"/>
    <w:multiLevelType w:val="hybridMultilevel"/>
    <w:tmpl w:val="FFDE7D56"/>
    <w:lvl w:ilvl="0" w:tplc="ACB8A4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81FA9"/>
    <w:multiLevelType w:val="hybridMultilevel"/>
    <w:tmpl w:val="52B68C26"/>
    <w:lvl w:ilvl="0" w:tplc="04190001">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4">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nsid w:val="670150EF"/>
    <w:multiLevelType w:val="multilevel"/>
    <w:tmpl w:val="A3440A2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688C1D3A"/>
    <w:multiLevelType w:val="multilevel"/>
    <w:tmpl w:val="BC80F28C"/>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6C9676C2"/>
    <w:multiLevelType w:val="hybridMultilevel"/>
    <w:tmpl w:val="6EECEFCA"/>
    <w:lvl w:ilvl="0" w:tplc="8B70D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A06FF"/>
    <w:multiLevelType w:val="multilevel"/>
    <w:tmpl w:val="11429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8C67BA"/>
    <w:multiLevelType w:val="multilevel"/>
    <w:tmpl w:val="497C6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1">
    <w:nsid w:val="76706DD1"/>
    <w:multiLevelType w:val="multilevel"/>
    <w:tmpl w:val="47F4F286"/>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665DE4"/>
    <w:multiLevelType w:val="multilevel"/>
    <w:tmpl w:val="60F29A68"/>
    <w:lvl w:ilvl="0">
      <w:start w:val="4"/>
      <w:numFmt w:val="decimal"/>
      <w:lvlText w:val="%1."/>
      <w:lvlJc w:val="left"/>
      <w:pPr>
        <w:ind w:left="480" w:hanging="480"/>
      </w:pPr>
      <w:rPr>
        <w:rFonts w:hint="default"/>
      </w:rPr>
    </w:lvl>
    <w:lvl w:ilvl="1">
      <w:start w:val="1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num w:numId="1">
    <w:abstractNumId w:val="29"/>
  </w:num>
  <w:num w:numId="2">
    <w:abstractNumId w:val="8"/>
  </w:num>
  <w:num w:numId="3">
    <w:abstractNumId w:val="40"/>
  </w:num>
  <w:num w:numId="4">
    <w:abstractNumId w:val="42"/>
  </w:num>
  <w:num w:numId="5">
    <w:abstractNumId w:val="26"/>
  </w:num>
  <w:num w:numId="6">
    <w:abstractNumId w:val="10"/>
  </w:num>
  <w:num w:numId="7">
    <w:abstractNumId w:val="24"/>
  </w:num>
  <w:num w:numId="8">
    <w:abstractNumId w:val="1"/>
  </w:num>
  <w:num w:numId="9">
    <w:abstractNumId w:val="20"/>
  </w:num>
  <w:num w:numId="10">
    <w:abstractNumId w:val="33"/>
  </w:num>
  <w:num w:numId="11">
    <w:abstractNumId w:val="31"/>
  </w:num>
  <w:num w:numId="12">
    <w:abstractNumId w:val="19"/>
  </w:num>
  <w:num w:numId="13">
    <w:abstractNumId w:val="35"/>
  </w:num>
  <w:num w:numId="14">
    <w:abstractNumId w:val="9"/>
  </w:num>
  <w:num w:numId="15">
    <w:abstractNumId w:val="43"/>
  </w:num>
  <w:num w:numId="16">
    <w:abstractNumId w:val="0"/>
  </w:num>
  <w:num w:numId="17">
    <w:abstractNumId w:val="11"/>
  </w:num>
  <w:num w:numId="18">
    <w:abstractNumId w:val="17"/>
  </w:num>
  <w:num w:numId="19">
    <w:abstractNumId w:val="27"/>
  </w:num>
  <w:num w:numId="20">
    <w:abstractNumId w:val="13"/>
    <w:lvlOverride w:ilvl="0">
      <w:startOverride w:val="1"/>
    </w:lvlOverride>
  </w:num>
  <w:num w:numId="21">
    <w:abstractNumId w:val="30"/>
  </w:num>
  <w:num w:numId="22">
    <w:abstractNumId w:val="5"/>
  </w:num>
  <w:num w:numId="23">
    <w:abstractNumId w:val="23"/>
  </w:num>
  <w:num w:numId="24">
    <w:abstractNumId w:val="34"/>
  </w:num>
  <w:num w:numId="25">
    <w:abstractNumId w:val="14"/>
  </w:num>
  <w:num w:numId="26">
    <w:abstractNumId w:val="6"/>
  </w:num>
  <w:num w:numId="27">
    <w:abstractNumId w:val="12"/>
  </w:num>
  <w:num w:numId="28">
    <w:abstractNumId w:val="38"/>
  </w:num>
  <w:num w:numId="29">
    <w:abstractNumId w:val="39"/>
    <w:lvlOverride w:ilvl="0">
      <w:startOverride w:val="1"/>
    </w:lvlOverride>
    <w:lvlOverride w:ilvl="1">
      <w:startOverride w:val="3"/>
    </w:lvlOverride>
    <w:lvlOverride w:ilvl="2"/>
    <w:lvlOverride w:ilvl="3"/>
    <w:lvlOverride w:ilvl="4"/>
    <w:lvlOverride w:ilvl="5"/>
    <w:lvlOverride w:ilvl="6"/>
    <w:lvlOverride w:ilvl="7"/>
    <w:lvlOverride w:ilvl="8"/>
  </w:num>
  <w:num w:numId="30">
    <w:abstractNumId w:val="36"/>
  </w:num>
  <w:num w:numId="31">
    <w:abstractNumId w:val="41"/>
  </w:num>
  <w:num w:numId="32">
    <w:abstractNumId w:val="16"/>
  </w:num>
  <w:num w:numId="33">
    <w:abstractNumId w:val="21"/>
  </w:num>
  <w:num w:numId="34">
    <w:abstractNumId w:val="15"/>
  </w:num>
  <w:num w:numId="35">
    <w:abstractNumId w:val="3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characterSpacingControl w:val="doNotCompress"/>
  <w:hdrShapeDefaults>
    <o:shapedefaults v:ext="edit" spidmax="10241"/>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43002"/>
    <w:rsid w:val="00045ED6"/>
    <w:rsid w:val="000516EF"/>
    <w:rsid w:val="000530C5"/>
    <w:rsid w:val="00054838"/>
    <w:rsid w:val="00072A65"/>
    <w:rsid w:val="00074BC3"/>
    <w:rsid w:val="00075A10"/>
    <w:rsid w:val="0007798E"/>
    <w:rsid w:val="00080310"/>
    <w:rsid w:val="0008428C"/>
    <w:rsid w:val="00084BC2"/>
    <w:rsid w:val="00085835"/>
    <w:rsid w:val="000903EE"/>
    <w:rsid w:val="00094B16"/>
    <w:rsid w:val="00095342"/>
    <w:rsid w:val="00095760"/>
    <w:rsid w:val="000A08B4"/>
    <w:rsid w:val="000A1D80"/>
    <w:rsid w:val="000A1F22"/>
    <w:rsid w:val="000A2BDD"/>
    <w:rsid w:val="000A7786"/>
    <w:rsid w:val="000B371B"/>
    <w:rsid w:val="000B3FC2"/>
    <w:rsid w:val="000B4CAC"/>
    <w:rsid w:val="000B5DD1"/>
    <w:rsid w:val="000C30CB"/>
    <w:rsid w:val="000C51C4"/>
    <w:rsid w:val="000C7F2A"/>
    <w:rsid w:val="000E16BF"/>
    <w:rsid w:val="000F19F1"/>
    <w:rsid w:val="000F4156"/>
    <w:rsid w:val="000F58D2"/>
    <w:rsid w:val="000F7901"/>
    <w:rsid w:val="00100F18"/>
    <w:rsid w:val="00105DA0"/>
    <w:rsid w:val="00106FE8"/>
    <w:rsid w:val="00110640"/>
    <w:rsid w:val="00111C29"/>
    <w:rsid w:val="001121A8"/>
    <w:rsid w:val="00113315"/>
    <w:rsid w:val="00115373"/>
    <w:rsid w:val="0013640B"/>
    <w:rsid w:val="00137889"/>
    <w:rsid w:val="00143A29"/>
    <w:rsid w:val="001503F4"/>
    <w:rsid w:val="00157713"/>
    <w:rsid w:val="001611B5"/>
    <w:rsid w:val="001651A3"/>
    <w:rsid w:val="00170458"/>
    <w:rsid w:val="001724F3"/>
    <w:rsid w:val="00173A2F"/>
    <w:rsid w:val="0017597F"/>
    <w:rsid w:val="001768D6"/>
    <w:rsid w:val="00176F93"/>
    <w:rsid w:val="00180A9B"/>
    <w:rsid w:val="00182029"/>
    <w:rsid w:val="001828F4"/>
    <w:rsid w:val="001836B8"/>
    <w:rsid w:val="0018637D"/>
    <w:rsid w:val="00197AF9"/>
    <w:rsid w:val="001A1C97"/>
    <w:rsid w:val="001A2F22"/>
    <w:rsid w:val="001A38E6"/>
    <w:rsid w:val="001A76D7"/>
    <w:rsid w:val="001B6E67"/>
    <w:rsid w:val="001C1B88"/>
    <w:rsid w:val="001C2D4E"/>
    <w:rsid w:val="001C399F"/>
    <w:rsid w:val="001C4FAD"/>
    <w:rsid w:val="001C65BC"/>
    <w:rsid w:val="001D060E"/>
    <w:rsid w:val="001D090E"/>
    <w:rsid w:val="001D2208"/>
    <w:rsid w:val="001D5D43"/>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676D"/>
    <w:rsid w:val="00236ED6"/>
    <w:rsid w:val="002404B1"/>
    <w:rsid w:val="002406FE"/>
    <w:rsid w:val="00242E46"/>
    <w:rsid w:val="00243516"/>
    <w:rsid w:val="00243827"/>
    <w:rsid w:val="002444FC"/>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6F51"/>
    <w:rsid w:val="00286F75"/>
    <w:rsid w:val="00291820"/>
    <w:rsid w:val="00291A6C"/>
    <w:rsid w:val="00295E2E"/>
    <w:rsid w:val="002A2319"/>
    <w:rsid w:val="002A51E5"/>
    <w:rsid w:val="002A6C1F"/>
    <w:rsid w:val="002A7933"/>
    <w:rsid w:val="002B0326"/>
    <w:rsid w:val="002B37F6"/>
    <w:rsid w:val="002B398B"/>
    <w:rsid w:val="002B43C4"/>
    <w:rsid w:val="002B71F8"/>
    <w:rsid w:val="002C4EFE"/>
    <w:rsid w:val="002C7335"/>
    <w:rsid w:val="002D10F1"/>
    <w:rsid w:val="002E4399"/>
    <w:rsid w:val="002F59A7"/>
    <w:rsid w:val="002F69F3"/>
    <w:rsid w:val="002F75E8"/>
    <w:rsid w:val="002F7DBF"/>
    <w:rsid w:val="00301D11"/>
    <w:rsid w:val="00307D05"/>
    <w:rsid w:val="00316E4D"/>
    <w:rsid w:val="00317F38"/>
    <w:rsid w:val="00317FC2"/>
    <w:rsid w:val="003255CD"/>
    <w:rsid w:val="00325BCE"/>
    <w:rsid w:val="00326264"/>
    <w:rsid w:val="00327AF0"/>
    <w:rsid w:val="00331392"/>
    <w:rsid w:val="00331EB9"/>
    <w:rsid w:val="003335C2"/>
    <w:rsid w:val="00335AF0"/>
    <w:rsid w:val="00340CAC"/>
    <w:rsid w:val="00340CC8"/>
    <w:rsid w:val="00346880"/>
    <w:rsid w:val="00346AE2"/>
    <w:rsid w:val="00351D43"/>
    <w:rsid w:val="00351DF4"/>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7F7F"/>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EBF"/>
    <w:rsid w:val="00430CA6"/>
    <w:rsid w:val="00441FD8"/>
    <w:rsid w:val="004478D0"/>
    <w:rsid w:val="00447B84"/>
    <w:rsid w:val="0045395F"/>
    <w:rsid w:val="00456A17"/>
    <w:rsid w:val="00465D14"/>
    <w:rsid w:val="004673F1"/>
    <w:rsid w:val="00473E28"/>
    <w:rsid w:val="00474F28"/>
    <w:rsid w:val="00475452"/>
    <w:rsid w:val="004773F0"/>
    <w:rsid w:val="00484C8E"/>
    <w:rsid w:val="004923C9"/>
    <w:rsid w:val="004A274D"/>
    <w:rsid w:val="004A67DC"/>
    <w:rsid w:val="004B0DAB"/>
    <w:rsid w:val="004B1629"/>
    <w:rsid w:val="004B394D"/>
    <w:rsid w:val="004B6859"/>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33B1"/>
    <w:rsid w:val="00563B12"/>
    <w:rsid w:val="005650FE"/>
    <w:rsid w:val="00567405"/>
    <w:rsid w:val="0057159B"/>
    <w:rsid w:val="00572359"/>
    <w:rsid w:val="00577153"/>
    <w:rsid w:val="00584FB0"/>
    <w:rsid w:val="005850AA"/>
    <w:rsid w:val="00586870"/>
    <w:rsid w:val="00590A91"/>
    <w:rsid w:val="00592B68"/>
    <w:rsid w:val="00596122"/>
    <w:rsid w:val="005A22D6"/>
    <w:rsid w:val="005A6D87"/>
    <w:rsid w:val="005B0AA1"/>
    <w:rsid w:val="005B42C3"/>
    <w:rsid w:val="005B6E75"/>
    <w:rsid w:val="005C6307"/>
    <w:rsid w:val="005D2420"/>
    <w:rsid w:val="005D30CD"/>
    <w:rsid w:val="005E1D4D"/>
    <w:rsid w:val="005E4779"/>
    <w:rsid w:val="005E5338"/>
    <w:rsid w:val="005F081C"/>
    <w:rsid w:val="005F1996"/>
    <w:rsid w:val="005F52A2"/>
    <w:rsid w:val="005F6534"/>
    <w:rsid w:val="005F7E2E"/>
    <w:rsid w:val="0060023B"/>
    <w:rsid w:val="0060391A"/>
    <w:rsid w:val="00603C50"/>
    <w:rsid w:val="00604449"/>
    <w:rsid w:val="00605092"/>
    <w:rsid w:val="006106FD"/>
    <w:rsid w:val="00610AE8"/>
    <w:rsid w:val="00613F4C"/>
    <w:rsid w:val="00620611"/>
    <w:rsid w:val="00621968"/>
    <w:rsid w:val="00623508"/>
    <w:rsid w:val="00624D26"/>
    <w:rsid w:val="00624FBB"/>
    <w:rsid w:val="006255F1"/>
    <w:rsid w:val="00627095"/>
    <w:rsid w:val="00631E8D"/>
    <w:rsid w:val="00632172"/>
    <w:rsid w:val="006330B4"/>
    <w:rsid w:val="00637AF5"/>
    <w:rsid w:val="006421A0"/>
    <w:rsid w:val="006534AE"/>
    <w:rsid w:val="006536D5"/>
    <w:rsid w:val="00653BDB"/>
    <w:rsid w:val="0065491B"/>
    <w:rsid w:val="00657A7E"/>
    <w:rsid w:val="00674194"/>
    <w:rsid w:val="006745BA"/>
    <w:rsid w:val="00674B58"/>
    <w:rsid w:val="0068123F"/>
    <w:rsid w:val="00681ADD"/>
    <w:rsid w:val="00682219"/>
    <w:rsid w:val="00683F92"/>
    <w:rsid w:val="00694386"/>
    <w:rsid w:val="006974E5"/>
    <w:rsid w:val="006A0801"/>
    <w:rsid w:val="006B0AF6"/>
    <w:rsid w:val="006C07E1"/>
    <w:rsid w:val="006C0EFC"/>
    <w:rsid w:val="006C1A32"/>
    <w:rsid w:val="006C30B7"/>
    <w:rsid w:val="006C7994"/>
    <w:rsid w:val="006D4D4E"/>
    <w:rsid w:val="006D5614"/>
    <w:rsid w:val="006D6F38"/>
    <w:rsid w:val="006D7A49"/>
    <w:rsid w:val="006E5DBC"/>
    <w:rsid w:val="006E7E98"/>
    <w:rsid w:val="006F088C"/>
    <w:rsid w:val="006F1201"/>
    <w:rsid w:val="006F4008"/>
    <w:rsid w:val="0070120F"/>
    <w:rsid w:val="00701776"/>
    <w:rsid w:val="00705078"/>
    <w:rsid w:val="007050BE"/>
    <w:rsid w:val="00706BD7"/>
    <w:rsid w:val="00712CA3"/>
    <w:rsid w:val="00712DAA"/>
    <w:rsid w:val="00717DFE"/>
    <w:rsid w:val="00724A47"/>
    <w:rsid w:val="00726D67"/>
    <w:rsid w:val="00727377"/>
    <w:rsid w:val="00730882"/>
    <w:rsid w:val="0073660F"/>
    <w:rsid w:val="007409AA"/>
    <w:rsid w:val="00740F69"/>
    <w:rsid w:val="00746A54"/>
    <w:rsid w:val="00746C8A"/>
    <w:rsid w:val="00747C38"/>
    <w:rsid w:val="00750706"/>
    <w:rsid w:val="00760CA0"/>
    <w:rsid w:val="00760DBA"/>
    <w:rsid w:val="007613F8"/>
    <w:rsid w:val="0076273D"/>
    <w:rsid w:val="00762812"/>
    <w:rsid w:val="00763C59"/>
    <w:rsid w:val="00764624"/>
    <w:rsid w:val="00766143"/>
    <w:rsid w:val="0077003E"/>
    <w:rsid w:val="00771E83"/>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4639"/>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56F1"/>
    <w:rsid w:val="00886150"/>
    <w:rsid w:val="00886A85"/>
    <w:rsid w:val="00895E53"/>
    <w:rsid w:val="008A68EA"/>
    <w:rsid w:val="008B0F19"/>
    <w:rsid w:val="008B7512"/>
    <w:rsid w:val="008C11AB"/>
    <w:rsid w:val="008C42DB"/>
    <w:rsid w:val="008C605D"/>
    <w:rsid w:val="008D39D3"/>
    <w:rsid w:val="008D7B78"/>
    <w:rsid w:val="008E2FB2"/>
    <w:rsid w:val="008E7B3C"/>
    <w:rsid w:val="008F1221"/>
    <w:rsid w:val="008F1BF3"/>
    <w:rsid w:val="008F1D3F"/>
    <w:rsid w:val="00902B32"/>
    <w:rsid w:val="0090330A"/>
    <w:rsid w:val="00907A89"/>
    <w:rsid w:val="00907F69"/>
    <w:rsid w:val="0092301A"/>
    <w:rsid w:val="0093015F"/>
    <w:rsid w:val="009333D9"/>
    <w:rsid w:val="009339B2"/>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CD3"/>
    <w:rsid w:val="009842CD"/>
    <w:rsid w:val="009A1270"/>
    <w:rsid w:val="009A1D9E"/>
    <w:rsid w:val="009B1B24"/>
    <w:rsid w:val="009B20E3"/>
    <w:rsid w:val="009B64F1"/>
    <w:rsid w:val="009C1D7D"/>
    <w:rsid w:val="009C65D3"/>
    <w:rsid w:val="009C7707"/>
    <w:rsid w:val="009D0947"/>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73BB"/>
    <w:rsid w:val="00A32203"/>
    <w:rsid w:val="00A35A37"/>
    <w:rsid w:val="00A35CCF"/>
    <w:rsid w:val="00A408CD"/>
    <w:rsid w:val="00A40947"/>
    <w:rsid w:val="00A41D2D"/>
    <w:rsid w:val="00A421B5"/>
    <w:rsid w:val="00A4609D"/>
    <w:rsid w:val="00A50980"/>
    <w:rsid w:val="00A60952"/>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47BB"/>
    <w:rsid w:val="00AA5696"/>
    <w:rsid w:val="00AB5AB5"/>
    <w:rsid w:val="00AC2DBA"/>
    <w:rsid w:val="00AC6F06"/>
    <w:rsid w:val="00AD1FD1"/>
    <w:rsid w:val="00AD2E96"/>
    <w:rsid w:val="00AD525B"/>
    <w:rsid w:val="00AD5849"/>
    <w:rsid w:val="00AD59A5"/>
    <w:rsid w:val="00AE668A"/>
    <w:rsid w:val="00AE6AD6"/>
    <w:rsid w:val="00AF04AD"/>
    <w:rsid w:val="00AF0CBD"/>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34D6D"/>
    <w:rsid w:val="00B356EB"/>
    <w:rsid w:val="00B3602D"/>
    <w:rsid w:val="00B401E8"/>
    <w:rsid w:val="00B41E63"/>
    <w:rsid w:val="00B43182"/>
    <w:rsid w:val="00B455B0"/>
    <w:rsid w:val="00B45993"/>
    <w:rsid w:val="00B50F7C"/>
    <w:rsid w:val="00B521F2"/>
    <w:rsid w:val="00B5522A"/>
    <w:rsid w:val="00B55FCF"/>
    <w:rsid w:val="00B569C4"/>
    <w:rsid w:val="00B6440A"/>
    <w:rsid w:val="00B646B7"/>
    <w:rsid w:val="00B66B36"/>
    <w:rsid w:val="00B674C5"/>
    <w:rsid w:val="00B72B48"/>
    <w:rsid w:val="00B80BCB"/>
    <w:rsid w:val="00B816CD"/>
    <w:rsid w:val="00B849A1"/>
    <w:rsid w:val="00B87D59"/>
    <w:rsid w:val="00B90ADF"/>
    <w:rsid w:val="00B918A5"/>
    <w:rsid w:val="00B94C7C"/>
    <w:rsid w:val="00B94E13"/>
    <w:rsid w:val="00BA1050"/>
    <w:rsid w:val="00BA1EBC"/>
    <w:rsid w:val="00BA239F"/>
    <w:rsid w:val="00BA246B"/>
    <w:rsid w:val="00BA33C3"/>
    <w:rsid w:val="00BA3AED"/>
    <w:rsid w:val="00BA6613"/>
    <w:rsid w:val="00BA79AC"/>
    <w:rsid w:val="00BB638E"/>
    <w:rsid w:val="00BB7FFE"/>
    <w:rsid w:val="00BC317E"/>
    <w:rsid w:val="00BC34C6"/>
    <w:rsid w:val="00BC3D3D"/>
    <w:rsid w:val="00BC5B62"/>
    <w:rsid w:val="00BC6C5D"/>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2191B"/>
    <w:rsid w:val="00C24930"/>
    <w:rsid w:val="00C315DD"/>
    <w:rsid w:val="00C325BE"/>
    <w:rsid w:val="00C36AF6"/>
    <w:rsid w:val="00C40568"/>
    <w:rsid w:val="00C437EE"/>
    <w:rsid w:val="00C44329"/>
    <w:rsid w:val="00C506B6"/>
    <w:rsid w:val="00C50962"/>
    <w:rsid w:val="00C50C91"/>
    <w:rsid w:val="00C53B41"/>
    <w:rsid w:val="00C5521F"/>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C4E"/>
    <w:rsid w:val="00CC06DA"/>
    <w:rsid w:val="00CD53F4"/>
    <w:rsid w:val="00CD6527"/>
    <w:rsid w:val="00CE39B0"/>
    <w:rsid w:val="00CE42F3"/>
    <w:rsid w:val="00CE5874"/>
    <w:rsid w:val="00CE5E00"/>
    <w:rsid w:val="00CF3947"/>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4F3D"/>
    <w:rsid w:val="00D76E0B"/>
    <w:rsid w:val="00D800CD"/>
    <w:rsid w:val="00D816BC"/>
    <w:rsid w:val="00DA3F76"/>
    <w:rsid w:val="00DB081E"/>
    <w:rsid w:val="00DB3534"/>
    <w:rsid w:val="00DB6776"/>
    <w:rsid w:val="00DB6A0E"/>
    <w:rsid w:val="00DB73DE"/>
    <w:rsid w:val="00DC654E"/>
    <w:rsid w:val="00DD1F94"/>
    <w:rsid w:val="00DD22AC"/>
    <w:rsid w:val="00DD5463"/>
    <w:rsid w:val="00DD58A2"/>
    <w:rsid w:val="00DE1262"/>
    <w:rsid w:val="00DE595B"/>
    <w:rsid w:val="00DF5E67"/>
    <w:rsid w:val="00DF7432"/>
    <w:rsid w:val="00E02478"/>
    <w:rsid w:val="00E03E3D"/>
    <w:rsid w:val="00E04676"/>
    <w:rsid w:val="00E07235"/>
    <w:rsid w:val="00E103AE"/>
    <w:rsid w:val="00E10D76"/>
    <w:rsid w:val="00E143A0"/>
    <w:rsid w:val="00E2031E"/>
    <w:rsid w:val="00E2389F"/>
    <w:rsid w:val="00E23C8B"/>
    <w:rsid w:val="00E25559"/>
    <w:rsid w:val="00E27929"/>
    <w:rsid w:val="00E30341"/>
    <w:rsid w:val="00E30F9A"/>
    <w:rsid w:val="00E43BF6"/>
    <w:rsid w:val="00E467F2"/>
    <w:rsid w:val="00E54CD8"/>
    <w:rsid w:val="00E5755C"/>
    <w:rsid w:val="00E57DFD"/>
    <w:rsid w:val="00E6107C"/>
    <w:rsid w:val="00E61F27"/>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D2288"/>
    <w:rsid w:val="00ED28BF"/>
    <w:rsid w:val="00ED4299"/>
    <w:rsid w:val="00ED6599"/>
    <w:rsid w:val="00EE383A"/>
    <w:rsid w:val="00EE3A30"/>
    <w:rsid w:val="00EE5424"/>
    <w:rsid w:val="00EF2507"/>
    <w:rsid w:val="00EF3F03"/>
    <w:rsid w:val="00EF4FDE"/>
    <w:rsid w:val="00F008B3"/>
    <w:rsid w:val="00F01D0E"/>
    <w:rsid w:val="00F0506F"/>
    <w:rsid w:val="00F05EFA"/>
    <w:rsid w:val="00F07E89"/>
    <w:rsid w:val="00F155C2"/>
    <w:rsid w:val="00F17F06"/>
    <w:rsid w:val="00F22111"/>
    <w:rsid w:val="00F2707F"/>
    <w:rsid w:val="00F27C9A"/>
    <w:rsid w:val="00F308C8"/>
    <w:rsid w:val="00F3502B"/>
    <w:rsid w:val="00F365B9"/>
    <w:rsid w:val="00F503AE"/>
    <w:rsid w:val="00F52536"/>
    <w:rsid w:val="00F54E4A"/>
    <w:rsid w:val="00F550CD"/>
    <w:rsid w:val="00F55B84"/>
    <w:rsid w:val="00F56C45"/>
    <w:rsid w:val="00F648A6"/>
    <w:rsid w:val="00F65113"/>
    <w:rsid w:val="00F65666"/>
    <w:rsid w:val="00F673A7"/>
    <w:rsid w:val="00F73204"/>
    <w:rsid w:val="00F75895"/>
    <w:rsid w:val="00F81884"/>
    <w:rsid w:val="00F91CCD"/>
    <w:rsid w:val="00F96D2C"/>
    <w:rsid w:val="00F97C8E"/>
    <w:rsid w:val="00F97E91"/>
    <w:rsid w:val="00FA1AE3"/>
    <w:rsid w:val="00FA2578"/>
    <w:rsid w:val="00FA5959"/>
    <w:rsid w:val="00FB4946"/>
    <w:rsid w:val="00FB545E"/>
    <w:rsid w:val="00FB7CF1"/>
    <w:rsid w:val="00FC06D6"/>
    <w:rsid w:val="00FC22D7"/>
    <w:rsid w:val="00FC29A0"/>
    <w:rsid w:val="00FC2E6F"/>
    <w:rsid w:val="00FC3522"/>
    <w:rsid w:val="00FC45F1"/>
    <w:rsid w:val="00FC52C0"/>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uiPriority w:val="9"/>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39181D"/>
    <w:pPr>
      <w:keepNext/>
      <w:spacing w:before="240"/>
      <w:outlineLvl w:val="3"/>
    </w:pPr>
    <w:rPr>
      <w:rFonts w:ascii="Arial" w:hAnsi="Arial" w:cs="Arial"/>
    </w:rPr>
  </w:style>
  <w:style w:type="paragraph" w:styleId="5">
    <w:name w:val="heading 5"/>
    <w:basedOn w:val="a"/>
    <w:next w:val="a"/>
    <w:link w:val="50"/>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uiPriority w:val="9"/>
    <w:rsid w:val="0039181D"/>
    <w:rPr>
      <w:rFonts w:ascii="Arial" w:eastAsia="Times New Roman" w:hAnsi="Arial" w:cs="Arial"/>
      <w:b/>
      <w:bCs/>
      <w:sz w:val="24"/>
      <w:szCs w:val="24"/>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uiPriority w:val="39"/>
    <w:qFormat/>
    <w:rsid w:val="0039181D"/>
    <w:pPr>
      <w:spacing w:before="120" w:after="120"/>
      <w:jc w:val="left"/>
    </w:pPr>
    <w:rPr>
      <w:b/>
      <w:bCs/>
      <w:caps/>
      <w:sz w:val="20"/>
      <w:szCs w:val="20"/>
    </w:rPr>
  </w:style>
  <w:style w:type="paragraph" w:styleId="21">
    <w:name w:val="toc 2"/>
    <w:basedOn w:val="a"/>
    <w:next w:val="a"/>
    <w:autoRedefine/>
    <w:uiPriority w:val="39"/>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iPriority w:val="99"/>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qFormat/>
    <w:rsid w:val="0039181D"/>
    <w:rPr>
      <w:b/>
      <w:bCs/>
    </w:rPr>
  </w:style>
  <w:style w:type="paragraph" w:styleId="af9">
    <w:name w:val="Title"/>
    <w:aliases w:val="НАЗВАНИЕ ПРОЕКТА,Приложения"/>
    <w:basedOn w:val="a"/>
    <w:link w:val="afa"/>
    <w:autoRedefine/>
    <w:uiPriority w:val="10"/>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uiPriority w:val="99"/>
    <w:rsid w:val="0039181D"/>
    <w:pPr>
      <w:spacing w:after="120"/>
      <w:ind w:left="283"/>
      <w:jc w:val="left"/>
    </w:pPr>
    <w:rPr>
      <w:sz w:val="16"/>
      <w:szCs w:val="16"/>
    </w:rPr>
  </w:style>
  <w:style w:type="character" w:customStyle="1" w:styleId="37">
    <w:name w:val="Основной текст с отступом 3 Знак"/>
    <w:basedOn w:val="a0"/>
    <w:link w:val="36"/>
    <w:uiPriority w:val="99"/>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uiPriority w:val="99"/>
    <w:locked/>
    <w:rsid w:val="00AA1321"/>
    <w:rPr>
      <w:rFonts w:ascii="Arial" w:hAnsi="Arial"/>
      <w:sz w:val="24"/>
      <w:szCs w:val="24"/>
      <w:lang w:eastAsia="ru-RU"/>
    </w:rPr>
  </w:style>
  <w:style w:type="paragraph" w:customStyle="1" w:styleId="affa">
    <w:name w:val="Ариал"/>
    <w:basedOn w:val="a"/>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16"/>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7"/>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uiPriority w:val="99"/>
    <w:rsid w:val="00F96D2C"/>
    <w:pPr>
      <w:spacing w:after="0" w:line="360" w:lineRule="auto"/>
      <w:jc w:val="left"/>
    </w:pPr>
    <w:rPr>
      <w:szCs w:val="20"/>
      <w:lang w:val="en-US" w:eastAsia="en-US"/>
    </w:rPr>
  </w:style>
  <w:style w:type="character" w:customStyle="1" w:styleId="afff1">
    <w:name w:val="Основной текст_"/>
    <w:link w:val="2a"/>
    <w:uiPriority w:val="99"/>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8"/>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8"/>
      </w:numPr>
      <w:tabs>
        <w:tab w:val="num" w:pos="1391"/>
      </w:tabs>
      <w:spacing w:after="0"/>
      <w:ind w:left="1391"/>
    </w:pPr>
  </w:style>
  <w:style w:type="paragraph" w:customStyle="1" w:styleId="-3">
    <w:name w:val="Контракт-подпункт"/>
    <w:basedOn w:val="a"/>
    <w:link w:val="-8"/>
    <w:rsid w:val="00F96D2C"/>
    <w:pPr>
      <w:numPr>
        <w:ilvl w:val="2"/>
        <w:numId w:val="18"/>
      </w:numPr>
      <w:spacing w:after="0"/>
    </w:pPr>
  </w:style>
  <w:style w:type="paragraph" w:customStyle="1" w:styleId="-4">
    <w:name w:val="Контракт-подподпункт"/>
    <w:basedOn w:val="a"/>
    <w:rsid w:val="00F96D2C"/>
    <w:pPr>
      <w:numPr>
        <w:ilvl w:val="3"/>
        <w:numId w:val="18"/>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uiPriority w:val="99"/>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631E-771B-4B68-B295-6B3776E1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115</Pages>
  <Words>44631</Words>
  <Characters>254397</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298432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kea</cp:lastModifiedBy>
  <cp:revision>106</cp:revision>
  <cp:lastPrinted>2016-09-30T19:53:00Z</cp:lastPrinted>
  <dcterms:created xsi:type="dcterms:W3CDTF">2014-05-07T07:26:00Z</dcterms:created>
  <dcterms:modified xsi:type="dcterms:W3CDTF">2016-10-05T14:35:00Z</dcterms:modified>
</cp:coreProperties>
</file>