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657EE0" w:rsidRPr="00C72794" w:rsidRDefault="00657EE0" w:rsidP="00C72794">
      <w:pPr>
        <w:pStyle w:val="Default"/>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73F89" w:rsidRDefault="006A6212" w:rsidP="00B56472">
      <w:pPr>
        <w:pStyle w:val="afff1"/>
        <w:jc w:val="center"/>
        <w:rPr>
          <w:b/>
        </w:rPr>
      </w:pPr>
      <w:r w:rsidRPr="00C72794">
        <w:rPr>
          <w:b/>
        </w:rPr>
        <w:t xml:space="preserve">на </w:t>
      </w:r>
      <w:r w:rsidR="00673F89">
        <w:rPr>
          <w:b/>
        </w:rPr>
        <w:t xml:space="preserve">поставку </w:t>
      </w:r>
      <w:r w:rsidR="00BB3C62" w:rsidRPr="00BB3C62">
        <w:rPr>
          <w:b/>
        </w:rPr>
        <w:t>фольги алюминиевой для первичной упаковки лекарственных средств</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2E3368" w:rsidP="00C72794">
      <w:pPr>
        <w:pStyle w:val="Default"/>
        <w:jc w:val="center"/>
        <w:rPr>
          <w:b/>
        </w:rPr>
      </w:pPr>
      <w:r>
        <w:rPr>
          <w:b/>
        </w:rPr>
        <w:t xml:space="preserve">№ </w:t>
      </w:r>
      <w:r w:rsidR="00F933F4">
        <w:rPr>
          <w:b/>
        </w:rPr>
        <w:t>231</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AA6795">
        <w:rPr>
          <w:b/>
          <w:bCs/>
        </w:rPr>
        <w:t>2</w:t>
      </w:r>
      <w:r w:rsidR="00657EE0">
        <w:rPr>
          <w:b/>
          <w:bCs/>
        </w:rPr>
        <w:t>8</w:t>
      </w:r>
      <w:r w:rsidR="002E3368">
        <w:rPr>
          <w:b/>
          <w:bCs/>
          <w:color w:val="000000" w:themeColor="text1"/>
        </w:rPr>
        <w:t xml:space="preserve"> </w:t>
      </w:r>
      <w:r w:rsidR="0050327D">
        <w:rPr>
          <w:b/>
          <w:bCs/>
          <w:color w:val="000000" w:themeColor="text1"/>
        </w:rPr>
        <w:t>дека</w:t>
      </w:r>
      <w:r w:rsidR="007008AB">
        <w:rPr>
          <w:b/>
          <w:bCs/>
          <w:color w:val="000000" w:themeColor="text1"/>
        </w:rPr>
        <w:t>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673F89" w:rsidRPr="00673F89">
        <w:t xml:space="preserve">поставку </w:t>
      </w:r>
      <w:r w:rsidR="00BB3C62" w:rsidRPr="00BB3C62">
        <w:t>фольги алюминиевой для первичной упаковки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F3AB3"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673F89" w:rsidP="00241B08">
            <w:pPr>
              <w:spacing w:after="0"/>
              <w:rPr>
                <w:b/>
                <w:bCs/>
              </w:rPr>
            </w:pPr>
            <w:r>
              <w:rPr>
                <w:b/>
              </w:rPr>
              <w:t xml:space="preserve">Поставка </w:t>
            </w:r>
            <w:r w:rsidR="00BB3C62" w:rsidRPr="00BB3C62">
              <w:rPr>
                <w:b/>
              </w:rPr>
              <w:t>фольги алюминиевой для первичной упаковки лекарственных сре</w:t>
            </w:r>
            <w:proofErr w:type="gramStart"/>
            <w:r w:rsidR="00BB3C62" w:rsidRPr="00BB3C62">
              <w:rPr>
                <w:b/>
              </w:rPr>
              <w:t>дств</w:t>
            </w:r>
            <w:r w:rsidR="00BB3C62" w:rsidRPr="00432EAC">
              <w:rPr>
                <w:b/>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Default="00241B08" w:rsidP="00241B08">
            <w:pPr>
              <w:spacing w:after="0"/>
              <w:rPr>
                <w:rFonts w:eastAsia="Calibri"/>
                <w:b/>
                <w:bCs/>
              </w:rPr>
            </w:pPr>
          </w:p>
          <w:p w:rsidR="00390CD2" w:rsidRPr="00390CD2" w:rsidRDefault="00390CD2" w:rsidP="00241B08">
            <w:pPr>
              <w:spacing w:after="0"/>
              <w:rPr>
                <w:rFonts w:eastAsia="Calibri"/>
                <w:b/>
                <w:bCs/>
              </w:rPr>
            </w:pPr>
          </w:p>
          <w:p w:rsidR="002617C1" w:rsidRPr="00C72794" w:rsidRDefault="00241B08" w:rsidP="000C1E3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00673F89">
              <w:t xml:space="preserve">: </w:t>
            </w:r>
            <w:r w:rsidR="00BB3C62" w:rsidRPr="00BB3C62">
              <w:rPr>
                <w:bCs/>
              </w:rPr>
              <w:t>10 000  кг</w:t>
            </w:r>
            <w:r w:rsidR="00F821F3">
              <w:rPr>
                <w:bCs/>
              </w:rPr>
              <w:t>,</w:t>
            </w:r>
            <w:r w:rsidR="007008AB" w:rsidRPr="00015729">
              <w:rPr>
                <w:b/>
                <w:bCs/>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BB3C62" w:rsidP="00306883">
            <w:pPr>
              <w:spacing w:after="0"/>
              <w:jc w:val="left"/>
              <w:rPr>
                <w:highlight w:val="red"/>
              </w:rPr>
            </w:pPr>
            <w:r w:rsidRPr="00BB3C62">
              <w:t>С24.42.25.000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BB3C62" w:rsidP="00241B08">
            <w:pPr>
              <w:spacing w:after="0"/>
              <w:jc w:val="left"/>
              <w:rPr>
                <w:highlight w:val="red"/>
              </w:rPr>
            </w:pPr>
            <w:r w:rsidRPr="00BB3C62">
              <w:t>С24.42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BB3C62">
            <w:pPr>
              <w:spacing w:after="0"/>
            </w:pPr>
            <w:r w:rsidRPr="00C72794">
              <w:rPr>
                <w:b/>
              </w:rPr>
              <w:t>«</w:t>
            </w:r>
            <w:r w:rsidR="000C1E3D">
              <w:rPr>
                <w:b/>
              </w:rPr>
              <w:t>2</w:t>
            </w:r>
            <w:r w:rsidR="00BB3C62">
              <w:rPr>
                <w:b/>
              </w:rPr>
              <w:t>6</w:t>
            </w:r>
            <w:r w:rsidRPr="00C72794">
              <w:rPr>
                <w:b/>
              </w:rPr>
              <w:t xml:space="preserve">» </w:t>
            </w:r>
            <w:r w:rsidR="0050327D">
              <w:rPr>
                <w:b/>
                <w:bCs/>
              </w:rPr>
              <w:t>дека</w:t>
            </w:r>
            <w:r w:rsidR="007008AB">
              <w:rPr>
                <w:b/>
                <w:bCs/>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73925">
            <w:pPr>
              <w:spacing w:after="0"/>
            </w:pPr>
            <w:r w:rsidRPr="00C72794">
              <w:rPr>
                <w:b/>
              </w:rPr>
              <w:t>«</w:t>
            </w:r>
            <w:r w:rsidR="00E131BD">
              <w:rPr>
                <w:b/>
              </w:rPr>
              <w:t>1</w:t>
            </w:r>
            <w:r w:rsidR="00B73925">
              <w:rPr>
                <w:b/>
              </w:rPr>
              <w:t>2</w:t>
            </w:r>
            <w:r w:rsidR="00A5353B" w:rsidRPr="00C72794">
              <w:rPr>
                <w:b/>
              </w:rPr>
              <w:t xml:space="preserve">» </w:t>
            </w:r>
            <w:r w:rsidR="000C1E3D">
              <w:rPr>
                <w:b/>
                <w:bCs/>
              </w:rPr>
              <w:t>января</w:t>
            </w:r>
            <w:r w:rsidR="00FF77C6" w:rsidRPr="00C72794">
              <w:rPr>
                <w:b/>
              </w:rPr>
              <w:t xml:space="preserve"> </w:t>
            </w:r>
            <w:r w:rsidR="00296F1C">
              <w:rPr>
                <w:b/>
              </w:rPr>
              <w:t>201</w:t>
            </w:r>
            <w:r w:rsidR="000C1E3D">
              <w:rPr>
                <w:b/>
              </w:rPr>
              <w:t>7</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0C1E3D" w:rsidRPr="000C1E3D">
              <w:rPr>
                <w:b/>
              </w:rPr>
              <w:t>«</w:t>
            </w:r>
            <w:r w:rsidR="00E131BD">
              <w:rPr>
                <w:b/>
              </w:rPr>
              <w:t>1</w:t>
            </w:r>
            <w:r w:rsidR="00B73925">
              <w:rPr>
                <w:b/>
              </w:rPr>
              <w:t>2</w:t>
            </w:r>
            <w:r w:rsidR="000C1E3D" w:rsidRPr="000C1E3D">
              <w:rPr>
                <w:b/>
              </w:rPr>
              <w:t xml:space="preserve">» января 2017 </w:t>
            </w:r>
            <w:r w:rsidRPr="00C72794">
              <w:rPr>
                <w:b/>
              </w:rPr>
              <w:t xml:space="preserve">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B73925">
            <w:pPr>
              <w:spacing w:after="0"/>
              <w:rPr>
                <w:bCs/>
                <w:snapToGrid w:val="0"/>
              </w:rPr>
            </w:pPr>
            <w:r w:rsidRPr="00C72794">
              <w:lastRenderedPageBreak/>
              <w:t xml:space="preserve">Подведение итогов закупки будет осуществляться </w:t>
            </w:r>
            <w:r w:rsidR="000C1E3D" w:rsidRPr="000C1E3D">
              <w:rPr>
                <w:b/>
              </w:rPr>
              <w:t>«</w:t>
            </w:r>
            <w:r w:rsidR="00E131BD">
              <w:rPr>
                <w:b/>
              </w:rPr>
              <w:t>1</w:t>
            </w:r>
            <w:r w:rsidR="00B73925">
              <w:rPr>
                <w:b/>
              </w:rPr>
              <w:t>2</w:t>
            </w:r>
            <w:r w:rsidR="000C1E3D" w:rsidRPr="000C1E3D">
              <w:rPr>
                <w:b/>
              </w:rPr>
              <w:t xml:space="preserve">» января 2017 </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E131BD" w:rsidP="00306883">
            <w:pPr>
              <w:spacing w:after="0"/>
              <w:jc w:val="left"/>
              <w:rPr>
                <w:rFonts w:eastAsia="Microsoft Sans Serif"/>
                <w:iCs/>
              </w:rPr>
            </w:pPr>
            <w:r w:rsidRPr="00C80101">
              <w:t>Передача ТОВАРА будет производиться в месте нахождения Покупателя по адресу: 109052, г. Москва, ул. </w:t>
            </w:r>
            <w:proofErr w:type="spellStart"/>
            <w:r w:rsidRPr="00C80101">
              <w:t>Новохохловская</w:t>
            </w:r>
            <w:proofErr w:type="spellEnd"/>
            <w:r w:rsidRPr="00C80101">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C737A2" w:rsidRPr="00AB7ED1" w:rsidRDefault="00C737A2" w:rsidP="00C737A2">
            <w:pPr>
              <w:rPr>
                <w:b/>
                <w:bCs/>
              </w:rPr>
            </w:pPr>
            <w:r>
              <w:rPr>
                <w:b/>
                <w:bCs/>
              </w:rPr>
              <w:t xml:space="preserve">71 862,00 (Семьдесят одна тысяча восемьсот шестьдесят два)  доллара </w:t>
            </w:r>
            <w:r w:rsidRPr="00AB7ED1">
              <w:rPr>
                <w:b/>
                <w:bCs/>
              </w:rPr>
              <w:t>США, в т.ч. НДС</w:t>
            </w:r>
            <w:r>
              <w:rPr>
                <w:b/>
                <w:bCs/>
              </w:rPr>
              <w:t xml:space="preserve"> </w:t>
            </w:r>
            <w:r w:rsidRPr="00AB7ED1">
              <w:rPr>
                <w:b/>
                <w:bCs/>
              </w:rPr>
              <w:t xml:space="preserve">18%  </w:t>
            </w:r>
          </w:p>
          <w:p w:rsidR="002617C1" w:rsidRPr="00306883" w:rsidRDefault="00C737A2" w:rsidP="00F87651">
            <w:pPr>
              <w:pStyle w:val="afff2"/>
              <w:jc w:val="both"/>
              <w:rPr>
                <w:rFonts w:eastAsia="Calibri"/>
              </w:rPr>
            </w:pPr>
            <w:r w:rsidRPr="00BE1EF5">
              <w:rPr>
                <w:rFonts w:ascii="Times New Roman" w:hAnsi="Times New Roman"/>
                <w:sz w:val="24"/>
              </w:rPr>
              <w:t>Стоимость ТОВАРА включает в себя упаковку, маркировку, погрузку на автотранспорт,</w:t>
            </w:r>
            <w:r>
              <w:rPr>
                <w:rFonts w:ascii="Times New Roman" w:hAnsi="Times New Roman"/>
                <w:sz w:val="24"/>
              </w:rPr>
              <w:t xml:space="preserve"> доставку до склада Покупателя</w:t>
            </w:r>
            <w:r w:rsidRPr="00BE1EF5">
              <w:rPr>
                <w:rFonts w:ascii="Times New Roman" w:hAnsi="Times New Roman"/>
                <w:sz w:val="24"/>
              </w:rPr>
              <w:t xml:space="preserve"> НДС по ставке 18% согласно действующему законодательству Российской Федерации.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170F8E">
              <w:rPr>
                <w:b/>
              </w:rPr>
              <w:t>2</w:t>
            </w:r>
            <w:r w:rsidR="00C737A2">
              <w:rPr>
                <w:b/>
              </w:rPr>
              <w:t>6</w:t>
            </w:r>
            <w:r w:rsidRPr="00C72794">
              <w:rPr>
                <w:b/>
              </w:rPr>
              <w:t xml:space="preserve">» </w:t>
            </w:r>
            <w:r w:rsidR="0050327D">
              <w:rPr>
                <w:b/>
                <w:bCs/>
              </w:rPr>
              <w:t>дека</w:t>
            </w:r>
            <w:r w:rsidR="0073482C" w:rsidRPr="0073482C">
              <w:rPr>
                <w:b/>
                <w:bCs/>
              </w:rPr>
              <w:t>бря</w:t>
            </w:r>
            <w:r w:rsidR="00170F8E">
              <w:rPr>
                <w:b/>
                <w:bCs/>
              </w:rPr>
              <w:t xml:space="preserve"> 2016 г.</w:t>
            </w:r>
            <w:r w:rsidR="008A6E41" w:rsidRPr="00C72794">
              <w:rPr>
                <w:b/>
              </w:rPr>
              <w:t xml:space="preserve"> </w:t>
            </w:r>
            <w:r w:rsidRPr="00C72794">
              <w:rPr>
                <w:b/>
              </w:rPr>
              <w:t>по «</w:t>
            </w:r>
            <w:r w:rsidR="00C737A2">
              <w:rPr>
                <w:b/>
              </w:rPr>
              <w:t>1</w:t>
            </w:r>
            <w:r w:rsidR="00B73925">
              <w:rPr>
                <w:b/>
              </w:rPr>
              <w:t>2</w:t>
            </w:r>
            <w:r w:rsidR="00C21546">
              <w:rPr>
                <w:b/>
              </w:rPr>
              <w:t>» января 2017 года.</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C5FEF">
      <w:pPr>
        <w:spacing w:after="0"/>
        <w:ind w:left="426"/>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rsidR="00CC5FEF">
        <w:t xml:space="preserve">      </w:t>
      </w:r>
      <w:r w:rsidR="00F87651">
        <w:tab/>
      </w:r>
      <w:r w:rsidR="00CC5FEF">
        <w:t xml:space="preserve"> </w:t>
      </w:r>
      <w:r w:rsidR="00F87651">
        <w:t>М.Ю. Фонарёв</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C5FEF">
      <w:pPr>
        <w:spacing w:after="0"/>
        <w:ind w:left="6237"/>
        <w:rPr>
          <w:b/>
          <w:bCs/>
        </w:rPr>
      </w:pPr>
      <w:r>
        <w:rPr>
          <w:b/>
          <w:bCs/>
        </w:rPr>
        <w:lastRenderedPageBreak/>
        <w:t>УТВЕРЖДАЮ</w:t>
      </w:r>
    </w:p>
    <w:p w:rsidR="006A6212" w:rsidRPr="00C72794" w:rsidRDefault="002D6C36" w:rsidP="00CC5FEF">
      <w:pPr>
        <w:spacing w:after="0"/>
        <w:ind w:left="6237"/>
      </w:pPr>
      <w:r>
        <w:t>Д</w:t>
      </w:r>
      <w:r w:rsidR="006A6212" w:rsidRPr="00C72794">
        <w:t>иректор</w:t>
      </w:r>
      <w:r w:rsidR="00241B08">
        <w:t xml:space="preserve"> </w:t>
      </w:r>
      <w:r w:rsidR="006A6212" w:rsidRPr="00C72794">
        <w:t>ФГУП «Московский</w:t>
      </w:r>
    </w:p>
    <w:p w:rsidR="006A6212" w:rsidRPr="00C72794" w:rsidRDefault="006A6212" w:rsidP="00CC5FEF">
      <w:pPr>
        <w:spacing w:after="0"/>
        <w:ind w:left="6237"/>
      </w:pPr>
      <w:r w:rsidRPr="00C72794">
        <w:t>эндокринный завод»</w:t>
      </w:r>
    </w:p>
    <w:p w:rsidR="006A6212" w:rsidRPr="00C72794" w:rsidRDefault="006A6212" w:rsidP="00CC5FEF">
      <w:pPr>
        <w:spacing w:after="0"/>
        <w:ind w:left="6237"/>
      </w:pPr>
    </w:p>
    <w:p w:rsidR="006A6212" w:rsidRDefault="006A6212" w:rsidP="00CC5FEF">
      <w:pPr>
        <w:spacing w:after="0"/>
        <w:ind w:left="6237"/>
      </w:pPr>
      <w:r w:rsidRPr="00C72794">
        <w:rPr>
          <w:b/>
        </w:rPr>
        <w:t>_____________</w:t>
      </w:r>
      <w:r w:rsidRPr="00C72794">
        <w:t xml:space="preserve"> </w:t>
      </w:r>
      <w:r w:rsidR="00F87651">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w:t>
      </w:r>
      <w:r w:rsidR="00673F89">
        <w:rPr>
          <w:b/>
        </w:rPr>
        <w:t xml:space="preserve">поставку </w:t>
      </w:r>
      <w:r w:rsidR="00C737A2" w:rsidRPr="00BB3C62">
        <w:rPr>
          <w:b/>
        </w:rPr>
        <w:t>фольги алюминиевой для первичной упаковки лекарственных сре</w:t>
      </w:r>
      <w:proofErr w:type="gramStart"/>
      <w:r w:rsidR="00C737A2" w:rsidRPr="00BB3C62">
        <w:rPr>
          <w:b/>
        </w:rPr>
        <w:t>дств</w:t>
      </w:r>
      <w:r w:rsidR="00C737A2">
        <w:rPr>
          <w:b/>
        </w:rPr>
        <w:t xml:space="preserve"> </w:t>
      </w:r>
      <w:r w:rsidR="00B66FE1">
        <w:rPr>
          <w:b/>
        </w:rPr>
        <w:t xml:space="preserve"> </w:t>
      </w:r>
      <w:r w:rsidR="00AA09A5" w:rsidRPr="00C72794">
        <w:rPr>
          <w:b/>
          <w:bCs/>
        </w:rPr>
        <w:t>дл</w:t>
      </w:r>
      <w:proofErr w:type="gramEnd"/>
      <w:r w:rsidR="00AA09A5" w:rsidRPr="00C72794">
        <w:rPr>
          <w:b/>
          <w:bCs/>
        </w:rPr>
        <w:t xml:space="preserve">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F933F4">
        <w:rPr>
          <w:b/>
        </w:rPr>
        <w:t>231</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Default="005F2031" w:rsidP="00C72794">
      <w:pPr>
        <w:widowControl w:val="0"/>
        <w:spacing w:after="0"/>
        <w:jc w:val="center"/>
        <w:rPr>
          <w:b/>
          <w:bCs/>
        </w:rPr>
      </w:pPr>
    </w:p>
    <w:p w:rsidR="00673F89" w:rsidRPr="00C72794" w:rsidRDefault="00673F89"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caps/>
          <w:sz w:val="24"/>
          <w:szCs w:val="24"/>
        </w:rPr>
        <w:lastRenderedPageBreak/>
        <w:t>СВЕДЕНИЯ О ПРОВОДИМОЙ ПРОЦЕДУРЕ ЗАКУПКИ</w:t>
      </w:r>
      <w:bookmarkEnd w:id="12"/>
      <w:r w:rsidRPr="000239C9">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673F89" w:rsidRPr="00673F89">
              <w:t xml:space="preserve">поставку </w:t>
            </w:r>
            <w:r w:rsidR="00C737A2" w:rsidRPr="00C737A2">
              <w:t xml:space="preserve">фольги алюминиевой для первичной упаковки лекарственных средств </w:t>
            </w:r>
            <w:r w:rsidR="00C25EC6" w:rsidRPr="00C72794">
              <w:rPr>
                <w:bCs/>
              </w:rPr>
              <w:t>для нужд</w:t>
            </w:r>
            <w:proofErr w:type="gramEnd"/>
            <w:r w:rsidR="00C25EC6" w:rsidRPr="00C72794">
              <w:rPr>
                <w:bCs/>
              </w:rPr>
              <w:t xml:space="preserve">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F3AB3"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737A2" w:rsidRPr="00432EAC" w:rsidRDefault="00C737A2" w:rsidP="00C737A2">
            <w:pPr>
              <w:spacing w:after="0"/>
              <w:rPr>
                <w:b/>
                <w:bCs/>
              </w:rPr>
            </w:pPr>
            <w:r>
              <w:rPr>
                <w:b/>
              </w:rPr>
              <w:t xml:space="preserve">Поставка </w:t>
            </w:r>
            <w:r w:rsidRPr="00BB3C62">
              <w:rPr>
                <w:b/>
              </w:rPr>
              <w:t>фольги алюминиевой для первичной упаковки лекарственных сре</w:t>
            </w:r>
            <w:proofErr w:type="gramStart"/>
            <w:r w:rsidRPr="00BB3C62">
              <w:rPr>
                <w:b/>
              </w:rPr>
              <w:t>дств</w:t>
            </w:r>
            <w:r w:rsidRPr="00432EAC">
              <w:rPr>
                <w:b/>
              </w:rPr>
              <w:t xml:space="preserve"> дл</w:t>
            </w:r>
            <w:proofErr w:type="gramEnd"/>
            <w:r w:rsidRPr="00432EAC">
              <w:rPr>
                <w:b/>
              </w:rPr>
              <w:t>я нужд ФГУП «Московский эндокринный завод»</w:t>
            </w:r>
            <w:r w:rsidRPr="00432EAC">
              <w:rPr>
                <w:b/>
                <w:bCs/>
              </w:rPr>
              <w:t>.</w:t>
            </w:r>
          </w:p>
          <w:p w:rsidR="00C737A2" w:rsidRDefault="00C737A2" w:rsidP="00C737A2">
            <w:pPr>
              <w:spacing w:after="0"/>
              <w:rPr>
                <w:rFonts w:eastAsia="Calibri"/>
                <w:b/>
                <w:bCs/>
              </w:rPr>
            </w:pPr>
          </w:p>
          <w:p w:rsidR="00C737A2" w:rsidRPr="00390CD2" w:rsidRDefault="00C737A2" w:rsidP="00C737A2">
            <w:pPr>
              <w:spacing w:after="0"/>
              <w:rPr>
                <w:rFonts w:eastAsia="Calibri"/>
                <w:b/>
                <w:bCs/>
              </w:rPr>
            </w:pPr>
          </w:p>
          <w:p w:rsidR="006A6212" w:rsidRPr="00C72794" w:rsidRDefault="00C737A2" w:rsidP="00C737A2">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t xml:space="preserve">: </w:t>
            </w:r>
            <w:r w:rsidRPr="00BB3C62">
              <w:rPr>
                <w:bCs/>
              </w:rPr>
              <w:t>10 000  кг</w:t>
            </w:r>
            <w:r>
              <w:rPr>
                <w:bCs/>
              </w:rPr>
              <w:t>,</w:t>
            </w:r>
            <w:r w:rsidRPr="00015729">
              <w:rPr>
                <w:b/>
                <w:bCs/>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0B7808" w:rsidRPr="00C72794" w:rsidRDefault="007032D1" w:rsidP="00FB05E2">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50327D">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737A2"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w:t>
            </w:r>
            <w:r w:rsidRPr="00C72794">
              <w:lastRenderedPageBreak/>
              <w:t>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C72794">
              <w:lastRenderedPageBreak/>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737A2" w:rsidP="00BB70A1">
            <w:pPr>
              <w:spacing w:after="0"/>
              <w:jc w:val="left"/>
            </w:pPr>
            <w:r w:rsidRPr="00C80101">
              <w:t>Передача ТОВАРА будет производиться в месте нахождения Покупателя по адресу: 109052, г. Москва, ул. </w:t>
            </w:r>
            <w:proofErr w:type="spellStart"/>
            <w:r w:rsidRPr="00C80101">
              <w:t>Новохохловская</w:t>
            </w:r>
            <w:proofErr w:type="spellEnd"/>
            <w:r w:rsidRPr="00C80101">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737A2" w:rsidRPr="00BE1EF5" w:rsidRDefault="00C737A2" w:rsidP="00C737A2">
            <w:pPr>
              <w:tabs>
                <w:tab w:val="left" w:pos="0"/>
              </w:tabs>
            </w:pPr>
            <w:r w:rsidRPr="00BE1EF5">
              <w:t>Поставка ТОВАРА в течение срока действия Договора будет осуществляться отдельными партиями на основании направляемых Покупателем письменных заявок</w:t>
            </w:r>
            <w:r>
              <w:t xml:space="preserve">. </w:t>
            </w:r>
            <w:r w:rsidRPr="00BE1EF5">
              <w:t>Покупатель не менее</w:t>
            </w:r>
            <w:proofErr w:type="gramStart"/>
            <w:r w:rsidRPr="00BE1EF5">
              <w:t>,</w:t>
            </w:r>
            <w:proofErr w:type="gramEnd"/>
            <w:r w:rsidRPr="00BE1EF5">
              <w:t xml:space="preserve"> чем за 60 (шестьдесят) дней до планируемой даты отгрузки ТОВАРА, направляет Поставщику заявку с точным указанием наименования, количества, сроков поставки и всех геометрических параметров ТОВАРА. Поставщик не позднее </w:t>
            </w:r>
            <w:r w:rsidRPr="00C317A3">
              <w:t>2 (двух) рабочих дней</w:t>
            </w:r>
            <w:r w:rsidRPr="00BE1EF5">
              <w:t xml:space="preserve"> </w:t>
            </w:r>
            <w:proofErr w:type="gramStart"/>
            <w:r w:rsidRPr="00BE1EF5">
              <w:t>с даты получения</w:t>
            </w:r>
            <w:proofErr w:type="gramEnd"/>
            <w:r w:rsidRPr="00BE1EF5">
              <w:t xml:space="preserve"> заявки от Покупателя обязан письменно подтвердить принятие заказа Покупателя с указанием планируемой даты отгрузки</w:t>
            </w:r>
            <w:r w:rsidR="00901A46">
              <w:t xml:space="preserve"> путем оформления Приложения к </w:t>
            </w:r>
            <w:r w:rsidRPr="00BE1EF5">
              <w:t xml:space="preserve"> Договору. Не заказанный Покупателем ТОВАР не поставляется, а в случае поставки не принимается и не оплачивается Покупателем.</w:t>
            </w:r>
          </w:p>
          <w:p w:rsidR="00C737A2" w:rsidRPr="00BE1EF5" w:rsidRDefault="00C737A2" w:rsidP="00C737A2">
            <w:pPr>
              <w:ind w:right="-1"/>
            </w:pPr>
            <w:r w:rsidRPr="00BE1EF5">
              <w:t xml:space="preserve">По каждой партии ТОВАРА Стороны согласовывают Приложение, которое после его подписания Сторонами становится неотъемлемой частью Договора. В Приложении должны содержаться сведения о наименовании, количестве, </w:t>
            </w:r>
            <w:r w:rsidRPr="001A3466">
              <w:t>качестве</w:t>
            </w:r>
            <w:r>
              <w:t xml:space="preserve">, цене за единицу и стоимости ТОВАРА, </w:t>
            </w:r>
            <w:r w:rsidRPr="00BE1EF5">
              <w:t>геометрических данных, сроках и условиях поставки ТОВАРА, вес каждого вида ТОВАРА, номер и дата заключения Договора, завод-изготовитель</w:t>
            </w:r>
            <w:r>
              <w:t xml:space="preserve">, </w:t>
            </w:r>
            <w:r w:rsidRPr="00ED2848">
              <w:t>дополнительная технологическая информация (при необходимости)</w:t>
            </w:r>
            <w:r w:rsidRPr="00BE1EF5">
              <w:t>.</w:t>
            </w:r>
          </w:p>
          <w:p w:rsidR="00ED22CA" w:rsidRPr="00C03B96" w:rsidRDefault="000F17D9" w:rsidP="00F87651">
            <w:pPr>
              <w:tabs>
                <w:tab w:val="left" w:pos="567"/>
              </w:tabs>
              <w:suppressAutoHyphens/>
              <w:spacing w:after="0" w:line="235" w:lineRule="auto"/>
            </w:pPr>
            <w:r w:rsidRPr="00597680">
              <w:t xml:space="preserve">Срок действия договора </w:t>
            </w:r>
            <w:r w:rsidR="00C737A2">
              <w:t>п</w:t>
            </w:r>
            <w:r w:rsidR="00C737A2" w:rsidRPr="00BE1EF5">
              <w:t xml:space="preserve">о 31 декабря </w:t>
            </w:r>
            <w:r w:rsidR="00C737A2">
              <w:t>2018</w:t>
            </w:r>
            <w:r w:rsidR="00C737A2" w:rsidRPr="00BE1EF5">
              <w:t xml:space="preserve"> г.</w:t>
            </w:r>
            <w:r w:rsidR="00C737A2">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295F8B" w:rsidRPr="00AB7ED1" w:rsidRDefault="00295F8B" w:rsidP="00295F8B">
            <w:pPr>
              <w:rPr>
                <w:b/>
                <w:bCs/>
              </w:rPr>
            </w:pPr>
            <w:r>
              <w:rPr>
                <w:b/>
                <w:bCs/>
              </w:rPr>
              <w:t xml:space="preserve">71 862,00 (Семьдесят одна тысяча восемьсот шестьдесят два)  доллара </w:t>
            </w:r>
            <w:r w:rsidRPr="00AB7ED1">
              <w:rPr>
                <w:b/>
                <w:bCs/>
              </w:rPr>
              <w:t>США, в т.ч. НДС</w:t>
            </w:r>
            <w:r>
              <w:rPr>
                <w:b/>
                <w:bCs/>
              </w:rPr>
              <w:t xml:space="preserve"> </w:t>
            </w:r>
            <w:r w:rsidRPr="00AB7ED1">
              <w:rPr>
                <w:b/>
                <w:bCs/>
              </w:rPr>
              <w:t xml:space="preserve">18%  </w:t>
            </w:r>
          </w:p>
          <w:p w:rsidR="006A6212" w:rsidRPr="00C72794" w:rsidRDefault="006A6212" w:rsidP="003D105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6151E" w:rsidRDefault="0076151E" w:rsidP="0076151E">
            <w:pPr>
              <w:ind w:right="-1"/>
            </w:pPr>
            <w:r>
              <w:t>Расчеты между Сторонами производятся в следующем порядке:</w:t>
            </w:r>
          </w:p>
          <w:p w:rsidR="0076151E" w:rsidRDefault="0076151E" w:rsidP="0076151E">
            <w:pPr>
              <w:ind w:right="-1"/>
            </w:pPr>
            <w:r>
              <w:t xml:space="preserve">40 % стоимости партии ТОВАРА оплачивается Покупателем в течение 5 (пяти) рабочих дней </w:t>
            </w:r>
            <w:proofErr w:type="gramStart"/>
            <w:r>
              <w:t>с даты получения</w:t>
            </w:r>
            <w:proofErr w:type="gramEnd"/>
            <w:r>
              <w:t xml:space="preserve"> счета на предоплату, который выставляется только после подписания Сторонами соответствующего Приложения на поставку партии ТОВАРА. Стороны в Приложении могут согласовать иной размер предоплаты ТОВАРА.</w:t>
            </w:r>
          </w:p>
          <w:p w:rsidR="0076151E" w:rsidRDefault="0076151E" w:rsidP="0076151E">
            <w:pPr>
              <w:ind w:right="-1"/>
            </w:pPr>
            <w:r>
              <w:t>Срок поставки ТОВАРА указывается в Приложениях и исчисляется со дня, следующего за датой зачисления денежных средств, указанных в настоящем пункте, на расчетный счет Поставщика. Просрочка Покупателем срока оплаты 40 % стоимости ТОВАРА не освобождает Поставщика от выполнения его обязательств по Договору, а соразмерно отодвигает сроки их выполнения.</w:t>
            </w:r>
          </w:p>
          <w:p w:rsidR="000F17D9" w:rsidRPr="00A74707" w:rsidRDefault="0076151E" w:rsidP="0076151E">
            <w:pPr>
              <w:ind w:right="-1" w:firstLine="709"/>
            </w:pPr>
            <w:r>
              <w:t xml:space="preserve">Остаток платежа до полной стоимости партии ТОВАРА оплачивается Покупателем в течение 30 (тридцати) рабочих дней </w:t>
            </w:r>
            <w:proofErr w:type="gramStart"/>
            <w:r>
              <w:t>с даты получения</w:t>
            </w:r>
            <w:proofErr w:type="gramEnd"/>
            <w:r>
              <w:t xml:space="preserve"> ТОВАРА.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01A46" w:rsidP="00F87651">
            <w:pPr>
              <w:tabs>
                <w:tab w:val="left" w:pos="2410"/>
              </w:tabs>
              <w:spacing w:after="0"/>
              <w:rPr>
                <w:bCs/>
                <w:snapToGrid w:val="0"/>
              </w:rPr>
            </w:pPr>
            <w:r w:rsidRPr="00BE1EF5">
              <w:t>Стоимость ТОВАРА включает в себя упаковку, маркировку, погрузку на автотранспорт,</w:t>
            </w:r>
            <w:r>
              <w:t xml:space="preserve"> доставку до склада Покупателя</w:t>
            </w:r>
            <w:r w:rsidRPr="00BE1EF5">
              <w:t xml:space="preserve"> НДС по ставке 18% согласно действующему законодательству Российской Федерации.</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B73925">
            <w:pPr>
              <w:spacing w:after="0"/>
            </w:pPr>
            <w:r w:rsidRPr="00C72794">
              <w:t xml:space="preserve">Дата окончания срока подачи заявок на участие в закупке является </w:t>
            </w:r>
            <w:r w:rsidRPr="00C72794">
              <w:rPr>
                <w:b/>
              </w:rPr>
              <w:t>«</w:t>
            </w:r>
            <w:r w:rsidR="00B73925">
              <w:rPr>
                <w:b/>
              </w:rPr>
              <w:t>12</w:t>
            </w:r>
            <w:r w:rsidR="008C1E1C">
              <w:rPr>
                <w:b/>
              </w:rPr>
              <w:t xml:space="preserve">» </w:t>
            </w:r>
            <w:r w:rsidR="00C376C1">
              <w:rPr>
                <w:b/>
                <w:bCs/>
              </w:rPr>
              <w:t>января</w:t>
            </w:r>
            <w:r w:rsidR="00C47175">
              <w:rPr>
                <w:b/>
              </w:rPr>
              <w:t xml:space="preserve"> 201</w:t>
            </w:r>
            <w:r w:rsidR="00C376C1">
              <w:rPr>
                <w:b/>
              </w:rPr>
              <w:t xml:space="preserve">7 </w:t>
            </w:r>
            <w:r w:rsidR="00C47175">
              <w:rPr>
                <w:b/>
              </w:rPr>
              <w:t>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w:t>
            </w:r>
            <w:r w:rsidRPr="00C7279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w:t>
            </w:r>
            <w:r w:rsidRPr="00C72794">
              <w:rPr>
                <w:rFonts w:ascii="Times New Roman" w:hAnsi="Times New Roman" w:cs="Times New Roman"/>
              </w:rPr>
              <w:lastRenderedPageBreak/>
              <w:t xml:space="preserve">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B73925">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C376C1">
              <w:rPr>
                <w:b/>
              </w:rPr>
              <w:t>2</w:t>
            </w:r>
            <w:r w:rsidR="005A41A7">
              <w:rPr>
                <w:b/>
              </w:rPr>
              <w:t>6</w:t>
            </w:r>
            <w:r w:rsidR="008C1E1C">
              <w:rPr>
                <w:b/>
              </w:rPr>
              <w:t xml:space="preserve">» </w:t>
            </w:r>
            <w:r w:rsidR="0050327D">
              <w:rPr>
                <w:b/>
              </w:rPr>
              <w:t>дека</w:t>
            </w:r>
            <w:r w:rsidR="00A74707">
              <w:rPr>
                <w:b/>
              </w:rPr>
              <w:t>бря</w:t>
            </w:r>
            <w:r w:rsidR="00C376C1">
              <w:rPr>
                <w:b/>
              </w:rPr>
              <w:t xml:space="preserve"> 2016 г.</w:t>
            </w:r>
            <w:r w:rsidR="00A273D0">
              <w:rPr>
                <w:b/>
              </w:rPr>
              <w:t xml:space="preserve"> </w:t>
            </w:r>
            <w:r w:rsidRPr="00C72794">
              <w:rPr>
                <w:b/>
              </w:rPr>
              <w:t xml:space="preserve">по </w:t>
            </w:r>
            <w:r w:rsidR="00C376C1" w:rsidRPr="00C376C1">
              <w:rPr>
                <w:b/>
              </w:rPr>
              <w:t>«</w:t>
            </w:r>
            <w:r w:rsidR="00B73925">
              <w:rPr>
                <w:b/>
              </w:rPr>
              <w:t>12</w:t>
            </w:r>
            <w:r w:rsidR="00C376C1" w:rsidRPr="00C376C1">
              <w:rPr>
                <w:b/>
              </w:rPr>
              <w:t>» января 2017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C376C1" w:rsidRPr="00C376C1">
              <w:rPr>
                <w:b/>
              </w:rPr>
              <w:t>«</w:t>
            </w:r>
            <w:r w:rsidR="00B73925">
              <w:rPr>
                <w:b/>
              </w:rPr>
              <w:t>12</w:t>
            </w:r>
            <w:r w:rsidR="00C376C1" w:rsidRPr="00C376C1">
              <w:rPr>
                <w:b/>
              </w:rPr>
              <w:t>» января 2017 года</w:t>
            </w:r>
            <w:r w:rsidR="00FB01AD" w:rsidRPr="00FB01AD">
              <w:rPr>
                <w:b/>
              </w:rPr>
              <w:t xml:space="preserve"> </w:t>
            </w:r>
            <w:r w:rsidR="00C47175">
              <w:rPr>
                <w:b/>
              </w:rPr>
              <w:t>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B73925">
            <w:pPr>
              <w:spacing w:after="0"/>
            </w:pPr>
            <w:r w:rsidRPr="00C72794">
              <w:t xml:space="preserve">Подведение итогов закупки будет осуществляться </w:t>
            </w:r>
            <w:r w:rsidR="00C376C1" w:rsidRPr="00C376C1">
              <w:rPr>
                <w:b/>
              </w:rPr>
              <w:t>«</w:t>
            </w:r>
            <w:r w:rsidR="00B73925">
              <w:rPr>
                <w:b/>
              </w:rPr>
              <w:t>12</w:t>
            </w:r>
            <w:r w:rsidR="00C376C1" w:rsidRPr="00C376C1">
              <w:rPr>
                <w:b/>
              </w:rPr>
              <w:t xml:space="preserve">» января 2017 года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386607">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386607">
            <w:pPr>
              <w:numPr>
                <w:ilvl w:val="0"/>
                <w:numId w:val="8"/>
              </w:numPr>
              <w:shd w:val="clear" w:color="auto" w:fill="FFFFFF"/>
              <w:tabs>
                <w:tab w:val="clear" w:pos="720"/>
                <w:tab w:val="num" w:pos="245"/>
              </w:tabs>
              <w:spacing w:after="0"/>
              <w:ind w:left="0" w:firstLine="0"/>
            </w:pPr>
            <w:r w:rsidRPr="00E23692">
              <w:lastRenderedPageBreak/>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90CD2" w:rsidRPr="00C72794" w:rsidRDefault="00390CD2" w:rsidP="00390CD2">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C85BF8" w:rsidRPr="0099622C" w:rsidRDefault="000B7808" w:rsidP="00214140">
            <w:pPr>
              <w:spacing w:after="0"/>
            </w:pPr>
            <w:r>
              <w:rPr>
                <w:b/>
              </w:rPr>
              <w:t>Предложенная участником цена за единицу Товара (</w:t>
            </w:r>
            <w:r w:rsidR="00214140">
              <w:rPr>
                <w:b/>
              </w:rPr>
              <w:t>1 кг</w:t>
            </w:r>
            <w:r>
              <w:rPr>
                <w:b/>
              </w:rPr>
              <w:t>.)</w:t>
            </w:r>
            <w:r w:rsidR="00710BF0">
              <w:rPr>
                <w:b/>
              </w:rPr>
              <w:t xml:space="preserve"> </w:t>
            </w:r>
            <w:r w:rsidR="00710BF0" w:rsidRPr="00710BF0">
              <w:rPr>
                <w:b/>
              </w:rPr>
              <w:t>без НДС</w:t>
            </w:r>
            <w:r>
              <w:rPr>
                <w:b/>
              </w:rPr>
              <w:t xml:space="preserve"> не должна превышать её начальную (максимальную) цену, указанную в таблице № 2 к </w:t>
            </w:r>
            <w:r w:rsidRPr="003D6B8D">
              <w:rPr>
                <w:b/>
              </w:rPr>
              <w:t>Форм</w:t>
            </w:r>
            <w:r>
              <w:rPr>
                <w:b/>
              </w:rPr>
              <w:t>е</w:t>
            </w:r>
            <w:r w:rsidRPr="003D6B8D">
              <w:rPr>
                <w:b/>
              </w:rPr>
              <w:t xml:space="preserve"> 2</w:t>
            </w:r>
            <w:r>
              <w:rPr>
                <w:b/>
              </w:rPr>
              <w:t xml:space="preserve"> «ЗАЯВКА НА УЧАСТИЕ В ЗАКУПКЕ» части </w:t>
            </w:r>
            <w:r>
              <w:rPr>
                <w:b/>
                <w:lang w:val="en-US"/>
              </w:rPr>
              <w:t>II</w:t>
            </w:r>
            <w:r w:rsidRPr="003D6B8D">
              <w:rPr>
                <w:b/>
              </w:rPr>
              <w:t xml:space="preserve"> </w:t>
            </w:r>
            <w:r>
              <w:rPr>
                <w:b/>
              </w:rPr>
              <w:t>«ФОРМЫ ДЛЯ ЗАПОЛНЕНИЯ УЧАСТНИКАМИ ЗАКУПКИ» Документации о закупке</w:t>
            </w:r>
            <w:r w:rsidRPr="003D6B8D">
              <w:rPr>
                <w:b/>
              </w:rPr>
              <w:t>.</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90CD2" w:rsidRPr="00C72794" w:rsidRDefault="00390CD2" w:rsidP="00390CD2">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C85BF8" w:rsidRPr="0099622C" w:rsidRDefault="00C85BF8" w:rsidP="00390CD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w:t>
            </w:r>
            <w:r w:rsidRPr="00C72794">
              <w:lastRenderedPageBreak/>
              <w:t>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или </w:t>
            </w:r>
            <w:r w:rsidRPr="00C72794">
              <w:rPr>
                <w:spacing w:val="-4"/>
              </w:rPr>
              <w:lastRenderedPageBreak/>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C052D4">
        <w:trPr>
          <w:cantSplit/>
        </w:trPr>
        <w:tc>
          <w:tcPr>
            <w:tcW w:w="268" w:type="pct"/>
            <w:vAlign w:val="center"/>
          </w:tcPr>
          <w:p w:rsidR="00C85BF8" w:rsidRPr="0099622C" w:rsidRDefault="00C85BF8" w:rsidP="00C85BF8">
            <w:pPr>
              <w:jc w:val="center"/>
              <w:rPr>
                <w:b/>
              </w:rPr>
            </w:pPr>
            <w:r w:rsidRPr="0099622C">
              <w:rPr>
                <w:b/>
                <w:sz w:val="22"/>
                <w:szCs w:val="22"/>
              </w:rPr>
              <w:t xml:space="preserve">№ </w:t>
            </w:r>
            <w:proofErr w:type="gramStart"/>
            <w:r w:rsidRPr="0099622C">
              <w:rPr>
                <w:b/>
                <w:sz w:val="22"/>
                <w:szCs w:val="22"/>
              </w:rPr>
              <w:t>п</w:t>
            </w:r>
            <w:proofErr w:type="gramEnd"/>
            <w:r w:rsidRPr="0099622C">
              <w:rPr>
                <w:b/>
                <w:sz w:val="22"/>
                <w:szCs w:val="22"/>
              </w:rPr>
              <w:t>/п</w:t>
            </w:r>
          </w:p>
        </w:tc>
        <w:tc>
          <w:tcPr>
            <w:tcW w:w="1318" w:type="pct"/>
            <w:vAlign w:val="center"/>
          </w:tcPr>
          <w:p w:rsidR="00C85BF8" w:rsidRPr="00C052D4" w:rsidRDefault="00C85BF8" w:rsidP="00C85BF8">
            <w:pPr>
              <w:jc w:val="center"/>
              <w:rPr>
                <w:b/>
              </w:rPr>
            </w:pPr>
            <w:r w:rsidRPr="00C052D4">
              <w:rPr>
                <w:b/>
              </w:rPr>
              <w:t>Наименование критерия</w:t>
            </w:r>
          </w:p>
          <w:p w:rsidR="00C85BF8" w:rsidRPr="00C052D4" w:rsidRDefault="00C85BF8" w:rsidP="00C85BF8">
            <w:pPr>
              <w:jc w:val="center"/>
              <w:rPr>
                <w:b/>
              </w:rPr>
            </w:pPr>
          </w:p>
        </w:tc>
        <w:tc>
          <w:tcPr>
            <w:tcW w:w="793" w:type="pct"/>
            <w:vAlign w:val="center"/>
          </w:tcPr>
          <w:p w:rsidR="00C85BF8" w:rsidRPr="00C052D4" w:rsidRDefault="00C85BF8" w:rsidP="00C85BF8">
            <w:pPr>
              <w:jc w:val="center"/>
              <w:rPr>
                <w:b/>
              </w:rPr>
            </w:pPr>
            <w:r w:rsidRPr="00C052D4">
              <w:rPr>
                <w:b/>
              </w:rPr>
              <w:t>Единица измерения</w:t>
            </w:r>
          </w:p>
        </w:tc>
        <w:tc>
          <w:tcPr>
            <w:tcW w:w="1372" w:type="pct"/>
            <w:vAlign w:val="center"/>
          </w:tcPr>
          <w:p w:rsidR="00C85BF8" w:rsidRPr="00C052D4" w:rsidRDefault="00C85BF8" w:rsidP="00C85BF8">
            <w:pPr>
              <w:jc w:val="center"/>
              <w:rPr>
                <w:b/>
              </w:rPr>
            </w:pPr>
            <w:r w:rsidRPr="00C052D4">
              <w:rPr>
                <w:b/>
              </w:rPr>
              <w:t>Предложение участника закупки</w:t>
            </w:r>
          </w:p>
          <w:p w:rsidR="00C85BF8" w:rsidRPr="00C052D4" w:rsidRDefault="00C85BF8" w:rsidP="00C85BF8">
            <w:pPr>
              <w:jc w:val="center"/>
              <w:rPr>
                <w:b/>
              </w:rPr>
            </w:pPr>
            <w:r w:rsidRPr="00C052D4">
              <w:rPr>
                <w:b/>
              </w:rPr>
              <w:t>Значение</w:t>
            </w:r>
          </w:p>
          <w:p w:rsidR="00C85BF8" w:rsidRPr="00C052D4" w:rsidRDefault="00C85BF8" w:rsidP="00C85BF8">
            <w:pPr>
              <w:jc w:val="center"/>
              <w:rPr>
                <w:b/>
              </w:rPr>
            </w:pPr>
            <w:proofErr w:type="gramStart"/>
            <w:r w:rsidRPr="00C052D4">
              <w:rPr>
                <w:b/>
              </w:rPr>
              <w:t>(цифрами и</w:t>
            </w:r>
            <w:proofErr w:type="gramEnd"/>
          </w:p>
          <w:p w:rsidR="00C85BF8" w:rsidRPr="00C052D4" w:rsidRDefault="00C85BF8" w:rsidP="00C85BF8">
            <w:pPr>
              <w:jc w:val="center"/>
              <w:rPr>
                <w:b/>
              </w:rPr>
            </w:pPr>
            <w:r w:rsidRPr="00C052D4">
              <w:rPr>
                <w:b/>
              </w:rPr>
              <w:t>прописью)</w:t>
            </w:r>
          </w:p>
        </w:tc>
        <w:tc>
          <w:tcPr>
            <w:tcW w:w="1250" w:type="pct"/>
            <w:vAlign w:val="center"/>
          </w:tcPr>
          <w:p w:rsidR="00C85BF8" w:rsidRPr="00C052D4" w:rsidRDefault="00C85BF8" w:rsidP="00C85BF8">
            <w:pPr>
              <w:jc w:val="center"/>
              <w:rPr>
                <w:b/>
              </w:rPr>
            </w:pPr>
            <w:r w:rsidRPr="00C052D4">
              <w:rPr>
                <w:b/>
              </w:rPr>
              <w:t>Примечание</w:t>
            </w:r>
          </w:p>
        </w:tc>
      </w:tr>
      <w:tr w:rsidR="00C85BF8" w:rsidRPr="0099622C" w:rsidTr="00C052D4">
        <w:trPr>
          <w:cantSplit/>
        </w:trPr>
        <w:tc>
          <w:tcPr>
            <w:tcW w:w="268" w:type="pct"/>
            <w:vAlign w:val="center"/>
          </w:tcPr>
          <w:p w:rsidR="00C85BF8" w:rsidRPr="0099622C" w:rsidRDefault="00C85BF8" w:rsidP="00C85BF8">
            <w:pPr>
              <w:jc w:val="center"/>
            </w:pPr>
            <w:r w:rsidRPr="0099622C">
              <w:rPr>
                <w:sz w:val="22"/>
                <w:szCs w:val="22"/>
              </w:rPr>
              <w:t>1.</w:t>
            </w:r>
          </w:p>
        </w:tc>
        <w:tc>
          <w:tcPr>
            <w:tcW w:w="1318" w:type="pct"/>
            <w:vAlign w:val="center"/>
          </w:tcPr>
          <w:p w:rsidR="00C85BF8" w:rsidRPr="0099622C" w:rsidRDefault="00C85BF8" w:rsidP="00C85BF8">
            <w:pPr>
              <w:jc w:val="center"/>
            </w:pPr>
            <w:r w:rsidRPr="0099622C">
              <w:t>Цена договора</w:t>
            </w:r>
          </w:p>
        </w:tc>
        <w:tc>
          <w:tcPr>
            <w:tcW w:w="793" w:type="pct"/>
            <w:vAlign w:val="center"/>
          </w:tcPr>
          <w:p w:rsidR="00C85BF8" w:rsidRPr="0099622C" w:rsidRDefault="00427520" w:rsidP="00C85BF8">
            <w:pPr>
              <w:jc w:val="center"/>
            </w:pPr>
            <w:r>
              <w:t>Доллар США</w:t>
            </w:r>
          </w:p>
        </w:tc>
        <w:tc>
          <w:tcPr>
            <w:tcW w:w="1372" w:type="pct"/>
            <w:vAlign w:val="center"/>
          </w:tcPr>
          <w:p w:rsidR="00C85BF8" w:rsidRPr="0099622C" w:rsidRDefault="00C85BF8" w:rsidP="00C85BF8">
            <w:pPr>
              <w:jc w:val="center"/>
            </w:pPr>
          </w:p>
        </w:tc>
        <w:tc>
          <w:tcPr>
            <w:tcW w:w="1250" w:type="pct"/>
            <w:vAlign w:val="center"/>
          </w:tcPr>
          <w:p w:rsidR="00C85BF8" w:rsidRPr="0099622C" w:rsidRDefault="00390CD2" w:rsidP="00C85BF8">
            <w:pPr>
              <w:autoSpaceDE w:val="0"/>
              <w:autoSpaceDN w:val="0"/>
              <w:adjustRightInd w:val="0"/>
            </w:pPr>
            <w:r w:rsidRPr="00C72794">
              <w:rPr>
                <w:lang w:eastAsia="en-US"/>
              </w:rPr>
              <w:t>Цена договора, предложенная участником не должна превышать – начальную (максимальную) цену договора.</w:t>
            </w:r>
          </w:p>
        </w:tc>
      </w:tr>
    </w:tbl>
    <w:p w:rsidR="003A3D95" w:rsidRDefault="003A3D95" w:rsidP="003A3D95">
      <w:pPr>
        <w:spacing w:after="0"/>
        <w:rPr>
          <w:b/>
          <w:u w:val="single"/>
        </w:rPr>
      </w:pPr>
    </w:p>
    <w:p w:rsidR="003D5955" w:rsidRPr="003D5955" w:rsidRDefault="003D5955" w:rsidP="003D5955">
      <w:pPr>
        <w:spacing w:after="0"/>
        <w:rPr>
          <w:b/>
          <w:u w:val="single"/>
        </w:rPr>
      </w:pPr>
      <w:r w:rsidRPr="003D5955">
        <w:rPr>
          <w:b/>
          <w:u w:val="single"/>
        </w:rPr>
        <w:t>Предложение участника по критерию «Цена договора»:</w:t>
      </w:r>
    </w:p>
    <w:p w:rsidR="003D5955" w:rsidRPr="003D5955" w:rsidRDefault="003D5955" w:rsidP="003D5955">
      <w:pPr>
        <w:spacing w:after="0"/>
        <w:rPr>
          <w:b/>
          <w:u w:val="single"/>
        </w:rPr>
      </w:pPr>
    </w:p>
    <w:p w:rsidR="003D5955" w:rsidRPr="003D5955" w:rsidRDefault="003D5955" w:rsidP="003D5955">
      <w:pPr>
        <w:spacing w:after="0"/>
        <w:rPr>
          <w:b/>
          <w:u w:val="single"/>
        </w:rPr>
      </w:pPr>
      <w:r w:rsidRPr="003D5955">
        <w:rPr>
          <w:b/>
          <w:u w:val="single"/>
        </w:rPr>
        <w:t xml:space="preserve">Требуется заполнить Таблицу №2 настоящей Формы. </w:t>
      </w:r>
    </w:p>
    <w:p w:rsidR="003D5955" w:rsidRPr="003D5955" w:rsidRDefault="003D5955" w:rsidP="003D5955">
      <w:pPr>
        <w:spacing w:after="0"/>
        <w:rPr>
          <w:b/>
          <w:u w:val="single"/>
        </w:rPr>
      </w:pPr>
    </w:p>
    <w:p w:rsidR="003D5955" w:rsidRPr="009D0E46" w:rsidRDefault="003D5955" w:rsidP="003D5955">
      <w:pPr>
        <w:spacing w:after="0"/>
      </w:pPr>
      <w:r w:rsidRPr="003D5955">
        <w:rPr>
          <w:b/>
          <w:u w:val="single"/>
        </w:rPr>
        <w:lastRenderedPageBreak/>
        <w:t>Предложенная участником цена за 1 единицу Товара</w:t>
      </w:r>
      <w:r>
        <w:rPr>
          <w:b/>
          <w:u w:val="single"/>
        </w:rPr>
        <w:t xml:space="preserve"> </w:t>
      </w:r>
      <w:r w:rsidRPr="003D5955">
        <w:rPr>
          <w:b/>
          <w:u w:val="single"/>
        </w:rPr>
        <w:t>(</w:t>
      </w:r>
      <w:r w:rsidR="00214140">
        <w:rPr>
          <w:b/>
          <w:u w:val="single"/>
        </w:rPr>
        <w:t>1 кг</w:t>
      </w:r>
      <w:r w:rsidRPr="003D5955">
        <w:rPr>
          <w:b/>
          <w:u w:val="single"/>
        </w:rPr>
        <w:t>)</w:t>
      </w:r>
      <w:r w:rsidR="00214140">
        <w:rPr>
          <w:b/>
          <w:u w:val="single"/>
        </w:rPr>
        <w:t xml:space="preserve"> </w:t>
      </w:r>
      <w:r>
        <w:rPr>
          <w:b/>
          <w:u w:val="single"/>
        </w:rPr>
        <w:t xml:space="preserve"> без НДС</w:t>
      </w:r>
      <w:r w:rsidRPr="003D5955">
        <w:rPr>
          <w:b/>
          <w:u w:val="single"/>
        </w:rPr>
        <w:t xml:space="preserve"> не должна превышать её начальную (максимальную) цену, указанную в таблице № 2 в Форме 2 «ЗАЯВКА НА УЧАСТИЕ В ЗАКУПКЕ» части II «ФОРМЫ ДЛЯ ЗАПОЛНЕНИЯ УЧАСТНИКАМИ ЗАКУПКИ» Документации о закупке.</w:t>
      </w:r>
    </w:p>
    <w:p w:rsidR="00390CD2" w:rsidRPr="00390CD2" w:rsidRDefault="00390CD2" w:rsidP="00390CD2">
      <w:pPr>
        <w:spacing w:after="0"/>
        <w:rPr>
          <w:b/>
          <w:u w:val="single"/>
        </w:rPr>
      </w:pPr>
    </w:p>
    <w:p w:rsidR="00390CD2" w:rsidRDefault="00390CD2" w:rsidP="00390CD2">
      <w:pPr>
        <w:spacing w:after="0"/>
        <w:rPr>
          <w:b/>
        </w:rPr>
      </w:pPr>
      <w:r w:rsidRPr="00390CD2">
        <w:rPr>
          <w:b/>
        </w:rPr>
        <w:t>Таблица № 2.</w:t>
      </w:r>
    </w:p>
    <w:p w:rsidR="00C376C1" w:rsidRDefault="00C376C1" w:rsidP="00390CD2">
      <w:pPr>
        <w:spacing w:after="0"/>
        <w:rPr>
          <w: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992"/>
        <w:gridCol w:w="1276"/>
        <w:gridCol w:w="1417"/>
        <w:gridCol w:w="1417"/>
      </w:tblGrid>
      <w:tr w:rsidR="00427520" w:rsidRPr="00BE1EF5" w:rsidTr="00427520">
        <w:trPr>
          <w:trHeight w:val="816"/>
        </w:trPr>
        <w:tc>
          <w:tcPr>
            <w:tcW w:w="5211" w:type="dxa"/>
            <w:tcBorders>
              <w:top w:val="single" w:sz="4" w:space="0" w:color="auto"/>
              <w:left w:val="single" w:sz="4" w:space="0" w:color="auto"/>
              <w:bottom w:val="single" w:sz="4" w:space="0" w:color="auto"/>
              <w:right w:val="single" w:sz="4" w:space="0" w:color="auto"/>
            </w:tcBorders>
          </w:tcPr>
          <w:p w:rsidR="00427520" w:rsidRPr="00BE1EF5" w:rsidRDefault="00427520" w:rsidP="00657EE0">
            <w:pPr>
              <w:jc w:val="center"/>
              <w:rPr>
                <w:b/>
              </w:rPr>
            </w:pPr>
          </w:p>
          <w:p w:rsidR="00427520" w:rsidRPr="00BE1EF5" w:rsidRDefault="00427520" w:rsidP="00657EE0">
            <w:pPr>
              <w:jc w:val="center"/>
              <w:rPr>
                <w:b/>
              </w:rPr>
            </w:pPr>
            <w:r w:rsidRPr="00BE1EF5">
              <w:rPr>
                <w:b/>
              </w:rPr>
              <w:t>Наименование ТОВАРА</w:t>
            </w:r>
          </w:p>
        </w:tc>
        <w:tc>
          <w:tcPr>
            <w:tcW w:w="992" w:type="dxa"/>
            <w:tcBorders>
              <w:top w:val="single" w:sz="4" w:space="0" w:color="auto"/>
              <w:left w:val="single" w:sz="4" w:space="0" w:color="auto"/>
              <w:bottom w:val="single" w:sz="4" w:space="0" w:color="auto"/>
              <w:right w:val="single" w:sz="4" w:space="0" w:color="auto"/>
            </w:tcBorders>
          </w:tcPr>
          <w:p w:rsidR="00427520" w:rsidRPr="00BE1EF5" w:rsidRDefault="00427520" w:rsidP="00657EE0">
            <w:pPr>
              <w:jc w:val="center"/>
              <w:rPr>
                <w:b/>
              </w:rPr>
            </w:pPr>
            <w:r w:rsidRPr="00BE1EF5">
              <w:rPr>
                <w:b/>
              </w:rPr>
              <w:t>Кол-во (</w:t>
            </w:r>
            <w:proofErr w:type="gramStart"/>
            <w:r w:rsidRPr="00BE1EF5">
              <w:rPr>
                <w:b/>
              </w:rPr>
              <w:t>кг</w:t>
            </w:r>
            <w:proofErr w:type="gramEnd"/>
            <w:r w:rsidRPr="00BE1EF5">
              <w:rPr>
                <w:b/>
              </w:rPr>
              <w:t>)</w:t>
            </w:r>
          </w:p>
        </w:tc>
        <w:tc>
          <w:tcPr>
            <w:tcW w:w="1276" w:type="dxa"/>
            <w:tcBorders>
              <w:top w:val="single" w:sz="4" w:space="0" w:color="auto"/>
              <w:left w:val="single" w:sz="4" w:space="0" w:color="auto"/>
              <w:bottom w:val="single" w:sz="4" w:space="0" w:color="auto"/>
              <w:right w:val="single" w:sz="4" w:space="0" w:color="auto"/>
            </w:tcBorders>
          </w:tcPr>
          <w:p w:rsidR="00427520" w:rsidRPr="00BE1EF5" w:rsidRDefault="00427520" w:rsidP="00657EE0">
            <w:pPr>
              <w:jc w:val="center"/>
              <w:rPr>
                <w:b/>
              </w:rPr>
            </w:pPr>
            <w:r w:rsidRPr="00C376C1">
              <w:rPr>
                <w:b/>
                <w:sz w:val="22"/>
                <w:szCs w:val="22"/>
              </w:rPr>
              <w:t xml:space="preserve">Начальная (максимальная) цена за  </w:t>
            </w:r>
            <w:r w:rsidRPr="00BE1EF5">
              <w:rPr>
                <w:b/>
              </w:rPr>
              <w:t>1кг</w:t>
            </w:r>
          </w:p>
          <w:p w:rsidR="00427520" w:rsidRPr="00BE1EF5" w:rsidRDefault="00427520" w:rsidP="00657EE0">
            <w:pPr>
              <w:jc w:val="center"/>
              <w:rPr>
                <w:b/>
              </w:rPr>
            </w:pPr>
            <w:r w:rsidRPr="00BE1EF5">
              <w:rPr>
                <w:b/>
              </w:rPr>
              <w:t xml:space="preserve">(в долларах США) </w:t>
            </w:r>
          </w:p>
          <w:p w:rsidR="00427520" w:rsidRPr="00BE1EF5" w:rsidRDefault="00427520" w:rsidP="00657EE0">
            <w:pPr>
              <w:jc w:val="center"/>
              <w:rPr>
                <w:b/>
              </w:rPr>
            </w:pPr>
            <w:r w:rsidRPr="00BE1EF5">
              <w:rPr>
                <w:b/>
              </w:rPr>
              <w:t>без НДС</w:t>
            </w:r>
          </w:p>
        </w:tc>
        <w:tc>
          <w:tcPr>
            <w:tcW w:w="1417" w:type="dxa"/>
            <w:tcBorders>
              <w:top w:val="single" w:sz="4" w:space="0" w:color="auto"/>
              <w:left w:val="single" w:sz="4" w:space="0" w:color="auto"/>
              <w:bottom w:val="single" w:sz="4" w:space="0" w:color="auto"/>
              <w:right w:val="single" w:sz="4" w:space="0" w:color="auto"/>
            </w:tcBorders>
          </w:tcPr>
          <w:p w:rsidR="00427520" w:rsidRPr="00BE1EF5" w:rsidRDefault="00427520" w:rsidP="00427520">
            <w:pPr>
              <w:jc w:val="center"/>
              <w:rPr>
                <w:b/>
              </w:rPr>
            </w:pPr>
            <w:r w:rsidRPr="00C376C1">
              <w:rPr>
                <w:b/>
                <w:sz w:val="22"/>
                <w:szCs w:val="22"/>
              </w:rPr>
              <w:t xml:space="preserve">Предложение участника за  </w:t>
            </w:r>
            <w:r w:rsidRPr="00BE1EF5">
              <w:rPr>
                <w:b/>
              </w:rPr>
              <w:t>1кг</w:t>
            </w:r>
          </w:p>
          <w:p w:rsidR="00427520" w:rsidRPr="00BE1EF5" w:rsidRDefault="00427520" w:rsidP="00427520">
            <w:pPr>
              <w:jc w:val="center"/>
              <w:rPr>
                <w:b/>
              </w:rPr>
            </w:pPr>
            <w:r w:rsidRPr="00BE1EF5">
              <w:rPr>
                <w:b/>
              </w:rPr>
              <w:t xml:space="preserve">(в долларах США) </w:t>
            </w:r>
          </w:p>
          <w:p w:rsidR="00427520" w:rsidRPr="00BE1EF5" w:rsidRDefault="00427520" w:rsidP="00427520">
            <w:pPr>
              <w:jc w:val="center"/>
              <w:rPr>
                <w:b/>
              </w:rPr>
            </w:pPr>
            <w:r w:rsidRPr="00BE1EF5">
              <w:rPr>
                <w:b/>
              </w:rPr>
              <w:t>без НДС</w:t>
            </w:r>
          </w:p>
        </w:tc>
        <w:tc>
          <w:tcPr>
            <w:tcW w:w="1417" w:type="dxa"/>
            <w:tcBorders>
              <w:top w:val="single" w:sz="4" w:space="0" w:color="auto"/>
              <w:left w:val="single" w:sz="4" w:space="0" w:color="auto"/>
              <w:bottom w:val="single" w:sz="4" w:space="0" w:color="auto"/>
              <w:right w:val="single" w:sz="4" w:space="0" w:color="auto"/>
            </w:tcBorders>
          </w:tcPr>
          <w:p w:rsidR="00427520" w:rsidRPr="00BE1EF5" w:rsidRDefault="00C321DA" w:rsidP="00657EE0">
            <w:pPr>
              <w:jc w:val="center"/>
              <w:rPr>
                <w:b/>
              </w:rPr>
            </w:pPr>
            <w:r w:rsidRPr="00C376C1">
              <w:rPr>
                <w:b/>
                <w:sz w:val="22"/>
                <w:szCs w:val="22"/>
              </w:rPr>
              <w:t xml:space="preserve">Предложение участника </w:t>
            </w:r>
            <w:r>
              <w:rPr>
                <w:b/>
                <w:sz w:val="22"/>
                <w:szCs w:val="22"/>
              </w:rPr>
              <w:t xml:space="preserve">по </w:t>
            </w:r>
            <w:r>
              <w:rPr>
                <w:b/>
              </w:rPr>
              <w:t>с</w:t>
            </w:r>
            <w:r w:rsidR="00427520" w:rsidRPr="00BE1EF5">
              <w:rPr>
                <w:b/>
              </w:rPr>
              <w:t>тоимост</w:t>
            </w:r>
            <w:r>
              <w:rPr>
                <w:b/>
              </w:rPr>
              <w:t>и</w:t>
            </w:r>
          </w:p>
          <w:p w:rsidR="00427520" w:rsidRPr="00BE1EF5" w:rsidRDefault="00427520" w:rsidP="00657EE0">
            <w:pPr>
              <w:jc w:val="center"/>
              <w:rPr>
                <w:b/>
              </w:rPr>
            </w:pPr>
            <w:r w:rsidRPr="00BE1EF5">
              <w:rPr>
                <w:b/>
              </w:rPr>
              <w:t xml:space="preserve">(в долларах США) </w:t>
            </w:r>
          </w:p>
          <w:p w:rsidR="00427520" w:rsidRPr="00BE1EF5" w:rsidRDefault="00427520" w:rsidP="00657EE0">
            <w:pPr>
              <w:jc w:val="center"/>
              <w:rPr>
                <w:b/>
              </w:rPr>
            </w:pPr>
            <w:r w:rsidRPr="00BE1EF5">
              <w:rPr>
                <w:b/>
              </w:rPr>
              <w:t>с НДС 18%</w:t>
            </w:r>
          </w:p>
        </w:tc>
      </w:tr>
      <w:tr w:rsidR="00427520" w:rsidRPr="00BE1EF5" w:rsidTr="00427520">
        <w:trPr>
          <w:trHeight w:val="3128"/>
        </w:trPr>
        <w:tc>
          <w:tcPr>
            <w:tcW w:w="5211" w:type="dxa"/>
            <w:tcBorders>
              <w:top w:val="single" w:sz="4" w:space="0" w:color="auto"/>
              <w:left w:val="single" w:sz="4" w:space="0" w:color="auto"/>
              <w:bottom w:val="single" w:sz="4" w:space="0" w:color="auto"/>
              <w:right w:val="single" w:sz="4" w:space="0" w:color="auto"/>
            </w:tcBorders>
          </w:tcPr>
          <w:p w:rsidR="00427520" w:rsidRPr="00BE1EF5" w:rsidRDefault="00427520" w:rsidP="00657EE0">
            <w:pPr>
              <w:rPr>
                <w:rStyle w:val="osn"/>
              </w:rPr>
            </w:pPr>
            <w:r w:rsidRPr="00BE1EF5">
              <w:t>Алюминиевая фольга без печати, гладкая, твердая, блестящая/матовая,</w:t>
            </w:r>
            <w:r w:rsidRPr="00BE1EF5">
              <w:rPr>
                <w:rStyle w:val="osn"/>
                <w:b/>
              </w:rPr>
              <w:t xml:space="preserve"> </w:t>
            </w:r>
            <w:r w:rsidRPr="00BE1EF5">
              <w:rPr>
                <w:rStyle w:val="osn"/>
              </w:rPr>
              <w:t xml:space="preserve">блестящая сторона покрыта </w:t>
            </w:r>
            <w:proofErr w:type="spellStart"/>
            <w:r w:rsidRPr="00BE1EF5">
              <w:rPr>
                <w:rStyle w:val="osn"/>
              </w:rPr>
              <w:t>праймером</w:t>
            </w:r>
            <w:proofErr w:type="spellEnd"/>
            <w:r w:rsidRPr="00BE1EF5">
              <w:rPr>
                <w:rStyle w:val="osn"/>
              </w:rPr>
              <w:t xml:space="preserve"> или бесцветным лаком под печать, матовая сторона с лаковым покрытием под склейку с ПВХ, втулка 76 мм металлическая или картонная, вес одного рулона </w:t>
            </w:r>
            <w:r>
              <w:rPr>
                <w:rStyle w:val="osn"/>
              </w:rPr>
              <w:t>8-20</w:t>
            </w:r>
            <w:r w:rsidRPr="00BE1EF5">
              <w:rPr>
                <w:rStyle w:val="osn"/>
              </w:rPr>
              <w:t xml:space="preserve"> кг, упаковка в ящиках по 500 кг</w:t>
            </w:r>
          </w:p>
          <w:p w:rsidR="00427520" w:rsidRDefault="00427520" w:rsidP="00657EE0">
            <w:pPr>
              <w:jc w:val="left"/>
            </w:pPr>
            <w:r w:rsidRPr="00BE1EF5">
              <w:rPr>
                <w:rStyle w:val="osn"/>
              </w:rPr>
              <w:t xml:space="preserve">Ширина рулонов: </w:t>
            </w:r>
            <w:r>
              <w:rPr>
                <w:rStyle w:val="osn"/>
              </w:rPr>
              <w:t>от 75 мм до 206 мм, толщиной от 20 до 30 мкм   в зависимости от номенклатуры</w:t>
            </w:r>
          </w:p>
          <w:p w:rsidR="00427520" w:rsidRPr="00BE1EF5" w:rsidRDefault="00427520" w:rsidP="00657EE0">
            <w:pPr>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427520" w:rsidRPr="00E7196A" w:rsidRDefault="00427520" w:rsidP="00657EE0">
            <w:r>
              <w:t>1</w:t>
            </w:r>
            <w:r w:rsidRPr="00E7196A">
              <w:t>0 000</w:t>
            </w:r>
          </w:p>
        </w:tc>
        <w:tc>
          <w:tcPr>
            <w:tcW w:w="1276" w:type="dxa"/>
            <w:tcBorders>
              <w:top w:val="single" w:sz="4" w:space="0" w:color="auto"/>
              <w:left w:val="single" w:sz="4" w:space="0" w:color="auto"/>
              <w:bottom w:val="single" w:sz="4" w:space="0" w:color="auto"/>
              <w:right w:val="single" w:sz="4" w:space="0" w:color="auto"/>
            </w:tcBorders>
            <w:vAlign w:val="center"/>
          </w:tcPr>
          <w:p w:rsidR="00427520" w:rsidRDefault="00427520" w:rsidP="00657EE0">
            <w:pPr>
              <w:jc w:val="center"/>
            </w:pPr>
            <w:r>
              <w:t>6,09</w:t>
            </w:r>
          </w:p>
        </w:tc>
        <w:tc>
          <w:tcPr>
            <w:tcW w:w="1417" w:type="dxa"/>
            <w:tcBorders>
              <w:top w:val="single" w:sz="4" w:space="0" w:color="auto"/>
              <w:left w:val="single" w:sz="4" w:space="0" w:color="auto"/>
              <w:bottom w:val="single" w:sz="4" w:space="0" w:color="auto"/>
              <w:right w:val="single" w:sz="4" w:space="0" w:color="auto"/>
            </w:tcBorders>
          </w:tcPr>
          <w:p w:rsidR="00427520" w:rsidRPr="004D3E1F" w:rsidRDefault="00427520" w:rsidP="00657EE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27520" w:rsidRPr="004D3E1F" w:rsidRDefault="00427520" w:rsidP="00657EE0">
            <w:pPr>
              <w:jc w:val="center"/>
            </w:pPr>
          </w:p>
        </w:tc>
      </w:tr>
    </w:tbl>
    <w:p w:rsidR="00C052D4" w:rsidRDefault="00C052D4"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 xml:space="preserve">на требуемых условиях, обеспечить выполнение указанных гарантийных обязательств в </w:t>
      </w:r>
      <w:r w:rsidR="00353E6E" w:rsidRPr="00C72794">
        <w:rPr>
          <w:rFonts w:eastAsia="Calibri"/>
          <w:color w:val="000000"/>
        </w:rPr>
        <w:lastRenderedPageBreak/>
        <w:t>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B308FC" w:rsidRDefault="006A6212" w:rsidP="00C72794">
      <w:pPr>
        <w:pStyle w:val="1"/>
        <w:pageBreakBefore/>
        <w:numPr>
          <w:ilvl w:val="0"/>
          <w:numId w:val="5"/>
        </w:numPr>
        <w:tabs>
          <w:tab w:val="num" w:pos="180"/>
        </w:tabs>
        <w:spacing w:before="0" w:after="0"/>
        <w:ind w:left="0" w:firstLine="0"/>
        <w:rPr>
          <w:rStyle w:val="11"/>
          <w:b/>
          <w:caps/>
          <w:sz w:val="24"/>
          <w:szCs w:val="24"/>
        </w:rPr>
      </w:pPr>
      <w:r w:rsidRPr="00B308FC">
        <w:rPr>
          <w:rStyle w:val="11"/>
          <w:b/>
          <w:caps/>
          <w:sz w:val="24"/>
          <w:szCs w:val="24"/>
        </w:rPr>
        <w:lastRenderedPageBreak/>
        <w:t>ТЕХНИЧЕСКОЕ ЗАДАНИЕ</w:t>
      </w:r>
      <w:bookmarkEnd w:id="26"/>
    </w:p>
    <w:p w:rsidR="00673F89" w:rsidRDefault="00673F89" w:rsidP="00C321DA">
      <w:pPr>
        <w:pStyle w:val="afff1"/>
        <w:jc w:val="center"/>
        <w:rPr>
          <w:b/>
        </w:rPr>
      </w:pPr>
      <w:r>
        <w:rPr>
          <w:b/>
        </w:rPr>
        <w:t xml:space="preserve">поставка </w:t>
      </w:r>
      <w:r w:rsidR="00C321DA" w:rsidRPr="00BB3C62">
        <w:rPr>
          <w:b/>
        </w:rPr>
        <w:t>фольги алюминиевой для первичной упаковки лекарственных средств</w:t>
      </w:r>
    </w:p>
    <w:p w:rsidR="00241B08" w:rsidRDefault="00241B08" w:rsidP="00241B08">
      <w:pPr>
        <w:spacing w:after="0"/>
        <w:jc w:val="center"/>
        <w:rPr>
          <w:b/>
          <w:bCs/>
        </w:rPr>
      </w:pPr>
      <w:r w:rsidRPr="00241B08">
        <w:rPr>
          <w:b/>
          <w:bCs/>
        </w:rPr>
        <w:t>для нужд ФГУП «Московский эндокринный завод»</w:t>
      </w:r>
    </w:p>
    <w:p w:rsidR="00960117" w:rsidRPr="00AB7ED1" w:rsidRDefault="00960117" w:rsidP="00960117">
      <w:pPr>
        <w:jc w:val="center"/>
        <w:rPr>
          <w:b/>
          <w:bCs/>
        </w:rPr>
      </w:pPr>
    </w:p>
    <w:tbl>
      <w:tblPr>
        <w:tblpPr w:leftFromText="180" w:rightFromText="180" w:vertAnchor="text" w:horzAnchor="margin" w:tblpXSpec="center" w:tblpY="441"/>
        <w:tblW w:w="10358" w:type="dxa"/>
        <w:tblLayout w:type="fixed"/>
        <w:tblCellMar>
          <w:left w:w="0" w:type="dxa"/>
          <w:right w:w="0" w:type="dxa"/>
        </w:tblCellMar>
        <w:tblLook w:val="0000"/>
      </w:tblPr>
      <w:tblGrid>
        <w:gridCol w:w="577"/>
        <w:gridCol w:w="284"/>
        <w:gridCol w:w="5439"/>
        <w:gridCol w:w="4058"/>
      </w:tblGrid>
      <w:tr w:rsidR="00960117" w:rsidRPr="00AB7ED1" w:rsidTr="00BB3C62">
        <w:trPr>
          <w:trHeight w:val="394"/>
        </w:trPr>
        <w:tc>
          <w:tcPr>
            <w:tcW w:w="861" w:type="dxa"/>
            <w:gridSpan w:val="2"/>
            <w:tcBorders>
              <w:top w:val="single" w:sz="8" w:space="0" w:color="auto"/>
              <w:left w:val="single" w:sz="8" w:space="0" w:color="auto"/>
              <w:bottom w:val="single" w:sz="8" w:space="0" w:color="auto"/>
              <w:right w:val="single" w:sz="8" w:space="0" w:color="auto"/>
            </w:tcBorders>
          </w:tcPr>
          <w:p w:rsidR="00960117" w:rsidRPr="00AB7ED1" w:rsidRDefault="00960117" w:rsidP="00960117">
            <w:pPr>
              <w:spacing w:after="0"/>
              <w:rPr>
                <w:b/>
                <w:bCs/>
              </w:rPr>
            </w:pPr>
            <w:r w:rsidRPr="00AB7ED1">
              <w:rPr>
                <w:b/>
                <w:bCs/>
              </w:rPr>
              <w:t>1 .</w:t>
            </w:r>
          </w:p>
        </w:tc>
        <w:tc>
          <w:tcPr>
            <w:tcW w:w="5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Наименование товара</w:t>
            </w:r>
          </w:p>
          <w:p w:rsidR="00960117" w:rsidRPr="00AB7ED1" w:rsidRDefault="00960117" w:rsidP="00960117">
            <w:pPr>
              <w:spacing w:after="0"/>
              <w:jc w:val="center"/>
              <w:rPr>
                <w:b/>
                <w:bCs/>
              </w:rPr>
            </w:pPr>
            <w:r w:rsidRPr="00AB7ED1">
              <w:rPr>
                <w:b/>
                <w:bCs/>
              </w:rPr>
              <w:t>(с указанием кодов классификаторов)</w:t>
            </w:r>
          </w:p>
        </w:tc>
        <w:tc>
          <w:tcPr>
            <w:tcW w:w="4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Количество с указанием</w:t>
            </w:r>
          </w:p>
          <w:p w:rsidR="00960117" w:rsidRPr="00AB7ED1" w:rsidRDefault="00960117" w:rsidP="00960117">
            <w:pPr>
              <w:spacing w:after="0"/>
              <w:jc w:val="center"/>
              <w:rPr>
                <w:b/>
                <w:bCs/>
              </w:rPr>
            </w:pPr>
            <w:r w:rsidRPr="00AB7ED1">
              <w:rPr>
                <w:b/>
                <w:bCs/>
              </w:rPr>
              <w:t>единицы измерения</w:t>
            </w:r>
          </w:p>
        </w:tc>
      </w:tr>
      <w:tr w:rsidR="00960117" w:rsidRPr="00AB7ED1" w:rsidTr="00BB3C62">
        <w:trPr>
          <w:trHeight w:val="480"/>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60117" w:rsidRPr="00040865" w:rsidRDefault="00960117" w:rsidP="00960117">
            <w:pPr>
              <w:spacing w:after="0"/>
              <w:rPr>
                <w:b/>
              </w:rPr>
            </w:pPr>
            <w:r w:rsidRPr="00040865">
              <w:rPr>
                <w:b/>
                <w:bCs/>
                <w:iCs/>
              </w:rPr>
              <w:t xml:space="preserve">Наименование ТОВАРА: </w:t>
            </w:r>
            <w:r w:rsidRPr="00040865">
              <w:rPr>
                <w:b/>
              </w:rPr>
              <w:t xml:space="preserve">Фольга алюминиевая для первичной упаковки лекарственных средств </w:t>
            </w:r>
          </w:p>
          <w:p w:rsidR="00960117" w:rsidRPr="00AB7ED1" w:rsidRDefault="00960117" w:rsidP="00960117">
            <w:pPr>
              <w:spacing w:after="0"/>
            </w:pPr>
            <w:r w:rsidRPr="00AB7ED1">
              <w:t xml:space="preserve">Коды классификаторов: ОКПД 2:24.42.25.000; </w:t>
            </w:r>
          </w:p>
          <w:p w:rsidR="00960117" w:rsidRPr="00AB7ED1" w:rsidRDefault="00960117" w:rsidP="00960117">
            <w:pPr>
              <w:spacing w:after="0"/>
              <w:rPr>
                <w:b/>
                <w:bCs/>
              </w:rPr>
            </w:pPr>
            <w:r w:rsidRPr="00AB7ED1">
              <w:t>ОКВЭД 2: 24.42</w:t>
            </w:r>
          </w:p>
        </w:tc>
        <w:tc>
          <w:tcPr>
            <w:tcW w:w="4058" w:type="dxa"/>
            <w:tcBorders>
              <w:top w:val="nil"/>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ind w:left="-108"/>
              <w:outlineLvl w:val="0"/>
              <w:rPr>
                <w:b/>
                <w:bCs/>
              </w:rPr>
            </w:pPr>
            <w:r w:rsidRPr="00AB7ED1">
              <w:t xml:space="preserve">Количество – </w:t>
            </w:r>
            <w:r>
              <w:rPr>
                <w:b/>
                <w:bCs/>
              </w:rPr>
              <w:t>1</w:t>
            </w:r>
            <w:r w:rsidRPr="00AB7ED1">
              <w:rPr>
                <w:b/>
                <w:bCs/>
              </w:rPr>
              <w:t>0 000  кг</w:t>
            </w:r>
          </w:p>
        </w:tc>
      </w:tr>
      <w:tr w:rsidR="00960117" w:rsidRPr="00AB7ED1" w:rsidTr="00BB3C62">
        <w:trPr>
          <w:trHeight w:val="129"/>
        </w:trPr>
        <w:tc>
          <w:tcPr>
            <w:tcW w:w="8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t>2.</w:t>
            </w:r>
          </w:p>
        </w:tc>
        <w:tc>
          <w:tcPr>
            <w:tcW w:w="9497" w:type="dxa"/>
            <w:gridSpan w:val="2"/>
            <w:tcBorders>
              <w:top w:val="nil"/>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Место поставки ТОВАРА</w:t>
            </w:r>
          </w:p>
        </w:tc>
      </w:tr>
      <w:tr w:rsidR="00960117" w:rsidRPr="00AB7ED1" w:rsidTr="00BB3C62">
        <w:trPr>
          <w:trHeight w:val="331"/>
        </w:trPr>
        <w:tc>
          <w:tcPr>
            <w:tcW w:w="103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60117" w:rsidRPr="00C80101" w:rsidRDefault="00960117" w:rsidP="00960117">
            <w:pPr>
              <w:spacing w:after="0"/>
            </w:pPr>
            <w:r w:rsidRPr="00C80101">
              <w:t>Доставка ТОВАРА осуществляется силами Поставщика. Объем партии отгрузки должен составлять не менее 3,5 тонн. Передача ТОВАРА будет производиться в месте нахождения Покупателя по адресу: 109052, г. Москва, ул. </w:t>
            </w:r>
            <w:proofErr w:type="spellStart"/>
            <w:r w:rsidRPr="00C80101">
              <w:t>Новохохловская</w:t>
            </w:r>
            <w:proofErr w:type="spellEnd"/>
            <w:r w:rsidRPr="00C80101">
              <w:t>, д. 25.</w:t>
            </w:r>
          </w:p>
          <w:p w:rsidR="00960117" w:rsidRPr="00AB7ED1" w:rsidRDefault="00960117" w:rsidP="00960117">
            <w:pPr>
              <w:spacing w:after="0"/>
              <w:rPr>
                <w:b/>
                <w:bCs/>
              </w:rPr>
            </w:pPr>
          </w:p>
        </w:tc>
      </w:tr>
      <w:tr w:rsidR="00960117" w:rsidRPr="00AB7ED1" w:rsidTr="00BB3C62">
        <w:trPr>
          <w:trHeight w:val="231"/>
        </w:trPr>
        <w:tc>
          <w:tcPr>
            <w:tcW w:w="86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60117" w:rsidRPr="00AB7ED1" w:rsidRDefault="00960117" w:rsidP="00960117">
            <w:pPr>
              <w:spacing w:after="0"/>
              <w:rPr>
                <w:b/>
                <w:bCs/>
              </w:rPr>
            </w:pPr>
            <w:r w:rsidRPr="00AB7ED1">
              <w:rPr>
                <w:b/>
                <w:bCs/>
              </w:rPr>
              <w:t>3.</w:t>
            </w:r>
          </w:p>
        </w:tc>
        <w:tc>
          <w:tcPr>
            <w:tcW w:w="94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60117" w:rsidRPr="00AB7ED1" w:rsidRDefault="00960117" w:rsidP="00960117">
            <w:pPr>
              <w:spacing w:after="0"/>
              <w:jc w:val="center"/>
              <w:rPr>
                <w:b/>
                <w:bCs/>
              </w:rPr>
            </w:pPr>
            <w:r w:rsidRPr="00AB7ED1">
              <w:rPr>
                <w:b/>
                <w:bCs/>
              </w:rPr>
              <w:t>Функциональные и качественные характеристики (потребительские свойства) ТОВАРА</w:t>
            </w:r>
          </w:p>
        </w:tc>
      </w:tr>
      <w:tr w:rsidR="00960117" w:rsidRPr="00AB7ED1" w:rsidTr="00BB3C62">
        <w:trPr>
          <w:trHeight w:val="231"/>
        </w:trPr>
        <w:tc>
          <w:tcPr>
            <w:tcW w:w="1035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60117" w:rsidRPr="00AB7ED1" w:rsidRDefault="00960117" w:rsidP="00960117">
            <w:pPr>
              <w:spacing w:after="0"/>
            </w:pPr>
            <w:r w:rsidRPr="00AB7ED1">
              <w:t xml:space="preserve">- Функциональные и качественные характеристики Товара </w:t>
            </w:r>
            <w:r w:rsidRPr="00AB7ED1">
              <w:rPr>
                <w:rStyle w:val="osn"/>
              </w:rPr>
              <w:t xml:space="preserve"> должны соответствовать требованиям, указанным  в ТУ _________________________</w:t>
            </w:r>
            <w:r w:rsidRPr="00AB7ED1">
              <w:t>;</w:t>
            </w:r>
          </w:p>
          <w:p w:rsidR="00960117" w:rsidRPr="00AB7ED1" w:rsidRDefault="00960117" w:rsidP="00960117">
            <w:pPr>
              <w:suppressAutoHyphens/>
              <w:spacing w:after="0"/>
            </w:pPr>
            <w:r w:rsidRPr="00AB7ED1">
              <w:t>- Фольга алюминиевая, сплав 8011, толщина 20мкм, 30мкм:</w:t>
            </w:r>
          </w:p>
          <w:p w:rsidR="00960117" w:rsidRPr="00AB7ED1" w:rsidRDefault="00960117" w:rsidP="00960117">
            <w:pPr>
              <w:suppressAutoHyphens/>
              <w:spacing w:after="0"/>
            </w:pPr>
            <w:r w:rsidRPr="00AB7ED1">
              <w:t xml:space="preserve">твёрдая, гладкая, блестящая/матовая, блестящая сторона покрыта </w:t>
            </w:r>
            <w:proofErr w:type="spellStart"/>
            <w:r w:rsidRPr="00AB7ED1">
              <w:t>праймером</w:t>
            </w:r>
            <w:proofErr w:type="spellEnd"/>
            <w:r w:rsidRPr="00AB7ED1">
              <w:t xml:space="preserve"> под печать (или бесцветным лаком) и без печати, матовая сторона с лаковым покрытием под склейку с ПВХ,</w:t>
            </w:r>
          </w:p>
          <w:p w:rsidR="00960117" w:rsidRPr="00AB7ED1" w:rsidRDefault="00960117" w:rsidP="00960117">
            <w:pPr>
              <w:suppressAutoHyphens/>
              <w:spacing w:after="0"/>
            </w:pPr>
            <w:r w:rsidRPr="00AB7ED1">
              <w:t xml:space="preserve">- намотка – грунтом под печать по глянцевой стороне фольги наружу рулона,  </w:t>
            </w:r>
          </w:p>
          <w:p w:rsidR="00960117" w:rsidRPr="00AB7ED1" w:rsidRDefault="00960117" w:rsidP="00960117">
            <w:pPr>
              <w:suppressAutoHyphens/>
              <w:spacing w:after="0"/>
            </w:pPr>
            <w:r w:rsidRPr="00AB7ED1">
              <w:t xml:space="preserve">- склейка черным непрозрачным скотчем со стороны грунта под печать, </w:t>
            </w:r>
          </w:p>
          <w:p w:rsidR="00960117" w:rsidRPr="00AB7ED1" w:rsidRDefault="00960117" w:rsidP="00960117">
            <w:pPr>
              <w:suppressAutoHyphens/>
              <w:spacing w:after="0"/>
            </w:pPr>
            <w:r w:rsidRPr="00AB7ED1">
              <w:t>- втулка картонная или металлическая 76мм,</w:t>
            </w:r>
          </w:p>
          <w:p w:rsidR="00960117" w:rsidRPr="00AB7ED1" w:rsidRDefault="00960117" w:rsidP="00960117">
            <w:pPr>
              <w:suppressAutoHyphens/>
              <w:spacing w:after="0"/>
            </w:pPr>
            <w:r w:rsidRPr="00AB7ED1">
              <w:t xml:space="preserve">- вес одного рулона </w:t>
            </w:r>
            <w:r>
              <w:t xml:space="preserve">8-20 </w:t>
            </w:r>
            <w:r w:rsidRPr="00AB7ED1">
              <w:t xml:space="preserve"> кг, </w:t>
            </w:r>
          </w:p>
          <w:p w:rsidR="00960117" w:rsidRPr="00AB7ED1" w:rsidRDefault="00960117" w:rsidP="00960117">
            <w:pPr>
              <w:suppressAutoHyphens/>
              <w:spacing w:after="0"/>
            </w:pPr>
            <w:r w:rsidRPr="00AB7ED1">
              <w:t xml:space="preserve">- диаметр рулона  </w:t>
            </w:r>
            <w:r w:rsidRPr="00AB7ED1">
              <w:rPr>
                <w:lang w:val="en-US"/>
              </w:rPr>
              <w:t>max</w:t>
            </w:r>
            <w:r w:rsidRPr="00AB7ED1">
              <w:t xml:space="preserve"> 240 мм, </w:t>
            </w:r>
          </w:p>
          <w:p w:rsidR="00960117" w:rsidRPr="00AB7ED1" w:rsidRDefault="00960117" w:rsidP="00960117">
            <w:pPr>
              <w:suppressAutoHyphens/>
              <w:spacing w:after="0"/>
            </w:pPr>
            <w:r w:rsidRPr="00AB7ED1">
              <w:t xml:space="preserve">- упаковка на паллетах (вес брутто) не должен превышать 550кг. </w:t>
            </w:r>
          </w:p>
          <w:p w:rsidR="00960117" w:rsidRPr="00AB7ED1" w:rsidRDefault="00960117" w:rsidP="00960117">
            <w:pPr>
              <w:suppressAutoHyphens/>
              <w:spacing w:after="0"/>
            </w:pPr>
            <w:r w:rsidRPr="00AB7ED1">
              <w:t xml:space="preserve">Ширина рулона: </w:t>
            </w:r>
            <w:r>
              <w:t xml:space="preserve"> от </w:t>
            </w:r>
            <w:r w:rsidRPr="00AB7ED1">
              <w:t>75мм</w:t>
            </w:r>
            <w:r>
              <w:t xml:space="preserve"> до </w:t>
            </w:r>
            <w:r w:rsidRPr="00AB7ED1">
              <w:t>206мм</w:t>
            </w:r>
          </w:p>
        </w:tc>
      </w:tr>
      <w:tr w:rsidR="00960117" w:rsidRPr="00AB7ED1" w:rsidTr="00BB3C62">
        <w:trPr>
          <w:trHeight w:val="344"/>
        </w:trPr>
        <w:tc>
          <w:tcPr>
            <w:tcW w:w="86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t>4.</w:t>
            </w:r>
          </w:p>
        </w:tc>
        <w:tc>
          <w:tcPr>
            <w:tcW w:w="9497" w:type="dxa"/>
            <w:gridSpan w:val="2"/>
            <w:tcBorders>
              <w:top w:val="nil"/>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Требования к качеству</w:t>
            </w:r>
          </w:p>
        </w:tc>
      </w:tr>
      <w:tr w:rsidR="00960117" w:rsidRPr="00AB7ED1" w:rsidTr="00BB3C62">
        <w:trPr>
          <w:trHeight w:val="372"/>
        </w:trPr>
        <w:tc>
          <w:tcPr>
            <w:tcW w:w="1035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60117" w:rsidRPr="00AB7ED1" w:rsidRDefault="00960117" w:rsidP="00960117">
            <w:pPr>
              <w:spacing w:after="0"/>
              <w:rPr>
                <w:rStyle w:val="osn"/>
              </w:rPr>
            </w:pPr>
            <w:r w:rsidRPr="00AB7ED1">
              <w:rPr>
                <w:rStyle w:val="osn"/>
              </w:rPr>
              <w:t>- Качество</w:t>
            </w:r>
            <w:r w:rsidRPr="00AB7ED1">
              <w:t xml:space="preserve">, упаковка и маркировка </w:t>
            </w:r>
            <w:r w:rsidRPr="00AB7ED1">
              <w:rPr>
                <w:rStyle w:val="osn"/>
              </w:rPr>
              <w:t xml:space="preserve"> Товара, ширина фольги и предельные отклонения по ширине всех её видов должны соответствовать требованиям, указанным в ТУ</w:t>
            </w:r>
            <w:r>
              <w:rPr>
                <w:rStyle w:val="osn"/>
              </w:rPr>
              <w:t>.</w:t>
            </w:r>
          </w:p>
          <w:p w:rsidR="00960117" w:rsidRPr="00AB7ED1" w:rsidRDefault="00960117" w:rsidP="00960117">
            <w:pPr>
              <w:spacing w:after="0"/>
              <w:rPr>
                <w:rStyle w:val="osn"/>
              </w:rPr>
            </w:pPr>
            <w:r w:rsidRPr="00AB7ED1">
              <w:rPr>
                <w:rStyle w:val="osn"/>
              </w:rPr>
              <w:t>- Длина втулок должна соответствовать ширине материала +2/-1мм</w:t>
            </w:r>
          </w:p>
          <w:p w:rsidR="00960117" w:rsidRPr="00AB7ED1" w:rsidRDefault="00960117" w:rsidP="00960117">
            <w:pPr>
              <w:spacing w:after="0"/>
              <w:rPr>
                <w:rStyle w:val="osn"/>
              </w:rPr>
            </w:pPr>
            <w:r w:rsidRPr="00AB7ED1">
              <w:rPr>
                <w:rStyle w:val="osn"/>
              </w:rPr>
              <w:t>- Намотка должна быть плотной, смещение слоев фольги по торцу не должно превышать допуска по ширине.</w:t>
            </w:r>
          </w:p>
          <w:p w:rsidR="00960117" w:rsidRPr="00AB7ED1" w:rsidRDefault="00960117" w:rsidP="00960117">
            <w:pPr>
              <w:spacing w:after="0"/>
              <w:rPr>
                <w:rStyle w:val="osn"/>
              </w:rPr>
            </w:pPr>
            <w:r w:rsidRPr="00AB7ED1">
              <w:rPr>
                <w:rStyle w:val="osn"/>
              </w:rPr>
              <w:t>- Торцы рулонов должны быть без забоин, вмятин, загрязнений. На кромках фольги не должно быть надрывов и порезов.</w:t>
            </w:r>
          </w:p>
          <w:p w:rsidR="00960117" w:rsidRPr="00AB7ED1" w:rsidRDefault="00960117" w:rsidP="00960117">
            <w:pPr>
              <w:spacing w:after="0"/>
              <w:rPr>
                <w:rStyle w:val="osn"/>
              </w:rPr>
            </w:pPr>
            <w:r w:rsidRPr="00AB7ED1">
              <w:rPr>
                <w:rStyle w:val="osn"/>
              </w:rPr>
              <w:t>- В одном рулоне допускается не более трех обрывов. Концы обрыва должны быть соединены или склеены друг с другом. Места склеек должны быть отмечены закладками с торцов рулона.</w:t>
            </w:r>
          </w:p>
          <w:p w:rsidR="00960117" w:rsidRPr="00AB7ED1" w:rsidRDefault="00960117" w:rsidP="00960117">
            <w:pPr>
              <w:spacing w:after="0"/>
              <w:rPr>
                <w:rStyle w:val="osn"/>
              </w:rPr>
            </w:pPr>
            <w:r w:rsidRPr="00AB7ED1">
              <w:rPr>
                <w:rStyle w:val="osn"/>
              </w:rPr>
              <w:t>- Поверхность фольги должна быть без загрязнений, сквозных отверстий, посторонних включений, складок, следов коррозии и пятен от невыгоревшего прокатного масла, наличия остатков технологической смазки.</w:t>
            </w:r>
          </w:p>
          <w:p w:rsidR="00960117" w:rsidRPr="00AB7ED1" w:rsidRDefault="00960117" w:rsidP="00960117">
            <w:pPr>
              <w:spacing w:after="0"/>
              <w:rPr>
                <w:rStyle w:val="osn"/>
              </w:rPr>
            </w:pPr>
            <w:r w:rsidRPr="00AB7ED1">
              <w:rPr>
                <w:rStyle w:val="osn"/>
              </w:rPr>
              <w:t>- Фольга не должна иметь запаха, влияющего на качество упаковываемых лекарственных средств.</w:t>
            </w:r>
          </w:p>
          <w:p w:rsidR="00960117" w:rsidRPr="00AB7ED1" w:rsidRDefault="00960117" w:rsidP="00960117">
            <w:pPr>
              <w:spacing w:after="0"/>
            </w:pPr>
          </w:p>
        </w:tc>
      </w:tr>
      <w:tr w:rsidR="00960117" w:rsidRPr="00AB7ED1" w:rsidTr="00BB3C62">
        <w:trPr>
          <w:trHeight w:val="231"/>
        </w:trPr>
        <w:tc>
          <w:tcPr>
            <w:tcW w:w="86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t>5.</w:t>
            </w:r>
          </w:p>
        </w:tc>
        <w:tc>
          <w:tcPr>
            <w:tcW w:w="9497" w:type="dxa"/>
            <w:gridSpan w:val="2"/>
            <w:tcBorders>
              <w:top w:val="nil"/>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Условия оплаты</w:t>
            </w:r>
          </w:p>
        </w:tc>
      </w:tr>
      <w:tr w:rsidR="00960117" w:rsidRPr="00AB7ED1" w:rsidTr="00BB3C62">
        <w:trPr>
          <w:trHeight w:val="231"/>
        </w:trPr>
        <w:tc>
          <w:tcPr>
            <w:tcW w:w="1035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60117" w:rsidRPr="00AB7ED1" w:rsidRDefault="000A5A2C" w:rsidP="00960117">
            <w:pPr>
              <w:spacing w:after="0"/>
            </w:pPr>
            <w:r w:rsidRPr="000A5A2C">
              <w:t xml:space="preserve">Предоплата 40% согласно выставленному Поставщиком счету, в течение 5 (пяти) банковских дней </w:t>
            </w:r>
            <w:proofErr w:type="gramStart"/>
            <w:r w:rsidRPr="000A5A2C">
              <w:t>с даты получения</w:t>
            </w:r>
            <w:proofErr w:type="gramEnd"/>
            <w:r w:rsidRPr="000A5A2C">
              <w:t xml:space="preserve"> счета на предоплату, Остаток платежа до полной стоимости партии ТОВАРА оплачивается Покупателем в течение 30 (тридцати) рабочих дней</w:t>
            </w:r>
          </w:p>
        </w:tc>
      </w:tr>
      <w:tr w:rsidR="00960117" w:rsidRPr="00AB7ED1" w:rsidTr="00BB3C62">
        <w:trPr>
          <w:trHeight w:val="231"/>
        </w:trPr>
        <w:tc>
          <w:tcPr>
            <w:tcW w:w="86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t>6.</w:t>
            </w:r>
          </w:p>
        </w:tc>
        <w:tc>
          <w:tcPr>
            <w:tcW w:w="9497" w:type="dxa"/>
            <w:gridSpan w:val="2"/>
            <w:tcBorders>
              <w:top w:val="nil"/>
              <w:left w:val="nil"/>
              <w:bottom w:val="single" w:sz="8" w:space="0" w:color="auto"/>
              <w:right w:val="single" w:sz="8"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Требования к сроку и объему предоставления гарантии качества на ТОВАР</w:t>
            </w:r>
          </w:p>
        </w:tc>
      </w:tr>
      <w:tr w:rsidR="00960117" w:rsidRPr="00AB7ED1" w:rsidTr="00BB3C62">
        <w:trPr>
          <w:trHeight w:val="231"/>
        </w:trPr>
        <w:tc>
          <w:tcPr>
            <w:tcW w:w="1035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60117" w:rsidRPr="00AB7ED1" w:rsidRDefault="00960117" w:rsidP="00960117">
            <w:pPr>
              <w:spacing w:after="0"/>
            </w:pPr>
            <w:r w:rsidRPr="00AB7ED1">
              <w:t>Устанавливается по документам производителя, но не менее одного года от даты производства.</w:t>
            </w:r>
          </w:p>
          <w:p w:rsidR="00960117" w:rsidRPr="00AB7ED1" w:rsidRDefault="00960117" w:rsidP="00960117">
            <w:pPr>
              <w:spacing w:after="0"/>
            </w:pPr>
            <w:r w:rsidRPr="00AB7ED1">
              <w:t>Гарантия качества должна предоставляться в течение всего срока годности ТОВАРА.</w:t>
            </w:r>
          </w:p>
          <w:p w:rsidR="00960117" w:rsidRPr="00AB7ED1" w:rsidRDefault="00960117" w:rsidP="00960117">
            <w:pPr>
              <w:spacing w:after="0"/>
              <w:rPr>
                <w:b/>
                <w:bCs/>
              </w:rPr>
            </w:pPr>
            <w:r w:rsidRPr="00AB7ED1">
              <w:lastRenderedPageBreak/>
              <w:t>Остаточный срок годности на момент поставки не менее 80% от срока годности.</w:t>
            </w:r>
          </w:p>
        </w:tc>
      </w:tr>
      <w:tr w:rsidR="00960117" w:rsidRPr="00AB7ED1" w:rsidTr="00BB3C62">
        <w:trPr>
          <w:trHeight w:val="231"/>
        </w:trPr>
        <w:tc>
          <w:tcPr>
            <w:tcW w:w="8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lastRenderedPageBreak/>
              <w:t>7.</w:t>
            </w:r>
          </w:p>
        </w:tc>
        <w:tc>
          <w:tcPr>
            <w:tcW w:w="94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Требования к упаковке ТОВАРА</w:t>
            </w:r>
          </w:p>
        </w:tc>
      </w:tr>
      <w:tr w:rsidR="00960117" w:rsidRPr="00AB7ED1" w:rsidTr="00BB3C62">
        <w:trPr>
          <w:trHeight w:val="231"/>
        </w:trPr>
        <w:tc>
          <w:tcPr>
            <w:tcW w:w="103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rPr>
                <w:rStyle w:val="osn"/>
              </w:rPr>
            </w:pPr>
            <w:r w:rsidRPr="00AB7ED1">
              <w:rPr>
                <w:rStyle w:val="osn"/>
              </w:rPr>
              <w:t xml:space="preserve">- Упаковка и маркировка Товара должны соответствовать требованиям, указанным в </w:t>
            </w:r>
            <w:r>
              <w:rPr>
                <w:rStyle w:val="osn"/>
              </w:rPr>
              <w:t xml:space="preserve"> </w:t>
            </w:r>
            <w:r w:rsidRPr="00AB7ED1">
              <w:rPr>
                <w:rStyle w:val="osn"/>
              </w:rPr>
              <w:t>ТУ _______________.</w:t>
            </w:r>
          </w:p>
          <w:p w:rsidR="00960117" w:rsidRPr="00AB7ED1" w:rsidRDefault="00960117" w:rsidP="00960117">
            <w:pPr>
              <w:spacing w:after="0"/>
              <w:rPr>
                <w:rStyle w:val="osn"/>
              </w:rPr>
            </w:pPr>
            <w:r w:rsidRPr="00AB7ED1">
              <w:rPr>
                <w:rStyle w:val="osn"/>
              </w:rPr>
              <w:t>- Каждая упаковочная единица должна иметь наклейку на ярлыке или этикетке по ГОСТ14192 с указанием названия производителя, наименования ТОВАРА, № нормативной документации, № серии, количества, даты изготовления, № или Ф.И.О. упаковщика.</w:t>
            </w:r>
          </w:p>
          <w:p w:rsidR="00960117" w:rsidRPr="00AB7ED1" w:rsidRDefault="00960117" w:rsidP="00960117">
            <w:pPr>
              <w:spacing w:after="0"/>
              <w:rPr>
                <w:rStyle w:val="osn"/>
              </w:rPr>
            </w:pPr>
            <w:r w:rsidRPr="00AB7ED1">
              <w:rPr>
                <w:rStyle w:val="osn"/>
              </w:rPr>
              <w:t>- Каждый рулон должен быть обернут бумажной лентой, шириной, равной ширине материала с последующим закреплением его липкой лентой. Упаковка должна предохранять от попадания пыли и атмосферных осадков.</w:t>
            </w:r>
          </w:p>
          <w:p w:rsidR="00960117" w:rsidRPr="00AB7ED1" w:rsidRDefault="00960117" w:rsidP="00960117">
            <w:pPr>
              <w:spacing w:after="0"/>
            </w:pPr>
            <w:r w:rsidRPr="00AB7ED1">
              <w:rPr>
                <w:rStyle w:val="osn"/>
              </w:rPr>
              <w:t>- Рулоны одной ширины и весом не более 500кг должны быть уложены на паллеты в соответствии с ГОСТ 10198-91.</w:t>
            </w:r>
          </w:p>
        </w:tc>
      </w:tr>
      <w:tr w:rsidR="00960117" w:rsidRPr="00AB7ED1" w:rsidTr="00BB3C62">
        <w:trPr>
          <w:trHeight w:val="231"/>
        </w:trPr>
        <w:tc>
          <w:tcPr>
            <w:tcW w:w="8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t>8.</w:t>
            </w:r>
          </w:p>
        </w:tc>
        <w:tc>
          <w:tcPr>
            <w:tcW w:w="94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Иные требования к Поставщику</w:t>
            </w:r>
          </w:p>
        </w:tc>
      </w:tr>
      <w:tr w:rsidR="00960117" w:rsidRPr="00AB7ED1" w:rsidTr="00BB3C62">
        <w:trPr>
          <w:trHeight w:val="231"/>
        </w:trPr>
        <w:tc>
          <w:tcPr>
            <w:tcW w:w="103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0117" w:rsidRPr="00AB7ED1" w:rsidRDefault="00960117" w:rsidP="00960117">
            <w:pPr>
              <w:spacing w:after="0"/>
              <w:rPr>
                <w:rStyle w:val="osn"/>
              </w:rPr>
            </w:pPr>
            <w:r w:rsidRPr="00AB7ED1">
              <w:rPr>
                <w:rStyle w:val="osn"/>
              </w:rPr>
              <w:t>- Наличие Сертификата соответствия на ТОВАР.</w:t>
            </w:r>
          </w:p>
          <w:p w:rsidR="00960117" w:rsidRPr="00AB7ED1" w:rsidRDefault="00960117" w:rsidP="00960117">
            <w:pPr>
              <w:spacing w:after="0"/>
              <w:rPr>
                <w:rStyle w:val="osn"/>
              </w:rPr>
            </w:pPr>
            <w:r w:rsidRPr="00AB7ED1">
              <w:rPr>
                <w:rStyle w:val="osn"/>
              </w:rPr>
              <w:t xml:space="preserve">- Наличие сертификации по </w:t>
            </w:r>
            <w:r w:rsidRPr="00AB7ED1">
              <w:rPr>
                <w:rStyle w:val="osn"/>
                <w:lang w:val="en-US"/>
              </w:rPr>
              <w:t>ISO</w:t>
            </w:r>
            <w:r w:rsidRPr="00AB7ED1">
              <w:rPr>
                <w:rStyle w:val="osn"/>
              </w:rPr>
              <w:t xml:space="preserve"> 9001:2008; 14001:2004, в случае если Поставщик является производителем фольги.</w:t>
            </w:r>
          </w:p>
          <w:p w:rsidR="00960117" w:rsidRPr="00AB7ED1" w:rsidRDefault="00960117" w:rsidP="00960117">
            <w:pPr>
              <w:spacing w:after="0"/>
              <w:rPr>
                <w:rStyle w:val="osn"/>
              </w:rPr>
            </w:pPr>
            <w:r w:rsidRPr="00AB7ED1">
              <w:rPr>
                <w:rStyle w:val="osn"/>
              </w:rPr>
              <w:t xml:space="preserve">- Наличие декларации Таможенного союза о соответствии </w:t>
            </w:r>
            <w:proofErr w:type="gramStart"/>
            <w:r w:rsidRPr="00AB7ED1">
              <w:rPr>
                <w:rStyle w:val="osn"/>
              </w:rPr>
              <w:t>ТР</w:t>
            </w:r>
            <w:proofErr w:type="gramEnd"/>
            <w:r w:rsidRPr="00AB7ED1">
              <w:rPr>
                <w:rStyle w:val="osn"/>
              </w:rPr>
              <w:t xml:space="preserve"> ТС 005/2011 «О безопасности упаковки»»/ Добровольным сертификатом соответствия ГОСТ Р.</w:t>
            </w:r>
          </w:p>
          <w:p w:rsidR="00960117" w:rsidRPr="00AB7ED1" w:rsidRDefault="00960117" w:rsidP="00960117">
            <w:pPr>
              <w:spacing w:after="0"/>
            </w:pPr>
          </w:p>
        </w:tc>
      </w:tr>
      <w:tr w:rsidR="00960117" w:rsidRPr="00AB7ED1" w:rsidTr="00BB3C62">
        <w:trPr>
          <w:trHeight w:val="231"/>
        </w:trPr>
        <w:tc>
          <w:tcPr>
            <w:tcW w:w="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rPr>
                <w:b/>
                <w:bCs/>
              </w:rPr>
            </w:pPr>
            <w:r w:rsidRPr="00AB7ED1">
              <w:rPr>
                <w:b/>
                <w:bCs/>
              </w:rPr>
              <w:t>9.</w:t>
            </w:r>
          </w:p>
        </w:tc>
        <w:tc>
          <w:tcPr>
            <w:tcW w:w="97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jc w:val="center"/>
              <w:rPr>
                <w:b/>
                <w:bCs/>
              </w:rPr>
            </w:pPr>
            <w:r w:rsidRPr="00AB7ED1">
              <w:rPr>
                <w:b/>
                <w:bCs/>
              </w:rPr>
              <w:t>Срок поставки</w:t>
            </w:r>
          </w:p>
        </w:tc>
      </w:tr>
      <w:tr w:rsidR="00960117" w:rsidRPr="00AB7ED1" w:rsidTr="00BB3C62">
        <w:trPr>
          <w:trHeight w:val="231"/>
        </w:trPr>
        <w:tc>
          <w:tcPr>
            <w:tcW w:w="103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117" w:rsidRPr="00AB7ED1" w:rsidRDefault="00960117" w:rsidP="00960117">
            <w:pPr>
              <w:spacing w:after="0"/>
              <w:rPr>
                <w:rStyle w:val="osn"/>
              </w:rPr>
            </w:pPr>
            <w:r w:rsidRPr="00AB7ED1">
              <w:rPr>
                <w:rStyle w:val="osn"/>
              </w:rPr>
              <w:t>Поставка Товара от 30 (тридцати) до 60 (шестидесяти) календарных дней после получения заявки от Покупателя.</w:t>
            </w:r>
          </w:p>
          <w:p w:rsidR="00960117" w:rsidRPr="00AB7ED1" w:rsidRDefault="00960117" w:rsidP="00960117">
            <w:pPr>
              <w:spacing w:after="0"/>
              <w:rPr>
                <w:bCs/>
              </w:rPr>
            </w:pPr>
          </w:p>
        </w:tc>
      </w:tr>
    </w:tbl>
    <w:p w:rsidR="00960117" w:rsidRPr="00960117" w:rsidRDefault="00960117" w:rsidP="00960117">
      <w:pPr>
        <w:pStyle w:val="afa"/>
        <w:rPr>
          <w:lang w:val="ru-RU"/>
        </w:rPr>
      </w:pPr>
    </w:p>
    <w:p w:rsidR="00960117" w:rsidRPr="00960117" w:rsidRDefault="00960117" w:rsidP="00960117">
      <w:pPr>
        <w:pStyle w:val="afa"/>
        <w:rPr>
          <w:sz w:val="22"/>
          <w:szCs w:val="22"/>
          <w:lang w:val="ru-RU"/>
        </w:rPr>
      </w:pPr>
    </w:p>
    <w:p w:rsidR="00960117" w:rsidRPr="00960117" w:rsidRDefault="00960117" w:rsidP="00960117">
      <w:pPr>
        <w:pStyle w:val="afa"/>
        <w:rPr>
          <w:sz w:val="22"/>
          <w:szCs w:val="22"/>
          <w:lang w:val="ru-RU"/>
        </w:rPr>
      </w:pPr>
    </w:p>
    <w:p w:rsidR="00960117" w:rsidRPr="00960117" w:rsidRDefault="00960117" w:rsidP="00960117">
      <w:pPr>
        <w:pStyle w:val="afa"/>
        <w:jc w:val="right"/>
        <w:rPr>
          <w:b w:val="0"/>
          <w:bCs w:val="0"/>
          <w:sz w:val="22"/>
          <w:szCs w:val="22"/>
          <w:lang w:val="ru-RU"/>
        </w:rPr>
      </w:pPr>
      <w:r w:rsidRPr="00960117">
        <w:rPr>
          <w:b w:val="0"/>
          <w:bCs w:val="0"/>
          <w:sz w:val="22"/>
          <w:szCs w:val="22"/>
          <w:lang w:val="ru-RU"/>
        </w:rPr>
        <w:t xml:space="preserve"> </w:t>
      </w:r>
    </w:p>
    <w:p w:rsidR="00960117" w:rsidRPr="00960117" w:rsidRDefault="00960117" w:rsidP="00960117">
      <w:pPr>
        <w:pStyle w:val="afa"/>
        <w:jc w:val="right"/>
        <w:rPr>
          <w:sz w:val="22"/>
          <w:szCs w:val="22"/>
          <w:lang w:val="ru-RU"/>
        </w:rPr>
      </w:pPr>
    </w:p>
    <w:p w:rsidR="00960117" w:rsidRPr="00960117" w:rsidRDefault="00960117" w:rsidP="00960117">
      <w:pPr>
        <w:pStyle w:val="afa"/>
        <w:jc w:val="left"/>
        <w:rPr>
          <w:sz w:val="22"/>
          <w:szCs w:val="22"/>
          <w:lang w:val="ru-RU"/>
        </w:rPr>
      </w:pPr>
    </w:p>
    <w:p w:rsidR="00FD66B8" w:rsidRPr="00235134" w:rsidRDefault="00FD66B8" w:rsidP="00FD66B8">
      <w:pPr>
        <w:spacing w:after="0"/>
        <w:ind w:left="720"/>
        <w:contextualSpacing/>
        <w:rPr>
          <w:rFonts w:eastAsiaTheme="minorHAnsi"/>
          <w:sz w:val="16"/>
          <w:szCs w:val="16"/>
          <w:lang w:eastAsia="en-U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706465" w:rsidRPr="00706465" w:rsidRDefault="00706465" w:rsidP="00706465">
      <w:pPr>
        <w:pStyle w:val="afff8"/>
        <w:spacing w:after="0"/>
        <w:ind w:right="-1"/>
        <w:outlineLvl w:val="0"/>
        <w:rPr>
          <w:i/>
        </w:rPr>
      </w:pPr>
      <w:r w:rsidRPr="00706465">
        <w:t>ДОГОВОР ПОСТАВКИ № __________</w:t>
      </w:r>
    </w:p>
    <w:p w:rsidR="00706465" w:rsidRPr="00706465" w:rsidRDefault="00706465" w:rsidP="00706465">
      <w:pPr>
        <w:tabs>
          <w:tab w:val="left" w:pos="10206"/>
        </w:tabs>
        <w:spacing w:after="0"/>
        <w:ind w:right="-1"/>
      </w:pPr>
    </w:p>
    <w:p w:rsidR="00706465" w:rsidRPr="00706465" w:rsidRDefault="00706465" w:rsidP="00706465">
      <w:pPr>
        <w:tabs>
          <w:tab w:val="left" w:pos="6804"/>
        </w:tabs>
        <w:spacing w:after="0"/>
        <w:ind w:right="-1"/>
      </w:pPr>
      <w:r w:rsidRPr="00706465">
        <w:t>г. Москва</w:t>
      </w:r>
      <w:r w:rsidRPr="00706465">
        <w:tab/>
        <w:t>«___» ____________ 2016 г.</w:t>
      </w:r>
    </w:p>
    <w:p w:rsidR="00706465" w:rsidRPr="00706465" w:rsidRDefault="00706465" w:rsidP="00706465">
      <w:pPr>
        <w:tabs>
          <w:tab w:val="left" w:pos="10206"/>
        </w:tabs>
        <w:spacing w:after="0"/>
        <w:ind w:right="-1"/>
      </w:pPr>
    </w:p>
    <w:p w:rsidR="00706465" w:rsidRPr="00706465" w:rsidRDefault="00706465" w:rsidP="00706465">
      <w:pPr>
        <w:pStyle w:val="aff4"/>
        <w:ind w:firstLine="567"/>
        <w:rPr>
          <w:snapToGrid w:val="0"/>
          <w:sz w:val="24"/>
          <w:szCs w:val="24"/>
        </w:rPr>
      </w:pPr>
      <w:r w:rsidRPr="00706465">
        <w:rPr>
          <w:b/>
          <w:sz w:val="24"/>
          <w:szCs w:val="24"/>
        </w:rPr>
        <w:t>Федеральное государственное унитарное предприятие «Московский эндокринный завод» (ФГУП «Московский эндокринный завод)</w:t>
      </w:r>
      <w:r w:rsidRPr="00706465">
        <w:rPr>
          <w:sz w:val="24"/>
          <w:szCs w:val="24"/>
        </w:rPr>
        <w:t>,</w:t>
      </w:r>
      <w:r w:rsidRPr="00706465">
        <w:rPr>
          <w:snapToGrid w:val="0"/>
          <w:sz w:val="24"/>
          <w:szCs w:val="24"/>
        </w:rPr>
        <w:t xml:space="preserve"> именуемое в дальнейшем «</w:t>
      </w:r>
      <w:r w:rsidRPr="00706465">
        <w:rPr>
          <w:b/>
          <w:snapToGrid w:val="0"/>
          <w:sz w:val="24"/>
          <w:szCs w:val="24"/>
        </w:rPr>
        <w:t>Покупатель</w:t>
      </w:r>
      <w:r w:rsidRPr="00706465">
        <w:rPr>
          <w:snapToGrid w:val="0"/>
          <w:sz w:val="24"/>
          <w:szCs w:val="24"/>
        </w:rPr>
        <w:t xml:space="preserve">», в лице заместителя директора по снабжению </w:t>
      </w:r>
      <w:proofErr w:type="spellStart"/>
      <w:r w:rsidRPr="00706465">
        <w:rPr>
          <w:snapToGrid w:val="0"/>
          <w:sz w:val="24"/>
          <w:szCs w:val="24"/>
        </w:rPr>
        <w:t>Балашовой</w:t>
      </w:r>
      <w:proofErr w:type="spellEnd"/>
      <w:r w:rsidRPr="00706465">
        <w:rPr>
          <w:snapToGrid w:val="0"/>
          <w:sz w:val="24"/>
          <w:szCs w:val="24"/>
        </w:rPr>
        <w:t xml:space="preserve"> Екатерины Станиславовны, действующего на основании доверенности № 199/16 от 20 октября 2016 года, с одной стороны, и</w:t>
      </w:r>
    </w:p>
    <w:p w:rsidR="00706465" w:rsidRPr="00706465" w:rsidRDefault="00706465" w:rsidP="00706465">
      <w:pPr>
        <w:pStyle w:val="aff4"/>
        <w:ind w:firstLine="567"/>
        <w:rPr>
          <w:snapToGrid w:val="0"/>
          <w:sz w:val="24"/>
          <w:szCs w:val="24"/>
        </w:rPr>
      </w:pPr>
      <w:proofErr w:type="gramStart"/>
      <w:r w:rsidRPr="00706465">
        <w:rPr>
          <w:b/>
          <w:sz w:val="24"/>
          <w:szCs w:val="24"/>
        </w:rPr>
        <w:t>________________________ «________________________» (___________________________)</w:t>
      </w:r>
      <w:r w:rsidRPr="00706465">
        <w:rPr>
          <w:sz w:val="24"/>
          <w:szCs w:val="24"/>
        </w:rPr>
        <w:t>, именуемое в дальнейшем «</w:t>
      </w:r>
      <w:r w:rsidRPr="00706465">
        <w:rPr>
          <w:b/>
          <w:sz w:val="24"/>
          <w:szCs w:val="24"/>
        </w:rPr>
        <w:t>Поставщик»</w:t>
      </w:r>
      <w:r w:rsidRPr="00706465">
        <w:rPr>
          <w:sz w:val="24"/>
          <w:szCs w:val="24"/>
        </w:rPr>
        <w:t xml:space="preserve">, в лице ___________________, действующего на </w:t>
      </w:r>
      <w:r w:rsidRPr="00706465">
        <w:rPr>
          <w:snapToGrid w:val="0"/>
          <w:sz w:val="24"/>
          <w:szCs w:val="24"/>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 20__ года № 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roofErr w:type="gramEnd"/>
    </w:p>
    <w:p w:rsidR="00706465" w:rsidRPr="00706465" w:rsidRDefault="00706465" w:rsidP="00706465">
      <w:pPr>
        <w:pStyle w:val="af4"/>
        <w:spacing w:after="0"/>
        <w:ind w:firstLine="426"/>
      </w:pPr>
    </w:p>
    <w:p w:rsidR="00706465" w:rsidRPr="00706465" w:rsidRDefault="00706465" w:rsidP="00706465">
      <w:pPr>
        <w:spacing w:after="0"/>
        <w:ind w:right="-1"/>
        <w:jc w:val="center"/>
        <w:outlineLvl w:val="0"/>
        <w:rPr>
          <w:b/>
        </w:rPr>
      </w:pPr>
      <w:r w:rsidRPr="00706465">
        <w:rPr>
          <w:b/>
          <w:noProof/>
        </w:rPr>
        <w:t>1.</w:t>
      </w:r>
      <w:r w:rsidRPr="00706465">
        <w:rPr>
          <w:b/>
        </w:rPr>
        <w:t xml:space="preserve"> ПРЕДМЕТ ДОГОВОРА</w:t>
      </w:r>
    </w:p>
    <w:p w:rsidR="00706465" w:rsidRPr="00706465" w:rsidRDefault="00706465" w:rsidP="00706465">
      <w:pPr>
        <w:spacing w:after="0"/>
        <w:ind w:right="-1" w:firstLine="709"/>
      </w:pPr>
      <w:r w:rsidRPr="00706465">
        <w:t>1.1.</w:t>
      </w:r>
      <w:r w:rsidRPr="00706465">
        <w:tab/>
        <w:t>Поставщик обязуется поставлять алюминиевую фольгу для первичной упаковки лекарственных средств (далее – ТОВАР), а Покупатель обязуется принимать и оплачивать её в ассортименте, количестве и по ценам, указанным в Спецификации (Приложение № 1), и соответствующую Техническим требованиям (Приложение № 2), являющимся неотъемлемой частью настоящего Договора.</w:t>
      </w:r>
    </w:p>
    <w:p w:rsidR="00706465" w:rsidRPr="00706465" w:rsidRDefault="00706465" w:rsidP="00706465">
      <w:pPr>
        <w:spacing w:after="0"/>
        <w:ind w:right="-1" w:firstLine="709"/>
      </w:pPr>
    </w:p>
    <w:p w:rsidR="00706465" w:rsidRPr="00706465" w:rsidRDefault="00706465" w:rsidP="00706465">
      <w:pPr>
        <w:pStyle w:val="27"/>
        <w:spacing w:after="0" w:line="240" w:lineRule="auto"/>
        <w:ind w:right="-1"/>
        <w:jc w:val="center"/>
        <w:outlineLvl w:val="0"/>
        <w:rPr>
          <w:b/>
        </w:rPr>
      </w:pPr>
      <w:r w:rsidRPr="00706465">
        <w:rPr>
          <w:b/>
        </w:rPr>
        <w:t>2. КАЧЕСТВО ТОВАРА</w:t>
      </w:r>
    </w:p>
    <w:p w:rsidR="00706465" w:rsidRPr="00706465" w:rsidRDefault="00706465" w:rsidP="00706465">
      <w:pPr>
        <w:pStyle w:val="27"/>
        <w:spacing w:after="0" w:line="240" w:lineRule="auto"/>
        <w:ind w:right="-1" w:firstLine="709"/>
      </w:pPr>
      <w:r w:rsidRPr="00706465">
        <w:t>2.1.</w:t>
      </w:r>
      <w:r w:rsidRPr="00706465">
        <w:tab/>
        <w:t xml:space="preserve">Технические характеристики, качество, упаковка и маркировка  поставляемого по настоящему Договору ТОВАРА должны соответствовать   ТУ __________________, техническим требованиям, указанным в Приложении № 2 к настоящему Договору, и должны подтверждаться сертификатами качества завода-изготовителя и декларацией Таможенного союза о соответствии </w:t>
      </w:r>
      <w:proofErr w:type="gramStart"/>
      <w:r w:rsidRPr="00706465">
        <w:t>ТР</w:t>
      </w:r>
      <w:proofErr w:type="gramEnd"/>
      <w:r w:rsidRPr="00706465">
        <w:t xml:space="preserve"> ТС 005/2011 «О безопасности упаковки»/Добровольным сертификатом соответствия ГОСТ Р.</w:t>
      </w:r>
    </w:p>
    <w:p w:rsidR="00706465" w:rsidRPr="00706465" w:rsidRDefault="00706465" w:rsidP="00706465">
      <w:pPr>
        <w:pStyle w:val="27"/>
        <w:spacing w:after="0" w:line="240" w:lineRule="auto"/>
        <w:ind w:right="-1" w:firstLine="709"/>
      </w:pPr>
      <w:r w:rsidRPr="00706465">
        <w:t>2.2.</w:t>
      </w:r>
      <w:r w:rsidRPr="00706465">
        <w:tab/>
        <w:t>Покупатель обязан обеспечить хранение ТОВАРА в соответствии с требованиями  ТУ, указанного в п.2.1. настоящего Договора.</w:t>
      </w:r>
    </w:p>
    <w:p w:rsidR="00706465" w:rsidRPr="00706465" w:rsidRDefault="00706465" w:rsidP="00706465">
      <w:pPr>
        <w:pStyle w:val="27"/>
        <w:spacing w:after="0" w:line="240" w:lineRule="auto"/>
        <w:ind w:right="-1" w:firstLine="709"/>
      </w:pPr>
      <w:r w:rsidRPr="00706465">
        <w:t>2.3.</w:t>
      </w:r>
      <w:r w:rsidRPr="00706465">
        <w:tab/>
        <w:t xml:space="preserve">Срок гарантийного хранения на поставленную партию ТОВАРА определяется в  ТУ, </w:t>
      </w:r>
      <w:proofErr w:type="gramStart"/>
      <w:r w:rsidRPr="00706465">
        <w:t>указанных</w:t>
      </w:r>
      <w:proofErr w:type="gramEnd"/>
      <w:r w:rsidRPr="00706465">
        <w:t xml:space="preserve"> в п.2.1. настоящего Договора, если иное не оговорено Сторонами в Приложении, указанного в п. 3.1. настоящего Договора.  </w:t>
      </w:r>
    </w:p>
    <w:p w:rsidR="00706465" w:rsidRPr="00706465" w:rsidRDefault="00706465" w:rsidP="00706465">
      <w:pPr>
        <w:pStyle w:val="27"/>
        <w:spacing w:after="0" w:line="240" w:lineRule="auto"/>
        <w:ind w:right="-1" w:firstLine="709"/>
      </w:pPr>
      <w:r w:rsidRPr="00706465">
        <w:t>2.4.      Стороны подписывают Соглашение  о качестве, охватывающее все основные аспекты системы менеджмента качества,  в том  числе производства и контроля ТОВАРА. Стороны обязаны руководствоваться  положениями данного Соглашения о качестве.</w:t>
      </w:r>
    </w:p>
    <w:p w:rsidR="00706465" w:rsidRPr="00706465" w:rsidRDefault="00706465" w:rsidP="00706465">
      <w:pPr>
        <w:pStyle w:val="27"/>
        <w:spacing w:after="0" w:line="240" w:lineRule="auto"/>
        <w:ind w:right="-1" w:firstLine="709"/>
      </w:pPr>
    </w:p>
    <w:p w:rsidR="00706465" w:rsidRPr="00706465" w:rsidRDefault="00706465" w:rsidP="00706465">
      <w:pPr>
        <w:pStyle w:val="27"/>
        <w:tabs>
          <w:tab w:val="left" w:pos="10206"/>
        </w:tabs>
        <w:spacing w:after="0" w:line="240" w:lineRule="auto"/>
        <w:ind w:right="-1" w:firstLine="709"/>
      </w:pPr>
    </w:p>
    <w:p w:rsidR="00706465" w:rsidRPr="00706465" w:rsidRDefault="00706465" w:rsidP="00706465">
      <w:pPr>
        <w:spacing w:after="0"/>
        <w:ind w:right="-1"/>
        <w:jc w:val="center"/>
        <w:outlineLvl w:val="0"/>
        <w:rPr>
          <w:b/>
        </w:rPr>
      </w:pPr>
      <w:r w:rsidRPr="00706465">
        <w:rPr>
          <w:b/>
          <w:noProof/>
        </w:rPr>
        <w:t>3.</w:t>
      </w:r>
      <w:r w:rsidRPr="00706465">
        <w:rPr>
          <w:b/>
        </w:rPr>
        <w:t xml:space="preserve"> УСЛОВИЯ ПОСТАВКИ ТОВАРА</w:t>
      </w:r>
    </w:p>
    <w:p w:rsidR="00706465" w:rsidRPr="00706465" w:rsidRDefault="00706465" w:rsidP="00706465">
      <w:pPr>
        <w:tabs>
          <w:tab w:val="left" w:pos="0"/>
        </w:tabs>
        <w:spacing w:after="0"/>
        <w:ind w:firstLine="709"/>
      </w:pPr>
      <w:r w:rsidRPr="00706465">
        <w:t>3.1.</w:t>
      </w:r>
      <w:r w:rsidRPr="00706465">
        <w:tab/>
        <w:t>Поставка ТОВАРА в течение срока действия настоящего Договора будет осуществляться отдельными партиями на основании направляемых Покупателем письменных заявок. Покупатель не менее</w:t>
      </w:r>
      <w:proofErr w:type="gramStart"/>
      <w:r w:rsidRPr="00706465">
        <w:t>,</w:t>
      </w:r>
      <w:proofErr w:type="gramEnd"/>
      <w:r w:rsidRPr="00706465">
        <w:t xml:space="preserve"> чем за 60 (шестьдесят) дней до планируемой даты отгрузки ТОВАРА, направляет Поставщику заявку с точным указанием наименования, количества, сроков поставки и всех геометрических параметров ТОВАРА. Поставщик не позднее 2 (двух) рабочих дней </w:t>
      </w:r>
      <w:proofErr w:type="gramStart"/>
      <w:r w:rsidRPr="00706465">
        <w:t>с даты получения</w:t>
      </w:r>
      <w:proofErr w:type="gramEnd"/>
      <w:r w:rsidRPr="00706465">
        <w:t xml:space="preserve"> заявки от Покупателя обязан письменно подтвердить принятие заказа Покупателя с указанием планируемой даты отгрузки путем оформления Приложения к настоящему Договору. Не заказанный Покупателем ТОВАР не поставляется, а в случае поставки не принимается и не оплачивается Покупателем.</w:t>
      </w:r>
    </w:p>
    <w:p w:rsidR="00706465" w:rsidRPr="00706465" w:rsidRDefault="00706465" w:rsidP="00706465">
      <w:pPr>
        <w:spacing w:after="0"/>
        <w:ind w:right="-1" w:firstLine="709"/>
      </w:pPr>
      <w:r w:rsidRPr="00706465">
        <w:t>3.2.</w:t>
      </w:r>
      <w:r w:rsidRPr="00706465">
        <w:tab/>
        <w:t xml:space="preserve">По каждой партии ТОВАРА Стороны согласовывают Приложение, которое после его подписания Сторонами становится неотъемлемой частью настоящего Договора. В Приложении должны содержаться сведения о наименовании, количестве, качестве, цене за единицу и стоимости ТОВАРА, геометрических данных, сроках и условиях поставки ТОВАРА, </w:t>
      </w:r>
      <w:r w:rsidRPr="00706465">
        <w:lastRenderedPageBreak/>
        <w:t>вес каждого вида ТОВАРА, номер и дата заключения Договора, завод-изготовитель, дополнительная технологическая информация (при необходимости).</w:t>
      </w:r>
    </w:p>
    <w:p w:rsidR="00706465" w:rsidRPr="00706465" w:rsidRDefault="00706465" w:rsidP="00706465">
      <w:pPr>
        <w:tabs>
          <w:tab w:val="left" w:pos="1134"/>
        </w:tabs>
        <w:spacing w:after="0"/>
      </w:pPr>
      <w:r w:rsidRPr="00706465">
        <w:t>3.3.</w:t>
      </w:r>
      <w:r w:rsidRPr="00706465">
        <w:tab/>
        <w:t>Доставка ТОВАРА осуществляется силами Поставщика. Объем партии отгрузки должен составлять не менее 3,5 тонн. Передача ТОВАРА будет производиться в месте нахождения Покупателя по адресу: 109052, г. Москва, ул. </w:t>
      </w:r>
      <w:proofErr w:type="spellStart"/>
      <w:r w:rsidRPr="00706465">
        <w:t>Новохохловская</w:t>
      </w:r>
      <w:proofErr w:type="spellEnd"/>
      <w:r w:rsidRPr="00706465">
        <w:t>, д. 25.</w:t>
      </w:r>
    </w:p>
    <w:p w:rsidR="00706465" w:rsidRPr="00706465" w:rsidRDefault="00706465" w:rsidP="00706465">
      <w:pPr>
        <w:pStyle w:val="27"/>
        <w:spacing w:after="0" w:line="240" w:lineRule="auto"/>
        <w:ind w:right="-1" w:firstLine="709"/>
      </w:pPr>
      <w:r w:rsidRPr="00706465">
        <w:t>3.4.</w:t>
      </w:r>
      <w:r w:rsidRPr="00706465">
        <w:tab/>
        <w:t>Датой поставки ТОВАРА на условиях доставки считается фактическая дата подписания накладной представителем Заказчика, указанная в товарной накладной на отпуск ТОВАРА (форма ТОРГ-12). ТОВАР передается представителю Покупателя на складе Покупателя, указанного в пункте 3.3. настоящего Договора.</w:t>
      </w:r>
    </w:p>
    <w:p w:rsidR="00706465" w:rsidRPr="00706465" w:rsidRDefault="00706465" w:rsidP="00706465">
      <w:pPr>
        <w:pStyle w:val="27"/>
        <w:spacing w:after="0" w:line="240" w:lineRule="auto"/>
        <w:ind w:right="-1" w:firstLine="709"/>
      </w:pPr>
      <w:r w:rsidRPr="00706465">
        <w:t>3.5.</w:t>
      </w:r>
      <w:r w:rsidRPr="00706465">
        <w:tab/>
        <w:t>Партией ТОВАРА считается количество ТОВАРА, поставляемое по одному товарно-транспортному документу.</w:t>
      </w:r>
    </w:p>
    <w:p w:rsidR="00706465" w:rsidRPr="00706465" w:rsidRDefault="00706465" w:rsidP="00706465">
      <w:pPr>
        <w:pStyle w:val="27"/>
        <w:spacing w:after="0" w:line="240" w:lineRule="auto"/>
        <w:ind w:right="-1" w:firstLine="709"/>
      </w:pPr>
      <w:r w:rsidRPr="00706465">
        <w:t>3.6.</w:t>
      </w:r>
      <w:r w:rsidRPr="00706465">
        <w:tab/>
        <w:t>Поставщик имеет право на досрочную поставку ТОВАРА по настоящему Договору.</w:t>
      </w:r>
    </w:p>
    <w:p w:rsidR="00706465" w:rsidRPr="00706465" w:rsidRDefault="00706465" w:rsidP="00706465">
      <w:pPr>
        <w:pStyle w:val="27"/>
        <w:spacing w:after="0" w:line="240" w:lineRule="auto"/>
        <w:ind w:right="-1" w:firstLine="709"/>
      </w:pPr>
      <w:r w:rsidRPr="00706465">
        <w:t>3.7.</w:t>
      </w:r>
      <w:r w:rsidRPr="00706465">
        <w:tab/>
        <w:t xml:space="preserve">На отгруженный ТОВАР Поставщик </w:t>
      </w:r>
      <w:proofErr w:type="gramStart"/>
      <w:r w:rsidRPr="00706465">
        <w:t>предоставляет Покупателю следующие документы</w:t>
      </w:r>
      <w:proofErr w:type="gramEnd"/>
      <w:r w:rsidRPr="00706465">
        <w:t>:</w:t>
      </w:r>
    </w:p>
    <w:p w:rsidR="00706465" w:rsidRPr="00706465" w:rsidRDefault="00706465" w:rsidP="00706465">
      <w:pPr>
        <w:pStyle w:val="27"/>
        <w:tabs>
          <w:tab w:val="left" w:pos="1418"/>
        </w:tabs>
        <w:spacing w:after="0" w:line="240" w:lineRule="auto"/>
        <w:ind w:right="-1" w:firstLine="709"/>
      </w:pPr>
      <w:r w:rsidRPr="00706465">
        <w:t>-</w:t>
      </w:r>
      <w:r w:rsidRPr="00706465">
        <w:tab/>
        <w:t>оригинал сертификата/паспорта качества на русском языке и массы, выданного заводом-изготовителем, на каждую серию/партию;</w:t>
      </w:r>
    </w:p>
    <w:p w:rsidR="00706465" w:rsidRPr="00706465" w:rsidRDefault="00706465" w:rsidP="00706465">
      <w:pPr>
        <w:pStyle w:val="27"/>
        <w:tabs>
          <w:tab w:val="left" w:pos="1418"/>
        </w:tabs>
        <w:spacing w:after="0" w:line="240" w:lineRule="auto"/>
        <w:ind w:right="-1" w:firstLine="709"/>
      </w:pPr>
      <w:r w:rsidRPr="00706465">
        <w:t>-</w:t>
      </w:r>
      <w:r w:rsidRPr="00706465">
        <w:tab/>
        <w:t>копию и оригинал счета-фактуры с выделенным отдельной строкой НДС;</w:t>
      </w:r>
    </w:p>
    <w:p w:rsidR="00706465" w:rsidRPr="00706465" w:rsidRDefault="00706465" w:rsidP="00706465">
      <w:pPr>
        <w:pStyle w:val="27"/>
        <w:tabs>
          <w:tab w:val="left" w:pos="1418"/>
        </w:tabs>
        <w:spacing w:after="0" w:line="240" w:lineRule="auto"/>
        <w:ind w:right="-1" w:firstLine="709"/>
      </w:pPr>
      <w:r w:rsidRPr="00706465">
        <w:t>-</w:t>
      </w:r>
      <w:r w:rsidRPr="00706465">
        <w:tab/>
        <w:t>товарные накладные (ТОРГ-12) – оригинал и копию.</w:t>
      </w:r>
    </w:p>
    <w:p w:rsidR="00706465" w:rsidRPr="00706465" w:rsidRDefault="00706465" w:rsidP="00706465">
      <w:pPr>
        <w:pStyle w:val="27"/>
        <w:tabs>
          <w:tab w:val="left" w:pos="10206"/>
        </w:tabs>
        <w:spacing w:after="0" w:line="240" w:lineRule="auto"/>
        <w:ind w:right="-1" w:firstLine="709"/>
      </w:pPr>
      <w:r w:rsidRPr="00706465">
        <w:t>Оригиналы накладной, счета-фактуры и оригинал сертификата качества и массы Поставщик передает вместе с ТОВАРОМ на складе Поставщика.</w:t>
      </w:r>
    </w:p>
    <w:p w:rsidR="00706465" w:rsidRPr="00706465" w:rsidRDefault="00706465" w:rsidP="00706465">
      <w:pPr>
        <w:pStyle w:val="27"/>
        <w:spacing w:after="0" w:line="240" w:lineRule="auto"/>
        <w:ind w:right="-1" w:firstLine="709"/>
      </w:pPr>
      <w:r w:rsidRPr="00706465">
        <w:t>3.8.</w:t>
      </w:r>
      <w:r w:rsidRPr="00706465">
        <w:tab/>
      </w:r>
      <w:r w:rsidR="00F2493C" w:rsidRPr="00F2493C">
        <w:t>Поставщик извещает Покупателя по факсу/электронной почте о готовности ТОВАРА к отгрузке. Поставщик осуществляет доставку ТОВАРА Покупателю течение 10 (десяти) рабочих дней после уведомления о готовности ТОВАРА к отгрузке.</w:t>
      </w:r>
    </w:p>
    <w:p w:rsidR="00706465" w:rsidRPr="00706465" w:rsidRDefault="00706465" w:rsidP="00706465">
      <w:pPr>
        <w:pStyle w:val="27"/>
        <w:spacing w:after="0" w:line="240" w:lineRule="auto"/>
        <w:ind w:right="-1" w:firstLine="709"/>
      </w:pPr>
      <w:r w:rsidRPr="00706465">
        <w:t>3.9.</w:t>
      </w:r>
      <w:r w:rsidRPr="00706465">
        <w:tab/>
      </w:r>
      <w:r w:rsidR="00F2493C" w:rsidRPr="00F2493C">
        <w:t>ТОВАР упаковывается согласно нормам и правилам, оговоренным в ТУ ______________. При соблюдении правил транспортировки Поставщик гарантирует сохранность ТОВАРА от воздействия окружающей среды в поставляемой упаковке в течение всего периода транспортировки до склада Покупателя</w:t>
      </w:r>
      <w:r w:rsidRPr="00706465">
        <w:t>.</w:t>
      </w:r>
    </w:p>
    <w:p w:rsidR="00706465" w:rsidRPr="00706465" w:rsidRDefault="00706465" w:rsidP="00706465">
      <w:pPr>
        <w:tabs>
          <w:tab w:val="left" w:pos="10206"/>
        </w:tabs>
        <w:spacing w:after="0"/>
        <w:ind w:right="-1"/>
        <w:jc w:val="center"/>
        <w:outlineLvl w:val="0"/>
        <w:rPr>
          <w:b/>
          <w:noProof/>
        </w:rPr>
      </w:pPr>
    </w:p>
    <w:p w:rsidR="00706465" w:rsidRPr="00706465" w:rsidRDefault="00706465" w:rsidP="00706465">
      <w:pPr>
        <w:spacing w:after="0"/>
        <w:ind w:right="-1"/>
        <w:jc w:val="center"/>
        <w:outlineLvl w:val="0"/>
        <w:rPr>
          <w:b/>
        </w:rPr>
      </w:pPr>
      <w:r w:rsidRPr="00706465">
        <w:rPr>
          <w:b/>
          <w:noProof/>
        </w:rPr>
        <w:t>4.</w:t>
      </w:r>
      <w:r w:rsidRPr="00706465">
        <w:rPr>
          <w:b/>
        </w:rPr>
        <w:t xml:space="preserve"> ЦЕНА ТОВАРА</w:t>
      </w:r>
    </w:p>
    <w:p w:rsidR="00706465" w:rsidRPr="00706465" w:rsidRDefault="00706465" w:rsidP="00706465">
      <w:pPr>
        <w:pStyle w:val="27"/>
        <w:spacing w:after="0" w:line="240" w:lineRule="auto"/>
        <w:ind w:right="-1" w:firstLine="709"/>
      </w:pPr>
      <w:r w:rsidRPr="00706465">
        <w:t>4.1.</w:t>
      </w:r>
      <w:r w:rsidRPr="00706465">
        <w:tab/>
        <w:t>Цена ТОВАРА указывается в валюте согласно Приложению №1 к настоящему Договору. Расчеты производятся в российских рублях. При пересчете валюты в рубли применяется курс ЦБ РФ, установленный к данному виду валюты на день оплаты с расчетного счета Покупателя. Стоимость ТОВАРА включает в себя упаковку, маркировку, погрузку на автотранспорт, доставку до склада Покупателя НДС по ставке 18% согласно действующему законодательству Российской Федерации. Доставка ТОВАРА  осуществляется за счет Поставщика.</w:t>
      </w:r>
    </w:p>
    <w:p w:rsidR="00706465" w:rsidRPr="00706465" w:rsidRDefault="00706465" w:rsidP="00706465">
      <w:pPr>
        <w:spacing w:after="0"/>
        <w:ind w:firstLine="709"/>
      </w:pPr>
      <w:r w:rsidRPr="00706465">
        <w:t>4.2.</w:t>
      </w:r>
      <w:r w:rsidRPr="00706465">
        <w:tab/>
        <w:t xml:space="preserve">Общая стоимость ТОВАРА по Договору составляет </w:t>
      </w:r>
      <w:r w:rsidRPr="00706465">
        <w:rPr>
          <w:color w:val="000000"/>
        </w:rPr>
        <w:t>______________ долларов США, в т.ч. НДС 18% - ______________ долларов США</w:t>
      </w:r>
      <w:r w:rsidRPr="00706465">
        <w:t>.</w:t>
      </w:r>
    </w:p>
    <w:p w:rsidR="00706465" w:rsidRPr="00706465" w:rsidRDefault="00706465" w:rsidP="00706465">
      <w:pPr>
        <w:tabs>
          <w:tab w:val="left" w:pos="10206"/>
        </w:tabs>
        <w:spacing w:after="0"/>
        <w:ind w:right="-1" w:firstLine="709"/>
        <w:jc w:val="center"/>
        <w:outlineLvl w:val="0"/>
        <w:rPr>
          <w:b/>
          <w:noProof/>
        </w:rPr>
      </w:pPr>
    </w:p>
    <w:p w:rsidR="00706465" w:rsidRPr="00706465" w:rsidRDefault="00706465" w:rsidP="00706465">
      <w:pPr>
        <w:spacing w:after="0"/>
        <w:ind w:right="-1"/>
        <w:jc w:val="center"/>
        <w:outlineLvl w:val="0"/>
        <w:rPr>
          <w:b/>
        </w:rPr>
      </w:pPr>
      <w:r w:rsidRPr="00706465">
        <w:rPr>
          <w:b/>
          <w:noProof/>
        </w:rPr>
        <w:t>5.</w:t>
      </w:r>
      <w:r w:rsidRPr="00706465">
        <w:rPr>
          <w:b/>
        </w:rPr>
        <w:t xml:space="preserve"> УСЛОВИЯ ПЛАТЕЖА</w:t>
      </w:r>
    </w:p>
    <w:p w:rsidR="00706465" w:rsidRPr="00706465" w:rsidRDefault="00706465" w:rsidP="00706465">
      <w:pPr>
        <w:spacing w:after="0"/>
        <w:ind w:right="-1" w:firstLine="709"/>
      </w:pPr>
      <w:r w:rsidRPr="00706465">
        <w:t>5.1.</w:t>
      </w:r>
      <w:r w:rsidRPr="00706465">
        <w:tab/>
        <w:t>Расчеты между Сторонами производятся в следующем порядке:</w:t>
      </w:r>
    </w:p>
    <w:p w:rsidR="00706465" w:rsidRPr="00706465" w:rsidRDefault="00706465" w:rsidP="00706465">
      <w:pPr>
        <w:spacing w:after="0"/>
        <w:ind w:right="-1" w:firstLine="709"/>
      </w:pPr>
      <w:r w:rsidRPr="00706465">
        <w:t>5.1.1.</w:t>
      </w:r>
      <w:r w:rsidRPr="00706465">
        <w:tab/>
        <w:t xml:space="preserve">40 % стоимости партии ТОВАРА оплачивается Покупателем в течение 5 (пяти) рабочих дней </w:t>
      </w:r>
      <w:proofErr w:type="gramStart"/>
      <w:r w:rsidRPr="00706465">
        <w:t>с даты получения</w:t>
      </w:r>
      <w:proofErr w:type="gramEnd"/>
      <w:r w:rsidRPr="00706465">
        <w:t xml:space="preserve"> счета на предоплату, который выставляется только после подписания Сторонами соответствующего Приложения на поставку партии ТОВАРА. Стороны в Приложении могут согласовать иной размер предоплаты ТОВАРА.</w:t>
      </w:r>
    </w:p>
    <w:p w:rsidR="00706465" w:rsidRPr="00706465" w:rsidRDefault="00706465" w:rsidP="00706465">
      <w:pPr>
        <w:spacing w:after="0"/>
        <w:ind w:right="-1" w:firstLine="709"/>
      </w:pPr>
      <w:r w:rsidRPr="00706465">
        <w:t>Срок поставки ТОВАРА указывается в Приложениях и исчисляется со дня, следующего за датой зачисления денежных средств, указанных в настоящем пункте, на расчетный счет Поставщика. Просрочка Покупателем срока оплаты 40 % стоимости ТОВАРА не освобождает Поставщика от выполнения его обязательств по Договору, а соразмерно отодвигает сроки их выполнения.</w:t>
      </w:r>
    </w:p>
    <w:p w:rsidR="00706465" w:rsidRPr="00706465" w:rsidRDefault="00706465" w:rsidP="00706465">
      <w:pPr>
        <w:spacing w:after="0"/>
        <w:ind w:right="-1" w:firstLine="709"/>
      </w:pPr>
      <w:r w:rsidRPr="00706465">
        <w:t>5.1.2.</w:t>
      </w:r>
      <w:r w:rsidRPr="00706465">
        <w:tab/>
      </w:r>
      <w:r w:rsidR="00C76A53" w:rsidRPr="00C76A53">
        <w:t xml:space="preserve">Остаток платежа до полной стоимости партии ТОВАРА оплачивается Покупателем в течение 30 (тридцати) рабочих дней </w:t>
      </w:r>
      <w:proofErr w:type="gramStart"/>
      <w:r w:rsidR="00C76A53" w:rsidRPr="00C76A53">
        <w:t>с даты получения</w:t>
      </w:r>
      <w:proofErr w:type="gramEnd"/>
      <w:r w:rsidR="00C76A53" w:rsidRPr="00C76A53">
        <w:t xml:space="preserve"> ТОВАРА.</w:t>
      </w:r>
      <w:r w:rsidRPr="00706465">
        <w:t xml:space="preserve"> </w:t>
      </w:r>
    </w:p>
    <w:p w:rsidR="00706465" w:rsidRPr="00706465" w:rsidRDefault="00706465" w:rsidP="00706465">
      <w:pPr>
        <w:spacing w:after="0"/>
        <w:ind w:right="-1" w:firstLine="709"/>
      </w:pPr>
      <w:r w:rsidRPr="00706465">
        <w:t>5.1.3. Согласно главе 21 Налогового Кодекса РФ за отгруженный ТОВАР Поставщик выставляет Покупателю счет-фактуру.</w:t>
      </w:r>
    </w:p>
    <w:p w:rsidR="00706465" w:rsidRPr="00706465" w:rsidRDefault="00706465" w:rsidP="00706465">
      <w:pPr>
        <w:spacing w:after="0"/>
        <w:ind w:right="-1" w:firstLine="709"/>
      </w:pPr>
      <w:r w:rsidRPr="00706465">
        <w:lastRenderedPageBreak/>
        <w:t>5.2.</w:t>
      </w:r>
      <w:r w:rsidRPr="00706465">
        <w:tab/>
        <w:t>Датой платежа является дата списания денежных сре</w:t>
      </w:r>
      <w:proofErr w:type="gramStart"/>
      <w:r w:rsidRPr="00706465">
        <w:t>дств с р</w:t>
      </w:r>
      <w:proofErr w:type="gramEnd"/>
      <w:r w:rsidRPr="00706465">
        <w:t>асчетного счета Покупателя. Покупатель не позднее дня следующего за датой оплаты передаёт Поставщику по факсимильной связи копию платежного поручения с отметкой банка о произведенном платеже с указанием следующих данных:</w:t>
      </w:r>
    </w:p>
    <w:p w:rsidR="00706465" w:rsidRPr="00706465" w:rsidRDefault="00706465" w:rsidP="00706465">
      <w:pPr>
        <w:pStyle w:val="27"/>
        <w:spacing w:after="0" w:line="240" w:lineRule="auto"/>
        <w:ind w:right="-1" w:firstLine="709"/>
      </w:pPr>
      <w:r w:rsidRPr="00706465">
        <w:t>-</w:t>
      </w:r>
      <w:r w:rsidRPr="00706465">
        <w:tab/>
        <w:t>даты платежа;</w:t>
      </w:r>
    </w:p>
    <w:p w:rsidR="00706465" w:rsidRPr="00706465" w:rsidRDefault="00706465" w:rsidP="00706465">
      <w:pPr>
        <w:pStyle w:val="27"/>
        <w:spacing w:after="0" w:line="240" w:lineRule="auto"/>
        <w:ind w:right="-1" w:firstLine="709"/>
      </w:pPr>
      <w:r w:rsidRPr="00706465">
        <w:t>-</w:t>
      </w:r>
      <w:r w:rsidRPr="00706465">
        <w:tab/>
        <w:t>номера платежного поручения;</w:t>
      </w:r>
    </w:p>
    <w:p w:rsidR="00706465" w:rsidRPr="00706465" w:rsidRDefault="00706465" w:rsidP="00706465">
      <w:pPr>
        <w:pStyle w:val="27"/>
        <w:spacing w:after="0" w:line="240" w:lineRule="auto"/>
        <w:ind w:right="-1" w:firstLine="709"/>
      </w:pPr>
      <w:r w:rsidRPr="00706465">
        <w:t>-</w:t>
      </w:r>
      <w:r w:rsidRPr="00706465">
        <w:tab/>
        <w:t>суммы платежа в рублях РФ;</w:t>
      </w:r>
    </w:p>
    <w:p w:rsidR="00706465" w:rsidRPr="00706465" w:rsidRDefault="00706465" w:rsidP="00706465">
      <w:pPr>
        <w:pStyle w:val="27"/>
        <w:spacing w:after="0" w:line="240" w:lineRule="auto"/>
        <w:ind w:right="-1" w:firstLine="709"/>
      </w:pPr>
      <w:r w:rsidRPr="00706465">
        <w:t>-</w:t>
      </w:r>
      <w:r w:rsidRPr="00706465">
        <w:tab/>
        <w:t>номера и даты Договора, Приложения;</w:t>
      </w:r>
    </w:p>
    <w:p w:rsidR="00706465" w:rsidRPr="00706465" w:rsidRDefault="00706465" w:rsidP="00706465">
      <w:pPr>
        <w:pStyle w:val="27"/>
        <w:spacing w:after="0" w:line="240" w:lineRule="auto"/>
        <w:ind w:right="-1" w:firstLine="709"/>
      </w:pPr>
      <w:r w:rsidRPr="00706465">
        <w:t>-</w:t>
      </w:r>
      <w:r w:rsidRPr="00706465">
        <w:tab/>
        <w:t>номера и даты документа, на основании которого произведен платеж</w:t>
      </w:r>
    </w:p>
    <w:p w:rsidR="00706465" w:rsidRPr="00706465" w:rsidRDefault="00706465" w:rsidP="00706465">
      <w:pPr>
        <w:pStyle w:val="27"/>
        <w:spacing w:after="0" w:line="240" w:lineRule="auto"/>
        <w:ind w:right="-1" w:firstLine="709"/>
      </w:pPr>
      <w:r w:rsidRPr="00706465">
        <w:t>-</w:t>
      </w:r>
      <w:r w:rsidRPr="00706465">
        <w:tab/>
        <w:t>в назначении платежа указывается курс списания денежных средств.</w:t>
      </w:r>
    </w:p>
    <w:p w:rsidR="00706465" w:rsidRPr="00706465" w:rsidRDefault="00706465" w:rsidP="00706465">
      <w:pPr>
        <w:pStyle w:val="27"/>
        <w:spacing w:after="0" w:line="240" w:lineRule="auto"/>
        <w:ind w:right="-1"/>
      </w:pPr>
      <w:r w:rsidRPr="00706465">
        <w:t>Обязательства по оплате ТОВАРА Покупателем считаются исполненными с даты списания  денежных сре</w:t>
      </w:r>
      <w:proofErr w:type="gramStart"/>
      <w:r w:rsidRPr="00706465">
        <w:t>дств с к</w:t>
      </w:r>
      <w:proofErr w:type="gramEnd"/>
      <w:r w:rsidRPr="00706465">
        <w:t>орреспондентского счета Банка Покупателя.</w:t>
      </w:r>
      <w:r w:rsidRPr="00706465">
        <w:rPr>
          <w:rFonts w:ascii="Verdana" w:hAnsi="Verdana" w:cs="Verdana"/>
          <w:noProof/>
        </w:rPr>
        <w:t xml:space="preserve"> </w:t>
      </w:r>
    </w:p>
    <w:p w:rsidR="00706465" w:rsidRPr="00706465" w:rsidRDefault="00706465" w:rsidP="00706465">
      <w:pPr>
        <w:pStyle w:val="27"/>
        <w:spacing w:after="0" w:line="240" w:lineRule="auto"/>
        <w:ind w:right="-1" w:firstLine="709"/>
      </w:pPr>
      <w:r w:rsidRPr="00706465">
        <w:t>5.3.</w:t>
      </w:r>
      <w:r w:rsidRPr="00706465">
        <w:tab/>
        <w:t>Банковская комиссия банка Поставщика и банка-корреспондента банка Поставщика оплачивается Поставщиком, банковская комиссия банка Покупателя и банка-корреспондента банка Покупателя оплачивается Покупателем.</w:t>
      </w:r>
    </w:p>
    <w:p w:rsidR="00706465" w:rsidRPr="00706465" w:rsidRDefault="00706465" w:rsidP="00706465">
      <w:pPr>
        <w:pStyle w:val="27"/>
        <w:spacing w:after="0" w:line="240" w:lineRule="auto"/>
        <w:ind w:right="-1" w:firstLine="709"/>
      </w:pPr>
      <w:r w:rsidRPr="00706465">
        <w:t>5.4.</w:t>
      </w:r>
      <w:r w:rsidRPr="00706465">
        <w:tab/>
        <w:t>Стороны подписывают Акт сверки поставок и взаиморасчетов один раз в полгода. Промежуточные Акты подписываются по согласованию Сторон.</w:t>
      </w:r>
    </w:p>
    <w:p w:rsidR="00706465" w:rsidRPr="00706465" w:rsidRDefault="00706465" w:rsidP="00706465">
      <w:pPr>
        <w:pStyle w:val="27"/>
        <w:spacing w:after="0" w:line="240" w:lineRule="auto"/>
        <w:ind w:right="-1" w:firstLine="709"/>
      </w:pPr>
      <w:r w:rsidRPr="00706465">
        <w:t>5.5.</w:t>
      </w:r>
      <w:r w:rsidRPr="00706465">
        <w:tab/>
        <w:t>Не позднее 15 (пятнадцатого) числа месяца, следующего за календарным месяцем последней поставки по настоящему Договору, Стороны подписывают окончательный Акт сверки по настоящему Договору.</w:t>
      </w:r>
    </w:p>
    <w:p w:rsidR="00706465" w:rsidRPr="00706465" w:rsidRDefault="00706465" w:rsidP="00706465">
      <w:pPr>
        <w:pStyle w:val="27"/>
        <w:spacing w:after="0" w:line="240" w:lineRule="auto"/>
        <w:ind w:right="-1" w:firstLine="709"/>
      </w:pPr>
      <w:r w:rsidRPr="00706465">
        <w:t>5.6.</w:t>
      </w:r>
      <w:r w:rsidRPr="00706465">
        <w:tab/>
        <w:t xml:space="preserve">Не позднее 10 (десяти) рабочих дней </w:t>
      </w:r>
      <w:proofErr w:type="gramStart"/>
      <w:r w:rsidRPr="00706465">
        <w:t>с даты подписания</w:t>
      </w:r>
      <w:proofErr w:type="gramEnd"/>
      <w:r w:rsidRPr="00706465">
        <w:t xml:space="preserve"> окончательного акта Стороны производят итоговый взаиморасчет по настоящему Договору.</w:t>
      </w:r>
    </w:p>
    <w:p w:rsidR="00706465" w:rsidRPr="00706465" w:rsidRDefault="00706465" w:rsidP="00706465">
      <w:pPr>
        <w:pStyle w:val="27"/>
        <w:spacing w:after="0" w:line="240" w:lineRule="auto"/>
        <w:ind w:right="-1" w:firstLine="709"/>
      </w:pPr>
      <w:r w:rsidRPr="00706465">
        <w:t>5.7.</w:t>
      </w:r>
      <w:r w:rsidRPr="00706465">
        <w:tab/>
        <w:t>Датой перехода права собственности на ТОВАР, а также рисков утраты/повреждения ТОВАРА от Поставщика к Покупателю является дата поставки.</w:t>
      </w:r>
    </w:p>
    <w:p w:rsidR="00706465" w:rsidRPr="00706465" w:rsidRDefault="00706465" w:rsidP="00706465">
      <w:pPr>
        <w:pStyle w:val="27"/>
        <w:spacing w:after="0" w:line="240" w:lineRule="auto"/>
        <w:ind w:right="-1" w:firstLine="709"/>
      </w:pPr>
      <w:r w:rsidRPr="00706465">
        <w:t>5.8.</w:t>
      </w:r>
      <w:r w:rsidRPr="00706465">
        <w:tab/>
        <w:t>Оплата производится платежными поручениями с указанием в качестве назначения платежа номера и даты оплачиваемого счета-фактуры/счета. Если такое указание в платежном поручении отсутствует, то поступившие денежные средства засчитываются в счет оплаты поставки ТОВАРА по тому Приложению, срок оплаты которой наступил, а если таких Приложений будет несколько, то в счет оплаты того из них, которое датировано более ранней датой.</w:t>
      </w:r>
    </w:p>
    <w:p w:rsidR="00706465" w:rsidRPr="00706465" w:rsidRDefault="00706465" w:rsidP="00706465">
      <w:pPr>
        <w:pStyle w:val="27"/>
        <w:spacing w:after="0" w:line="240" w:lineRule="auto"/>
        <w:ind w:right="-1" w:firstLine="709"/>
      </w:pPr>
      <w:r w:rsidRPr="00706465">
        <w:t xml:space="preserve">5.9. При просрочке Покупателем сроков оплаты поставленного ТОВАРА Поставщик вправе приостановить поставку ТОВАРА и прием заявок от Покупателя до полной оплаты ТОВАРА, предупредив об этом Покупателя. За произошедшую в связи с этим </w:t>
      </w:r>
      <w:proofErr w:type="spellStart"/>
      <w:r w:rsidRPr="00706465">
        <w:t>непоставку</w:t>
      </w:r>
      <w:proofErr w:type="spellEnd"/>
      <w:r w:rsidRPr="00706465">
        <w:t xml:space="preserve"> или недопоставку ТОВАРА Поставщик ответственности не несет.</w:t>
      </w:r>
    </w:p>
    <w:p w:rsidR="00706465" w:rsidRPr="00706465" w:rsidRDefault="00706465" w:rsidP="00706465">
      <w:pPr>
        <w:pStyle w:val="27"/>
        <w:spacing w:after="0" w:line="240" w:lineRule="auto"/>
        <w:ind w:right="-1" w:firstLine="709"/>
      </w:pPr>
      <w:r w:rsidRPr="00706465">
        <w:t>5.10.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06465" w:rsidRPr="00706465" w:rsidRDefault="00706465" w:rsidP="00706465">
      <w:pPr>
        <w:tabs>
          <w:tab w:val="left" w:pos="10206"/>
        </w:tabs>
        <w:spacing w:after="0"/>
        <w:ind w:right="-1" w:firstLine="709"/>
        <w:jc w:val="center"/>
        <w:outlineLvl w:val="0"/>
        <w:rPr>
          <w:b/>
          <w:noProof/>
        </w:rPr>
      </w:pPr>
    </w:p>
    <w:p w:rsidR="00706465" w:rsidRPr="00706465" w:rsidRDefault="00706465" w:rsidP="00706465">
      <w:pPr>
        <w:spacing w:after="0"/>
        <w:ind w:right="-1"/>
        <w:jc w:val="center"/>
        <w:outlineLvl w:val="0"/>
        <w:rPr>
          <w:b/>
          <w:noProof/>
        </w:rPr>
      </w:pPr>
      <w:r w:rsidRPr="00706465">
        <w:rPr>
          <w:b/>
          <w:noProof/>
        </w:rPr>
        <w:t>6. ПРИЕМКА ТОВАРА</w:t>
      </w:r>
    </w:p>
    <w:p w:rsidR="00706465" w:rsidRPr="00706465" w:rsidRDefault="00706465" w:rsidP="00706465">
      <w:pPr>
        <w:pStyle w:val="27"/>
        <w:spacing w:after="0" w:line="240" w:lineRule="auto"/>
        <w:ind w:right="-1" w:firstLine="709"/>
      </w:pPr>
      <w:r w:rsidRPr="00706465">
        <w:t>6.1.</w:t>
      </w:r>
      <w:r w:rsidRPr="00706465">
        <w:tab/>
      </w:r>
      <w:proofErr w:type="gramStart"/>
      <w:r w:rsidRPr="00706465">
        <w:t>Приемка поставляемого ТОВАРА по количеству и качеству упаковки производится Покупателем на основании данных, указанных в накладных и сертификатах качества и массы,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15.06.65 г. № П-6 (с изменениями и дополнениями, действующими на дату заключения Договора) и «Инструкцией о порядке приемки продукции</w:t>
      </w:r>
      <w:proofErr w:type="gramEnd"/>
      <w:r w:rsidRPr="00706465">
        <w:t xml:space="preserve"> производственно-технического назначения и товаров народного потребления по качеству», утв. постановлением Госарбитража СССР от 25.04.66 г. № П-7 (с изменениями и дополнениями, действующими на дату заключения Договора).</w:t>
      </w:r>
    </w:p>
    <w:p w:rsidR="00706465" w:rsidRPr="00706465" w:rsidRDefault="00706465" w:rsidP="00706465">
      <w:pPr>
        <w:pStyle w:val="27"/>
        <w:spacing w:after="0" w:line="240" w:lineRule="auto"/>
        <w:ind w:right="-1" w:firstLine="709"/>
      </w:pPr>
      <w:r w:rsidRPr="00706465">
        <w:t>6.2.</w:t>
      </w:r>
      <w:r w:rsidRPr="00706465">
        <w:tab/>
        <w:t xml:space="preserve">При приемке ТОВАРА с участием представителей Торгово-промышленной Палаты РФ или независимой экспертной организации, согласованной Сторонами, акт о выявленном несоответствии количества или качества ТОВАРА, составленный указанными организациями, является основанием для предъявления претензии к Поставщику. </w:t>
      </w:r>
    </w:p>
    <w:p w:rsidR="00706465" w:rsidRPr="00706465" w:rsidRDefault="00706465" w:rsidP="00706465">
      <w:pPr>
        <w:pStyle w:val="27"/>
        <w:spacing w:after="0" w:line="240" w:lineRule="auto"/>
        <w:ind w:right="-1" w:firstLine="709"/>
      </w:pPr>
      <w:r w:rsidRPr="00706465">
        <w:t>6.3.</w:t>
      </w:r>
      <w:r w:rsidRPr="00706465">
        <w:tab/>
        <w:t xml:space="preserve">При выявлении Покупателем нарушения требований к качеству поставляемого ТОВАРА Покупатель обязан вызвать представителя Поставщика в течение 1 (одного) рабочего дня с момента выявления несоответствия ТОВАРА требованиям, указанным в накладных и/или </w:t>
      </w:r>
      <w:r w:rsidRPr="00706465">
        <w:lastRenderedPageBreak/>
        <w:t xml:space="preserve">сертификатах качества. Претензии по качеству могут предъявляться в течение всего гарантийного срока хранения ТОВАРА. В случае если в течение 10 (десяти) рабочих дней после направления Покупателем уведомления о вызове представителя Поставщика Поставщик в указанный срок не направит своего представителя либо не известит Покупателя об </w:t>
      </w:r>
      <w:proofErr w:type="gramStart"/>
      <w:r w:rsidRPr="00706465">
        <w:t>отказе</w:t>
      </w:r>
      <w:proofErr w:type="gramEnd"/>
      <w:r w:rsidRPr="00706465">
        <w:t xml:space="preserve"> о направлении своего представителя для составления акта об установленном расхождении по качеству, Покупатель вправе составить данный акт в одностороннем порядке и данный акт будет являться основанием для выставления соответствующей претензии.</w:t>
      </w:r>
    </w:p>
    <w:p w:rsidR="00706465" w:rsidRPr="00706465" w:rsidRDefault="00706465" w:rsidP="00706465">
      <w:pPr>
        <w:pStyle w:val="27"/>
        <w:spacing w:after="0" w:line="240" w:lineRule="auto"/>
        <w:ind w:right="-1" w:firstLine="709"/>
      </w:pPr>
      <w:r w:rsidRPr="00706465">
        <w:t>6.4.</w:t>
      </w:r>
      <w:r w:rsidRPr="00706465">
        <w:tab/>
        <w:t>В случае обнаружения повреждения целостности упаковки ТОВАРА (механическое повреждение или попадание влаги на упаковку) при приемке ТОВАРА от перевозчика Поставщика Покупатель в соответствии с п.4 «Инструкции П-7» обязан составить Акт о повреждении целостности упаковки при транспортировке с визированием акта представителем перевозчика. Составленный акт отправляется Поставщику вместе с подтверждающими это фото- или видеоматериалами в течение 3 (трех) рабочих дней с момента приемки ТОВАРА на складе Покупателя. В противном случае претензии Покупателя к рассмотрению не принимаются.</w:t>
      </w:r>
    </w:p>
    <w:p w:rsidR="00706465" w:rsidRPr="00706465" w:rsidRDefault="00706465" w:rsidP="00706465">
      <w:pPr>
        <w:pStyle w:val="27"/>
        <w:spacing w:after="0" w:line="240" w:lineRule="auto"/>
        <w:ind w:right="-1" w:firstLine="709"/>
      </w:pPr>
      <w:r w:rsidRPr="00706465">
        <w:t>6.5.</w:t>
      </w:r>
      <w:r w:rsidRPr="00706465">
        <w:tab/>
        <w:t>В случае обнаружения несоответствия качества поступившего ТОВАРА (в том числе, наличие механических повреждений рулонов ТОВАРА) при вскрытии упаковки, не имеющей внешних признаков повреждения, Покупатель приостанавливает дальнейшую распаковку ТОВАРА, составляет Акт, в котором указывает характер повреждения и количество поврежденных рулонов, и извещает об этом Поставщика, сопроводив Акт об обнаруженном дефекте фотографиями. В соответствии с п.16 «Инструкции П-7» Покупатель обязан обеспечить хранение ТОВАРА ненадлежащего качества в условиях, предотвращающих ухудшение его качества, до принятия совместного решения о дальнейшем характере использования поврежденного ТОВАРА.</w:t>
      </w:r>
    </w:p>
    <w:p w:rsidR="00706465" w:rsidRPr="00706465" w:rsidRDefault="00706465" w:rsidP="00706465">
      <w:pPr>
        <w:pStyle w:val="27"/>
        <w:spacing w:after="0" w:line="240" w:lineRule="auto"/>
        <w:ind w:right="-1" w:firstLine="709"/>
      </w:pPr>
      <w:r w:rsidRPr="00706465">
        <w:t>6.6.</w:t>
      </w:r>
      <w:r w:rsidRPr="00706465">
        <w:tab/>
        <w:t>В случае поставки ТОВАРА несоответствующего качества (брака), Покупатель возвращает брак на склад Поставщика. В случае экономической нецелесообразности возврата забракованного ТОВАРА Поставщик направляет Покупателю письмо с просьбой его утилизировать. В свою очередь, Покупатель письменно уведомляет Поставщика о принятии/отклонении просьбы.</w:t>
      </w:r>
    </w:p>
    <w:p w:rsidR="00706465" w:rsidRPr="00706465" w:rsidRDefault="00706465" w:rsidP="00706465">
      <w:pPr>
        <w:pStyle w:val="27"/>
        <w:spacing w:after="0" w:line="240" w:lineRule="auto"/>
        <w:ind w:right="-1" w:firstLine="709"/>
      </w:pPr>
      <w:r w:rsidRPr="00706465">
        <w:t>Поставщик осуществляет возврат денежных средств за забракованный ТОВАР, возмещает расходы Покупателя на его транспортировку до склада Поставщика, расходы на утилизацию ТОВАРА или проводит зачет стоимости ТОВАРА только после получения следующих документов:</w:t>
      </w:r>
    </w:p>
    <w:p w:rsidR="00706465" w:rsidRPr="00706465" w:rsidRDefault="00706465" w:rsidP="00706465">
      <w:pPr>
        <w:pStyle w:val="27"/>
        <w:spacing w:after="0" w:line="240" w:lineRule="auto"/>
        <w:ind w:right="-1" w:firstLine="709"/>
      </w:pPr>
      <w:r w:rsidRPr="00706465">
        <w:t>-</w:t>
      </w:r>
      <w:r w:rsidRPr="00706465">
        <w:tab/>
        <w:t>оригинал товарной накладной,</w:t>
      </w:r>
    </w:p>
    <w:p w:rsidR="00706465" w:rsidRPr="00706465" w:rsidRDefault="00706465" w:rsidP="00706465">
      <w:pPr>
        <w:pStyle w:val="27"/>
        <w:spacing w:after="0" w:line="240" w:lineRule="auto"/>
        <w:ind w:right="-1" w:firstLine="709"/>
      </w:pPr>
      <w:r w:rsidRPr="00706465">
        <w:t>-</w:t>
      </w:r>
      <w:r w:rsidRPr="00706465">
        <w:tab/>
        <w:t>оригинал Счета-фактуры,</w:t>
      </w:r>
    </w:p>
    <w:p w:rsidR="00706465" w:rsidRPr="00706465" w:rsidRDefault="00706465" w:rsidP="00706465">
      <w:pPr>
        <w:pStyle w:val="27"/>
        <w:spacing w:after="0" w:line="240" w:lineRule="auto"/>
        <w:ind w:right="-1" w:firstLine="709"/>
      </w:pPr>
      <w:r w:rsidRPr="00706465">
        <w:t>-</w:t>
      </w:r>
      <w:r w:rsidRPr="00706465">
        <w:tab/>
        <w:t>акт об утилизации (в том случае если Покупатель сам утилизирует забракованный ТОВАР). Затраты, связанные с утилизацией и возвратом забракованного ТОВАРА, будут предъявлены Поставщику.</w:t>
      </w:r>
    </w:p>
    <w:p w:rsidR="00706465" w:rsidRPr="00706465" w:rsidRDefault="00706465" w:rsidP="00706465">
      <w:pPr>
        <w:pStyle w:val="27"/>
        <w:spacing w:after="0" w:line="240" w:lineRule="auto"/>
        <w:ind w:right="-1" w:firstLine="709"/>
      </w:pPr>
      <w:r w:rsidRPr="00706465">
        <w:t>6.7.</w:t>
      </w:r>
      <w:r w:rsidRPr="00706465">
        <w:tab/>
        <w:t>Поставщик не несет ответственности перед третьими лицами за деятельность Покупателя, нарушающего технологию применения и хранения ТОВАРА.</w:t>
      </w:r>
    </w:p>
    <w:p w:rsidR="00706465" w:rsidRPr="00706465" w:rsidRDefault="00706465" w:rsidP="00706465">
      <w:pPr>
        <w:pStyle w:val="27"/>
        <w:spacing w:after="0" w:line="240" w:lineRule="auto"/>
        <w:ind w:right="-1" w:firstLine="709"/>
      </w:pPr>
      <w:r w:rsidRPr="00706465">
        <w:t>6.8.</w:t>
      </w:r>
      <w:r w:rsidRPr="00706465">
        <w:tab/>
        <w:t>При обнаружении несоответствия качества, маркировки, комплектности поступившего ТОВАРА, Покупатель обязан обеспечить хранение данного ТОВАРА, до принятия окончательного совместного решения по забракованному ТОВАРУ, в условиях, предотвращающих ухудшение его качества, и смешения с другой однотипной продукцией. Поставщик вправе отклонить признанную претензию в случае обнаружения на возвращенном ТОВАРЕ механических повреждений, царапин, наколов, загрязнения поверхности или наличия коррозии, не имевших места в момент признания претензии, и вернуть забракованный ТОВАР в адрес Покупателя. Затраты Поставщика, связанные с данным возвратом, возмещаются Покупателем.</w:t>
      </w:r>
    </w:p>
    <w:p w:rsidR="00706465" w:rsidRPr="00706465" w:rsidRDefault="00706465" w:rsidP="00706465">
      <w:pPr>
        <w:pStyle w:val="25"/>
        <w:tabs>
          <w:tab w:val="left" w:pos="426"/>
        </w:tabs>
        <w:spacing w:after="0" w:line="240" w:lineRule="auto"/>
        <w:ind w:right="-1" w:firstLine="709"/>
      </w:pPr>
      <w:r w:rsidRPr="00706465">
        <w:t>6.9.</w:t>
      </w:r>
      <w:r w:rsidRPr="00706465">
        <w:tab/>
        <w:t>В случае признания претензии по качеству, Покупатель вправе по своему выбору</w:t>
      </w:r>
      <w:r w:rsidRPr="00706465">
        <w:rPr>
          <w:rFonts w:eastAsia="Calibri"/>
        </w:rPr>
        <w:t xml:space="preserve"> потребовать: возврата уплаченной за ТОВАР денежной суммы в течение 5 (пяти) рабочих дней со дня направления такого требования или его замены </w:t>
      </w:r>
      <w:r w:rsidRPr="00706465">
        <w:t xml:space="preserve"> Т</w:t>
      </w:r>
      <w:r w:rsidRPr="00706465">
        <w:rPr>
          <w:rFonts w:eastAsia="Calibri"/>
        </w:rPr>
        <w:t>ОВАРОМ надлежащего качества. Замена производится в согласованные сторонами  сроки.</w:t>
      </w:r>
    </w:p>
    <w:p w:rsidR="00706465" w:rsidRPr="00706465" w:rsidRDefault="00706465" w:rsidP="00706465">
      <w:pPr>
        <w:tabs>
          <w:tab w:val="left" w:pos="10206"/>
        </w:tabs>
        <w:spacing w:after="0"/>
        <w:ind w:right="-1" w:firstLine="709"/>
        <w:jc w:val="center"/>
        <w:outlineLvl w:val="0"/>
        <w:rPr>
          <w:b/>
          <w:noProof/>
        </w:rPr>
      </w:pPr>
    </w:p>
    <w:p w:rsidR="00706465" w:rsidRPr="00706465" w:rsidRDefault="00706465" w:rsidP="00706465">
      <w:pPr>
        <w:spacing w:after="0"/>
        <w:ind w:right="-1"/>
        <w:jc w:val="center"/>
        <w:outlineLvl w:val="0"/>
        <w:rPr>
          <w:b/>
        </w:rPr>
      </w:pPr>
      <w:r w:rsidRPr="00706465">
        <w:rPr>
          <w:b/>
          <w:noProof/>
        </w:rPr>
        <w:t>7.</w:t>
      </w:r>
      <w:r w:rsidRPr="00706465">
        <w:rPr>
          <w:b/>
        </w:rPr>
        <w:t xml:space="preserve"> ОТВЕТСТВЕННОСТЬ СТОРОН</w:t>
      </w:r>
    </w:p>
    <w:p w:rsidR="00706465" w:rsidRPr="00706465" w:rsidRDefault="00706465" w:rsidP="00706465">
      <w:pPr>
        <w:pStyle w:val="27"/>
        <w:spacing w:after="0" w:line="240" w:lineRule="auto"/>
        <w:ind w:right="-1" w:firstLine="709"/>
      </w:pPr>
      <w:r w:rsidRPr="00706465">
        <w:lastRenderedPageBreak/>
        <w:t>7.1.</w:t>
      </w:r>
      <w:r w:rsidRPr="00706465">
        <w:tab/>
        <w:t xml:space="preserve">За нарушение одной из </w:t>
      </w:r>
      <w:proofErr w:type="gramStart"/>
      <w:r w:rsidRPr="00706465">
        <w:t>Сторон</w:t>
      </w:r>
      <w:proofErr w:type="gramEnd"/>
      <w:r w:rsidRPr="00706465">
        <w:t xml:space="preserve"> взятых на себя обязательств другая Сторона имеет право взыскать с виновной Стороны неустойку в размере 0,04 (ноль целых четыре сотых) процента от стоимости не поставленного в срок ТОВАРА / от суммы просроченного платежа за каждый день просрочки (за исключением просрочки оплаты авансового платежа).</w:t>
      </w:r>
    </w:p>
    <w:p w:rsidR="00706465" w:rsidRPr="00706465" w:rsidRDefault="00706465" w:rsidP="00706465">
      <w:pPr>
        <w:pStyle w:val="27"/>
        <w:spacing w:after="0" w:line="240" w:lineRule="auto"/>
        <w:ind w:right="-1" w:firstLine="709"/>
      </w:pPr>
      <w:r w:rsidRPr="00706465">
        <w:t>7.2.</w:t>
      </w:r>
      <w:r w:rsidRPr="00706465">
        <w:tab/>
        <w:t xml:space="preserve">Уплата неустойки не освобождает Стороны от исполнения обязательств, оговоренных настоящим Договором. </w:t>
      </w:r>
    </w:p>
    <w:p w:rsidR="00706465" w:rsidRPr="00706465" w:rsidRDefault="00706465" w:rsidP="00706465">
      <w:pPr>
        <w:pStyle w:val="27"/>
        <w:spacing w:after="0" w:line="240" w:lineRule="auto"/>
        <w:ind w:right="-1" w:firstLine="709"/>
      </w:pPr>
      <w:r w:rsidRPr="00706465">
        <w:t>7.3.</w:t>
      </w:r>
      <w:r w:rsidRPr="00706465">
        <w:tab/>
        <w:t>Все убытки, возникшие вследствие неисполнения или ненадлежащего исполнения условий настоящего Договора, взыскиваются в части не покрытой  неустойки.</w:t>
      </w:r>
    </w:p>
    <w:p w:rsidR="00706465" w:rsidRPr="00706465" w:rsidRDefault="00706465" w:rsidP="00706465">
      <w:pPr>
        <w:pStyle w:val="27"/>
        <w:spacing w:after="0" w:line="240" w:lineRule="auto"/>
        <w:ind w:right="-1" w:firstLine="709"/>
      </w:pPr>
      <w:r w:rsidRPr="00706465">
        <w:t xml:space="preserve">7.4. Хранение ТОВАРА должно осуществляться без транспортной упаковки, за исключением кашированной фольги, в соответствии с требованиями ГОСТ/ТУ, указанного в Приложении к настоящему Договору. Покупатель лишается права на предъявление претензии в отношении ТОВАРА, пришедшего в негодность из-за нарушения условий хранения, оговоренных требованиями ГОСТ/ТУ. </w:t>
      </w:r>
    </w:p>
    <w:p w:rsidR="00706465" w:rsidRPr="00706465" w:rsidRDefault="00706465" w:rsidP="00706465">
      <w:pPr>
        <w:pStyle w:val="27"/>
        <w:spacing w:after="0" w:line="240" w:lineRule="auto"/>
        <w:ind w:right="-1" w:firstLine="709"/>
      </w:pPr>
      <w:r w:rsidRPr="00706465">
        <w:t>7.5.</w:t>
      </w:r>
      <w:r w:rsidRPr="00706465">
        <w:tab/>
        <w:t xml:space="preserve">Отгрузка ТОВАРА производится в соответствии с хронологическим порядком поступления на склад Поставщика. В первую очередь отгружается </w:t>
      </w:r>
      <w:r w:rsidRPr="00706465">
        <w:rPr>
          <w:lang w:eastAsia="en-US"/>
        </w:rPr>
        <w:t>ТОВАР</w:t>
      </w:r>
      <w:r w:rsidRPr="00706465">
        <w:t xml:space="preserve"> с более ранней датой поступления на склад Поставщика.</w:t>
      </w:r>
    </w:p>
    <w:p w:rsidR="00706465" w:rsidRPr="00706465" w:rsidRDefault="00706465" w:rsidP="00706465">
      <w:pPr>
        <w:pStyle w:val="27"/>
        <w:spacing w:after="0" w:line="240" w:lineRule="auto"/>
        <w:ind w:right="-1" w:firstLine="709"/>
      </w:pPr>
      <w:r w:rsidRPr="00706465">
        <w:t>7.6.</w:t>
      </w:r>
      <w:r w:rsidRPr="00706465">
        <w:tab/>
        <w:t>Покупатель и Поставщик в день заключения Договора обязаны предоставить друг другу копии следующих документов:</w:t>
      </w:r>
    </w:p>
    <w:p w:rsidR="00706465" w:rsidRPr="00706465" w:rsidRDefault="00706465" w:rsidP="008719ED">
      <w:pPr>
        <w:numPr>
          <w:ilvl w:val="0"/>
          <w:numId w:val="9"/>
        </w:numPr>
        <w:spacing w:after="0"/>
        <w:ind w:right="5" w:hanging="720"/>
      </w:pPr>
      <w:r w:rsidRPr="00706465">
        <w:t>свидетельство о государственной регистрации в ЕГРЮЛ;</w:t>
      </w:r>
    </w:p>
    <w:p w:rsidR="00706465" w:rsidRPr="00706465" w:rsidRDefault="00706465" w:rsidP="008719ED">
      <w:pPr>
        <w:numPr>
          <w:ilvl w:val="0"/>
          <w:numId w:val="9"/>
        </w:numPr>
        <w:spacing w:after="0"/>
        <w:ind w:right="5" w:hanging="720"/>
      </w:pPr>
      <w:r w:rsidRPr="00706465">
        <w:t>свидетельство о постановке юридического лица на учет в налоговом органе;</w:t>
      </w:r>
    </w:p>
    <w:p w:rsidR="00706465" w:rsidRPr="00706465" w:rsidRDefault="00706465" w:rsidP="008719ED">
      <w:pPr>
        <w:numPr>
          <w:ilvl w:val="0"/>
          <w:numId w:val="9"/>
        </w:numPr>
        <w:spacing w:after="0"/>
        <w:ind w:right="5" w:hanging="720"/>
      </w:pPr>
      <w:r w:rsidRPr="00706465">
        <w:t xml:space="preserve">выписка из ЕГРЮЛ о регистрации Покупателя (сроком не менее месяца </w:t>
      </w:r>
      <w:proofErr w:type="gramStart"/>
      <w:r w:rsidRPr="00706465">
        <w:t>с даты выдачи</w:t>
      </w:r>
      <w:proofErr w:type="gramEnd"/>
      <w:r w:rsidRPr="00706465">
        <w:t>);</w:t>
      </w:r>
    </w:p>
    <w:p w:rsidR="00706465" w:rsidRPr="00706465" w:rsidRDefault="00706465" w:rsidP="008719ED">
      <w:pPr>
        <w:numPr>
          <w:ilvl w:val="0"/>
          <w:numId w:val="9"/>
        </w:numPr>
        <w:spacing w:after="0"/>
        <w:ind w:right="5" w:hanging="720"/>
      </w:pPr>
      <w:r w:rsidRPr="00706465">
        <w:t>Устав предприятия;</w:t>
      </w:r>
    </w:p>
    <w:p w:rsidR="00706465" w:rsidRPr="00706465" w:rsidRDefault="00706465" w:rsidP="008719ED">
      <w:pPr>
        <w:numPr>
          <w:ilvl w:val="0"/>
          <w:numId w:val="9"/>
        </w:numPr>
        <w:spacing w:after="0"/>
        <w:ind w:right="5" w:hanging="720"/>
      </w:pPr>
      <w:r w:rsidRPr="00706465">
        <w:t>документы, подтверждающие полномочия лиц, заключивших Договор;</w:t>
      </w:r>
    </w:p>
    <w:p w:rsidR="00706465" w:rsidRPr="00706465" w:rsidRDefault="00706465" w:rsidP="00706465">
      <w:pPr>
        <w:autoSpaceDE w:val="0"/>
        <w:autoSpaceDN w:val="0"/>
        <w:adjustRightInd w:val="0"/>
        <w:spacing w:after="0"/>
        <w:ind w:firstLine="709"/>
      </w:pPr>
      <w:r w:rsidRPr="00706465">
        <w:t>7.7.</w:t>
      </w:r>
      <w:r w:rsidRPr="00706465">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706465" w:rsidRPr="00706465" w:rsidRDefault="00706465" w:rsidP="00706465">
      <w:pPr>
        <w:autoSpaceDE w:val="0"/>
        <w:autoSpaceDN w:val="0"/>
        <w:adjustRightInd w:val="0"/>
        <w:spacing w:after="0"/>
        <w:ind w:left="993"/>
      </w:pPr>
      <w:r w:rsidRPr="00706465">
        <w:t>-</w:t>
      </w:r>
      <w:r w:rsidRPr="00706465">
        <w:tab/>
        <w:t>просрочки поставки любой из партий ТОВАРА более чем на календарный месяц;</w:t>
      </w:r>
    </w:p>
    <w:p w:rsidR="00706465" w:rsidRPr="00706465" w:rsidRDefault="00706465" w:rsidP="00706465">
      <w:pPr>
        <w:autoSpaceDE w:val="0"/>
        <w:autoSpaceDN w:val="0"/>
        <w:adjustRightInd w:val="0"/>
        <w:spacing w:after="0"/>
        <w:ind w:left="993"/>
      </w:pPr>
      <w:r w:rsidRPr="00706465">
        <w:t>-</w:t>
      </w:r>
      <w:r w:rsidRPr="00706465">
        <w:tab/>
        <w:t>систематической поставки (два и более раза на протяжении года) ТОВАРА, несоответствующего условиям настоящего Договора по качеству и/или количеству;</w:t>
      </w:r>
    </w:p>
    <w:p w:rsidR="00706465" w:rsidRPr="00706465" w:rsidRDefault="00706465" w:rsidP="00706465">
      <w:pPr>
        <w:autoSpaceDE w:val="0"/>
        <w:autoSpaceDN w:val="0"/>
        <w:adjustRightInd w:val="0"/>
        <w:spacing w:after="0"/>
        <w:ind w:left="993"/>
      </w:pPr>
      <w:r w:rsidRPr="00706465">
        <w:t>-</w:t>
      </w:r>
      <w:r w:rsidRPr="00706465">
        <w:tab/>
        <w:t xml:space="preserve">если, в целях принятия Покупателем решения о подписании настоящего Договора Поставщик </w:t>
      </w:r>
      <w:proofErr w:type="gramStart"/>
      <w:r w:rsidRPr="00706465">
        <w:t>предоставил Покупателю документы</w:t>
      </w:r>
      <w:proofErr w:type="gramEnd"/>
      <w:r w:rsidRPr="00706465">
        <w:t>, содержащие недостоверные сведения;</w:t>
      </w:r>
    </w:p>
    <w:p w:rsidR="00706465" w:rsidRPr="00706465" w:rsidRDefault="00706465" w:rsidP="00706465">
      <w:pPr>
        <w:tabs>
          <w:tab w:val="left" w:pos="0"/>
          <w:tab w:val="left" w:pos="1418"/>
          <w:tab w:val="left" w:pos="10206"/>
        </w:tabs>
        <w:spacing w:after="0"/>
        <w:ind w:left="993" w:right="-1"/>
        <w:jc w:val="left"/>
        <w:outlineLvl w:val="0"/>
      </w:pPr>
      <w:r w:rsidRPr="00706465">
        <w:t>-</w:t>
      </w:r>
      <w:r w:rsidRPr="00706465">
        <w:tab/>
        <w:t>существенного изменения обстоятельств, из которых Покупатель исходил при заключении Договора».</w:t>
      </w:r>
    </w:p>
    <w:p w:rsidR="00706465" w:rsidRPr="00706465" w:rsidRDefault="00706465" w:rsidP="00706465">
      <w:pPr>
        <w:autoSpaceDE w:val="0"/>
        <w:autoSpaceDN w:val="0"/>
        <w:adjustRightInd w:val="0"/>
        <w:spacing w:after="0"/>
        <w:ind w:firstLine="709"/>
      </w:pPr>
      <w:r w:rsidRPr="00706465">
        <w:t>7.8.</w:t>
      </w:r>
      <w:r w:rsidRPr="00706465">
        <w:tab/>
        <w:t>Поставщик вправе отказаться от исполнения Договора в одностороннем внесудебном порядке и требовать от Покупателя возмещения убытков в случае:</w:t>
      </w:r>
    </w:p>
    <w:p w:rsidR="00706465" w:rsidRPr="00706465" w:rsidRDefault="00706465" w:rsidP="00706465">
      <w:pPr>
        <w:tabs>
          <w:tab w:val="left" w:pos="142"/>
          <w:tab w:val="left" w:pos="1418"/>
          <w:tab w:val="left" w:pos="10206"/>
        </w:tabs>
        <w:spacing w:after="0"/>
        <w:ind w:left="1418" w:right="-1" w:hanging="425"/>
        <w:jc w:val="left"/>
        <w:outlineLvl w:val="0"/>
      </w:pPr>
      <w:r w:rsidRPr="00706465">
        <w:t xml:space="preserve">- </w:t>
      </w:r>
      <w:r w:rsidRPr="00706465">
        <w:tab/>
        <w:t>неоднократного нарушения сроков оплаты ТОВАРА;</w:t>
      </w:r>
    </w:p>
    <w:p w:rsidR="00706465" w:rsidRPr="00706465" w:rsidRDefault="00706465" w:rsidP="00706465">
      <w:pPr>
        <w:tabs>
          <w:tab w:val="left" w:pos="142"/>
          <w:tab w:val="left" w:pos="1418"/>
          <w:tab w:val="left" w:pos="10206"/>
        </w:tabs>
        <w:spacing w:after="0"/>
        <w:ind w:left="1418" w:right="-1" w:hanging="425"/>
        <w:jc w:val="left"/>
        <w:outlineLvl w:val="0"/>
      </w:pPr>
      <w:r w:rsidRPr="00706465">
        <w:t xml:space="preserve">- </w:t>
      </w:r>
      <w:r w:rsidRPr="00706465">
        <w:tab/>
      </w:r>
      <w:proofErr w:type="gramStart"/>
      <w:r w:rsidRPr="00706465">
        <w:t>неоднократной</w:t>
      </w:r>
      <w:proofErr w:type="gramEnd"/>
      <w:r w:rsidRPr="00706465">
        <w:t xml:space="preserve"> </w:t>
      </w:r>
      <w:proofErr w:type="spellStart"/>
      <w:r w:rsidRPr="00706465">
        <w:t>невыборки</w:t>
      </w:r>
      <w:proofErr w:type="spellEnd"/>
      <w:r w:rsidRPr="00706465">
        <w:t xml:space="preserve"> ТОВАРА;</w:t>
      </w:r>
    </w:p>
    <w:p w:rsidR="00706465" w:rsidRPr="00706465" w:rsidRDefault="00706465" w:rsidP="00706465">
      <w:pPr>
        <w:autoSpaceDE w:val="0"/>
        <w:autoSpaceDN w:val="0"/>
        <w:adjustRightInd w:val="0"/>
        <w:spacing w:after="0"/>
        <w:ind w:left="993"/>
      </w:pPr>
      <w:r w:rsidRPr="00706465">
        <w:t xml:space="preserve">- </w:t>
      </w:r>
      <w:r w:rsidRPr="00706465">
        <w:tab/>
        <w:t xml:space="preserve">если, в целях принятия Поставщиком решения о подписании настоящего Договора Покупатель </w:t>
      </w:r>
      <w:proofErr w:type="gramStart"/>
      <w:r w:rsidRPr="00706465">
        <w:t>предоставил Поставщику документы</w:t>
      </w:r>
      <w:proofErr w:type="gramEnd"/>
      <w:r w:rsidRPr="00706465">
        <w:t>, содержащие недостоверные сведения;</w:t>
      </w:r>
    </w:p>
    <w:p w:rsidR="00706465" w:rsidRPr="00706465" w:rsidRDefault="00706465" w:rsidP="00706465">
      <w:pPr>
        <w:tabs>
          <w:tab w:val="left" w:pos="0"/>
          <w:tab w:val="left" w:pos="1418"/>
          <w:tab w:val="left" w:pos="10206"/>
        </w:tabs>
        <w:spacing w:after="0"/>
        <w:ind w:left="993" w:right="-1"/>
        <w:jc w:val="left"/>
        <w:outlineLvl w:val="0"/>
      </w:pPr>
      <w:r w:rsidRPr="00706465">
        <w:t>-</w:t>
      </w:r>
      <w:r w:rsidRPr="00706465">
        <w:tab/>
        <w:t>существенного изменения обстоятельств, из которых Поставщик исходил при заключении Договора».</w:t>
      </w:r>
    </w:p>
    <w:p w:rsidR="00706465" w:rsidRPr="00706465" w:rsidRDefault="00706465" w:rsidP="00706465">
      <w:pPr>
        <w:tabs>
          <w:tab w:val="left" w:pos="0"/>
          <w:tab w:val="left" w:pos="1418"/>
          <w:tab w:val="left" w:pos="10206"/>
        </w:tabs>
        <w:spacing w:after="0"/>
        <w:ind w:right="-1" w:firstLine="1069"/>
        <w:jc w:val="left"/>
        <w:outlineLvl w:val="0"/>
        <w:rPr>
          <w:b/>
        </w:rPr>
      </w:pPr>
    </w:p>
    <w:p w:rsidR="00706465" w:rsidRPr="00706465" w:rsidRDefault="00706465" w:rsidP="00706465">
      <w:pPr>
        <w:spacing w:after="0"/>
        <w:ind w:right="-1"/>
        <w:jc w:val="center"/>
        <w:outlineLvl w:val="0"/>
        <w:rPr>
          <w:b/>
        </w:rPr>
      </w:pPr>
      <w:r w:rsidRPr="00706465">
        <w:rPr>
          <w:b/>
        </w:rPr>
        <w:t>8. НЕПРЕОДОЛИМАЯ СИЛА</w:t>
      </w:r>
    </w:p>
    <w:p w:rsidR="00706465" w:rsidRPr="00706465" w:rsidRDefault="00706465" w:rsidP="00706465">
      <w:pPr>
        <w:pStyle w:val="27"/>
        <w:spacing w:after="0" w:line="240" w:lineRule="auto"/>
        <w:ind w:right="-1" w:firstLine="709"/>
      </w:pPr>
      <w:r w:rsidRPr="00706465">
        <w:t>8.1.</w:t>
      </w:r>
      <w:r w:rsidRPr="00706465">
        <w:tab/>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706465" w:rsidRPr="00706465" w:rsidRDefault="00706465" w:rsidP="00706465">
      <w:pPr>
        <w:pStyle w:val="27"/>
        <w:spacing w:after="0" w:line="240" w:lineRule="auto"/>
        <w:ind w:right="-1" w:firstLine="709"/>
      </w:pPr>
      <w:r w:rsidRPr="00706465">
        <w:lastRenderedPageBreak/>
        <w:t>8.2.</w:t>
      </w:r>
      <w:r w:rsidRPr="00706465">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706465" w:rsidRPr="00706465" w:rsidRDefault="00706465" w:rsidP="00706465">
      <w:pPr>
        <w:pStyle w:val="27"/>
        <w:spacing w:after="0" w:line="240" w:lineRule="auto"/>
        <w:ind w:right="-1" w:firstLine="709"/>
      </w:pPr>
      <w:r w:rsidRPr="00706465">
        <w:t>8.3.</w:t>
      </w:r>
      <w:r w:rsidRPr="00706465">
        <w:tab/>
        <w:t>Сторона, для которой создалась невозможность исполнения обязательств по настоящему Договору, должна немедленно, но не позднее 72 часов с момента наступления указанных в п.8.1.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706465" w:rsidRPr="00706465" w:rsidRDefault="00706465" w:rsidP="00706465">
      <w:pPr>
        <w:pStyle w:val="27"/>
        <w:spacing w:after="0" w:line="240" w:lineRule="auto"/>
        <w:ind w:right="-1" w:firstLine="709"/>
      </w:pPr>
      <w:r w:rsidRPr="00706465">
        <w:t>8.4.</w:t>
      </w:r>
      <w:r w:rsidRPr="00706465">
        <w:tab/>
        <w:t>В случае</w:t>
      </w:r>
      <w:proofErr w:type="gramStart"/>
      <w:r w:rsidRPr="00706465">
        <w:t>,</w:t>
      </w:r>
      <w:proofErr w:type="gramEnd"/>
      <w:r w:rsidRPr="00706465">
        <w:t xml:space="preserve"> если обстоятельства непреодолимой силы будут действовать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w:t>
      </w:r>
    </w:p>
    <w:p w:rsidR="00706465" w:rsidRPr="00706465" w:rsidRDefault="00706465" w:rsidP="00706465">
      <w:pPr>
        <w:tabs>
          <w:tab w:val="left" w:pos="10206"/>
        </w:tabs>
        <w:spacing w:after="0"/>
        <w:ind w:right="-1" w:firstLine="709"/>
        <w:jc w:val="center"/>
        <w:outlineLvl w:val="0"/>
        <w:rPr>
          <w:b/>
          <w:noProof/>
        </w:rPr>
      </w:pPr>
    </w:p>
    <w:p w:rsidR="00706465" w:rsidRPr="00706465" w:rsidRDefault="00706465" w:rsidP="00706465">
      <w:pPr>
        <w:spacing w:after="0"/>
        <w:ind w:right="-1"/>
        <w:jc w:val="center"/>
        <w:outlineLvl w:val="0"/>
        <w:rPr>
          <w:b/>
        </w:rPr>
      </w:pPr>
      <w:r w:rsidRPr="00706465">
        <w:rPr>
          <w:b/>
          <w:noProof/>
        </w:rPr>
        <w:t>9. ПРЕТЕНЗИИ И АРБИТРАЖ</w:t>
      </w:r>
    </w:p>
    <w:p w:rsidR="00706465" w:rsidRPr="00706465" w:rsidRDefault="00706465" w:rsidP="00706465">
      <w:pPr>
        <w:pStyle w:val="27"/>
        <w:spacing w:after="0" w:line="240" w:lineRule="auto"/>
        <w:ind w:right="-1" w:firstLine="709"/>
      </w:pPr>
      <w:r w:rsidRPr="00706465">
        <w:t>9.1.</w:t>
      </w:r>
      <w:r w:rsidRPr="00706465">
        <w:tab/>
        <w:t xml:space="preserve">Сторонами устанавливается обязательный </w:t>
      </w:r>
      <w:proofErr w:type="spellStart"/>
      <w:r w:rsidRPr="00706465">
        <w:t>доарбитражный</w:t>
      </w:r>
      <w:proofErr w:type="spellEnd"/>
      <w:r w:rsidRPr="00706465">
        <w:t xml:space="preserve"> (претензионный) порядок урегулирования споров. Претензии направляются заявителем посредством почтовой связи (в т.ч. </w:t>
      </w:r>
      <w:proofErr w:type="gramStart"/>
      <w:r w:rsidRPr="00706465">
        <w:t>экспресс-почтой</w:t>
      </w:r>
      <w:proofErr w:type="gramEnd"/>
      <w:r w:rsidRPr="00706465">
        <w:t>) или вручаются контрагенту под роспись. Сторона, которой предъявлена претензия, обязана в 30 (тридцати</w:t>
      </w:r>
      <w:proofErr w:type="gramStart"/>
      <w:r w:rsidRPr="00706465">
        <w:t>)-</w:t>
      </w:r>
      <w:proofErr w:type="spellStart"/>
      <w:proofErr w:type="gramEnd"/>
      <w:r w:rsidRPr="00706465">
        <w:t>дневный</w:t>
      </w:r>
      <w:proofErr w:type="spellEnd"/>
      <w:r w:rsidRPr="00706465">
        <w:t xml:space="preserve"> срок со дня получения рассмотреть ее и дать мотивированный ответ. </w:t>
      </w:r>
    </w:p>
    <w:p w:rsidR="00706465" w:rsidRPr="00706465" w:rsidRDefault="00706465" w:rsidP="00706465">
      <w:pPr>
        <w:pStyle w:val="27"/>
        <w:spacing w:after="0" w:line="240" w:lineRule="auto"/>
        <w:ind w:right="-1" w:firstLine="709"/>
      </w:pPr>
      <w:r w:rsidRPr="00706465">
        <w:t>9.2.</w:t>
      </w:r>
      <w:r w:rsidRPr="00706465">
        <w:tab/>
        <w:t xml:space="preserve">Претензия относительно недостатков должна быть предъявлена не позднее 30 (тридцати) дней </w:t>
      </w:r>
      <w:proofErr w:type="gramStart"/>
      <w:r w:rsidRPr="00706465">
        <w:t>с даты поставки</w:t>
      </w:r>
      <w:proofErr w:type="gramEnd"/>
      <w:r w:rsidRPr="00706465">
        <w:t>, а скрытым дефектам – в течение всего гарантийного срока хранения ТОВАРА.</w:t>
      </w:r>
    </w:p>
    <w:p w:rsidR="00706465" w:rsidRPr="00706465" w:rsidRDefault="00706465" w:rsidP="00706465">
      <w:pPr>
        <w:pStyle w:val="27"/>
        <w:spacing w:after="0" w:line="240" w:lineRule="auto"/>
        <w:ind w:right="-1" w:firstLine="709"/>
      </w:pPr>
      <w:r w:rsidRPr="00706465">
        <w:t>9.3.</w:t>
      </w:r>
      <w:r w:rsidRPr="00706465">
        <w:tab/>
        <w:t>Любые споры и/или разногласия, связанные с настоящим Договором, в случае, если Стороны не достигли по ним согласия, подлежат передаче на рассмотрение Арбитражного суда г. Москвы.</w:t>
      </w:r>
    </w:p>
    <w:p w:rsidR="00706465" w:rsidRPr="00706465" w:rsidRDefault="00706465" w:rsidP="008719ED">
      <w:pPr>
        <w:pStyle w:val="aff"/>
        <w:numPr>
          <w:ilvl w:val="1"/>
          <w:numId w:val="10"/>
        </w:numPr>
        <w:tabs>
          <w:tab w:val="left" w:pos="0"/>
        </w:tabs>
        <w:spacing w:after="0"/>
        <w:ind w:left="0" w:firstLine="709"/>
      </w:pPr>
      <w:proofErr w:type="gramStart"/>
      <w:r w:rsidRPr="00706465">
        <w:rPr>
          <w:noProof/>
        </w:rPr>
        <w:t xml:space="preserve">Все претензии, уведомления и документы, в рамках настоящего Договора, </w:t>
      </w:r>
      <w:r w:rsidRPr="00706465">
        <w:t>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06465">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06465">
        <w:t>в</w:t>
      </w:r>
      <w:proofErr w:type="gramEnd"/>
      <w:r w:rsidRPr="00706465">
        <w:t xml:space="preserve"> </w:t>
      </w:r>
      <w:proofErr w:type="gramStart"/>
      <w:r w:rsidRPr="00706465">
        <w:t>рабочий</w:t>
      </w:r>
      <w:proofErr w:type="gramEnd"/>
      <w:r w:rsidRPr="00706465">
        <w:t xml:space="preserve"> день, вступают в силу с даты их получения или, соответственно, вручения.</w:t>
      </w:r>
    </w:p>
    <w:p w:rsidR="00706465" w:rsidRPr="00706465" w:rsidRDefault="00706465" w:rsidP="00706465">
      <w:pPr>
        <w:tabs>
          <w:tab w:val="left" w:pos="0"/>
        </w:tabs>
        <w:spacing w:after="0"/>
        <w:ind w:firstLine="709"/>
        <w:rPr>
          <w:i/>
        </w:rPr>
      </w:pPr>
      <w:r w:rsidRPr="00706465">
        <w:t>Стороны установили, что под рабочими днями при исполнении</w:t>
      </w:r>
      <w:r w:rsidRPr="00706465">
        <w:rPr>
          <w:noProof/>
        </w:rPr>
        <w:t xml:space="preserve">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06465" w:rsidRPr="00706465" w:rsidRDefault="00706465" w:rsidP="00706465">
      <w:pPr>
        <w:tabs>
          <w:tab w:val="left" w:pos="10206"/>
        </w:tabs>
        <w:spacing w:after="0"/>
        <w:ind w:right="-1" w:firstLine="709"/>
        <w:jc w:val="center"/>
        <w:rPr>
          <w:b/>
        </w:rPr>
      </w:pPr>
    </w:p>
    <w:p w:rsidR="00706465" w:rsidRPr="00706465" w:rsidRDefault="00706465" w:rsidP="00706465">
      <w:pPr>
        <w:spacing w:after="0"/>
        <w:ind w:right="-1"/>
        <w:jc w:val="center"/>
        <w:rPr>
          <w:b/>
          <w:caps/>
        </w:rPr>
      </w:pPr>
      <w:r w:rsidRPr="00706465">
        <w:rPr>
          <w:b/>
        </w:rPr>
        <w:t xml:space="preserve">10. </w:t>
      </w:r>
      <w:r w:rsidRPr="00706465">
        <w:rPr>
          <w:b/>
          <w:caps/>
        </w:rPr>
        <w:t>Заключительные положения</w:t>
      </w:r>
    </w:p>
    <w:p w:rsidR="00706465" w:rsidRPr="00706465" w:rsidRDefault="00706465" w:rsidP="00706465">
      <w:pPr>
        <w:pStyle w:val="27"/>
        <w:spacing w:after="0" w:line="240" w:lineRule="auto"/>
        <w:ind w:right="-1" w:firstLine="709"/>
      </w:pPr>
      <w:r w:rsidRPr="00706465">
        <w:t>10.1.</w:t>
      </w:r>
      <w:r w:rsidRPr="00706465">
        <w:tab/>
        <w:t xml:space="preserve">Во всем остальном, что не оговорено в настоящем Договоре, Стороны руководствуются действующим законодательством Российской Федерации. </w:t>
      </w:r>
    </w:p>
    <w:p w:rsidR="00706465" w:rsidRPr="00706465" w:rsidRDefault="00706465" w:rsidP="00706465">
      <w:pPr>
        <w:pStyle w:val="27"/>
        <w:spacing w:after="0" w:line="240" w:lineRule="auto"/>
        <w:ind w:right="-1" w:firstLine="709"/>
      </w:pPr>
      <w:r w:rsidRPr="00706465">
        <w:t>10.2.</w:t>
      </w:r>
      <w:r w:rsidRPr="00706465">
        <w:tab/>
        <w:t xml:space="preserve">Договор вступает в силу </w:t>
      </w:r>
      <w:proofErr w:type="gramStart"/>
      <w:r w:rsidRPr="00706465">
        <w:t>с даты</w:t>
      </w:r>
      <w:proofErr w:type="gramEnd"/>
      <w:r w:rsidRPr="00706465">
        <w:t xml:space="preserve"> его подписания обеими Сторонами и действует по 31 декабря 2018 г., а в части исполнения Покупателем обязательств по оплате – до полной оплаты Поставщику всех платежей по настоящему Договору.</w:t>
      </w:r>
    </w:p>
    <w:p w:rsidR="00706465" w:rsidRPr="00706465" w:rsidRDefault="00706465" w:rsidP="00706465">
      <w:pPr>
        <w:pStyle w:val="27"/>
        <w:spacing w:after="0" w:line="240" w:lineRule="auto"/>
        <w:ind w:right="-1" w:firstLine="709"/>
      </w:pPr>
      <w:r w:rsidRPr="00706465">
        <w:t>10.3.</w:t>
      </w:r>
      <w:r w:rsidRPr="00706465">
        <w:tab/>
        <w:t>Любые изменения и/или дополнения к настоящему Договору являются его неотъемлемой частью и действительны в том случае, если они совершены в письменной форме, скреплены печатями и подписаны уполномоченными представителями Сторон.</w:t>
      </w:r>
    </w:p>
    <w:p w:rsidR="00706465" w:rsidRPr="00706465" w:rsidRDefault="00706465" w:rsidP="00706465">
      <w:pPr>
        <w:pStyle w:val="27"/>
        <w:spacing w:after="0" w:line="240" w:lineRule="auto"/>
        <w:ind w:right="-1" w:firstLine="709"/>
      </w:pPr>
      <w:r w:rsidRPr="00706465">
        <w:t>10.4.</w:t>
      </w:r>
      <w:r w:rsidRPr="00706465">
        <w:tab/>
        <w:t>После подписания настоящего Договора любая переписка, обмен документацией и/или переговоры, имевшие место между Сторонами, утрачивают силу.</w:t>
      </w:r>
    </w:p>
    <w:p w:rsidR="00706465" w:rsidRPr="00706465" w:rsidRDefault="00706465" w:rsidP="00706465">
      <w:pPr>
        <w:pStyle w:val="27"/>
        <w:spacing w:after="0" w:line="240" w:lineRule="auto"/>
        <w:ind w:right="-1" w:firstLine="709"/>
      </w:pPr>
      <w:r w:rsidRPr="00706465">
        <w:t>10.5.</w:t>
      </w:r>
      <w:r w:rsidRPr="00706465">
        <w:tab/>
        <w:t>Настоящий Договор подписан в двух экземплярах на русском языке, имеющих равную юридическую силу, - по одному для каждой из Сторон.</w:t>
      </w:r>
    </w:p>
    <w:p w:rsidR="00706465" w:rsidRPr="00706465" w:rsidRDefault="00706465" w:rsidP="00706465">
      <w:pPr>
        <w:pStyle w:val="27"/>
        <w:spacing w:after="0" w:line="240" w:lineRule="auto"/>
        <w:ind w:right="-1" w:firstLine="709"/>
      </w:pPr>
      <w:r w:rsidRPr="00706465">
        <w:t>10.6.</w:t>
      </w:r>
      <w:r w:rsidRPr="00706465">
        <w:tab/>
        <w:t xml:space="preserve">Согласно ст. 434 ГК РФ настоящий Договор, а также все приложения к Договору, заключенные Сторонами посредством передачи их по факсимильной связи, являются юридически значимыми и обязательными для исполнения обеими Сторонами при условии, если можно </w:t>
      </w:r>
      <w:r w:rsidRPr="00706465">
        <w:lastRenderedPageBreak/>
        <w:t>достоверно установить, что документ исходит от Стороны по Договору и подписан уполномоченным представителем Стороны. Обязательство Стороны по предоставлению какого-либо документа, указанным в настоящем пункте способом, считается исполненным на дату его отправки. Датой отправки является дата, подтвержденная соответствующей распечаткой факсимильного аппарата или копией сообщения клиентской почтовой программы о доставке электронного сообщения адресату. При этом в течение 5 (пяти) дней с момента получения факсимильной копии Стороны обязаны направить друг другу посредством почтовой связи или курьерской службы оригиналы.</w:t>
      </w:r>
    </w:p>
    <w:p w:rsidR="00706465" w:rsidRPr="00706465" w:rsidRDefault="00706465" w:rsidP="00706465">
      <w:pPr>
        <w:pStyle w:val="27"/>
        <w:spacing w:after="0" w:line="240" w:lineRule="auto"/>
        <w:ind w:right="-1" w:firstLine="709"/>
      </w:pPr>
      <w:r w:rsidRPr="00706465">
        <w:t>10.7.</w:t>
      </w:r>
      <w:r w:rsidRPr="00706465">
        <w:tab/>
        <w:t>Неотъемлемой частью Договора являются:</w:t>
      </w:r>
    </w:p>
    <w:p w:rsidR="00706465" w:rsidRPr="00706465" w:rsidRDefault="00706465" w:rsidP="00706465">
      <w:pPr>
        <w:pStyle w:val="27"/>
        <w:spacing w:after="0" w:line="240" w:lineRule="auto"/>
        <w:ind w:right="-1" w:firstLine="709"/>
      </w:pPr>
      <w:r w:rsidRPr="00706465">
        <w:t>-</w:t>
      </w:r>
      <w:r w:rsidRPr="00706465">
        <w:tab/>
        <w:t>Приложение №1 – Спецификация;</w:t>
      </w:r>
    </w:p>
    <w:p w:rsidR="00706465" w:rsidRPr="00706465" w:rsidRDefault="00706465" w:rsidP="00706465">
      <w:pPr>
        <w:pStyle w:val="27"/>
        <w:spacing w:after="0" w:line="240" w:lineRule="auto"/>
        <w:ind w:right="-1" w:firstLine="709"/>
      </w:pPr>
      <w:r w:rsidRPr="00706465">
        <w:t>-</w:t>
      </w:r>
      <w:r w:rsidRPr="00706465">
        <w:tab/>
        <w:t>Приложение №2 – Техническая часть на поставку фольги алюминиевой для изготовления первичной упаковки лекарственных средств;</w:t>
      </w:r>
    </w:p>
    <w:p w:rsidR="00706465" w:rsidRPr="00706465" w:rsidRDefault="00706465" w:rsidP="00706465">
      <w:pPr>
        <w:pStyle w:val="27"/>
        <w:spacing w:after="0" w:line="240" w:lineRule="auto"/>
        <w:ind w:right="-1" w:firstLine="709"/>
      </w:pPr>
      <w:r w:rsidRPr="00706465">
        <w:t>-</w:t>
      </w:r>
      <w:r w:rsidRPr="00706465">
        <w:tab/>
        <w:t>Приложение №3 – Антикоррупционная оговорка.</w:t>
      </w:r>
    </w:p>
    <w:p w:rsidR="00706465" w:rsidRPr="00706465" w:rsidRDefault="00706465" w:rsidP="00706465">
      <w:pPr>
        <w:pStyle w:val="27"/>
        <w:tabs>
          <w:tab w:val="left" w:pos="10206"/>
        </w:tabs>
        <w:spacing w:after="0" w:line="240" w:lineRule="auto"/>
        <w:ind w:right="-1" w:firstLine="709"/>
      </w:pPr>
    </w:p>
    <w:p w:rsidR="00706465" w:rsidRPr="00706465" w:rsidRDefault="00706465" w:rsidP="00706465">
      <w:pPr>
        <w:pStyle w:val="aff4"/>
        <w:ind w:right="-1" w:firstLine="0"/>
        <w:jc w:val="center"/>
        <w:outlineLvl w:val="0"/>
        <w:rPr>
          <w:b/>
          <w:sz w:val="24"/>
          <w:szCs w:val="24"/>
        </w:rPr>
      </w:pPr>
      <w:r w:rsidRPr="00706465">
        <w:rPr>
          <w:b/>
          <w:sz w:val="24"/>
          <w:szCs w:val="24"/>
        </w:rPr>
        <w:t>11. ЮРИДИЧЕСКИЕ АДРЕСА И БАНКОВСКИЕ РЕКВИЗИТЫ СТОРОН</w:t>
      </w:r>
    </w:p>
    <w:p w:rsidR="00706465" w:rsidRPr="00706465" w:rsidRDefault="00706465" w:rsidP="00706465">
      <w:pPr>
        <w:pStyle w:val="aff4"/>
        <w:tabs>
          <w:tab w:val="left" w:pos="10206"/>
        </w:tabs>
        <w:ind w:right="-1"/>
        <w:jc w:val="center"/>
        <w:rPr>
          <w:b/>
          <w:sz w:val="24"/>
          <w:szCs w:val="24"/>
        </w:rPr>
      </w:pPr>
    </w:p>
    <w:tbl>
      <w:tblPr>
        <w:tblW w:w="9794" w:type="dxa"/>
        <w:tblInd w:w="95" w:type="dxa"/>
        <w:tblLook w:val="01E0"/>
      </w:tblPr>
      <w:tblGrid>
        <w:gridCol w:w="4833"/>
        <w:gridCol w:w="4961"/>
      </w:tblGrid>
      <w:tr w:rsidR="00706465" w:rsidRPr="00706465" w:rsidTr="00BB3C62">
        <w:trPr>
          <w:trHeight w:val="336"/>
        </w:trPr>
        <w:tc>
          <w:tcPr>
            <w:tcW w:w="4833" w:type="dxa"/>
            <w:vMerge w:val="restart"/>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ПОСТАВЩИК:</w:t>
            </w:r>
          </w:p>
        </w:tc>
        <w:tc>
          <w:tcPr>
            <w:tcW w:w="4961" w:type="dxa"/>
            <w:vMerge w:val="restart"/>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ПОКУПАТЕЛЬ:</w:t>
            </w:r>
          </w:p>
        </w:tc>
      </w:tr>
      <w:tr w:rsidR="00706465" w:rsidRPr="00706465" w:rsidTr="00BB3C62">
        <w:trPr>
          <w:trHeight w:val="336"/>
        </w:trPr>
        <w:tc>
          <w:tcPr>
            <w:tcW w:w="4833" w:type="dxa"/>
            <w:vMerge/>
            <w:tcBorders>
              <w:top w:val="nil"/>
              <w:left w:val="nil"/>
              <w:bottom w:val="nil"/>
              <w:right w:val="nil"/>
            </w:tcBorders>
            <w:vAlign w:val="center"/>
            <w:hideMark/>
          </w:tcPr>
          <w:p w:rsidR="00706465" w:rsidRPr="00706465" w:rsidRDefault="00706465" w:rsidP="00706465">
            <w:pPr>
              <w:spacing w:after="0"/>
              <w:jc w:val="left"/>
              <w:rPr>
                <w:color w:val="000000"/>
              </w:rPr>
            </w:pPr>
          </w:p>
        </w:tc>
        <w:tc>
          <w:tcPr>
            <w:tcW w:w="4961" w:type="dxa"/>
            <w:vMerge/>
            <w:tcBorders>
              <w:top w:val="nil"/>
              <w:left w:val="nil"/>
              <w:bottom w:val="nil"/>
              <w:right w:val="nil"/>
            </w:tcBorders>
            <w:vAlign w:val="center"/>
            <w:hideMark/>
          </w:tcPr>
          <w:p w:rsidR="00706465" w:rsidRPr="00706465" w:rsidRDefault="00706465" w:rsidP="00706465">
            <w:pPr>
              <w:spacing w:after="0"/>
              <w:jc w:val="left"/>
              <w:rPr>
                <w:color w:val="000000"/>
              </w:rPr>
            </w:pPr>
          </w:p>
        </w:tc>
      </w:tr>
      <w:tr w:rsidR="00706465" w:rsidRPr="00706465" w:rsidTr="00BB3C62">
        <w:trPr>
          <w:trHeight w:val="336"/>
        </w:trPr>
        <w:tc>
          <w:tcPr>
            <w:tcW w:w="4833" w:type="dxa"/>
            <w:vMerge w:val="restart"/>
            <w:tcBorders>
              <w:top w:val="nil"/>
              <w:left w:val="nil"/>
              <w:bottom w:val="nil"/>
              <w:right w:val="nil"/>
            </w:tcBorders>
            <w:shd w:val="clear" w:color="auto" w:fill="auto"/>
            <w:hideMark/>
          </w:tcPr>
          <w:p w:rsidR="00706465" w:rsidRPr="00706465" w:rsidRDefault="00706465" w:rsidP="00706465">
            <w:pPr>
              <w:spacing w:after="0"/>
              <w:jc w:val="left"/>
              <w:rPr>
                <w:color w:val="000000"/>
                <w:highlight w:val="yellow"/>
              </w:rPr>
            </w:pPr>
            <w:r w:rsidRPr="00706465">
              <w:rPr>
                <w:bCs/>
                <w:color w:val="000000"/>
              </w:rPr>
              <w:t>____________________</w:t>
            </w:r>
          </w:p>
        </w:tc>
        <w:tc>
          <w:tcPr>
            <w:tcW w:w="4961" w:type="dxa"/>
            <w:vMerge w:val="restart"/>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ФГУП «Московский эндокринный завод»</w:t>
            </w:r>
          </w:p>
        </w:tc>
      </w:tr>
      <w:tr w:rsidR="00706465" w:rsidRPr="00706465" w:rsidTr="00BB3C62">
        <w:trPr>
          <w:trHeight w:val="336"/>
        </w:trPr>
        <w:tc>
          <w:tcPr>
            <w:tcW w:w="4833" w:type="dxa"/>
            <w:vMerge/>
            <w:tcBorders>
              <w:top w:val="nil"/>
              <w:left w:val="nil"/>
              <w:bottom w:val="nil"/>
              <w:right w:val="nil"/>
            </w:tcBorders>
            <w:vAlign w:val="center"/>
            <w:hideMark/>
          </w:tcPr>
          <w:p w:rsidR="00706465" w:rsidRPr="00706465" w:rsidRDefault="00706465" w:rsidP="00706465">
            <w:pPr>
              <w:spacing w:after="0"/>
              <w:jc w:val="left"/>
              <w:rPr>
                <w:color w:val="000000"/>
                <w:highlight w:val="yellow"/>
              </w:rPr>
            </w:pPr>
          </w:p>
        </w:tc>
        <w:tc>
          <w:tcPr>
            <w:tcW w:w="4961" w:type="dxa"/>
            <w:vMerge/>
            <w:tcBorders>
              <w:top w:val="nil"/>
              <w:left w:val="nil"/>
              <w:bottom w:val="nil"/>
              <w:right w:val="nil"/>
            </w:tcBorders>
            <w:vAlign w:val="center"/>
            <w:hideMark/>
          </w:tcPr>
          <w:p w:rsidR="00706465" w:rsidRPr="00706465" w:rsidRDefault="00706465" w:rsidP="00706465">
            <w:pPr>
              <w:spacing w:after="0"/>
              <w:jc w:val="left"/>
              <w:rPr>
                <w:color w:val="000000"/>
              </w:rPr>
            </w:pPr>
          </w:p>
        </w:tc>
      </w:tr>
      <w:tr w:rsidR="00706465" w:rsidRPr="00706465" w:rsidTr="00BB3C62">
        <w:trPr>
          <w:trHeight w:val="630"/>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Юр. адрес: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 xml:space="preserve">Юр. адрес: РФ, 109052 г. Москва, ул. </w:t>
            </w:r>
            <w:proofErr w:type="spellStart"/>
            <w:r w:rsidRPr="00706465">
              <w:rPr>
                <w:bCs/>
                <w:color w:val="000000"/>
              </w:rPr>
              <w:t>Новохохловская</w:t>
            </w:r>
            <w:proofErr w:type="spellEnd"/>
            <w:r w:rsidRPr="00706465">
              <w:rPr>
                <w:bCs/>
                <w:color w:val="000000"/>
              </w:rPr>
              <w:t>, д.25</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Почтовый адрес:  </w:t>
            </w:r>
          </w:p>
        </w:tc>
        <w:tc>
          <w:tcPr>
            <w:tcW w:w="4961" w:type="dxa"/>
            <w:vMerge w:val="restart"/>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 xml:space="preserve">Почтовый адрес: РФ, 109052 г. Москва, ул. </w:t>
            </w:r>
            <w:proofErr w:type="spellStart"/>
            <w:r w:rsidRPr="00706465">
              <w:rPr>
                <w:bCs/>
                <w:color w:val="000000"/>
              </w:rPr>
              <w:t>Новохохловская</w:t>
            </w:r>
            <w:proofErr w:type="spellEnd"/>
            <w:r w:rsidRPr="00706465">
              <w:rPr>
                <w:bCs/>
                <w:color w:val="000000"/>
              </w:rPr>
              <w:t>, д.25</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 </w:t>
            </w:r>
          </w:p>
        </w:tc>
        <w:tc>
          <w:tcPr>
            <w:tcW w:w="4961" w:type="dxa"/>
            <w:vMerge/>
            <w:tcBorders>
              <w:top w:val="nil"/>
              <w:left w:val="nil"/>
              <w:bottom w:val="nil"/>
              <w:right w:val="nil"/>
            </w:tcBorders>
            <w:vAlign w:val="center"/>
            <w:hideMark/>
          </w:tcPr>
          <w:p w:rsidR="00706465" w:rsidRPr="00706465" w:rsidRDefault="00706465" w:rsidP="00706465">
            <w:pPr>
              <w:spacing w:after="0"/>
              <w:jc w:val="left"/>
              <w:rPr>
                <w:rFonts w:ascii="Arial" w:hAnsi="Arial"/>
                <w:b/>
                <w:i/>
                <w:color w:val="000000"/>
              </w:rPr>
            </w:pP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ИНН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ИНН 7722059711</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КПП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КПП 772201001</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proofErr w:type="gramStart"/>
            <w:r w:rsidRPr="00706465">
              <w:rPr>
                <w:color w:val="000000"/>
              </w:rPr>
              <w:t>Р</w:t>
            </w:r>
            <w:proofErr w:type="gramEnd"/>
            <w:r w:rsidRPr="00706465">
              <w:rPr>
                <w:color w:val="000000"/>
              </w:rPr>
              <w:t xml:space="preserve">/с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proofErr w:type="gramStart"/>
            <w:r w:rsidRPr="00706465">
              <w:rPr>
                <w:bCs/>
                <w:color w:val="000000"/>
              </w:rPr>
              <w:t>Р</w:t>
            </w:r>
            <w:proofErr w:type="gramEnd"/>
            <w:r w:rsidRPr="00706465">
              <w:rPr>
                <w:bCs/>
                <w:color w:val="000000"/>
              </w:rPr>
              <w:t>/с 40502810400000100006</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в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в ООО КБ «АРЕСБАНК» г. Москвы</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БИК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 xml:space="preserve">БИК </w:t>
            </w:r>
            <w:r w:rsidRPr="00706465">
              <w:rPr>
                <w:bCs/>
              </w:rPr>
              <w:t>044525229</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К/с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 xml:space="preserve">К/с </w:t>
            </w:r>
            <w:r w:rsidRPr="00706465">
              <w:rPr>
                <w:bCs/>
              </w:rPr>
              <w:t>30101810845250000229</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 xml:space="preserve"> </w:t>
            </w:r>
          </w:p>
        </w:tc>
        <w:tc>
          <w:tcPr>
            <w:tcW w:w="4961" w:type="dxa"/>
            <w:tcBorders>
              <w:top w:val="nil"/>
              <w:left w:val="nil"/>
              <w:bottom w:val="nil"/>
              <w:right w:val="nil"/>
            </w:tcBorders>
            <w:shd w:val="clear" w:color="auto" w:fill="auto"/>
            <w:hideMark/>
          </w:tcPr>
          <w:p w:rsidR="00706465" w:rsidRPr="00706465" w:rsidRDefault="00706465" w:rsidP="00706465">
            <w:pPr>
              <w:keepNext/>
              <w:spacing w:after="0"/>
              <w:jc w:val="left"/>
              <w:outlineLvl w:val="2"/>
              <w:rPr>
                <w:rFonts w:ascii="Arial" w:hAnsi="Arial"/>
                <w:color w:val="000000"/>
              </w:rPr>
            </w:pPr>
          </w:p>
        </w:tc>
      </w:tr>
      <w:tr w:rsidR="00706465" w:rsidRPr="00706465" w:rsidTr="00BB3C62">
        <w:trPr>
          <w:trHeight w:val="37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 xml:space="preserve">Тел.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Тел. (495) 671-29-91</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 xml:space="preserve">Факс  </w:t>
            </w:r>
          </w:p>
        </w:tc>
        <w:tc>
          <w:tcPr>
            <w:tcW w:w="4961"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bCs/>
                <w:color w:val="000000"/>
              </w:rPr>
              <w:t>Факс (495) 911-41-20</w:t>
            </w:r>
          </w:p>
        </w:tc>
      </w:tr>
      <w:tr w:rsidR="00706465" w:rsidRPr="00706465" w:rsidTr="00BB3C62">
        <w:trPr>
          <w:trHeight w:val="258"/>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r w:rsidRPr="00706465">
              <w:rPr>
                <w:color w:val="000000"/>
              </w:rPr>
              <w:t>ОГРН</w:t>
            </w:r>
            <w:proofErr w:type="gramStart"/>
            <w:r w:rsidRPr="00706465">
              <w:rPr>
                <w:color w:val="000000"/>
              </w:rPr>
              <w:t xml:space="preserve">                ,</w:t>
            </w:r>
            <w:proofErr w:type="gramEnd"/>
            <w:r w:rsidRPr="00706465">
              <w:rPr>
                <w:color w:val="000000"/>
              </w:rPr>
              <w:t xml:space="preserve"> ОКПО  </w:t>
            </w:r>
          </w:p>
        </w:tc>
        <w:tc>
          <w:tcPr>
            <w:tcW w:w="4961" w:type="dxa"/>
            <w:tcBorders>
              <w:top w:val="nil"/>
              <w:left w:val="nil"/>
              <w:bottom w:val="nil"/>
              <w:right w:val="nil"/>
            </w:tcBorders>
            <w:shd w:val="clear" w:color="auto" w:fill="auto"/>
            <w:hideMark/>
          </w:tcPr>
          <w:p w:rsidR="00706465" w:rsidRPr="00706465" w:rsidRDefault="00706465" w:rsidP="00706465">
            <w:pPr>
              <w:spacing w:after="0"/>
              <w:jc w:val="left"/>
              <w:rPr>
                <w:rFonts w:ascii="Calibri" w:hAnsi="Calibri"/>
                <w:b/>
                <w:i/>
                <w:color w:val="000000"/>
              </w:rPr>
            </w:pPr>
            <w:r w:rsidRPr="00706465">
              <w:rPr>
                <w:bCs/>
                <w:color w:val="000000"/>
              </w:rPr>
              <w:t>ОГРН 1027700524840, ОКПО 40393587</w:t>
            </w:r>
          </w:p>
        </w:tc>
      </w:tr>
      <w:tr w:rsidR="00706465" w:rsidRPr="00706465" w:rsidTr="00BB3C62">
        <w:trPr>
          <w:trHeight w:val="315"/>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p>
        </w:tc>
        <w:tc>
          <w:tcPr>
            <w:tcW w:w="4961" w:type="dxa"/>
            <w:tcBorders>
              <w:top w:val="nil"/>
              <w:left w:val="nil"/>
              <w:bottom w:val="nil"/>
              <w:right w:val="nil"/>
            </w:tcBorders>
            <w:shd w:val="clear" w:color="auto" w:fill="auto"/>
            <w:hideMark/>
          </w:tcPr>
          <w:p w:rsidR="00706465" w:rsidRPr="00706465" w:rsidRDefault="00706465" w:rsidP="00706465">
            <w:pPr>
              <w:spacing w:after="0"/>
              <w:jc w:val="left"/>
              <w:rPr>
                <w:rFonts w:ascii="Calibri" w:hAnsi="Calibri"/>
                <w:color w:val="000000"/>
              </w:rPr>
            </w:pPr>
          </w:p>
        </w:tc>
      </w:tr>
      <w:tr w:rsidR="00706465" w:rsidRPr="00706465" w:rsidTr="00BB3C62">
        <w:trPr>
          <w:trHeight w:val="630"/>
        </w:trPr>
        <w:tc>
          <w:tcPr>
            <w:tcW w:w="4833" w:type="dxa"/>
            <w:tcBorders>
              <w:top w:val="nil"/>
              <w:left w:val="nil"/>
              <w:bottom w:val="nil"/>
              <w:right w:val="nil"/>
            </w:tcBorders>
            <w:shd w:val="clear" w:color="auto" w:fill="auto"/>
            <w:hideMark/>
          </w:tcPr>
          <w:p w:rsidR="00706465" w:rsidRPr="00706465" w:rsidRDefault="00706465" w:rsidP="00706465">
            <w:pPr>
              <w:spacing w:after="0"/>
              <w:rPr>
                <w:color w:val="000000"/>
              </w:rPr>
            </w:pPr>
          </w:p>
          <w:p w:rsidR="00706465" w:rsidRPr="00706465" w:rsidRDefault="00706465" w:rsidP="00706465">
            <w:pPr>
              <w:spacing w:after="0"/>
              <w:rPr>
                <w:color w:val="000000"/>
              </w:rPr>
            </w:pPr>
          </w:p>
          <w:p w:rsidR="00706465" w:rsidRPr="00706465" w:rsidRDefault="00706465" w:rsidP="00706465">
            <w:pPr>
              <w:spacing w:after="0"/>
              <w:rPr>
                <w:color w:val="000000"/>
              </w:rPr>
            </w:pPr>
          </w:p>
          <w:p w:rsidR="00706465" w:rsidRPr="00706465" w:rsidRDefault="00706465" w:rsidP="00706465">
            <w:pPr>
              <w:spacing w:after="0"/>
              <w:rPr>
                <w:color w:val="000000"/>
              </w:rPr>
            </w:pPr>
            <w:r w:rsidRPr="00706465">
              <w:rPr>
                <w:color w:val="000000"/>
              </w:rPr>
              <w:t>____________________</w:t>
            </w:r>
          </w:p>
        </w:tc>
        <w:tc>
          <w:tcPr>
            <w:tcW w:w="4961" w:type="dxa"/>
            <w:tcBorders>
              <w:top w:val="nil"/>
              <w:left w:val="nil"/>
              <w:bottom w:val="nil"/>
              <w:right w:val="nil"/>
            </w:tcBorders>
            <w:shd w:val="clear" w:color="auto" w:fill="auto"/>
            <w:noWrap/>
            <w:hideMark/>
          </w:tcPr>
          <w:p w:rsidR="00706465" w:rsidRPr="00706465" w:rsidRDefault="00706465" w:rsidP="00706465">
            <w:pPr>
              <w:spacing w:after="0"/>
              <w:rPr>
                <w:color w:val="000000"/>
              </w:rPr>
            </w:pPr>
            <w:r w:rsidRPr="00706465">
              <w:rPr>
                <w:color w:val="000000"/>
              </w:rPr>
              <w:t>Заместитель директора по снабжению</w:t>
            </w:r>
          </w:p>
          <w:p w:rsidR="00706465" w:rsidRPr="00706465" w:rsidRDefault="00706465" w:rsidP="00706465">
            <w:pPr>
              <w:spacing w:after="0"/>
              <w:rPr>
                <w:color w:val="000000"/>
              </w:rPr>
            </w:pPr>
          </w:p>
          <w:p w:rsidR="00706465" w:rsidRPr="00706465" w:rsidRDefault="00706465" w:rsidP="00706465">
            <w:pPr>
              <w:spacing w:after="0"/>
              <w:rPr>
                <w:color w:val="000000"/>
              </w:rPr>
            </w:pPr>
          </w:p>
          <w:p w:rsidR="00706465" w:rsidRPr="00706465" w:rsidRDefault="00706465" w:rsidP="00706465">
            <w:pPr>
              <w:spacing w:after="0"/>
              <w:rPr>
                <w:color w:val="000000"/>
              </w:rPr>
            </w:pPr>
            <w:r w:rsidRPr="00706465">
              <w:rPr>
                <w:color w:val="000000"/>
              </w:rPr>
              <w:t>____________________ Е.С. Балашова</w:t>
            </w:r>
          </w:p>
        </w:tc>
      </w:tr>
    </w:tbl>
    <w:p w:rsidR="00706465" w:rsidRPr="00706465" w:rsidRDefault="00706465" w:rsidP="00706465">
      <w:pPr>
        <w:spacing w:after="0"/>
        <w:jc w:val="left"/>
      </w:pPr>
      <w:r w:rsidRPr="00706465">
        <w:br w:type="page"/>
      </w:r>
    </w:p>
    <w:p w:rsidR="00706465" w:rsidRPr="00706465" w:rsidRDefault="00706465" w:rsidP="00706465">
      <w:pPr>
        <w:pStyle w:val="25"/>
        <w:spacing w:after="0" w:line="240" w:lineRule="auto"/>
        <w:jc w:val="right"/>
      </w:pPr>
      <w:r w:rsidRPr="00706465">
        <w:lastRenderedPageBreak/>
        <w:t>Приложение № 1</w:t>
      </w:r>
    </w:p>
    <w:p w:rsidR="00706465" w:rsidRPr="00706465" w:rsidRDefault="00706465" w:rsidP="00706465">
      <w:pPr>
        <w:pStyle w:val="25"/>
        <w:spacing w:after="0" w:line="240" w:lineRule="auto"/>
        <w:jc w:val="right"/>
      </w:pPr>
      <w:r w:rsidRPr="00706465">
        <w:t>к Договору № __________</w:t>
      </w:r>
    </w:p>
    <w:p w:rsidR="00706465" w:rsidRPr="00706465" w:rsidRDefault="00706465" w:rsidP="00706465">
      <w:pPr>
        <w:pStyle w:val="25"/>
        <w:spacing w:after="0" w:line="240" w:lineRule="auto"/>
        <w:jc w:val="right"/>
      </w:pPr>
      <w:r w:rsidRPr="00706465">
        <w:t>от «___» ____________ 2016г.</w:t>
      </w:r>
    </w:p>
    <w:p w:rsidR="00706465" w:rsidRPr="00706465" w:rsidRDefault="00706465" w:rsidP="00706465">
      <w:pPr>
        <w:pStyle w:val="25"/>
        <w:spacing w:after="0" w:line="240" w:lineRule="auto"/>
        <w:jc w:val="right"/>
        <w:rPr>
          <w:b/>
        </w:rPr>
      </w:pPr>
    </w:p>
    <w:p w:rsidR="00706465" w:rsidRPr="00706465" w:rsidRDefault="00706465" w:rsidP="00706465">
      <w:pPr>
        <w:spacing w:after="0"/>
        <w:rPr>
          <w:b/>
          <w:bCs/>
        </w:rPr>
      </w:pPr>
    </w:p>
    <w:p w:rsidR="00706465" w:rsidRPr="00706465" w:rsidRDefault="00706465" w:rsidP="00706465">
      <w:pPr>
        <w:spacing w:after="0"/>
        <w:jc w:val="center"/>
        <w:rPr>
          <w:b/>
          <w:bCs/>
        </w:rPr>
      </w:pPr>
      <w:r w:rsidRPr="00706465">
        <w:rPr>
          <w:b/>
          <w:bCs/>
        </w:rPr>
        <w:t>СПЕЦИФИКАЦИЯ №1</w:t>
      </w:r>
    </w:p>
    <w:p w:rsidR="00706465" w:rsidRPr="00706465" w:rsidRDefault="00706465" w:rsidP="00706465">
      <w:pPr>
        <w:spacing w:after="0"/>
      </w:pPr>
    </w:p>
    <w:p w:rsidR="00706465" w:rsidRPr="00706465" w:rsidRDefault="00706465" w:rsidP="00706465">
      <w:pPr>
        <w:tabs>
          <w:tab w:val="left" w:pos="10206"/>
        </w:tabs>
        <w:spacing w:after="0"/>
        <w:ind w:right="-1"/>
      </w:pPr>
    </w:p>
    <w:p w:rsidR="00706465" w:rsidRPr="00706465" w:rsidRDefault="00706465" w:rsidP="00706465">
      <w:pPr>
        <w:spacing w:after="0"/>
      </w:pPr>
      <w:proofErr w:type="gramStart"/>
      <w:r w:rsidRPr="00706465">
        <w:rPr>
          <w:b/>
        </w:rPr>
        <w:t>Федеральное государственное унитарное предприятие «Московский эндокринный завод» (ФГУП «Московский эндокринный завод»)</w:t>
      </w:r>
      <w:r w:rsidRPr="00706465">
        <w:t xml:space="preserve">, именуемое в дальнейшем «Покупатель», в лице </w:t>
      </w:r>
      <w:r w:rsidRPr="00706465">
        <w:rPr>
          <w:snapToGrid w:val="0"/>
        </w:rPr>
        <w:t xml:space="preserve">заместителя директора по снабжению </w:t>
      </w:r>
      <w:proofErr w:type="spellStart"/>
      <w:r w:rsidRPr="00706465">
        <w:rPr>
          <w:snapToGrid w:val="0"/>
        </w:rPr>
        <w:t>Балашовой</w:t>
      </w:r>
      <w:proofErr w:type="spellEnd"/>
      <w:r w:rsidRPr="00706465">
        <w:rPr>
          <w:snapToGrid w:val="0"/>
        </w:rPr>
        <w:t xml:space="preserve"> Екатерины Станиславовны, действующего на основании доверенности № 199/16 от 20 октября 2016 года</w:t>
      </w:r>
      <w:r w:rsidRPr="00706465">
        <w:t>, с одной стороны, и ____________________________________</w:t>
      </w:r>
      <w:r w:rsidRPr="00706465">
        <w:rPr>
          <w:b/>
          <w:bCs/>
        </w:rPr>
        <w:t>,</w:t>
      </w:r>
      <w:r w:rsidRPr="00706465">
        <w:t xml:space="preserve"> именуемое в дальнейшем «Поставщик», в лице ______________________, действующего на основании _________________________, с другой стороны, составили настоящую Спецификацию о нижеследующем:</w:t>
      </w:r>
      <w:proofErr w:type="gramEnd"/>
    </w:p>
    <w:p w:rsidR="00706465" w:rsidRPr="00706465" w:rsidRDefault="00706465" w:rsidP="00706465">
      <w:pPr>
        <w:spacing w:after="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1276"/>
        <w:gridCol w:w="1417"/>
        <w:gridCol w:w="1418"/>
        <w:gridCol w:w="1417"/>
      </w:tblGrid>
      <w:tr w:rsidR="00706465" w:rsidRPr="00706465" w:rsidTr="00BB3C62">
        <w:trPr>
          <w:trHeight w:val="816"/>
          <w:jc w:val="center"/>
        </w:trPr>
        <w:tc>
          <w:tcPr>
            <w:tcW w:w="3369"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b/>
              </w:rPr>
            </w:pPr>
          </w:p>
          <w:p w:rsidR="00706465" w:rsidRPr="00706465" w:rsidRDefault="00706465" w:rsidP="00706465">
            <w:pPr>
              <w:spacing w:after="0"/>
              <w:jc w:val="center"/>
              <w:rPr>
                <w:b/>
              </w:rPr>
            </w:pPr>
            <w:r w:rsidRPr="00706465">
              <w:rPr>
                <w:b/>
              </w:rPr>
              <w:t>Наименование ТОВАРА</w:t>
            </w:r>
          </w:p>
        </w:tc>
        <w:tc>
          <w:tcPr>
            <w:tcW w:w="992"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b/>
              </w:rPr>
            </w:pPr>
            <w:r w:rsidRPr="00706465">
              <w:rPr>
                <w:b/>
              </w:rPr>
              <w:t>Кол-во (</w:t>
            </w:r>
            <w:proofErr w:type="gramStart"/>
            <w:r w:rsidRPr="00706465">
              <w:rPr>
                <w:b/>
              </w:rPr>
              <w:t>кг</w:t>
            </w:r>
            <w:proofErr w:type="gramEnd"/>
            <w:r w:rsidRPr="00706465">
              <w:rPr>
                <w:b/>
              </w:rPr>
              <w:t>)</w:t>
            </w:r>
          </w:p>
        </w:tc>
        <w:tc>
          <w:tcPr>
            <w:tcW w:w="1276"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b/>
              </w:rPr>
            </w:pPr>
            <w:r w:rsidRPr="00706465">
              <w:rPr>
                <w:b/>
              </w:rPr>
              <w:t>Цена за 1кг</w:t>
            </w:r>
          </w:p>
          <w:p w:rsidR="00706465" w:rsidRPr="00706465" w:rsidRDefault="00706465" w:rsidP="00706465">
            <w:pPr>
              <w:spacing w:after="0"/>
              <w:jc w:val="center"/>
              <w:rPr>
                <w:b/>
              </w:rPr>
            </w:pPr>
            <w:r w:rsidRPr="00706465">
              <w:rPr>
                <w:b/>
              </w:rPr>
              <w:t xml:space="preserve">(в долларах США) </w:t>
            </w:r>
          </w:p>
          <w:p w:rsidR="00706465" w:rsidRPr="00706465" w:rsidRDefault="00706465" w:rsidP="00706465">
            <w:pPr>
              <w:spacing w:after="0"/>
              <w:jc w:val="center"/>
              <w:rPr>
                <w:b/>
              </w:rPr>
            </w:pPr>
            <w:r w:rsidRPr="00706465">
              <w:rPr>
                <w:b/>
              </w:rPr>
              <w:t>без НДС</w:t>
            </w:r>
          </w:p>
        </w:tc>
        <w:tc>
          <w:tcPr>
            <w:tcW w:w="1417"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b/>
              </w:rPr>
            </w:pPr>
            <w:r w:rsidRPr="00706465">
              <w:rPr>
                <w:b/>
              </w:rPr>
              <w:t xml:space="preserve">Стоимость </w:t>
            </w:r>
          </w:p>
          <w:p w:rsidR="00706465" w:rsidRPr="00706465" w:rsidRDefault="00706465" w:rsidP="00706465">
            <w:pPr>
              <w:spacing w:after="0"/>
              <w:jc w:val="center"/>
              <w:rPr>
                <w:b/>
              </w:rPr>
            </w:pPr>
            <w:r w:rsidRPr="00706465">
              <w:rPr>
                <w:b/>
              </w:rPr>
              <w:t xml:space="preserve">(в долларах США) </w:t>
            </w:r>
          </w:p>
          <w:p w:rsidR="00706465" w:rsidRPr="00706465" w:rsidRDefault="00706465" w:rsidP="00706465">
            <w:pPr>
              <w:spacing w:after="0"/>
              <w:jc w:val="center"/>
              <w:rPr>
                <w:b/>
              </w:rPr>
            </w:pPr>
            <w:r w:rsidRPr="00706465">
              <w:rPr>
                <w:b/>
              </w:rPr>
              <w:t>без НДС</w:t>
            </w:r>
          </w:p>
        </w:tc>
        <w:tc>
          <w:tcPr>
            <w:tcW w:w="1418"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b/>
              </w:rPr>
            </w:pPr>
            <w:r w:rsidRPr="00706465">
              <w:rPr>
                <w:b/>
              </w:rPr>
              <w:t>НДС 18%</w:t>
            </w:r>
          </w:p>
          <w:p w:rsidR="00706465" w:rsidRPr="00706465" w:rsidRDefault="00706465" w:rsidP="00706465">
            <w:pPr>
              <w:spacing w:after="0"/>
              <w:jc w:val="center"/>
              <w:rPr>
                <w:b/>
              </w:rPr>
            </w:pPr>
            <w:r w:rsidRPr="00706465">
              <w:rPr>
                <w:b/>
              </w:rPr>
              <w:t xml:space="preserve">(в долларах США) </w:t>
            </w:r>
          </w:p>
          <w:p w:rsidR="00706465" w:rsidRPr="00706465" w:rsidRDefault="00706465" w:rsidP="00706465">
            <w:pPr>
              <w:spacing w:after="0"/>
              <w:jc w:val="center"/>
              <w:rPr>
                <w:b/>
              </w:rPr>
            </w:pPr>
          </w:p>
        </w:tc>
        <w:tc>
          <w:tcPr>
            <w:tcW w:w="1417"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b/>
              </w:rPr>
            </w:pPr>
            <w:r w:rsidRPr="00706465">
              <w:rPr>
                <w:b/>
              </w:rPr>
              <w:t>Стоимость</w:t>
            </w:r>
          </w:p>
          <w:p w:rsidR="00706465" w:rsidRPr="00706465" w:rsidRDefault="00706465" w:rsidP="00706465">
            <w:pPr>
              <w:spacing w:after="0"/>
              <w:jc w:val="center"/>
              <w:rPr>
                <w:b/>
              </w:rPr>
            </w:pPr>
            <w:r w:rsidRPr="00706465">
              <w:rPr>
                <w:b/>
              </w:rPr>
              <w:t xml:space="preserve">(в долларах США) </w:t>
            </w:r>
          </w:p>
          <w:p w:rsidR="00706465" w:rsidRPr="00706465" w:rsidRDefault="00706465" w:rsidP="00706465">
            <w:pPr>
              <w:spacing w:after="0"/>
              <w:jc w:val="center"/>
              <w:rPr>
                <w:b/>
              </w:rPr>
            </w:pPr>
            <w:r w:rsidRPr="00706465">
              <w:rPr>
                <w:b/>
              </w:rPr>
              <w:t>с НДС 18%</w:t>
            </w:r>
          </w:p>
        </w:tc>
      </w:tr>
      <w:tr w:rsidR="00706465" w:rsidRPr="00706465" w:rsidTr="00BB3C62">
        <w:trPr>
          <w:trHeight w:val="3128"/>
          <w:jc w:val="center"/>
        </w:trPr>
        <w:tc>
          <w:tcPr>
            <w:tcW w:w="3369"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rPr>
                <w:rStyle w:val="osn"/>
              </w:rPr>
            </w:pPr>
            <w:r w:rsidRPr="00706465">
              <w:t>Алюминиевая фольга без печати, гладкая, твердая, блестящая/матовая,</w:t>
            </w:r>
            <w:r w:rsidRPr="00706465">
              <w:rPr>
                <w:rStyle w:val="osn"/>
                <w:b/>
              </w:rPr>
              <w:t xml:space="preserve"> </w:t>
            </w:r>
            <w:r w:rsidRPr="00706465">
              <w:rPr>
                <w:rStyle w:val="osn"/>
              </w:rPr>
              <w:t xml:space="preserve">блестящая сторона покрыта </w:t>
            </w:r>
            <w:proofErr w:type="spellStart"/>
            <w:r w:rsidRPr="00706465">
              <w:rPr>
                <w:rStyle w:val="osn"/>
              </w:rPr>
              <w:t>праймером</w:t>
            </w:r>
            <w:proofErr w:type="spellEnd"/>
            <w:r w:rsidRPr="00706465">
              <w:rPr>
                <w:rStyle w:val="osn"/>
              </w:rPr>
              <w:t xml:space="preserve"> или бесцветным лаком под печать, матовая сторона с лаковым покрытием под склейку с ПВХ, втулка 76 мм металлическая или картонная, вес одного рулона 8-20 кг, упаковка в ящиках по 500 кг</w:t>
            </w:r>
          </w:p>
          <w:p w:rsidR="00706465" w:rsidRPr="00706465" w:rsidRDefault="00706465" w:rsidP="00706465">
            <w:pPr>
              <w:spacing w:after="0"/>
              <w:jc w:val="left"/>
            </w:pPr>
            <w:r w:rsidRPr="00706465">
              <w:rPr>
                <w:rStyle w:val="osn"/>
              </w:rPr>
              <w:t>Ширина рулонов: от 75 мм до 206 мм, толщиной от 20 до 30 мкм   в зависимости от номенклатуры</w:t>
            </w:r>
          </w:p>
          <w:p w:rsidR="00706465" w:rsidRPr="00706465" w:rsidRDefault="00706465" w:rsidP="00706465">
            <w:pPr>
              <w:spacing w:after="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706465" w:rsidRPr="00706465" w:rsidRDefault="00706465" w:rsidP="00706465">
            <w:pPr>
              <w:spacing w:after="0"/>
            </w:pPr>
            <w:r w:rsidRPr="00706465">
              <w:t>10 000</w:t>
            </w:r>
          </w:p>
        </w:tc>
        <w:tc>
          <w:tcPr>
            <w:tcW w:w="1276" w:type="dxa"/>
            <w:tcBorders>
              <w:top w:val="single" w:sz="4" w:space="0" w:color="auto"/>
              <w:left w:val="single" w:sz="4" w:space="0" w:color="auto"/>
              <w:bottom w:val="single" w:sz="4" w:space="0" w:color="auto"/>
              <w:right w:val="single" w:sz="4" w:space="0" w:color="auto"/>
            </w:tcBorders>
            <w:vAlign w:val="center"/>
          </w:tcPr>
          <w:p w:rsidR="00706465" w:rsidRPr="00706465" w:rsidRDefault="00706465" w:rsidP="00706465">
            <w:pPr>
              <w:spacing w:after="0"/>
              <w:jc w:val="center"/>
            </w:pPr>
            <w:bookmarkStart w:id="63" w:name="_GoBack"/>
            <w:bookmarkEnd w:id="63"/>
          </w:p>
        </w:tc>
        <w:tc>
          <w:tcPr>
            <w:tcW w:w="1417" w:type="dxa"/>
            <w:tcBorders>
              <w:top w:val="single" w:sz="4" w:space="0" w:color="auto"/>
              <w:left w:val="single" w:sz="4" w:space="0" w:color="auto"/>
              <w:bottom w:val="single" w:sz="4" w:space="0" w:color="auto"/>
              <w:right w:val="single" w:sz="4" w:space="0" w:color="auto"/>
            </w:tcBorders>
            <w:vAlign w:val="center"/>
          </w:tcPr>
          <w:p w:rsidR="00706465" w:rsidRPr="00706465" w:rsidRDefault="00706465" w:rsidP="00706465">
            <w:pPr>
              <w:spacing w:after="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06465" w:rsidRPr="00706465" w:rsidRDefault="00706465" w:rsidP="00706465">
            <w:pPr>
              <w:spacing w:after="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06465" w:rsidRPr="00706465" w:rsidRDefault="00706465" w:rsidP="00706465">
            <w:pPr>
              <w:spacing w:after="0"/>
              <w:jc w:val="center"/>
            </w:pPr>
          </w:p>
        </w:tc>
      </w:tr>
      <w:tr w:rsidR="00706465" w:rsidRPr="00706465" w:rsidTr="00BB3C62">
        <w:trPr>
          <w:trHeight w:val="429"/>
          <w:jc w:val="center"/>
        </w:trPr>
        <w:tc>
          <w:tcPr>
            <w:tcW w:w="3369"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pPr>
            <w:r w:rsidRPr="00706465">
              <w:t>ИТОГО:</w:t>
            </w:r>
          </w:p>
        </w:tc>
        <w:tc>
          <w:tcPr>
            <w:tcW w:w="992"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pPr>
            <w:r w:rsidRPr="00706465">
              <w:t>10 000</w:t>
            </w:r>
          </w:p>
        </w:tc>
        <w:tc>
          <w:tcPr>
            <w:tcW w:w="1276"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highlight w:val="yellow"/>
              </w:rPr>
            </w:pPr>
            <w:r w:rsidRPr="00706465">
              <w:rPr>
                <w:highlight w:val="yellow"/>
              </w:rPr>
              <w:t xml:space="preserve"> </w:t>
            </w:r>
          </w:p>
        </w:tc>
        <w:tc>
          <w:tcPr>
            <w:tcW w:w="1418"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highlight w:val="yellow"/>
              </w:rPr>
            </w:pPr>
            <w:r w:rsidRPr="00706465">
              <w:rPr>
                <w:highlight w:val="yellow"/>
              </w:rPr>
              <w:t xml:space="preserve"> </w:t>
            </w:r>
          </w:p>
        </w:tc>
        <w:tc>
          <w:tcPr>
            <w:tcW w:w="1417" w:type="dxa"/>
            <w:tcBorders>
              <w:top w:val="single" w:sz="4" w:space="0" w:color="auto"/>
              <w:left w:val="single" w:sz="4" w:space="0" w:color="auto"/>
              <w:bottom w:val="single" w:sz="4" w:space="0" w:color="auto"/>
              <w:right w:val="single" w:sz="4" w:space="0" w:color="auto"/>
            </w:tcBorders>
          </w:tcPr>
          <w:p w:rsidR="00706465" w:rsidRPr="00706465" w:rsidRDefault="00706465" w:rsidP="00706465">
            <w:pPr>
              <w:spacing w:after="0"/>
              <w:jc w:val="center"/>
              <w:rPr>
                <w:highlight w:val="yellow"/>
              </w:rPr>
            </w:pPr>
            <w:r w:rsidRPr="00706465">
              <w:rPr>
                <w:highlight w:val="yellow"/>
              </w:rPr>
              <w:t xml:space="preserve"> </w:t>
            </w:r>
          </w:p>
        </w:tc>
      </w:tr>
    </w:tbl>
    <w:p w:rsidR="00706465" w:rsidRPr="00706465" w:rsidRDefault="00706465" w:rsidP="00706465">
      <w:pPr>
        <w:spacing w:after="0"/>
      </w:pPr>
    </w:p>
    <w:p w:rsidR="00706465" w:rsidRPr="00706465" w:rsidRDefault="00706465" w:rsidP="00706465">
      <w:pPr>
        <w:spacing w:after="0"/>
      </w:pPr>
      <w:r w:rsidRPr="00706465">
        <w:t>Общая стоимость ТОВАРА по Договору составляет</w:t>
      </w:r>
      <w:proofErr w:type="gramStart"/>
      <w:r w:rsidRPr="00706465">
        <w:t xml:space="preserve"> _______________ (_______________) </w:t>
      </w:r>
      <w:proofErr w:type="gramEnd"/>
      <w:r w:rsidRPr="00706465">
        <w:t>долларов США, в т.ч. НДС 18% в размере _______________ (_______________) долларов США.</w:t>
      </w:r>
    </w:p>
    <w:p w:rsidR="00706465" w:rsidRPr="00706465" w:rsidRDefault="00706465" w:rsidP="00706465">
      <w:pPr>
        <w:spacing w:after="0"/>
      </w:pPr>
    </w:p>
    <w:p w:rsidR="00706465" w:rsidRPr="00706465" w:rsidRDefault="00706465" w:rsidP="00706465">
      <w:pPr>
        <w:spacing w:after="0"/>
      </w:pPr>
    </w:p>
    <w:p w:rsidR="00706465" w:rsidRPr="00706465" w:rsidRDefault="00706465" w:rsidP="00706465">
      <w:pPr>
        <w:tabs>
          <w:tab w:val="left" w:pos="4820"/>
        </w:tabs>
        <w:spacing w:after="0"/>
      </w:pPr>
      <w:r w:rsidRPr="00706465">
        <w:t>ПОСТАВЩИК:</w:t>
      </w:r>
      <w:r w:rsidRPr="00706465">
        <w:tab/>
        <w:t>ПОКУПАТЕЛЬ:</w:t>
      </w:r>
    </w:p>
    <w:p w:rsidR="00706465" w:rsidRPr="00706465" w:rsidRDefault="00706465" w:rsidP="00706465">
      <w:pPr>
        <w:tabs>
          <w:tab w:val="left" w:pos="4820"/>
        </w:tabs>
        <w:spacing w:after="0"/>
      </w:pPr>
      <w:r w:rsidRPr="00706465">
        <w:tab/>
        <w:t>ФГУП «Московский эндокринный завод»</w:t>
      </w:r>
    </w:p>
    <w:p w:rsidR="00706465" w:rsidRPr="00706465" w:rsidRDefault="00706465" w:rsidP="00706465">
      <w:pPr>
        <w:tabs>
          <w:tab w:val="left" w:pos="4820"/>
        </w:tabs>
        <w:spacing w:after="0"/>
      </w:pPr>
      <w:r w:rsidRPr="00706465">
        <w:tab/>
        <w:t>Заместитель директора по снабжению</w:t>
      </w:r>
    </w:p>
    <w:p w:rsidR="00706465" w:rsidRPr="00706465" w:rsidRDefault="00706465" w:rsidP="00706465">
      <w:pPr>
        <w:tabs>
          <w:tab w:val="left" w:pos="4820"/>
        </w:tabs>
        <w:spacing w:after="0"/>
      </w:pPr>
    </w:p>
    <w:p w:rsidR="00706465" w:rsidRPr="00706465" w:rsidRDefault="00706465" w:rsidP="00706465">
      <w:pPr>
        <w:spacing w:after="0"/>
      </w:pPr>
    </w:p>
    <w:p w:rsidR="00706465" w:rsidRPr="00706465" w:rsidRDefault="00706465" w:rsidP="00706465">
      <w:pPr>
        <w:tabs>
          <w:tab w:val="left" w:pos="4820"/>
        </w:tabs>
        <w:spacing w:after="0"/>
      </w:pPr>
      <w:r w:rsidRPr="00706465">
        <w:t xml:space="preserve">__________________ </w:t>
      </w:r>
      <w:r w:rsidRPr="00706465">
        <w:tab/>
        <w:t>____________________ Е.С. Балашова</w:t>
      </w:r>
    </w:p>
    <w:p w:rsidR="00706465" w:rsidRPr="00706465" w:rsidRDefault="00706465" w:rsidP="00706465">
      <w:pPr>
        <w:spacing w:after="0"/>
        <w:jc w:val="left"/>
      </w:pPr>
      <w:r w:rsidRPr="00706465">
        <w:br w:type="page"/>
      </w:r>
    </w:p>
    <w:p w:rsidR="00706465" w:rsidRPr="00706465" w:rsidRDefault="00706465" w:rsidP="00706465">
      <w:pPr>
        <w:spacing w:after="0"/>
        <w:jc w:val="right"/>
      </w:pPr>
      <w:r w:rsidRPr="00706465">
        <w:lastRenderedPageBreak/>
        <w:t>Приложение № 2</w:t>
      </w:r>
    </w:p>
    <w:p w:rsidR="00706465" w:rsidRPr="00706465" w:rsidRDefault="00706465" w:rsidP="00706465">
      <w:pPr>
        <w:pStyle w:val="25"/>
        <w:spacing w:after="0" w:line="240" w:lineRule="auto"/>
        <w:jc w:val="right"/>
      </w:pPr>
      <w:r w:rsidRPr="00706465">
        <w:t>к Договору № __________</w:t>
      </w:r>
    </w:p>
    <w:p w:rsidR="00706465" w:rsidRPr="00706465" w:rsidRDefault="00706465" w:rsidP="00706465">
      <w:pPr>
        <w:pStyle w:val="25"/>
        <w:spacing w:after="0" w:line="240" w:lineRule="auto"/>
        <w:jc w:val="right"/>
      </w:pPr>
      <w:r w:rsidRPr="00706465">
        <w:t>от «___» ____________ 2016г.</w:t>
      </w:r>
    </w:p>
    <w:p w:rsidR="00706465" w:rsidRPr="00706465" w:rsidRDefault="00706465" w:rsidP="00706465">
      <w:pPr>
        <w:pStyle w:val="25"/>
        <w:spacing w:after="0" w:line="240" w:lineRule="auto"/>
        <w:rPr>
          <w:b/>
        </w:rPr>
      </w:pPr>
    </w:p>
    <w:p w:rsidR="00706465" w:rsidRPr="00706465" w:rsidRDefault="00706465" w:rsidP="00706465">
      <w:pPr>
        <w:pStyle w:val="Times12"/>
        <w:tabs>
          <w:tab w:val="left" w:pos="1134"/>
        </w:tabs>
        <w:ind w:right="-30"/>
        <w:jc w:val="left"/>
        <w:rPr>
          <w:b/>
          <w:bCs w:val="0"/>
          <w:szCs w:val="24"/>
        </w:rPr>
      </w:pPr>
    </w:p>
    <w:p w:rsidR="00706465" w:rsidRPr="00706465" w:rsidRDefault="00706465" w:rsidP="00706465">
      <w:pPr>
        <w:pStyle w:val="Times12"/>
        <w:tabs>
          <w:tab w:val="left" w:pos="1134"/>
        </w:tabs>
        <w:ind w:right="-30"/>
        <w:jc w:val="right"/>
        <w:rPr>
          <w:b/>
          <w:bCs w:val="0"/>
          <w:szCs w:val="24"/>
        </w:rPr>
      </w:pPr>
    </w:p>
    <w:p w:rsidR="00706465" w:rsidRPr="00706465" w:rsidRDefault="00706465" w:rsidP="00706465">
      <w:pPr>
        <w:spacing w:after="0"/>
        <w:jc w:val="center"/>
        <w:rPr>
          <w:b/>
          <w:bCs/>
        </w:rPr>
      </w:pPr>
      <w:r w:rsidRPr="00706465">
        <w:rPr>
          <w:b/>
          <w:bCs/>
        </w:rPr>
        <w:t>Техническая часть</w:t>
      </w:r>
    </w:p>
    <w:p w:rsidR="00706465" w:rsidRPr="00706465" w:rsidRDefault="00706465" w:rsidP="00706465">
      <w:pPr>
        <w:spacing w:after="0"/>
        <w:jc w:val="center"/>
        <w:rPr>
          <w:b/>
          <w:bCs/>
        </w:rPr>
      </w:pPr>
      <w:r w:rsidRPr="00706465">
        <w:rPr>
          <w:b/>
          <w:bCs/>
        </w:rPr>
        <w:t>на поставку фольги алюминиевой для изготовления первичной упаковки лекарственных средств</w:t>
      </w:r>
    </w:p>
    <w:tbl>
      <w:tblPr>
        <w:tblpPr w:leftFromText="180" w:rightFromText="180" w:vertAnchor="text" w:horzAnchor="margin" w:tblpXSpec="center" w:tblpY="441"/>
        <w:tblW w:w="10358" w:type="dxa"/>
        <w:tblLayout w:type="fixed"/>
        <w:tblCellMar>
          <w:left w:w="0" w:type="dxa"/>
          <w:right w:w="0" w:type="dxa"/>
        </w:tblCellMar>
        <w:tblLook w:val="0000"/>
      </w:tblPr>
      <w:tblGrid>
        <w:gridCol w:w="577"/>
        <w:gridCol w:w="5723"/>
        <w:gridCol w:w="4058"/>
      </w:tblGrid>
      <w:tr w:rsidR="00706465" w:rsidRPr="00706465" w:rsidTr="000A5A2C">
        <w:trPr>
          <w:trHeight w:val="394"/>
        </w:trPr>
        <w:tc>
          <w:tcPr>
            <w:tcW w:w="577" w:type="dxa"/>
            <w:tcBorders>
              <w:top w:val="single" w:sz="8" w:space="0" w:color="auto"/>
              <w:left w:val="single" w:sz="8" w:space="0" w:color="auto"/>
              <w:bottom w:val="single" w:sz="8" w:space="0" w:color="auto"/>
              <w:right w:val="single" w:sz="8" w:space="0" w:color="auto"/>
            </w:tcBorders>
          </w:tcPr>
          <w:p w:rsidR="00706465" w:rsidRPr="00706465" w:rsidRDefault="00706465" w:rsidP="000A5A2C">
            <w:pPr>
              <w:spacing w:after="0"/>
              <w:ind w:left="44"/>
              <w:jc w:val="center"/>
              <w:rPr>
                <w:b/>
                <w:bCs/>
              </w:rPr>
            </w:pPr>
            <w:r w:rsidRPr="00706465">
              <w:rPr>
                <w:b/>
                <w:bCs/>
              </w:rPr>
              <w:t>1</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Наименование товара</w:t>
            </w:r>
          </w:p>
          <w:p w:rsidR="00706465" w:rsidRPr="00706465" w:rsidRDefault="00706465" w:rsidP="000A5A2C">
            <w:pPr>
              <w:spacing w:after="0"/>
              <w:ind w:left="44"/>
              <w:jc w:val="center"/>
              <w:rPr>
                <w:b/>
                <w:bCs/>
              </w:rPr>
            </w:pPr>
            <w:r w:rsidRPr="00706465">
              <w:rPr>
                <w:b/>
                <w:bCs/>
              </w:rPr>
              <w:t>(с указанием кодов классификаторов)</w:t>
            </w:r>
          </w:p>
        </w:tc>
        <w:tc>
          <w:tcPr>
            <w:tcW w:w="4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Количество с указанием</w:t>
            </w:r>
          </w:p>
          <w:p w:rsidR="00706465" w:rsidRPr="00706465" w:rsidRDefault="00706465" w:rsidP="000A5A2C">
            <w:pPr>
              <w:spacing w:after="0"/>
              <w:ind w:left="44"/>
              <w:jc w:val="center"/>
              <w:rPr>
                <w:b/>
                <w:bCs/>
              </w:rPr>
            </w:pPr>
            <w:r w:rsidRPr="00706465">
              <w:rPr>
                <w:b/>
                <w:bCs/>
              </w:rPr>
              <w:t>единицы измерения</w:t>
            </w:r>
          </w:p>
        </w:tc>
      </w:tr>
      <w:tr w:rsidR="00706465" w:rsidRPr="00706465" w:rsidTr="00BB3C62">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rPr>
                <w:b/>
                <w:i/>
              </w:rPr>
            </w:pPr>
            <w:r w:rsidRPr="00706465">
              <w:rPr>
                <w:b/>
                <w:bCs/>
                <w:i/>
                <w:iCs/>
              </w:rPr>
              <w:t xml:space="preserve">Наименование ТОВАРА: </w:t>
            </w:r>
            <w:r w:rsidRPr="00706465">
              <w:rPr>
                <w:b/>
                <w:i/>
              </w:rPr>
              <w:t xml:space="preserve">Фольга алюминиевая для первичной упаковки лекарственных средств </w:t>
            </w:r>
          </w:p>
          <w:p w:rsidR="00706465" w:rsidRPr="00706465" w:rsidRDefault="00706465" w:rsidP="000A5A2C">
            <w:pPr>
              <w:spacing w:after="0"/>
              <w:ind w:left="44"/>
            </w:pPr>
            <w:r w:rsidRPr="00706465">
              <w:t xml:space="preserve">Коды классификаторов: ОКПД 2:24.42.25.000; </w:t>
            </w:r>
          </w:p>
          <w:p w:rsidR="00706465" w:rsidRPr="00706465" w:rsidRDefault="00706465" w:rsidP="000A5A2C">
            <w:pPr>
              <w:spacing w:after="0"/>
              <w:ind w:left="44"/>
              <w:rPr>
                <w:b/>
                <w:bCs/>
              </w:rPr>
            </w:pPr>
            <w:r w:rsidRPr="00706465">
              <w:t>ОКВЭД 2: 24.42</w:t>
            </w:r>
          </w:p>
        </w:tc>
        <w:tc>
          <w:tcPr>
            <w:tcW w:w="4058" w:type="dxa"/>
            <w:tcBorders>
              <w:top w:val="nil"/>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outlineLvl w:val="0"/>
              <w:rPr>
                <w:b/>
                <w:bCs/>
              </w:rPr>
            </w:pPr>
            <w:r w:rsidRPr="00706465">
              <w:t xml:space="preserve">Количество – </w:t>
            </w:r>
            <w:r w:rsidRPr="00706465">
              <w:rPr>
                <w:b/>
                <w:bCs/>
              </w:rPr>
              <w:t>10 000  кг</w:t>
            </w:r>
          </w:p>
        </w:tc>
      </w:tr>
      <w:tr w:rsidR="00706465" w:rsidRPr="00706465" w:rsidTr="000A5A2C">
        <w:trPr>
          <w:trHeight w:val="129"/>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rPr>
                <w:b/>
                <w:bCs/>
              </w:rPr>
            </w:pPr>
            <w:r w:rsidRPr="00706465">
              <w:rPr>
                <w:b/>
                <w:bCs/>
              </w:rPr>
              <w:t>2...</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Место поставки ТОВАРА</w:t>
            </w:r>
          </w:p>
        </w:tc>
      </w:tr>
      <w:tr w:rsidR="00706465" w:rsidRPr="00706465" w:rsidTr="00BB3C62">
        <w:trPr>
          <w:trHeight w:val="1261"/>
        </w:trPr>
        <w:tc>
          <w:tcPr>
            <w:tcW w:w="103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06465" w:rsidRPr="00706465" w:rsidRDefault="00706465" w:rsidP="000A5A2C">
            <w:pPr>
              <w:tabs>
                <w:tab w:val="left" w:pos="328"/>
              </w:tabs>
              <w:spacing w:after="0"/>
              <w:ind w:left="44"/>
            </w:pPr>
            <w:r w:rsidRPr="00706465">
              <w:t>Доставка ТОВАРА осуществляется силами Поставщика. Объем партии отгрузки должен составлять не менее 3,5 тонн. Передача ТОВАРА будет производиться в месте нахождения Покупателя по адресу: 109052, г. Москва, ул. </w:t>
            </w:r>
            <w:proofErr w:type="spellStart"/>
            <w:r w:rsidRPr="00706465">
              <w:t>Новохохловская</w:t>
            </w:r>
            <w:proofErr w:type="spellEnd"/>
            <w:r w:rsidRPr="00706465">
              <w:t>, д. 25.</w:t>
            </w:r>
          </w:p>
          <w:p w:rsidR="00706465" w:rsidRPr="00706465" w:rsidRDefault="00706465" w:rsidP="000A5A2C">
            <w:pPr>
              <w:spacing w:after="0"/>
              <w:ind w:left="44"/>
            </w:pPr>
          </w:p>
          <w:p w:rsidR="00706465" w:rsidRPr="00706465" w:rsidRDefault="00706465" w:rsidP="000A5A2C">
            <w:pPr>
              <w:spacing w:after="0"/>
              <w:ind w:left="44"/>
              <w:rPr>
                <w:b/>
                <w:bCs/>
              </w:rPr>
            </w:pPr>
          </w:p>
        </w:tc>
      </w:tr>
      <w:tr w:rsidR="00706465" w:rsidRPr="00706465" w:rsidTr="000A5A2C">
        <w:trPr>
          <w:trHeight w:val="231"/>
        </w:trPr>
        <w:tc>
          <w:tcPr>
            <w:tcW w:w="5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06465" w:rsidRPr="00706465" w:rsidRDefault="00706465" w:rsidP="000A5A2C">
            <w:pPr>
              <w:spacing w:after="0"/>
              <w:ind w:left="44"/>
              <w:rPr>
                <w:b/>
                <w:bCs/>
              </w:rPr>
            </w:pPr>
            <w:r w:rsidRPr="00706465">
              <w:rPr>
                <w:b/>
                <w:bCs/>
              </w:rPr>
              <w:t>3.</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6465" w:rsidRPr="00706465" w:rsidRDefault="00706465" w:rsidP="000A5A2C">
            <w:pPr>
              <w:spacing w:after="0"/>
              <w:ind w:left="44"/>
              <w:jc w:val="center"/>
              <w:rPr>
                <w:b/>
                <w:bCs/>
              </w:rPr>
            </w:pPr>
            <w:r w:rsidRPr="00706465">
              <w:rPr>
                <w:b/>
                <w:bCs/>
              </w:rPr>
              <w:t>Функциональные и качественные характеристики (потребительские свойства) ТОВАРА</w:t>
            </w:r>
          </w:p>
        </w:tc>
      </w:tr>
      <w:tr w:rsidR="00706465" w:rsidRPr="00706465" w:rsidTr="00BB3C62">
        <w:trPr>
          <w:trHeight w:val="231"/>
        </w:trPr>
        <w:tc>
          <w:tcPr>
            <w:tcW w:w="1035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06465" w:rsidRPr="00706465" w:rsidRDefault="00706465" w:rsidP="000A5A2C">
            <w:pPr>
              <w:spacing w:after="0"/>
              <w:ind w:left="44"/>
              <w:jc w:val="left"/>
            </w:pPr>
            <w:r w:rsidRPr="00706465">
              <w:t xml:space="preserve">- Функциональные и качественные характеристики ТОВАРА </w:t>
            </w:r>
            <w:r w:rsidRPr="00706465">
              <w:rPr>
                <w:rStyle w:val="osn"/>
              </w:rPr>
              <w:t xml:space="preserve"> должны соответствовать требованиям, указанным  в ТУ _________________________</w:t>
            </w:r>
            <w:r w:rsidRPr="00706465">
              <w:t>;</w:t>
            </w:r>
          </w:p>
          <w:p w:rsidR="00706465" w:rsidRPr="00706465" w:rsidRDefault="00706465" w:rsidP="000A5A2C">
            <w:pPr>
              <w:suppressAutoHyphens/>
              <w:spacing w:after="0"/>
              <w:ind w:left="44"/>
            </w:pPr>
            <w:r w:rsidRPr="00706465">
              <w:t>- Фольга алюминиевая, сплав 8011, толщина 20мкм, 30мкм:</w:t>
            </w:r>
          </w:p>
          <w:p w:rsidR="00706465" w:rsidRPr="00706465" w:rsidRDefault="00706465" w:rsidP="000A5A2C">
            <w:pPr>
              <w:suppressAutoHyphens/>
              <w:spacing w:after="0"/>
              <w:ind w:left="44"/>
            </w:pPr>
            <w:r w:rsidRPr="00706465">
              <w:t xml:space="preserve">твёрдая, гладкая, блестящая/матовая, блестящая сторона покрыта </w:t>
            </w:r>
            <w:proofErr w:type="spellStart"/>
            <w:r w:rsidRPr="00706465">
              <w:t>праймером</w:t>
            </w:r>
            <w:proofErr w:type="spellEnd"/>
            <w:r w:rsidRPr="00706465">
              <w:t xml:space="preserve"> под печать (или бесцветным лаком) и без печати, матовая сторона с лаковым покрытием под склейку с ПВХ,</w:t>
            </w:r>
          </w:p>
          <w:p w:rsidR="00706465" w:rsidRPr="00706465" w:rsidRDefault="00706465" w:rsidP="000A5A2C">
            <w:pPr>
              <w:suppressAutoHyphens/>
              <w:spacing w:after="0"/>
              <w:ind w:left="44"/>
            </w:pPr>
            <w:r w:rsidRPr="00706465">
              <w:t xml:space="preserve">- намотка – грунтом под печать по глянцевой стороне фольги наружу рулона,  </w:t>
            </w:r>
          </w:p>
          <w:p w:rsidR="00706465" w:rsidRPr="00706465" w:rsidRDefault="00706465" w:rsidP="000A5A2C">
            <w:pPr>
              <w:suppressAutoHyphens/>
              <w:spacing w:after="0"/>
              <w:ind w:left="44"/>
            </w:pPr>
            <w:r w:rsidRPr="00706465">
              <w:t xml:space="preserve">- склейка черным непрозрачным скотчем со стороны грунта под печать, </w:t>
            </w:r>
          </w:p>
          <w:p w:rsidR="00706465" w:rsidRPr="00706465" w:rsidRDefault="00706465" w:rsidP="000A5A2C">
            <w:pPr>
              <w:suppressAutoHyphens/>
              <w:spacing w:after="0"/>
              <w:ind w:left="44"/>
            </w:pPr>
            <w:r w:rsidRPr="00706465">
              <w:t>- втулка картонная или металлическая 76мм,</w:t>
            </w:r>
          </w:p>
          <w:p w:rsidR="00706465" w:rsidRPr="00706465" w:rsidRDefault="00706465" w:rsidP="000A5A2C">
            <w:pPr>
              <w:suppressAutoHyphens/>
              <w:spacing w:after="0"/>
              <w:ind w:left="44"/>
            </w:pPr>
            <w:r w:rsidRPr="00706465">
              <w:t xml:space="preserve">- вес одного рулона 8-20 кг, </w:t>
            </w:r>
          </w:p>
          <w:p w:rsidR="00706465" w:rsidRPr="00706465" w:rsidRDefault="00706465" w:rsidP="000A5A2C">
            <w:pPr>
              <w:suppressAutoHyphens/>
              <w:spacing w:after="0"/>
              <w:ind w:left="44"/>
            </w:pPr>
            <w:r w:rsidRPr="00706465">
              <w:t xml:space="preserve">- диаметр рулона  </w:t>
            </w:r>
            <w:r w:rsidRPr="00706465">
              <w:rPr>
                <w:lang w:val="en-US"/>
              </w:rPr>
              <w:t>max</w:t>
            </w:r>
            <w:r w:rsidRPr="00706465">
              <w:t xml:space="preserve"> 240 мм, </w:t>
            </w:r>
          </w:p>
          <w:p w:rsidR="00706465" w:rsidRPr="00706465" w:rsidRDefault="00706465" w:rsidP="000A5A2C">
            <w:pPr>
              <w:suppressAutoHyphens/>
              <w:spacing w:after="0"/>
              <w:ind w:left="44"/>
            </w:pPr>
            <w:r w:rsidRPr="00706465">
              <w:t xml:space="preserve">- упаковка на паллетах (вес брутто) не должен превышать 550кг. </w:t>
            </w:r>
          </w:p>
          <w:p w:rsidR="00706465" w:rsidRPr="00706465" w:rsidRDefault="00706465" w:rsidP="000A5A2C">
            <w:pPr>
              <w:spacing w:after="0"/>
              <w:ind w:left="44"/>
              <w:jc w:val="left"/>
              <w:rPr>
                <w:rFonts w:ascii="Arial" w:hAnsi="Arial"/>
              </w:rPr>
            </w:pPr>
            <w:r w:rsidRPr="00706465">
              <w:t xml:space="preserve">Ширина рулона: </w:t>
            </w:r>
            <w:r w:rsidRPr="00706465">
              <w:rPr>
                <w:rStyle w:val="osn"/>
              </w:rPr>
              <w:t>от 75 мм до 206 мм</w:t>
            </w:r>
          </w:p>
        </w:tc>
      </w:tr>
      <w:tr w:rsidR="00706465" w:rsidRPr="00706465" w:rsidTr="000A5A2C">
        <w:trPr>
          <w:trHeight w:val="344"/>
        </w:trPr>
        <w:tc>
          <w:tcPr>
            <w:tcW w:w="5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rPr>
                <w:b/>
                <w:bCs/>
              </w:rPr>
            </w:pPr>
            <w:r w:rsidRPr="00706465">
              <w:rPr>
                <w:b/>
                <w:bCs/>
              </w:rPr>
              <w:t>4.</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Требования к качеству</w:t>
            </w:r>
          </w:p>
        </w:tc>
      </w:tr>
      <w:tr w:rsidR="00706465" w:rsidRPr="00706465" w:rsidTr="00BB3C62">
        <w:trPr>
          <w:trHeight w:val="372"/>
        </w:trPr>
        <w:tc>
          <w:tcPr>
            <w:tcW w:w="1035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rPr>
                <w:rStyle w:val="osn"/>
              </w:rPr>
            </w:pPr>
            <w:r w:rsidRPr="00706465">
              <w:rPr>
                <w:rStyle w:val="osn"/>
              </w:rPr>
              <w:t>- Качество</w:t>
            </w:r>
            <w:r w:rsidRPr="00706465">
              <w:t>, упаковка и маркировка ТОВАРА</w:t>
            </w:r>
            <w:r w:rsidRPr="00706465">
              <w:rPr>
                <w:rStyle w:val="osn"/>
              </w:rPr>
              <w:t>, ширина фольги и предельные отклонения по ширине всех её видов должны соответствовать требованиям, указанным в ТУ ______________.</w:t>
            </w:r>
          </w:p>
          <w:p w:rsidR="00706465" w:rsidRPr="00706465" w:rsidRDefault="00706465" w:rsidP="000A5A2C">
            <w:pPr>
              <w:spacing w:after="0"/>
              <w:ind w:left="44"/>
              <w:rPr>
                <w:rStyle w:val="osn"/>
              </w:rPr>
            </w:pPr>
            <w:r w:rsidRPr="00706465">
              <w:rPr>
                <w:rStyle w:val="osn"/>
              </w:rPr>
              <w:t>- Длина втулок должна соответствовать ширине материала +2/-1мм</w:t>
            </w:r>
          </w:p>
          <w:p w:rsidR="00706465" w:rsidRPr="00706465" w:rsidRDefault="00706465" w:rsidP="000A5A2C">
            <w:pPr>
              <w:spacing w:after="0"/>
              <w:ind w:left="44"/>
              <w:rPr>
                <w:rStyle w:val="osn"/>
              </w:rPr>
            </w:pPr>
            <w:r w:rsidRPr="00706465">
              <w:rPr>
                <w:rStyle w:val="osn"/>
              </w:rPr>
              <w:t>- Намотка должна быть плотной, смещение слоев фольги по торцу не должно превышать допуска по ширине.</w:t>
            </w:r>
          </w:p>
          <w:p w:rsidR="00706465" w:rsidRPr="00706465" w:rsidRDefault="00706465" w:rsidP="000A5A2C">
            <w:pPr>
              <w:spacing w:after="0"/>
              <w:ind w:left="44"/>
              <w:rPr>
                <w:rStyle w:val="osn"/>
              </w:rPr>
            </w:pPr>
            <w:r w:rsidRPr="00706465">
              <w:rPr>
                <w:rStyle w:val="osn"/>
              </w:rPr>
              <w:t>- Торцы рулонов должны быть без забоин, вмятин, загрязнений. На кромках фольги не должно быть надрывов и порезов.</w:t>
            </w:r>
          </w:p>
          <w:p w:rsidR="00706465" w:rsidRPr="00706465" w:rsidRDefault="00706465" w:rsidP="000A5A2C">
            <w:pPr>
              <w:spacing w:after="0"/>
              <w:ind w:left="44"/>
              <w:rPr>
                <w:rStyle w:val="osn"/>
              </w:rPr>
            </w:pPr>
            <w:r w:rsidRPr="00706465">
              <w:rPr>
                <w:rStyle w:val="osn"/>
              </w:rPr>
              <w:t>- В одном рулоне допускается не более трех обрывов. Концы обрыва должны быть соединены или склеены друг с другом. Места склеек должны быть отмечены закладками с торцов рулона.</w:t>
            </w:r>
          </w:p>
          <w:p w:rsidR="00706465" w:rsidRPr="00706465" w:rsidRDefault="00706465" w:rsidP="000A5A2C">
            <w:pPr>
              <w:spacing w:after="0"/>
              <w:ind w:left="44"/>
              <w:rPr>
                <w:rStyle w:val="osn"/>
              </w:rPr>
            </w:pPr>
            <w:r w:rsidRPr="00706465">
              <w:rPr>
                <w:rStyle w:val="osn"/>
              </w:rPr>
              <w:t>- Поверхность фольги должна быть без загрязнений, сквозных отверстий, посторонних включений, складок, следов коррозии и пятен от невыгоревшего прокатного масла, наличия остатков технологической смазки.</w:t>
            </w:r>
          </w:p>
          <w:p w:rsidR="00706465" w:rsidRPr="00706465" w:rsidRDefault="00706465" w:rsidP="000A5A2C">
            <w:pPr>
              <w:spacing w:after="0"/>
              <w:ind w:left="44"/>
              <w:rPr>
                <w:rStyle w:val="osn"/>
              </w:rPr>
            </w:pPr>
            <w:r w:rsidRPr="00706465">
              <w:rPr>
                <w:rStyle w:val="osn"/>
              </w:rPr>
              <w:t>- Фольга не должна иметь запаха, влияющего на качество упаковываемых лекарственных средств.</w:t>
            </w:r>
          </w:p>
          <w:p w:rsidR="00706465" w:rsidRPr="00706465" w:rsidRDefault="00706465" w:rsidP="000A5A2C">
            <w:pPr>
              <w:spacing w:after="0"/>
              <w:ind w:left="44"/>
            </w:pPr>
          </w:p>
        </w:tc>
      </w:tr>
      <w:tr w:rsidR="00706465" w:rsidRPr="00706465" w:rsidTr="000A5A2C">
        <w:trPr>
          <w:trHeight w:val="231"/>
        </w:trPr>
        <w:tc>
          <w:tcPr>
            <w:tcW w:w="5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rPr>
                <w:b/>
                <w:bCs/>
              </w:rPr>
            </w:pPr>
            <w:r w:rsidRPr="00706465">
              <w:rPr>
                <w:b/>
                <w:bCs/>
              </w:rPr>
              <w:t>5.</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Условия оплаты</w:t>
            </w:r>
          </w:p>
        </w:tc>
      </w:tr>
      <w:tr w:rsidR="00706465" w:rsidRPr="00706465" w:rsidTr="00BB3C62">
        <w:trPr>
          <w:trHeight w:val="231"/>
        </w:trPr>
        <w:tc>
          <w:tcPr>
            <w:tcW w:w="1035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06465" w:rsidRPr="00706465" w:rsidRDefault="000A5A2C" w:rsidP="000A5A2C">
            <w:pPr>
              <w:spacing w:after="0"/>
              <w:ind w:left="44"/>
            </w:pPr>
            <w:r w:rsidRPr="000A5A2C">
              <w:lastRenderedPageBreak/>
              <w:t xml:space="preserve">Предоплата 40% согласно выставленному Поставщиком счету, в течение 5 (пяти) банковских дней </w:t>
            </w:r>
            <w:proofErr w:type="gramStart"/>
            <w:r w:rsidRPr="000A5A2C">
              <w:t>с даты получения</w:t>
            </w:r>
            <w:proofErr w:type="gramEnd"/>
            <w:r w:rsidRPr="000A5A2C">
              <w:t xml:space="preserve"> счета на предоплату, Остаток платежа до полной стоимости партии ТОВАРА оплачивается Покупателем в течение 30 (тридцати) рабочих дней</w:t>
            </w:r>
          </w:p>
        </w:tc>
      </w:tr>
      <w:tr w:rsidR="00706465" w:rsidRPr="00706465" w:rsidTr="000A5A2C">
        <w:trPr>
          <w:trHeight w:val="231"/>
        </w:trPr>
        <w:tc>
          <w:tcPr>
            <w:tcW w:w="5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rPr>
                <w:b/>
                <w:bCs/>
              </w:rPr>
            </w:pPr>
            <w:r w:rsidRPr="00706465">
              <w:rPr>
                <w:b/>
                <w:bCs/>
              </w:rPr>
              <w:t>6.</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Требования к сроку и объему предоставления гарантии качества на ТОВАР</w:t>
            </w:r>
          </w:p>
        </w:tc>
      </w:tr>
      <w:tr w:rsidR="00706465" w:rsidRPr="00706465" w:rsidTr="00BB3C62">
        <w:trPr>
          <w:trHeight w:val="231"/>
        </w:trPr>
        <w:tc>
          <w:tcPr>
            <w:tcW w:w="1035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06465" w:rsidRPr="00706465" w:rsidRDefault="00706465" w:rsidP="000A5A2C">
            <w:pPr>
              <w:spacing w:after="0"/>
              <w:ind w:left="44"/>
            </w:pPr>
            <w:r w:rsidRPr="00706465">
              <w:t>Устанавливается по документам производителя, но не менее одного года от даты производства.</w:t>
            </w:r>
          </w:p>
          <w:p w:rsidR="00706465" w:rsidRPr="00706465" w:rsidRDefault="00706465" w:rsidP="000A5A2C">
            <w:pPr>
              <w:spacing w:after="0"/>
              <w:ind w:left="44"/>
            </w:pPr>
            <w:r w:rsidRPr="00706465">
              <w:t>Гарантия качества должна предоставляться в течение всего срока годности ТОВАРА.</w:t>
            </w:r>
          </w:p>
          <w:p w:rsidR="00706465" w:rsidRPr="00706465" w:rsidRDefault="00706465" w:rsidP="000A5A2C">
            <w:pPr>
              <w:spacing w:after="0"/>
              <w:ind w:left="44"/>
              <w:rPr>
                <w:b/>
                <w:bCs/>
              </w:rPr>
            </w:pPr>
            <w:r w:rsidRPr="00706465">
              <w:t>Остаточный срок годности на момент поставки не менее 80% от срока годности.</w:t>
            </w:r>
          </w:p>
        </w:tc>
      </w:tr>
      <w:tr w:rsidR="00706465" w:rsidRPr="00706465" w:rsidTr="000A5A2C">
        <w:trPr>
          <w:trHeight w:val="231"/>
        </w:trPr>
        <w:tc>
          <w:tcPr>
            <w:tcW w:w="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6465" w:rsidRPr="00706465" w:rsidRDefault="00706465" w:rsidP="000A5A2C">
            <w:pPr>
              <w:spacing w:after="0"/>
              <w:ind w:left="44"/>
              <w:rPr>
                <w:b/>
                <w:bCs/>
              </w:rPr>
            </w:pPr>
            <w:r w:rsidRPr="00706465">
              <w:rPr>
                <w:b/>
                <w:bCs/>
              </w:rPr>
              <w:t>7.</w:t>
            </w:r>
          </w:p>
        </w:tc>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Требования к упаковке ТОВАРА</w:t>
            </w:r>
          </w:p>
        </w:tc>
      </w:tr>
      <w:tr w:rsidR="00706465" w:rsidRPr="00706465" w:rsidTr="00BB3C62">
        <w:trPr>
          <w:trHeight w:val="231"/>
        </w:trPr>
        <w:tc>
          <w:tcPr>
            <w:tcW w:w="10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6465" w:rsidRPr="00706465" w:rsidRDefault="00706465" w:rsidP="000A5A2C">
            <w:pPr>
              <w:spacing w:after="0"/>
              <w:ind w:left="44"/>
              <w:rPr>
                <w:rStyle w:val="osn"/>
              </w:rPr>
            </w:pPr>
            <w:r w:rsidRPr="00706465">
              <w:rPr>
                <w:rStyle w:val="osn"/>
              </w:rPr>
              <w:t xml:space="preserve">- Упаковка и маркировка </w:t>
            </w:r>
            <w:r w:rsidRPr="00706465">
              <w:t>ТОВАРА</w:t>
            </w:r>
            <w:r w:rsidRPr="00706465">
              <w:rPr>
                <w:rStyle w:val="osn"/>
              </w:rPr>
              <w:t xml:space="preserve"> должны соответствовать требованиям, указанным в ТУ _______________.</w:t>
            </w:r>
          </w:p>
          <w:p w:rsidR="00706465" w:rsidRPr="00706465" w:rsidRDefault="00706465" w:rsidP="000A5A2C">
            <w:pPr>
              <w:spacing w:after="0"/>
              <w:ind w:left="44"/>
              <w:rPr>
                <w:rStyle w:val="osn"/>
              </w:rPr>
            </w:pPr>
            <w:r w:rsidRPr="00706465">
              <w:rPr>
                <w:rStyle w:val="osn"/>
              </w:rPr>
              <w:t>- Каждая упаковочная единица должна иметь наклейку на ярлыке или этикетке по ГОСТ14192 с указанием названия производителя, наименования ТОВАРА, № нормативной документации, № серии, количества, даты изготовления, № или Ф.И.О. упаковщика.</w:t>
            </w:r>
          </w:p>
          <w:p w:rsidR="00706465" w:rsidRPr="00706465" w:rsidRDefault="00706465" w:rsidP="000A5A2C">
            <w:pPr>
              <w:spacing w:after="0"/>
              <w:ind w:left="44"/>
              <w:rPr>
                <w:rStyle w:val="osn"/>
              </w:rPr>
            </w:pPr>
            <w:r w:rsidRPr="00706465">
              <w:rPr>
                <w:rStyle w:val="osn"/>
              </w:rPr>
              <w:t>- Каждый рулон должен быть обернут бумажной лентой, шириной, равной ширине материала с последующим закреплением его липкой лентой. Упаковка должна предохранять от попадания пыли и атмосферных осадков.</w:t>
            </w:r>
          </w:p>
          <w:p w:rsidR="00706465" w:rsidRPr="00706465" w:rsidRDefault="00706465" w:rsidP="000A5A2C">
            <w:pPr>
              <w:spacing w:after="0"/>
              <w:ind w:left="44"/>
            </w:pPr>
            <w:r w:rsidRPr="00706465">
              <w:rPr>
                <w:rStyle w:val="osn"/>
              </w:rPr>
              <w:t>- Рулоны одной ширины и весом не более 500кг должны быть уложены на паллеты в соответствии с ГОСТ 10198-91.</w:t>
            </w:r>
          </w:p>
        </w:tc>
      </w:tr>
      <w:tr w:rsidR="00706465" w:rsidRPr="00706465" w:rsidTr="000A5A2C">
        <w:trPr>
          <w:trHeight w:val="231"/>
        </w:trPr>
        <w:tc>
          <w:tcPr>
            <w:tcW w:w="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6465" w:rsidRPr="00706465" w:rsidRDefault="00706465" w:rsidP="000A5A2C">
            <w:pPr>
              <w:spacing w:after="0"/>
              <w:ind w:left="44"/>
              <w:rPr>
                <w:b/>
                <w:bCs/>
              </w:rPr>
            </w:pPr>
            <w:r w:rsidRPr="00706465">
              <w:rPr>
                <w:b/>
                <w:bCs/>
              </w:rPr>
              <w:t>8.</w:t>
            </w:r>
          </w:p>
        </w:tc>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6465" w:rsidRPr="00706465" w:rsidRDefault="00706465" w:rsidP="000A5A2C">
            <w:pPr>
              <w:spacing w:after="0"/>
              <w:ind w:left="44"/>
              <w:jc w:val="center"/>
              <w:rPr>
                <w:b/>
                <w:bCs/>
              </w:rPr>
            </w:pPr>
            <w:r w:rsidRPr="00706465">
              <w:rPr>
                <w:b/>
                <w:bCs/>
              </w:rPr>
              <w:t>Иные требования к Поставщику</w:t>
            </w:r>
          </w:p>
        </w:tc>
      </w:tr>
      <w:tr w:rsidR="00706465" w:rsidRPr="00706465" w:rsidTr="00BB3C62">
        <w:trPr>
          <w:trHeight w:val="231"/>
        </w:trPr>
        <w:tc>
          <w:tcPr>
            <w:tcW w:w="10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6465" w:rsidRPr="00706465" w:rsidRDefault="00706465" w:rsidP="000A5A2C">
            <w:pPr>
              <w:spacing w:after="0"/>
              <w:ind w:left="44"/>
              <w:rPr>
                <w:rStyle w:val="osn"/>
              </w:rPr>
            </w:pPr>
            <w:r w:rsidRPr="00706465">
              <w:rPr>
                <w:rStyle w:val="osn"/>
              </w:rPr>
              <w:t>- Наличие Сертификата соответствия на ТОВАР.</w:t>
            </w:r>
          </w:p>
          <w:p w:rsidR="00706465" w:rsidRPr="00706465" w:rsidRDefault="00706465" w:rsidP="000A5A2C">
            <w:pPr>
              <w:spacing w:after="0"/>
              <w:ind w:left="44"/>
              <w:rPr>
                <w:rStyle w:val="osn"/>
              </w:rPr>
            </w:pPr>
            <w:r w:rsidRPr="00706465">
              <w:rPr>
                <w:rStyle w:val="osn"/>
              </w:rPr>
              <w:t xml:space="preserve">- Наличие сертификации по </w:t>
            </w:r>
            <w:r w:rsidRPr="00706465">
              <w:rPr>
                <w:rStyle w:val="osn"/>
                <w:lang w:val="en-US"/>
              </w:rPr>
              <w:t>ISO</w:t>
            </w:r>
            <w:r w:rsidRPr="00706465">
              <w:rPr>
                <w:rStyle w:val="osn"/>
              </w:rPr>
              <w:t xml:space="preserve"> 9001:2008; 14001:2004, в случае если Поставщик является производителем фольги.</w:t>
            </w:r>
          </w:p>
          <w:p w:rsidR="00706465" w:rsidRPr="00706465" w:rsidRDefault="00706465" w:rsidP="000A5A2C">
            <w:pPr>
              <w:spacing w:after="0"/>
              <w:ind w:left="44"/>
              <w:rPr>
                <w:rStyle w:val="osn"/>
              </w:rPr>
            </w:pPr>
            <w:r w:rsidRPr="00706465">
              <w:rPr>
                <w:rStyle w:val="osn"/>
              </w:rPr>
              <w:t xml:space="preserve">- Наличие декларации Таможенного союза о соответствии </w:t>
            </w:r>
            <w:proofErr w:type="gramStart"/>
            <w:r w:rsidRPr="00706465">
              <w:rPr>
                <w:rStyle w:val="osn"/>
              </w:rPr>
              <w:t>ТР</w:t>
            </w:r>
            <w:proofErr w:type="gramEnd"/>
            <w:r w:rsidRPr="00706465">
              <w:rPr>
                <w:rStyle w:val="osn"/>
              </w:rPr>
              <w:t xml:space="preserve"> ТС 005/2011 «О безопасности упаковки»»/ Добровольным сертификатом соответствия ГОСТ Р.</w:t>
            </w:r>
          </w:p>
          <w:p w:rsidR="00706465" w:rsidRPr="00706465" w:rsidRDefault="00706465" w:rsidP="000A5A2C">
            <w:pPr>
              <w:spacing w:after="0"/>
              <w:ind w:left="44"/>
            </w:pPr>
          </w:p>
        </w:tc>
      </w:tr>
    </w:tbl>
    <w:p w:rsidR="00706465" w:rsidRPr="00706465" w:rsidRDefault="00706465" w:rsidP="00706465">
      <w:pPr>
        <w:spacing w:after="0"/>
      </w:pPr>
    </w:p>
    <w:p w:rsidR="00706465" w:rsidRPr="00706465" w:rsidRDefault="00706465" w:rsidP="00706465">
      <w:pPr>
        <w:spacing w:after="0"/>
      </w:pPr>
    </w:p>
    <w:p w:rsidR="00706465" w:rsidRPr="00706465" w:rsidRDefault="00706465" w:rsidP="00706465">
      <w:pPr>
        <w:tabs>
          <w:tab w:val="left" w:pos="4820"/>
        </w:tabs>
        <w:spacing w:after="0"/>
      </w:pPr>
      <w:r w:rsidRPr="00706465">
        <w:t>ПОСТАВЩИК:</w:t>
      </w:r>
      <w:r w:rsidRPr="00706465">
        <w:tab/>
        <w:t>ПОКУПАТЕЛЬ:</w:t>
      </w:r>
    </w:p>
    <w:p w:rsidR="00706465" w:rsidRPr="00706465" w:rsidRDefault="00706465" w:rsidP="00706465">
      <w:pPr>
        <w:tabs>
          <w:tab w:val="left" w:pos="4820"/>
        </w:tabs>
        <w:spacing w:after="0"/>
      </w:pPr>
      <w:r w:rsidRPr="00706465">
        <w:tab/>
        <w:t>ФГУП «Московский эндокринный завод»</w:t>
      </w:r>
    </w:p>
    <w:p w:rsidR="00706465" w:rsidRPr="00706465" w:rsidRDefault="00706465" w:rsidP="00706465">
      <w:pPr>
        <w:spacing w:after="0"/>
        <w:ind w:firstLine="4820"/>
      </w:pPr>
      <w:r w:rsidRPr="00706465">
        <w:t>Заместитель директора по снабжению</w:t>
      </w:r>
    </w:p>
    <w:p w:rsidR="00706465" w:rsidRPr="00706465" w:rsidRDefault="00706465" w:rsidP="00706465">
      <w:pPr>
        <w:spacing w:after="0"/>
        <w:ind w:firstLine="4820"/>
      </w:pPr>
    </w:p>
    <w:p w:rsidR="00706465" w:rsidRPr="00706465" w:rsidRDefault="00706465" w:rsidP="00706465">
      <w:pPr>
        <w:spacing w:after="0"/>
      </w:pPr>
    </w:p>
    <w:p w:rsidR="00706465" w:rsidRPr="00706465" w:rsidRDefault="00706465" w:rsidP="00706465">
      <w:pPr>
        <w:tabs>
          <w:tab w:val="left" w:pos="4820"/>
        </w:tabs>
        <w:spacing w:after="0"/>
      </w:pPr>
      <w:r w:rsidRPr="00706465">
        <w:t xml:space="preserve">__________________ </w:t>
      </w:r>
      <w:r w:rsidRPr="00706465">
        <w:tab/>
        <w:t>____________________ Е.С. Балашова</w:t>
      </w:r>
    </w:p>
    <w:p w:rsidR="00706465" w:rsidRPr="00706465" w:rsidRDefault="00706465" w:rsidP="00706465">
      <w:pPr>
        <w:spacing w:after="0"/>
        <w:jc w:val="left"/>
      </w:pPr>
      <w:r w:rsidRPr="00706465">
        <w:br w:type="page"/>
      </w:r>
    </w:p>
    <w:p w:rsidR="00706465" w:rsidRPr="00706465" w:rsidRDefault="00706465" w:rsidP="00706465">
      <w:pPr>
        <w:pStyle w:val="25"/>
        <w:spacing w:after="0" w:line="240" w:lineRule="auto"/>
        <w:jc w:val="right"/>
      </w:pPr>
      <w:r w:rsidRPr="00706465">
        <w:lastRenderedPageBreak/>
        <w:t>Приложение № 3</w:t>
      </w:r>
    </w:p>
    <w:p w:rsidR="00706465" w:rsidRPr="00706465" w:rsidRDefault="00706465" w:rsidP="00706465">
      <w:pPr>
        <w:pStyle w:val="25"/>
        <w:spacing w:after="0" w:line="240" w:lineRule="auto"/>
        <w:jc w:val="right"/>
      </w:pPr>
      <w:r w:rsidRPr="00706465">
        <w:t>к Договору № __________</w:t>
      </w:r>
    </w:p>
    <w:p w:rsidR="00706465" w:rsidRPr="00706465" w:rsidRDefault="00706465" w:rsidP="00706465">
      <w:pPr>
        <w:pStyle w:val="25"/>
        <w:spacing w:after="0" w:line="240" w:lineRule="auto"/>
        <w:jc w:val="right"/>
      </w:pPr>
      <w:r w:rsidRPr="00706465">
        <w:t>от «___» ____________ 2016г.</w:t>
      </w:r>
    </w:p>
    <w:p w:rsidR="00706465" w:rsidRPr="00706465" w:rsidRDefault="00706465" w:rsidP="00706465">
      <w:pPr>
        <w:spacing w:after="0"/>
        <w:jc w:val="center"/>
        <w:rPr>
          <w:b/>
          <w:bCs/>
        </w:rPr>
      </w:pPr>
    </w:p>
    <w:p w:rsidR="00706465" w:rsidRPr="00706465" w:rsidRDefault="00706465" w:rsidP="00706465">
      <w:pPr>
        <w:spacing w:after="0"/>
        <w:jc w:val="center"/>
        <w:rPr>
          <w:b/>
          <w:bCs/>
        </w:rPr>
      </w:pPr>
      <w:r w:rsidRPr="00706465">
        <w:rPr>
          <w:b/>
          <w:bCs/>
        </w:rPr>
        <w:t>АНТИКОРРУПЦИОННАЯ ОГОВОРКА</w:t>
      </w:r>
    </w:p>
    <w:p w:rsidR="00706465" w:rsidRPr="00706465" w:rsidRDefault="00706465" w:rsidP="00706465">
      <w:pPr>
        <w:pStyle w:val="Text"/>
        <w:spacing w:after="0"/>
        <w:jc w:val="center"/>
        <w:rPr>
          <w:szCs w:val="24"/>
          <w:lang w:val="ru-RU"/>
        </w:rPr>
      </w:pPr>
    </w:p>
    <w:p w:rsidR="00706465" w:rsidRPr="00706465" w:rsidRDefault="00706465" w:rsidP="00706465">
      <w:pPr>
        <w:pStyle w:val="Text"/>
        <w:spacing w:after="0"/>
        <w:jc w:val="both"/>
        <w:rPr>
          <w:b/>
          <w:szCs w:val="24"/>
          <w:lang w:val="ru-RU"/>
        </w:rPr>
      </w:pPr>
      <w:r w:rsidRPr="00706465">
        <w:rPr>
          <w:b/>
          <w:szCs w:val="24"/>
          <w:lang w:val="ru-RU"/>
        </w:rPr>
        <w:t>Статья 1</w:t>
      </w:r>
    </w:p>
    <w:p w:rsidR="00706465" w:rsidRPr="00706465" w:rsidRDefault="00706465" w:rsidP="00706465">
      <w:pPr>
        <w:autoSpaceDE w:val="0"/>
        <w:autoSpaceDN w:val="0"/>
        <w:adjustRightInd w:val="0"/>
        <w:spacing w:after="0"/>
      </w:pPr>
      <w:r w:rsidRPr="00706465">
        <w:t>1.1. Настоящим каждая Сторона гарантирует, что при заключении настоящего Договора и исполнении своих обязательств по нему, Стороны:</w:t>
      </w:r>
    </w:p>
    <w:p w:rsidR="00706465" w:rsidRPr="00706465" w:rsidRDefault="00706465" w:rsidP="00706465">
      <w:pPr>
        <w:autoSpaceDE w:val="0"/>
        <w:autoSpaceDN w:val="0"/>
        <w:adjustRightInd w:val="0"/>
        <w:spacing w:after="0"/>
      </w:pPr>
      <w:r w:rsidRPr="00706465">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06465" w:rsidRPr="00706465" w:rsidRDefault="00706465" w:rsidP="00706465">
      <w:pPr>
        <w:pStyle w:val="Text"/>
        <w:spacing w:after="0"/>
        <w:jc w:val="both"/>
        <w:rPr>
          <w:szCs w:val="24"/>
          <w:lang w:val="ru-RU"/>
        </w:rPr>
      </w:pPr>
      <w:r w:rsidRPr="00706465">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06465" w:rsidRPr="00706465" w:rsidRDefault="00706465" w:rsidP="00706465">
      <w:pPr>
        <w:pStyle w:val="Text"/>
        <w:spacing w:after="0"/>
        <w:jc w:val="both"/>
        <w:rPr>
          <w:szCs w:val="24"/>
          <w:lang w:val="ru-RU"/>
        </w:rPr>
      </w:pPr>
      <w:r w:rsidRPr="00706465">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06465" w:rsidRPr="00706465" w:rsidRDefault="00706465" w:rsidP="00706465">
      <w:pPr>
        <w:pStyle w:val="Text"/>
        <w:spacing w:after="0"/>
        <w:jc w:val="both"/>
        <w:rPr>
          <w:szCs w:val="24"/>
          <w:lang w:val="ru-RU"/>
        </w:rPr>
      </w:pPr>
      <w:r w:rsidRPr="00706465">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06465" w:rsidRPr="00706465" w:rsidRDefault="00706465" w:rsidP="00706465">
      <w:pPr>
        <w:pStyle w:val="Text"/>
        <w:spacing w:after="0"/>
        <w:jc w:val="both"/>
        <w:rPr>
          <w:szCs w:val="24"/>
          <w:lang w:val="ru-RU"/>
        </w:rPr>
      </w:pPr>
      <w:r w:rsidRPr="00706465">
        <w:rPr>
          <w:szCs w:val="24"/>
          <w:lang w:val="ru-RU"/>
        </w:rPr>
        <w:t>1.1.5. запрещают своим работникам принимать или предлагать любым лицам выплатит</w:t>
      </w:r>
      <w:proofErr w:type="gramStart"/>
      <w:r w:rsidRPr="00706465">
        <w:rPr>
          <w:szCs w:val="24"/>
          <w:lang w:val="ru-RU"/>
        </w:rPr>
        <w:t>ь(</w:t>
      </w:r>
      <w:proofErr w:type="gramEnd"/>
      <w:r w:rsidRPr="00706465">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06465" w:rsidRPr="00706465" w:rsidRDefault="00706465" w:rsidP="00706465">
      <w:pPr>
        <w:pStyle w:val="Text"/>
        <w:spacing w:after="0"/>
        <w:jc w:val="both"/>
        <w:rPr>
          <w:szCs w:val="24"/>
          <w:lang w:val="ru-RU"/>
        </w:rPr>
      </w:pPr>
      <w:r w:rsidRPr="00706465">
        <w:rPr>
          <w:szCs w:val="24"/>
          <w:lang w:val="ru-RU"/>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06465" w:rsidRPr="00706465" w:rsidRDefault="00706465" w:rsidP="00706465">
      <w:pPr>
        <w:pStyle w:val="Text"/>
        <w:spacing w:after="0"/>
        <w:jc w:val="both"/>
        <w:rPr>
          <w:szCs w:val="24"/>
          <w:lang w:val="ru-RU"/>
        </w:rPr>
      </w:pPr>
      <w:r w:rsidRPr="00706465">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706465" w:rsidRPr="00706465" w:rsidRDefault="00706465" w:rsidP="00706465">
      <w:pPr>
        <w:pStyle w:val="Text"/>
        <w:spacing w:after="0"/>
        <w:jc w:val="both"/>
        <w:rPr>
          <w:szCs w:val="24"/>
          <w:lang w:val="ru-RU"/>
        </w:rPr>
      </w:pPr>
      <w:r w:rsidRPr="00706465">
        <w:rPr>
          <w:szCs w:val="24"/>
          <w:lang w:val="ru-RU"/>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706465" w:rsidRPr="00706465" w:rsidRDefault="00706465" w:rsidP="00706465">
      <w:pPr>
        <w:pStyle w:val="Text"/>
        <w:spacing w:after="0"/>
        <w:jc w:val="both"/>
        <w:rPr>
          <w:szCs w:val="24"/>
          <w:lang w:val="ru-RU"/>
        </w:rPr>
      </w:pPr>
      <w:r w:rsidRPr="00706465">
        <w:rPr>
          <w:szCs w:val="24"/>
          <w:lang w:val="ru-RU"/>
        </w:rPr>
        <w:t>1.2.2. включение в договоры с аффилированными лицами или посредниками антикоррупционной оговорки;</w:t>
      </w:r>
    </w:p>
    <w:p w:rsidR="00706465" w:rsidRPr="00706465" w:rsidRDefault="00706465" w:rsidP="00706465">
      <w:pPr>
        <w:pStyle w:val="Text"/>
        <w:spacing w:after="0"/>
        <w:jc w:val="both"/>
        <w:rPr>
          <w:szCs w:val="24"/>
          <w:lang w:val="ru-RU"/>
        </w:rPr>
      </w:pPr>
      <w:r w:rsidRPr="00706465">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706465" w:rsidRPr="00706465" w:rsidRDefault="00706465" w:rsidP="00706465">
      <w:pPr>
        <w:pStyle w:val="Text"/>
        <w:spacing w:after="0"/>
        <w:jc w:val="both"/>
        <w:rPr>
          <w:szCs w:val="24"/>
          <w:lang w:val="ru-RU"/>
        </w:rPr>
      </w:pPr>
      <w:r w:rsidRPr="00706465">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06465" w:rsidRPr="00706465" w:rsidRDefault="00706465" w:rsidP="00706465">
      <w:pPr>
        <w:pStyle w:val="Text"/>
        <w:spacing w:after="0"/>
        <w:jc w:val="both"/>
        <w:rPr>
          <w:szCs w:val="24"/>
          <w:lang w:val="ru-RU"/>
        </w:rPr>
      </w:pPr>
      <w:r w:rsidRPr="00706465">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706465" w:rsidRPr="00706465" w:rsidRDefault="00706465" w:rsidP="00706465">
      <w:pPr>
        <w:pStyle w:val="Text"/>
        <w:spacing w:after="0"/>
        <w:jc w:val="both"/>
        <w:rPr>
          <w:b/>
          <w:szCs w:val="24"/>
          <w:lang w:val="ru-RU"/>
        </w:rPr>
      </w:pPr>
    </w:p>
    <w:p w:rsidR="00706465" w:rsidRPr="00706465" w:rsidRDefault="00706465" w:rsidP="00706465">
      <w:pPr>
        <w:pStyle w:val="Text"/>
        <w:spacing w:after="0"/>
        <w:jc w:val="both"/>
        <w:rPr>
          <w:b/>
          <w:szCs w:val="24"/>
          <w:lang w:val="ru-RU"/>
        </w:rPr>
      </w:pPr>
      <w:r w:rsidRPr="00706465">
        <w:rPr>
          <w:b/>
          <w:szCs w:val="24"/>
          <w:lang w:val="ru-RU"/>
        </w:rPr>
        <w:t>Статья 2</w:t>
      </w:r>
    </w:p>
    <w:p w:rsidR="00706465" w:rsidRPr="00706465" w:rsidRDefault="00706465" w:rsidP="00706465">
      <w:pPr>
        <w:pStyle w:val="Text"/>
        <w:spacing w:after="0"/>
        <w:jc w:val="both"/>
        <w:rPr>
          <w:szCs w:val="24"/>
          <w:lang w:val="ru-RU"/>
        </w:rPr>
      </w:pPr>
      <w:r w:rsidRPr="00706465">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06465" w:rsidRPr="00706465" w:rsidRDefault="00706465" w:rsidP="00706465">
      <w:pPr>
        <w:pStyle w:val="Text"/>
        <w:spacing w:after="0"/>
        <w:jc w:val="both"/>
        <w:rPr>
          <w:szCs w:val="24"/>
          <w:lang w:val="ru-RU"/>
        </w:rPr>
      </w:pPr>
      <w:r w:rsidRPr="00706465">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w:t>
      </w:r>
    </w:p>
    <w:p w:rsidR="00706465" w:rsidRPr="00706465" w:rsidRDefault="00706465" w:rsidP="00706465">
      <w:pPr>
        <w:pStyle w:val="Text"/>
        <w:spacing w:after="0"/>
        <w:jc w:val="both"/>
        <w:rPr>
          <w:szCs w:val="24"/>
          <w:lang w:val="ru-RU"/>
        </w:rPr>
      </w:pPr>
      <w:r w:rsidRPr="00706465">
        <w:rPr>
          <w:bCs/>
          <w:szCs w:val="24"/>
          <w:lang w:val="ru-RU"/>
        </w:rPr>
        <w:t xml:space="preserve">2.1.2. </w:t>
      </w:r>
      <w:r w:rsidRPr="00706465">
        <w:rPr>
          <w:szCs w:val="24"/>
          <w:lang w:val="ru-RU"/>
        </w:rPr>
        <w:t>обеспечить конфиденциальность указанной информации вплоть до полного выяснения обстоятель</w:t>
      </w:r>
      <w:proofErr w:type="gramStart"/>
      <w:r w:rsidRPr="00706465">
        <w:rPr>
          <w:szCs w:val="24"/>
          <w:lang w:val="ru-RU"/>
        </w:rPr>
        <w:t>ств Ст</w:t>
      </w:r>
      <w:proofErr w:type="gramEnd"/>
      <w:r w:rsidRPr="00706465">
        <w:rPr>
          <w:szCs w:val="24"/>
          <w:lang w:val="ru-RU"/>
        </w:rPr>
        <w:t>оронами;</w:t>
      </w:r>
    </w:p>
    <w:p w:rsidR="00706465" w:rsidRPr="00706465" w:rsidRDefault="00706465" w:rsidP="00706465">
      <w:pPr>
        <w:pStyle w:val="Text"/>
        <w:spacing w:after="0"/>
        <w:jc w:val="both"/>
        <w:rPr>
          <w:szCs w:val="24"/>
          <w:lang w:val="ru-RU"/>
        </w:rPr>
      </w:pPr>
      <w:r w:rsidRPr="00706465">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w:t>
      </w:r>
      <w:r w:rsidRPr="00706465">
        <w:rPr>
          <w:szCs w:val="24"/>
          <w:lang w:val="ru-RU"/>
        </w:rPr>
        <w:lastRenderedPageBreak/>
        <w:t xml:space="preserve">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06465" w:rsidRPr="00706465" w:rsidRDefault="00706465" w:rsidP="00706465">
      <w:pPr>
        <w:pStyle w:val="Text"/>
        <w:spacing w:after="0"/>
        <w:jc w:val="both"/>
        <w:rPr>
          <w:szCs w:val="24"/>
          <w:lang w:val="ru-RU"/>
        </w:rPr>
      </w:pPr>
      <w:r w:rsidRPr="00706465">
        <w:rPr>
          <w:szCs w:val="24"/>
          <w:lang w:val="ru-RU"/>
        </w:rPr>
        <w:t>2.1.4. оказать полное содействие при сборе доказатель</w:t>
      </w:r>
      <w:proofErr w:type="gramStart"/>
      <w:r w:rsidRPr="00706465">
        <w:rPr>
          <w:szCs w:val="24"/>
          <w:lang w:val="ru-RU"/>
        </w:rPr>
        <w:t>ств пр</w:t>
      </w:r>
      <w:proofErr w:type="gramEnd"/>
      <w:r w:rsidRPr="00706465">
        <w:rPr>
          <w:szCs w:val="24"/>
          <w:lang w:val="ru-RU"/>
        </w:rPr>
        <w:t>и проведении аудита</w:t>
      </w:r>
      <w:r w:rsidRPr="00706465">
        <w:rPr>
          <w:bCs/>
          <w:szCs w:val="24"/>
          <w:lang w:val="ru-RU"/>
        </w:rPr>
        <w:t>.</w:t>
      </w:r>
    </w:p>
    <w:p w:rsidR="00706465" w:rsidRPr="00706465" w:rsidRDefault="00706465" w:rsidP="00706465">
      <w:pPr>
        <w:pStyle w:val="Text"/>
        <w:spacing w:after="0"/>
        <w:jc w:val="both"/>
        <w:rPr>
          <w:b/>
          <w:bCs/>
          <w:szCs w:val="24"/>
          <w:lang w:val="ru-RU"/>
        </w:rPr>
      </w:pPr>
      <w:r w:rsidRPr="00706465">
        <w:rPr>
          <w:szCs w:val="24"/>
          <w:lang w:val="ru-RU"/>
        </w:rPr>
        <w:t xml:space="preserve">2.2. </w:t>
      </w:r>
      <w:proofErr w:type="gramStart"/>
      <w:r w:rsidRPr="00706465">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06465">
        <w:rPr>
          <w:szCs w:val="24"/>
          <w:lang w:val="ru-RU"/>
        </w:rPr>
        <w:t xml:space="preserve"> доходов, полученных преступным путем.</w:t>
      </w:r>
    </w:p>
    <w:p w:rsidR="00706465" w:rsidRPr="00706465" w:rsidRDefault="00706465" w:rsidP="00706465">
      <w:pPr>
        <w:pStyle w:val="Text"/>
        <w:spacing w:after="0"/>
        <w:jc w:val="both"/>
        <w:rPr>
          <w:b/>
          <w:szCs w:val="24"/>
          <w:lang w:val="ru-RU"/>
        </w:rPr>
      </w:pPr>
    </w:p>
    <w:p w:rsidR="00706465" w:rsidRPr="00706465" w:rsidRDefault="00706465" w:rsidP="00706465">
      <w:pPr>
        <w:pStyle w:val="Text"/>
        <w:spacing w:after="0"/>
        <w:jc w:val="both"/>
        <w:rPr>
          <w:b/>
          <w:szCs w:val="24"/>
          <w:lang w:val="ru-RU"/>
        </w:rPr>
      </w:pPr>
      <w:r w:rsidRPr="00706465">
        <w:rPr>
          <w:b/>
          <w:szCs w:val="24"/>
          <w:lang w:val="ru-RU"/>
        </w:rPr>
        <w:t>Статья 3</w:t>
      </w:r>
    </w:p>
    <w:p w:rsidR="00706465" w:rsidRPr="00706465" w:rsidRDefault="00706465" w:rsidP="00706465">
      <w:pPr>
        <w:pStyle w:val="text0"/>
        <w:spacing w:after="0"/>
        <w:jc w:val="both"/>
      </w:pPr>
      <w:r w:rsidRPr="00706465">
        <w:t xml:space="preserve">3.1. </w:t>
      </w:r>
      <w:proofErr w:type="gramStart"/>
      <w:r w:rsidRPr="0070646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06465">
        <w:t xml:space="preserve"> Сторона, по чьей инициативе </w:t>
      </w:r>
      <w:proofErr w:type="gramStart"/>
      <w:r w:rsidRPr="00706465">
        <w:t>был</w:t>
      </w:r>
      <w:proofErr w:type="gramEnd"/>
      <w:r w:rsidRPr="0070646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6465" w:rsidRPr="00706465" w:rsidRDefault="00706465" w:rsidP="00706465">
      <w:pPr>
        <w:pStyle w:val="text0"/>
        <w:spacing w:after="0"/>
        <w:jc w:val="both"/>
      </w:pPr>
    </w:p>
    <w:p w:rsidR="00706465" w:rsidRPr="00706465" w:rsidRDefault="00706465" w:rsidP="00706465">
      <w:pPr>
        <w:spacing w:after="0"/>
      </w:pPr>
    </w:p>
    <w:p w:rsidR="00706465" w:rsidRPr="00706465" w:rsidRDefault="00706465" w:rsidP="00706465">
      <w:pPr>
        <w:tabs>
          <w:tab w:val="left" w:pos="4820"/>
        </w:tabs>
        <w:spacing w:after="0"/>
      </w:pPr>
      <w:r w:rsidRPr="00706465">
        <w:t>ПОСТАВЩИК:</w:t>
      </w:r>
      <w:r w:rsidRPr="00706465">
        <w:tab/>
        <w:t>ПОКУПАТЕЛЬ:</w:t>
      </w:r>
    </w:p>
    <w:p w:rsidR="00706465" w:rsidRPr="00706465" w:rsidRDefault="00706465" w:rsidP="00706465">
      <w:pPr>
        <w:tabs>
          <w:tab w:val="left" w:pos="4820"/>
        </w:tabs>
        <w:spacing w:after="0"/>
      </w:pPr>
      <w:r w:rsidRPr="00706465">
        <w:tab/>
        <w:t>ФГУП «Московский эндокринный завод»</w:t>
      </w:r>
    </w:p>
    <w:p w:rsidR="00706465" w:rsidRPr="00706465" w:rsidRDefault="00706465" w:rsidP="00706465">
      <w:pPr>
        <w:spacing w:after="0"/>
        <w:ind w:firstLine="4820"/>
      </w:pPr>
      <w:r w:rsidRPr="00706465">
        <w:t>Заместитель директора по снабжению</w:t>
      </w:r>
    </w:p>
    <w:p w:rsidR="00706465" w:rsidRPr="00706465" w:rsidRDefault="00706465" w:rsidP="00706465">
      <w:pPr>
        <w:spacing w:after="0"/>
      </w:pPr>
    </w:p>
    <w:p w:rsidR="00706465" w:rsidRPr="00706465" w:rsidRDefault="00706465" w:rsidP="00706465">
      <w:pPr>
        <w:spacing w:after="0"/>
      </w:pPr>
    </w:p>
    <w:p w:rsidR="00706465" w:rsidRPr="00706465" w:rsidRDefault="00706465" w:rsidP="00706465">
      <w:pPr>
        <w:tabs>
          <w:tab w:val="left" w:pos="4820"/>
        </w:tabs>
        <w:spacing w:after="0"/>
      </w:pPr>
      <w:r w:rsidRPr="00706465">
        <w:t xml:space="preserve">__________________ </w:t>
      </w:r>
      <w:r w:rsidRPr="00706465">
        <w:tab/>
        <w:t>____________________ Е.С. Балашова</w:t>
      </w:r>
    </w:p>
    <w:p w:rsidR="00706465" w:rsidRPr="00706465" w:rsidRDefault="00706465" w:rsidP="00706465">
      <w:pPr>
        <w:spacing w:after="0"/>
      </w:pPr>
    </w:p>
    <w:p w:rsidR="00012582" w:rsidRPr="00706465" w:rsidRDefault="00012582" w:rsidP="00706465">
      <w:pPr>
        <w:tabs>
          <w:tab w:val="left" w:pos="9923"/>
        </w:tabs>
        <w:suppressAutoHyphens/>
        <w:spacing w:after="0"/>
        <w:jc w:val="center"/>
        <w:rPr>
          <w:b/>
          <w:spacing w:val="60"/>
        </w:rPr>
      </w:pPr>
    </w:p>
    <w:sectPr w:rsidR="00012582" w:rsidRPr="00706465" w:rsidSect="00706465">
      <w:footerReference w:type="even" r:id="rId20"/>
      <w:footerReference w:type="default" r:id="rId21"/>
      <w:footerReference w:type="first" r:id="rId22"/>
      <w:pgSz w:w="11906" w:h="16838"/>
      <w:pgMar w:top="567" w:right="567" w:bottom="28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E0" w:rsidRDefault="00657EE0" w:rsidP="002F1225">
      <w:pPr>
        <w:spacing w:after="0"/>
      </w:pPr>
      <w:r>
        <w:separator/>
      </w:r>
    </w:p>
  </w:endnote>
  <w:endnote w:type="continuationSeparator" w:id="0">
    <w:p w:rsidR="00657EE0" w:rsidRDefault="00657EE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0" w:rsidRDefault="00657EE0"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657EE0" w:rsidRDefault="00657EE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0" w:rsidRDefault="00657EE0"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73925">
      <w:rPr>
        <w:rStyle w:val="a6"/>
        <w:noProof/>
      </w:rPr>
      <w:t>27</w:t>
    </w:r>
    <w:r>
      <w:rPr>
        <w:rStyle w:val="a6"/>
      </w:rPr>
      <w:fldChar w:fldCharType="end"/>
    </w:r>
  </w:p>
  <w:p w:rsidR="00657EE0" w:rsidRDefault="00657EE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657EE0" w:rsidRDefault="00657EE0">
        <w:pPr>
          <w:pStyle w:val="a4"/>
          <w:jc w:val="right"/>
        </w:pPr>
        <w:fldSimple w:instr=" PAGE   \* MERGEFORMAT ">
          <w:r w:rsidR="00B73925">
            <w:rPr>
              <w:noProof/>
            </w:rPr>
            <w:t>1</w:t>
          </w:r>
        </w:fldSimple>
      </w:p>
    </w:sdtContent>
  </w:sdt>
  <w:p w:rsidR="00657EE0" w:rsidRDefault="00657EE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0" w:rsidRDefault="00657EE0" w:rsidP="00710BF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657EE0" w:rsidRDefault="00657EE0" w:rsidP="00710BF0">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0" w:rsidRDefault="00657EE0" w:rsidP="00710BF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73925">
      <w:rPr>
        <w:rStyle w:val="a6"/>
        <w:noProof/>
      </w:rPr>
      <w:t>41</w:t>
    </w:r>
    <w:r>
      <w:rPr>
        <w:rStyle w:val="a6"/>
      </w:rPr>
      <w:fldChar w:fldCharType="end"/>
    </w:r>
  </w:p>
  <w:p w:rsidR="00657EE0" w:rsidRDefault="00657EE0" w:rsidP="00710BF0">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0" w:rsidRDefault="00657EE0">
    <w:pPr>
      <w:pStyle w:val="a4"/>
      <w:jc w:val="right"/>
    </w:pPr>
    <w:fldSimple w:instr=" PAGE   \* MERGEFORMAT ">
      <w:r w:rsidR="00B73925">
        <w:rPr>
          <w:noProof/>
        </w:rPr>
        <w:t>28</w:t>
      </w:r>
    </w:fldSimple>
  </w:p>
  <w:p w:rsidR="00657EE0" w:rsidRDefault="00657E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E0" w:rsidRDefault="00657EE0" w:rsidP="002F1225">
      <w:pPr>
        <w:spacing w:after="0"/>
      </w:pPr>
      <w:r>
        <w:separator/>
      </w:r>
    </w:p>
  </w:footnote>
  <w:footnote w:type="continuationSeparator" w:id="0">
    <w:p w:rsidR="00657EE0" w:rsidRDefault="00657EE0"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1557599"/>
    <w:multiLevelType w:val="multilevel"/>
    <w:tmpl w:val="7F369BBA"/>
    <w:lvl w:ilvl="0">
      <w:start w:val="9"/>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37E7BA8"/>
    <w:multiLevelType w:val="hybridMultilevel"/>
    <w:tmpl w:val="78B09E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6"/>
  </w:num>
  <w:num w:numId="3">
    <w:abstractNumId w:val="0"/>
  </w:num>
  <w:num w:numId="4">
    <w:abstractNumId w:val="2"/>
  </w:num>
  <w:num w:numId="5">
    <w:abstractNumId w:val="7"/>
  </w:num>
  <w:num w:numId="6">
    <w:abstractNumId w:val="9"/>
  </w:num>
  <w:num w:numId="7">
    <w:abstractNumId w:val="4"/>
  </w:num>
  <w:num w:numId="8">
    <w:abstractNumId w:val="1"/>
  </w:num>
  <w:num w:numId="9">
    <w:abstractNumId w:val="8"/>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37B92"/>
    <w:rsid w:val="0004236F"/>
    <w:rsid w:val="00054DE1"/>
    <w:rsid w:val="00055215"/>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A5A2C"/>
    <w:rsid w:val="000B7808"/>
    <w:rsid w:val="000C1E3D"/>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0F8E"/>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6700"/>
    <w:rsid w:val="001F799E"/>
    <w:rsid w:val="001F7F45"/>
    <w:rsid w:val="00201C29"/>
    <w:rsid w:val="00202734"/>
    <w:rsid w:val="0020471D"/>
    <w:rsid w:val="00214140"/>
    <w:rsid w:val="0022338F"/>
    <w:rsid w:val="00235134"/>
    <w:rsid w:val="00235DA7"/>
    <w:rsid w:val="00241B08"/>
    <w:rsid w:val="00243D94"/>
    <w:rsid w:val="002506E7"/>
    <w:rsid w:val="0025289F"/>
    <w:rsid w:val="00256591"/>
    <w:rsid w:val="00257D9E"/>
    <w:rsid w:val="002617C1"/>
    <w:rsid w:val="00265549"/>
    <w:rsid w:val="002674A2"/>
    <w:rsid w:val="00273D81"/>
    <w:rsid w:val="0027679F"/>
    <w:rsid w:val="002821F2"/>
    <w:rsid w:val="00285078"/>
    <w:rsid w:val="00295791"/>
    <w:rsid w:val="00295F8B"/>
    <w:rsid w:val="00296F1C"/>
    <w:rsid w:val="002A1525"/>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3AB3"/>
    <w:rsid w:val="002F6D94"/>
    <w:rsid w:val="0030459B"/>
    <w:rsid w:val="00306883"/>
    <w:rsid w:val="00312913"/>
    <w:rsid w:val="003140CB"/>
    <w:rsid w:val="003202E6"/>
    <w:rsid w:val="00320920"/>
    <w:rsid w:val="00324752"/>
    <w:rsid w:val="00330157"/>
    <w:rsid w:val="003307EC"/>
    <w:rsid w:val="00331ED2"/>
    <w:rsid w:val="003442F7"/>
    <w:rsid w:val="00347E09"/>
    <w:rsid w:val="00353E6E"/>
    <w:rsid w:val="00354A23"/>
    <w:rsid w:val="003553CB"/>
    <w:rsid w:val="00361ACB"/>
    <w:rsid w:val="00365491"/>
    <w:rsid w:val="0036627C"/>
    <w:rsid w:val="003757CE"/>
    <w:rsid w:val="00380552"/>
    <w:rsid w:val="00386607"/>
    <w:rsid w:val="00390CD2"/>
    <w:rsid w:val="003961D7"/>
    <w:rsid w:val="003A15E1"/>
    <w:rsid w:val="003A1CD4"/>
    <w:rsid w:val="003A3D95"/>
    <w:rsid w:val="003A7E51"/>
    <w:rsid w:val="003B7BFD"/>
    <w:rsid w:val="003D1054"/>
    <w:rsid w:val="003D4B39"/>
    <w:rsid w:val="003D5955"/>
    <w:rsid w:val="003E1D01"/>
    <w:rsid w:val="003F1914"/>
    <w:rsid w:val="003F4403"/>
    <w:rsid w:val="003F529C"/>
    <w:rsid w:val="003F67FA"/>
    <w:rsid w:val="003F7EEF"/>
    <w:rsid w:val="00402E1C"/>
    <w:rsid w:val="004053BE"/>
    <w:rsid w:val="00407E08"/>
    <w:rsid w:val="00407E61"/>
    <w:rsid w:val="004167B8"/>
    <w:rsid w:val="00423193"/>
    <w:rsid w:val="00427520"/>
    <w:rsid w:val="0043313A"/>
    <w:rsid w:val="00434B89"/>
    <w:rsid w:val="00451F28"/>
    <w:rsid w:val="0045746D"/>
    <w:rsid w:val="00460D5A"/>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4C16"/>
    <w:rsid w:val="004C54F6"/>
    <w:rsid w:val="004E16F7"/>
    <w:rsid w:val="004E2884"/>
    <w:rsid w:val="004E7D69"/>
    <w:rsid w:val="004F1C8B"/>
    <w:rsid w:val="004F2E63"/>
    <w:rsid w:val="004F477E"/>
    <w:rsid w:val="004F692D"/>
    <w:rsid w:val="004F6A52"/>
    <w:rsid w:val="0050327D"/>
    <w:rsid w:val="005154DB"/>
    <w:rsid w:val="005355E6"/>
    <w:rsid w:val="00536A8C"/>
    <w:rsid w:val="00546EEA"/>
    <w:rsid w:val="00550D0B"/>
    <w:rsid w:val="0055416B"/>
    <w:rsid w:val="00554605"/>
    <w:rsid w:val="0055621C"/>
    <w:rsid w:val="00562D4F"/>
    <w:rsid w:val="00570291"/>
    <w:rsid w:val="005844F4"/>
    <w:rsid w:val="005855F4"/>
    <w:rsid w:val="005915A7"/>
    <w:rsid w:val="00596806"/>
    <w:rsid w:val="00597680"/>
    <w:rsid w:val="005A41A7"/>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57EE0"/>
    <w:rsid w:val="0066725A"/>
    <w:rsid w:val="00673F89"/>
    <w:rsid w:val="006768D3"/>
    <w:rsid w:val="006839B4"/>
    <w:rsid w:val="0069103B"/>
    <w:rsid w:val="006953F1"/>
    <w:rsid w:val="006A5DF8"/>
    <w:rsid w:val="006A6212"/>
    <w:rsid w:val="006B33DC"/>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06465"/>
    <w:rsid w:val="007067A6"/>
    <w:rsid w:val="00710BF0"/>
    <w:rsid w:val="00711D62"/>
    <w:rsid w:val="00712ABE"/>
    <w:rsid w:val="00716EEE"/>
    <w:rsid w:val="00720BB1"/>
    <w:rsid w:val="007261F8"/>
    <w:rsid w:val="00730E27"/>
    <w:rsid w:val="0073141B"/>
    <w:rsid w:val="00734594"/>
    <w:rsid w:val="0073482C"/>
    <w:rsid w:val="00734A92"/>
    <w:rsid w:val="0073581B"/>
    <w:rsid w:val="00737D6B"/>
    <w:rsid w:val="00741695"/>
    <w:rsid w:val="00751B83"/>
    <w:rsid w:val="007538B8"/>
    <w:rsid w:val="0075397D"/>
    <w:rsid w:val="00755A6D"/>
    <w:rsid w:val="0076108E"/>
    <w:rsid w:val="0076151E"/>
    <w:rsid w:val="00773209"/>
    <w:rsid w:val="00773E98"/>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64293"/>
    <w:rsid w:val="008719ED"/>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002"/>
    <w:rsid w:val="008D75BA"/>
    <w:rsid w:val="008E09C8"/>
    <w:rsid w:val="008E193F"/>
    <w:rsid w:val="008F227E"/>
    <w:rsid w:val="008F6A6B"/>
    <w:rsid w:val="009006AF"/>
    <w:rsid w:val="00901A46"/>
    <w:rsid w:val="00903A95"/>
    <w:rsid w:val="00904490"/>
    <w:rsid w:val="00920DE6"/>
    <w:rsid w:val="00922CEF"/>
    <w:rsid w:val="00923B95"/>
    <w:rsid w:val="00933D39"/>
    <w:rsid w:val="00941B29"/>
    <w:rsid w:val="00942ACA"/>
    <w:rsid w:val="0094660A"/>
    <w:rsid w:val="0095110D"/>
    <w:rsid w:val="009528D0"/>
    <w:rsid w:val="0095642E"/>
    <w:rsid w:val="00960117"/>
    <w:rsid w:val="0096035F"/>
    <w:rsid w:val="0096060F"/>
    <w:rsid w:val="009660C7"/>
    <w:rsid w:val="00983B8F"/>
    <w:rsid w:val="00992204"/>
    <w:rsid w:val="0099622C"/>
    <w:rsid w:val="00996F7E"/>
    <w:rsid w:val="00997816"/>
    <w:rsid w:val="009A155A"/>
    <w:rsid w:val="009A55F2"/>
    <w:rsid w:val="009B0509"/>
    <w:rsid w:val="009B6897"/>
    <w:rsid w:val="009D0E46"/>
    <w:rsid w:val="009D3098"/>
    <w:rsid w:val="009D47AB"/>
    <w:rsid w:val="009E044A"/>
    <w:rsid w:val="009E6FC8"/>
    <w:rsid w:val="009F5E1C"/>
    <w:rsid w:val="009F7198"/>
    <w:rsid w:val="00A00ADF"/>
    <w:rsid w:val="00A143AA"/>
    <w:rsid w:val="00A20C7E"/>
    <w:rsid w:val="00A25A4A"/>
    <w:rsid w:val="00A273D0"/>
    <w:rsid w:val="00A35F3F"/>
    <w:rsid w:val="00A43E5B"/>
    <w:rsid w:val="00A469B3"/>
    <w:rsid w:val="00A5353B"/>
    <w:rsid w:val="00A70878"/>
    <w:rsid w:val="00A71976"/>
    <w:rsid w:val="00A74707"/>
    <w:rsid w:val="00A762C2"/>
    <w:rsid w:val="00A80977"/>
    <w:rsid w:val="00A85695"/>
    <w:rsid w:val="00A868E7"/>
    <w:rsid w:val="00A87ACC"/>
    <w:rsid w:val="00A91339"/>
    <w:rsid w:val="00A91481"/>
    <w:rsid w:val="00A97C55"/>
    <w:rsid w:val="00AA09A5"/>
    <w:rsid w:val="00AA3E87"/>
    <w:rsid w:val="00AA6795"/>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08FC"/>
    <w:rsid w:val="00B32944"/>
    <w:rsid w:val="00B56472"/>
    <w:rsid w:val="00B626D4"/>
    <w:rsid w:val="00B66021"/>
    <w:rsid w:val="00B667D6"/>
    <w:rsid w:val="00B66FE1"/>
    <w:rsid w:val="00B73925"/>
    <w:rsid w:val="00B759C6"/>
    <w:rsid w:val="00B77172"/>
    <w:rsid w:val="00B8322D"/>
    <w:rsid w:val="00B83576"/>
    <w:rsid w:val="00B86D8A"/>
    <w:rsid w:val="00B91706"/>
    <w:rsid w:val="00B93B41"/>
    <w:rsid w:val="00BA21E3"/>
    <w:rsid w:val="00BA7B01"/>
    <w:rsid w:val="00BB3C62"/>
    <w:rsid w:val="00BB4405"/>
    <w:rsid w:val="00BB45F8"/>
    <w:rsid w:val="00BB70A1"/>
    <w:rsid w:val="00BC0D2D"/>
    <w:rsid w:val="00BC5811"/>
    <w:rsid w:val="00BE0F77"/>
    <w:rsid w:val="00BE3EEF"/>
    <w:rsid w:val="00C00DB7"/>
    <w:rsid w:val="00C011EC"/>
    <w:rsid w:val="00C03B96"/>
    <w:rsid w:val="00C052D4"/>
    <w:rsid w:val="00C141B9"/>
    <w:rsid w:val="00C17939"/>
    <w:rsid w:val="00C21546"/>
    <w:rsid w:val="00C22234"/>
    <w:rsid w:val="00C25EC6"/>
    <w:rsid w:val="00C31C67"/>
    <w:rsid w:val="00C321DA"/>
    <w:rsid w:val="00C3398D"/>
    <w:rsid w:val="00C33D49"/>
    <w:rsid w:val="00C376C1"/>
    <w:rsid w:val="00C37FC8"/>
    <w:rsid w:val="00C4456B"/>
    <w:rsid w:val="00C46823"/>
    <w:rsid w:val="00C47175"/>
    <w:rsid w:val="00C56BA4"/>
    <w:rsid w:val="00C636FF"/>
    <w:rsid w:val="00C654C9"/>
    <w:rsid w:val="00C71D1E"/>
    <w:rsid w:val="00C72794"/>
    <w:rsid w:val="00C737A2"/>
    <w:rsid w:val="00C76A53"/>
    <w:rsid w:val="00C80C65"/>
    <w:rsid w:val="00C83CD1"/>
    <w:rsid w:val="00C83D31"/>
    <w:rsid w:val="00C85BF8"/>
    <w:rsid w:val="00C95768"/>
    <w:rsid w:val="00C958A4"/>
    <w:rsid w:val="00CA1EB2"/>
    <w:rsid w:val="00CA3BB2"/>
    <w:rsid w:val="00CA4002"/>
    <w:rsid w:val="00CA6E28"/>
    <w:rsid w:val="00CB0E8D"/>
    <w:rsid w:val="00CC5FEF"/>
    <w:rsid w:val="00CC7254"/>
    <w:rsid w:val="00CD4158"/>
    <w:rsid w:val="00CD4519"/>
    <w:rsid w:val="00CD517A"/>
    <w:rsid w:val="00CE3E3B"/>
    <w:rsid w:val="00CF67DD"/>
    <w:rsid w:val="00CF706F"/>
    <w:rsid w:val="00CF78D5"/>
    <w:rsid w:val="00D04F66"/>
    <w:rsid w:val="00D23D86"/>
    <w:rsid w:val="00D24AAC"/>
    <w:rsid w:val="00D30B92"/>
    <w:rsid w:val="00D34606"/>
    <w:rsid w:val="00D4044D"/>
    <w:rsid w:val="00D435A1"/>
    <w:rsid w:val="00D442E8"/>
    <w:rsid w:val="00D45EBA"/>
    <w:rsid w:val="00D50F49"/>
    <w:rsid w:val="00D627E3"/>
    <w:rsid w:val="00D64A38"/>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1BD"/>
    <w:rsid w:val="00E13488"/>
    <w:rsid w:val="00E23692"/>
    <w:rsid w:val="00E247D2"/>
    <w:rsid w:val="00E51C8A"/>
    <w:rsid w:val="00E615FE"/>
    <w:rsid w:val="00E623A4"/>
    <w:rsid w:val="00E63598"/>
    <w:rsid w:val="00E647C7"/>
    <w:rsid w:val="00E64D3B"/>
    <w:rsid w:val="00E83ECE"/>
    <w:rsid w:val="00E96D4E"/>
    <w:rsid w:val="00EA4290"/>
    <w:rsid w:val="00EA429D"/>
    <w:rsid w:val="00EA5043"/>
    <w:rsid w:val="00EB74EB"/>
    <w:rsid w:val="00EC3B5C"/>
    <w:rsid w:val="00EC4F67"/>
    <w:rsid w:val="00ED0762"/>
    <w:rsid w:val="00ED22CA"/>
    <w:rsid w:val="00ED2756"/>
    <w:rsid w:val="00ED592C"/>
    <w:rsid w:val="00ED65A9"/>
    <w:rsid w:val="00EE33D7"/>
    <w:rsid w:val="00EE4ED3"/>
    <w:rsid w:val="00F04053"/>
    <w:rsid w:val="00F1640F"/>
    <w:rsid w:val="00F16B25"/>
    <w:rsid w:val="00F20FE6"/>
    <w:rsid w:val="00F24695"/>
    <w:rsid w:val="00F2493C"/>
    <w:rsid w:val="00F26DC3"/>
    <w:rsid w:val="00F319DD"/>
    <w:rsid w:val="00F45439"/>
    <w:rsid w:val="00F46E37"/>
    <w:rsid w:val="00F52E2C"/>
    <w:rsid w:val="00F52F8B"/>
    <w:rsid w:val="00F65BAE"/>
    <w:rsid w:val="00F7544C"/>
    <w:rsid w:val="00F807F0"/>
    <w:rsid w:val="00F821F3"/>
    <w:rsid w:val="00F85B58"/>
    <w:rsid w:val="00F85D15"/>
    <w:rsid w:val="00F87651"/>
    <w:rsid w:val="00F933F4"/>
    <w:rsid w:val="00FB01AD"/>
    <w:rsid w:val="00FB05E2"/>
    <w:rsid w:val="00FB08B6"/>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F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uiPriority w:val="99"/>
    <w:qFormat/>
    <w:rsid w:val="006A6212"/>
    <w:pPr>
      <w:suppressAutoHyphens/>
      <w:spacing w:after="120"/>
      <w:ind w:firstLine="510"/>
      <w:jc w:val="center"/>
    </w:pPr>
    <w:rPr>
      <w:b/>
      <w:bCs/>
      <w:lang w:val="en-US"/>
    </w:rPr>
  </w:style>
  <w:style w:type="character" w:customStyle="1" w:styleId="afb">
    <w:name w:val="Название Знак"/>
    <w:basedOn w:val="a0"/>
    <w:link w:val="afa"/>
    <w:uiPriority w:val="99"/>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386607"/>
  </w:style>
  <w:style w:type="character" w:customStyle="1" w:styleId="13">
    <w:name w:val="Стиль1 Знак"/>
    <w:basedOn w:val="a0"/>
    <w:link w:val="10"/>
    <w:rsid w:val="00386607"/>
    <w:rPr>
      <w:rFonts w:ascii="Times New Roman" w:eastAsia="Times New Roman" w:hAnsi="Times New Roman" w:cs="Times New Roman"/>
      <w:b/>
      <w:sz w:val="28"/>
      <w:szCs w:val="24"/>
      <w:lang w:eastAsia="ru-RU"/>
    </w:rPr>
  </w:style>
  <w:style w:type="paragraph" w:customStyle="1" w:styleId="Standard">
    <w:name w:val="Standard"/>
    <w:rsid w:val="0038660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386607"/>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386607"/>
  </w:style>
  <w:style w:type="paragraph" w:customStyle="1" w:styleId="Normal2">
    <w:name w:val="Normal2"/>
    <w:rsid w:val="00386607"/>
    <w:pPr>
      <w:widowControl w:val="0"/>
      <w:suppressAutoHyphens/>
      <w:spacing w:after="0" w:line="240" w:lineRule="auto"/>
    </w:pPr>
    <w:rPr>
      <w:rFonts w:ascii="Times New Roman" w:eastAsia="Arial" w:hAnsi="Times New Roman" w:cs="Times New Roman"/>
      <w:sz w:val="20"/>
      <w:szCs w:val="20"/>
      <w:lang w:eastAsia="ar-SA"/>
    </w:rPr>
  </w:style>
  <w:style w:type="numbering" w:customStyle="1" w:styleId="63">
    <w:name w:val="Нет списка6"/>
    <w:next w:val="a2"/>
    <w:uiPriority w:val="99"/>
    <w:semiHidden/>
    <w:unhideWhenUsed/>
    <w:rsid w:val="00AA6795"/>
  </w:style>
  <w:style w:type="numbering" w:customStyle="1" w:styleId="73">
    <w:name w:val="Нет списка7"/>
    <w:next w:val="a2"/>
    <w:uiPriority w:val="99"/>
    <w:semiHidden/>
    <w:unhideWhenUsed/>
    <w:rsid w:val="00037B92"/>
  </w:style>
  <w:style w:type="numbering" w:customStyle="1" w:styleId="82">
    <w:name w:val="Нет списка8"/>
    <w:next w:val="a2"/>
    <w:uiPriority w:val="99"/>
    <w:semiHidden/>
    <w:unhideWhenUsed/>
    <w:rsid w:val="00BB4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ntTable" Target="fontTable.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C19C-6F22-4A78-AFC3-A65FE84C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41</Pages>
  <Words>14312</Words>
  <Characters>81584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58</cp:revision>
  <cp:lastPrinted>2016-12-24T13:55:00Z</cp:lastPrinted>
  <dcterms:created xsi:type="dcterms:W3CDTF">2016-10-25T08:46:00Z</dcterms:created>
  <dcterms:modified xsi:type="dcterms:W3CDTF">2016-12-27T15:29:00Z</dcterms:modified>
</cp:coreProperties>
</file>